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A79" w:rsidRDefault="00842A79" w:rsidP="00842A79">
      <w:pPr>
        <w:spacing w:after="295" w:line="276" w:lineRule="auto"/>
        <w:ind w:left="1704" w:hanging="1421"/>
        <w:jc w:val="center"/>
        <w:rPr>
          <w:sz w:val="48"/>
          <w:szCs w:val="48"/>
        </w:rPr>
      </w:pPr>
    </w:p>
    <w:p w:rsidR="00842A79" w:rsidRDefault="00842A79" w:rsidP="00842A79">
      <w:pPr>
        <w:spacing w:after="295" w:line="276" w:lineRule="auto"/>
        <w:ind w:left="1704" w:hanging="1421"/>
        <w:jc w:val="center"/>
        <w:rPr>
          <w:sz w:val="48"/>
          <w:szCs w:val="48"/>
        </w:rPr>
      </w:pPr>
    </w:p>
    <w:p w:rsidR="00842A79" w:rsidRDefault="0078536B" w:rsidP="00842A79">
      <w:pPr>
        <w:spacing w:after="295" w:line="276" w:lineRule="auto"/>
        <w:ind w:left="1704" w:hanging="1421"/>
        <w:jc w:val="center"/>
        <w:rPr>
          <w:sz w:val="72"/>
          <w:szCs w:val="72"/>
        </w:rPr>
      </w:pPr>
      <w:r w:rsidRPr="00842A79">
        <w:rPr>
          <w:sz w:val="72"/>
          <w:szCs w:val="72"/>
        </w:rPr>
        <w:t>Manual de Contabilidad</w:t>
      </w:r>
    </w:p>
    <w:p w:rsidR="00CD1D89" w:rsidRDefault="0078536B" w:rsidP="00842A79">
      <w:pPr>
        <w:spacing w:after="295" w:line="276" w:lineRule="auto"/>
        <w:ind w:left="1704" w:hanging="1421"/>
        <w:jc w:val="center"/>
        <w:rPr>
          <w:sz w:val="72"/>
          <w:szCs w:val="72"/>
        </w:rPr>
      </w:pPr>
      <w:r w:rsidRPr="00842A79">
        <w:rPr>
          <w:sz w:val="72"/>
          <w:szCs w:val="72"/>
        </w:rPr>
        <w:t>Gubernamental</w:t>
      </w:r>
    </w:p>
    <w:p w:rsidR="00842A79" w:rsidRPr="00842A79" w:rsidRDefault="00842A79" w:rsidP="00842A79">
      <w:pPr>
        <w:spacing w:after="295" w:line="276" w:lineRule="auto"/>
        <w:ind w:left="1704" w:hanging="1421"/>
        <w:jc w:val="center"/>
        <w:rPr>
          <w:sz w:val="72"/>
          <w:szCs w:val="72"/>
        </w:rPr>
      </w:pPr>
    </w:p>
    <w:p w:rsidR="002B0B05" w:rsidRDefault="00842A79" w:rsidP="00842A79">
      <w:pPr>
        <w:spacing w:after="2140" w:line="259" w:lineRule="auto"/>
        <w:ind w:left="689" w:firstLine="0"/>
        <w:jc w:val="center"/>
        <w:rPr>
          <w:b/>
          <w:sz w:val="32"/>
          <w:szCs w:val="32"/>
        </w:rPr>
      </w:pPr>
      <w:r w:rsidRPr="00842A79">
        <w:rPr>
          <w:b/>
          <w:sz w:val="32"/>
          <w:szCs w:val="32"/>
        </w:rPr>
        <w:t>F</w:t>
      </w:r>
      <w:r w:rsidR="002B0B05">
        <w:rPr>
          <w:b/>
          <w:sz w:val="32"/>
          <w:szCs w:val="32"/>
        </w:rPr>
        <w:t>IDEICOMISO PROMOTOR DEL</w:t>
      </w:r>
      <w:r w:rsidRPr="00842A79">
        <w:rPr>
          <w:b/>
          <w:sz w:val="32"/>
          <w:szCs w:val="32"/>
        </w:rPr>
        <w:t xml:space="preserve"> E</w:t>
      </w:r>
      <w:r w:rsidR="002B0B05">
        <w:rPr>
          <w:b/>
          <w:sz w:val="32"/>
          <w:szCs w:val="32"/>
        </w:rPr>
        <w:t>MPLEO</w:t>
      </w:r>
    </w:p>
    <w:p w:rsidR="00CD1D89" w:rsidRDefault="002B0B05" w:rsidP="00842A79">
      <w:pPr>
        <w:spacing w:after="2140" w:line="259" w:lineRule="auto"/>
        <w:ind w:left="689" w:firstLine="0"/>
        <w:jc w:val="center"/>
        <w:rPr>
          <w:b/>
          <w:sz w:val="32"/>
          <w:szCs w:val="32"/>
        </w:rPr>
      </w:pPr>
      <w:r>
        <w:rPr>
          <w:b/>
          <w:sz w:val="32"/>
          <w:szCs w:val="32"/>
        </w:rPr>
        <w:t xml:space="preserve"> “FIPROE</w:t>
      </w:r>
      <w:r w:rsidR="00842A79" w:rsidRPr="00842A79">
        <w:rPr>
          <w:b/>
          <w:sz w:val="32"/>
          <w:szCs w:val="32"/>
        </w:rPr>
        <w:t>”</w:t>
      </w:r>
    </w:p>
    <w:p w:rsidR="00842A79" w:rsidRDefault="00842A79" w:rsidP="00842A79">
      <w:pPr>
        <w:spacing w:after="2140" w:line="259" w:lineRule="auto"/>
        <w:ind w:left="689" w:firstLine="0"/>
        <w:jc w:val="center"/>
        <w:rPr>
          <w:b/>
          <w:sz w:val="32"/>
          <w:szCs w:val="32"/>
        </w:rPr>
      </w:pPr>
    </w:p>
    <w:p w:rsidR="00842A79" w:rsidRPr="00842A79" w:rsidRDefault="00842A79" w:rsidP="00842A79">
      <w:pPr>
        <w:spacing w:after="2140" w:line="259" w:lineRule="auto"/>
        <w:ind w:left="689" w:firstLine="0"/>
        <w:jc w:val="center"/>
        <w:rPr>
          <w:sz w:val="32"/>
          <w:szCs w:val="32"/>
        </w:rPr>
      </w:pPr>
    </w:p>
    <w:p w:rsidR="00CD1D89" w:rsidRDefault="00D034CD">
      <w:pPr>
        <w:spacing w:line="259" w:lineRule="auto"/>
        <w:ind w:right="-15"/>
        <w:jc w:val="right"/>
      </w:pPr>
      <w:r>
        <w:t>Enero</w:t>
      </w:r>
      <w:r w:rsidR="0078536B">
        <w:t>, 201</w:t>
      </w:r>
      <w:r w:rsidR="00842A79">
        <w:t>9</w:t>
      </w:r>
      <w:r w:rsidR="0078536B">
        <w:t xml:space="preserve">. </w:t>
      </w:r>
    </w:p>
    <w:p w:rsidR="00CD1D89" w:rsidRDefault="0078536B">
      <w:pPr>
        <w:pStyle w:val="Ttulo1"/>
        <w:spacing w:after="314"/>
        <w:ind w:right="0"/>
        <w:jc w:val="center"/>
      </w:pPr>
      <w:r>
        <w:rPr>
          <w:sz w:val="24"/>
        </w:rPr>
        <w:t xml:space="preserve">Definición </w:t>
      </w:r>
    </w:p>
    <w:p w:rsidR="00A31DDB" w:rsidRDefault="0078536B" w:rsidP="00A31DDB">
      <w:pPr>
        <w:spacing w:after="120"/>
        <w:ind w:left="-5"/>
      </w:pPr>
      <w:r>
        <w:t>Manual es el documento conceptual, metodológico y operativo que contiene, como mínimo su finalidad, el marco jurídico, lineamientos técnicos, la lista de cuentas, los instructivos para el manejo de las cuentas, las guías contabilizadoras y la estructura básica de los principales estados financieros a generarse en el sistema. En complemento y conforme a lo señalado por el Cuarto Transitorio de dicha Ley, también formarán parte del manual las matrices de conversión con características técnicas tales que, a partir de clasificadores presupuestarios, listas de cuentas y catálogos de bienes o instrumentos similares que permitan su interrelación modular, generen el registro automático y por única vez de las transacciones financieras en los momen</w:t>
      </w:r>
      <w:r w:rsidR="00970D76">
        <w:t>tos contables correspondientes.</w:t>
      </w:r>
    </w:p>
    <w:p w:rsidR="00842A79" w:rsidRDefault="0078536B" w:rsidP="00A31DDB">
      <w:pPr>
        <w:spacing w:after="120" w:line="240" w:lineRule="auto"/>
        <w:ind w:left="-5"/>
      </w:pPr>
      <w:r>
        <w:rPr>
          <w:rFonts w:ascii="Cambria" w:eastAsia="Cambria" w:hAnsi="Cambria" w:cs="Cambria"/>
          <w:b/>
          <w:sz w:val="28"/>
        </w:rPr>
        <w:t xml:space="preserve">Contenido </w:t>
      </w:r>
    </w:p>
    <w:p w:rsidR="00CD1D89" w:rsidRDefault="0078536B">
      <w:pPr>
        <w:spacing w:after="76" w:line="259" w:lineRule="auto"/>
        <w:ind w:left="-5"/>
      </w:pPr>
      <w:r>
        <w:rPr>
          <w:b/>
        </w:rPr>
        <w:t>Finalidad</w:t>
      </w:r>
      <w:r w:rsidR="00842A79">
        <w:rPr>
          <w:b/>
        </w:rPr>
        <w:t xml:space="preserve"> .</w:t>
      </w:r>
      <w:r>
        <w:rPr>
          <w:b/>
        </w:rPr>
        <w:t>.</w:t>
      </w:r>
      <w:r w:rsidR="00813711">
        <w:rPr>
          <w:b/>
        </w:rPr>
        <w:t>.......</w:t>
      </w:r>
      <w:r>
        <w:rPr>
          <w:b/>
        </w:rPr>
        <w:t>.........................................................................</w:t>
      </w:r>
      <w:r w:rsidR="00A31DDB">
        <w:rPr>
          <w:b/>
        </w:rPr>
        <w:t>.............................. 5</w:t>
      </w:r>
    </w:p>
    <w:p w:rsidR="00CD1D89" w:rsidRDefault="0078536B" w:rsidP="00CF5B26">
      <w:pPr>
        <w:spacing w:after="76" w:line="259" w:lineRule="auto"/>
      </w:pPr>
      <w:r>
        <w:rPr>
          <w:b/>
        </w:rPr>
        <w:t>Objetivo</w:t>
      </w:r>
      <w:r w:rsidR="00CF5B26">
        <w:rPr>
          <w:b/>
        </w:rPr>
        <w:t xml:space="preserve"> ….</w:t>
      </w:r>
      <w:r>
        <w:rPr>
          <w:b/>
        </w:rPr>
        <w:t>...............................................................................</w:t>
      </w:r>
      <w:r w:rsidR="00A31DDB">
        <w:rPr>
          <w:b/>
        </w:rPr>
        <w:t>.............................. 5</w:t>
      </w:r>
    </w:p>
    <w:p w:rsidR="00CD1D89" w:rsidRDefault="0078536B" w:rsidP="00CF5B26">
      <w:pPr>
        <w:spacing w:after="76" w:line="259" w:lineRule="auto"/>
      </w:pPr>
      <w:r>
        <w:rPr>
          <w:b/>
        </w:rPr>
        <w:t>Alcance</w:t>
      </w:r>
      <w:r w:rsidR="00CF5B26">
        <w:rPr>
          <w:b/>
        </w:rPr>
        <w:t xml:space="preserve"> …</w:t>
      </w:r>
      <w:r>
        <w:rPr>
          <w:b/>
        </w:rPr>
        <w:t>..................................................................................</w:t>
      </w:r>
      <w:r w:rsidR="00A31DDB">
        <w:rPr>
          <w:b/>
        </w:rPr>
        <w:t>............................. 5</w:t>
      </w:r>
    </w:p>
    <w:p w:rsidR="00CD1D89" w:rsidRDefault="0078536B" w:rsidP="00CF5B26">
      <w:pPr>
        <w:spacing w:after="76" w:line="259" w:lineRule="auto"/>
      </w:pPr>
      <w:r>
        <w:rPr>
          <w:b/>
        </w:rPr>
        <w:t>Interpretación</w:t>
      </w:r>
      <w:r w:rsidR="00842A79">
        <w:rPr>
          <w:b/>
        </w:rPr>
        <w:t xml:space="preserve"> </w:t>
      </w:r>
      <w:r w:rsidR="00CF5B26">
        <w:rPr>
          <w:b/>
        </w:rPr>
        <w:t>…</w:t>
      </w:r>
      <w:r w:rsidR="00842A79">
        <w:rPr>
          <w:b/>
        </w:rPr>
        <w:t>………</w:t>
      </w:r>
      <w:r>
        <w:rPr>
          <w:b/>
        </w:rPr>
        <w:t>............................................................</w:t>
      </w:r>
      <w:r w:rsidR="00A31DDB">
        <w:rPr>
          <w:b/>
        </w:rPr>
        <w:t>.............................. 6</w:t>
      </w:r>
    </w:p>
    <w:p w:rsidR="00CD1D89" w:rsidRDefault="0078536B" w:rsidP="00CF5B26">
      <w:pPr>
        <w:spacing w:after="76" w:line="259" w:lineRule="auto"/>
      </w:pPr>
      <w:r>
        <w:rPr>
          <w:b/>
        </w:rPr>
        <w:t>Actualización</w:t>
      </w:r>
      <w:r w:rsidR="00CF5B26">
        <w:rPr>
          <w:b/>
        </w:rPr>
        <w:t xml:space="preserve"> ...</w:t>
      </w:r>
      <w:r>
        <w:rPr>
          <w:b/>
        </w:rPr>
        <w:t>.................................................................................................</w:t>
      </w:r>
      <w:r w:rsidR="00A31DDB">
        <w:rPr>
          <w:b/>
        </w:rPr>
        <w:t>..... 6</w:t>
      </w:r>
    </w:p>
    <w:p w:rsidR="00CD1D89" w:rsidRDefault="0078536B" w:rsidP="00CF5B26">
      <w:pPr>
        <w:spacing w:after="76" w:line="259" w:lineRule="auto"/>
      </w:pPr>
      <w:r>
        <w:rPr>
          <w:b/>
        </w:rPr>
        <w:t>Resumen de contenido</w:t>
      </w:r>
      <w:r w:rsidR="00842A79">
        <w:rPr>
          <w:b/>
        </w:rPr>
        <w:t xml:space="preserve"> </w:t>
      </w:r>
      <w:r w:rsidR="00CF5B26">
        <w:rPr>
          <w:b/>
        </w:rPr>
        <w:t>…</w:t>
      </w:r>
      <w:r w:rsidR="00842A79">
        <w:rPr>
          <w:b/>
        </w:rPr>
        <w:t>………………………………</w:t>
      </w:r>
      <w:r>
        <w:rPr>
          <w:b/>
        </w:rPr>
        <w:t>............</w:t>
      </w:r>
      <w:r w:rsidR="00A31DDB">
        <w:rPr>
          <w:b/>
        </w:rPr>
        <w:t>.............................. 6</w:t>
      </w:r>
    </w:p>
    <w:p w:rsidR="00CD1D89" w:rsidRDefault="0078536B" w:rsidP="00CF5B26">
      <w:pPr>
        <w:spacing w:after="76" w:line="259" w:lineRule="auto"/>
      </w:pPr>
      <w:r>
        <w:rPr>
          <w:b/>
        </w:rPr>
        <w:t>Marco Jurídico</w:t>
      </w:r>
      <w:r w:rsidR="00813711">
        <w:rPr>
          <w:b/>
        </w:rPr>
        <w:t xml:space="preserve"> </w:t>
      </w:r>
      <w:r w:rsidR="00CF5B26">
        <w:rPr>
          <w:b/>
        </w:rPr>
        <w:t>…...</w:t>
      </w:r>
      <w:r w:rsidR="00813711">
        <w:rPr>
          <w:b/>
        </w:rPr>
        <w:t>……………</w:t>
      </w:r>
      <w:r w:rsidR="00842A79">
        <w:rPr>
          <w:b/>
        </w:rPr>
        <w:t>…….</w:t>
      </w:r>
      <w:r>
        <w:rPr>
          <w:b/>
        </w:rPr>
        <w:t>........................................</w:t>
      </w:r>
      <w:r w:rsidR="00A31DDB">
        <w:rPr>
          <w:b/>
        </w:rPr>
        <w:t>.............................. 6</w:t>
      </w:r>
    </w:p>
    <w:p w:rsidR="00CD1D89" w:rsidRPr="00842A79" w:rsidRDefault="0078536B" w:rsidP="00CF5B26">
      <w:pPr>
        <w:spacing w:after="76" w:line="259" w:lineRule="auto"/>
        <w:rPr>
          <w:b/>
        </w:rPr>
      </w:pPr>
      <w:r>
        <w:rPr>
          <w:b/>
        </w:rPr>
        <w:t>Lineamientos Técnicos</w:t>
      </w:r>
      <w:r w:rsidR="00CF5B26">
        <w:rPr>
          <w:b/>
        </w:rPr>
        <w:t xml:space="preserve"> …..</w:t>
      </w:r>
      <w:r w:rsidR="00842A79">
        <w:rPr>
          <w:b/>
        </w:rPr>
        <w:t>………………….</w:t>
      </w:r>
      <w:r>
        <w:rPr>
          <w:b/>
        </w:rPr>
        <w:t>.......................................</w:t>
      </w:r>
      <w:r w:rsidR="00A31DDB">
        <w:rPr>
          <w:b/>
        </w:rPr>
        <w:t>................. 6</w:t>
      </w:r>
    </w:p>
    <w:p w:rsidR="00CD1D89" w:rsidRDefault="0078536B" w:rsidP="00CF5B26">
      <w:pPr>
        <w:spacing w:after="76" w:line="259" w:lineRule="auto"/>
      </w:pPr>
      <w:r>
        <w:rPr>
          <w:b/>
        </w:rPr>
        <w:t>Catálogo de Cuentas</w:t>
      </w:r>
      <w:r w:rsidR="00813711">
        <w:rPr>
          <w:b/>
        </w:rPr>
        <w:t xml:space="preserve"> </w:t>
      </w:r>
      <w:r w:rsidR="00CF5B26">
        <w:rPr>
          <w:b/>
        </w:rPr>
        <w:t>…..</w:t>
      </w:r>
      <w:r w:rsidR="00842A79">
        <w:rPr>
          <w:b/>
        </w:rPr>
        <w:t>..</w:t>
      </w:r>
      <w:r>
        <w:rPr>
          <w:b/>
        </w:rPr>
        <w:t>......................................................</w:t>
      </w:r>
      <w:r w:rsidR="00A31DDB">
        <w:rPr>
          <w:b/>
        </w:rPr>
        <w:t>.............................. 6</w:t>
      </w:r>
    </w:p>
    <w:p w:rsidR="00CD1D89" w:rsidRDefault="0078536B" w:rsidP="00CF5B26">
      <w:pPr>
        <w:spacing w:after="76" w:line="259" w:lineRule="auto"/>
      </w:pPr>
      <w:r>
        <w:rPr>
          <w:b/>
        </w:rPr>
        <w:t>Estados Financieros</w:t>
      </w:r>
      <w:r w:rsidR="00CF5B26">
        <w:rPr>
          <w:b/>
        </w:rPr>
        <w:t xml:space="preserve"> ..</w:t>
      </w:r>
      <w:r>
        <w:rPr>
          <w:b/>
        </w:rPr>
        <w:t>............................................................</w:t>
      </w:r>
      <w:r w:rsidR="00A31DDB">
        <w:rPr>
          <w:b/>
        </w:rPr>
        <w:t>.............................. 7</w:t>
      </w:r>
    </w:p>
    <w:p w:rsidR="00CD1D89" w:rsidRDefault="0078536B" w:rsidP="00CF5B26">
      <w:pPr>
        <w:spacing w:after="76" w:line="259" w:lineRule="auto"/>
      </w:pPr>
      <w:r>
        <w:rPr>
          <w:b/>
        </w:rPr>
        <w:t>Metodología</w:t>
      </w:r>
      <w:r w:rsidR="00842A79">
        <w:rPr>
          <w:b/>
        </w:rPr>
        <w:t xml:space="preserve"> </w:t>
      </w:r>
      <w:r w:rsidR="00CF5B26">
        <w:rPr>
          <w:b/>
        </w:rPr>
        <w:t>…</w:t>
      </w:r>
      <w:r w:rsidR="00842A79">
        <w:rPr>
          <w:b/>
        </w:rPr>
        <w:t>..</w:t>
      </w:r>
      <w:r w:rsidR="00813711">
        <w:rPr>
          <w:b/>
        </w:rPr>
        <w:t>.........</w:t>
      </w:r>
      <w:r>
        <w:rPr>
          <w:b/>
        </w:rPr>
        <w:t>..............................................................</w:t>
      </w:r>
      <w:r w:rsidR="00A31DDB">
        <w:rPr>
          <w:b/>
        </w:rPr>
        <w:t>.............................. 7</w:t>
      </w:r>
    </w:p>
    <w:p w:rsidR="00CD1D89" w:rsidRDefault="0078536B" w:rsidP="00CF5B26">
      <w:pPr>
        <w:spacing w:after="76" w:line="259" w:lineRule="auto"/>
      </w:pPr>
      <w:r>
        <w:rPr>
          <w:b/>
        </w:rPr>
        <w:t>Marco Jurídico</w:t>
      </w:r>
      <w:r w:rsidR="00842A79">
        <w:rPr>
          <w:b/>
        </w:rPr>
        <w:t xml:space="preserve"> </w:t>
      </w:r>
      <w:r w:rsidR="00CF5B26">
        <w:rPr>
          <w:b/>
        </w:rPr>
        <w:t>…</w:t>
      </w:r>
      <w:r w:rsidR="00842A79">
        <w:rPr>
          <w:b/>
        </w:rPr>
        <w:t>…..</w:t>
      </w:r>
      <w:r w:rsidR="00813711">
        <w:rPr>
          <w:b/>
        </w:rPr>
        <w:t>...........................</w:t>
      </w:r>
      <w:r>
        <w:rPr>
          <w:b/>
        </w:rPr>
        <w:t>....................................</w:t>
      </w:r>
      <w:r w:rsidR="00A31DDB">
        <w:rPr>
          <w:b/>
        </w:rPr>
        <w:t>.............................. 7</w:t>
      </w:r>
    </w:p>
    <w:p w:rsidR="00CD1D89" w:rsidRDefault="0078536B">
      <w:pPr>
        <w:spacing w:after="76" w:line="259" w:lineRule="auto"/>
        <w:ind w:left="-5"/>
      </w:pPr>
      <w:r>
        <w:rPr>
          <w:b/>
        </w:rPr>
        <w:lastRenderedPageBreak/>
        <w:t>Lineamientos Técnicos</w:t>
      </w:r>
      <w:r w:rsidR="00842A79">
        <w:rPr>
          <w:b/>
        </w:rPr>
        <w:t xml:space="preserve"> ……….</w:t>
      </w:r>
      <w:r w:rsidR="00813711">
        <w:rPr>
          <w:b/>
        </w:rPr>
        <w:t>.........</w:t>
      </w:r>
      <w:r>
        <w:rPr>
          <w:b/>
        </w:rPr>
        <w:t>.....................................</w:t>
      </w:r>
      <w:r w:rsidR="00A31DDB">
        <w:rPr>
          <w:b/>
        </w:rPr>
        <w:t>............................  10</w:t>
      </w:r>
    </w:p>
    <w:p w:rsidR="00CD1D89" w:rsidRDefault="0078536B">
      <w:pPr>
        <w:spacing w:after="76" w:line="259" w:lineRule="auto"/>
        <w:ind w:left="-5"/>
      </w:pPr>
      <w:r>
        <w:rPr>
          <w:b/>
        </w:rPr>
        <w:t>Clasificadores (CRI-CE-CFF)</w:t>
      </w:r>
      <w:r w:rsidR="00842A79">
        <w:rPr>
          <w:b/>
        </w:rPr>
        <w:t xml:space="preserve"> …</w:t>
      </w:r>
      <w:r w:rsidR="00813711">
        <w:rPr>
          <w:b/>
        </w:rPr>
        <w:t>...............</w:t>
      </w:r>
      <w:r>
        <w:rPr>
          <w:b/>
        </w:rPr>
        <w:t>............................</w:t>
      </w:r>
      <w:r w:rsidR="00A31DDB">
        <w:rPr>
          <w:b/>
        </w:rPr>
        <w:t>............................... 10</w:t>
      </w:r>
    </w:p>
    <w:p w:rsidR="00CD1D89" w:rsidRDefault="0078536B">
      <w:pPr>
        <w:spacing w:after="76" w:line="259" w:lineRule="auto"/>
        <w:ind w:left="-5"/>
      </w:pPr>
      <w:r>
        <w:rPr>
          <w:b/>
        </w:rPr>
        <w:t xml:space="preserve">Clasificador por </w:t>
      </w:r>
      <w:r w:rsidR="00A31DDB">
        <w:rPr>
          <w:b/>
        </w:rPr>
        <w:t>Rubro de Ingresos …………</w:t>
      </w:r>
      <w:r w:rsidR="00842A79">
        <w:rPr>
          <w:b/>
        </w:rPr>
        <w:t>…</w:t>
      </w:r>
      <w:r w:rsidR="00813711">
        <w:rPr>
          <w:b/>
        </w:rPr>
        <w:t>..</w:t>
      </w:r>
      <w:r>
        <w:rPr>
          <w:b/>
        </w:rPr>
        <w:t>.............................................. 12</w:t>
      </w:r>
    </w:p>
    <w:p w:rsidR="00A31DDB" w:rsidRDefault="0078536B">
      <w:pPr>
        <w:spacing w:after="76" w:line="259" w:lineRule="auto"/>
        <w:ind w:left="-5"/>
        <w:rPr>
          <w:b/>
        </w:rPr>
      </w:pPr>
      <w:r>
        <w:rPr>
          <w:b/>
        </w:rPr>
        <w:t>Alineación del CRI-CE-CFF</w:t>
      </w:r>
      <w:r w:rsidR="00842A79">
        <w:rPr>
          <w:b/>
        </w:rPr>
        <w:t xml:space="preserve"> ………….</w:t>
      </w:r>
      <w:r w:rsidR="00813711">
        <w:rPr>
          <w:b/>
        </w:rPr>
        <w:t>......................</w:t>
      </w:r>
      <w:r>
        <w:rPr>
          <w:b/>
        </w:rPr>
        <w:t>.</w:t>
      </w:r>
      <w:r w:rsidR="00842A79">
        <w:rPr>
          <w:b/>
        </w:rPr>
        <w:t>...</w:t>
      </w:r>
      <w:r>
        <w:rPr>
          <w:b/>
        </w:rPr>
        <w:t>....................................... 13</w:t>
      </w:r>
    </w:p>
    <w:p w:rsidR="00CD1D89" w:rsidRDefault="00A31DDB">
      <w:pPr>
        <w:spacing w:after="76" w:line="259" w:lineRule="auto"/>
        <w:ind w:left="-5"/>
        <w:rPr>
          <w:b/>
          <w:color w:val="auto"/>
        </w:rPr>
      </w:pPr>
      <w:r>
        <w:rPr>
          <w:b/>
        </w:rPr>
        <w:t>Clasificación</w:t>
      </w:r>
      <w:r w:rsidRPr="00A31DDB">
        <w:rPr>
          <w:b/>
          <w:color w:val="auto"/>
        </w:rPr>
        <w:t>Económica</w:t>
      </w:r>
      <w:r>
        <w:rPr>
          <w:b/>
          <w:color w:val="auto"/>
        </w:rPr>
        <w:t xml:space="preserve"> …………………………………………………………….. 13</w:t>
      </w:r>
    </w:p>
    <w:p w:rsidR="00A31DDB" w:rsidRDefault="00A31DDB" w:rsidP="00A31DDB">
      <w:pPr>
        <w:spacing w:after="76" w:line="259" w:lineRule="auto"/>
        <w:ind w:left="-5"/>
        <w:rPr>
          <w:b/>
        </w:rPr>
      </w:pPr>
      <w:r>
        <w:rPr>
          <w:b/>
        </w:rPr>
        <w:t>Clasificación por Fuente de Financiamiento …………………………………….. 15</w:t>
      </w:r>
    </w:p>
    <w:p w:rsidR="00A31DDB" w:rsidRDefault="00A31DDB" w:rsidP="00A31DDB">
      <w:pPr>
        <w:spacing w:after="76" w:line="259" w:lineRule="auto"/>
        <w:ind w:left="-5"/>
        <w:rPr>
          <w:b/>
        </w:rPr>
      </w:pPr>
      <w:r>
        <w:rPr>
          <w:b/>
        </w:rPr>
        <w:t>Clasificación</w:t>
      </w:r>
      <w:r w:rsidR="00813711">
        <w:rPr>
          <w:b/>
        </w:rPr>
        <w:t xml:space="preserve"> por Objeto del Gasto </w:t>
      </w:r>
      <w:r w:rsidR="00CF5B26">
        <w:rPr>
          <w:b/>
        </w:rPr>
        <w:t>...</w:t>
      </w:r>
      <w:r w:rsidR="00813711">
        <w:rPr>
          <w:b/>
        </w:rPr>
        <w:t>………………</w:t>
      </w:r>
      <w:r w:rsidR="00FC58CB">
        <w:rPr>
          <w:b/>
        </w:rPr>
        <w:t>……………………………… 16</w:t>
      </w:r>
    </w:p>
    <w:p w:rsidR="00A31DDB" w:rsidRDefault="00A31DDB">
      <w:pPr>
        <w:spacing w:after="76" w:line="259" w:lineRule="auto"/>
        <w:ind w:left="-5"/>
      </w:pPr>
    </w:p>
    <w:p w:rsidR="00CD1D89" w:rsidRDefault="0078536B">
      <w:pPr>
        <w:spacing w:after="76" w:line="259" w:lineRule="auto"/>
        <w:ind w:left="-5"/>
      </w:pPr>
      <w:r>
        <w:rPr>
          <w:b/>
        </w:rPr>
        <w:t>Clasificador por Tipo de Gasto</w:t>
      </w:r>
      <w:r w:rsidR="00842A79">
        <w:rPr>
          <w:b/>
        </w:rPr>
        <w:t xml:space="preserve"> ………….</w:t>
      </w:r>
      <w:r w:rsidR="00813711">
        <w:rPr>
          <w:b/>
        </w:rPr>
        <w:t>.......</w:t>
      </w:r>
      <w:r>
        <w:rPr>
          <w:b/>
        </w:rPr>
        <w:t>......................</w:t>
      </w:r>
      <w:r w:rsidR="00FC58CB">
        <w:rPr>
          <w:b/>
        </w:rPr>
        <w:t>.............................. 45</w:t>
      </w:r>
    </w:p>
    <w:p w:rsidR="00CD1D89" w:rsidRDefault="0078536B">
      <w:pPr>
        <w:spacing w:after="76" w:line="259" w:lineRule="auto"/>
        <w:ind w:left="-5"/>
      </w:pPr>
      <w:r>
        <w:rPr>
          <w:b/>
        </w:rPr>
        <w:t>Clasificación Administrativa</w:t>
      </w:r>
      <w:r w:rsidR="00842A79">
        <w:rPr>
          <w:b/>
        </w:rPr>
        <w:t xml:space="preserve"> …………..</w:t>
      </w:r>
      <w:r>
        <w:rPr>
          <w:b/>
        </w:rPr>
        <w:t>.................................</w:t>
      </w:r>
      <w:r w:rsidR="00FC58CB">
        <w:rPr>
          <w:b/>
        </w:rPr>
        <w:t>............................. 46</w:t>
      </w:r>
    </w:p>
    <w:p w:rsidR="00CD1D89" w:rsidRDefault="0078536B">
      <w:pPr>
        <w:spacing w:after="76" w:line="259" w:lineRule="auto"/>
        <w:ind w:left="-5"/>
      </w:pPr>
      <w:r>
        <w:rPr>
          <w:b/>
        </w:rPr>
        <w:t>CFG-CP</w:t>
      </w:r>
      <w:r w:rsidR="00842A79">
        <w:rPr>
          <w:b/>
        </w:rPr>
        <w:t xml:space="preserve"> …………………………………….</w:t>
      </w:r>
      <w:r w:rsidR="00813711">
        <w:rPr>
          <w:b/>
        </w:rPr>
        <w:t>....</w:t>
      </w:r>
      <w:r>
        <w:rPr>
          <w:b/>
        </w:rPr>
        <w:t>............................</w:t>
      </w:r>
      <w:r w:rsidR="00FC58CB">
        <w:rPr>
          <w:b/>
        </w:rPr>
        <w:t>............................. 47</w:t>
      </w:r>
    </w:p>
    <w:p w:rsidR="00CD1D89" w:rsidRDefault="0078536B">
      <w:pPr>
        <w:spacing w:after="76" w:line="259" w:lineRule="auto"/>
        <w:ind w:left="-5"/>
      </w:pPr>
      <w:r>
        <w:rPr>
          <w:b/>
        </w:rPr>
        <w:t xml:space="preserve">Clasificación Programática (CP) </w:t>
      </w:r>
      <w:r w:rsidR="00CF5B26">
        <w:rPr>
          <w:b/>
        </w:rPr>
        <w:t>..</w:t>
      </w:r>
      <w:r w:rsidR="00813711">
        <w:rPr>
          <w:b/>
        </w:rPr>
        <w:t>……</w:t>
      </w:r>
      <w:r w:rsidR="00842A79">
        <w:rPr>
          <w:b/>
        </w:rPr>
        <w:t>…………………………</w:t>
      </w:r>
      <w:r w:rsidR="00FC58CB">
        <w:rPr>
          <w:b/>
        </w:rPr>
        <w:t>.......................... 48</w:t>
      </w:r>
    </w:p>
    <w:p w:rsidR="00CD1D89" w:rsidRDefault="0078536B">
      <w:pPr>
        <w:spacing w:after="76" w:line="259" w:lineRule="auto"/>
        <w:ind w:left="-5"/>
      </w:pPr>
      <w:r>
        <w:rPr>
          <w:b/>
        </w:rPr>
        <w:t>Inventarios</w:t>
      </w:r>
      <w:r w:rsidR="00813711">
        <w:rPr>
          <w:b/>
        </w:rPr>
        <w:t xml:space="preserve"> ………………………….</w:t>
      </w:r>
      <w:r>
        <w:rPr>
          <w:b/>
        </w:rPr>
        <w:t>.........................................</w:t>
      </w:r>
      <w:r w:rsidR="00FC58CB">
        <w:rPr>
          <w:b/>
        </w:rPr>
        <w:t>............................. 49</w:t>
      </w:r>
    </w:p>
    <w:p w:rsidR="00CD1D89" w:rsidRDefault="0078536B">
      <w:pPr>
        <w:spacing w:after="76" w:line="259" w:lineRule="auto"/>
        <w:ind w:left="-5"/>
      </w:pPr>
      <w:r>
        <w:rPr>
          <w:b/>
        </w:rPr>
        <w:t>Catálogo de Bienes Inmuebles (CBI)</w:t>
      </w:r>
      <w:r w:rsidR="00842A79">
        <w:rPr>
          <w:b/>
        </w:rPr>
        <w:t xml:space="preserve"> ……………………</w:t>
      </w:r>
      <w:r>
        <w:rPr>
          <w:b/>
        </w:rPr>
        <w:t>.......</w:t>
      </w:r>
      <w:r w:rsidR="00FC58CB">
        <w:rPr>
          <w:b/>
        </w:rPr>
        <w:t>............................. 50</w:t>
      </w:r>
    </w:p>
    <w:p w:rsidR="00CD1D89" w:rsidRDefault="0078536B">
      <w:pPr>
        <w:spacing w:after="76" w:line="259" w:lineRule="auto"/>
        <w:ind w:left="-5"/>
      </w:pPr>
      <w:r>
        <w:rPr>
          <w:b/>
        </w:rPr>
        <w:t>Momentos Contables del Ingreso (MCI)</w:t>
      </w:r>
      <w:r w:rsidR="00813711">
        <w:rPr>
          <w:b/>
        </w:rPr>
        <w:t xml:space="preserve"> </w:t>
      </w:r>
      <w:r w:rsidR="00CF5B26">
        <w:rPr>
          <w:b/>
        </w:rPr>
        <w:t>..</w:t>
      </w:r>
      <w:r w:rsidR="00813711">
        <w:rPr>
          <w:b/>
        </w:rPr>
        <w:t>……</w:t>
      </w:r>
      <w:r w:rsidR="00842A79">
        <w:rPr>
          <w:b/>
        </w:rPr>
        <w:t>……</w:t>
      </w:r>
      <w:r>
        <w:rPr>
          <w:b/>
        </w:rPr>
        <w:t>..............</w:t>
      </w:r>
      <w:r w:rsidR="00FC58CB">
        <w:rPr>
          <w:b/>
        </w:rPr>
        <w:t>............................. 51</w:t>
      </w:r>
    </w:p>
    <w:p w:rsidR="00FC58CB" w:rsidRDefault="0078536B">
      <w:pPr>
        <w:spacing w:after="76" w:line="259" w:lineRule="auto"/>
        <w:ind w:left="-5"/>
        <w:rPr>
          <w:b/>
        </w:rPr>
      </w:pPr>
      <w:r>
        <w:rPr>
          <w:b/>
        </w:rPr>
        <w:t>Momentos Contables del Egreso (MCE)</w:t>
      </w:r>
      <w:r w:rsidR="00842A79">
        <w:rPr>
          <w:b/>
        </w:rPr>
        <w:t xml:space="preserve"> ..</w:t>
      </w:r>
      <w:r>
        <w:rPr>
          <w:b/>
        </w:rPr>
        <w:t>..............................</w:t>
      </w:r>
      <w:r w:rsidR="00813711">
        <w:rPr>
          <w:b/>
        </w:rPr>
        <w:t>........................</w:t>
      </w:r>
      <w:r w:rsidR="00FC58CB">
        <w:rPr>
          <w:b/>
        </w:rPr>
        <w:t>... 53</w:t>
      </w:r>
    </w:p>
    <w:p w:rsidR="00CD1D89" w:rsidRDefault="00FC58CB">
      <w:pPr>
        <w:spacing w:after="76" w:line="259" w:lineRule="auto"/>
        <w:ind w:left="-5"/>
      </w:pPr>
      <w:r>
        <w:rPr>
          <w:b/>
        </w:rPr>
        <w:t xml:space="preserve">Valoración </w:t>
      </w:r>
      <w:r w:rsidR="00813711">
        <w:rPr>
          <w:b/>
        </w:rPr>
        <w:t xml:space="preserve">General </w:t>
      </w:r>
      <w:r w:rsidR="00CF5B26">
        <w:rPr>
          <w:b/>
        </w:rPr>
        <w:t>..</w:t>
      </w:r>
      <w:r w:rsidR="00813711">
        <w:rPr>
          <w:b/>
        </w:rPr>
        <w:t>……………………………………………………………</w:t>
      </w:r>
      <w:r>
        <w:rPr>
          <w:b/>
        </w:rPr>
        <w:t>……. 56</w:t>
      </w:r>
    </w:p>
    <w:p w:rsidR="00CD1D89" w:rsidRDefault="0078536B">
      <w:pPr>
        <w:spacing w:after="76" w:line="259" w:lineRule="auto"/>
        <w:ind w:left="-5"/>
      </w:pPr>
      <w:r>
        <w:rPr>
          <w:b/>
        </w:rPr>
        <w:t>Depreciación y Amortización, del Ejercicio y Acumulada de Bienes</w:t>
      </w:r>
      <w:r w:rsidR="00813711">
        <w:rPr>
          <w:b/>
        </w:rPr>
        <w:t xml:space="preserve"> </w:t>
      </w:r>
      <w:r w:rsidR="00CF5B26">
        <w:rPr>
          <w:b/>
        </w:rPr>
        <w:t>..</w:t>
      </w:r>
      <w:r w:rsidR="00813711">
        <w:rPr>
          <w:b/>
        </w:rPr>
        <w:t>…</w:t>
      </w:r>
      <w:r w:rsidR="00107D35">
        <w:rPr>
          <w:b/>
        </w:rPr>
        <w:t>…</w:t>
      </w:r>
      <w:r>
        <w:rPr>
          <w:b/>
        </w:rPr>
        <w:t>... 62</w:t>
      </w:r>
    </w:p>
    <w:p w:rsidR="00CD1D89" w:rsidRDefault="0078536B">
      <w:pPr>
        <w:spacing w:after="76" w:line="259" w:lineRule="auto"/>
        <w:ind w:left="-5"/>
      </w:pPr>
      <w:r>
        <w:rPr>
          <w:b/>
        </w:rPr>
        <w:t xml:space="preserve">Matrices: Ingreso, egreso y bienes </w:t>
      </w:r>
      <w:r w:rsidR="00107D35">
        <w:rPr>
          <w:b/>
        </w:rPr>
        <w:t>……</w:t>
      </w:r>
      <w:r>
        <w:rPr>
          <w:b/>
        </w:rPr>
        <w:t>.................................</w:t>
      </w:r>
      <w:r w:rsidR="00813711">
        <w:rPr>
          <w:b/>
        </w:rPr>
        <w:t>.............</w:t>
      </w:r>
      <w:r w:rsidR="00FC58CB">
        <w:rPr>
          <w:b/>
        </w:rPr>
        <w:t>.............. 65</w:t>
      </w:r>
    </w:p>
    <w:p w:rsidR="00CD1D89" w:rsidRDefault="0078536B">
      <w:pPr>
        <w:spacing w:after="76" w:line="259" w:lineRule="auto"/>
        <w:ind w:left="-5"/>
      </w:pPr>
      <w:r>
        <w:rPr>
          <w:b/>
        </w:rPr>
        <w:t>Catálogo de Cuentas ........</w:t>
      </w:r>
      <w:r w:rsidR="00107D35">
        <w:rPr>
          <w:b/>
        </w:rPr>
        <w:t>.........</w:t>
      </w:r>
      <w:r>
        <w:rPr>
          <w:b/>
        </w:rPr>
        <w:t>.............................................</w:t>
      </w:r>
      <w:r w:rsidR="00813711">
        <w:rPr>
          <w:b/>
        </w:rPr>
        <w:t>........</w:t>
      </w:r>
      <w:r w:rsidR="00FC58CB">
        <w:rPr>
          <w:b/>
        </w:rPr>
        <w:t>.................... 76</w:t>
      </w:r>
    </w:p>
    <w:p w:rsidR="00CD1D89" w:rsidRDefault="0078536B" w:rsidP="00CF5B26">
      <w:pPr>
        <w:spacing w:after="76" w:line="259" w:lineRule="auto"/>
      </w:pPr>
      <w:r>
        <w:rPr>
          <w:b/>
        </w:rPr>
        <w:t>Géneros</w:t>
      </w:r>
      <w:r w:rsidR="00107D35">
        <w:rPr>
          <w:b/>
        </w:rPr>
        <w:t xml:space="preserve"> .</w:t>
      </w:r>
      <w:r>
        <w:rPr>
          <w:b/>
        </w:rPr>
        <w:t>.......................................................................................................</w:t>
      </w:r>
      <w:r w:rsidR="00FC58CB">
        <w:rPr>
          <w:b/>
        </w:rPr>
        <w:t>..</w:t>
      </w:r>
      <w:r w:rsidR="00CF5B26">
        <w:rPr>
          <w:b/>
        </w:rPr>
        <w:t>....</w:t>
      </w:r>
      <w:r w:rsidR="00FC58CB">
        <w:rPr>
          <w:b/>
        </w:rPr>
        <w:t>108</w:t>
      </w:r>
    </w:p>
    <w:p w:rsidR="00CD1D89" w:rsidRDefault="0078536B" w:rsidP="00CF5B26">
      <w:pPr>
        <w:spacing w:after="76" w:line="259" w:lineRule="auto"/>
      </w:pPr>
      <w:r>
        <w:rPr>
          <w:b/>
        </w:rPr>
        <w:t xml:space="preserve">Instructivo de Cuentas </w:t>
      </w:r>
      <w:r w:rsidR="00107D35">
        <w:rPr>
          <w:b/>
        </w:rPr>
        <w:t>……………</w:t>
      </w:r>
      <w:r>
        <w:rPr>
          <w:b/>
        </w:rPr>
        <w:t>.....................................</w:t>
      </w:r>
      <w:r w:rsidR="00FC58CB">
        <w:rPr>
          <w:b/>
        </w:rPr>
        <w:t>..</w:t>
      </w:r>
      <w:r w:rsidR="00CF5B26">
        <w:rPr>
          <w:b/>
        </w:rPr>
        <w:t>.</w:t>
      </w:r>
      <w:r w:rsidR="00FC58CB">
        <w:rPr>
          <w:b/>
        </w:rPr>
        <w:t>............</w:t>
      </w:r>
      <w:r w:rsidR="00CF5B26">
        <w:rPr>
          <w:b/>
        </w:rPr>
        <w:t>.</w:t>
      </w:r>
      <w:r w:rsidR="00FC58CB">
        <w:rPr>
          <w:b/>
        </w:rPr>
        <w:t>.</w:t>
      </w:r>
      <w:r w:rsidR="00CF5B26">
        <w:rPr>
          <w:b/>
        </w:rPr>
        <w:t>.</w:t>
      </w:r>
      <w:r w:rsidR="00FC58CB">
        <w:rPr>
          <w:b/>
        </w:rPr>
        <w:t>............ 109</w:t>
      </w:r>
    </w:p>
    <w:p w:rsidR="00CD1D89" w:rsidRDefault="0078536B" w:rsidP="00CF5B26">
      <w:pPr>
        <w:spacing w:after="76" w:line="259" w:lineRule="auto"/>
      </w:pPr>
      <w:r>
        <w:rPr>
          <w:b/>
        </w:rPr>
        <w:t>Generales............................................................................</w:t>
      </w:r>
      <w:r w:rsidR="00FC58CB">
        <w:rPr>
          <w:b/>
        </w:rPr>
        <w:t>............</w:t>
      </w:r>
      <w:r w:rsidR="00CF5B26">
        <w:rPr>
          <w:b/>
        </w:rPr>
        <w:t>..</w:t>
      </w:r>
      <w:r w:rsidR="00FC58CB">
        <w:rPr>
          <w:b/>
        </w:rPr>
        <w:t>..</w:t>
      </w:r>
      <w:r w:rsidR="00CF5B26">
        <w:rPr>
          <w:b/>
        </w:rPr>
        <w:t>.</w:t>
      </w:r>
      <w:r w:rsidR="00FC58CB">
        <w:rPr>
          <w:b/>
        </w:rPr>
        <w:t>.............. 110</w:t>
      </w:r>
    </w:p>
    <w:p w:rsidR="00CD1D89" w:rsidRDefault="0078536B" w:rsidP="00CF5B26">
      <w:pPr>
        <w:spacing w:after="76" w:line="259" w:lineRule="auto"/>
      </w:pPr>
      <w:r>
        <w:rPr>
          <w:b/>
        </w:rPr>
        <w:t>Guía Contabilizadora ...................</w:t>
      </w:r>
      <w:r w:rsidR="00107D35">
        <w:rPr>
          <w:b/>
        </w:rPr>
        <w:t>...</w:t>
      </w:r>
      <w:r w:rsidR="00813711">
        <w:rPr>
          <w:b/>
        </w:rPr>
        <w:t>.........</w:t>
      </w:r>
      <w:r>
        <w:rPr>
          <w:b/>
        </w:rPr>
        <w:t>........................</w:t>
      </w:r>
      <w:r w:rsidR="00FC58CB">
        <w:rPr>
          <w:b/>
        </w:rPr>
        <w:t>...............</w:t>
      </w:r>
      <w:r w:rsidR="00CF5B26">
        <w:rPr>
          <w:b/>
        </w:rPr>
        <w:t>...</w:t>
      </w:r>
      <w:r w:rsidR="00FC58CB">
        <w:rPr>
          <w:b/>
        </w:rPr>
        <w:t>...</w:t>
      </w:r>
      <w:r w:rsidR="00CF5B26">
        <w:rPr>
          <w:b/>
        </w:rPr>
        <w:t>.</w:t>
      </w:r>
      <w:r w:rsidR="00FC58CB">
        <w:rPr>
          <w:b/>
        </w:rPr>
        <w:t>........... 111</w:t>
      </w:r>
    </w:p>
    <w:p w:rsidR="00CD1D89" w:rsidRDefault="00107D35" w:rsidP="00CF5B26">
      <w:pPr>
        <w:spacing w:after="76" w:line="259" w:lineRule="auto"/>
      </w:pPr>
      <w:r>
        <w:rPr>
          <w:b/>
        </w:rPr>
        <w:t xml:space="preserve">Procedimientos </w:t>
      </w:r>
      <w:r w:rsidR="0078536B">
        <w:rPr>
          <w:b/>
        </w:rPr>
        <w:t>.</w:t>
      </w:r>
      <w:r w:rsidR="00813711">
        <w:rPr>
          <w:b/>
        </w:rPr>
        <w:t>...............................</w:t>
      </w:r>
      <w:r w:rsidR="0078536B">
        <w:rPr>
          <w:b/>
        </w:rPr>
        <w:t>.................................</w:t>
      </w:r>
      <w:r w:rsidR="00FC58CB">
        <w:rPr>
          <w:b/>
        </w:rPr>
        <w:t>..................</w:t>
      </w:r>
      <w:r w:rsidR="00CF5B26">
        <w:rPr>
          <w:b/>
        </w:rPr>
        <w:t>...</w:t>
      </w:r>
      <w:r w:rsidR="00FC58CB">
        <w:rPr>
          <w:b/>
        </w:rPr>
        <w:t>.......... 114</w:t>
      </w:r>
    </w:p>
    <w:p w:rsidR="00CD1D89" w:rsidRDefault="0078536B">
      <w:pPr>
        <w:spacing w:after="76" w:line="259" w:lineRule="auto"/>
        <w:ind w:left="-5"/>
      </w:pPr>
      <w:r>
        <w:rPr>
          <w:b/>
        </w:rPr>
        <w:t>Estados Financieros..............................................................</w:t>
      </w:r>
      <w:r w:rsidR="00FC58CB">
        <w:rPr>
          <w:b/>
        </w:rPr>
        <w:t>............................</w:t>
      </w:r>
      <w:r w:rsidR="00CF5B26">
        <w:rPr>
          <w:b/>
        </w:rPr>
        <w:t xml:space="preserve"> </w:t>
      </w:r>
      <w:r w:rsidR="00FC58CB">
        <w:rPr>
          <w:b/>
        </w:rPr>
        <w:t>115</w:t>
      </w:r>
    </w:p>
    <w:p w:rsidR="00CD1D89" w:rsidRPr="00107D35" w:rsidRDefault="0078536B" w:rsidP="00CF5B26">
      <w:pPr>
        <w:spacing w:after="76" w:line="259" w:lineRule="auto"/>
        <w:rPr>
          <w:b/>
        </w:rPr>
      </w:pPr>
      <w:r>
        <w:rPr>
          <w:b/>
        </w:rPr>
        <w:t>Estructura</w:t>
      </w:r>
      <w:r w:rsidR="00107D35">
        <w:rPr>
          <w:b/>
        </w:rPr>
        <w:t xml:space="preserve"> .</w:t>
      </w:r>
      <w:r>
        <w:rPr>
          <w:b/>
        </w:rPr>
        <w:t>.</w:t>
      </w:r>
      <w:r w:rsidR="00813711">
        <w:rPr>
          <w:b/>
        </w:rPr>
        <w:t>...............................</w:t>
      </w:r>
      <w:r>
        <w:rPr>
          <w:b/>
        </w:rPr>
        <w:t>.........................................</w:t>
      </w:r>
      <w:r w:rsidR="00FC58CB">
        <w:rPr>
          <w:b/>
        </w:rPr>
        <w:t>........................</w:t>
      </w:r>
      <w:r w:rsidR="00CF5B26">
        <w:rPr>
          <w:b/>
        </w:rPr>
        <w:t>....</w:t>
      </w:r>
      <w:r w:rsidR="00FC58CB">
        <w:rPr>
          <w:b/>
        </w:rPr>
        <w:t>.... 115</w:t>
      </w:r>
    </w:p>
    <w:p w:rsidR="00CD1D89" w:rsidRDefault="0078536B" w:rsidP="00CF5B26">
      <w:pPr>
        <w:spacing w:after="76" w:line="259" w:lineRule="auto"/>
      </w:pPr>
      <w:r>
        <w:rPr>
          <w:b/>
        </w:rPr>
        <w:t xml:space="preserve">Formatos y contenido </w:t>
      </w:r>
      <w:r w:rsidR="00107D35">
        <w:rPr>
          <w:b/>
        </w:rPr>
        <w:t>…</w:t>
      </w:r>
      <w:r w:rsidR="00813711">
        <w:rPr>
          <w:b/>
        </w:rPr>
        <w:t>..</w:t>
      </w:r>
      <w:r>
        <w:rPr>
          <w:b/>
        </w:rPr>
        <w:t>.................................................</w:t>
      </w:r>
      <w:r w:rsidR="00FC58CB">
        <w:rPr>
          <w:b/>
        </w:rPr>
        <w:t>..........................</w:t>
      </w:r>
      <w:r w:rsidR="00CF5B26">
        <w:rPr>
          <w:b/>
        </w:rPr>
        <w:t>....</w:t>
      </w:r>
      <w:r w:rsidR="00FC58CB">
        <w:rPr>
          <w:b/>
        </w:rPr>
        <w:t>.. 117</w:t>
      </w:r>
    </w:p>
    <w:p w:rsidR="00CD1D89" w:rsidRDefault="00813711" w:rsidP="00CF5B26">
      <w:pPr>
        <w:spacing w:after="76" w:line="259" w:lineRule="auto"/>
      </w:pPr>
      <w:r>
        <w:rPr>
          <w:b/>
        </w:rPr>
        <w:t>Información Contable ...</w:t>
      </w:r>
      <w:r w:rsidR="0078536B">
        <w:rPr>
          <w:b/>
        </w:rPr>
        <w:t>.................................................</w:t>
      </w:r>
      <w:r w:rsidR="00FC58CB">
        <w:rPr>
          <w:b/>
        </w:rPr>
        <w:t>.........................</w:t>
      </w:r>
      <w:r w:rsidR="00CF5B26">
        <w:rPr>
          <w:b/>
        </w:rPr>
        <w:t>........</w:t>
      </w:r>
      <w:r w:rsidR="00FC58CB">
        <w:rPr>
          <w:b/>
        </w:rPr>
        <w:t>.. 117</w:t>
      </w:r>
    </w:p>
    <w:p w:rsidR="00CD1D89" w:rsidRDefault="00813711" w:rsidP="00CF5B26">
      <w:pPr>
        <w:spacing w:after="76" w:line="259" w:lineRule="auto"/>
      </w:pPr>
      <w:r>
        <w:rPr>
          <w:b/>
        </w:rPr>
        <w:t>Notas de Desglose .</w:t>
      </w:r>
      <w:r w:rsidR="0078536B">
        <w:rPr>
          <w:b/>
        </w:rPr>
        <w:t>...............</w:t>
      </w:r>
      <w:r w:rsidR="00107D35">
        <w:rPr>
          <w:b/>
        </w:rPr>
        <w:t>...</w:t>
      </w:r>
      <w:r w:rsidR="0078536B">
        <w:rPr>
          <w:b/>
        </w:rPr>
        <w:t>......................................</w:t>
      </w:r>
      <w:r w:rsidR="00FC58CB">
        <w:rPr>
          <w:b/>
        </w:rPr>
        <w:t>........................</w:t>
      </w:r>
      <w:r w:rsidR="00CF5B26">
        <w:rPr>
          <w:b/>
        </w:rPr>
        <w:t>.......</w:t>
      </w:r>
      <w:r w:rsidR="00FC58CB">
        <w:rPr>
          <w:b/>
        </w:rPr>
        <w:t>.... 119</w:t>
      </w:r>
    </w:p>
    <w:p w:rsidR="00CD1D89" w:rsidRDefault="0078536B" w:rsidP="00CF5B26">
      <w:pPr>
        <w:spacing w:after="76" w:line="259" w:lineRule="auto"/>
      </w:pPr>
      <w:r>
        <w:rPr>
          <w:b/>
        </w:rPr>
        <w:t>Notas de Memoria</w:t>
      </w:r>
      <w:r w:rsidR="00813711">
        <w:rPr>
          <w:b/>
        </w:rPr>
        <w:t xml:space="preserve"> </w:t>
      </w:r>
      <w:r w:rsidR="00CF5B26">
        <w:rPr>
          <w:b/>
        </w:rPr>
        <w:t>...</w:t>
      </w:r>
      <w:r w:rsidR="00813711">
        <w:rPr>
          <w:b/>
        </w:rPr>
        <w:t>……</w:t>
      </w:r>
      <w:r w:rsidR="00107D35">
        <w:rPr>
          <w:b/>
        </w:rPr>
        <w:t>.</w:t>
      </w:r>
      <w:r>
        <w:rPr>
          <w:b/>
        </w:rPr>
        <w:t>...............................................</w:t>
      </w:r>
      <w:r w:rsidR="00FC58CB">
        <w:rPr>
          <w:b/>
        </w:rPr>
        <w:t>.........................</w:t>
      </w:r>
      <w:r w:rsidR="00CF5B26">
        <w:rPr>
          <w:b/>
        </w:rPr>
        <w:t>........</w:t>
      </w:r>
      <w:r w:rsidR="00FC58CB">
        <w:rPr>
          <w:b/>
        </w:rPr>
        <w:t>.. 122</w:t>
      </w:r>
    </w:p>
    <w:p w:rsidR="00CD1D89" w:rsidRDefault="0078536B" w:rsidP="00CF5B26">
      <w:pPr>
        <w:spacing w:after="76" w:line="259" w:lineRule="auto"/>
      </w:pPr>
      <w:r>
        <w:rPr>
          <w:b/>
        </w:rPr>
        <w:t>Nota</w:t>
      </w:r>
      <w:r w:rsidR="00813711">
        <w:rPr>
          <w:b/>
        </w:rPr>
        <w:t>s de Gestión Administrativa ..</w:t>
      </w:r>
      <w:r w:rsidR="00107D35">
        <w:rPr>
          <w:b/>
        </w:rPr>
        <w:t>..........</w:t>
      </w:r>
      <w:r>
        <w:rPr>
          <w:b/>
        </w:rPr>
        <w:t>.....................</w:t>
      </w:r>
      <w:r w:rsidR="00FC58CB">
        <w:rPr>
          <w:b/>
        </w:rPr>
        <w:t>......................</w:t>
      </w:r>
      <w:r w:rsidR="00CF5B26">
        <w:rPr>
          <w:b/>
        </w:rPr>
        <w:t>.......</w:t>
      </w:r>
      <w:r w:rsidR="00FC58CB">
        <w:rPr>
          <w:b/>
        </w:rPr>
        <w:t>...... 123</w:t>
      </w:r>
    </w:p>
    <w:p w:rsidR="00CD1D89" w:rsidRDefault="0078536B" w:rsidP="00CF5B26">
      <w:pPr>
        <w:spacing w:after="76" w:line="259" w:lineRule="auto"/>
      </w:pPr>
      <w:r>
        <w:rPr>
          <w:b/>
        </w:rPr>
        <w:t>Informa</w:t>
      </w:r>
      <w:r w:rsidR="00107D35">
        <w:rPr>
          <w:b/>
        </w:rPr>
        <w:t>ció</w:t>
      </w:r>
      <w:r w:rsidR="00813711">
        <w:rPr>
          <w:b/>
        </w:rPr>
        <w:t>n Presupuestaria ....</w:t>
      </w:r>
      <w:r w:rsidR="00107D35">
        <w:rPr>
          <w:b/>
        </w:rPr>
        <w:t>.</w:t>
      </w:r>
      <w:r>
        <w:rPr>
          <w:b/>
        </w:rPr>
        <w:t>....................................</w:t>
      </w:r>
      <w:r w:rsidR="00FC58CB">
        <w:rPr>
          <w:b/>
        </w:rPr>
        <w:t>....................</w:t>
      </w:r>
      <w:r w:rsidR="00CF5B26">
        <w:rPr>
          <w:b/>
        </w:rPr>
        <w:t>.......</w:t>
      </w:r>
      <w:r w:rsidR="00FC58CB">
        <w:rPr>
          <w:b/>
        </w:rPr>
        <w:t>........ 131</w:t>
      </w:r>
    </w:p>
    <w:p w:rsidR="00CD1D89" w:rsidRDefault="0078536B" w:rsidP="00CF5B26">
      <w:pPr>
        <w:spacing w:after="76" w:line="259" w:lineRule="auto"/>
      </w:pPr>
      <w:r>
        <w:rPr>
          <w:b/>
        </w:rPr>
        <w:t>Información Programátic</w:t>
      </w:r>
      <w:r w:rsidR="00813711">
        <w:rPr>
          <w:b/>
        </w:rPr>
        <w:t>a ………..........................</w:t>
      </w:r>
      <w:r>
        <w:rPr>
          <w:b/>
        </w:rPr>
        <w:t>.......</w:t>
      </w:r>
      <w:r w:rsidR="00FC58CB">
        <w:rPr>
          <w:b/>
        </w:rPr>
        <w:t>......................</w:t>
      </w:r>
      <w:r w:rsidR="00CF5B26">
        <w:rPr>
          <w:b/>
        </w:rPr>
        <w:t>.......</w:t>
      </w:r>
      <w:r w:rsidR="00FC58CB">
        <w:rPr>
          <w:b/>
        </w:rPr>
        <w:t>...... 133</w:t>
      </w:r>
    </w:p>
    <w:p w:rsidR="00CD1D89" w:rsidRDefault="0078536B">
      <w:pPr>
        <w:spacing w:after="76" w:line="259" w:lineRule="auto"/>
        <w:ind w:left="-5"/>
      </w:pPr>
      <w:r>
        <w:rPr>
          <w:b/>
        </w:rPr>
        <w:lastRenderedPageBreak/>
        <w:t>Anexos ..............................................................</w:t>
      </w:r>
      <w:r w:rsidR="00813711">
        <w:rPr>
          <w:b/>
        </w:rPr>
        <w:t>......</w:t>
      </w:r>
      <w:r>
        <w:rPr>
          <w:b/>
        </w:rPr>
        <w:t>...............</w:t>
      </w:r>
      <w:r w:rsidR="00FC58CB">
        <w:rPr>
          <w:b/>
        </w:rPr>
        <w:t>............................ 138</w:t>
      </w:r>
    </w:p>
    <w:p w:rsidR="00CD1D89" w:rsidRDefault="0078536B" w:rsidP="00CF5B26">
      <w:pPr>
        <w:spacing w:after="76" w:line="259" w:lineRule="auto"/>
      </w:pPr>
      <w:r>
        <w:rPr>
          <w:b/>
        </w:rPr>
        <w:t>Guías Contabilizadora</w:t>
      </w:r>
      <w:r w:rsidR="00813711">
        <w:rPr>
          <w:b/>
        </w:rPr>
        <w:t xml:space="preserve">s </w:t>
      </w:r>
      <w:r w:rsidR="00CF5B26">
        <w:rPr>
          <w:b/>
        </w:rPr>
        <w:t>…</w:t>
      </w:r>
      <w:r w:rsidR="00813711">
        <w:rPr>
          <w:b/>
        </w:rPr>
        <w:t>.............................</w:t>
      </w:r>
      <w:r>
        <w:rPr>
          <w:b/>
        </w:rPr>
        <w:t>...................</w:t>
      </w:r>
      <w:r w:rsidR="00122F3A">
        <w:rPr>
          <w:b/>
        </w:rPr>
        <w:t>.</w:t>
      </w:r>
      <w:r>
        <w:rPr>
          <w:b/>
        </w:rPr>
        <w:t>...</w:t>
      </w:r>
      <w:r w:rsidR="00FC58CB">
        <w:rPr>
          <w:b/>
        </w:rPr>
        <w:t>............................ 138</w:t>
      </w:r>
    </w:p>
    <w:p w:rsidR="00CD1D89" w:rsidRDefault="0078536B">
      <w:pPr>
        <w:spacing w:after="76" w:line="259" w:lineRule="auto"/>
        <w:ind w:left="-5"/>
      </w:pPr>
      <w:r>
        <w:rPr>
          <w:b/>
        </w:rPr>
        <w:t>Anexos ............</w:t>
      </w:r>
      <w:r w:rsidR="00122F3A">
        <w:rPr>
          <w:b/>
        </w:rPr>
        <w:t>..</w:t>
      </w:r>
      <w:r>
        <w:rPr>
          <w:b/>
        </w:rPr>
        <w:t>.......</w:t>
      </w:r>
      <w:r w:rsidR="00813711">
        <w:rPr>
          <w:b/>
        </w:rPr>
        <w:t>...............................</w:t>
      </w:r>
      <w:r>
        <w:rPr>
          <w:b/>
        </w:rPr>
        <w:t>...............................</w:t>
      </w:r>
      <w:r w:rsidR="00FC58CB">
        <w:rPr>
          <w:b/>
        </w:rPr>
        <w:t>............................ 234</w:t>
      </w:r>
    </w:p>
    <w:p w:rsidR="00CD1D89" w:rsidRDefault="0078536B" w:rsidP="00CF5B26">
      <w:pPr>
        <w:spacing w:after="76" w:line="326" w:lineRule="auto"/>
        <w:ind w:left="-15" w:firstLine="0"/>
      </w:pPr>
      <w:r>
        <w:rPr>
          <w:b/>
        </w:rPr>
        <w:t>Instr</w:t>
      </w:r>
      <w:r w:rsidR="00813711">
        <w:rPr>
          <w:b/>
        </w:rPr>
        <w:t>uctivo de Cuentas</w:t>
      </w:r>
      <w:r w:rsidR="00CF5B26">
        <w:rPr>
          <w:b/>
        </w:rPr>
        <w:t>..</w:t>
      </w:r>
      <w:r w:rsidR="00813711">
        <w:rPr>
          <w:b/>
        </w:rPr>
        <w:t>...........</w:t>
      </w:r>
      <w:r>
        <w:rPr>
          <w:b/>
        </w:rPr>
        <w:t>.......................................</w:t>
      </w:r>
      <w:r w:rsidR="00FC58CB">
        <w:rPr>
          <w:b/>
        </w:rPr>
        <w:t>............................ 234</w:t>
      </w:r>
      <w:r w:rsidR="00813711">
        <w:rPr>
          <w:b/>
        </w:rPr>
        <w:t xml:space="preserve"> </w:t>
      </w:r>
      <w:r>
        <w:rPr>
          <w:b/>
        </w:rPr>
        <w:t>Anex</w:t>
      </w:r>
      <w:r w:rsidR="00813711">
        <w:rPr>
          <w:b/>
        </w:rPr>
        <w:t>os ............................</w:t>
      </w:r>
      <w:r>
        <w:rPr>
          <w:b/>
        </w:rPr>
        <w:t>.......................................................</w:t>
      </w:r>
      <w:r w:rsidR="00FC58CB">
        <w:rPr>
          <w:b/>
        </w:rPr>
        <w:t>............................ 382</w:t>
      </w:r>
      <w:r w:rsidR="00813711">
        <w:rPr>
          <w:b/>
        </w:rPr>
        <w:t xml:space="preserve"> Información Contable .</w:t>
      </w:r>
      <w:r>
        <w:rPr>
          <w:b/>
        </w:rPr>
        <w:t>....................</w:t>
      </w:r>
      <w:r w:rsidR="00970D76">
        <w:rPr>
          <w:b/>
        </w:rPr>
        <w:t>.......</w:t>
      </w:r>
      <w:r>
        <w:rPr>
          <w:b/>
        </w:rPr>
        <w:t>...............................</w:t>
      </w:r>
      <w:r w:rsidR="00FC58CB">
        <w:rPr>
          <w:b/>
        </w:rPr>
        <w:t>............................ 382</w:t>
      </w:r>
    </w:p>
    <w:p w:rsidR="00CD1D89" w:rsidRDefault="0078536B" w:rsidP="00CF5B26">
      <w:pPr>
        <w:spacing w:after="70" w:line="265" w:lineRule="auto"/>
        <w:ind w:right="-5"/>
      </w:pPr>
      <w:r>
        <w:rPr>
          <w:b/>
        </w:rPr>
        <w:t>Información Contable .........................</w:t>
      </w:r>
      <w:r w:rsidR="00970D76">
        <w:rPr>
          <w:b/>
        </w:rPr>
        <w:t>........</w:t>
      </w:r>
      <w:r>
        <w:rPr>
          <w:b/>
        </w:rPr>
        <w:t>..........................</w:t>
      </w:r>
      <w:r w:rsidR="00FC58CB">
        <w:rPr>
          <w:b/>
        </w:rPr>
        <w:t>............................ 383</w:t>
      </w:r>
    </w:p>
    <w:p w:rsidR="00CD1D89" w:rsidRDefault="0078536B" w:rsidP="00CF5B26">
      <w:pPr>
        <w:spacing w:after="76" w:line="259" w:lineRule="auto"/>
      </w:pPr>
      <w:r>
        <w:rPr>
          <w:b/>
        </w:rPr>
        <w:t>Estado de Situación F</w:t>
      </w:r>
      <w:r w:rsidR="00813711">
        <w:rPr>
          <w:b/>
        </w:rPr>
        <w:t xml:space="preserve">inanciera </w:t>
      </w:r>
      <w:r w:rsidR="00CF5B26">
        <w:rPr>
          <w:b/>
        </w:rPr>
        <w:t>……</w:t>
      </w:r>
      <w:r w:rsidR="00813711">
        <w:rPr>
          <w:b/>
        </w:rPr>
        <w:t>.....</w:t>
      </w:r>
      <w:r>
        <w:rPr>
          <w:b/>
        </w:rPr>
        <w:t>..............................</w:t>
      </w:r>
      <w:r w:rsidR="00FC58CB">
        <w:rPr>
          <w:b/>
        </w:rPr>
        <w:t>............................ 383</w:t>
      </w:r>
    </w:p>
    <w:p w:rsidR="00FC58CB" w:rsidRDefault="0078536B" w:rsidP="00CF5B26">
      <w:pPr>
        <w:spacing w:after="76" w:line="259" w:lineRule="auto"/>
        <w:rPr>
          <w:b/>
        </w:rPr>
      </w:pPr>
      <w:r>
        <w:rPr>
          <w:b/>
        </w:rPr>
        <w:t xml:space="preserve">Estado de actividades </w:t>
      </w:r>
      <w:r w:rsidR="00CF5B26">
        <w:rPr>
          <w:b/>
        </w:rPr>
        <w:t>……..</w:t>
      </w:r>
      <w:r w:rsidR="00813711">
        <w:rPr>
          <w:b/>
        </w:rPr>
        <w:t>………</w:t>
      </w:r>
      <w:r w:rsidR="00FC58CB">
        <w:rPr>
          <w:b/>
        </w:rPr>
        <w:t>……………..</w:t>
      </w:r>
      <w:r>
        <w:rPr>
          <w:b/>
        </w:rPr>
        <w:t>.......</w:t>
      </w:r>
      <w:r w:rsidR="00970D76">
        <w:rPr>
          <w:b/>
        </w:rPr>
        <w:t>..</w:t>
      </w:r>
      <w:r>
        <w:rPr>
          <w:b/>
        </w:rPr>
        <w:t>.........</w:t>
      </w:r>
      <w:r w:rsidR="00FC58CB">
        <w:rPr>
          <w:b/>
        </w:rPr>
        <w:t>............................ 384</w:t>
      </w:r>
    </w:p>
    <w:p w:rsidR="00CD1D89" w:rsidRDefault="00FC58CB" w:rsidP="00CF5B26">
      <w:pPr>
        <w:spacing w:after="76" w:line="259" w:lineRule="auto"/>
      </w:pPr>
      <w:r>
        <w:rPr>
          <w:b/>
        </w:rPr>
        <w:t>Estado de Variac</w:t>
      </w:r>
      <w:r w:rsidR="00813711">
        <w:rPr>
          <w:b/>
        </w:rPr>
        <w:t xml:space="preserve">ión de la Hacienda Pública </w:t>
      </w:r>
      <w:r w:rsidR="00CF5B26">
        <w:rPr>
          <w:b/>
        </w:rPr>
        <w:t>..........</w:t>
      </w:r>
      <w:r w:rsidR="00813711">
        <w:rPr>
          <w:b/>
        </w:rPr>
        <w:t>…………</w:t>
      </w:r>
      <w:r>
        <w:rPr>
          <w:b/>
        </w:rPr>
        <w:t>………………… 385</w:t>
      </w:r>
    </w:p>
    <w:p w:rsidR="00CD1D89" w:rsidRDefault="0078536B" w:rsidP="00CF5B26">
      <w:pPr>
        <w:spacing w:after="76" w:line="259" w:lineRule="auto"/>
      </w:pPr>
      <w:r>
        <w:rPr>
          <w:b/>
        </w:rPr>
        <w:t>Estado de Cambios en la Situación Financiera .......</w:t>
      </w:r>
      <w:r w:rsidR="00CF5B26">
        <w:rPr>
          <w:b/>
        </w:rPr>
        <w:t>.......</w:t>
      </w:r>
      <w:r>
        <w:rPr>
          <w:b/>
        </w:rPr>
        <w:t>.</w:t>
      </w:r>
      <w:r w:rsidR="00970D76">
        <w:rPr>
          <w:b/>
        </w:rPr>
        <w:t>..........</w:t>
      </w:r>
      <w:r w:rsidR="00FC58CB">
        <w:rPr>
          <w:b/>
        </w:rPr>
        <w:t>.................... 386</w:t>
      </w:r>
    </w:p>
    <w:p w:rsidR="00CD1D89" w:rsidRDefault="0078536B" w:rsidP="00CF5B26">
      <w:pPr>
        <w:spacing w:after="76" w:line="259" w:lineRule="auto"/>
      </w:pPr>
      <w:r>
        <w:rPr>
          <w:b/>
        </w:rPr>
        <w:t>Estado de Flujos de Efectivo ......</w:t>
      </w:r>
      <w:r w:rsidR="00970D76">
        <w:rPr>
          <w:b/>
        </w:rPr>
        <w:t>..</w:t>
      </w:r>
      <w:r>
        <w:rPr>
          <w:b/>
        </w:rPr>
        <w:t>..........................</w:t>
      </w:r>
      <w:r w:rsidR="00CF5B26">
        <w:rPr>
          <w:b/>
        </w:rPr>
        <w:t>.......</w:t>
      </w:r>
      <w:r>
        <w:rPr>
          <w:b/>
        </w:rPr>
        <w:t>.......</w:t>
      </w:r>
      <w:r w:rsidR="00813711">
        <w:rPr>
          <w:b/>
        </w:rPr>
        <w:t>.....</w:t>
      </w:r>
      <w:r w:rsidR="00FC58CB">
        <w:rPr>
          <w:b/>
        </w:rPr>
        <w:t>...................... 387</w:t>
      </w:r>
    </w:p>
    <w:p w:rsidR="00CD1D89" w:rsidRDefault="0078536B" w:rsidP="00CF5B26">
      <w:pPr>
        <w:spacing w:after="76" w:line="259" w:lineRule="auto"/>
      </w:pPr>
      <w:r>
        <w:rPr>
          <w:b/>
        </w:rPr>
        <w:t>Informes sobre Pasivos Contingentes ........</w:t>
      </w:r>
      <w:r w:rsidR="00970D76">
        <w:rPr>
          <w:b/>
        </w:rPr>
        <w:t>..</w:t>
      </w:r>
      <w:r>
        <w:rPr>
          <w:b/>
        </w:rPr>
        <w:t>.........</w:t>
      </w:r>
      <w:r w:rsidR="00CF5B26">
        <w:rPr>
          <w:b/>
        </w:rPr>
        <w:t>.......</w:t>
      </w:r>
      <w:r>
        <w:rPr>
          <w:b/>
        </w:rPr>
        <w:t>...........</w:t>
      </w:r>
      <w:r w:rsidR="00813711">
        <w:rPr>
          <w:b/>
        </w:rPr>
        <w:t>.</w:t>
      </w:r>
      <w:r w:rsidR="00FC58CB">
        <w:rPr>
          <w:b/>
        </w:rPr>
        <w:t>..................... 388</w:t>
      </w:r>
    </w:p>
    <w:p w:rsidR="00CD1D89" w:rsidRDefault="0078536B" w:rsidP="00CF5B26">
      <w:pPr>
        <w:spacing w:after="76" w:line="259" w:lineRule="auto"/>
      </w:pPr>
      <w:r>
        <w:rPr>
          <w:b/>
        </w:rPr>
        <w:t>Estado Analítico del Activo .......</w:t>
      </w:r>
      <w:r w:rsidR="00970D76">
        <w:rPr>
          <w:b/>
        </w:rPr>
        <w:t>.</w:t>
      </w:r>
      <w:r>
        <w:rPr>
          <w:b/>
        </w:rPr>
        <w:t>..............................</w:t>
      </w:r>
      <w:r w:rsidR="00CF5B26">
        <w:rPr>
          <w:b/>
        </w:rPr>
        <w:t>........</w:t>
      </w:r>
      <w:r>
        <w:rPr>
          <w:b/>
        </w:rPr>
        <w:t>......</w:t>
      </w:r>
      <w:r w:rsidR="00813711">
        <w:rPr>
          <w:b/>
        </w:rPr>
        <w:t>...</w:t>
      </w:r>
      <w:r w:rsidR="00CF5B26">
        <w:rPr>
          <w:b/>
        </w:rPr>
        <w:t>......................</w:t>
      </w:r>
      <w:r w:rsidR="00FC58CB">
        <w:rPr>
          <w:b/>
        </w:rPr>
        <w:t xml:space="preserve"> 389</w:t>
      </w:r>
    </w:p>
    <w:p w:rsidR="00FC58CB" w:rsidRDefault="0078536B" w:rsidP="00CF5B26">
      <w:pPr>
        <w:spacing w:after="76" w:line="259" w:lineRule="auto"/>
        <w:rPr>
          <w:b/>
        </w:rPr>
      </w:pPr>
      <w:r>
        <w:rPr>
          <w:b/>
        </w:rPr>
        <w:t>Estado Analítico de la Deuda y Ot</w:t>
      </w:r>
      <w:r w:rsidR="00813711">
        <w:rPr>
          <w:b/>
        </w:rPr>
        <w:t>ros Pasivos .......</w:t>
      </w:r>
      <w:r w:rsidR="00CF5B26">
        <w:rPr>
          <w:b/>
        </w:rPr>
        <w:t>.......</w:t>
      </w:r>
      <w:r w:rsidR="00813711">
        <w:rPr>
          <w:b/>
        </w:rPr>
        <w:t>..........</w:t>
      </w:r>
      <w:r w:rsidR="00970D76">
        <w:rPr>
          <w:b/>
        </w:rPr>
        <w:t>.......</w:t>
      </w:r>
      <w:r w:rsidR="00FC58CB">
        <w:rPr>
          <w:b/>
        </w:rPr>
        <w:t>............... 390</w:t>
      </w:r>
    </w:p>
    <w:p w:rsidR="00FC58CB" w:rsidRDefault="00FC58CB" w:rsidP="00CF5B26">
      <w:pPr>
        <w:spacing w:after="76" w:line="259" w:lineRule="auto"/>
        <w:rPr>
          <w:b/>
        </w:rPr>
      </w:pPr>
      <w:r>
        <w:rPr>
          <w:b/>
        </w:rPr>
        <w:t xml:space="preserve">Conciliación Entre los Ingresos Presupuestales y Contables </w:t>
      </w:r>
      <w:r w:rsidR="00813711">
        <w:rPr>
          <w:b/>
        </w:rPr>
        <w:t>…</w:t>
      </w:r>
      <w:r>
        <w:rPr>
          <w:b/>
        </w:rPr>
        <w:t>…</w:t>
      </w:r>
      <w:r w:rsidR="00CF5B26">
        <w:rPr>
          <w:b/>
        </w:rPr>
        <w:t>……..</w:t>
      </w:r>
      <w:r>
        <w:rPr>
          <w:b/>
        </w:rPr>
        <w:t>…. 391</w:t>
      </w:r>
    </w:p>
    <w:p w:rsidR="00CD1D89" w:rsidRDefault="00FC58CB" w:rsidP="00CF5B26">
      <w:pPr>
        <w:spacing w:after="76" w:line="259" w:lineRule="auto"/>
      </w:pPr>
      <w:r>
        <w:rPr>
          <w:b/>
        </w:rPr>
        <w:t>Conciliación Entre los Egres</w:t>
      </w:r>
      <w:r w:rsidR="00813711">
        <w:rPr>
          <w:b/>
        </w:rPr>
        <w:t>os Presupuestales y Contables …</w:t>
      </w:r>
      <w:r w:rsidR="00CF5B26">
        <w:rPr>
          <w:b/>
        </w:rPr>
        <w:t>.</w:t>
      </w:r>
      <w:r>
        <w:rPr>
          <w:b/>
        </w:rPr>
        <w:t>…</w:t>
      </w:r>
      <w:r w:rsidR="00CF5B26">
        <w:rPr>
          <w:b/>
        </w:rPr>
        <w:t>……..</w:t>
      </w:r>
      <w:r>
        <w:rPr>
          <w:b/>
        </w:rPr>
        <w:t>…. 392</w:t>
      </w:r>
    </w:p>
    <w:p w:rsidR="00CD1D89" w:rsidRDefault="0078536B">
      <w:pPr>
        <w:spacing w:after="76" w:line="259" w:lineRule="auto"/>
        <w:ind w:left="-5"/>
      </w:pPr>
      <w:r>
        <w:rPr>
          <w:b/>
        </w:rPr>
        <w:t>Anexos ....................................................................................</w:t>
      </w:r>
      <w:r w:rsidR="00813711">
        <w:rPr>
          <w:b/>
        </w:rPr>
        <w:t>............</w:t>
      </w:r>
      <w:r w:rsidR="00B82714">
        <w:rPr>
          <w:b/>
        </w:rPr>
        <w:t>............... 393</w:t>
      </w:r>
    </w:p>
    <w:p w:rsidR="00CD1D89" w:rsidRDefault="0078536B" w:rsidP="00CF5B26">
      <w:pPr>
        <w:spacing w:after="70" w:line="265" w:lineRule="auto"/>
        <w:ind w:right="-5"/>
      </w:pPr>
      <w:r>
        <w:rPr>
          <w:b/>
        </w:rPr>
        <w:t>Información Presupuestaria ........</w:t>
      </w:r>
      <w:r w:rsidR="00970D76">
        <w:rPr>
          <w:b/>
        </w:rPr>
        <w:t>.............</w:t>
      </w:r>
      <w:r>
        <w:rPr>
          <w:b/>
        </w:rPr>
        <w:t>............................</w:t>
      </w:r>
      <w:r w:rsidR="00813711">
        <w:rPr>
          <w:b/>
        </w:rPr>
        <w:t>....................</w:t>
      </w:r>
      <w:r w:rsidR="00B82714">
        <w:rPr>
          <w:b/>
        </w:rPr>
        <w:t>....... 393</w:t>
      </w:r>
    </w:p>
    <w:p w:rsidR="00CD1D89" w:rsidRDefault="0078536B" w:rsidP="00CF5B26">
      <w:pPr>
        <w:spacing w:after="76" w:line="259" w:lineRule="auto"/>
      </w:pPr>
      <w:r>
        <w:rPr>
          <w:b/>
        </w:rPr>
        <w:t>Estado Analítico de Ingresos ................</w:t>
      </w:r>
      <w:r w:rsidR="00970D76">
        <w:rPr>
          <w:b/>
        </w:rPr>
        <w:t>..</w:t>
      </w:r>
      <w:r>
        <w:rPr>
          <w:b/>
        </w:rPr>
        <w:t>.......................</w:t>
      </w:r>
      <w:r w:rsidR="00813711">
        <w:rPr>
          <w:b/>
        </w:rPr>
        <w:t>..</w:t>
      </w:r>
      <w:r w:rsidR="00CF5B26">
        <w:rPr>
          <w:b/>
        </w:rPr>
        <w:t>.........</w:t>
      </w:r>
      <w:r w:rsidR="00813711">
        <w:rPr>
          <w:b/>
        </w:rPr>
        <w:t>...........</w:t>
      </w:r>
      <w:r w:rsidR="00B82714">
        <w:rPr>
          <w:b/>
        </w:rPr>
        <w:t>............ 394</w:t>
      </w:r>
    </w:p>
    <w:p w:rsidR="00CD1D89" w:rsidRDefault="0078536B" w:rsidP="00CF5B26">
      <w:pPr>
        <w:spacing w:after="76" w:line="259" w:lineRule="auto"/>
        <w:rPr>
          <w:rFonts w:ascii="Calibri" w:eastAsia="Calibri" w:hAnsi="Calibri" w:cs="Calibri"/>
          <w:sz w:val="22"/>
        </w:rPr>
      </w:pPr>
      <w:r>
        <w:rPr>
          <w:b/>
        </w:rPr>
        <w:t xml:space="preserve">Estado Analítico del Ejercicio del </w:t>
      </w:r>
      <w:r w:rsidR="00970D76">
        <w:rPr>
          <w:b/>
        </w:rPr>
        <w:t>Presupuesto de Egresos .....</w:t>
      </w:r>
      <w:r w:rsidR="00CF5B26">
        <w:rPr>
          <w:b/>
        </w:rPr>
        <w:t>.......</w:t>
      </w:r>
      <w:r w:rsidR="00970D76">
        <w:rPr>
          <w:b/>
        </w:rPr>
        <w:t>...</w:t>
      </w:r>
      <w:r w:rsidR="00813711">
        <w:rPr>
          <w:b/>
        </w:rPr>
        <w:t>.</w:t>
      </w:r>
      <w:r w:rsidR="00B82714">
        <w:rPr>
          <w:b/>
        </w:rPr>
        <w:t>........ 396</w:t>
      </w:r>
    </w:p>
    <w:p w:rsidR="00B82714" w:rsidRDefault="00B82714">
      <w:pPr>
        <w:spacing w:after="76" w:line="259" w:lineRule="auto"/>
        <w:ind w:left="490"/>
      </w:pPr>
    </w:p>
    <w:p w:rsidR="00CD1D89" w:rsidRDefault="00CD1D89">
      <w:pPr>
        <w:spacing w:after="0" w:line="259" w:lineRule="auto"/>
        <w:ind w:left="0" w:firstLine="0"/>
        <w:jc w:val="left"/>
      </w:pPr>
    </w:p>
    <w:p w:rsidR="00CD1D89" w:rsidRDefault="00CD1D89">
      <w:pPr>
        <w:spacing w:after="76" w:line="259" w:lineRule="auto"/>
        <w:ind w:left="0" w:firstLine="0"/>
        <w:jc w:val="left"/>
      </w:pPr>
    </w:p>
    <w:p w:rsidR="00CD1D89" w:rsidRDefault="00CD1D89">
      <w:pPr>
        <w:spacing w:after="76" w:line="259" w:lineRule="auto"/>
        <w:ind w:left="480" w:firstLine="0"/>
        <w:jc w:val="left"/>
      </w:pPr>
    </w:p>
    <w:p w:rsidR="00CD1D89" w:rsidRDefault="00CD1D89">
      <w:pPr>
        <w:spacing w:after="74" w:line="259" w:lineRule="auto"/>
        <w:ind w:left="480" w:firstLine="0"/>
        <w:jc w:val="left"/>
      </w:pPr>
    </w:p>
    <w:p w:rsidR="00CD1D89" w:rsidRDefault="00CD1D89">
      <w:pPr>
        <w:spacing w:after="77" w:line="259" w:lineRule="auto"/>
        <w:ind w:left="480" w:firstLine="0"/>
        <w:jc w:val="left"/>
      </w:pPr>
    </w:p>
    <w:p w:rsidR="00CD1D89" w:rsidRDefault="00CD1D89">
      <w:pPr>
        <w:spacing w:after="74" w:line="259" w:lineRule="auto"/>
        <w:ind w:left="480" w:firstLine="0"/>
        <w:jc w:val="left"/>
      </w:pPr>
    </w:p>
    <w:p w:rsidR="00CD1D89" w:rsidRDefault="00CD1D89">
      <w:pPr>
        <w:spacing w:after="76" w:line="259" w:lineRule="auto"/>
        <w:ind w:left="480" w:firstLine="0"/>
        <w:jc w:val="left"/>
      </w:pPr>
    </w:p>
    <w:p w:rsidR="00CD1D89" w:rsidRDefault="00CD1D89">
      <w:pPr>
        <w:spacing w:after="76" w:line="259" w:lineRule="auto"/>
        <w:ind w:left="480" w:firstLine="0"/>
        <w:jc w:val="left"/>
      </w:pPr>
    </w:p>
    <w:p w:rsidR="00CD1D89" w:rsidRDefault="00CD1D89">
      <w:pPr>
        <w:spacing w:after="74" w:line="259" w:lineRule="auto"/>
        <w:ind w:left="480" w:firstLine="0"/>
        <w:jc w:val="left"/>
      </w:pPr>
    </w:p>
    <w:p w:rsidR="00CD1D89" w:rsidRDefault="00CD1D89">
      <w:pPr>
        <w:spacing w:after="76" w:line="259" w:lineRule="auto"/>
        <w:ind w:left="480" w:firstLine="0"/>
        <w:jc w:val="left"/>
      </w:pPr>
    </w:p>
    <w:p w:rsidR="00CD1D89" w:rsidRDefault="00CD1D89">
      <w:pPr>
        <w:spacing w:after="76" w:line="259" w:lineRule="auto"/>
        <w:ind w:left="480" w:firstLine="0"/>
        <w:jc w:val="left"/>
      </w:pPr>
    </w:p>
    <w:p w:rsidR="00CD1D89" w:rsidRDefault="00CD1D89">
      <w:pPr>
        <w:spacing w:after="74" w:line="259" w:lineRule="auto"/>
        <w:ind w:left="480" w:firstLine="0"/>
        <w:jc w:val="left"/>
      </w:pPr>
    </w:p>
    <w:p w:rsidR="00CD1D89" w:rsidRDefault="00CD1D89">
      <w:pPr>
        <w:spacing w:after="76" w:line="259" w:lineRule="auto"/>
        <w:ind w:left="480" w:firstLine="0"/>
        <w:jc w:val="left"/>
      </w:pPr>
    </w:p>
    <w:p w:rsidR="00CD1D89" w:rsidRDefault="00CD1D89">
      <w:pPr>
        <w:spacing w:after="77" w:line="259" w:lineRule="auto"/>
        <w:ind w:left="480" w:firstLine="0"/>
        <w:jc w:val="left"/>
      </w:pPr>
    </w:p>
    <w:p w:rsidR="00CD1D89" w:rsidRDefault="00CD1D89">
      <w:pPr>
        <w:spacing w:after="74" w:line="259" w:lineRule="auto"/>
        <w:ind w:left="480" w:firstLine="0"/>
        <w:jc w:val="left"/>
      </w:pPr>
    </w:p>
    <w:p w:rsidR="00CD1D89" w:rsidRDefault="00CD1D89">
      <w:pPr>
        <w:spacing w:after="76" w:line="259" w:lineRule="auto"/>
        <w:ind w:left="480" w:firstLine="0"/>
        <w:jc w:val="left"/>
      </w:pPr>
    </w:p>
    <w:p w:rsidR="00CD1D89" w:rsidRDefault="00CD1D89">
      <w:pPr>
        <w:spacing w:after="76" w:line="259" w:lineRule="auto"/>
        <w:ind w:left="480" w:firstLine="0"/>
        <w:jc w:val="left"/>
      </w:pPr>
    </w:p>
    <w:p w:rsidR="00CD1D89" w:rsidRDefault="00CD1D89">
      <w:pPr>
        <w:spacing w:after="0" w:line="259" w:lineRule="auto"/>
        <w:ind w:left="480" w:firstLine="0"/>
        <w:jc w:val="left"/>
      </w:pPr>
    </w:p>
    <w:p w:rsidR="00CD1D89" w:rsidRDefault="00CD1D89">
      <w:pPr>
        <w:sectPr w:rsidR="00CD1D89" w:rsidSect="00CF78FF">
          <w:headerReference w:type="even" r:id="rId8"/>
          <w:headerReference w:type="default" r:id="rId9"/>
          <w:footerReference w:type="even" r:id="rId10"/>
          <w:footerReference w:type="default" r:id="rId11"/>
          <w:headerReference w:type="first" r:id="rId12"/>
          <w:footerReference w:type="first" r:id="rId13"/>
          <w:pgSz w:w="12240" w:h="15840"/>
          <w:pgMar w:top="1460" w:right="1698" w:bottom="1575" w:left="1702" w:header="720" w:footer="720" w:gutter="0"/>
          <w:cols w:space="720"/>
        </w:sectPr>
      </w:pPr>
    </w:p>
    <w:p w:rsidR="00CD1D89" w:rsidRDefault="00CD1D89">
      <w:pPr>
        <w:spacing w:after="283" w:line="259" w:lineRule="auto"/>
        <w:ind w:right="-8"/>
        <w:jc w:val="right"/>
      </w:pPr>
    </w:p>
    <w:p w:rsidR="00CD1D89" w:rsidRDefault="0078536B">
      <w:pPr>
        <w:spacing w:after="216" w:line="259" w:lineRule="auto"/>
        <w:ind w:left="490"/>
      </w:pPr>
      <w:r>
        <w:rPr>
          <w:b/>
        </w:rPr>
        <w:t xml:space="preserve">Finalidad </w:t>
      </w:r>
    </w:p>
    <w:p w:rsidR="00CD1D89" w:rsidRDefault="0078536B">
      <w:pPr>
        <w:spacing w:after="216" w:line="259" w:lineRule="auto"/>
        <w:ind w:left="490"/>
      </w:pPr>
      <w:r>
        <w:rPr>
          <w:b/>
        </w:rPr>
        <w:t xml:space="preserve">Objetivo </w:t>
      </w:r>
    </w:p>
    <w:p w:rsidR="00CD1D89" w:rsidRDefault="0078536B">
      <w:pPr>
        <w:spacing w:after="102"/>
        <w:ind w:left="490"/>
      </w:pPr>
      <w:r>
        <w:t xml:space="preserve">El presente Manual de Contabilidad tiene como objetivo establecer las bases normativas y técnicas bajo las cuales se estableció el modelo de contabilidad </w:t>
      </w:r>
      <w:r w:rsidR="00E47760">
        <w:t xml:space="preserve">del </w:t>
      </w:r>
      <w:r w:rsidR="006764D5">
        <w:t>Fideicomiso Promotor del Empleo “Fiproe”</w:t>
      </w:r>
      <w:r>
        <w:t xml:space="preserve"> y facilita el entendimiento de la estructura contable y presupuestal con sus respectivos procedimientos de registro. </w:t>
      </w:r>
    </w:p>
    <w:p w:rsidR="00CD1D89" w:rsidRDefault="0078536B">
      <w:pPr>
        <w:spacing w:after="102"/>
        <w:ind w:left="490"/>
      </w:pPr>
      <w:r>
        <w:t xml:space="preserve">Con referencia a la Ley General de Contabilidad Gubernamental (LGCG), en su artículo 20 establece que "Los entes públicos deberán contar con manuales de contabilidad, así como con otros instrumentos contables que defina el consejo." </w:t>
      </w:r>
    </w:p>
    <w:p w:rsidR="00CD1D89" w:rsidRDefault="0078536B">
      <w:pPr>
        <w:spacing w:after="100"/>
        <w:ind w:left="490"/>
      </w:pPr>
      <w:r>
        <w:t xml:space="preserve">Asimismo, en la LGCG, en el artículo 4° en la fracción XXII de las disposiciones generales define como "Manuales de contabilidad: los documentos conceptuales, metodológicos y operativos que contienen, como mínimo, su finalidad, el marco jurídico, lineamientos técnicos y el catálogo de cuentas, y la estructura básica de los principales estados financieros a generarse en el sistema". </w:t>
      </w:r>
    </w:p>
    <w:p w:rsidR="00CD1D89" w:rsidRDefault="0078536B">
      <w:pPr>
        <w:spacing w:after="218" w:line="259" w:lineRule="auto"/>
        <w:ind w:left="490"/>
      </w:pPr>
      <w:r>
        <w:rPr>
          <w:b/>
        </w:rPr>
        <w:t xml:space="preserve">Alcance </w:t>
      </w:r>
    </w:p>
    <w:p w:rsidR="00717F1F" w:rsidRDefault="0078536B">
      <w:pPr>
        <w:spacing w:after="100"/>
        <w:ind w:left="490"/>
      </w:pPr>
      <w:r>
        <w:t xml:space="preserve">El presente Manual de Contabilidad sólo es aplicable a la estructura interna de </w:t>
      </w:r>
      <w:r w:rsidR="006764D5">
        <w:t>Fideicomiso Promotor del Empleo “Fiproe”</w:t>
      </w:r>
      <w:r w:rsidR="00E47760">
        <w:t xml:space="preserve"> </w:t>
      </w:r>
      <w:r>
        <w:t>y a sus unidades administrativas que existen y/o puedan crearse de acuerdo a su decreto de creación.</w:t>
      </w:r>
    </w:p>
    <w:p w:rsidR="00717F1F" w:rsidRDefault="00717F1F">
      <w:pPr>
        <w:spacing w:after="100"/>
        <w:ind w:left="490"/>
      </w:pPr>
    </w:p>
    <w:p w:rsidR="00CD1D89" w:rsidRDefault="00CD1D89">
      <w:pPr>
        <w:spacing w:after="100"/>
        <w:ind w:left="490"/>
      </w:pPr>
    </w:p>
    <w:p w:rsidR="00717F1F" w:rsidRDefault="00717F1F">
      <w:pPr>
        <w:spacing w:after="216" w:line="259" w:lineRule="auto"/>
        <w:ind w:left="490"/>
        <w:rPr>
          <w:b/>
        </w:rPr>
      </w:pPr>
    </w:p>
    <w:p w:rsidR="00CD1D89" w:rsidRDefault="0078536B">
      <w:pPr>
        <w:spacing w:after="216" w:line="259" w:lineRule="auto"/>
        <w:ind w:left="490"/>
      </w:pPr>
      <w:r>
        <w:rPr>
          <w:b/>
        </w:rPr>
        <w:t xml:space="preserve">Interpretación </w:t>
      </w:r>
    </w:p>
    <w:p w:rsidR="00CD1D89" w:rsidRDefault="0078536B">
      <w:pPr>
        <w:spacing w:after="100"/>
        <w:ind w:left="490"/>
      </w:pPr>
      <w:r>
        <w:t>La unidad competente en materia de contabilidad gubernamental del ente, se considera la única facultada para interpretar el contenido del presente M</w:t>
      </w:r>
      <w:r w:rsidR="00E47760">
        <w:t>anual, es decir, la Dirección Administrativa</w:t>
      </w:r>
      <w:r>
        <w:t xml:space="preserve">. </w:t>
      </w:r>
    </w:p>
    <w:p w:rsidR="00CD1D89" w:rsidRDefault="0078536B">
      <w:pPr>
        <w:spacing w:after="216" w:line="259" w:lineRule="auto"/>
        <w:ind w:left="490"/>
      </w:pPr>
      <w:r>
        <w:rPr>
          <w:b/>
        </w:rPr>
        <w:t xml:space="preserve">Actualización </w:t>
      </w:r>
    </w:p>
    <w:p w:rsidR="00CD1D89" w:rsidRDefault="0078536B">
      <w:pPr>
        <w:spacing w:after="97"/>
        <w:ind w:left="490"/>
      </w:pPr>
      <w:r>
        <w:t xml:space="preserve">El presente Manual de Contabilidad se actualizará de manera anual al concluir el ejercicio, si se considera que exista algún código, procedimiento de registro o estado financiero que lo amerite por su importancia relativa. </w:t>
      </w:r>
    </w:p>
    <w:p w:rsidR="00CD1D89" w:rsidRDefault="0078536B" w:rsidP="00907809">
      <w:pPr>
        <w:spacing w:after="215" w:line="259" w:lineRule="auto"/>
        <w:ind w:left="480" w:firstLine="0"/>
        <w:jc w:val="left"/>
        <w:rPr>
          <w:b/>
        </w:rPr>
      </w:pPr>
      <w:r>
        <w:rPr>
          <w:b/>
        </w:rPr>
        <w:t xml:space="preserve">Resumen de contenido </w:t>
      </w:r>
    </w:p>
    <w:p w:rsidR="00CD1D89" w:rsidRDefault="0078536B">
      <w:pPr>
        <w:spacing w:after="102"/>
        <w:ind w:left="490"/>
      </w:pPr>
      <w:r>
        <w:t>El presente Manual de Contabilidad</w:t>
      </w:r>
      <w:r w:rsidR="00907809">
        <w:t xml:space="preserve"> del</w:t>
      </w:r>
      <w:r w:rsidR="008F7559">
        <w:t xml:space="preserve"> </w:t>
      </w:r>
      <w:r w:rsidR="006764D5">
        <w:t>Fideicomiso Promotor del Empleo “Fiproe”</w:t>
      </w:r>
      <w:r>
        <w:t xml:space="preserve">, está conformado por: </w:t>
      </w:r>
    </w:p>
    <w:p w:rsidR="00CD1D89" w:rsidRDefault="0078536B">
      <w:pPr>
        <w:spacing w:after="102"/>
        <w:ind w:left="490"/>
      </w:pPr>
      <w:r>
        <w:rPr>
          <w:b/>
        </w:rPr>
        <w:t>Marco Jurídico:</w:t>
      </w:r>
      <w:r>
        <w:t xml:space="preserve"> Se enuncian las principales leyes, reglamentos y disposiciones administrativas que son aplicables a</w:t>
      </w:r>
      <w:r w:rsidR="00907809">
        <w:t>l</w:t>
      </w:r>
      <w:r w:rsidR="008F7559">
        <w:t xml:space="preserve"> </w:t>
      </w:r>
      <w:r w:rsidR="006764D5">
        <w:t>Fideicomiso Promotor del Empleo “Fiproe”</w:t>
      </w:r>
      <w:r>
        <w:t xml:space="preserve">, en su competencia federal, estatal y municipal. </w:t>
      </w:r>
    </w:p>
    <w:p w:rsidR="00CD1D89" w:rsidRDefault="0078536B">
      <w:pPr>
        <w:spacing w:after="102"/>
        <w:ind w:left="490"/>
      </w:pPr>
      <w:r>
        <w:rPr>
          <w:b/>
        </w:rPr>
        <w:t>Lineamientos Técnicos:</w:t>
      </w:r>
      <w:r>
        <w:t xml:space="preserve"> Se establecen de acuerdo a las facultades y características de</w:t>
      </w:r>
      <w:r w:rsidR="00907809">
        <w:t>l</w:t>
      </w:r>
      <w:r w:rsidR="008F7559">
        <w:t xml:space="preserve"> </w:t>
      </w:r>
      <w:r w:rsidR="006764D5">
        <w:t>Fideicomiso Promotor del Empleo “Fiproe”</w:t>
      </w:r>
      <w:r w:rsidR="00907809">
        <w:t xml:space="preserve"> </w:t>
      </w:r>
      <w:r>
        <w:t xml:space="preserve">los documentos que puede generar, en relación a los documentos que acordó y publicó el Consejo Nacional de Armonización Contable. </w:t>
      </w:r>
    </w:p>
    <w:p w:rsidR="00CD1D89" w:rsidRDefault="0078536B">
      <w:pPr>
        <w:spacing w:after="102"/>
        <w:ind w:left="490"/>
      </w:pPr>
      <w:r>
        <w:rPr>
          <w:b/>
        </w:rPr>
        <w:t>Catálogo de Cuentas:</w:t>
      </w:r>
      <w:r>
        <w:t xml:space="preserve"> Se establece la esencia de la contabilidad gubernamental, es decir, su estructura definida en la Lista de Cuentas y su respectivo instructivo de cuentas generales o detalladas que posibilitan los procedimientos de registro expresados en la Guía Contabilizadora y en su Instructivo </w:t>
      </w:r>
    </w:p>
    <w:p w:rsidR="00CD1D89" w:rsidRDefault="0078536B">
      <w:pPr>
        <w:spacing w:after="102"/>
        <w:ind w:left="490"/>
      </w:pPr>
      <w:r>
        <w:rPr>
          <w:b/>
        </w:rPr>
        <w:t>Estados Financieros:</w:t>
      </w:r>
      <w:r>
        <w:t xml:space="preserve"> Se establece la estructura, formato y contenido de la información financiera a generar; se incluyen las características de la información a difundir en materia de transparencia de la contabilidad gubernamental. </w:t>
      </w:r>
    </w:p>
    <w:p w:rsidR="00907809" w:rsidRDefault="00907809">
      <w:pPr>
        <w:spacing w:after="100"/>
        <w:ind w:left="490"/>
        <w:rPr>
          <w:b/>
        </w:rPr>
      </w:pPr>
    </w:p>
    <w:p w:rsidR="00CD1D89" w:rsidRDefault="0078536B">
      <w:pPr>
        <w:spacing w:after="100"/>
        <w:ind w:left="490"/>
      </w:pPr>
      <w:r>
        <w:rPr>
          <w:b/>
        </w:rPr>
        <w:t xml:space="preserve">Metodología: </w:t>
      </w:r>
      <w:r>
        <w:t xml:space="preserve">Para la elaboración del presente Manual de Contabilidad se estableció el contenido mínimo de acuerdo al artículo 20 de la Ley General de Contabilidad Gubernamental y los acuerdos del CONAC y, se detalló el contenido específico a integrar, que facilitará el aprendizaje del usuario de la información financiera de la contabilidad gubernamental. </w:t>
      </w: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pStyle w:val="Ttulo1"/>
        <w:spacing w:after="131"/>
        <w:ind w:left="0" w:right="0" w:firstLine="0"/>
      </w:pPr>
      <w:r>
        <w:rPr>
          <w:rFonts w:ascii="Times New Roman" w:eastAsia="Times New Roman" w:hAnsi="Times New Roman" w:cs="Times New Roman"/>
          <w:sz w:val="28"/>
        </w:rPr>
        <w:t xml:space="preserve">Directorio </w:t>
      </w:r>
    </w:p>
    <w:p w:rsidR="00CD1D89" w:rsidRDefault="00CD1D89">
      <w:pPr>
        <w:spacing w:after="93" w:line="259" w:lineRule="auto"/>
        <w:ind w:left="0" w:firstLine="0"/>
        <w:jc w:val="left"/>
      </w:pPr>
    </w:p>
    <w:p w:rsidR="00CD1D89" w:rsidRDefault="008F7559">
      <w:pPr>
        <w:spacing w:after="247" w:line="259" w:lineRule="auto"/>
        <w:ind w:left="-5"/>
        <w:jc w:val="left"/>
      </w:pPr>
      <w:r>
        <w:rPr>
          <w:rFonts w:ascii="Times New Roman" w:eastAsia="Times New Roman" w:hAnsi="Times New Roman" w:cs="Times New Roman"/>
          <w:b/>
        </w:rPr>
        <w:t>Ing. Jorge Antonio Herbert Acero</w:t>
      </w:r>
    </w:p>
    <w:p w:rsidR="00CD1D89" w:rsidRDefault="00907809">
      <w:pPr>
        <w:spacing w:after="254" w:line="259" w:lineRule="auto"/>
        <w:ind w:left="-5"/>
        <w:jc w:val="left"/>
      </w:pPr>
      <w:r>
        <w:rPr>
          <w:rFonts w:ascii="Times New Roman" w:eastAsia="Times New Roman" w:hAnsi="Times New Roman" w:cs="Times New Roman"/>
        </w:rPr>
        <w:t xml:space="preserve">Director </w:t>
      </w:r>
    </w:p>
    <w:p w:rsidR="00CD1D89" w:rsidRDefault="00907809">
      <w:pPr>
        <w:spacing w:after="247" w:line="259" w:lineRule="auto"/>
        <w:ind w:left="-5"/>
        <w:jc w:val="left"/>
      </w:pPr>
      <w:r>
        <w:rPr>
          <w:rFonts w:ascii="Times New Roman" w:eastAsia="Times New Roman" w:hAnsi="Times New Roman" w:cs="Times New Roman"/>
          <w:b/>
        </w:rPr>
        <w:t xml:space="preserve">C.P. </w:t>
      </w:r>
      <w:r w:rsidR="008F7559">
        <w:rPr>
          <w:rFonts w:ascii="Times New Roman" w:eastAsia="Times New Roman" w:hAnsi="Times New Roman" w:cs="Times New Roman"/>
          <w:b/>
        </w:rPr>
        <w:t>Sabino Díaz Morales</w:t>
      </w:r>
    </w:p>
    <w:p w:rsidR="00CD1D89" w:rsidRDefault="008F7559">
      <w:pPr>
        <w:spacing w:after="254" w:line="259" w:lineRule="auto"/>
        <w:ind w:left="-5"/>
        <w:jc w:val="left"/>
      </w:pPr>
      <w:r>
        <w:rPr>
          <w:rFonts w:ascii="Times New Roman" w:eastAsia="Times New Roman" w:hAnsi="Times New Roman" w:cs="Times New Roman"/>
        </w:rPr>
        <w:t>Contador General</w:t>
      </w:r>
    </w:p>
    <w:p w:rsidR="00CD1D89" w:rsidRDefault="00CD1D89" w:rsidP="00907809">
      <w:pPr>
        <w:spacing w:after="0" w:line="259" w:lineRule="auto"/>
        <w:ind w:left="0" w:firstLine="0"/>
        <w:jc w:val="left"/>
      </w:pPr>
    </w:p>
    <w:p w:rsidR="00CD1D89" w:rsidRDefault="0078536B">
      <w:pPr>
        <w:spacing w:after="76" w:line="259" w:lineRule="auto"/>
        <w:ind w:left="490"/>
        <w:rPr>
          <w:b/>
        </w:rPr>
      </w:pPr>
      <w:r>
        <w:rPr>
          <w:b/>
        </w:rPr>
        <w:t xml:space="preserve">Marco Jurídico </w:t>
      </w:r>
    </w:p>
    <w:p w:rsidR="00907809" w:rsidRDefault="00907809">
      <w:pPr>
        <w:spacing w:after="76" w:line="259" w:lineRule="auto"/>
        <w:ind w:left="490"/>
      </w:pPr>
    </w:p>
    <w:p w:rsidR="00845803" w:rsidRDefault="00845803" w:rsidP="00845803">
      <w:pPr>
        <w:spacing w:after="100"/>
        <w:ind w:left="490"/>
      </w:pPr>
      <w:r>
        <w:t>Constitución Política de los Estados Unidos Mexicanos</w:t>
      </w:r>
    </w:p>
    <w:p w:rsidR="00845803" w:rsidRDefault="00845803" w:rsidP="00845803">
      <w:pPr>
        <w:spacing w:after="100"/>
        <w:ind w:left="490"/>
      </w:pPr>
      <w:r>
        <w:t>Ley Agraria</w:t>
      </w:r>
    </w:p>
    <w:p w:rsidR="00845803" w:rsidRDefault="00845803" w:rsidP="00845803">
      <w:pPr>
        <w:spacing w:after="100"/>
        <w:ind w:left="490"/>
      </w:pPr>
      <w:r>
        <w:t>Ley General de Asentamientos Humanos</w:t>
      </w:r>
    </w:p>
    <w:p w:rsidR="00845803" w:rsidRDefault="00845803" w:rsidP="00845803">
      <w:pPr>
        <w:spacing w:after="100"/>
        <w:ind w:left="490"/>
      </w:pPr>
      <w:r>
        <w:t>Ley General de Equilibrio Ecológico y Protección al Ambiente</w:t>
      </w:r>
    </w:p>
    <w:p w:rsidR="00845803" w:rsidRDefault="00845803" w:rsidP="00845803">
      <w:pPr>
        <w:spacing w:after="100"/>
        <w:ind w:left="490"/>
      </w:pPr>
      <w:r>
        <w:t>Ley General de Títulos y Operaciones de Crédito</w:t>
      </w:r>
    </w:p>
    <w:p w:rsidR="00845803" w:rsidRDefault="00845803" w:rsidP="00845803">
      <w:pPr>
        <w:spacing w:after="100"/>
        <w:ind w:left="490"/>
      </w:pPr>
      <w:r>
        <w:t>Ley de Instituciones de Crédito</w:t>
      </w:r>
    </w:p>
    <w:p w:rsidR="00845803" w:rsidRDefault="00845803" w:rsidP="00845803">
      <w:pPr>
        <w:spacing w:after="100"/>
        <w:ind w:left="490"/>
      </w:pPr>
      <w:r>
        <w:t>Ley General de Sociedades Mercantiles</w:t>
      </w:r>
    </w:p>
    <w:p w:rsidR="00845803" w:rsidRDefault="00845803" w:rsidP="00845803">
      <w:pPr>
        <w:spacing w:after="100"/>
        <w:ind w:left="490"/>
      </w:pPr>
      <w:r>
        <w:t>Código de Comercio</w:t>
      </w:r>
    </w:p>
    <w:p w:rsidR="00845803" w:rsidRDefault="00845803" w:rsidP="00845803">
      <w:pPr>
        <w:spacing w:after="100"/>
        <w:ind w:left="490"/>
      </w:pPr>
      <w:r>
        <w:t>Ley de Obras Públicas y Servicios relacionados con las mismas</w:t>
      </w:r>
    </w:p>
    <w:p w:rsidR="00845803" w:rsidRDefault="00845803" w:rsidP="00845803">
      <w:pPr>
        <w:spacing w:after="100"/>
        <w:ind w:left="490"/>
      </w:pPr>
      <w:r>
        <w:t>Ley de Adquisiciones, arrendamientos y Servicios del Sector público</w:t>
      </w:r>
    </w:p>
    <w:p w:rsidR="00845803" w:rsidRDefault="00845803" w:rsidP="00845803">
      <w:pPr>
        <w:spacing w:after="100"/>
        <w:ind w:left="490"/>
      </w:pPr>
      <w:r>
        <w:t>Constitución Política del Estado de Querétaro</w:t>
      </w:r>
    </w:p>
    <w:p w:rsidR="00845803" w:rsidRDefault="00845803" w:rsidP="00845803">
      <w:pPr>
        <w:spacing w:after="100"/>
        <w:ind w:left="490"/>
      </w:pPr>
      <w:r>
        <w:t>Ley de deuda Pública del Estado de Querétaro</w:t>
      </w:r>
    </w:p>
    <w:p w:rsidR="00845803" w:rsidRDefault="00845803" w:rsidP="00845803">
      <w:pPr>
        <w:spacing w:after="100"/>
        <w:ind w:left="490"/>
      </w:pPr>
      <w:r>
        <w:t>Ley de Planeación del Estado de Querétaro</w:t>
      </w:r>
    </w:p>
    <w:p w:rsidR="00845803" w:rsidRDefault="00845803" w:rsidP="00845803">
      <w:pPr>
        <w:spacing w:after="100"/>
        <w:ind w:left="490"/>
      </w:pPr>
      <w:r>
        <w:t>Ley para el Manejo de los Recursos Públicos del Estado de Querétaro</w:t>
      </w:r>
    </w:p>
    <w:p w:rsidR="00845803" w:rsidRDefault="00845803" w:rsidP="00845803">
      <w:pPr>
        <w:spacing w:after="100"/>
        <w:ind w:left="490"/>
      </w:pPr>
      <w:r>
        <w:t>Ley de Adquisiciones, Enajenaciones, Arrendamientos y Contratación de Servicios del Estado de Querétaro</w:t>
      </w:r>
    </w:p>
    <w:p w:rsidR="00845803" w:rsidRDefault="00845803" w:rsidP="00845803">
      <w:pPr>
        <w:spacing w:after="100"/>
        <w:ind w:left="490"/>
      </w:pPr>
      <w:r>
        <w:t xml:space="preserve">Ley de Responsabilidad de los Servidores Públicos del Estado de Querétaro </w:t>
      </w:r>
    </w:p>
    <w:p w:rsidR="00845803" w:rsidRDefault="00845803" w:rsidP="00845803">
      <w:pPr>
        <w:spacing w:after="100"/>
        <w:ind w:left="490"/>
      </w:pPr>
      <w:r>
        <w:t>Ley de Procedimientos Administrativos del Estado de Querétaro</w:t>
      </w:r>
    </w:p>
    <w:p w:rsidR="00845803" w:rsidRDefault="00845803" w:rsidP="00845803">
      <w:pPr>
        <w:spacing w:after="100"/>
        <w:ind w:left="490"/>
      </w:pPr>
      <w:r>
        <w:t>Ley de Enjuiciamiento de lo Contencioso Administrativo del Estado de Querétaro</w:t>
      </w:r>
    </w:p>
    <w:p w:rsidR="00845803" w:rsidRDefault="00845803" w:rsidP="00845803">
      <w:pPr>
        <w:spacing w:after="100"/>
        <w:ind w:left="490"/>
      </w:pPr>
      <w:r>
        <w:t xml:space="preserve">Ley de Entrega Recepción del Estado de Querétaro </w:t>
      </w:r>
    </w:p>
    <w:p w:rsidR="00845803" w:rsidRDefault="00845803" w:rsidP="00845803">
      <w:pPr>
        <w:spacing w:after="100"/>
        <w:ind w:left="490"/>
      </w:pPr>
      <w:r>
        <w:t>Ley de Fundos legales del Estado de Querétaro</w:t>
      </w:r>
    </w:p>
    <w:p w:rsidR="00845803" w:rsidRDefault="00845803" w:rsidP="00845803">
      <w:pPr>
        <w:spacing w:after="100"/>
        <w:ind w:left="490"/>
      </w:pPr>
      <w:r>
        <w:t>Ley de Protección Ambiental para el Desarrollo Sustentable del Estado de Querétaro</w:t>
      </w:r>
    </w:p>
    <w:p w:rsidR="00845803" w:rsidRDefault="00845803" w:rsidP="00845803">
      <w:pPr>
        <w:spacing w:after="100"/>
        <w:ind w:left="490"/>
      </w:pPr>
      <w:r>
        <w:t>Ley de Obra Pública del Estado de Querétaro</w:t>
      </w:r>
    </w:p>
    <w:p w:rsidR="00845803" w:rsidRDefault="00845803" w:rsidP="00845803">
      <w:pPr>
        <w:spacing w:after="100"/>
        <w:ind w:left="490"/>
      </w:pPr>
      <w:r>
        <w:t>Ley de Ingresos del Estado de Querétaro para el año fiscal</w:t>
      </w:r>
    </w:p>
    <w:p w:rsidR="00845803" w:rsidRDefault="00845803" w:rsidP="00845803">
      <w:pPr>
        <w:spacing w:after="100"/>
        <w:ind w:left="490"/>
      </w:pPr>
      <w:r>
        <w:t>Decreto del Presupuesto de Egresos para el año fiscal vigente</w:t>
      </w:r>
    </w:p>
    <w:p w:rsidR="00845803" w:rsidRDefault="00845803" w:rsidP="00845803">
      <w:pPr>
        <w:spacing w:after="100"/>
        <w:ind w:left="490"/>
      </w:pPr>
      <w:r>
        <w:t>Programa Operativo Anual</w:t>
      </w:r>
    </w:p>
    <w:p w:rsidR="00845803" w:rsidRDefault="00845803" w:rsidP="00845803">
      <w:pPr>
        <w:spacing w:after="100"/>
        <w:ind w:left="490"/>
      </w:pPr>
      <w:r>
        <w:t>Ley de Transparencia y Acceso a la información Pública del Estado de Querétaro</w:t>
      </w:r>
    </w:p>
    <w:p w:rsidR="00845803" w:rsidRDefault="00845803" w:rsidP="00845803">
      <w:pPr>
        <w:spacing w:after="100"/>
        <w:ind w:left="490"/>
      </w:pPr>
      <w:r>
        <w:t>Código Civil del Estado de Querétaro</w:t>
      </w:r>
    </w:p>
    <w:p w:rsidR="00845803" w:rsidRDefault="00845803" w:rsidP="00845803">
      <w:pPr>
        <w:spacing w:after="100"/>
        <w:ind w:left="490"/>
      </w:pPr>
      <w:r>
        <w:t>Código de Procedimientos Civiles para el Estado de Querétaro</w:t>
      </w:r>
    </w:p>
    <w:p w:rsidR="00845803" w:rsidRDefault="00845803" w:rsidP="00845803">
      <w:pPr>
        <w:spacing w:after="100"/>
        <w:ind w:left="490"/>
      </w:pPr>
      <w:r>
        <w:t>Código Fiscal del Estado de Querétaro</w:t>
      </w:r>
    </w:p>
    <w:p w:rsidR="00845803" w:rsidRDefault="00845803" w:rsidP="00845803">
      <w:pPr>
        <w:spacing w:after="100"/>
        <w:ind w:left="490"/>
      </w:pPr>
      <w:r>
        <w:t>Ley de Hacienda del Estado de Querétaro</w:t>
      </w:r>
    </w:p>
    <w:p w:rsidR="00845803" w:rsidRDefault="00845803" w:rsidP="00845803">
      <w:pPr>
        <w:spacing w:after="100"/>
        <w:ind w:left="490"/>
      </w:pPr>
      <w:r>
        <w:t>Código Urbano del Estado de Querétaro</w:t>
      </w:r>
    </w:p>
    <w:p w:rsidR="00845803" w:rsidRDefault="00845803" w:rsidP="00845803">
      <w:pPr>
        <w:spacing w:after="100"/>
        <w:ind w:left="490"/>
      </w:pPr>
      <w:r>
        <w:t>Reglamento para la Integración y Funcionamiento de los Comités de Adquisiciones, Enajenaciones, Arrendamientos y Contratación de Servicios del Poder Ejecutivo y Entidades Paraestatales del Estado de Querétaro</w:t>
      </w:r>
    </w:p>
    <w:p w:rsidR="00845803" w:rsidRDefault="00845803" w:rsidP="00845803">
      <w:pPr>
        <w:spacing w:after="100"/>
        <w:ind w:left="490"/>
      </w:pPr>
      <w:r>
        <w:t>Contrato de</w:t>
      </w:r>
      <w:r w:rsidR="00DC0B07">
        <w:t>l</w:t>
      </w:r>
      <w:r>
        <w:t xml:space="preserve"> Fideicomiso</w:t>
      </w:r>
    </w:p>
    <w:p w:rsidR="00CD1D89" w:rsidRDefault="00CD1D89">
      <w:pPr>
        <w:spacing w:after="0" w:line="259" w:lineRule="auto"/>
        <w:ind w:left="0" w:firstLine="0"/>
        <w:jc w:val="left"/>
      </w:pPr>
    </w:p>
    <w:p w:rsidR="00390E67" w:rsidRDefault="00390E67">
      <w:pPr>
        <w:spacing w:after="0" w:line="259" w:lineRule="auto"/>
        <w:ind w:left="0" w:firstLine="0"/>
        <w:jc w:val="left"/>
      </w:pPr>
    </w:p>
    <w:p w:rsidR="00390E67" w:rsidRDefault="00390E67">
      <w:pPr>
        <w:spacing w:after="0" w:line="259" w:lineRule="auto"/>
        <w:ind w:left="0" w:firstLine="0"/>
        <w:jc w:val="left"/>
      </w:pPr>
    </w:p>
    <w:p w:rsidR="00390E67" w:rsidRDefault="00390E67">
      <w:pPr>
        <w:spacing w:after="0" w:line="259" w:lineRule="auto"/>
        <w:ind w:left="0" w:firstLine="0"/>
        <w:jc w:val="left"/>
      </w:pPr>
    </w:p>
    <w:p w:rsidR="00390E67" w:rsidRDefault="00390E67">
      <w:pPr>
        <w:spacing w:after="0" w:line="259" w:lineRule="auto"/>
        <w:ind w:left="0" w:firstLine="0"/>
        <w:jc w:val="left"/>
      </w:pPr>
    </w:p>
    <w:p w:rsidR="00390E67" w:rsidRDefault="00390E67">
      <w:pPr>
        <w:spacing w:after="0" w:line="259" w:lineRule="auto"/>
        <w:ind w:left="0" w:firstLine="0"/>
        <w:jc w:val="left"/>
      </w:pPr>
    </w:p>
    <w:p w:rsidR="00390E67" w:rsidRDefault="00390E67">
      <w:pPr>
        <w:spacing w:after="0" w:line="259" w:lineRule="auto"/>
        <w:ind w:left="0" w:firstLine="0"/>
        <w:jc w:val="left"/>
      </w:pPr>
    </w:p>
    <w:p w:rsidR="00390E67" w:rsidRDefault="00390E67">
      <w:pPr>
        <w:spacing w:after="0" w:line="259" w:lineRule="auto"/>
        <w:ind w:left="0" w:firstLine="0"/>
        <w:jc w:val="left"/>
      </w:pPr>
    </w:p>
    <w:p w:rsidR="00390E67" w:rsidRDefault="00390E67">
      <w:pPr>
        <w:spacing w:after="0" w:line="259" w:lineRule="auto"/>
        <w:ind w:left="0" w:firstLine="0"/>
        <w:jc w:val="left"/>
      </w:pPr>
    </w:p>
    <w:p w:rsidR="00390E67" w:rsidRDefault="00390E67">
      <w:pPr>
        <w:spacing w:after="0" w:line="259" w:lineRule="auto"/>
        <w:ind w:left="0" w:firstLine="0"/>
        <w:jc w:val="left"/>
      </w:pPr>
    </w:p>
    <w:p w:rsidR="00CD1D89" w:rsidRDefault="0078536B">
      <w:pPr>
        <w:spacing w:after="76" w:line="259" w:lineRule="auto"/>
        <w:ind w:left="490"/>
        <w:rPr>
          <w:b/>
        </w:rPr>
      </w:pPr>
      <w:r>
        <w:rPr>
          <w:b/>
        </w:rPr>
        <w:t xml:space="preserve">Lineamientos Técnicos </w:t>
      </w:r>
    </w:p>
    <w:p w:rsidR="00390E67" w:rsidRDefault="00390E67">
      <w:pPr>
        <w:spacing w:after="76" w:line="259" w:lineRule="auto"/>
        <w:ind w:left="490"/>
      </w:pPr>
    </w:p>
    <w:p w:rsidR="00845803" w:rsidRDefault="00845803" w:rsidP="00682293">
      <w:pPr>
        <w:spacing w:after="81" w:line="259" w:lineRule="auto"/>
        <w:ind w:left="480" w:firstLine="0"/>
      </w:pPr>
      <w:r>
        <w:t xml:space="preserve">El </w:t>
      </w:r>
      <w:r w:rsidR="006764D5">
        <w:t>Fideicomiso Promotor del Empleo “Fiproe”</w:t>
      </w:r>
      <w:r>
        <w:t xml:space="preserve"> </w:t>
      </w:r>
      <w:r w:rsidR="0078536B">
        <w:t xml:space="preserve">al adoptar los acuerdos del CONAC se ve en la necesidad de establecer lo específico para la implementación del Manual de Contabilidad Gubernamental. Uno de los sustentos básicos para establecer la estructura mínima se apoya en el artículo 41, que textualmente indica "Para el registro único de las operaciones presupuestarias y contables, los entes públicos dispondrán de clasificadores presupuestarios, listas de cuentas y catálogos de bienes o instrumentos similares que permitan su interrelación automática." </w:t>
      </w:r>
    </w:p>
    <w:p w:rsidR="00845803" w:rsidRDefault="00845803" w:rsidP="00682293">
      <w:pPr>
        <w:spacing w:after="97"/>
        <w:ind w:left="490"/>
      </w:pPr>
    </w:p>
    <w:p w:rsidR="00CD1D89" w:rsidRDefault="0078536B" w:rsidP="00682293">
      <w:pPr>
        <w:spacing w:after="97"/>
        <w:ind w:left="490"/>
      </w:pPr>
      <w:r>
        <w:t xml:space="preserve">Por lo tanto, es necesario establecer cómo se estructuran los clasificadores propios (Ingreso y Gasto) y los catálogos de bienes, que detonan y posibilitan la lista de cuentas. </w:t>
      </w:r>
    </w:p>
    <w:p w:rsidR="00CD1D89" w:rsidRDefault="00CD1D89" w:rsidP="00682293">
      <w:pPr>
        <w:spacing w:after="218" w:line="259" w:lineRule="auto"/>
        <w:ind w:left="480" w:firstLine="0"/>
      </w:pPr>
    </w:p>
    <w:p w:rsidR="00CD1D89" w:rsidRDefault="0078536B" w:rsidP="00682293">
      <w:pPr>
        <w:spacing w:after="75"/>
        <w:ind w:left="490"/>
      </w:pPr>
      <w:r>
        <w:t xml:space="preserve">Así mismo, una vez establecida la estructura anterior, se ve en la necesidad de crear vínculos de datos (estructuras presupuestales, contables y de inventarios), es decir la matriz de conversión que según el artículo 40, textualmente indica "Los procesos administrativos de los entes públicos que impliquen transacciones presupuestarias y contables generarán el registro automático y por única vez de las mismas en los momentos contables correspondientes." </w:t>
      </w:r>
      <w:r>
        <w:rPr>
          <w:b/>
        </w:rPr>
        <w:t xml:space="preserve">Clasificadores (CRI-CE-CFF) </w:t>
      </w:r>
    </w:p>
    <w:p w:rsidR="00CD1D89" w:rsidRDefault="00CD1D89" w:rsidP="00682293">
      <w:pPr>
        <w:spacing w:after="79" w:line="259" w:lineRule="auto"/>
        <w:ind w:left="480" w:firstLine="0"/>
      </w:pPr>
    </w:p>
    <w:p w:rsidR="00CD1D89" w:rsidRDefault="0078536B" w:rsidP="00682293">
      <w:pPr>
        <w:spacing w:after="216" w:line="259" w:lineRule="auto"/>
        <w:ind w:left="490"/>
      </w:pPr>
      <w:r>
        <w:rPr>
          <w:b/>
        </w:rPr>
        <w:t xml:space="preserve">Clasificador por Rubros de Ingresos (CRI). </w:t>
      </w:r>
    </w:p>
    <w:p w:rsidR="00CD1D89" w:rsidRDefault="0078536B" w:rsidP="00682293">
      <w:pPr>
        <w:spacing w:after="97"/>
        <w:ind w:left="490"/>
      </w:pPr>
      <w:r>
        <w:t xml:space="preserve">El CRI ordena, agrupa y presenta a los ingresos públicos en función de su diferente naturaleza y el carácter de las transacciones que le dan origen. </w:t>
      </w:r>
    </w:p>
    <w:p w:rsidR="00CD1D89" w:rsidRDefault="0078536B" w:rsidP="00682293">
      <w:pPr>
        <w:spacing w:line="259" w:lineRule="auto"/>
        <w:ind w:left="490"/>
      </w:pPr>
      <w:r>
        <w:t xml:space="preserve">El CRI tiene una codificación de cuatro niveles (1-1-2-2 </w:t>
      </w:r>
      <w:r w:rsidR="00390E67">
        <w:t>dígitos)</w:t>
      </w:r>
    </w:p>
    <w:p w:rsidR="00390E67" w:rsidRDefault="00390E67" w:rsidP="00682293">
      <w:pPr>
        <w:spacing w:line="259" w:lineRule="auto"/>
        <w:ind w:left="490"/>
      </w:pPr>
    </w:p>
    <w:p w:rsidR="00390E67" w:rsidRDefault="00390E67" w:rsidP="00390E67">
      <w:pPr>
        <w:spacing w:line="259" w:lineRule="auto"/>
        <w:ind w:left="490"/>
      </w:pPr>
    </w:p>
    <w:p w:rsidR="00390E67" w:rsidRDefault="00390E67" w:rsidP="00390E67">
      <w:pPr>
        <w:spacing w:line="259" w:lineRule="auto"/>
        <w:ind w:left="490"/>
      </w:pPr>
    </w:p>
    <w:p w:rsidR="00390E67" w:rsidRDefault="00390E67" w:rsidP="00390E67">
      <w:pPr>
        <w:spacing w:line="259" w:lineRule="auto"/>
        <w:ind w:left="490"/>
      </w:pPr>
    </w:p>
    <w:tbl>
      <w:tblPr>
        <w:tblW w:w="9724" w:type="dxa"/>
        <w:tblInd w:w="15" w:type="dxa"/>
        <w:tblLayout w:type="fixed"/>
        <w:tblCellMar>
          <w:left w:w="15" w:type="dxa"/>
          <w:right w:w="15" w:type="dxa"/>
        </w:tblCellMar>
        <w:tblLook w:val="0000"/>
      </w:tblPr>
      <w:tblGrid>
        <w:gridCol w:w="255"/>
        <w:gridCol w:w="512"/>
        <w:gridCol w:w="768"/>
        <w:gridCol w:w="6910"/>
        <w:gridCol w:w="255"/>
        <w:gridCol w:w="1024"/>
      </w:tblGrid>
      <w:tr w:rsidR="007C43BC" w:rsidTr="007C43BC">
        <w:trPr>
          <w:trHeight w:hRule="exact" w:val="257"/>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203" w:lineRule="exact"/>
              <w:ind w:left="30" w:right="30"/>
              <w:rPr>
                <w:b/>
                <w:bCs/>
                <w:sz w:val="18"/>
                <w:szCs w:val="18"/>
              </w:rPr>
            </w:pPr>
            <w:r>
              <w:rPr>
                <w:b/>
                <w:bCs/>
                <w:sz w:val="18"/>
                <w:szCs w:val="18"/>
              </w:rPr>
              <w:t>Clave</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203" w:lineRule="exact"/>
              <w:ind w:left="30" w:right="30"/>
              <w:rPr>
                <w:b/>
                <w:bCs/>
                <w:sz w:val="18"/>
                <w:szCs w:val="18"/>
              </w:rPr>
            </w:pPr>
            <w:r>
              <w:rPr>
                <w:b/>
                <w:bCs/>
                <w:sz w:val="18"/>
                <w:szCs w:val="18"/>
              </w:rPr>
              <w:t>Orden</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203" w:lineRule="exact"/>
              <w:ind w:left="30" w:right="30"/>
              <w:rPr>
                <w:b/>
                <w:bCs/>
                <w:sz w:val="18"/>
                <w:szCs w:val="18"/>
              </w:rPr>
            </w:pPr>
            <w:r>
              <w:rPr>
                <w:b/>
                <w:bCs/>
                <w:sz w:val="18"/>
                <w:szCs w:val="18"/>
              </w:rPr>
              <w:t>Nombre</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203" w:lineRule="exact"/>
              <w:ind w:left="30" w:right="30"/>
              <w:rPr>
                <w:b/>
                <w:bCs/>
                <w:sz w:val="18"/>
                <w:szCs w:val="18"/>
              </w:rPr>
            </w:pPr>
            <w:r>
              <w:rPr>
                <w:b/>
                <w:bCs/>
                <w:sz w:val="18"/>
                <w:szCs w:val="18"/>
              </w:rPr>
              <w:t>Cta. Ingreso</w:t>
            </w:r>
          </w:p>
        </w:tc>
      </w:tr>
      <w:tr w:rsidR="007C43BC" w:rsidTr="007C43BC">
        <w:trPr>
          <w:trHeight w:hRule="exact" w:val="13"/>
        </w:trPr>
        <w:tc>
          <w:tcPr>
            <w:tcW w:w="255" w:type="dxa"/>
            <w:tcBorders>
              <w:top w:val="single" w:sz="8" w:space="0" w:color="000000"/>
              <w:left w:val="nil"/>
              <w:bottom w:val="nil"/>
              <w:right w:val="nil"/>
            </w:tcBorders>
            <w:shd w:val="clear" w:color="auto" w:fill="FFFFFF"/>
          </w:tcPr>
          <w:p w:rsidR="007C43BC" w:rsidRDefault="007C43BC" w:rsidP="000E6681">
            <w:pPr>
              <w:widowControl w:val="0"/>
              <w:autoSpaceDE w:val="0"/>
              <w:autoSpaceDN w:val="0"/>
              <w:adjustRightInd w:val="0"/>
              <w:spacing w:after="0" w:line="240" w:lineRule="auto"/>
              <w:rPr>
                <w:sz w:val="2"/>
                <w:szCs w:val="2"/>
              </w:rPr>
            </w:pPr>
          </w:p>
        </w:tc>
        <w:tc>
          <w:tcPr>
            <w:tcW w:w="511" w:type="dxa"/>
            <w:vMerge w:val="restart"/>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00</w:t>
            </w:r>
          </w:p>
        </w:tc>
        <w:tc>
          <w:tcPr>
            <w:tcW w:w="768" w:type="dxa"/>
            <w:vMerge w:val="restart"/>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8000</w:t>
            </w:r>
          </w:p>
        </w:tc>
        <w:tc>
          <w:tcPr>
            <w:tcW w:w="6910" w:type="dxa"/>
            <w:vMerge w:val="restart"/>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INGRESOS DERIVADOS DE FINANCIAMIENTOS</w:t>
            </w:r>
          </w:p>
        </w:tc>
        <w:tc>
          <w:tcPr>
            <w:tcW w:w="255" w:type="dxa"/>
            <w:tcBorders>
              <w:top w:val="single" w:sz="8" w:space="0" w:color="000000"/>
              <w:left w:val="nil"/>
              <w:bottom w:val="nil"/>
              <w:right w:val="nil"/>
            </w:tcBorders>
            <w:shd w:val="clear" w:color="auto" w:fill="FFFFFF"/>
          </w:tcPr>
          <w:p w:rsidR="007C43BC" w:rsidRDefault="007C43BC" w:rsidP="000E6681">
            <w:pPr>
              <w:widowControl w:val="0"/>
              <w:autoSpaceDE w:val="0"/>
              <w:autoSpaceDN w:val="0"/>
              <w:adjustRightInd w:val="0"/>
              <w:spacing w:after="0" w:line="240" w:lineRule="auto"/>
              <w:rPr>
                <w:sz w:val="2"/>
                <w:szCs w:val="2"/>
              </w:rPr>
            </w:pPr>
          </w:p>
        </w:tc>
        <w:tc>
          <w:tcPr>
            <w:tcW w:w="1023" w:type="dxa"/>
            <w:vMerge w:val="restart"/>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2230</w:t>
            </w:r>
          </w:p>
        </w:tc>
      </w:tr>
      <w:tr w:rsidR="007C43BC" w:rsidTr="007C43BC">
        <w:trPr>
          <w:trHeight w:hRule="exact" w:val="180"/>
        </w:trPr>
        <w:tc>
          <w:tcPr>
            <w:tcW w:w="767" w:type="dxa"/>
            <w:gridSpan w:val="2"/>
            <w:vMerge/>
            <w:tcBorders>
              <w:top w:val="nil"/>
              <w:left w:val="nil"/>
              <w:bottom w:val="nil"/>
              <w:right w:val="nil"/>
            </w:tcBorders>
          </w:tcPr>
          <w:p w:rsidR="007C43BC" w:rsidRDefault="007C43BC" w:rsidP="000E6681">
            <w:pPr>
              <w:widowControl w:val="0"/>
              <w:autoSpaceDE w:val="0"/>
              <w:autoSpaceDN w:val="0"/>
              <w:adjustRightInd w:val="0"/>
              <w:spacing w:after="0" w:line="240" w:lineRule="auto"/>
              <w:rPr>
                <w:sz w:val="13"/>
                <w:szCs w:val="13"/>
              </w:rPr>
            </w:pPr>
          </w:p>
        </w:tc>
        <w:tc>
          <w:tcPr>
            <w:tcW w:w="768" w:type="dxa"/>
            <w:vMerge/>
            <w:tcBorders>
              <w:top w:val="nil"/>
              <w:left w:val="nil"/>
              <w:bottom w:val="nil"/>
              <w:right w:val="nil"/>
            </w:tcBorders>
          </w:tcPr>
          <w:p w:rsidR="007C43BC" w:rsidRDefault="007C43BC" w:rsidP="000E6681">
            <w:pPr>
              <w:widowControl w:val="0"/>
              <w:autoSpaceDE w:val="0"/>
              <w:autoSpaceDN w:val="0"/>
              <w:adjustRightInd w:val="0"/>
              <w:spacing w:after="0" w:line="240" w:lineRule="auto"/>
              <w:rPr>
                <w:sz w:val="13"/>
                <w:szCs w:val="13"/>
              </w:rPr>
            </w:pPr>
          </w:p>
        </w:tc>
        <w:tc>
          <w:tcPr>
            <w:tcW w:w="6910" w:type="dxa"/>
            <w:vMerge/>
            <w:tcBorders>
              <w:top w:val="nil"/>
              <w:left w:val="nil"/>
              <w:bottom w:val="nil"/>
              <w:right w:val="nil"/>
            </w:tcBorders>
          </w:tcPr>
          <w:p w:rsidR="007C43BC" w:rsidRDefault="007C43BC" w:rsidP="000E6681">
            <w:pPr>
              <w:widowControl w:val="0"/>
              <w:autoSpaceDE w:val="0"/>
              <w:autoSpaceDN w:val="0"/>
              <w:adjustRightInd w:val="0"/>
              <w:spacing w:after="0" w:line="240" w:lineRule="auto"/>
              <w:rPr>
                <w:sz w:val="13"/>
                <w:szCs w:val="13"/>
              </w:rPr>
            </w:pPr>
          </w:p>
        </w:tc>
        <w:tc>
          <w:tcPr>
            <w:tcW w:w="1279" w:type="dxa"/>
            <w:gridSpan w:val="2"/>
            <w:vMerge/>
            <w:tcBorders>
              <w:top w:val="nil"/>
              <w:left w:val="nil"/>
              <w:bottom w:val="nil"/>
              <w:right w:val="nil"/>
            </w:tcBorders>
          </w:tcPr>
          <w:p w:rsidR="007C43BC" w:rsidRDefault="007C43BC" w:rsidP="000E6681">
            <w:pPr>
              <w:widowControl w:val="0"/>
              <w:autoSpaceDE w:val="0"/>
              <w:autoSpaceDN w:val="0"/>
              <w:adjustRightInd w:val="0"/>
              <w:spacing w:after="0" w:line="240" w:lineRule="auto"/>
              <w:rPr>
                <w:sz w:val="13"/>
                <w:szCs w:val="13"/>
              </w:rPr>
            </w:pP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01</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8100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Endeudamiento interno</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2233</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02</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8200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Endeudamiento externo</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2234</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10</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IMPUESTOS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4110</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11</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200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Impuestos sobre los ingresos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4111</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12</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300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Impuestos sobre el patrimonio</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4112</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13</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Impuestos sobre la producción, el consumo y las transacciones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4113</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14</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Impuestos al comercio exterior</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4114</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15</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600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Impuestos sobre Nóminas y Asimilables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4115</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16</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700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Impuestos Ecológicos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4116</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17</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800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Accesorios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4117</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18</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900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Otros Impuestos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4119</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19</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1000</w:t>
            </w:r>
          </w:p>
        </w:tc>
        <w:tc>
          <w:tcPr>
            <w:tcW w:w="6910" w:type="dxa"/>
            <w:vMerge w:val="restart"/>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Impuestos no comprendidos en las fracciones de la Ley de Ingresos causadas en ejercicios fiscales anteriores pendientes de liquidación o pago</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4191</w:t>
            </w:r>
          </w:p>
        </w:tc>
      </w:tr>
      <w:tr w:rsidR="007C43BC" w:rsidTr="007C43BC">
        <w:trPr>
          <w:gridAfter w:val="2"/>
          <w:wAfter w:w="1278" w:type="dxa"/>
          <w:trHeight w:hRule="exact" w:val="171"/>
        </w:trPr>
        <w:tc>
          <w:tcPr>
            <w:tcW w:w="8446" w:type="dxa"/>
            <w:gridSpan w:val="4"/>
            <w:vMerge/>
            <w:tcBorders>
              <w:top w:val="nil"/>
              <w:left w:val="nil"/>
              <w:bottom w:val="nil"/>
              <w:right w:val="nil"/>
            </w:tcBorders>
          </w:tcPr>
          <w:p w:rsidR="007C43BC" w:rsidRDefault="007C43BC" w:rsidP="000E6681">
            <w:pPr>
              <w:widowControl w:val="0"/>
              <w:autoSpaceDE w:val="0"/>
              <w:autoSpaceDN w:val="0"/>
              <w:adjustRightInd w:val="0"/>
              <w:spacing w:after="0" w:line="240" w:lineRule="auto"/>
              <w:rPr>
                <w:sz w:val="12"/>
                <w:szCs w:val="12"/>
              </w:rPr>
            </w:pP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20</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1100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CUOTAS Y APORTACIONES DE SEGURIDAD SOCIAL</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4120</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21</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1200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Aportaciones para Fondos de Vivienda</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4121</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22</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1300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Cuotas para el Seguro Social</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4122</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23</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1400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Cuotas de Ahorro para el Retiro</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4123</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24</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1500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Otras Cuotas y Aportaciones para la seguridad social</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4129</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25</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1600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Accesorios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4124</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30</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1700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CONTRIBUCIONES DE MEJORAS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4130</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31</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1800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Contribución de mejoras por obras públicas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4131</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39</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1900</w:t>
            </w:r>
          </w:p>
        </w:tc>
        <w:tc>
          <w:tcPr>
            <w:tcW w:w="6910" w:type="dxa"/>
            <w:vMerge w:val="restart"/>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Contribuciones de Mejoras no comprendidas en las fracciones de la Ley de Ingresos causadas en ejercicios fiscales anteriores pendientes de liquidación o pago</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4192</w:t>
            </w:r>
          </w:p>
        </w:tc>
      </w:tr>
      <w:tr w:rsidR="007C43BC" w:rsidTr="007C43BC">
        <w:trPr>
          <w:gridAfter w:val="2"/>
          <w:wAfter w:w="1278" w:type="dxa"/>
          <w:trHeight w:hRule="exact" w:val="171"/>
        </w:trPr>
        <w:tc>
          <w:tcPr>
            <w:tcW w:w="8446" w:type="dxa"/>
            <w:gridSpan w:val="4"/>
            <w:vMerge/>
            <w:tcBorders>
              <w:top w:val="nil"/>
              <w:left w:val="nil"/>
              <w:bottom w:val="nil"/>
              <w:right w:val="nil"/>
            </w:tcBorders>
          </w:tcPr>
          <w:p w:rsidR="007C43BC" w:rsidRDefault="007C43BC" w:rsidP="000E6681">
            <w:pPr>
              <w:widowControl w:val="0"/>
              <w:autoSpaceDE w:val="0"/>
              <w:autoSpaceDN w:val="0"/>
              <w:adjustRightInd w:val="0"/>
              <w:spacing w:after="0" w:line="240" w:lineRule="auto"/>
              <w:rPr>
                <w:sz w:val="12"/>
                <w:szCs w:val="12"/>
              </w:rPr>
            </w:pP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40</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2000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DERECHOS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4140</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2100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Derechos por el uso, goce, aprovechamiento o explotación de bienes de dominio público</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4141</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42</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2200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Derechos a los hidrocarburos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4142</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43</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2300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Derechos por prestación de servicios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4143</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44</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2400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Otros Derechos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4149</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45</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2500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Accesorios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4144</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49</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2600</w:t>
            </w:r>
          </w:p>
        </w:tc>
        <w:tc>
          <w:tcPr>
            <w:tcW w:w="6910" w:type="dxa"/>
            <w:vMerge w:val="restart"/>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Derechos no comprendidos en las fracciones de la Ley de Ingresos causadas en ejercicios fiscales anteriores pendientes de liquidación o pago</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4192</w:t>
            </w:r>
          </w:p>
        </w:tc>
      </w:tr>
      <w:tr w:rsidR="007C43BC" w:rsidTr="007C43BC">
        <w:trPr>
          <w:gridAfter w:val="2"/>
          <w:wAfter w:w="1278" w:type="dxa"/>
          <w:trHeight w:val="138"/>
        </w:trPr>
        <w:tc>
          <w:tcPr>
            <w:tcW w:w="8446" w:type="dxa"/>
            <w:gridSpan w:val="4"/>
            <w:vMerge/>
            <w:tcBorders>
              <w:top w:val="nil"/>
              <w:left w:val="nil"/>
              <w:bottom w:val="nil"/>
              <w:right w:val="nil"/>
            </w:tcBorders>
          </w:tcPr>
          <w:p w:rsidR="007C43BC" w:rsidRDefault="007C43BC" w:rsidP="000E6681">
            <w:pPr>
              <w:widowControl w:val="0"/>
              <w:autoSpaceDE w:val="0"/>
              <w:autoSpaceDN w:val="0"/>
              <w:adjustRightInd w:val="0"/>
              <w:spacing w:after="0" w:line="240" w:lineRule="auto"/>
              <w:rPr>
                <w:sz w:val="12"/>
                <w:szCs w:val="12"/>
              </w:rPr>
            </w:pP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50</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2700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PRODUCTOS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4150</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51</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2800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Productos de tipo corriente</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4150</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51-01</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2900</w:t>
            </w:r>
          </w:p>
        </w:tc>
        <w:tc>
          <w:tcPr>
            <w:tcW w:w="6910" w:type="dxa"/>
            <w:vMerge w:val="restart"/>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Productos de tipo corriente, Productos Derivados del Uso y Aprovechamiento de  Bienes no Sujetos a Régimen de Dominio Público</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4151</w:t>
            </w:r>
          </w:p>
        </w:tc>
      </w:tr>
      <w:tr w:rsidR="007C43BC" w:rsidTr="007C43BC">
        <w:trPr>
          <w:gridAfter w:val="2"/>
          <w:wAfter w:w="1278" w:type="dxa"/>
          <w:trHeight w:hRule="exact" w:val="171"/>
        </w:trPr>
        <w:tc>
          <w:tcPr>
            <w:tcW w:w="8446" w:type="dxa"/>
            <w:gridSpan w:val="4"/>
            <w:vMerge/>
            <w:tcBorders>
              <w:top w:val="nil"/>
              <w:left w:val="nil"/>
              <w:bottom w:val="nil"/>
              <w:right w:val="nil"/>
            </w:tcBorders>
          </w:tcPr>
          <w:p w:rsidR="007C43BC" w:rsidRDefault="007C43BC" w:rsidP="000E6681">
            <w:pPr>
              <w:widowControl w:val="0"/>
              <w:autoSpaceDE w:val="0"/>
              <w:autoSpaceDN w:val="0"/>
              <w:adjustRightInd w:val="0"/>
              <w:spacing w:after="0" w:line="240" w:lineRule="auto"/>
              <w:rPr>
                <w:sz w:val="12"/>
                <w:szCs w:val="12"/>
              </w:rPr>
            </w:pP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51-02</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3000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Productos de tipo corriente, Enajenación de Bienes Muebles no Sujetos a ser Inventariados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4152</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51-03</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3100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Productos de tipo corriente, Accesorios de Productos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4153</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51-04</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3200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Productos de tipo corriente, Otros Productos que Generan Ingresos Corrientes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4159</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52</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3300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Productos de capital</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1200</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52-01</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3400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Productos de capital, Terrenos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1231</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52-02</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3500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Productos de capital, Viviendas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1232</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52-03</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3600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Productos de capital, Edificios no Residenciales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1233</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52-04</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3700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Productos de capital, Otros bienes Inmuebles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1239</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52-05</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3800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 xml:space="preserve">Productos de capital, Mobiliario y Equipo de Administración </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1241</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52-06</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3900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 xml:space="preserve">Productos de capital, Mobiliario y Equipo Educacional y Recreativo </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1242</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52-07</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4000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 xml:space="preserve">Productos de capital, Equipo e Instrumental Médico y de Laboratorio </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1243</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52-08</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 xml:space="preserve">Productos de capital, Equipo de Transporte </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1244</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52-09</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4200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Productos de capital, Equipo de Defensa y Seguridad</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1245</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52-10</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4300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 xml:space="preserve">Productos de capital, Maquinaria, Otros Equipos y Herramientas </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1246</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52-11</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4400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 xml:space="preserve">Productos de capital, Colecciones, Obras de Arte y Objetos Valiosos </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1247</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52-12</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4500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 xml:space="preserve">Productos de capital, Activos Biológicos </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1248</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52-13</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4600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Productos de capital, Software</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1251</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52-14</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4700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 xml:space="preserve">Productos de capital, Patentes, Marcas y Derechos </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1252</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52-15</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4800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 xml:space="preserve">Productos de capital, Concesiones y Franquicias </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1253</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52-16</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4900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 xml:space="preserve">Productos de capital, Licencias </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1254</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52-17</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5000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Productos de capital, Otros Activos Intangibles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1259</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59</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5100</w:t>
            </w:r>
          </w:p>
        </w:tc>
        <w:tc>
          <w:tcPr>
            <w:tcW w:w="6910" w:type="dxa"/>
            <w:vMerge w:val="restart"/>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Productos no comprendidos en las fracciones de la Ley de Ingresos causadas en ejercicios fiscales anteriores pendientes de liquidación o pago</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4192</w:t>
            </w:r>
          </w:p>
        </w:tc>
      </w:tr>
      <w:tr w:rsidR="007C43BC" w:rsidTr="007C43BC">
        <w:trPr>
          <w:gridAfter w:val="2"/>
          <w:wAfter w:w="1278" w:type="dxa"/>
          <w:trHeight w:hRule="exact" w:val="171"/>
        </w:trPr>
        <w:tc>
          <w:tcPr>
            <w:tcW w:w="8446" w:type="dxa"/>
            <w:gridSpan w:val="4"/>
            <w:vMerge/>
            <w:tcBorders>
              <w:top w:val="nil"/>
              <w:left w:val="nil"/>
              <w:bottom w:val="nil"/>
              <w:right w:val="nil"/>
            </w:tcBorders>
          </w:tcPr>
          <w:p w:rsidR="007C43BC" w:rsidRDefault="007C43BC" w:rsidP="000E6681">
            <w:pPr>
              <w:widowControl w:val="0"/>
              <w:autoSpaceDE w:val="0"/>
              <w:autoSpaceDN w:val="0"/>
              <w:adjustRightInd w:val="0"/>
              <w:spacing w:after="0" w:line="240" w:lineRule="auto"/>
              <w:rPr>
                <w:sz w:val="12"/>
                <w:szCs w:val="12"/>
              </w:rPr>
            </w:pP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60</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5200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APROVECHAMIENTOS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4160</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61</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5300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Aprovechamientos de tipo corriente</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4160</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61-02</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5500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Multas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4162</w:t>
            </w:r>
          </w:p>
        </w:tc>
      </w:tr>
      <w:tr w:rsidR="007C43BC" w:rsidTr="007C43BC">
        <w:trPr>
          <w:trHeight w:hRule="exact" w:val="193"/>
        </w:trPr>
        <w:tc>
          <w:tcPr>
            <w:tcW w:w="767"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61-03</w:t>
            </w:r>
          </w:p>
        </w:tc>
        <w:tc>
          <w:tcPr>
            <w:tcW w:w="768"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5600</w:t>
            </w:r>
          </w:p>
        </w:tc>
        <w:tc>
          <w:tcPr>
            <w:tcW w:w="691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Indemnizaciones</w:t>
            </w:r>
          </w:p>
        </w:tc>
        <w:tc>
          <w:tcPr>
            <w:tcW w:w="127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9" w:lineRule="exact"/>
              <w:ind w:left="30" w:right="30"/>
              <w:rPr>
                <w:sz w:val="16"/>
                <w:szCs w:val="16"/>
              </w:rPr>
            </w:pPr>
            <w:r>
              <w:rPr>
                <w:sz w:val="16"/>
                <w:szCs w:val="16"/>
              </w:rPr>
              <w:t>4163</w:t>
            </w:r>
          </w:p>
        </w:tc>
      </w:tr>
    </w:tbl>
    <w:p w:rsidR="00390E67" w:rsidRDefault="00390E67" w:rsidP="00390E67">
      <w:pPr>
        <w:spacing w:line="259" w:lineRule="auto"/>
        <w:ind w:left="490"/>
        <w:rPr>
          <w:noProof/>
        </w:rPr>
      </w:pPr>
    </w:p>
    <w:tbl>
      <w:tblPr>
        <w:tblW w:w="9756" w:type="dxa"/>
        <w:tblInd w:w="15" w:type="dxa"/>
        <w:tblLayout w:type="fixed"/>
        <w:tblCellMar>
          <w:left w:w="15" w:type="dxa"/>
          <w:right w:w="15" w:type="dxa"/>
        </w:tblCellMar>
        <w:tblLook w:val="0000"/>
      </w:tblPr>
      <w:tblGrid>
        <w:gridCol w:w="255"/>
        <w:gridCol w:w="514"/>
        <w:gridCol w:w="770"/>
        <w:gridCol w:w="6934"/>
        <w:gridCol w:w="255"/>
        <w:gridCol w:w="1028"/>
      </w:tblGrid>
      <w:tr w:rsidR="007C43BC" w:rsidTr="007C43BC">
        <w:trPr>
          <w:trHeight w:hRule="exact" w:val="267"/>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202" w:lineRule="exact"/>
              <w:ind w:left="30" w:right="30"/>
              <w:rPr>
                <w:b/>
                <w:bCs/>
                <w:sz w:val="18"/>
                <w:szCs w:val="18"/>
              </w:rPr>
            </w:pPr>
            <w:r>
              <w:rPr>
                <w:b/>
                <w:bCs/>
                <w:sz w:val="18"/>
                <w:szCs w:val="18"/>
              </w:rPr>
              <w:t>Clave</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202" w:lineRule="exact"/>
              <w:ind w:left="30" w:right="30"/>
              <w:rPr>
                <w:b/>
                <w:bCs/>
                <w:sz w:val="18"/>
                <w:szCs w:val="18"/>
              </w:rPr>
            </w:pPr>
            <w:r>
              <w:rPr>
                <w:b/>
                <w:bCs/>
                <w:sz w:val="18"/>
                <w:szCs w:val="18"/>
              </w:rPr>
              <w:t>Orden</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202" w:lineRule="exact"/>
              <w:ind w:left="30" w:right="30"/>
              <w:rPr>
                <w:b/>
                <w:bCs/>
                <w:sz w:val="18"/>
                <w:szCs w:val="18"/>
              </w:rPr>
            </w:pPr>
            <w:r>
              <w:rPr>
                <w:b/>
                <w:bCs/>
                <w:sz w:val="18"/>
                <w:szCs w:val="18"/>
              </w:rPr>
              <w:t>Nombre</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202" w:lineRule="exact"/>
              <w:ind w:left="30" w:right="30"/>
              <w:rPr>
                <w:b/>
                <w:bCs/>
                <w:sz w:val="18"/>
                <w:szCs w:val="18"/>
              </w:rPr>
            </w:pPr>
            <w:r>
              <w:rPr>
                <w:b/>
                <w:bCs/>
                <w:sz w:val="18"/>
                <w:szCs w:val="18"/>
              </w:rPr>
              <w:t>Cta. Ingreso</w:t>
            </w:r>
          </w:p>
        </w:tc>
      </w:tr>
      <w:tr w:rsidR="007C43BC" w:rsidTr="007C43BC">
        <w:trPr>
          <w:trHeight w:hRule="exact" w:val="13"/>
        </w:trPr>
        <w:tc>
          <w:tcPr>
            <w:tcW w:w="255" w:type="dxa"/>
            <w:tcBorders>
              <w:top w:val="single" w:sz="8" w:space="0" w:color="000000"/>
              <w:left w:val="nil"/>
              <w:bottom w:val="nil"/>
              <w:right w:val="nil"/>
            </w:tcBorders>
            <w:shd w:val="clear" w:color="auto" w:fill="FFFFFF"/>
          </w:tcPr>
          <w:p w:rsidR="007C43BC" w:rsidRDefault="007C43BC" w:rsidP="000E6681">
            <w:pPr>
              <w:widowControl w:val="0"/>
              <w:autoSpaceDE w:val="0"/>
              <w:autoSpaceDN w:val="0"/>
              <w:adjustRightInd w:val="0"/>
              <w:spacing w:after="0" w:line="240" w:lineRule="auto"/>
              <w:rPr>
                <w:sz w:val="2"/>
                <w:szCs w:val="2"/>
              </w:rPr>
            </w:pPr>
          </w:p>
        </w:tc>
        <w:tc>
          <w:tcPr>
            <w:tcW w:w="514" w:type="dxa"/>
            <w:vMerge w:val="restart"/>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61-04</w:t>
            </w:r>
          </w:p>
        </w:tc>
        <w:tc>
          <w:tcPr>
            <w:tcW w:w="770" w:type="dxa"/>
            <w:vMerge w:val="restart"/>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5700</w:t>
            </w:r>
          </w:p>
        </w:tc>
        <w:tc>
          <w:tcPr>
            <w:tcW w:w="6934" w:type="dxa"/>
            <w:vMerge w:val="restart"/>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Reintegros</w:t>
            </w:r>
          </w:p>
        </w:tc>
        <w:tc>
          <w:tcPr>
            <w:tcW w:w="255" w:type="dxa"/>
            <w:tcBorders>
              <w:top w:val="single" w:sz="8" w:space="0" w:color="000000"/>
              <w:left w:val="nil"/>
              <w:bottom w:val="nil"/>
              <w:right w:val="nil"/>
            </w:tcBorders>
            <w:shd w:val="clear" w:color="auto" w:fill="FFFFFF"/>
          </w:tcPr>
          <w:p w:rsidR="007C43BC" w:rsidRDefault="007C43BC" w:rsidP="000E6681">
            <w:pPr>
              <w:widowControl w:val="0"/>
              <w:autoSpaceDE w:val="0"/>
              <w:autoSpaceDN w:val="0"/>
              <w:adjustRightInd w:val="0"/>
              <w:spacing w:after="0" w:line="240" w:lineRule="auto"/>
              <w:rPr>
                <w:sz w:val="2"/>
                <w:szCs w:val="2"/>
              </w:rPr>
            </w:pPr>
          </w:p>
        </w:tc>
        <w:tc>
          <w:tcPr>
            <w:tcW w:w="1028" w:type="dxa"/>
            <w:vMerge w:val="restart"/>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4164</w:t>
            </w:r>
          </w:p>
        </w:tc>
      </w:tr>
      <w:tr w:rsidR="007C43BC" w:rsidTr="007C43BC">
        <w:trPr>
          <w:trHeight w:hRule="exact" w:val="187"/>
        </w:trPr>
        <w:tc>
          <w:tcPr>
            <w:tcW w:w="769" w:type="dxa"/>
            <w:gridSpan w:val="2"/>
            <w:vMerge/>
            <w:tcBorders>
              <w:top w:val="nil"/>
              <w:left w:val="nil"/>
              <w:bottom w:val="nil"/>
              <w:right w:val="nil"/>
            </w:tcBorders>
          </w:tcPr>
          <w:p w:rsidR="007C43BC" w:rsidRDefault="007C43BC" w:rsidP="000E6681">
            <w:pPr>
              <w:widowControl w:val="0"/>
              <w:autoSpaceDE w:val="0"/>
              <w:autoSpaceDN w:val="0"/>
              <w:adjustRightInd w:val="0"/>
              <w:spacing w:after="0" w:line="240" w:lineRule="auto"/>
              <w:rPr>
                <w:sz w:val="13"/>
                <w:szCs w:val="13"/>
              </w:rPr>
            </w:pPr>
          </w:p>
        </w:tc>
        <w:tc>
          <w:tcPr>
            <w:tcW w:w="770" w:type="dxa"/>
            <w:vMerge/>
            <w:tcBorders>
              <w:top w:val="nil"/>
              <w:left w:val="nil"/>
              <w:bottom w:val="nil"/>
              <w:right w:val="nil"/>
            </w:tcBorders>
          </w:tcPr>
          <w:p w:rsidR="007C43BC" w:rsidRDefault="007C43BC" w:rsidP="000E6681">
            <w:pPr>
              <w:widowControl w:val="0"/>
              <w:autoSpaceDE w:val="0"/>
              <w:autoSpaceDN w:val="0"/>
              <w:adjustRightInd w:val="0"/>
              <w:spacing w:after="0" w:line="240" w:lineRule="auto"/>
              <w:rPr>
                <w:sz w:val="13"/>
                <w:szCs w:val="13"/>
              </w:rPr>
            </w:pPr>
          </w:p>
        </w:tc>
        <w:tc>
          <w:tcPr>
            <w:tcW w:w="6934" w:type="dxa"/>
            <w:vMerge/>
            <w:tcBorders>
              <w:top w:val="nil"/>
              <w:left w:val="nil"/>
              <w:bottom w:val="nil"/>
              <w:right w:val="nil"/>
            </w:tcBorders>
          </w:tcPr>
          <w:p w:rsidR="007C43BC" w:rsidRDefault="007C43BC" w:rsidP="000E6681">
            <w:pPr>
              <w:widowControl w:val="0"/>
              <w:autoSpaceDE w:val="0"/>
              <w:autoSpaceDN w:val="0"/>
              <w:adjustRightInd w:val="0"/>
              <w:spacing w:after="0" w:line="240" w:lineRule="auto"/>
              <w:rPr>
                <w:sz w:val="13"/>
                <w:szCs w:val="13"/>
              </w:rPr>
            </w:pPr>
          </w:p>
        </w:tc>
        <w:tc>
          <w:tcPr>
            <w:tcW w:w="1283" w:type="dxa"/>
            <w:gridSpan w:val="2"/>
            <w:vMerge/>
            <w:tcBorders>
              <w:top w:val="nil"/>
              <w:left w:val="nil"/>
              <w:bottom w:val="nil"/>
              <w:right w:val="nil"/>
            </w:tcBorders>
          </w:tcPr>
          <w:p w:rsidR="007C43BC" w:rsidRDefault="007C43BC" w:rsidP="000E6681">
            <w:pPr>
              <w:widowControl w:val="0"/>
              <w:autoSpaceDE w:val="0"/>
              <w:autoSpaceDN w:val="0"/>
              <w:adjustRightInd w:val="0"/>
              <w:spacing w:after="0" w:line="240" w:lineRule="auto"/>
              <w:rPr>
                <w:sz w:val="13"/>
                <w:szCs w:val="13"/>
              </w:rPr>
            </w:pP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61-05</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5800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Aprovechamientos Provenientes de Obras Públicas</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4165</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61-06</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5900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Aprovechamientos por Participaciones Derivadas de la Aplicación de Leyes</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4166</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61-07</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6000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Aprovechamientos por Aportaciones y Cooperaciones</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4167</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61-08</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6100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Accesorios de Aprovechamientos</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4168</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61-09</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6200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Otros Aprovechamientos</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4169</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69</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6300</w:t>
            </w:r>
          </w:p>
        </w:tc>
        <w:tc>
          <w:tcPr>
            <w:tcW w:w="6934" w:type="dxa"/>
            <w:vMerge w:val="restart"/>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Aprovechamientos no comprendidos en las fracciones de la Ley de Ingresos causadas en ejercicios fiscales anteriores pendientes de liquidación o pago</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4192</w:t>
            </w:r>
          </w:p>
        </w:tc>
      </w:tr>
      <w:tr w:rsidR="007C43BC" w:rsidTr="007C43BC">
        <w:trPr>
          <w:gridAfter w:val="2"/>
          <w:wAfter w:w="1283" w:type="dxa"/>
          <w:trHeight w:hRule="exact" w:val="177"/>
        </w:trPr>
        <w:tc>
          <w:tcPr>
            <w:tcW w:w="8473" w:type="dxa"/>
            <w:gridSpan w:val="4"/>
            <w:vMerge/>
            <w:tcBorders>
              <w:top w:val="nil"/>
              <w:left w:val="nil"/>
              <w:bottom w:val="nil"/>
              <w:right w:val="nil"/>
            </w:tcBorders>
          </w:tcPr>
          <w:p w:rsidR="007C43BC" w:rsidRDefault="007C43BC" w:rsidP="000E6681">
            <w:pPr>
              <w:widowControl w:val="0"/>
              <w:autoSpaceDE w:val="0"/>
              <w:autoSpaceDN w:val="0"/>
              <w:adjustRightInd w:val="0"/>
              <w:spacing w:after="0" w:line="240" w:lineRule="auto"/>
              <w:rPr>
                <w:sz w:val="12"/>
                <w:szCs w:val="12"/>
              </w:rPr>
            </w:pP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70</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6400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INGRESOS POR VENTAS DE BIENES</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4170</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71</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6500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Ingresos por Venta de Bienes y Servicios de Organismos Descentralizados</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4173</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71-01</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6510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Ingresos por Venta de Bienes de Organismos Descentralizados</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4173</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71-02</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6520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Ingresos por Venta de Servicios de Organismos Descentralizados</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4173</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71-03</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6530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Ingresos por Venta de Mercancías de Organismos Descentralizados</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4171</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72</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6600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Ingresos de Operación de Entidades Paraestatales Empresariales y no Financieras</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4174</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72-01</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6610</w:t>
            </w:r>
          </w:p>
        </w:tc>
        <w:tc>
          <w:tcPr>
            <w:tcW w:w="6934" w:type="dxa"/>
            <w:vMerge w:val="restart"/>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Ingresos de Operación por Venta de Bienes de Entidades Paraestatales Empresariales y no Financieras</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4174</w:t>
            </w:r>
          </w:p>
        </w:tc>
      </w:tr>
      <w:tr w:rsidR="007C43BC" w:rsidTr="007C43BC">
        <w:trPr>
          <w:gridAfter w:val="2"/>
          <w:wAfter w:w="1283" w:type="dxa"/>
          <w:trHeight w:val="138"/>
        </w:trPr>
        <w:tc>
          <w:tcPr>
            <w:tcW w:w="8473" w:type="dxa"/>
            <w:gridSpan w:val="4"/>
            <w:vMerge/>
            <w:tcBorders>
              <w:top w:val="nil"/>
              <w:left w:val="nil"/>
              <w:bottom w:val="nil"/>
              <w:right w:val="nil"/>
            </w:tcBorders>
          </w:tcPr>
          <w:p w:rsidR="007C43BC" w:rsidRDefault="007C43BC" w:rsidP="000E6681">
            <w:pPr>
              <w:widowControl w:val="0"/>
              <w:autoSpaceDE w:val="0"/>
              <w:autoSpaceDN w:val="0"/>
              <w:adjustRightInd w:val="0"/>
              <w:spacing w:after="0" w:line="240" w:lineRule="auto"/>
              <w:rPr>
                <w:sz w:val="12"/>
                <w:szCs w:val="12"/>
              </w:rPr>
            </w:pP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72-02</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6620</w:t>
            </w:r>
          </w:p>
        </w:tc>
        <w:tc>
          <w:tcPr>
            <w:tcW w:w="6934" w:type="dxa"/>
            <w:vMerge w:val="restart"/>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Ingresos de Operación por Venta de Servicios de Entidades Paraestatales Empresariales y no Financieras</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4174</w:t>
            </w:r>
          </w:p>
        </w:tc>
      </w:tr>
      <w:tr w:rsidR="007C43BC" w:rsidTr="007C43BC">
        <w:trPr>
          <w:gridAfter w:val="2"/>
          <w:wAfter w:w="1283" w:type="dxa"/>
          <w:trHeight w:hRule="exact" w:val="177"/>
        </w:trPr>
        <w:tc>
          <w:tcPr>
            <w:tcW w:w="8473" w:type="dxa"/>
            <w:gridSpan w:val="4"/>
            <w:vMerge/>
            <w:tcBorders>
              <w:top w:val="nil"/>
              <w:left w:val="nil"/>
              <w:bottom w:val="nil"/>
              <w:right w:val="nil"/>
            </w:tcBorders>
          </w:tcPr>
          <w:p w:rsidR="007C43BC" w:rsidRDefault="007C43BC" w:rsidP="000E6681">
            <w:pPr>
              <w:widowControl w:val="0"/>
              <w:autoSpaceDE w:val="0"/>
              <w:autoSpaceDN w:val="0"/>
              <w:adjustRightInd w:val="0"/>
              <w:spacing w:after="0" w:line="240" w:lineRule="auto"/>
              <w:rPr>
                <w:sz w:val="12"/>
                <w:szCs w:val="12"/>
              </w:rPr>
            </w:pP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72-03</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6630</w:t>
            </w:r>
          </w:p>
        </w:tc>
        <w:tc>
          <w:tcPr>
            <w:tcW w:w="6934" w:type="dxa"/>
            <w:vMerge w:val="restart"/>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Ingresos de Operación por Venta de Mercancías de Entidades Paraestatales Empresariales y no Financieras</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4171</w:t>
            </w:r>
          </w:p>
        </w:tc>
      </w:tr>
      <w:tr w:rsidR="007C43BC" w:rsidTr="007C43BC">
        <w:trPr>
          <w:gridAfter w:val="2"/>
          <w:wAfter w:w="1283" w:type="dxa"/>
          <w:trHeight w:hRule="exact" w:val="177"/>
        </w:trPr>
        <w:tc>
          <w:tcPr>
            <w:tcW w:w="8473" w:type="dxa"/>
            <w:gridSpan w:val="4"/>
            <w:vMerge/>
            <w:tcBorders>
              <w:top w:val="nil"/>
              <w:left w:val="nil"/>
              <w:bottom w:val="nil"/>
              <w:right w:val="nil"/>
            </w:tcBorders>
          </w:tcPr>
          <w:p w:rsidR="007C43BC" w:rsidRDefault="007C43BC" w:rsidP="000E6681">
            <w:pPr>
              <w:widowControl w:val="0"/>
              <w:autoSpaceDE w:val="0"/>
              <w:autoSpaceDN w:val="0"/>
              <w:adjustRightInd w:val="0"/>
              <w:spacing w:after="0" w:line="240" w:lineRule="auto"/>
              <w:rPr>
                <w:sz w:val="12"/>
                <w:szCs w:val="12"/>
              </w:rPr>
            </w:pP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73</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6700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Ingresos por Venta de Bienes y Servicios Producidos en Establecimientos del Gobierno</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4172</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73-01</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6710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Ingresos por Venta de Bienes Producidos en Establecimientos del Gobierno</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4172</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73-02</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6720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Ingresos por Venta de  Servicios Producidos en Establecimientos del Gobierno</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4172</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73-03</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6730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Ingresos por Venta de Mercancías Producidos en Establecimientos del Gobierno</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4171</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80</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6900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PARTICIPACIONES Y APORTACIONES</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4210</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81</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7000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Participaciones</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4211</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82</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7100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 xml:space="preserve">Aportaciones </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4212</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83</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7200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Convenios</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4213</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84</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7250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Incentivos Derivados de la Colaboración Fiscal</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4214</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90</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7300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TRANSFERENCIAS, ASIGNACIONES, SUBSIDIOS Y OTRA AYUDAS</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4220</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91</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7400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Transferencias Internas y Asignaciones al Sector Público</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4221</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92</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7500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Transferencias al Resto del Sector Público</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4222</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93</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7600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Subsidios y Subvenciones</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4223</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94</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7700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 xml:space="preserve">Ayudas sociales </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4224</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95</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7800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 xml:space="preserve">Pensiones y Jubilaciones </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4225</w:t>
            </w:r>
          </w:p>
        </w:tc>
      </w:tr>
      <w:tr w:rsidR="007C43BC" w:rsidTr="007C43BC">
        <w:trPr>
          <w:trHeight w:hRule="exact" w:val="201"/>
        </w:trPr>
        <w:tc>
          <w:tcPr>
            <w:tcW w:w="769"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96</w:t>
            </w:r>
          </w:p>
        </w:tc>
        <w:tc>
          <w:tcPr>
            <w:tcW w:w="770"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7900</w:t>
            </w:r>
          </w:p>
        </w:tc>
        <w:tc>
          <w:tcPr>
            <w:tcW w:w="6934" w:type="dxa"/>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 xml:space="preserve">Transferencias a Fideicomisos, mandatos y </w:t>
            </w:r>
            <w:r w:rsidR="00682293">
              <w:rPr>
                <w:sz w:val="16"/>
                <w:szCs w:val="16"/>
              </w:rPr>
              <w:t>análogos</w:t>
            </w:r>
          </w:p>
        </w:tc>
        <w:tc>
          <w:tcPr>
            <w:tcW w:w="1283" w:type="dxa"/>
            <w:gridSpan w:val="2"/>
            <w:tcBorders>
              <w:top w:val="nil"/>
              <w:left w:val="nil"/>
              <w:bottom w:val="nil"/>
              <w:right w:val="nil"/>
            </w:tcBorders>
            <w:shd w:val="clear" w:color="auto" w:fill="FFFFFF"/>
          </w:tcPr>
          <w:p w:rsidR="007C43BC" w:rsidRDefault="007C43BC" w:rsidP="000E6681">
            <w:pPr>
              <w:widowControl w:val="0"/>
              <w:autoSpaceDE w:val="0"/>
              <w:autoSpaceDN w:val="0"/>
              <w:adjustRightInd w:val="0"/>
              <w:spacing w:after="0" w:line="187" w:lineRule="exact"/>
              <w:ind w:left="30" w:right="30"/>
              <w:rPr>
                <w:sz w:val="16"/>
                <w:szCs w:val="16"/>
              </w:rPr>
            </w:pPr>
            <w:r>
              <w:rPr>
                <w:sz w:val="16"/>
                <w:szCs w:val="16"/>
              </w:rPr>
              <w:t>0</w:t>
            </w:r>
          </w:p>
        </w:tc>
      </w:tr>
    </w:tbl>
    <w:p w:rsidR="007C43BC" w:rsidRDefault="007C43BC" w:rsidP="00390E67">
      <w:pPr>
        <w:spacing w:line="259" w:lineRule="auto"/>
        <w:ind w:left="490"/>
        <w:rPr>
          <w:noProof/>
        </w:rPr>
      </w:pPr>
    </w:p>
    <w:p w:rsidR="007C43BC" w:rsidRDefault="007C43BC" w:rsidP="00390E67">
      <w:pPr>
        <w:spacing w:line="259" w:lineRule="auto"/>
        <w:ind w:left="490"/>
        <w:rPr>
          <w:noProof/>
        </w:rPr>
      </w:pPr>
    </w:p>
    <w:p w:rsidR="00CD1D89" w:rsidRDefault="0078536B">
      <w:pPr>
        <w:ind w:left="-5"/>
      </w:pPr>
      <w:r>
        <w:rPr>
          <w:b/>
        </w:rPr>
        <w:t>Rubro:</w:t>
      </w:r>
      <w:r>
        <w:t xml:space="preserve"> El mayor nivel de agregación del CRI que presenta y ordena los grupos principales de los ingresos públicos en función de su diferente naturaleza y el carácter de las transacciones que le dan origen. </w:t>
      </w:r>
    </w:p>
    <w:p w:rsidR="00CD1D89" w:rsidRDefault="0078536B">
      <w:pPr>
        <w:ind w:left="-5"/>
      </w:pPr>
      <w:r>
        <w:rPr>
          <w:b/>
        </w:rPr>
        <w:t>Tipo:</w:t>
      </w:r>
      <w:r>
        <w:t xml:space="preserve"> Determina el conjunto de ingresos públicos que integran cada rubro, cuyo nivel de agregación es intermedio. </w:t>
      </w:r>
    </w:p>
    <w:p w:rsidR="00CD1D89" w:rsidRDefault="0078536B">
      <w:pPr>
        <w:spacing w:after="115" w:line="259" w:lineRule="auto"/>
        <w:ind w:left="-5"/>
      </w:pPr>
      <w:r>
        <w:rPr>
          <w:b/>
        </w:rPr>
        <w:t>Clase:</w:t>
      </w:r>
      <w:r>
        <w:t xml:space="preserve"> (tercer nivel) clasificación según las necesidades internas. </w:t>
      </w:r>
    </w:p>
    <w:p w:rsidR="00CD1D89" w:rsidRDefault="0078536B">
      <w:pPr>
        <w:ind w:left="-5"/>
      </w:pPr>
      <w:r>
        <w:rPr>
          <w:b/>
        </w:rPr>
        <w:t>Concepto:</w:t>
      </w:r>
      <w:r>
        <w:t xml:space="preserve"> (cuarto nivel) detalle que conserva la armonización con el Plan de Cuentas y establece su vinculación a la Lista de Cuentas. </w:t>
      </w:r>
    </w:p>
    <w:p w:rsidR="00CD1D89" w:rsidRDefault="00CD1D89">
      <w:pPr>
        <w:spacing w:after="0" w:line="359" w:lineRule="auto"/>
        <w:ind w:left="0" w:right="8844" w:firstLine="0"/>
        <w:jc w:val="left"/>
      </w:pPr>
    </w:p>
    <w:p w:rsidR="00CD1D89" w:rsidRDefault="00CD1D89" w:rsidP="00717F1F">
      <w:pPr>
        <w:spacing w:after="160" w:line="259" w:lineRule="auto"/>
        <w:ind w:left="0" w:firstLine="0"/>
        <w:jc w:val="left"/>
      </w:pPr>
    </w:p>
    <w:p w:rsidR="00CD1D89" w:rsidRDefault="0078536B">
      <w:pPr>
        <w:spacing w:after="115" w:line="259" w:lineRule="auto"/>
        <w:ind w:left="-5"/>
      </w:pPr>
      <w:r>
        <w:rPr>
          <w:b/>
        </w:rPr>
        <w:t>Clasificación Económica (CE).</w:t>
      </w:r>
    </w:p>
    <w:p w:rsidR="00CD1D89" w:rsidRDefault="0078536B">
      <w:pPr>
        <w:ind w:left="-5"/>
      </w:pPr>
      <w:r>
        <w:t>L</w:t>
      </w:r>
      <w:r w:rsidR="00682293">
        <w:t xml:space="preserve">a CE de las transacciones del </w:t>
      </w:r>
      <w:r w:rsidR="006764D5">
        <w:t>Fideicomiso Promotor del Empleo “Fiproe”</w:t>
      </w:r>
      <w:r>
        <w:t xml:space="preserve">, permite ordenar a éstas de acuerdo con su naturaleza económica, con el propósito general de analizar y evaluar el impacto de la política y gestión fiscal y sus componentes sobre la economía en general. </w:t>
      </w:r>
    </w:p>
    <w:p w:rsidR="00CD1D89" w:rsidRDefault="0078536B">
      <w:pPr>
        <w:ind w:left="-5"/>
      </w:pPr>
      <w:r>
        <w:t xml:space="preserve">La estructura básica de la Clasificación Económica de los Ingresos y de los Gastos, como la de las cuentas de financiamiento, se propone de cuatro dígitos (1-1-1-1) tal como se requiere para su programación, análisis fiscal y económico. La estructura presentada, sigue los lineamientos que en la materia se han establecido a nivel internacional mediante el MEFP y el SCN y, por su parte, a nivel nacional, por el INEGI, órgano rector en la materia. </w:t>
      </w:r>
    </w:p>
    <w:p w:rsidR="00314499" w:rsidRDefault="00314499">
      <w:pPr>
        <w:ind w:left="-5"/>
      </w:pPr>
    </w:p>
    <w:p w:rsidR="00CD1D89" w:rsidRDefault="00CD1D89">
      <w:pPr>
        <w:spacing w:after="0" w:line="259" w:lineRule="auto"/>
        <w:ind w:left="0" w:firstLine="0"/>
        <w:jc w:val="left"/>
      </w:pPr>
    </w:p>
    <w:tbl>
      <w:tblPr>
        <w:tblStyle w:val="TableGrid"/>
        <w:tblW w:w="9053" w:type="dxa"/>
        <w:tblInd w:w="-107" w:type="dxa"/>
        <w:tblCellMar>
          <w:top w:w="19" w:type="dxa"/>
          <w:right w:w="115" w:type="dxa"/>
        </w:tblCellMar>
        <w:tblLook w:val="04A0"/>
      </w:tblPr>
      <w:tblGrid>
        <w:gridCol w:w="1609"/>
        <w:gridCol w:w="7444"/>
      </w:tblGrid>
      <w:tr w:rsidR="00CD1D89">
        <w:trPr>
          <w:trHeight w:val="280"/>
        </w:trPr>
        <w:tc>
          <w:tcPr>
            <w:tcW w:w="1609" w:type="dxa"/>
            <w:tcBorders>
              <w:top w:val="single" w:sz="4" w:space="0" w:color="000000"/>
              <w:left w:val="single" w:sz="4" w:space="0" w:color="000000"/>
              <w:bottom w:val="nil"/>
              <w:right w:val="nil"/>
            </w:tcBorders>
            <w:shd w:val="clear" w:color="auto" w:fill="D9D9D9"/>
          </w:tcPr>
          <w:p w:rsidR="00CD1D89" w:rsidRDefault="0078536B">
            <w:pPr>
              <w:spacing w:after="0" w:line="259" w:lineRule="auto"/>
              <w:ind w:left="5" w:firstLine="0"/>
              <w:jc w:val="center"/>
            </w:pPr>
            <w:r>
              <w:rPr>
                <w:b/>
              </w:rPr>
              <w:t xml:space="preserve">CE </w:t>
            </w:r>
          </w:p>
        </w:tc>
        <w:tc>
          <w:tcPr>
            <w:tcW w:w="7444" w:type="dxa"/>
            <w:tcBorders>
              <w:top w:val="single" w:sz="4" w:space="0" w:color="000000"/>
              <w:left w:val="nil"/>
              <w:bottom w:val="nil"/>
              <w:right w:val="single" w:sz="4" w:space="0" w:color="000000"/>
            </w:tcBorders>
            <w:shd w:val="clear" w:color="auto" w:fill="D9D9D9"/>
          </w:tcPr>
          <w:p w:rsidR="00CD1D89" w:rsidRDefault="0078536B">
            <w:pPr>
              <w:spacing w:after="0" w:line="259" w:lineRule="auto"/>
              <w:ind w:left="6" w:firstLine="0"/>
              <w:jc w:val="center"/>
            </w:pPr>
            <w:r>
              <w:rPr>
                <w:b/>
              </w:rPr>
              <w:t xml:space="preserve">Descripción </w:t>
            </w:r>
          </w:p>
        </w:tc>
      </w:tr>
      <w:tr w:rsidR="00CD1D89">
        <w:trPr>
          <w:trHeight w:val="273"/>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rPr>
                <w:b/>
              </w:rPr>
              <w:t xml:space="preserve">1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rPr>
                <w:b/>
              </w:rPr>
              <w:t xml:space="preserve">Ingresos </w:t>
            </w:r>
          </w:p>
        </w:tc>
      </w:tr>
      <w:tr w:rsidR="00CD1D89">
        <w:trPr>
          <w:trHeight w:val="253"/>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rPr>
                <w:b/>
              </w:rPr>
              <w:t xml:space="preserve">1.1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rPr>
                <w:b/>
              </w:rPr>
              <w:t xml:space="preserve">Ingresos Corrientes </w:t>
            </w:r>
          </w:p>
        </w:tc>
      </w:tr>
      <w:tr w:rsidR="00CD1D89">
        <w:trPr>
          <w:trHeight w:val="253"/>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rPr>
                <w:b/>
              </w:rPr>
              <w:t xml:space="preserve">1.1.4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rPr>
                <w:b/>
              </w:rPr>
              <w:t xml:space="preserve">Derechos, Productos y Aprovechamientos Corrientes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t xml:space="preserve">1.1.4.1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Derechos no incluidos en otros conceptos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t xml:space="preserve">1.1.4.2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Productos no incluidos en otros conceptos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t xml:space="preserve">1.1.4.3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Aprovechamientos no incluidos en otros conceptos </w:t>
            </w:r>
          </w:p>
        </w:tc>
      </w:tr>
      <w:tr w:rsidR="00CD1D89">
        <w:trPr>
          <w:trHeight w:val="253"/>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rPr>
                <w:b/>
              </w:rPr>
              <w:t xml:space="preserve">1.1.8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rPr>
                <w:b/>
              </w:rPr>
              <w:t xml:space="preserve">Transferencias, Asignaciones y Donativos Corrientes Recibidos </w:t>
            </w:r>
          </w:p>
        </w:tc>
      </w:tr>
      <w:tr w:rsidR="00CD1D89">
        <w:trPr>
          <w:trHeight w:val="253"/>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t xml:space="preserve">1.1.8.2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Del Sector Público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t xml:space="preserve">1.1.8.2.1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De la Federación </w:t>
            </w:r>
          </w:p>
        </w:tc>
      </w:tr>
      <w:tr w:rsidR="00CD1D89">
        <w:trPr>
          <w:trHeight w:val="504"/>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t xml:space="preserve">1.1.8. </w:t>
            </w:r>
          </w:p>
          <w:p w:rsidR="00CD1D89" w:rsidRDefault="0078536B">
            <w:pPr>
              <w:spacing w:after="0" w:line="259" w:lineRule="auto"/>
              <w:ind w:left="107" w:firstLine="0"/>
              <w:jc w:val="left"/>
            </w:pPr>
            <w:r>
              <w:t xml:space="preserve">2.1.1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Transferencias Internas y Asignaciones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t xml:space="preserve">1.1.8.2.1.2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Transferencias del resto del Sector Público </w:t>
            </w:r>
          </w:p>
        </w:tc>
      </w:tr>
      <w:tr w:rsidR="00CD1D89">
        <w:trPr>
          <w:trHeight w:val="253"/>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rPr>
                <w:b/>
              </w:rPr>
              <w:t xml:space="preserve">2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rPr>
                <w:b/>
              </w:rPr>
              <w:t xml:space="preserve">Gastos </w:t>
            </w:r>
          </w:p>
        </w:tc>
      </w:tr>
      <w:tr w:rsidR="00CD1D89">
        <w:trPr>
          <w:trHeight w:val="253"/>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rPr>
                <w:b/>
              </w:rPr>
              <w:t xml:space="preserve">2.1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rPr>
                <w:b/>
              </w:rPr>
              <w:t xml:space="preserve">Gastos Corrientes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t xml:space="preserve">2.1.1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Gastos de Consumo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t xml:space="preserve">2.1.1.1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Remuneraciones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t xml:space="preserve">2.1.1.1.1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Sueldos y salarios </w:t>
            </w:r>
          </w:p>
        </w:tc>
      </w:tr>
      <w:tr w:rsidR="00CD1D89">
        <w:trPr>
          <w:trHeight w:val="253"/>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t xml:space="preserve">2.1.1.1.3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Impuestos sobre nóminas </w:t>
            </w:r>
          </w:p>
        </w:tc>
      </w:tr>
      <w:tr w:rsidR="00CD1D89">
        <w:trPr>
          <w:trHeight w:val="253"/>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t xml:space="preserve">2.1.1.2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Compra de bienes y servicios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t xml:space="preserve">2.1.1.3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Variación de existencia (Disminución (+) incremento (-))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t xml:space="preserve">2.1.1.4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Depreciación y amortización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t xml:space="preserve">2.1.5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Transferencias, Asignaciones y Donativos Corrientes Otorgados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t xml:space="preserve">2.1.5.1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Al sector privado </w:t>
            </w:r>
          </w:p>
        </w:tc>
      </w:tr>
      <w:tr w:rsidR="00CD1D89">
        <w:trPr>
          <w:trHeight w:val="253"/>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t xml:space="preserve">2.1.5.1.2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Becas </w:t>
            </w:r>
          </w:p>
        </w:tc>
      </w:tr>
      <w:tr w:rsidR="00CD1D89">
        <w:trPr>
          <w:trHeight w:val="253"/>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rPr>
                <w:b/>
              </w:rPr>
              <w:t xml:space="preserve">3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rPr>
                <w:b/>
              </w:rPr>
              <w:t xml:space="preserve">Financiamiento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rPr>
                <w:b/>
              </w:rPr>
              <w:t xml:space="preserve">3.1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rPr>
                <w:b/>
              </w:rPr>
              <w:t xml:space="preserve">Fuentes financieras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t xml:space="preserve">3.1.1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Disminución de activos financieros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t xml:space="preserve">3.1.1.1.1.1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Efectivo </w:t>
            </w:r>
          </w:p>
        </w:tc>
      </w:tr>
      <w:tr w:rsidR="00CD1D89">
        <w:trPr>
          <w:trHeight w:val="253"/>
        </w:trPr>
        <w:tc>
          <w:tcPr>
            <w:tcW w:w="1609" w:type="dxa"/>
            <w:tcBorders>
              <w:top w:val="nil"/>
              <w:left w:val="single" w:sz="4" w:space="0" w:color="000000"/>
              <w:bottom w:val="nil"/>
              <w:right w:val="nil"/>
            </w:tcBorders>
          </w:tcPr>
          <w:p w:rsidR="00CD1D89" w:rsidRDefault="0078536B">
            <w:pPr>
              <w:spacing w:after="0" w:line="259" w:lineRule="auto"/>
              <w:ind w:left="107" w:firstLine="0"/>
              <w:jc w:val="left"/>
            </w:pPr>
            <w:r>
              <w:t xml:space="preserve">3.1.1.1.1.3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Bancos/dependencias y otros </w:t>
            </w:r>
          </w:p>
        </w:tc>
      </w:tr>
      <w:tr w:rsidR="00CD1D89">
        <w:trPr>
          <w:trHeight w:val="237"/>
        </w:trPr>
        <w:tc>
          <w:tcPr>
            <w:tcW w:w="1609" w:type="dxa"/>
            <w:tcBorders>
              <w:top w:val="nil"/>
              <w:left w:val="single" w:sz="4" w:space="0" w:color="000000"/>
              <w:bottom w:val="single" w:sz="4" w:space="0" w:color="000000"/>
              <w:right w:val="nil"/>
            </w:tcBorders>
          </w:tcPr>
          <w:p w:rsidR="00CD1D89" w:rsidRDefault="0078536B">
            <w:pPr>
              <w:spacing w:after="0" w:line="259" w:lineRule="auto"/>
              <w:ind w:left="107" w:firstLine="0"/>
              <w:jc w:val="left"/>
            </w:pPr>
            <w:r>
              <w:t xml:space="preserve">3.1.1.1.1.4 </w:t>
            </w:r>
          </w:p>
        </w:tc>
        <w:tc>
          <w:tcPr>
            <w:tcW w:w="7444" w:type="dxa"/>
            <w:tcBorders>
              <w:top w:val="nil"/>
              <w:left w:val="nil"/>
              <w:bottom w:val="single" w:sz="4" w:space="0" w:color="000000"/>
              <w:right w:val="single" w:sz="4" w:space="0" w:color="000000"/>
            </w:tcBorders>
          </w:tcPr>
          <w:p w:rsidR="00CD1D89" w:rsidRDefault="0078536B">
            <w:pPr>
              <w:spacing w:after="0" w:line="259" w:lineRule="auto"/>
              <w:ind w:left="0" w:firstLine="0"/>
              <w:jc w:val="left"/>
            </w:pPr>
            <w:r>
              <w:t xml:space="preserve">Inversiones temporales </w:t>
            </w:r>
          </w:p>
        </w:tc>
      </w:tr>
      <w:tr w:rsidR="00CD1D89">
        <w:trPr>
          <w:trHeight w:val="278"/>
        </w:trPr>
        <w:tc>
          <w:tcPr>
            <w:tcW w:w="1609" w:type="dxa"/>
            <w:tcBorders>
              <w:top w:val="single" w:sz="4" w:space="0" w:color="000000"/>
              <w:left w:val="single" w:sz="4" w:space="0" w:color="000000"/>
              <w:bottom w:val="nil"/>
              <w:right w:val="nil"/>
            </w:tcBorders>
          </w:tcPr>
          <w:p w:rsidR="00CD1D89" w:rsidRDefault="0078536B">
            <w:pPr>
              <w:spacing w:after="0" w:line="259" w:lineRule="auto"/>
              <w:ind w:left="108" w:firstLine="0"/>
              <w:jc w:val="left"/>
            </w:pPr>
            <w:r>
              <w:t xml:space="preserve">3.1.1.1.3.1 </w:t>
            </w:r>
          </w:p>
        </w:tc>
        <w:tc>
          <w:tcPr>
            <w:tcW w:w="7444" w:type="dxa"/>
            <w:tcBorders>
              <w:top w:val="single" w:sz="4" w:space="0" w:color="000000"/>
              <w:left w:val="nil"/>
              <w:bottom w:val="nil"/>
              <w:right w:val="single" w:sz="4" w:space="0" w:color="000000"/>
            </w:tcBorders>
          </w:tcPr>
          <w:p w:rsidR="00CD1D89" w:rsidRDefault="0078536B">
            <w:pPr>
              <w:spacing w:after="0" w:line="259" w:lineRule="auto"/>
              <w:ind w:left="0" w:firstLine="0"/>
              <w:jc w:val="left"/>
            </w:pPr>
            <w:r>
              <w:t xml:space="preserve">Cuentas por cobrar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8" w:firstLine="0"/>
              <w:jc w:val="left"/>
            </w:pPr>
            <w:r>
              <w:t xml:space="preserve">3.1.1.1.3.2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Deudores diversos por cobrar </w:t>
            </w:r>
          </w:p>
        </w:tc>
      </w:tr>
      <w:tr w:rsidR="00CD1D89">
        <w:trPr>
          <w:trHeight w:val="253"/>
        </w:trPr>
        <w:tc>
          <w:tcPr>
            <w:tcW w:w="1609" w:type="dxa"/>
            <w:tcBorders>
              <w:top w:val="nil"/>
              <w:left w:val="single" w:sz="4" w:space="0" w:color="000000"/>
              <w:bottom w:val="nil"/>
              <w:right w:val="nil"/>
            </w:tcBorders>
          </w:tcPr>
          <w:p w:rsidR="00CD1D89" w:rsidRDefault="0078536B">
            <w:pPr>
              <w:spacing w:after="0" w:line="259" w:lineRule="auto"/>
              <w:ind w:left="108" w:firstLine="0"/>
              <w:jc w:val="left"/>
            </w:pPr>
            <w:r>
              <w:t>3.1.1.1.3.3</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Ingresos por recuperar </w:t>
            </w:r>
          </w:p>
        </w:tc>
      </w:tr>
      <w:tr w:rsidR="00CD1D89">
        <w:trPr>
          <w:trHeight w:val="253"/>
        </w:trPr>
        <w:tc>
          <w:tcPr>
            <w:tcW w:w="1609" w:type="dxa"/>
            <w:tcBorders>
              <w:top w:val="nil"/>
              <w:left w:val="single" w:sz="4" w:space="0" w:color="000000"/>
              <w:bottom w:val="nil"/>
              <w:right w:val="nil"/>
            </w:tcBorders>
          </w:tcPr>
          <w:p w:rsidR="00CD1D89" w:rsidRDefault="0078536B">
            <w:pPr>
              <w:spacing w:after="0" w:line="259" w:lineRule="auto"/>
              <w:ind w:left="108" w:firstLine="0"/>
              <w:jc w:val="left"/>
            </w:pPr>
            <w:r>
              <w:t>3.1.1.1.3.4</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Deudores por anticipos de la tesorería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8" w:firstLine="0"/>
              <w:jc w:val="left"/>
            </w:pPr>
            <w:r>
              <w:t xml:space="preserve">3.1.1.1.6.1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Anticipo a proveedores por adquisición de bienes y prestación de servicios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8" w:firstLine="0"/>
              <w:jc w:val="left"/>
            </w:pPr>
            <w:r>
              <w:t xml:space="preserve">3.1.1.1.6.6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Disminución de otros activos circulantes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8" w:firstLine="0"/>
              <w:jc w:val="left"/>
            </w:pPr>
            <w:r>
              <w:t xml:space="preserve">3.1.1.2.2.1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Documentos por cobrar </w:t>
            </w:r>
          </w:p>
        </w:tc>
      </w:tr>
      <w:tr w:rsidR="00CD1D89">
        <w:trPr>
          <w:trHeight w:val="253"/>
        </w:trPr>
        <w:tc>
          <w:tcPr>
            <w:tcW w:w="1609" w:type="dxa"/>
            <w:tcBorders>
              <w:top w:val="nil"/>
              <w:left w:val="single" w:sz="4" w:space="0" w:color="000000"/>
              <w:bottom w:val="nil"/>
              <w:right w:val="nil"/>
            </w:tcBorders>
          </w:tcPr>
          <w:p w:rsidR="00CD1D89" w:rsidRDefault="0078536B">
            <w:pPr>
              <w:spacing w:after="0" w:line="259" w:lineRule="auto"/>
              <w:ind w:left="108" w:firstLine="0"/>
              <w:jc w:val="left"/>
            </w:pPr>
            <w:r>
              <w:t xml:space="preserve">3.1.2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Incremento de pasivos </w:t>
            </w:r>
          </w:p>
        </w:tc>
      </w:tr>
      <w:tr w:rsidR="00CD1D89">
        <w:trPr>
          <w:trHeight w:val="253"/>
        </w:trPr>
        <w:tc>
          <w:tcPr>
            <w:tcW w:w="1609" w:type="dxa"/>
            <w:tcBorders>
              <w:top w:val="nil"/>
              <w:left w:val="single" w:sz="4" w:space="0" w:color="000000"/>
              <w:bottom w:val="nil"/>
              <w:right w:val="nil"/>
            </w:tcBorders>
          </w:tcPr>
          <w:p w:rsidR="00CD1D89" w:rsidRDefault="0078536B">
            <w:pPr>
              <w:spacing w:after="0" w:line="259" w:lineRule="auto"/>
              <w:ind w:left="108" w:firstLine="0"/>
              <w:jc w:val="left"/>
            </w:pPr>
            <w:r>
              <w:t xml:space="preserve">3.1.2.1.1.1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Servicios personales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8" w:firstLine="0"/>
              <w:jc w:val="left"/>
            </w:pPr>
            <w:r>
              <w:t xml:space="preserve">3.1.2.1.1.2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Proveedores por pagar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8" w:firstLine="0"/>
              <w:jc w:val="left"/>
            </w:pPr>
            <w:r>
              <w:t xml:space="preserve">3.1.2.1.1.7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Retenciones y contribuciones por pagar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8" w:firstLine="0"/>
              <w:jc w:val="left"/>
            </w:pPr>
            <w:r>
              <w:t xml:space="preserve">3.1.2.1.1.9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Otras cuentas por pagar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8" w:firstLine="0"/>
              <w:jc w:val="left"/>
            </w:pPr>
            <w:r>
              <w:rPr>
                <w:b/>
              </w:rPr>
              <w:t xml:space="preserve">3.2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rPr>
                <w:b/>
              </w:rPr>
              <w:t xml:space="preserve">Aplicaciones financieras </w:t>
            </w:r>
          </w:p>
        </w:tc>
      </w:tr>
      <w:tr w:rsidR="00CD1D89">
        <w:trPr>
          <w:trHeight w:val="254"/>
        </w:trPr>
        <w:tc>
          <w:tcPr>
            <w:tcW w:w="1609" w:type="dxa"/>
            <w:tcBorders>
              <w:top w:val="nil"/>
              <w:left w:val="single" w:sz="4" w:space="0" w:color="000000"/>
              <w:bottom w:val="nil"/>
              <w:right w:val="nil"/>
            </w:tcBorders>
          </w:tcPr>
          <w:p w:rsidR="00CD1D89" w:rsidRDefault="0078536B">
            <w:pPr>
              <w:spacing w:after="0" w:line="259" w:lineRule="auto"/>
              <w:ind w:left="108" w:firstLine="0"/>
              <w:jc w:val="left"/>
            </w:pPr>
            <w:r>
              <w:t xml:space="preserve">3.2.1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Incremento de activos financieros </w:t>
            </w:r>
          </w:p>
        </w:tc>
      </w:tr>
      <w:tr w:rsidR="00CD1D89">
        <w:trPr>
          <w:trHeight w:val="253"/>
        </w:trPr>
        <w:tc>
          <w:tcPr>
            <w:tcW w:w="1609" w:type="dxa"/>
            <w:tcBorders>
              <w:top w:val="nil"/>
              <w:left w:val="single" w:sz="4" w:space="0" w:color="000000"/>
              <w:bottom w:val="nil"/>
              <w:right w:val="nil"/>
            </w:tcBorders>
          </w:tcPr>
          <w:p w:rsidR="00CD1D89" w:rsidRDefault="0078536B">
            <w:pPr>
              <w:spacing w:after="0" w:line="259" w:lineRule="auto"/>
              <w:ind w:left="108" w:firstLine="0"/>
              <w:jc w:val="left"/>
            </w:pPr>
            <w:r>
              <w:t xml:space="preserve">3.2.1.1.1.1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Efectivo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8" w:firstLine="0"/>
              <w:jc w:val="left"/>
            </w:pPr>
            <w:r>
              <w:t xml:space="preserve">3.2.1.1.1.3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Bancos/dependencias y otros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8" w:firstLine="0"/>
              <w:jc w:val="left"/>
            </w:pPr>
            <w:r>
              <w:t xml:space="preserve">3.2.1.1.1.4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Inversiones temporales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8" w:firstLine="0"/>
              <w:jc w:val="left"/>
            </w:pPr>
            <w:r>
              <w:t xml:space="preserve">3.2.1.1.3.1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Cuentas por cobrar </w:t>
            </w:r>
          </w:p>
        </w:tc>
      </w:tr>
      <w:tr w:rsidR="00CD1D89">
        <w:trPr>
          <w:trHeight w:val="253"/>
        </w:trPr>
        <w:tc>
          <w:tcPr>
            <w:tcW w:w="1609" w:type="dxa"/>
            <w:tcBorders>
              <w:top w:val="nil"/>
              <w:left w:val="single" w:sz="4" w:space="0" w:color="000000"/>
              <w:bottom w:val="nil"/>
              <w:right w:val="nil"/>
            </w:tcBorders>
          </w:tcPr>
          <w:p w:rsidR="00CD1D89" w:rsidRDefault="0078536B">
            <w:pPr>
              <w:spacing w:after="0" w:line="259" w:lineRule="auto"/>
              <w:ind w:left="108" w:firstLine="0"/>
              <w:jc w:val="left"/>
            </w:pPr>
            <w:r>
              <w:t xml:space="preserve">3.2.1.1.3.2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Deudores diversos por cobrar </w:t>
            </w:r>
          </w:p>
        </w:tc>
      </w:tr>
      <w:tr w:rsidR="00CD1D89">
        <w:trPr>
          <w:trHeight w:val="253"/>
        </w:trPr>
        <w:tc>
          <w:tcPr>
            <w:tcW w:w="1609" w:type="dxa"/>
            <w:tcBorders>
              <w:top w:val="nil"/>
              <w:left w:val="single" w:sz="4" w:space="0" w:color="000000"/>
              <w:bottom w:val="nil"/>
              <w:right w:val="nil"/>
            </w:tcBorders>
          </w:tcPr>
          <w:p w:rsidR="00CD1D89" w:rsidRDefault="0078536B">
            <w:pPr>
              <w:spacing w:after="0" w:line="259" w:lineRule="auto"/>
              <w:ind w:left="108" w:firstLine="0"/>
              <w:jc w:val="left"/>
            </w:pPr>
            <w:r>
              <w:t xml:space="preserve">3.2.1.1.3.3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Ingresos por recuperación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8" w:firstLine="0"/>
              <w:jc w:val="left"/>
            </w:pPr>
            <w:r>
              <w:t xml:space="preserve">3.2.1.1.6.6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Otros activos circulantes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8" w:firstLine="0"/>
              <w:jc w:val="left"/>
            </w:pPr>
            <w:r>
              <w:t xml:space="preserve">3.2.2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Incremento de pasivos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8" w:firstLine="0"/>
              <w:jc w:val="left"/>
            </w:pPr>
            <w:r>
              <w:t xml:space="preserve">3.2.2.1.1.1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Servicios personales </w:t>
            </w:r>
          </w:p>
        </w:tc>
      </w:tr>
      <w:tr w:rsidR="00CD1D89">
        <w:trPr>
          <w:trHeight w:val="252"/>
        </w:trPr>
        <w:tc>
          <w:tcPr>
            <w:tcW w:w="1609" w:type="dxa"/>
            <w:tcBorders>
              <w:top w:val="nil"/>
              <w:left w:val="single" w:sz="4" w:space="0" w:color="000000"/>
              <w:bottom w:val="nil"/>
              <w:right w:val="nil"/>
            </w:tcBorders>
          </w:tcPr>
          <w:p w:rsidR="00CD1D89" w:rsidRDefault="0078536B">
            <w:pPr>
              <w:spacing w:after="0" w:line="259" w:lineRule="auto"/>
              <w:ind w:left="108" w:firstLine="0"/>
              <w:jc w:val="left"/>
            </w:pPr>
            <w:r>
              <w:t xml:space="preserve">3.2.2.1.1.2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Proveedores por pagar </w:t>
            </w:r>
          </w:p>
        </w:tc>
      </w:tr>
      <w:tr w:rsidR="00CD1D89">
        <w:trPr>
          <w:trHeight w:val="253"/>
        </w:trPr>
        <w:tc>
          <w:tcPr>
            <w:tcW w:w="1609" w:type="dxa"/>
            <w:tcBorders>
              <w:top w:val="nil"/>
              <w:left w:val="single" w:sz="4" w:space="0" w:color="000000"/>
              <w:bottom w:val="nil"/>
              <w:right w:val="nil"/>
            </w:tcBorders>
          </w:tcPr>
          <w:p w:rsidR="00CD1D89" w:rsidRDefault="0078536B">
            <w:pPr>
              <w:spacing w:after="0" w:line="259" w:lineRule="auto"/>
              <w:ind w:left="108" w:firstLine="0"/>
              <w:jc w:val="left"/>
            </w:pPr>
            <w:r>
              <w:t xml:space="preserve">3.2.2.1.1.7 </w:t>
            </w:r>
          </w:p>
        </w:tc>
        <w:tc>
          <w:tcPr>
            <w:tcW w:w="7444" w:type="dxa"/>
            <w:tcBorders>
              <w:top w:val="nil"/>
              <w:left w:val="nil"/>
              <w:bottom w:val="nil"/>
              <w:right w:val="single" w:sz="4" w:space="0" w:color="000000"/>
            </w:tcBorders>
          </w:tcPr>
          <w:p w:rsidR="00CD1D89" w:rsidRDefault="0078536B">
            <w:pPr>
              <w:spacing w:after="0" w:line="259" w:lineRule="auto"/>
              <w:ind w:left="0" w:firstLine="0"/>
              <w:jc w:val="left"/>
            </w:pPr>
            <w:r>
              <w:t xml:space="preserve">Retenciones y contribuciones por pagar </w:t>
            </w:r>
          </w:p>
        </w:tc>
      </w:tr>
      <w:tr w:rsidR="00CD1D89">
        <w:trPr>
          <w:trHeight w:val="237"/>
        </w:trPr>
        <w:tc>
          <w:tcPr>
            <w:tcW w:w="1609" w:type="dxa"/>
            <w:tcBorders>
              <w:top w:val="nil"/>
              <w:left w:val="single" w:sz="4" w:space="0" w:color="000000"/>
              <w:bottom w:val="single" w:sz="4" w:space="0" w:color="000000"/>
              <w:right w:val="nil"/>
            </w:tcBorders>
          </w:tcPr>
          <w:p w:rsidR="00CD1D89" w:rsidRDefault="0078536B">
            <w:pPr>
              <w:spacing w:after="0" w:line="259" w:lineRule="auto"/>
              <w:ind w:left="108" w:firstLine="0"/>
              <w:jc w:val="left"/>
            </w:pPr>
            <w:r>
              <w:t xml:space="preserve">3.2.2.1.1.9 </w:t>
            </w:r>
          </w:p>
        </w:tc>
        <w:tc>
          <w:tcPr>
            <w:tcW w:w="7444" w:type="dxa"/>
            <w:tcBorders>
              <w:top w:val="nil"/>
              <w:left w:val="nil"/>
              <w:bottom w:val="single" w:sz="4" w:space="0" w:color="000000"/>
              <w:right w:val="single" w:sz="4" w:space="0" w:color="000000"/>
            </w:tcBorders>
          </w:tcPr>
          <w:p w:rsidR="00CD1D89" w:rsidRDefault="0078536B">
            <w:pPr>
              <w:spacing w:after="0" w:line="259" w:lineRule="auto"/>
              <w:ind w:left="0" w:firstLine="0"/>
              <w:jc w:val="left"/>
            </w:pPr>
            <w:r>
              <w:t xml:space="preserve">Otras cuentas por pagar </w:t>
            </w:r>
          </w:p>
        </w:tc>
      </w:tr>
    </w:tbl>
    <w:p w:rsidR="00CD1D89" w:rsidRDefault="00CD1D89">
      <w:pPr>
        <w:spacing w:after="0" w:line="259" w:lineRule="auto"/>
        <w:ind w:left="0" w:firstLine="0"/>
      </w:pPr>
    </w:p>
    <w:p w:rsidR="00CD1D89" w:rsidRDefault="00CD1D89">
      <w:pPr>
        <w:spacing w:after="0" w:line="259" w:lineRule="auto"/>
        <w:ind w:left="0" w:firstLine="0"/>
      </w:pPr>
    </w:p>
    <w:p w:rsidR="00CD1D89" w:rsidRDefault="00CD1D89">
      <w:pPr>
        <w:spacing w:after="0" w:line="259" w:lineRule="auto"/>
        <w:ind w:left="0" w:firstLine="0"/>
      </w:pPr>
    </w:p>
    <w:p w:rsidR="00CD1D89" w:rsidRDefault="00CD1D89">
      <w:pPr>
        <w:spacing w:after="0" w:line="259" w:lineRule="auto"/>
        <w:ind w:left="0" w:firstLine="0"/>
      </w:pPr>
    </w:p>
    <w:p w:rsidR="00CD1D89" w:rsidRDefault="00CD1D89">
      <w:pPr>
        <w:spacing w:after="0" w:line="259" w:lineRule="auto"/>
        <w:ind w:left="0" w:firstLine="0"/>
      </w:pPr>
    </w:p>
    <w:p w:rsidR="00CD1D89" w:rsidRDefault="00CD1D89">
      <w:pPr>
        <w:spacing w:after="0" w:line="259" w:lineRule="auto"/>
        <w:ind w:left="0" w:firstLine="0"/>
      </w:pPr>
    </w:p>
    <w:p w:rsidR="00CD1D89" w:rsidRDefault="00CD1D89">
      <w:pPr>
        <w:spacing w:after="0" w:line="259" w:lineRule="auto"/>
        <w:ind w:left="0" w:firstLine="0"/>
      </w:pPr>
    </w:p>
    <w:p w:rsidR="00CD1D89" w:rsidRDefault="00CD1D89">
      <w:pPr>
        <w:spacing w:after="0" w:line="259" w:lineRule="auto"/>
        <w:ind w:left="0" w:firstLine="0"/>
      </w:pPr>
    </w:p>
    <w:p w:rsidR="00CD1D89" w:rsidRDefault="00CD1D89">
      <w:pPr>
        <w:spacing w:after="0" w:line="259" w:lineRule="auto"/>
        <w:ind w:left="0" w:firstLine="0"/>
      </w:pPr>
    </w:p>
    <w:p w:rsidR="0076461C" w:rsidRDefault="0076461C" w:rsidP="00682293">
      <w:pPr>
        <w:spacing w:after="0" w:line="259" w:lineRule="auto"/>
        <w:ind w:left="0" w:firstLine="0"/>
        <w:rPr>
          <w:b/>
        </w:rPr>
      </w:pPr>
    </w:p>
    <w:p w:rsidR="00CD1D89" w:rsidRDefault="00CD1D89" w:rsidP="00682293">
      <w:pPr>
        <w:spacing w:after="0" w:line="259" w:lineRule="auto"/>
        <w:ind w:left="0" w:firstLine="0"/>
      </w:pPr>
    </w:p>
    <w:p w:rsidR="0076461C" w:rsidRDefault="0078536B">
      <w:pPr>
        <w:spacing w:after="0" w:line="259" w:lineRule="auto"/>
        <w:ind w:left="-5"/>
      </w:pPr>
      <w:r>
        <w:rPr>
          <w:b/>
        </w:rPr>
        <w:t>Clasificador por Fuentes de Financiamiento</w:t>
      </w:r>
      <w:r>
        <w:t>.</w:t>
      </w:r>
    </w:p>
    <w:p w:rsidR="00CD1D89" w:rsidRDefault="00CD1D89">
      <w:pPr>
        <w:spacing w:after="0" w:line="259" w:lineRule="auto"/>
        <w:ind w:left="-5"/>
      </w:pPr>
    </w:p>
    <w:p w:rsidR="00CD1D89" w:rsidRDefault="00CD1D89">
      <w:pPr>
        <w:spacing w:after="0" w:line="259" w:lineRule="auto"/>
        <w:ind w:left="0" w:firstLine="0"/>
        <w:jc w:val="left"/>
      </w:pPr>
    </w:p>
    <w:p w:rsidR="00CD1D89" w:rsidRDefault="0078536B">
      <w:pPr>
        <w:ind w:left="-5"/>
      </w:pPr>
      <w:r>
        <w:t xml:space="preserve">El CFF permite identificar las fuentes u orígenes de los ingresos que financian los egresos y precisar la orientación específica de cada fuente a efecto de controlar su aplicación. </w:t>
      </w:r>
    </w:p>
    <w:p w:rsidR="00CD1D89" w:rsidRDefault="0078536B">
      <w:pPr>
        <w:spacing w:after="112" w:line="259" w:lineRule="auto"/>
        <w:ind w:left="-5"/>
      </w:pPr>
      <w:r>
        <w:t xml:space="preserve">La estructura básica de la CFF que se propone es de un dígito y se alinea a la norma. </w:t>
      </w:r>
    </w:p>
    <w:p w:rsidR="0076461C" w:rsidRDefault="0076461C">
      <w:pPr>
        <w:spacing w:after="112" w:line="259" w:lineRule="auto"/>
        <w:ind w:left="-5"/>
      </w:pPr>
    </w:p>
    <w:p w:rsidR="006B764A" w:rsidRDefault="006B764A">
      <w:pPr>
        <w:spacing w:after="112" w:line="259" w:lineRule="auto"/>
        <w:ind w:left="-5"/>
      </w:pPr>
    </w:p>
    <w:p w:rsidR="006B764A" w:rsidRDefault="006B764A">
      <w:pPr>
        <w:spacing w:after="112" w:line="259" w:lineRule="auto"/>
        <w:ind w:left="-5"/>
      </w:pPr>
    </w:p>
    <w:p w:rsidR="006B764A" w:rsidRDefault="006B764A">
      <w:pPr>
        <w:spacing w:after="112" w:line="259" w:lineRule="auto"/>
        <w:ind w:left="-5"/>
      </w:pPr>
    </w:p>
    <w:p w:rsidR="00CD1D89" w:rsidRDefault="00CD1D89">
      <w:pPr>
        <w:spacing w:after="0" w:line="259" w:lineRule="auto"/>
        <w:ind w:left="480" w:firstLine="0"/>
        <w:jc w:val="left"/>
      </w:pPr>
    </w:p>
    <w:tbl>
      <w:tblPr>
        <w:tblStyle w:val="TableGrid"/>
        <w:tblW w:w="8826" w:type="dxa"/>
        <w:tblInd w:w="6" w:type="dxa"/>
        <w:tblCellMar>
          <w:top w:w="24" w:type="dxa"/>
          <w:right w:w="53" w:type="dxa"/>
        </w:tblCellMar>
        <w:tblLook w:val="04A0"/>
      </w:tblPr>
      <w:tblGrid>
        <w:gridCol w:w="774"/>
        <w:gridCol w:w="2271"/>
        <w:gridCol w:w="5781"/>
      </w:tblGrid>
      <w:tr w:rsidR="00CD1D89">
        <w:trPr>
          <w:trHeight w:val="278"/>
        </w:trPr>
        <w:tc>
          <w:tcPr>
            <w:tcW w:w="774" w:type="dxa"/>
            <w:tcBorders>
              <w:top w:val="single" w:sz="4" w:space="0" w:color="000000"/>
              <w:left w:val="single" w:sz="4" w:space="0" w:color="000000"/>
              <w:bottom w:val="nil"/>
              <w:right w:val="nil"/>
            </w:tcBorders>
            <w:shd w:val="clear" w:color="auto" w:fill="D9D9D9"/>
          </w:tcPr>
          <w:p w:rsidR="00CD1D89" w:rsidRDefault="0078536B">
            <w:pPr>
              <w:spacing w:after="0" w:line="259" w:lineRule="auto"/>
              <w:ind w:left="140" w:firstLine="0"/>
              <w:jc w:val="left"/>
            </w:pPr>
            <w:r>
              <w:rPr>
                <w:b/>
              </w:rPr>
              <w:t xml:space="preserve">CFF </w:t>
            </w:r>
          </w:p>
        </w:tc>
        <w:tc>
          <w:tcPr>
            <w:tcW w:w="2271" w:type="dxa"/>
            <w:tcBorders>
              <w:top w:val="single" w:sz="4" w:space="0" w:color="000000"/>
              <w:left w:val="nil"/>
              <w:bottom w:val="nil"/>
              <w:right w:val="nil"/>
            </w:tcBorders>
            <w:shd w:val="clear" w:color="auto" w:fill="D9D9D9"/>
          </w:tcPr>
          <w:p w:rsidR="00CD1D89" w:rsidRDefault="0078536B">
            <w:pPr>
              <w:spacing w:after="0" w:line="259" w:lineRule="auto"/>
              <w:ind w:left="348" w:firstLine="0"/>
              <w:jc w:val="left"/>
            </w:pPr>
            <w:r>
              <w:rPr>
                <w:b/>
              </w:rPr>
              <w:t xml:space="preserve">Denominación </w:t>
            </w:r>
          </w:p>
        </w:tc>
        <w:tc>
          <w:tcPr>
            <w:tcW w:w="5781" w:type="dxa"/>
            <w:tcBorders>
              <w:top w:val="single" w:sz="4" w:space="0" w:color="000000"/>
              <w:left w:val="nil"/>
              <w:bottom w:val="nil"/>
              <w:right w:val="single" w:sz="4" w:space="0" w:color="000000"/>
            </w:tcBorders>
            <w:shd w:val="clear" w:color="auto" w:fill="D9D9D9"/>
          </w:tcPr>
          <w:p w:rsidR="00CD1D89" w:rsidRDefault="0078536B">
            <w:pPr>
              <w:spacing w:after="0" w:line="259" w:lineRule="auto"/>
              <w:ind w:left="0" w:right="55" w:firstLine="0"/>
              <w:jc w:val="center"/>
            </w:pPr>
            <w:r>
              <w:rPr>
                <w:b/>
              </w:rPr>
              <w:t xml:space="preserve">Descripción </w:t>
            </w:r>
          </w:p>
        </w:tc>
      </w:tr>
      <w:tr w:rsidR="00CD1D89">
        <w:trPr>
          <w:trHeight w:val="1122"/>
        </w:trPr>
        <w:tc>
          <w:tcPr>
            <w:tcW w:w="774" w:type="dxa"/>
            <w:tcBorders>
              <w:top w:val="nil"/>
              <w:left w:val="single" w:sz="4" w:space="0" w:color="000000"/>
              <w:bottom w:val="nil"/>
              <w:right w:val="nil"/>
            </w:tcBorders>
          </w:tcPr>
          <w:p w:rsidR="00CD1D89" w:rsidRDefault="00CD1D89">
            <w:pPr>
              <w:spacing w:after="0" w:line="259" w:lineRule="auto"/>
              <w:ind w:left="107" w:firstLine="0"/>
              <w:jc w:val="left"/>
            </w:pPr>
          </w:p>
          <w:p w:rsidR="00CD1D89" w:rsidRDefault="0078536B">
            <w:pPr>
              <w:spacing w:after="0" w:line="259" w:lineRule="auto"/>
              <w:ind w:left="107" w:firstLine="0"/>
              <w:jc w:val="left"/>
            </w:pPr>
            <w:r>
              <w:t xml:space="preserve">4 </w:t>
            </w:r>
          </w:p>
        </w:tc>
        <w:tc>
          <w:tcPr>
            <w:tcW w:w="2271" w:type="dxa"/>
            <w:tcBorders>
              <w:top w:val="nil"/>
              <w:left w:val="nil"/>
              <w:bottom w:val="nil"/>
              <w:right w:val="nil"/>
            </w:tcBorders>
          </w:tcPr>
          <w:p w:rsidR="00CD1D89" w:rsidRDefault="00CD1D89">
            <w:pPr>
              <w:spacing w:after="0" w:line="259" w:lineRule="auto"/>
              <w:ind w:left="0" w:firstLine="0"/>
              <w:jc w:val="left"/>
            </w:pPr>
          </w:p>
          <w:p w:rsidR="00CD1D89" w:rsidRDefault="0078536B">
            <w:pPr>
              <w:spacing w:after="0" w:line="259" w:lineRule="auto"/>
              <w:ind w:left="0" w:firstLine="0"/>
              <w:jc w:val="left"/>
            </w:pPr>
            <w:r>
              <w:t xml:space="preserve">Ingresos propios </w:t>
            </w:r>
          </w:p>
        </w:tc>
        <w:tc>
          <w:tcPr>
            <w:tcW w:w="5781" w:type="dxa"/>
            <w:tcBorders>
              <w:top w:val="nil"/>
              <w:left w:val="nil"/>
              <w:bottom w:val="nil"/>
              <w:right w:val="single" w:sz="4" w:space="0" w:color="000000"/>
            </w:tcBorders>
          </w:tcPr>
          <w:p w:rsidR="00CD1D89" w:rsidRDefault="0078536B">
            <w:pPr>
              <w:spacing w:after="0" w:line="259" w:lineRule="auto"/>
              <w:ind w:left="0" w:right="58" w:firstLine="0"/>
            </w:pPr>
            <w:r>
              <w:t xml:space="preserve">Son los recursos generados por los poderes legislativo y judicial, organismos autónomos, así como las entidades paraestatales o paramunicipales respectivas, que pueden recibir directamente en cumplimiento a la ley. </w:t>
            </w:r>
          </w:p>
        </w:tc>
      </w:tr>
      <w:tr w:rsidR="00CD1D89">
        <w:trPr>
          <w:trHeight w:val="1102"/>
        </w:trPr>
        <w:tc>
          <w:tcPr>
            <w:tcW w:w="774" w:type="dxa"/>
            <w:tcBorders>
              <w:top w:val="nil"/>
              <w:left w:val="single" w:sz="4" w:space="0" w:color="000000"/>
              <w:bottom w:val="nil"/>
              <w:right w:val="nil"/>
            </w:tcBorders>
          </w:tcPr>
          <w:p w:rsidR="00CD1D89" w:rsidRDefault="0078536B">
            <w:pPr>
              <w:spacing w:after="0" w:line="259" w:lineRule="auto"/>
              <w:ind w:left="107" w:firstLine="0"/>
              <w:jc w:val="left"/>
            </w:pPr>
            <w:r>
              <w:t xml:space="preserve">5 </w:t>
            </w:r>
          </w:p>
        </w:tc>
        <w:tc>
          <w:tcPr>
            <w:tcW w:w="2271" w:type="dxa"/>
            <w:tcBorders>
              <w:top w:val="nil"/>
              <w:left w:val="nil"/>
              <w:bottom w:val="nil"/>
              <w:right w:val="nil"/>
            </w:tcBorders>
          </w:tcPr>
          <w:p w:rsidR="00CD1D89" w:rsidRDefault="0078536B">
            <w:pPr>
              <w:spacing w:after="0" w:line="259" w:lineRule="auto"/>
              <w:ind w:left="0" w:firstLine="0"/>
              <w:jc w:val="left"/>
            </w:pPr>
            <w:r>
              <w:t xml:space="preserve">Recursos Federales </w:t>
            </w:r>
          </w:p>
        </w:tc>
        <w:tc>
          <w:tcPr>
            <w:tcW w:w="5781" w:type="dxa"/>
            <w:tcBorders>
              <w:top w:val="nil"/>
              <w:left w:val="nil"/>
              <w:bottom w:val="nil"/>
              <w:right w:val="single" w:sz="4" w:space="0" w:color="000000"/>
            </w:tcBorders>
          </w:tcPr>
          <w:p w:rsidR="00CD1D89" w:rsidRDefault="0078536B">
            <w:pPr>
              <w:spacing w:after="0" w:line="259" w:lineRule="auto"/>
              <w:ind w:left="0" w:right="51" w:firstLine="0"/>
            </w:pPr>
            <w:r>
              <w:t xml:space="preserve">Son los recursos por subsidios, asignaciones presupuestarias y fondos derivados de la Ley de Ingresos de la Federación o del Presupuesto de Egresos de la Federación y que se destinan a los Gobiernos Estatales o Municipales </w:t>
            </w:r>
          </w:p>
        </w:tc>
      </w:tr>
      <w:tr w:rsidR="00CD1D89">
        <w:trPr>
          <w:trHeight w:val="1087"/>
        </w:trPr>
        <w:tc>
          <w:tcPr>
            <w:tcW w:w="774" w:type="dxa"/>
            <w:tcBorders>
              <w:top w:val="nil"/>
              <w:left w:val="single" w:sz="4" w:space="0" w:color="000000"/>
              <w:bottom w:val="single" w:sz="4" w:space="0" w:color="000000"/>
              <w:right w:val="nil"/>
            </w:tcBorders>
          </w:tcPr>
          <w:p w:rsidR="00CD1D89" w:rsidRDefault="0078536B">
            <w:pPr>
              <w:spacing w:after="0" w:line="259" w:lineRule="auto"/>
              <w:ind w:left="107" w:firstLine="0"/>
              <w:jc w:val="left"/>
            </w:pPr>
            <w:r>
              <w:t xml:space="preserve">6 </w:t>
            </w:r>
          </w:p>
        </w:tc>
        <w:tc>
          <w:tcPr>
            <w:tcW w:w="2271" w:type="dxa"/>
            <w:tcBorders>
              <w:top w:val="nil"/>
              <w:left w:val="nil"/>
              <w:bottom w:val="single" w:sz="4" w:space="0" w:color="000000"/>
              <w:right w:val="nil"/>
            </w:tcBorders>
          </w:tcPr>
          <w:p w:rsidR="00CD1D89" w:rsidRDefault="0078536B">
            <w:pPr>
              <w:spacing w:after="0" w:line="259" w:lineRule="auto"/>
              <w:ind w:left="0" w:firstLine="0"/>
              <w:jc w:val="left"/>
            </w:pPr>
            <w:r>
              <w:t xml:space="preserve">Recursos Estatales </w:t>
            </w:r>
          </w:p>
        </w:tc>
        <w:tc>
          <w:tcPr>
            <w:tcW w:w="5781" w:type="dxa"/>
            <w:tcBorders>
              <w:top w:val="nil"/>
              <w:left w:val="nil"/>
              <w:bottom w:val="single" w:sz="4" w:space="0" w:color="000000"/>
              <w:right w:val="single" w:sz="4" w:space="0" w:color="000000"/>
            </w:tcBorders>
          </w:tcPr>
          <w:p w:rsidR="00CD1D89" w:rsidRDefault="0078536B">
            <w:pPr>
              <w:spacing w:after="0" w:line="259" w:lineRule="auto"/>
              <w:ind w:left="0" w:right="50" w:firstLine="0"/>
            </w:pPr>
            <w:r>
              <w:t xml:space="preserve">Son los recursos por subsidios, asignaciones presupuestarias y fondos derivados de la Ley de Ingresos Estatal o del Presupuesto de Egresos Estatal y que se destina a los gobiernos municipales. </w:t>
            </w:r>
          </w:p>
        </w:tc>
      </w:tr>
    </w:tbl>
    <w:p w:rsidR="00CD1D89" w:rsidRDefault="00CD1D89">
      <w:pPr>
        <w:spacing w:after="0" w:line="259" w:lineRule="auto"/>
        <w:ind w:left="0" w:firstLine="0"/>
        <w:jc w:val="left"/>
        <w:rPr>
          <w:b/>
        </w:rPr>
      </w:pPr>
    </w:p>
    <w:p w:rsidR="006B764A" w:rsidRDefault="006B764A">
      <w:pPr>
        <w:spacing w:after="0" w:line="259" w:lineRule="auto"/>
        <w:ind w:left="0" w:firstLine="0"/>
        <w:jc w:val="left"/>
      </w:pPr>
    </w:p>
    <w:p w:rsidR="00CD1D89" w:rsidRDefault="0078536B" w:rsidP="006B764A">
      <w:pPr>
        <w:spacing w:after="0" w:line="259" w:lineRule="auto"/>
        <w:ind w:left="0" w:firstLine="0"/>
        <w:jc w:val="left"/>
        <w:rPr>
          <w:b/>
        </w:rPr>
      </w:pPr>
      <w:r>
        <w:rPr>
          <w:b/>
        </w:rPr>
        <w:t xml:space="preserve">Clasificador por Objeto del Gasto (COG). </w:t>
      </w:r>
    </w:p>
    <w:p w:rsidR="006B764A" w:rsidRDefault="006B764A" w:rsidP="006B764A">
      <w:pPr>
        <w:spacing w:after="0" w:line="259" w:lineRule="auto"/>
        <w:ind w:left="0" w:firstLine="0"/>
        <w:jc w:val="left"/>
      </w:pPr>
    </w:p>
    <w:p w:rsidR="00CD1D89" w:rsidRDefault="0078536B">
      <w:pPr>
        <w:spacing w:after="100"/>
        <w:ind w:left="490"/>
      </w:pPr>
      <w:r>
        <w:t xml:space="preserve">El COG es el registro de los gastos que se realizan en el proceso presupuestario. Resume, ordena y presenta los gastos programados en el presupuesto, de acuerdo con la naturaleza de los bienes, servicios, activos y pasivos financieros. Alcanza a todas las transacciones que realiza </w:t>
      </w:r>
      <w:r w:rsidR="000D5176">
        <w:t xml:space="preserve">el </w:t>
      </w:r>
      <w:r w:rsidR="006764D5">
        <w:t>Fideicomiso Promotor del Empleo “Fiproe”</w:t>
      </w:r>
      <w:r>
        <w:t xml:space="preserve">, para obtener bienes y servicios que se utilizan en la prestación de servicios públicos y en la realización de transferencias, en el marco del Presupuesto de Egresos. </w:t>
      </w:r>
    </w:p>
    <w:p w:rsidR="00CD1D89" w:rsidRDefault="0078536B">
      <w:pPr>
        <w:spacing w:after="219" w:line="259" w:lineRule="auto"/>
        <w:ind w:left="490"/>
      </w:pPr>
      <w:r>
        <w:rPr>
          <w:b/>
        </w:rPr>
        <w:t xml:space="preserve">El COG tiene una codificación de cuatro niveles (1-1-1-3 dígitos): </w:t>
      </w:r>
    </w:p>
    <w:p w:rsidR="00CD1D89" w:rsidRDefault="0078536B">
      <w:pPr>
        <w:spacing w:after="100"/>
        <w:ind w:left="490"/>
      </w:pPr>
      <w:r>
        <w:rPr>
          <w:b/>
        </w:rPr>
        <w:t>Capítulo:</w:t>
      </w:r>
      <w:r>
        <w:t xml:space="preserve"> Es el mayor nivel de agregación que identifica el conjunto homogéneo y ordenado de los bienes y servicios requeridos por los entes públicos. </w:t>
      </w:r>
    </w:p>
    <w:p w:rsidR="00CD1D89" w:rsidRDefault="0078536B">
      <w:pPr>
        <w:spacing w:after="100"/>
        <w:ind w:left="490"/>
      </w:pPr>
      <w:r>
        <w:rPr>
          <w:b/>
        </w:rPr>
        <w:t>Concepto</w:t>
      </w:r>
      <w:r>
        <w:t xml:space="preserve">: Son subconjuntos homogéneos y ordenados en forma específica, producto de la desagregación de los bienes y servicios, incluidos en cada capítulo. </w:t>
      </w:r>
    </w:p>
    <w:p w:rsidR="00CD1D89" w:rsidRDefault="0078536B">
      <w:pPr>
        <w:spacing w:after="102"/>
        <w:ind w:left="490"/>
      </w:pPr>
      <w:r>
        <w:rPr>
          <w:b/>
        </w:rPr>
        <w:t>Partida</w:t>
      </w:r>
      <w:r>
        <w:t xml:space="preserve">: Es el nivel de agregación más específico en el cual se describen las expresiones concretas y detalladas de los bienes y servicios que se adquieren y se compone de: </w:t>
      </w:r>
    </w:p>
    <w:p w:rsidR="00CD1D89" w:rsidRDefault="0078536B">
      <w:pPr>
        <w:numPr>
          <w:ilvl w:val="0"/>
          <w:numId w:val="5"/>
        </w:numPr>
        <w:spacing w:after="103"/>
      </w:pPr>
      <w:r>
        <w:rPr>
          <w:b/>
        </w:rPr>
        <w:t>La Partida Genérica:</w:t>
      </w:r>
      <w:r>
        <w:t xml:space="preserve"> Se refiere al tercer dígito, el cual logrará la armonización a todos los niveles de gobierno. </w:t>
      </w:r>
    </w:p>
    <w:p w:rsidR="00CD1D89" w:rsidRDefault="0078536B" w:rsidP="000E6681">
      <w:pPr>
        <w:numPr>
          <w:ilvl w:val="0"/>
          <w:numId w:val="5"/>
        </w:numPr>
        <w:spacing w:after="216" w:line="259" w:lineRule="auto"/>
        <w:ind w:left="480" w:firstLine="0"/>
        <w:jc w:val="left"/>
      </w:pPr>
      <w:r w:rsidRPr="00243AC4">
        <w:rPr>
          <w:b/>
        </w:rPr>
        <w:t>La Partida Específica:</w:t>
      </w:r>
      <w:r>
        <w:t xml:space="preserve"> Corresponde al cuarto dígito, el cual permitirá con base en sus necesidades, generen su apertura, conservando la estructura básica (capítulo, concepto y partida genérica), el fin de mantener la armonización con el Plan de Cuentas y su vinculación con la Lista de Cuentas. </w:t>
      </w:r>
    </w:p>
    <w:tbl>
      <w:tblPr>
        <w:tblW w:w="10966" w:type="dxa"/>
        <w:tblLayout w:type="fixed"/>
        <w:tblCellMar>
          <w:left w:w="15" w:type="dxa"/>
          <w:right w:w="15" w:type="dxa"/>
        </w:tblCellMar>
        <w:tblLook w:val="0000"/>
      </w:tblPr>
      <w:tblGrid>
        <w:gridCol w:w="18"/>
        <w:gridCol w:w="622"/>
        <w:gridCol w:w="25"/>
        <w:gridCol w:w="668"/>
        <w:gridCol w:w="19"/>
        <w:gridCol w:w="79"/>
        <w:gridCol w:w="25"/>
        <w:gridCol w:w="62"/>
        <w:gridCol w:w="74"/>
        <w:gridCol w:w="11"/>
        <w:gridCol w:w="14"/>
        <w:gridCol w:w="10"/>
        <w:gridCol w:w="42"/>
        <w:gridCol w:w="9"/>
        <w:gridCol w:w="29"/>
        <w:gridCol w:w="3623"/>
        <w:gridCol w:w="284"/>
        <w:gridCol w:w="1592"/>
        <w:gridCol w:w="332"/>
        <w:gridCol w:w="29"/>
        <w:gridCol w:w="484"/>
        <w:gridCol w:w="279"/>
        <w:gridCol w:w="247"/>
        <w:gridCol w:w="25"/>
        <w:gridCol w:w="76"/>
        <w:gridCol w:w="578"/>
        <w:gridCol w:w="14"/>
        <w:gridCol w:w="19"/>
        <w:gridCol w:w="79"/>
        <w:gridCol w:w="25"/>
        <w:gridCol w:w="62"/>
        <w:gridCol w:w="74"/>
        <w:gridCol w:w="11"/>
        <w:gridCol w:w="14"/>
        <w:gridCol w:w="10"/>
        <w:gridCol w:w="42"/>
        <w:gridCol w:w="9"/>
        <w:gridCol w:w="29"/>
        <w:gridCol w:w="1322"/>
      </w:tblGrid>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232" w:lineRule="exact"/>
              <w:ind w:left="30" w:right="30"/>
              <w:rPr>
                <w:b/>
                <w:bCs/>
                <w:sz w:val="20"/>
                <w:szCs w:val="20"/>
              </w:rPr>
            </w:pPr>
            <w:r>
              <w:rPr>
                <w:b/>
                <w:bCs/>
                <w:sz w:val="20"/>
                <w:szCs w:val="20"/>
              </w:rPr>
              <w:t>Partida</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232" w:lineRule="exact"/>
              <w:ind w:left="30" w:right="30"/>
              <w:rPr>
                <w:b/>
                <w:bCs/>
                <w:sz w:val="20"/>
                <w:szCs w:val="20"/>
              </w:rPr>
            </w:pPr>
            <w:r>
              <w:rPr>
                <w:b/>
                <w:bCs/>
                <w:sz w:val="20"/>
                <w:szCs w:val="20"/>
              </w:rPr>
              <w:t>N o m b r e</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243AC4" w:rsidTr="000E6681">
        <w:trPr>
          <w:gridBefore w:val="1"/>
          <w:gridAfter w:val="19"/>
          <w:wBefore w:w="18" w:type="dxa"/>
          <w:wAfter w:w="3399" w:type="dxa"/>
          <w:trHeight w:hRule="exact" w:val="10"/>
        </w:trPr>
        <w:tc>
          <w:tcPr>
            <w:tcW w:w="7549" w:type="dxa"/>
            <w:gridSpan w:val="19"/>
            <w:tcBorders>
              <w:top w:val="single" w:sz="8" w:space="0" w:color="000000"/>
              <w:left w:val="nil"/>
              <w:bottom w:val="nil"/>
              <w:right w:val="nil"/>
            </w:tcBorders>
            <w:shd w:val="clear" w:color="auto" w:fill="FFFFFF"/>
          </w:tcPr>
          <w:p w:rsidR="00243AC4" w:rsidRDefault="00243AC4" w:rsidP="000E6681">
            <w:pPr>
              <w:widowControl w:val="0"/>
              <w:autoSpaceDE w:val="0"/>
              <w:autoSpaceDN w:val="0"/>
              <w:adjustRightInd w:val="0"/>
              <w:spacing w:after="0" w:line="240" w:lineRule="auto"/>
              <w:rPr>
                <w:sz w:val="2"/>
                <w:szCs w:val="2"/>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1000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SERVICIOS PERSONALES</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1100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REMUNERACIONES AL PERSONAL DE CARÁCTER PERMANENTE</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1110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Dietas</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1111</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Dietas</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1120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Haberes</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1121</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Haberes</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1130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Sueldos base al personal permanente</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1131</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Sueldos base al personal permanente</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1140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Remuneraciones por adscripción laboral en el extranjero</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1141</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Remuneraciones por adscripción laboral en el extranjero</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1200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REMUNERACIONES AL PERSONAL DE CARÁCTER TRANSITORIO</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1210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Honorarios asimilables a salarios</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1211</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Honorarios asimilables a salarios</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1220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Sueldos base al personal eventual</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1221</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Sueldos base al personal eventual</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1230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Retribuciones por servicios de carácter social</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1231</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Retribuciones por servicios de carácter social</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1240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Retribución a los representantes de los trabajadores y de los patrones en la Junta de Conciliación y Arbitraje</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1241</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Retribución a los representantes de los trabajadores y de los patrones en la Junta de Conciliación y Arbitraje</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1300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REMUNERACIONES ADICIONALES Y ESPECIALES</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1310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Primas por años de servicios efectivos prestados</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1311</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Primas por años de servicios efectivos prestados</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1320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Primas de vacaciones, dominical y gratificación de fin de año</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1321</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Primas de vacaciones, dominical y gratificación de fin de año</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1330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Horas extraordinarias</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1331</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Horas extraordinarias</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1340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Compensaciones</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5"/>
          <w:wBefore w:w="18" w:type="dxa"/>
          <w:wAfter w:w="2364" w:type="dxa"/>
          <w:trHeight w:hRule="exact" w:val="227"/>
        </w:trPr>
        <w:tc>
          <w:tcPr>
            <w:tcW w:w="647" w:type="dxa"/>
            <w:gridSpan w:val="2"/>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1341</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Compensaciones</w:t>
            </w:r>
          </w:p>
        </w:tc>
      </w:tr>
      <w:tr w:rsidR="00243AC4" w:rsidTr="000E6681">
        <w:trPr>
          <w:gridBefore w:val="1"/>
          <w:gridAfter w:val="22"/>
          <w:wBefore w:w="18" w:type="dxa"/>
          <w:wAfter w:w="5352" w:type="dxa"/>
          <w:trHeight w:hRule="exact" w:val="112"/>
        </w:trPr>
        <w:tc>
          <w:tcPr>
            <w:tcW w:w="5596" w:type="dxa"/>
            <w:gridSpan w:val="16"/>
            <w:tcBorders>
              <w:top w:val="nil"/>
              <w:left w:val="nil"/>
              <w:bottom w:val="nil"/>
              <w:right w:val="nil"/>
            </w:tcBorders>
          </w:tcPr>
          <w:p w:rsidR="00243AC4" w:rsidRDefault="00243AC4" w:rsidP="000E6681">
            <w:pPr>
              <w:widowControl w:val="0"/>
              <w:autoSpaceDE w:val="0"/>
              <w:autoSpaceDN w:val="0"/>
              <w:adjustRightInd w:val="0"/>
              <w:spacing w:after="0" w:line="240" w:lineRule="auto"/>
              <w:ind w:left="0" w:firstLine="0"/>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232" w:lineRule="exact"/>
              <w:ind w:left="30" w:right="30"/>
              <w:rPr>
                <w:b/>
                <w:bCs/>
                <w:sz w:val="20"/>
                <w:szCs w:val="20"/>
              </w:rPr>
            </w:pPr>
            <w:r>
              <w:rPr>
                <w:b/>
                <w:bCs/>
                <w:sz w:val="20"/>
                <w:szCs w:val="20"/>
              </w:rPr>
              <w:t>Partida</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232" w:lineRule="exact"/>
              <w:ind w:left="30" w:right="30"/>
              <w:rPr>
                <w:b/>
                <w:bCs/>
                <w:sz w:val="20"/>
                <w:szCs w:val="20"/>
              </w:rPr>
            </w:pPr>
            <w:r>
              <w:rPr>
                <w:b/>
                <w:bCs/>
                <w:sz w:val="20"/>
                <w:szCs w:val="20"/>
              </w:rPr>
              <w:t>N o m b r e</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243AC4" w:rsidTr="000E6681">
        <w:trPr>
          <w:gridBefore w:val="1"/>
          <w:gridAfter w:val="21"/>
          <w:wBefore w:w="18" w:type="dxa"/>
          <w:wAfter w:w="3760" w:type="dxa"/>
          <w:trHeight w:hRule="exact" w:val="13"/>
        </w:trPr>
        <w:tc>
          <w:tcPr>
            <w:tcW w:w="7188" w:type="dxa"/>
            <w:gridSpan w:val="17"/>
            <w:tcBorders>
              <w:top w:val="single" w:sz="8" w:space="0" w:color="000000"/>
              <w:left w:val="nil"/>
              <w:bottom w:val="nil"/>
              <w:right w:val="nil"/>
            </w:tcBorders>
            <w:shd w:val="clear" w:color="auto" w:fill="FFFFFF"/>
          </w:tcPr>
          <w:p w:rsidR="00243AC4" w:rsidRDefault="00243AC4" w:rsidP="000E6681">
            <w:pPr>
              <w:widowControl w:val="0"/>
              <w:autoSpaceDE w:val="0"/>
              <w:autoSpaceDN w:val="0"/>
              <w:adjustRightInd w:val="0"/>
              <w:spacing w:after="0" w:line="240" w:lineRule="auto"/>
              <w:rPr>
                <w:sz w:val="2"/>
                <w:szCs w:val="2"/>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1350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Sobrehaberes</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1351</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Sobrehaberes</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Pr="000E6681" w:rsidRDefault="00243AC4" w:rsidP="000E6681">
            <w:pPr>
              <w:widowControl w:val="0"/>
              <w:autoSpaceDE w:val="0"/>
              <w:autoSpaceDN w:val="0"/>
              <w:adjustRightInd w:val="0"/>
              <w:spacing w:after="0" w:line="189" w:lineRule="exact"/>
              <w:ind w:left="30" w:right="30"/>
              <w:rPr>
                <w:sz w:val="14"/>
                <w:szCs w:val="14"/>
              </w:rPr>
            </w:pPr>
            <w:r w:rsidRPr="000E6681">
              <w:rPr>
                <w:sz w:val="14"/>
                <w:szCs w:val="14"/>
              </w:rPr>
              <w:t>1360</w:t>
            </w:r>
          </w:p>
        </w:tc>
        <w:tc>
          <w:tcPr>
            <w:tcW w:w="7937" w:type="dxa"/>
            <w:gridSpan w:val="21"/>
            <w:tcBorders>
              <w:top w:val="nil"/>
              <w:left w:val="nil"/>
              <w:bottom w:val="nil"/>
              <w:right w:val="nil"/>
            </w:tcBorders>
            <w:shd w:val="clear" w:color="auto" w:fill="FFFFFF"/>
          </w:tcPr>
          <w:p w:rsidR="00243AC4" w:rsidRPr="000E6681" w:rsidRDefault="00243AC4" w:rsidP="000E6681">
            <w:pPr>
              <w:widowControl w:val="0"/>
              <w:autoSpaceDE w:val="0"/>
              <w:autoSpaceDN w:val="0"/>
              <w:adjustRightInd w:val="0"/>
              <w:spacing w:after="0" w:line="189" w:lineRule="exact"/>
              <w:ind w:left="30" w:right="30"/>
              <w:rPr>
                <w:sz w:val="14"/>
                <w:szCs w:val="14"/>
              </w:rPr>
            </w:pPr>
            <w:r w:rsidRPr="000E6681">
              <w:rPr>
                <w:sz w:val="14"/>
                <w:szCs w:val="14"/>
              </w:rPr>
              <w:t>Asignaciones de técnico, de mando, por comisión, de vuelo y de técnico especial</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Pr="000E6681" w:rsidRDefault="00243AC4" w:rsidP="000E6681">
            <w:pPr>
              <w:widowControl w:val="0"/>
              <w:autoSpaceDE w:val="0"/>
              <w:autoSpaceDN w:val="0"/>
              <w:adjustRightInd w:val="0"/>
              <w:spacing w:after="0" w:line="240" w:lineRule="auto"/>
              <w:rPr>
                <w:sz w:val="14"/>
                <w:szCs w:val="14"/>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Pr="000E6681" w:rsidRDefault="00243AC4" w:rsidP="000E6681">
            <w:pPr>
              <w:widowControl w:val="0"/>
              <w:autoSpaceDE w:val="0"/>
              <w:autoSpaceDN w:val="0"/>
              <w:adjustRightInd w:val="0"/>
              <w:spacing w:after="0" w:line="189" w:lineRule="exact"/>
              <w:ind w:left="30" w:right="30"/>
              <w:rPr>
                <w:sz w:val="14"/>
                <w:szCs w:val="14"/>
              </w:rPr>
            </w:pPr>
            <w:r w:rsidRPr="000E6681">
              <w:rPr>
                <w:sz w:val="14"/>
                <w:szCs w:val="14"/>
              </w:rPr>
              <w:t>1361</w:t>
            </w:r>
          </w:p>
        </w:tc>
        <w:tc>
          <w:tcPr>
            <w:tcW w:w="7937" w:type="dxa"/>
            <w:gridSpan w:val="21"/>
            <w:tcBorders>
              <w:top w:val="nil"/>
              <w:left w:val="nil"/>
              <w:bottom w:val="nil"/>
              <w:right w:val="nil"/>
            </w:tcBorders>
            <w:shd w:val="clear" w:color="auto" w:fill="FFFFFF"/>
          </w:tcPr>
          <w:p w:rsidR="00243AC4" w:rsidRPr="000E6681" w:rsidRDefault="00243AC4" w:rsidP="000E6681">
            <w:pPr>
              <w:widowControl w:val="0"/>
              <w:autoSpaceDE w:val="0"/>
              <w:autoSpaceDN w:val="0"/>
              <w:adjustRightInd w:val="0"/>
              <w:spacing w:after="0" w:line="189" w:lineRule="exact"/>
              <w:ind w:left="30" w:right="30"/>
              <w:rPr>
                <w:sz w:val="14"/>
                <w:szCs w:val="14"/>
              </w:rPr>
            </w:pPr>
            <w:r w:rsidRPr="000E6681">
              <w:rPr>
                <w:sz w:val="14"/>
                <w:szCs w:val="14"/>
              </w:rPr>
              <w:t>Asignaciones de técnico, de mando, por comisión, de vuelo y de técnico especial</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Pr="000E6681" w:rsidRDefault="00243AC4" w:rsidP="000E6681">
            <w:pPr>
              <w:widowControl w:val="0"/>
              <w:autoSpaceDE w:val="0"/>
              <w:autoSpaceDN w:val="0"/>
              <w:adjustRightInd w:val="0"/>
              <w:spacing w:after="0" w:line="240" w:lineRule="auto"/>
              <w:rPr>
                <w:sz w:val="14"/>
                <w:szCs w:val="14"/>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1370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Honorarios especiales</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1371</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Honorarios especiales</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1380</w:t>
            </w:r>
          </w:p>
        </w:tc>
        <w:tc>
          <w:tcPr>
            <w:tcW w:w="7937" w:type="dxa"/>
            <w:gridSpan w:val="21"/>
            <w:tcBorders>
              <w:top w:val="nil"/>
              <w:left w:val="nil"/>
              <w:bottom w:val="nil"/>
              <w:right w:val="nil"/>
            </w:tcBorders>
            <w:shd w:val="clear" w:color="auto" w:fill="FFFFFF"/>
          </w:tcPr>
          <w:p w:rsidR="00243AC4" w:rsidRPr="000E6681" w:rsidRDefault="00243AC4" w:rsidP="000E6681">
            <w:pPr>
              <w:widowControl w:val="0"/>
              <w:autoSpaceDE w:val="0"/>
              <w:autoSpaceDN w:val="0"/>
              <w:adjustRightInd w:val="0"/>
              <w:spacing w:after="0" w:line="189" w:lineRule="exact"/>
              <w:ind w:left="30" w:right="30"/>
              <w:rPr>
                <w:sz w:val="16"/>
                <w:szCs w:val="16"/>
              </w:rPr>
            </w:pPr>
            <w:r w:rsidRPr="000E6681">
              <w:rPr>
                <w:sz w:val="16"/>
                <w:szCs w:val="16"/>
              </w:rPr>
              <w:t>Participaciones por vigilancia en el cumplimiento de las leyes y custodia de valores</w:t>
            </w:r>
          </w:p>
        </w:tc>
      </w:tr>
      <w:tr w:rsidR="00243AC4" w:rsidRPr="000E6681"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Pr="000E6681" w:rsidRDefault="00243AC4" w:rsidP="000E6681">
            <w:pPr>
              <w:widowControl w:val="0"/>
              <w:autoSpaceDE w:val="0"/>
              <w:autoSpaceDN w:val="0"/>
              <w:adjustRightInd w:val="0"/>
              <w:spacing w:after="0" w:line="240" w:lineRule="auto"/>
              <w:rPr>
                <w:sz w:val="16"/>
                <w:szCs w:val="16"/>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1381</w:t>
            </w:r>
          </w:p>
        </w:tc>
        <w:tc>
          <w:tcPr>
            <w:tcW w:w="7937" w:type="dxa"/>
            <w:gridSpan w:val="21"/>
            <w:tcBorders>
              <w:top w:val="nil"/>
              <w:left w:val="nil"/>
              <w:bottom w:val="nil"/>
              <w:right w:val="nil"/>
            </w:tcBorders>
            <w:shd w:val="clear" w:color="auto" w:fill="FFFFFF"/>
          </w:tcPr>
          <w:p w:rsidR="00243AC4" w:rsidRPr="000E6681" w:rsidRDefault="00243AC4" w:rsidP="000E6681">
            <w:pPr>
              <w:widowControl w:val="0"/>
              <w:autoSpaceDE w:val="0"/>
              <w:autoSpaceDN w:val="0"/>
              <w:adjustRightInd w:val="0"/>
              <w:spacing w:after="0" w:line="189" w:lineRule="exact"/>
              <w:ind w:left="30" w:right="30"/>
              <w:rPr>
                <w:sz w:val="16"/>
                <w:szCs w:val="16"/>
              </w:rPr>
            </w:pPr>
            <w:r w:rsidRPr="000E6681">
              <w:rPr>
                <w:sz w:val="16"/>
                <w:szCs w:val="16"/>
              </w:rPr>
              <w:t>Participaciones por vigilancia en el cumplimiento de las leyes y custodia de valores</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1400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SEGURIDAD SOCIAL</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1410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Aportaciones de seguridad social</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1411</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Aportaciones de seguridad social</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1420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Aportaciones a fondos de vivienda</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1421</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Aportaciones a fondos de vivienda</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1430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Aportaciones al sistema para el retiro</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1431</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Aportaciones al sistema para el retiro</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1440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Aportaciones para seguros</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1441</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Aportaciones para seguros</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1500</w:t>
            </w:r>
          </w:p>
        </w:tc>
        <w:tc>
          <w:tcPr>
            <w:tcW w:w="7937" w:type="dxa"/>
            <w:gridSpan w:val="21"/>
            <w:tcBorders>
              <w:top w:val="nil"/>
              <w:left w:val="nil"/>
              <w:bottom w:val="nil"/>
              <w:right w:val="nil"/>
            </w:tcBorders>
            <w:shd w:val="clear" w:color="auto" w:fill="FFFFFF"/>
          </w:tcPr>
          <w:p w:rsidR="00243AC4" w:rsidRPr="000E6681" w:rsidRDefault="00243AC4" w:rsidP="000E6681">
            <w:pPr>
              <w:widowControl w:val="0"/>
              <w:autoSpaceDE w:val="0"/>
              <w:autoSpaceDN w:val="0"/>
              <w:adjustRightInd w:val="0"/>
              <w:spacing w:after="0" w:line="189" w:lineRule="exact"/>
              <w:ind w:left="30" w:right="30"/>
              <w:rPr>
                <w:sz w:val="14"/>
                <w:szCs w:val="14"/>
              </w:rPr>
            </w:pPr>
            <w:r w:rsidRPr="000E6681">
              <w:rPr>
                <w:sz w:val="14"/>
                <w:szCs w:val="14"/>
              </w:rPr>
              <w:t>OTRAS PRESTACIONES SOCIALES Y ECONÓMICAS</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1510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Cuotas para el fondo de ahorro y fondo de trabajo</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1511</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Cuotas para el fondo de ahorro y fondo de trabajo</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1520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Indemnizaciones</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1521</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Indemnizaciones</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1530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Prestaciones y haberes de retiro</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1531</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Prestaciones y haberes de retiro</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1540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Prestaciones contractuales</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1541</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Prestaciones contractuales</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1550</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Apoyos a la capacitación de los servidores públicos</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Before w:val="1"/>
          <w:gridAfter w:val="16"/>
          <w:wBefore w:w="18" w:type="dxa"/>
          <w:wAfter w:w="2389" w:type="dxa"/>
          <w:trHeight w:hRule="exact" w:val="276"/>
        </w:trPr>
        <w:tc>
          <w:tcPr>
            <w:tcW w:w="622" w:type="dxa"/>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1551</w:t>
            </w:r>
          </w:p>
        </w:tc>
        <w:tc>
          <w:tcPr>
            <w:tcW w:w="7937" w:type="dxa"/>
            <w:gridSpan w:val="21"/>
            <w:tcBorders>
              <w:top w:val="nil"/>
              <w:left w:val="nil"/>
              <w:bottom w:val="nil"/>
              <w:right w:val="nil"/>
            </w:tcBorders>
            <w:shd w:val="clear" w:color="auto" w:fill="FFFFFF"/>
          </w:tcPr>
          <w:p w:rsidR="00243AC4" w:rsidRDefault="00243AC4" w:rsidP="000E6681">
            <w:pPr>
              <w:widowControl w:val="0"/>
              <w:autoSpaceDE w:val="0"/>
              <w:autoSpaceDN w:val="0"/>
              <w:adjustRightInd w:val="0"/>
              <w:spacing w:after="0" w:line="189" w:lineRule="exact"/>
              <w:ind w:left="30" w:right="30"/>
              <w:rPr>
                <w:sz w:val="16"/>
                <w:szCs w:val="16"/>
              </w:rPr>
            </w:pPr>
            <w:r>
              <w:rPr>
                <w:sz w:val="16"/>
                <w:szCs w:val="16"/>
              </w:rPr>
              <w:t>Apoyos a la capacitación de los servidores públicos</w:t>
            </w:r>
          </w:p>
        </w:tc>
      </w:tr>
      <w:tr w:rsidR="00243AC4" w:rsidTr="000E6681">
        <w:trPr>
          <w:gridBefore w:val="1"/>
          <w:gridAfter w:val="23"/>
          <w:wBefore w:w="18" w:type="dxa"/>
          <w:wAfter w:w="5636" w:type="dxa"/>
          <w:trHeight w:hRule="exact" w:val="137"/>
        </w:trPr>
        <w:tc>
          <w:tcPr>
            <w:tcW w:w="5312" w:type="dxa"/>
            <w:gridSpan w:val="15"/>
            <w:tcBorders>
              <w:top w:val="nil"/>
              <w:left w:val="nil"/>
              <w:bottom w:val="nil"/>
              <w:right w:val="nil"/>
            </w:tcBorders>
          </w:tcPr>
          <w:p w:rsidR="00243AC4" w:rsidRDefault="00243AC4"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Partida</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N o m b r e</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3"/>
          <w:wAfter w:w="1710" w:type="dxa"/>
          <w:trHeight w:hRule="exact" w:val="15"/>
        </w:trPr>
        <w:tc>
          <w:tcPr>
            <w:tcW w:w="9256" w:type="dxa"/>
            <w:gridSpan w:val="26"/>
            <w:tcBorders>
              <w:top w:val="single" w:sz="8" w:space="0" w:color="000000"/>
              <w:left w:val="nil"/>
              <w:bottom w:val="nil"/>
              <w:right w:val="nil"/>
            </w:tcBorders>
            <w:shd w:val="clear" w:color="auto" w:fill="FFFFFF"/>
          </w:tcPr>
          <w:p w:rsidR="000E6681" w:rsidRDefault="000E6681" w:rsidP="000E6681">
            <w:pPr>
              <w:widowControl w:val="0"/>
              <w:autoSpaceDE w:val="0"/>
              <w:autoSpaceDN w:val="0"/>
              <w:adjustRightInd w:val="0"/>
              <w:spacing w:after="0" w:line="240" w:lineRule="auto"/>
              <w:rPr>
                <w:sz w:val="2"/>
                <w:szCs w:val="2"/>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1590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Otras prestaciones sociales y económicas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1591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Otras prestaciones sociales y económicas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1600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PREVISIONES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1610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Previsiones de carácter laboral, económica y de seguridad social</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1611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Previsiones de carácter laboral, económica y de seguridad social</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1700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PAGO DE ESTÍMULOS A SERVIDORES PÚBLICOS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1710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Estímulos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1711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Estímulos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1720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Recompensas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1721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Recompensas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2000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MATERIALES Y SUMINISTROS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2100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MATERIALES DE ADMINISTRACIÓN, EMISIÓN DE DOCUMENTOS Y ARTÍCULOS OFICIALES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2110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Materiales, útiles y equipos menores de oficina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2111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Materiales, útiles y equipos menores de oficina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2120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Materiales y útiles de impresión y reproducción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2121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Materiales y útiles de impresión y reproducción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2130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 estadístico y geográfico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2131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 estadístico y geográfico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2140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Materiales, útiles y equipos menores de tecnologías de la información y comunicaciones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2141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Materiales, útiles y equipos menores de tecnologías de la información y comunicaciones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2150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 impreso e información digital</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2151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 impreso e información digital</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2160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 de limpieza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2161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 de limpieza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2170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Materiales y útiles de enseñanza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2171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Materiales y útiles de enseñanza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2180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Materiales para el registro e identificación de bienes y personas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1"/>
          <w:wAfter w:w="1677" w:type="dxa"/>
          <w:trHeight w:hRule="exact" w:val="280"/>
        </w:trPr>
        <w:tc>
          <w:tcPr>
            <w:tcW w:w="1352" w:type="dxa"/>
            <w:gridSpan w:val="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2181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Materiales para el registro e identificación de bienes y personas</w:t>
            </w:r>
          </w:p>
          <w:p w:rsidR="000E6681" w:rsidRDefault="000E6681" w:rsidP="000E6681">
            <w:pPr>
              <w:widowControl w:val="0"/>
              <w:autoSpaceDE w:val="0"/>
              <w:autoSpaceDN w:val="0"/>
              <w:adjustRightInd w:val="0"/>
              <w:spacing w:after="0" w:line="189" w:lineRule="exact"/>
              <w:ind w:left="30" w:right="30"/>
              <w:rPr>
                <w:sz w:val="16"/>
                <w:szCs w:val="16"/>
              </w:rPr>
            </w:pPr>
          </w:p>
          <w:p w:rsidR="000E6681" w:rsidRDefault="000E6681" w:rsidP="000E6681">
            <w:pPr>
              <w:widowControl w:val="0"/>
              <w:autoSpaceDE w:val="0"/>
              <w:autoSpaceDN w:val="0"/>
              <w:adjustRightInd w:val="0"/>
              <w:spacing w:after="0" w:line="189" w:lineRule="exact"/>
              <w:ind w:left="30" w:right="30"/>
              <w:rPr>
                <w:sz w:val="16"/>
                <w:szCs w:val="16"/>
              </w:rPr>
            </w:pPr>
          </w:p>
          <w:p w:rsidR="000E6681" w:rsidRDefault="000E6681" w:rsidP="000E6681">
            <w:pPr>
              <w:widowControl w:val="0"/>
              <w:autoSpaceDE w:val="0"/>
              <w:autoSpaceDN w:val="0"/>
              <w:adjustRightInd w:val="0"/>
              <w:spacing w:after="0" w:line="189" w:lineRule="exact"/>
              <w:ind w:left="30" w:right="30"/>
              <w:rPr>
                <w:sz w:val="16"/>
                <w:szCs w:val="16"/>
              </w:rPr>
            </w:pPr>
          </w:p>
          <w:p w:rsidR="000E6681" w:rsidRDefault="000E6681" w:rsidP="000E6681">
            <w:pPr>
              <w:widowControl w:val="0"/>
              <w:autoSpaceDE w:val="0"/>
              <w:autoSpaceDN w:val="0"/>
              <w:adjustRightInd w:val="0"/>
              <w:spacing w:after="0" w:line="189" w:lineRule="exact"/>
              <w:ind w:left="30" w:right="30"/>
              <w:rPr>
                <w:sz w:val="16"/>
                <w:szCs w:val="16"/>
              </w:rPr>
            </w:pPr>
          </w:p>
          <w:p w:rsidR="000E6681" w:rsidRDefault="000E6681" w:rsidP="000E6681">
            <w:pPr>
              <w:widowControl w:val="0"/>
              <w:autoSpaceDE w:val="0"/>
              <w:autoSpaceDN w:val="0"/>
              <w:adjustRightInd w:val="0"/>
              <w:spacing w:after="0" w:line="189" w:lineRule="exact"/>
              <w:ind w:left="30" w:right="30"/>
              <w:rPr>
                <w:sz w:val="16"/>
                <w:szCs w:val="16"/>
              </w:rPr>
            </w:pP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ind w:left="0" w:firstLine="0"/>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Partida</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N o m b r e</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3"/>
          <w:wAfter w:w="1710" w:type="dxa"/>
          <w:trHeight w:hRule="exact" w:val="15"/>
        </w:trPr>
        <w:tc>
          <w:tcPr>
            <w:tcW w:w="9256" w:type="dxa"/>
            <w:gridSpan w:val="26"/>
            <w:tcBorders>
              <w:top w:val="single" w:sz="8" w:space="0" w:color="000000"/>
              <w:left w:val="nil"/>
              <w:bottom w:val="nil"/>
              <w:right w:val="nil"/>
            </w:tcBorders>
            <w:shd w:val="clear" w:color="auto" w:fill="FFFFFF"/>
          </w:tcPr>
          <w:p w:rsidR="000E6681" w:rsidRDefault="000E6681" w:rsidP="000E6681">
            <w:pPr>
              <w:widowControl w:val="0"/>
              <w:autoSpaceDE w:val="0"/>
              <w:autoSpaceDN w:val="0"/>
              <w:adjustRightInd w:val="0"/>
              <w:spacing w:after="0" w:line="240" w:lineRule="auto"/>
              <w:rPr>
                <w:sz w:val="2"/>
                <w:szCs w:val="2"/>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2200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ALIMENTOS Y UTENSILIOS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2210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Productos alimenticios para personas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2211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Productos alimenticios para personas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2220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Productos alimenticios para animales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2221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Productos alimenticios para animales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2230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Utensilios para el servicio de alimentación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2231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Utensilios para el servicio de alimentación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2300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MATERIAS PRIMAS Y MATERIALES DE PRODUCCIÓN Y COMERCIALIZACIÓN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2310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Productos alimenticios, agropecuarios y forestales adquiridos como materia prima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2311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Productos alimenticios, agropecuarios y forestales adquiridos como materia prima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2320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Insumos textiles adquiridos como materia prima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2321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Insumos textiles adquiridos como materia prima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2330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Productos de papel, cartón e impresos adquiridos como materia prima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2331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Productos de papel, cartón e impresos adquiridos como materia prima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2340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Combustibles, lubricantes, aditivos, carbón y sus derivados adquiridos como materia prima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2341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Combustibles, lubricantes, aditivos, carbón y sus derivados adquiridos como materia prima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2350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Productos químicos, farmacéuticos y de laboratorio adquiridos como materia prima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2351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Productos químicos, farmacéuticos y de laboratorio adquiridos como materia prima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2360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Productos metálicos y a base de minerales no metálicos adquiridos como materia prima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2361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Productos metálicos y a base de minerales no metálicos adquiridos como materia prima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2370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Productos de cuero, piel, plástico y hule adquiridos como materia prima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2371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Productos de cuero, piel, plástico y hule adquiridos como materia prima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2380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Mercancías adquiridas para su comercialización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2381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Mercancías adquiridas para su comercialización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2390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Otros productos adquiridos como materia prima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2391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Otros productos adquiridos como materia prima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2400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MATERIALES Y ARTÍCULOS DE CONSTRUCCIÓN Y DE REPARACIÓN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2"/>
          <w:wAfter w:w="1696" w:type="dxa"/>
          <w:trHeight w:hRule="exact" w:val="280"/>
        </w:trPr>
        <w:tc>
          <w:tcPr>
            <w:tcW w:w="1333" w:type="dxa"/>
            <w:gridSpan w:val="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2410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Productos minerales no metálicos</w:t>
            </w:r>
          </w:p>
          <w:p w:rsidR="000E6681" w:rsidRDefault="000E6681" w:rsidP="000E6681">
            <w:pPr>
              <w:widowControl w:val="0"/>
              <w:autoSpaceDE w:val="0"/>
              <w:autoSpaceDN w:val="0"/>
              <w:adjustRightInd w:val="0"/>
              <w:spacing w:after="0" w:line="189" w:lineRule="exact"/>
              <w:ind w:left="30" w:right="30"/>
              <w:rPr>
                <w:sz w:val="16"/>
                <w:szCs w:val="16"/>
              </w:rPr>
            </w:pPr>
          </w:p>
          <w:p w:rsidR="000E6681" w:rsidRDefault="000E6681" w:rsidP="000E6681">
            <w:pPr>
              <w:widowControl w:val="0"/>
              <w:autoSpaceDE w:val="0"/>
              <w:autoSpaceDN w:val="0"/>
              <w:adjustRightInd w:val="0"/>
              <w:spacing w:after="0" w:line="189" w:lineRule="exact"/>
              <w:ind w:left="30" w:right="30"/>
              <w:rPr>
                <w:sz w:val="16"/>
                <w:szCs w:val="16"/>
              </w:rPr>
            </w:pPr>
          </w:p>
          <w:p w:rsidR="000E6681" w:rsidRDefault="000E6681" w:rsidP="000E6681">
            <w:pPr>
              <w:widowControl w:val="0"/>
              <w:autoSpaceDE w:val="0"/>
              <w:autoSpaceDN w:val="0"/>
              <w:adjustRightInd w:val="0"/>
              <w:spacing w:after="0" w:line="189" w:lineRule="exact"/>
              <w:ind w:left="30" w:right="30"/>
              <w:rPr>
                <w:sz w:val="16"/>
                <w:szCs w:val="16"/>
              </w:rPr>
            </w:pPr>
          </w:p>
          <w:p w:rsidR="000E6681" w:rsidRDefault="000E6681" w:rsidP="000E6681">
            <w:pPr>
              <w:widowControl w:val="0"/>
              <w:autoSpaceDE w:val="0"/>
              <w:autoSpaceDN w:val="0"/>
              <w:adjustRightInd w:val="0"/>
              <w:spacing w:after="0" w:line="189" w:lineRule="exact"/>
              <w:ind w:left="30" w:right="30"/>
              <w:rPr>
                <w:sz w:val="16"/>
                <w:szCs w:val="16"/>
              </w:rPr>
            </w:pPr>
          </w:p>
          <w:p w:rsidR="000E6681" w:rsidRDefault="000E6681" w:rsidP="000E6681">
            <w:pPr>
              <w:widowControl w:val="0"/>
              <w:autoSpaceDE w:val="0"/>
              <w:autoSpaceDN w:val="0"/>
              <w:adjustRightInd w:val="0"/>
              <w:spacing w:after="0" w:line="189" w:lineRule="exact"/>
              <w:ind w:left="0" w:right="30" w:firstLine="0"/>
              <w:rPr>
                <w:sz w:val="16"/>
                <w:szCs w:val="16"/>
              </w:rPr>
            </w:pP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Partida</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N o m b r e</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3"/>
          <w:wAfter w:w="1710" w:type="dxa"/>
          <w:trHeight w:hRule="exact" w:val="15"/>
        </w:trPr>
        <w:tc>
          <w:tcPr>
            <w:tcW w:w="9256" w:type="dxa"/>
            <w:gridSpan w:val="26"/>
            <w:tcBorders>
              <w:top w:val="single" w:sz="8" w:space="0" w:color="000000"/>
              <w:left w:val="nil"/>
              <w:bottom w:val="nil"/>
              <w:right w:val="nil"/>
            </w:tcBorders>
            <w:shd w:val="clear" w:color="auto" w:fill="FFFFFF"/>
          </w:tcPr>
          <w:p w:rsidR="000E6681" w:rsidRDefault="000E6681" w:rsidP="000E6681">
            <w:pPr>
              <w:widowControl w:val="0"/>
              <w:autoSpaceDE w:val="0"/>
              <w:autoSpaceDN w:val="0"/>
              <w:adjustRightInd w:val="0"/>
              <w:spacing w:after="0" w:line="240" w:lineRule="auto"/>
              <w:rPr>
                <w:sz w:val="2"/>
                <w:szCs w:val="2"/>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2411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Productos minerales no metálicos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2420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Cemento y productos de concreto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2421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Cemento y productos de concreto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2430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Cal, yeso y productos de yeso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2431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Cal, yeso y productos de yeso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2440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Madera y productos de madera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2441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Madera y productos de madera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2450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Vidrio y productos de vidrio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2451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Vidrio y productos de vidrio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2460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 eléctrico y electrónico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2461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 eléctrico y electrónico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2470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Artículos metálicos para la construcción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2471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Artículos metálicos para la construcción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2480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Materiales complementarios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2481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Materiales complementarios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2490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Otros materiales y artículos de construcción y reparación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2491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Otros materiales y artículos de construcción y reparación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2500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PRODUCTOS QUÍMICOS, FARMACÉUTICOS Y DE LABORATORIO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2510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Productos químicos básicos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2511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Productos químicos básicos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2520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Fertilizantes, pesticidas y otros agroquímicos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2521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Fertilizantes, pesticidas y otros agroquímicos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2530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Medicinas y productos farmacéuticos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2531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Medicinas y productos farmacéuticos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2540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Materiales, accesorios y suministros médicos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2541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Materiales, accesorios y suministros médicos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2550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Materiales, accesorios y suministros de laboratorio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8"/>
          <w:wAfter w:w="1511" w:type="dxa"/>
          <w:trHeight w:hRule="exact" w:val="280"/>
        </w:trPr>
        <w:tc>
          <w:tcPr>
            <w:tcW w:w="1518" w:type="dxa"/>
            <w:gridSpan w:val="8"/>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2551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Materiales, accesorios y suministros de laboratorio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Partida</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N o m b r e</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3"/>
          <w:wAfter w:w="1710" w:type="dxa"/>
          <w:trHeight w:hRule="exact" w:val="15"/>
        </w:trPr>
        <w:tc>
          <w:tcPr>
            <w:tcW w:w="9256" w:type="dxa"/>
            <w:gridSpan w:val="26"/>
            <w:tcBorders>
              <w:top w:val="single" w:sz="8" w:space="0" w:color="000000"/>
              <w:left w:val="nil"/>
              <w:bottom w:val="nil"/>
              <w:right w:val="nil"/>
            </w:tcBorders>
            <w:shd w:val="clear" w:color="auto" w:fill="FFFFFF"/>
          </w:tcPr>
          <w:p w:rsidR="000E6681" w:rsidRDefault="000E6681" w:rsidP="000E6681">
            <w:pPr>
              <w:widowControl w:val="0"/>
              <w:autoSpaceDE w:val="0"/>
              <w:autoSpaceDN w:val="0"/>
              <w:adjustRightInd w:val="0"/>
              <w:spacing w:after="0" w:line="240" w:lineRule="auto"/>
              <w:rPr>
                <w:sz w:val="2"/>
                <w:szCs w:val="2"/>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2560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Fibras sintéticas, hules, plásticos y derivados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2561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Fibras sintéticas, hules, plásticos y derivados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2590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Otros productos químicos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2591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Otros productos químicos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2600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COMBUSTIBLES, LUBRICANTES Y ADITIVOS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2610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Combustibles, lubricantes y aditivos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2611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Combustibles, lubricantes y aditivos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2620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Carbón y sus derivados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2621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Carbón y sus derivados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2700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VESTUARIO, BLANCOS, PRENDAS DE PROTECCIÓN Y ARTÍCULOS DEPORTIVOS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2710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Vestuario y uniformes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2711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Vestuario y uniformes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2720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Prendas de seguridad y protección personal</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2721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Prendas de seguridad y protección personal</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2730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Artículos deportivos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2731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Artículos deportivos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2740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Productos textiles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2741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Productos textiles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2750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Blancos y otros productos textiles, excepto prendas de vestir</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2751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Blancos y otros productos textiles, excepto prendas de vestir</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2800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MATERIALES Y SUMINISTROS PARA SEGURIDAD</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2810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Sustancias y materiales explosivos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2811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Sustancias y materiales explosivos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2820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Materiales de seguridad pública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2821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Materiales de seguridad pública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2830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Prendas de protección para seguridad pública y nacional</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2831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Prendas de protección para seguridad pública y nacional</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3"/>
          <w:wAfter w:w="1360" w:type="dxa"/>
          <w:trHeight w:hRule="exact" w:val="280"/>
        </w:trPr>
        <w:tc>
          <w:tcPr>
            <w:tcW w:w="1669" w:type="dxa"/>
            <w:gridSpan w:val="1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2900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HERRAMIENTAS, REFACCIONES Y ACCESORIOS MENORES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Partida</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N o m b r e</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3"/>
          <w:wAfter w:w="1710" w:type="dxa"/>
          <w:trHeight w:hRule="exact" w:val="15"/>
        </w:trPr>
        <w:tc>
          <w:tcPr>
            <w:tcW w:w="9256" w:type="dxa"/>
            <w:gridSpan w:val="26"/>
            <w:tcBorders>
              <w:top w:val="single" w:sz="8" w:space="0" w:color="000000"/>
              <w:left w:val="nil"/>
              <w:bottom w:val="nil"/>
              <w:right w:val="nil"/>
            </w:tcBorders>
            <w:shd w:val="clear" w:color="auto" w:fill="FFFFFF"/>
          </w:tcPr>
          <w:p w:rsidR="000E6681" w:rsidRDefault="000E6681" w:rsidP="000E6681">
            <w:pPr>
              <w:widowControl w:val="0"/>
              <w:autoSpaceDE w:val="0"/>
              <w:autoSpaceDN w:val="0"/>
              <w:adjustRightInd w:val="0"/>
              <w:spacing w:after="0" w:line="240" w:lineRule="auto"/>
              <w:rPr>
                <w:sz w:val="2"/>
                <w:szCs w:val="2"/>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2910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Herramientas menores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2911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Herramientas menores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2920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Refacciones y accesorios menores de edificios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2921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Refacciones y accesorios menores de edificios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2930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Refacciones y accesorios menores de mobiliario y equipo de administración, educacional y recreativo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2931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Refacciones y accesorios menores de mobiliario y equipo de administración, educacional y recreativo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2940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Refacciones y accesorios menores de equipo de cómputo y tecnologías de la información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2941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Refacciones y accesorios menores de equipo de cómputo y tecnologías de la información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2950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Refacciones y accesorios menores de equipo e instrumental médico y de laboratorio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2951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Refacciones y accesorios menores de equipo e instrumental médico y de laboratorio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2960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Refacciones y accesorios menores de equipo de transporte</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2961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Refacciones y accesorios menores de equipo de transporte</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2970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Refacciones y accesorios menores de equipo de defensa y seguridad</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2971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Refacciones y accesorios menores de equipo de defensa y seguridad</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2980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Refacciones y accesorios menores de maquinaria y otros equipos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2981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Refacciones y accesorios menores de maquinaria y otros equipos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2990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Refacciones y accesorios menores otros bienes muebles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2991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Refacciones y accesorios menores otros bienes muebles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3000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GENERALES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3100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BÁSICOS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3110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Energía eléctrica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3111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Energía eléctrica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3120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Gas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3121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Gas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3130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Agua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3131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Agua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3140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Telefonía tradicional</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9"/>
          <w:wAfter w:w="1573" w:type="dxa"/>
          <w:trHeight w:hRule="exact" w:val="280"/>
        </w:trPr>
        <w:tc>
          <w:tcPr>
            <w:tcW w:w="1456" w:type="dxa"/>
            <w:gridSpan w:val="7"/>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3141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Telefonía tradicional</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Partida</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N o m b r e</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3"/>
          <w:wAfter w:w="1710" w:type="dxa"/>
          <w:trHeight w:hRule="exact" w:val="15"/>
        </w:trPr>
        <w:tc>
          <w:tcPr>
            <w:tcW w:w="9256" w:type="dxa"/>
            <w:gridSpan w:val="26"/>
            <w:tcBorders>
              <w:top w:val="single" w:sz="8" w:space="0" w:color="000000"/>
              <w:left w:val="nil"/>
              <w:bottom w:val="nil"/>
              <w:right w:val="nil"/>
            </w:tcBorders>
            <w:shd w:val="clear" w:color="auto" w:fill="FFFFFF"/>
          </w:tcPr>
          <w:p w:rsidR="000E6681" w:rsidRDefault="000E6681" w:rsidP="000E6681">
            <w:pPr>
              <w:widowControl w:val="0"/>
              <w:autoSpaceDE w:val="0"/>
              <w:autoSpaceDN w:val="0"/>
              <w:adjustRightInd w:val="0"/>
              <w:spacing w:after="0" w:line="240" w:lineRule="auto"/>
              <w:rPr>
                <w:sz w:val="2"/>
                <w:szCs w:val="2"/>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3150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Telefonía celular</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3151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Telefonía celular</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3160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telecomunicaciones y satélites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3161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telecomunicaciones y satélites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3170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acceso de Internet, redes y procesamiento de información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3171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acceso de Internet, redes y procesamiento de información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3180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postales y telegráficos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3181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postales y telegráficos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3190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integrales y otros servicios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3191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integrales y otros servicios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3200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ARRENDAMIENTO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3210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Arrendamiento de terrenos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3211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Arrendamiento de terrenos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3220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Arrendamiento de edificios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3221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Arrendamiento de edificios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3230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Arrendamiento de mobiliario y equipo de administración, educacional y recreativo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3231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Arrendamiento de mobiliario y equipo de administración, educacional y recreativo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3240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Arrendamiento de equipo e instrumental médico y de laboratorio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3241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Arrendamiento de equipo e instrumental médico y de laboratorio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3250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Arrendamiento de equipo de transporte</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3251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Arrendamiento de equipo de transporte</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3260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Arrendamiento de maquinaria, otros equipos y herramientas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3261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Arrendamiento de maquinaria, otros equipos y herramientas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3270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Arrendamiento de activos intangibles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3271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Arrendamiento de activos intangibles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3280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Arrendamiento financiero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3281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Arrendamiento financiero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0"/>
          <w:wAfter w:w="1598" w:type="dxa"/>
          <w:trHeight w:hRule="exact" w:val="280"/>
        </w:trPr>
        <w:tc>
          <w:tcPr>
            <w:tcW w:w="1431" w:type="dxa"/>
            <w:gridSpan w:val="6"/>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3290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Otros arrendamientos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Partida</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N o m b r e</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3"/>
          <w:wAfter w:w="1710" w:type="dxa"/>
          <w:trHeight w:hRule="exact" w:val="15"/>
        </w:trPr>
        <w:tc>
          <w:tcPr>
            <w:tcW w:w="9256" w:type="dxa"/>
            <w:gridSpan w:val="26"/>
            <w:tcBorders>
              <w:top w:val="single" w:sz="8" w:space="0" w:color="000000"/>
              <w:left w:val="nil"/>
              <w:bottom w:val="nil"/>
              <w:right w:val="nil"/>
            </w:tcBorders>
            <w:shd w:val="clear" w:color="auto" w:fill="FFFFFF"/>
          </w:tcPr>
          <w:p w:rsidR="000E6681" w:rsidRDefault="000E6681" w:rsidP="000E6681">
            <w:pPr>
              <w:widowControl w:val="0"/>
              <w:autoSpaceDE w:val="0"/>
              <w:autoSpaceDN w:val="0"/>
              <w:adjustRightInd w:val="0"/>
              <w:spacing w:after="0" w:line="240" w:lineRule="auto"/>
              <w:rPr>
                <w:sz w:val="2"/>
                <w:szCs w:val="2"/>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3291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Otros arrendamientos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3300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PROFESIONALES, CIENTÍFICOS, TÉCNICOS Y OTROS SERVICIOS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3310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legales, de contabilidad, auditoría y relacionados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3311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legales, de contabilidad, auditoría y relacionados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3320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diseño, arquitectura, ingeniería y actividades relacionadas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3321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diseño, arquitectura, ingeniería y actividades relacionadas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3330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consultoría administrativa, procesos, técnica y en tecnologías de la información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3331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consultoría administrativa, procesos, técnica y en tecnologías de la información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3340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capacitación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3341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capacitación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3350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investigación científica y desarrollo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3351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investigación científica y desarrollo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3360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apoyo administrativo, traducción, fotocopiado e impresión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3361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apoyo administrativo, fotocopiado e impresión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3370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protección y seguridad</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3371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protección y seguridad</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3380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vigilancia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3381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vigilancia</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3390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profesionales, científicos y técnicos integrales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3391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profesionales, científicos y técnicos integrales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3400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FINANCIEROS, BANCARIOS Y COMERCIALES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3410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financieros y bancarios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3411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financieros y bancarios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3420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cobranza, investigación crediticia y similar</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3421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cobranza, investigación crediticia y similar</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3430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recaudación, traslado y custodia de valores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3431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recaudación, traslado y custodia de valores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7"/>
          <w:wAfter w:w="1437" w:type="dxa"/>
          <w:trHeight w:hRule="exact" w:val="280"/>
        </w:trPr>
        <w:tc>
          <w:tcPr>
            <w:tcW w:w="1592" w:type="dxa"/>
            <w:gridSpan w:val="9"/>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3440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Seguros de responsabilidad patrimonial y fianzas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Partida</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N o m b r e</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wBefore w:w="18" w:type="dxa"/>
          <w:trHeight w:hRule="exact" w:val="15"/>
        </w:trPr>
        <w:tc>
          <w:tcPr>
            <w:tcW w:w="10948" w:type="dxa"/>
            <w:gridSpan w:val="38"/>
            <w:tcBorders>
              <w:top w:val="single" w:sz="8" w:space="0" w:color="000000"/>
              <w:left w:val="nil"/>
              <w:bottom w:val="nil"/>
              <w:right w:val="nil"/>
            </w:tcBorders>
            <w:shd w:val="clear" w:color="auto" w:fill="FFFFFF"/>
          </w:tcPr>
          <w:p w:rsidR="000E6681" w:rsidRDefault="000E6681" w:rsidP="000E6681">
            <w:pPr>
              <w:widowControl w:val="0"/>
              <w:autoSpaceDE w:val="0"/>
              <w:autoSpaceDN w:val="0"/>
              <w:adjustRightInd w:val="0"/>
              <w:spacing w:after="0" w:line="240" w:lineRule="auto"/>
              <w:rPr>
                <w:sz w:val="2"/>
                <w:szCs w:val="2"/>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3441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Seguros de responsabilidad patrimonial y fianzas</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3450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Seguro de bienes patrimoniales</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3451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Seguro de bienes patrimoniales</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3460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Almacenaje, envase y embalaje</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3461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Almacenaje, envase y embalaje</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3470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Fletes y maniobras</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3471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Fletes y maniobras</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3480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Comisiones por ventas</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3481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Comisiones por ventas</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3490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financieros, bancarios y comerciales integrales</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3491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financieros, bancarios y comerciales integrales</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3500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INSTALACIÓN, REPARACIÓN, MANTENIMIENTO Y CONSERVACIÓN</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3510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Conservación y mantenimiento menor de inmuebles</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3511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Conservación y mantenimiento menor de inmuebles</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3520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Instalación, reparación y mantenimiento de mobiliario y equipo de administración, educacional y recreativo</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3521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Instalación, reparación y mantenimiento de mobiliario y equipo de administración, educacional y recreativo</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3530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Instalación, reparación y mantenimiento de equipo de cómputo y tecnología de la información</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3531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Instalación, reparación y mantenimiento de equipo de cómputo y tecnologías de la información</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3540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Instalación, reparación y mantenimiento de equipo e instrumental médico y de laboratorio</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3541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Instalación, reparación y mantenimiento de equipo e instrumental médico y de laboratorio</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3550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Reparación y mantenimiento de equipo de transporte</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3551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Reparación y mantenimiento de equipo de transporte</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3560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Reparación y mantenimiento de equipo de defensa y seguridad</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3561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Reparación y mantenimiento de equipo de defensa y seguridad</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3570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Instalación, reparación y mantenimiento de maquinaria, otros equipos y herramienta</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3571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Instalación, reparación y mantenimiento de maquinaria, otros equipos y herramienta</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3580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limpieza y manejo de desechos</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Before w:val="1"/>
          <w:gridAfter w:val="4"/>
          <w:wBefore w:w="18" w:type="dxa"/>
          <w:wAfter w:w="1402" w:type="dxa"/>
          <w:trHeight w:hRule="exact" w:val="280"/>
        </w:trPr>
        <w:tc>
          <w:tcPr>
            <w:tcW w:w="1609"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3581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limpieza y manejo de desechos</w:t>
            </w:r>
          </w:p>
        </w:tc>
      </w:tr>
      <w:tr w:rsidR="000E6681" w:rsidTr="000E6681">
        <w:trPr>
          <w:gridBefore w:val="1"/>
          <w:gridAfter w:val="13"/>
          <w:wBefore w:w="18" w:type="dxa"/>
          <w:wAfter w:w="1710" w:type="dxa"/>
          <w:trHeight w:hRule="exact" w:val="140"/>
        </w:trPr>
        <w:tc>
          <w:tcPr>
            <w:tcW w:w="923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Partida</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N o m b r e</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3"/>
          <w:wAfter w:w="1710" w:type="dxa"/>
          <w:trHeight w:hRule="exact" w:val="15"/>
        </w:trPr>
        <w:tc>
          <w:tcPr>
            <w:tcW w:w="9256" w:type="dxa"/>
            <w:gridSpan w:val="26"/>
            <w:tcBorders>
              <w:top w:val="single" w:sz="8" w:space="0" w:color="000000"/>
              <w:left w:val="nil"/>
              <w:bottom w:val="nil"/>
              <w:right w:val="nil"/>
            </w:tcBorders>
            <w:shd w:val="clear" w:color="auto" w:fill="FFFFFF"/>
          </w:tcPr>
          <w:p w:rsidR="000E6681" w:rsidRDefault="000E6681" w:rsidP="000E6681">
            <w:pPr>
              <w:widowControl w:val="0"/>
              <w:autoSpaceDE w:val="0"/>
              <w:autoSpaceDN w:val="0"/>
              <w:adjustRightInd w:val="0"/>
              <w:spacing w:after="0" w:line="240" w:lineRule="auto"/>
              <w:rPr>
                <w:sz w:val="2"/>
                <w:szCs w:val="2"/>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3590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jardinería y fumigación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3591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jardinería y fumigación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3600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COMUNICACIÓN SOCIAL Y PUBLICIDAD</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3610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Difusión por radio, televisión y otros medios de mensajes sobre programas y actividades gubernamentales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3611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Difusión por radio, televisión y otros medios de mensajes sobre programas y actividades gubernamentales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3620</w:t>
            </w:r>
          </w:p>
        </w:tc>
        <w:tc>
          <w:tcPr>
            <w:tcW w:w="7937" w:type="dxa"/>
            <w:gridSpan w:val="23"/>
            <w:tcBorders>
              <w:top w:val="nil"/>
              <w:left w:val="nil"/>
              <w:bottom w:val="nil"/>
              <w:right w:val="nil"/>
            </w:tcBorders>
            <w:shd w:val="clear" w:color="auto" w:fill="FFFFFF"/>
          </w:tcPr>
          <w:p w:rsidR="000E6681" w:rsidRPr="000E6681" w:rsidRDefault="000E6681" w:rsidP="000E6681">
            <w:pPr>
              <w:widowControl w:val="0"/>
              <w:autoSpaceDE w:val="0"/>
              <w:autoSpaceDN w:val="0"/>
              <w:adjustRightInd w:val="0"/>
              <w:spacing w:after="0" w:line="189" w:lineRule="exact"/>
              <w:ind w:left="30" w:right="30"/>
              <w:rPr>
                <w:sz w:val="14"/>
                <w:szCs w:val="14"/>
              </w:rPr>
            </w:pPr>
            <w:r w:rsidRPr="000E6681">
              <w:rPr>
                <w:sz w:val="14"/>
                <w:szCs w:val="14"/>
              </w:rPr>
              <w:t>Difusión por radio, televisión y otros medios de mensajes comerciales para promover la venta de bienes o servicios</w:t>
            </w:r>
          </w:p>
        </w:tc>
      </w:tr>
      <w:tr w:rsidR="000E6681" w:rsidRPr="000E6681" w:rsidTr="000E6681">
        <w:trPr>
          <w:gridAfter w:val="13"/>
          <w:wAfter w:w="1710" w:type="dxa"/>
          <w:trHeight w:hRule="exact" w:val="140"/>
        </w:trPr>
        <w:tc>
          <w:tcPr>
            <w:tcW w:w="9256" w:type="dxa"/>
            <w:gridSpan w:val="26"/>
            <w:tcBorders>
              <w:top w:val="nil"/>
              <w:left w:val="nil"/>
              <w:bottom w:val="nil"/>
              <w:right w:val="nil"/>
            </w:tcBorders>
          </w:tcPr>
          <w:p w:rsidR="000E6681" w:rsidRPr="000E6681" w:rsidRDefault="000E6681" w:rsidP="000E6681">
            <w:pPr>
              <w:widowControl w:val="0"/>
              <w:autoSpaceDE w:val="0"/>
              <w:autoSpaceDN w:val="0"/>
              <w:adjustRightInd w:val="0"/>
              <w:spacing w:after="0" w:line="240" w:lineRule="auto"/>
              <w:rPr>
                <w:sz w:val="14"/>
                <w:szCs w:val="14"/>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3621</w:t>
            </w:r>
          </w:p>
        </w:tc>
        <w:tc>
          <w:tcPr>
            <w:tcW w:w="7937" w:type="dxa"/>
            <w:gridSpan w:val="23"/>
            <w:tcBorders>
              <w:top w:val="nil"/>
              <w:left w:val="nil"/>
              <w:bottom w:val="nil"/>
              <w:right w:val="nil"/>
            </w:tcBorders>
            <w:shd w:val="clear" w:color="auto" w:fill="FFFFFF"/>
          </w:tcPr>
          <w:p w:rsidR="000E6681" w:rsidRPr="000E6681" w:rsidRDefault="000E6681" w:rsidP="000E6681">
            <w:pPr>
              <w:widowControl w:val="0"/>
              <w:autoSpaceDE w:val="0"/>
              <w:autoSpaceDN w:val="0"/>
              <w:adjustRightInd w:val="0"/>
              <w:spacing w:after="0" w:line="189" w:lineRule="exact"/>
              <w:ind w:left="30" w:right="30"/>
              <w:rPr>
                <w:sz w:val="14"/>
                <w:szCs w:val="14"/>
              </w:rPr>
            </w:pPr>
            <w:r w:rsidRPr="000E6681">
              <w:rPr>
                <w:sz w:val="14"/>
                <w:szCs w:val="14"/>
              </w:rPr>
              <w:t>Difusión por radio, televisión y otros medios de mensajes comerciales para promover la venta de bienes o servicios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3630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creatividad, preproducción y producción de publicidad, excepto Internet</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3631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creatividad, preproducción y producción de publicidad, excepto Internet</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3640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revelado de fotografías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3641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revelado de fotografías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3650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la industria fílmica, del sonido y del video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3651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la industria fílmica, del sonido y del video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3660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 de creación y difusión de contenido exclusivamente a través de Internet</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3661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 de creación y difusión de contenido exclusivamente a través de internet</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3690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Otros servicios de información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3691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Otros servicios de información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3700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DE TRASLADOS Y VIÁTICOS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3710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Pasajes aéreos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3711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Pasajes aéreos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3720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Pasajes terrestres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3721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Pasajes terrestres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3730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Pasajes marítimos, lacustres y fluviales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3731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Pasajes marítimos, lacustres y fluviales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3740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Autotransporte</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3741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Autotransporte</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3750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Viáticos en el país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6"/>
          <w:wAfter w:w="1426" w:type="dxa"/>
          <w:trHeight w:hRule="exact" w:val="280"/>
        </w:trPr>
        <w:tc>
          <w:tcPr>
            <w:tcW w:w="1603" w:type="dxa"/>
            <w:gridSpan w:val="10"/>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3751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Viáticos en el país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Partida</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N o m b r e</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3"/>
          <w:wAfter w:w="1710" w:type="dxa"/>
          <w:trHeight w:hRule="exact" w:val="15"/>
        </w:trPr>
        <w:tc>
          <w:tcPr>
            <w:tcW w:w="9256" w:type="dxa"/>
            <w:gridSpan w:val="26"/>
            <w:tcBorders>
              <w:top w:val="single" w:sz="8" w:space="0" w:color="000000"/>
              <w:left w:val="nil"/>
              <w:bottom w:val="nil"/>
              <w:right w:val="nil"/>
            </w:tcBorders>
            <w:shd w:val="clear" w:color="auto" w:fill="FFFFFF"/>
          </w:tcPr>
          <w:p w:rsidR="000E6681" w:rsidRDefault="000E6681" w:rsidP="000E6681">
            <w:pPr>
              <w:widowControl w:val="0"/>
              <w:autoSpaceDE w:val="0"/>
              <w:autoSpaceDN w:val="0"/>
              <w:adjustRightInd w:val="0"/>
              <w:spacing w:after="0" w:line="240" w:lineRule="auto"/>
              <w:rPr>
                <w:sz w:val="2"/>
                <w:szCs w:val="2"/>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3760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Viáticos en el extranjero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3761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Viáticos en el extranjero</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3770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Gastos de instalación y traslado de menaje</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3771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Gastos de instalación y traslado de menaje</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3780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integrales de traslado y viáticos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3781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integrales de traslado y viáticos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3790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Otros servicios de traslado y hospedaje</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3791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Otros servicios de traslado y hospedaje</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3800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OFICIALES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3810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Gastos de ceremonial</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3811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Gastos de ceremonial</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3820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Gastos de orden social y cultural</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3821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Gastos de orden social y cultural</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3830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Congresos y convenciones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3831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Congresos y convenciones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3840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Exposiciones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3841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Exposiciones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3850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Gastos de representación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3851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Gastos de representación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3900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OTROS SERVICIOS GENERALES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3910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funerarios y de cementerios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3911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Servicios funerarios y de cementerios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3920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Impuestos y derechos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3921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Impuestos y derechos</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3930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Impuestos y derechos de importación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3931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Impuestos y derechos de importación</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3940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Sentencias y resoluciones por autoridad competente</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3941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Sentencias y resoluciones por autoridad competente</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Partida</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N o m b r e</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3"/>
          <w:wAfter w:w="1710" w:type="dxa"/>
          <w:trHeight w:hRule="exact" w:val="15"/>
        </w:trPr>
        <w:tc>
          <w:tcPr>
            <w:tcW w:w="9256" w:type="dxa"/>
            <w:gridSpan w:val="26"/>
            <w:tcBorders>
              <w:top w:val="single" w:sz="8" w:space="0" w:color="000000"/>
              <w:left w:val="nil"/>
              <w:bottom w:val="nil"/>
              <w:right w:val="nil"/>
            </w:tcBorders>
            <w:shd w:val="clear" w:color="auto" w:fill="FFFFFF"/>
          </w:tcPr>
          <w:p w:rsidR="000E6681" w:rsidRDefault="000E6681" w:rsidP="000E6681">
            <w:pPr>
              <w:widowControl w:val="0"/>
              <w:autoSpaceDE w:val="0"/>
              <w:autoSpaceDN w:val="0"/>
              <w:adjustRightInd w:val="0"/>
              <w:spacing w:after="0" w:line="240" w:lineRule="auto"/>
              <w:rPr>
                <w:sz w:val="2"/>
                <w:szCs w:val="2"/>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3950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Penas, multas, accesorios y actualizaciones</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3951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Penas, multas, accesorios y actualizaciones</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3960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Otros gastos por responsabilidades</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3961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Otros gastos por responsabilidades</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3970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Utilidades</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3971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Utilidades</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3980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Impuesto sobre nóminas y otros que se deriven de una relación laboral</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3981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Impuesto sobre nóminas y otros que se deriven de una relación laboral</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3990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Otros servicios generales</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3991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Otros servicios generales</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4000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ASIGNACIONES, SUBSIDIOS Y OTRAS AYUDAS</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4100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INTERNAS Y ASIGNACIONES AL SECTOR PÚBLICO</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4110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Asignaciones presupuestarias al Poder Ejecutivo</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4111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Asignaciones presupuestarias al Poder Ejecutivo</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4120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Asignaciones presupuestarias al Poder Legislativo</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4121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Asignaciones presupuestarias al Poder Legislativo</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4130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Asignaciones presupuestarias al Poder Judicial</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4131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Asignaciones presupuestarias al Poder Judicial</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4140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Asignaciones presupuestarias a Órganos Autónomos</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4141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Asignaciones presupuestarias a Órganos Autónomos</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4150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internas otorgadas a entidades paraestatales no empresariales y no financieras</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4151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internas otorgadas a entidades paraestatales no empresariales y no financieras</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4160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internas otorgadas a entidades paraestatales empresariales y no financieras</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4161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internas otorgadas a entidades paraestatales empresariales y no financieras</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4170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internas otorgadas a fideicomisos públicos empresariales y no financieros</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4171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internas otorgadas a fideicomisos públicos empresariales y no financieros</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4180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internas otorgadas a instituciones paraestatales públicas financieras</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4181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internas otorgadas a instituciones paraestatales públicas financieras</w:t>
            </w:r>
          </w:p>
        </w:tc>
      </w:tr>
      <w:tr w:rsidR="000E6681" w:rsidTr="000E6681">
        <w:trPr>
          <w:gridAfter w:val="14"/>
          <w:wAfter w:w="2288" w:type="dxa"/>
          <w:trHeight w:hRule="exact" w:val="140"/>
        </w:trPr>
        <w:tc>
          <w:tcPr>
            <w:tcW w:w="8678" w:type="dxa"/>
            <w:gridSpan w:val="25"/>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Partida</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N o m b r e</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3"/>
          <w:wAfter w:w="1710" w:type="dxa"/>
          <w:trHeight w:hRule="exact" w:val="15"/>
        </w:trPr>
        <w:tc>
          <w:tcPr>
            <w:tcW w:w="9256" w:type="dxa"/>
            <w:gridSpan w:val="26"/>
            <w:tcBorders>
              <w:top w:val="single" w:sz="8" w:space="0" w:color="000000"/>
              <w:left w:val="nil"/>
              <w:bottom w:val="nil"/>
              <w:right w:val="nil"/>
            </w:tcBorders>
            <w:shd w:val="clear" w:color="auto" w:fill="FFFFFF"/>
          </w:tcPr>
          <w:p w:rsidR="000E6681" w:rsidRDefault="000E6681" w:rsidP="000E6681">
            <w:pPr>
              <w:widowControl w:val="0"/>
              <w:autoSpaceDE w:val="0"/>
              <w:autoSpaceDN w:val="0"/>
              <w:adjustRightInd w:val="0"/>
              <w:spacing w:after="0" w:line="240" w:lineRule="auto"/>
              <w:rPr>
                <w:sz w:val="2"/>
                <w:szCs w:val="2"/>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4190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internas otorgadas a fideicomisos públicos financieros</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4191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internas otorgadas a fideicomisos públicos financieros</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4200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AL RESTO DEL SECTOR PÚBLICO</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4210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otorgadas a entidades paraestatales no empresariales y no financieras</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4211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otorgadas a organismos entidades paraestatales no empresariales y no financieras</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4220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otorgadas para entidades paraestatales empresariales y no financieras</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4221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otorgadas para entidades paraestatales empresariales y no financieras</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4230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otorgadas para instituciones paraestatales públicas financieras</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4231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otorgadas para instituciones paraestatales públicas financieras</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4240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otorgadas a entidades federativas y municipios</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4241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otorgadas a entidades federativas y municipios</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4250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a fideicomisos de entidades federativas y municipios</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4251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a fideicomisos de entidades federativas y municipios</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4300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SUBSIDIOS Y SUBVENCIONES</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4310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Subsidios a la producción</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4311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Subsidios a la producción</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4320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Subsidios a la distribución</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4321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Subsidios a la distribución</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4330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Subsidios a la inversión</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4331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Subsidios a la inversión</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4340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Subsidios a la prestación de servicios públicos</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4341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Subsidios a la prestación de servicios públicos</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4350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Subsidios para cubrir diferenciales de tasas de interés</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4351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Subsidios para cubrir diferenciales de tasas de interés</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4360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Subsidios a la vivienda</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4361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Subsidios a la vivienda</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4370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Subvenciones al consumo</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5"/>
          <w:wAfter w:w="1412" w:type="dxa"/>
          <w:trHeight w:hRule="exact" w:val="280"/>
        </w:trPr>
        <w:tc>
          <w:tcPr>
            <w:tcW w:w="1617" w:type="dxa"/>
            <w:gridSpan w:val="11"/>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4371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Subvenciones al consumo</w:t>
            </w:r>
          </w:p>
        </w:tc>
      </w:tr>
      <w:tr w:rsidR="000E6681" w:rsidTr="000E6681">
        <w:trPr>
          <w:gridAfter w:val="17"/>
          <w:wAfter w:w="2636" w:type="dxa"/>
          <w:trHeight w:hRule="exact" w:val="140"/>
        </w:trPr>
        <w:tc>
          <w:tcPr>
            <w:tcW w:w="8330" w:type="dxa"/>
            <w:gridSpan w:val="22"/>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Partida</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232" w:lineRule="exact"/>
              <w:ind w:left="30" w:right="30"/>
              <w:rPr>
                <w:b/>
                <w:bCs/>
                <w:sz w:val="20"/>
                <w:szCs w:val="20"/>
              </w:rPr>
            </w:pPr>
            <w:r>
              <w:rPr>
                <w:b/>
                <w:bCs/>
                <w:sz w:val="20"/>
                <w:szCs w:val="20"/>
              </w:rPr>
              <w:t>N o m b r e</w:t>
            </w:r>
          </w:p>
        </w:tc>
      </w:tr>
      <w:tr w:rsidR="000E6681" w:rsidTr="000E6681">
        <w:trPr>
          <w:gridAfter w:val="13"/>
          <w:wAfter w:w="1710" w:type="dxa"/>
          <w:trHeight w:hRule="exact" w:val="140"/>
        </w:trPr>
        <w:tc>
          <w:tcPr>
            <w:tcW w:w="9256" w:type="dxa"/>
            <w:gridSpan w:val="26"/>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3"/>
          <w:wAfter w:w="1710" w:type="dxa"/>
          <w:trHeight w:hRule="exact" w:val="15"/>
        </w:trPr>
        <w:tc>
          <w:tcPr>
            <w:tcW w:w="9256" w:type="dxa"/>
            <w:gridSpan w:val="26"/>
            <w:tcBorders>
              <w:top w:val="single" w:sz="8" w:space="0" w:color="000000"/>
              <w:left w:val="nil"/>
              <w:bottom w:val="nil"/>
              <w:right w:val="nil"/>
            </w:tcBorders>
            <w:shd w:val="clear" w:color="auto" w:fill="FFFFFF"/>
          </w:tcPr>
          <w:p w:rsidR="000E6681" w:rsidRDefault="000E6681" w:rsidP="000E6681">
            <w:pPr>
              <w:widowControl w:val="0"/>
              <w:autoSpaceDE w:val="0"/>
              <w:autoSpaceDN w:val="0"/>
              <w:adjustRightInd w:val="0"/>
              <w:spacing w:after="0" w:line="240" w:lineRule="auto"/>
              <w:rPr>
                <w:sz w:val="2"/>
                <w:szCs w:val="2"/>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4380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Subsidios a entidades federativas y municipios</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4381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Subsidios a entidades federativas y municipios</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4390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Otros Subsidios</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4391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Otros Subsidios</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4400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AYUDAS SOCIALES</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4410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Ayudas sociales a personas</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4411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Ayudas sociales a personas</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4420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Becas y otras ayudas para programas de capacitación</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4421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Becas y otras ayudas para programas de capacitación</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4430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Ayudas sociales a instituciones de enseñanza</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4431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Ayudas sociales a instituciones de enseñanza</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4440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Ayudas sociales a actividades científicas o académicas</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4441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Ayudas sociales a actividades científicas o académicas</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4450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Ayudas sociales a  instituciones sin fines de lucro</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4451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Ayudas sociales a instituciones sin fines de lucro</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4460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Ayudas sociales a cooperativas</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4461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Ayudas sociales a cooperativas</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4470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Ayudas sociales a entidades de interés público</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4471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Ayudas sociales a entidades de interés público</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4480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Ayudas por desastres naturales y otros siniestros</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4481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Ayudas por desastres naturales y otros siniestros</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4500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PENSIONES Y JUBILACIONES</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4510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Pensiones</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4511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Pensiones</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4520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Jubilaciones</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4521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Jubilaciones</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4590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Otras pensiones y jubilaciones</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2"/>
          <w:wAfter w:w="1351" w:type="dxa"/>
          <w:trHeight w:hRule="exact" w:val="280"/>
        </w:trPr>
        <w:tc>
          <w:tcPr>
            <w:tcW w:w="1678" w:type="dxa"/>
            <w:gridSpan w:val="14"/>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4591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Otras pensiones y jubilaciones</w:t>
            </w:r>
          </w:p>
        </w:tc>
      </w:tr>
      <w:tr w:rsidR="000E6681" w:rsidTr="000E6681">
        <w:trPr>
          <w:gridAfter w:val="18"/>
          <w:wAfter w:w="2915" w:type="dxa"/>
          <w:trHeight w:hRule="exact" w:val="140"/>
        </w:trPr>
        <w:tc>
          <w:tcPr>
            <w:tcW w:w="8051" w:type="dxa"/>
            <w:gridSpan w:val="21"/>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4600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A FIDEICOMISOS, MANDATOS Y OTROS ANÁLOGOS</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4610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a fideicomisos del Poder Ejecutivo</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4611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a fideicomisos del Poder Ejecutivo</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4620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a fideicomisos del Poder Legislativo</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4621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a fideicomisos del Poder Legislativo</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4630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a fideicomisos del Poder Judicial</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4631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a fideicomisos del Poder Judicial</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4640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a fideicomisos públicos de entidades paraestatales no empresariales y no financieras</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4641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a fideicomisos públicos de entidades paraestatales no empresariales y no financieras</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4650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a fideicomisos públicos de entidades paraestatales empresariales y no financieras</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4651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a fideicomisos públicos de entidades paraestatales empresariales y no financieras</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4660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a fideicomisos de instituciones públicas financieras</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4661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a fideicomisos de instituciones públicas financieras</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4690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Otras transferencias a fideicomisos</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4700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A LA SEGURIDAD SOCIAL</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4710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por obligación de ley</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4711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Transferencias por obligación de ley</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4800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DONATIVOS</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4810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Donativos a instituciones sin fines de lucro</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4811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Donativos a instituciones sin fines de lucro</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4820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Donativos a entidades federativas</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4821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Donativos a entidades federativas</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4830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Donativos a fideicomisos privados</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4831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Donativos a fideicomisos privados</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4840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Donativos a fideicomisos estatales</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4841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Donativos a fideicomisos estatales</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4850</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Donativos internacionales</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r w:rsidR="000E6681" w:rsidTr="000E6681">
        <w:trPr>
          <w:gridAfter w:val="1"/>
          <w:wAfter w:w="1322" w:type="dxa"/>
          <w:trHeight w:hRule="exact" w:val="280"/>
        </w:trPr>
        <w:tc>
          <w:tcPr>
            <w:tcW w:w="1707" w:type="dxa"/>
            <w:gridSpan w:val="15"/>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4851</w:t>
            </w:r>
          </w:p>
        </w:tc>
        <w:tc>
          <w:tcPr>
            <w:tcW w:w="7937" w:type="dxa"/>
            <w:gridSpan w:val="23"/>
            <w:tcBorders>
              <w:top w:val="nil"/>
              <w:left w:val="nil"/>
              <w:bottom w:val="nil"/>
              <w:right w:val="nil"/>
            </w:tcBorders>
            <w:shd w:val="clear" w:color="auto" w:fill="FFFFFF"/>
          </w:tcPr>
          <w:p w:rsidR="000E6681" w:rsidRDefault="000E6681" w:rsidP="000E6681">
            <w:pPr>
              <w:widowControl w:val="0"/>
              <w:autoSpaceDE w:val="0"/>
              <w:autoSpaceDN w:val="0"/>
              <w:adjustRightInd w:val="0"/>
              <w:spacing w:after="0" w:line="189" w:lineRule="exact"/>
              <w:ind w:left="30" w:right="30"/>
              <w:rPr>
                <w:sz w:val="16"/>
                <w:szCs w:val="16"/>
              </w:rPr>
            </w:pPr>
            <w:r>
              <w:rPr>
                <w:sz w:val="16"/>
                <w:szCs w:val="16"/>
              </w:rPr>
              <w:t>Donativos internacionales</w:t>
            </w:r>
          </w:p>
        </w:tc>
      </w:tr>
      <w:tr w:rsidR="000E6681" w:rsidTr="000E6681">
        <w:trPr>
          <w:gridAfter w:val="20"/>
          <w:wAfter w:w="3428" w:type="dxa"/>
          <w:trHeight w:hRule="exact" w:val="140"/>
        </w:trPr>
        <w:tc>
          <w:tcPr>
            <w:tcW w:w="7538" w:type="dxa"/>
            <w:gridSpan w:val="19"/>
            <w:tcBorders>
              <w:top w:val="nil"/>
              <w:left w:val="nil"/>
              <w:bottom w:val="nil"/>
              <w:right w:val="nil"/>
            </w:tcBorders>
          </w:tcPr>
          <w:p w:rsidR="000E6681" w:rsidRDefault="000E6681" w:rsidP="000E6681">
            <w:pPr>
              <w:widowControl w:val="0"/>
              <w:autoSpaceDE w:val="0"/>
              <w:autoSpaceDN w:val="0"/>
              <w:adjustRightInd w:val="0"/>
              <w:spacing w:after="0" w:line="240" w:lineRule="auto"/>
              <w:rPr>
                <w:sz w:val="9"/>
                <w:szCs w:val="9"/>
              </w:rPr>
            </w:pPr>
          </w:p>
        </w:tc>
      </w:tr>
    </w:tbl>
    <w:p w:rsidR="00243AC4" w:rsidRDefault="00243AC4" w:rsidP="00243AC4">
      <w:pPr>
        <w:spacing w:after="216" w:line="259" w:lineRule="auto"/>
        <w:ind w:left="480" w:firstLine="0"/>
        <w:jc w:val="left"/>
      </w:pPr>
    </w:p>
    <w:tbl>
      <w:tblPr>
        <w:tblW w:w="10829" w:type="dxa"/>
        <w:tblLayout w:type="fixed"/>
        <w:tblCellMar>
          <w:left w:w="15" w:type="dxa"/>
          <w:right w:w="15" w:type="dxa"/>
        </w:tblCellMar>
        <w:tblLook w:val="0000"/>
      </w:tblPr>
      <w:tblGrid>
        <w:gridCol w:w="15"/>
        <w:gridCol w:w="1420"/>
        <w:gridCol w:w="12"/>
        <w:gridCol w:w="54"/>
        <w:gridCol w:w="67"/>
        <w:gridCol w:w="24"/>
        <w:gridCol w:w="115"/>
        <w:gridCol w:w="10"/>
        <w:gridCol w:w="5821"/>
        <w:gridCol w:w="364"/>
        <w:gridCol w:w="994"/>
        <w:gridCol w:w="130"/>
        <w:gridCol w:w="67"/>
        <w:gridCol w:w="279"/>
        <w:gridCol w:w="12"/>
        <w:gridCol w:w="54"/>
        <w:gridCol w:w="67"/>
        <w:gridCol w:w="24"/>
        <w:gridCol w:w="115"/>
        <w:gridCol w:w="10"/>
        <w:gridCol w:w="1175"/>
      </w:tblGrid>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232" w:lineRule="exact"/>
              <w:ind w:left="30" w:right="30"/>
              <w:rPr>
                <w:b/>
                <w:bCs/>
                <w:sz w:val="20"/>
                <w:szCs w:val="20"/>
              </w:rPr>
            </w:pPr>
            <w:r>
              <w:rPr>
                <w:b/>
                <w:bCs/>
                <w:sz w:val="20"/>
                <w:szCs w:val="20"/>
              </w:rPr>
              <w:t>Partida</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232" w:lineRule="exact"/>
              <w:ind w:left="30" w:right="30"/>
              <w:rPr>
                <w:b/>
                <w:bCs/>
                <w:sz w:val="20"/>
                <w:szCs w:val="20"/>
              </w:rPr>
            </w:pPr>
            <w:r>
              <w:rPr>
                <w:b/>
                <w:bCs/>
                <w:sz w:val="20"/>
                <w:szCs w:val="20"/>
              </w:rPr>
              <w:t>N o m b r e</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wBefore w:w="15" w:type="dxa"/>
          <w:trHeight w:hRule="exact" w:val="15"/>
        </w:trPr>
        <w:tc>
          <w:tcPr>
            <w:tcW w:w="10814" w:type="dxa"/>
            <w:gridSpan w:val="20"/>
            <w:tcBorders>
              <w:top w:val="single" w:sz="8" w:space="0" w:color="000000"/>
              <w:left w:val="nil"/>
              <w:bottom w:val="nil"/>
              <w:right w:val="nil"/>
            </w:tcBorders>
            <w:shd w:val="clear" w:color="auto" w:fill="FFFFFF"/>
          </w:tcPr>
          <w:p w:rsidR="00A74578" w:rsidRDefault="00A74578" w:rsidP="008C7006">
            <w:pPr>
              <w:widowControl w:val="0"/>
              <w:autoSpaceDE w:val="0"/>
              <w:autoSpaceDN w:val="0"/>
              <w:adjustRightInd w:val="0"/>
              <w:spacing w:after="0" w:line="240" w:lineRule="auto"/>
              <w:rPr>
                <w:sz w:val="2"/>
                <w:szCs w:val="2"/>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4900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TRANSFERENCIAS AL EXTERIOR</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4910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Transferencias para gobiernos extranjeros</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4911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Transferencias para gobiernos extranjeros</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4920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Transferencias para organismos internacionales</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4921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Transferencias para organismos internacionales</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4930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Transferencias para el sector privado externo</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4931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Transferencias para el sector privado externo</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5000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BIENES MUEBLES, INMUEBLES E INTANGIBLES</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5100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MOBILIARIO Y EQUIPO DE ADMINISTRACIÓN</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5110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Muebles de oficina y estantería</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5111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Muebles de oficina y estantería</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5120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Muebles, excepto de oficina y estantería</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5121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Muebles, excepto de oficina y estantería</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5130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Bienes artísticos, culturales y científicos</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5131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Bienes artísticos, culturales y científicos</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5140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Objetos de valor</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5141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Objetos de valor</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5150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Equipo de cómputo y de tecnologías de la información</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5151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Equipo de cómputo y de tecnología de la información</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5190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Otros mobiliarios y equipos de administración</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5191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Otros mobiliarios y equipos de administración</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5200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MOBILIARIO Y EQUIPO EDUCACIONAL Y RECREATIVO</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5210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Equipos y aparatos audiovisuales</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5211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Equipos y aparatos audiovisuales</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5220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Aparatos deportivos</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5221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Aparatos deportivos</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5230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Cámaras fotográficas y de video</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1175" w:type="dxa"/>
          <w:trHeight w:hRule="exact" w:val="280"/>
        </w:trPr>
        <w:tc>
          <w:tcPr>
            <w:tcW w:w="1702"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5231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Cámaras fotográficas y de video</w:t>
            </w:r>
          </w:p>
        </w:tc>
      </w:tr>
      <w:tr w:rsidR="00A74578" w:rsidTr="00A74578">
        <w:trPr>
          <w:gridBefore w:val="1"/>
          <w:gridAfter w:val="8"/>
          <w:wBefore w:w="15" w:type="dxa"/>
          <w:wAfter w:w="1736" w:type="dxa"/>
          <w:trHeight w:hRule="exact" w:val="140"/>
        </w:trPr>
        <w:tc>
          <w:tcPr>
            <w:tcW w:w="9078"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232" w:lineRule="exact"/>
              <w:ind w:left="30" w:right="30"/>
              <w:rPr>
                <w:b/>
                <w:bCs/>
                <w:sz w:val="20"/>
                <w:szCs w:val="20"/>
              </w:rPr>
            </w:pPr>
            <w:r>
              <w:rPr>
                <w:b/>
                <w:bCs/>
                <w:sz w:val="20"/>
                <w:szCs w:val="20"/>
              </w:rPr>
              <w:t>Partida</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232" w:lineRule="exact"/>
              <w:ind w:left="30" w:right="30"/>
              <w:rPr>
                <w:b/>
                <w:bCs/>
                <w:sz w:val="20"/>
                <w:szCs w:val="20"/>
              </w:rPr>
            </w:pPr>
            <w:r>
              <w:rPr>
                <w:b/>
                <w:bCs/>
                <w:sz w:val="20"/>
                <w:szCs w:val="20"/>
              </w:rPr>
              <w:t>N o m b r e</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15"/>
        </w:trPr>
        <w:tc>
          <w:tcPr>
            <w:tcW w:w="10829" w:type="dxa"/>
            <w:gridSpan w:val="21"/>
            <w:tcBorders>
              <w:top w:val="single" w:sz="8" w:space="0" w:color="000000"/>
              <w:left w:val="nil"/>
              <w:bottom w:val="nil"/>
              <w:right w:val="nil"/>
            </w:tcBorders>
            <w:shd w:val="clear" w:color="auto" w:fill="FFFFFF"/>
          </w:tcPr>
          <w:p w:rsidR="00A74578" w:rsidRDefault="00A74578" w:rsidP="008C7006">
            <w:pPr>
              <w:widowControl w:val="0"/>
              <w:autoSpaceDE w:val="0"/>
              <w:autoSpaceDN w:val="0"/>
              <w:adjustRightInd w:val="0"/>
              <w:spacing w:after="0" w:line="240" w:lineRule="auto"/>
              <w:rPr>
                <w:sz w:val="2"/>
                <w:szCs w:val="2"/>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5290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Otro mobiliario y equipo educacional y recreativo</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5291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Otro mobiliario y equipo educacional y recreativo</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5300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EQUIPO E INSTRUMENTAL MÉDICO Y DE LABORATORIO</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5310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Equipo médico y de laboratorio</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5311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Equipo médico y de laboratorio</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5320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Instrumental médico y de laboratorio</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5321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Instrumental médico y de laboratorio</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5400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VEHÍCULOS Y EQUIPO DE TRANSPORTE</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5410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Vehículos y equipo terrestre</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5411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Vehículos y equipo terrestre</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5420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Carrocerías y remolques</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5421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Carrocerías y remolques</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5430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Equipo aeroespacial</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5431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Equipo aeroespacial</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5440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Equipo ferroviario</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5441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Equipo ferroviario</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5450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Embarcaciones</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5451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Embarcaciones</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5490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Otros equipos de transporte</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5491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Otros equipos de transporte</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5500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EQUIPO DE DEFENSA Y SEGURIDAD</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5510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Equipo de defensa y seguridad</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5511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Equipo de defensa y seguridad</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5600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MAQUINARIA, OTROS EQUIPOS Y HERRAMIENTAS</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5610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Maquinaria y equipo agropecuario</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5611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Maquinaria y equipo agropecuario</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5620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Maquinaria y equipo industrial</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5"/>
          <w:wAfter w:w="1391" w:type="dxa"/>
          <w:trHeight w:hRule="exact" w:val="280"/>
        </w:trPr>
        <w:tc>
          <w:tcPr>
            <w:tcW w:w="1501" w:type="dxa"/>
            <w:gridSpan w:val="4"/>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5621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Maquinaria y equipo industrial</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232" w:lineRule="exact"/>
              <w:ind w:left="30" w:right="30"/>
              <w:rPr>
                <w:b/>
                <w:bCs/>
                <w:sz w:val="20"/>
                <w:szCs w:val="20"/>
              </w:rPr>
            </w:pPr>
            <w:r>
              <w:rPr>
                <w:b/>
                <w:bCs/>
                <w:sz w:val="20"/>
                <w:szCs w:val="20"/>
              </w:rPr>
              <w:t>Partida</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232" w:lineRule="exact"/>
              <w:ind w:left="30" w:right="30"/>
              <w:rPr>
                <w:b/>
                <w:bCs/>
                <w:sz w:val="20"/>
                <w:szCs w:val="20"/>
              </w:rPr>
            </w:pPr>
            <w:r>
              <w:rPr>
                <w:b/>
                <w:bCs/>
                <w:sz w:val="20"/>
                <w:szCs w:val="20"/>
              </w:rPr>
              <w:t>N o m b r e</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15"/>
        </w:trPr>
        <w:tc>
          <w:tcPr>
            <w:tcW w:w="10829" w:type="dxa"/>
            <w:gridSpan w:val="21"/>
            <w:tcBorders>
              <w:top w:val="single" w:sz="8" w:space="0" w:color="000000"/>
              <w:left w:val="nil"/>
              <w:bottom w:val="nil"/>
              <w:right w:val="nil"/>
            </w:tcBorders>
            <w:shd w:val="clear" w:color="auto" w:fill="FFFFFF"/>
          </w:tcPr>
          <w:p w:rsidR="00A74578" w:rsidRDefault="00A74578" w:rsidP="008C7006">
            <w:pPr>
              <w:widowControl w:val="0"/>
              <w:autoSpaceDE w:val="0"/>
              <w:autoSpaceDN w:val="0"/>
              <w:adjustRightInd w:val="0"/>
              <w:spacing w:after="0" w:line="240" w:lineRule="auto"/>
              <w:rPr>
                <w:sz w:val="2"/>
                <w:szCs w:val="2"/>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5630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Maquinaria y equipo de construcción</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5631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Maquinaria y equipo de construcción</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5640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Sistemas de aire acondicionado, calefacción y de refrigeración industrial y comercial</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5641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Sistemas de aire acondicionado, calefacción y de refrigeración industrial y comercial</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5650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Equipo de comunicación y telecomunicación</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5651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Equipo de comunicación y telecomunicación</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5660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Equipos de generación eléctrica, aparatos y accesorios eléctricos</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5661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Equipos de generación eléctrica, aparatos y accesorios eléctricos</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5670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Herramientas y máquinas-herramienta</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5671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Herramientas y máquinas-herramienta</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5690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Otros equipos</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5691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Otros equipos</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5700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ACTIVOS BIOLÓGICOS</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5710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Bovinos</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5711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Bovinos</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5720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Porcinos</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5721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Porcinos</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5730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Aves</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5731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Aves</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5740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Ovinos y caprinos</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5741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Ovinos y caprinos</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5750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Peces y acuicultura</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5751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Peces y acuicultura</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5760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Equinos</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5761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Equinos</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5770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Especies menores y de zoológico</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5771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Especies menores y de zoológico</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6"/>
          <w:wAfter w:w="1445" w:type="dxa"/>
          <w:trHeight w:hRule="exact" w:val="280"/>
        </w:trPr>
        <w:tc>
          <w:tcPr>
            <w:tcW w:w="1447" w:type="dxa"/>
            <w:gridSpan w:val="3"/>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5780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Árboles y plantas</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232" w:lineRule="exact"/>
              <w:ind w:left="30" w:right="30"/>
              <w:rPr>
                <w:b/>
                <w:bCs/>
                <w:sz w:val="20"/>
                <w:szCs w:val="20"/>
              </w:rPr>
            </w:pPr>
            <w:r>
              <w:rPr>
                <w:b/>
                <w:bCs/>
                <w:sz w:val="20"/>
                <w:szCs w:val="20"/>
              </w:rPr>
              <w:t>Partida</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232" w:lineRule="exact"/>
              <w:ind w:left="30" w:right="30"/>
              <w:rPr>
                <w:b/>
                <w:bCs/>
                <w:sz w:val="20"/>
                <w:szCs w:val="20"/>
              </w:rPr>
            </w:pPr>
            <w:r>
              <w:rPr>
                <w:b/>
                <w:bCs/>
                <w:sz w:val="20"/>
                <w:szCs w:val="20"/>
              </w:rPr>
              <w:t>N o m b r e</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15"/>
        </w:trPr>
        <w:tc>
          <w:tcPr>
            <w:tcW w:w="10829" w:type="dxa"/>
            <w:gridSpan w:val="21"/>
            <w:tcBorders>
              <w:top w:val="single" w:sz="8" w:space="0" w:color="000000"/>
              <w:left w:val="nil"/>
              <w:bottom w:val="nil"/>
              <w:right w:val="nil"/>
            </w:tcBorders>
            <w:shd w:val="clear" w:color="auto" w:fill="FFFFFF"/>
          </w:tcPr>
          <w:p w:rsidR="00A74578" w:rsidRDefault="00A74578" w:rsidP="008C7006">
            <w:pPr>
              <w:widowControl w:val="0"/>
              <w:autoSpaceDE w:val="0"/>
              <w:autoSpaceDN w:val="0"/>
              <w:adjustRightInd w:val="0"/>
              <w:spacing w:after="0" w:line="240" w:lineRule="auto"/>
              <w:rPr>
                <w:sz w:val="2"/>
                <w:szCs w:val="2"/>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5781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Árboles y plantas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5790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Otros activos biológicos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5791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Otros activos biológicos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5800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BIENES INMUEBLES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5810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Terrenos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5811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Terrenos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5820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Viviendas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5821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Viviendas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5830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Edificios no residenciales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5831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Edificios no residenciales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5890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Otros bienes inmuebles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5891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Otros bienes inmuebles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5900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ACTIVOS INTANGIBLES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5910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Software</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5911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Software</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5920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Patentes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5921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Patentes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5930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Marcas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5931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Marcas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5940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Derechos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5941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Derechos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5950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Concesiones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5951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Concesiones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5960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Franquicias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5961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Franquicias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5970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Licencias informáticas e intelectuales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5971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Licencias informáticas e intelectuales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7"/>
          <w:wAfter w:w="1457" w:type="dxa"/>
          <w:trHeight w:hRule="exact" w:val="280"/>
        </w:trPr>
        <w:tc>
          <w:tcPr>
            <w:tcW w:w="1435"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5980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Licencias industriales, comerciales y otras</w:t>
            </w:r>
          </w:p>
        </w:tc>
      </w:tr>
      <w:tr w:rsidR="00A74578" w:rsidTr="00A74578">
        <w:trPr>
          <w:gridAfter w:val="9"/>
          <w:wAfter w:w="1803" w:type="dxa"/>
          <w:trHeight w:hRule="exact" w:val="140"/>
        </w:trPr>
        <w:tc>
          <w:tcPr>
            <w:tcW w:w="9026" w:type="dxa"/>
            <w:gridSpan w:val="1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232" w:lineRule="exact"/>
              <w:ind w:left="30" w:right="30"/>
              <w:rPr>
                <w:b/>
                <w:bCs/>
                <w:sz w:val="20"/>
                <w:szCs w:val="20"/>
              </w:rPr>
            </w:pPr>
            <w:r>
              <w:rPr>
                <w:b/>
                <w:bCs/>
                <w:sz w:val="20"/>
                <w:szCs w:val="20"/>
              </w:rPr>
              <w:t>Partida</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232" w:lineRule="exact"/>
              <w:ind w:left="30" w:right="30"/>
              <w:rPr>
                <w:b/>
                <w:bCs/>
                <w:sz w:val="20"/>
                <w:szCs w:val="20"/>
              </w:rPr>
            </w:pPr>
            <w:r>
              <w:rPr>
                <w:b/>
                <w:bCs/>
                <w:sz w:val="20"/>
                <w:szCs w:val="20"/>
              </w:rPr>
              <w:t>N o m b r e</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15"/>
        </w:trPr>
        <w:tc>
          <w:tcPr>
            <w:tcW w:w="10829" w:type="dxa"/>
            <w:gridSpan w:val="21"/>
            <w:tcBorders>
              <w:top w:val="single" w:sz="8" w:space="0" w:color="000000"/>
              <w:left w:val="nil"/>
              <w:bottom w:val="nil"/>
              <w:right w:val="nil"/>
            </w:tcBorders>
            <w:shd w:val="clear" w:color="auto" w:fill="FFFFFF"/>
          </w:tcPr>
          <w:p w:rsidR="00A74578" w:rsidRDefault="00A74578" w:rsidP="008C7006">
            <w:pPr>
              <w:widowControl w:val="0"/>
              <w:autoSpaceDE w:val="0"/>
              <w:autoSpaceDN w:val="0"/>
              <w:adjustRightInd w:val="0"/>
              <w:spacing w:after="0" w:line="240" w:lineRule="auto"/>
              <w:rPr>
                <w:sz w:val="2"/>
                <w:szCs w:val="2"/>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5981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Licencias industriales, comerciales y otras</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5990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Otros activos intangibles</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5991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Otros activos intangibles</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6000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INVERSIÓN PÚBLICA</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6100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OBRA PÚBLICA EN BIENES DE DOMINIO PÚBLICO</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6110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Edificación habitacional</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6111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Edificación habitacional</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6120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Edificación no habitacional</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6121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Edificación no habitacional</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6130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Construcción de obras para el abastecimiento de agua, petróleo, gas, electricidad y telecomunicaciones</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6131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Construcción de obras para el abastecimiento de agua, petróleo, gas, electricidad y telecomunicaciones</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6140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División de terrenos y construcción de obras de urbanización</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6141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División de terrenos y construcción de obras de urbanización</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6150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Construcción de vías de comunicación</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6151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Construcción de vías de comunicación</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6160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Otras construcciones de ingeniería civil u obra pesada</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6161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Otras construcciones de ingeniería civil u obra pesada</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6170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Instalaciones y equipamiento en construcciones</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6171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Instalaciones y equipamiento en construcciones</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6190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Trabajos de acabados en edificaciones y otros trabajos especializados</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6191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Trabajos de acabados en edificaciones y otros trabajos especializados</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6200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OBRA PÚBLICA EN BIENES PROPIOS</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6210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Edificación habitacional</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6211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Edificación habitacional</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6220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Edificación no habitacional</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6221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Edificación no habitacional</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6230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Construcción de obras para el abastecimiento de agua, petróleo, gas, electricidad y telecomunicaciones</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4"/>
          <w:wAfter w:w="1324" w:type="dxa"/>
          <w:trHeight w:hRule="exact" w:val="280"/>
        </w:trPr>
        <w:tc>
          <w:tcPr>
            <w:tcW w:w="1568" w:type="dxa"/>
            <w:gridSpan w:val="5"/>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6231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Construcción de obras para el abastecimiento de agua, petróleo, gas, electricidad y telecomunicaciones</w:t>
            </w:r>
          </w:p>
        </w:tc>
      </w:tr>
      <w:tr w:rsidR="00A74578" w:rsidTr="00A74578">
        <w:trPr>
          <w:gridAfter w:val="10"/>
          <w:wAfter w:w="1933" w:type="dxa"/>
          <w:trHeight w:hRule="exact" w:val="140"/>
        </w:trPr>
        <w:tc>
          <w:tcPr>
            <w:tcW w:w="8896" w:type="dxa"/>
            <w:gridSpan w:val="11"/>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232" w:lineRule="exact"/>
              <w:ind w:left="30" w:right="30"/>
              <w:rPr>
                <w:b/>
                <w:bCs/>
                <w:sz w:val="20"/>
                <w:szCs w:val="20"/>
              </w:rPr>
            </w:pPr>
            <w:r>
              <w:rPr>
                <w:b/>
                <w:bCs/>
                <w:sz w:val="20"/>
                <w:szCs w:val="20"/>
              </w:rPr>
              <w:t>Partida</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232" w:lineRule="exact"/>
              <w:ind w:left="30" w:right="30"/>
              <w:rPr>
                <w:b/>
                <w:bCs/>
                <w:sz w:val="20"/>
                <w:szCs w:val="20"/>
              </w:rPr>
            </w:pPr>
            <w:r>
              <w:rPr>
                <w:b/>
                <w:bCs/>
                <w:sz w:val="20"/>
                <w:szCs w:val="20"/>
              </w:rPr>
              <w:t>N o m b r e</w:t>
            </w:r>
          </w:p>
        </w:tc>
      </w:tr>
      <w:tr w:rsidR="00A74578" w:rsidTr="00A74578">
        <w:trPr>
          <w:gridAfter w:val="8"/>
          <w:wAfter w:w="1736" w:type="dxa"/>
          <w:trHeight w:hRule="exact" w:val="140"/>
        </w:trPr>
        <w:tc>
          <w:tcPr>
            <w:tcW w:w="9093" w:type="dxa"/>
            <w:gridSpan w:val="13"/>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15"/>
        </w:trPr>
        <w:tc>
          <w:tcPr>
            <w:tcW w:w="10829" w:type="dxa"/>
            <w:gridSpan w:val="21"/>
            <w:tcBorders>
              <w:top w:val="single" w:sz="8" w:space="0" w:color="000000"/>
              <w:left w:val="nil"/>
              <w:bottom w:val="nil"/>
              <w:right w:val="nil"/>
            </w:tcBorders>
            <w:shd w:val="clear" w:color="auto" w:fill="FFFFFF"/>
          </w:tcPr>
          <w:p w:rsidR="00A74578" w:rsidRDefault="00A74578" w:rsidP="008C7006">
            <w:pPr>
              <w:widowControl w:val="0"/>
              <w:autoSpaceDE w:val="0"/>
              <w:autoSpaceDN w:val="0"/>
              <w:adjustRightInd w:val="0"/>
              <w:spacing w:after="0" w:line="240" w:lineRule="auto"/>
              <w:rPr>
                <w:sz w:val="2"/>
                <w:szCs w:val="2"/>
              </w:rPr>
            </w:pPr>
          </w:p>
        </w:tc>
      </w:tr>
      <w:tr w:rsid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6240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División de terrenos y construcción de obras de urbanización</w:t>
            </w:r>
          </w:p>
        </w:tc>
      </w:tr>
      <w:tr w:rsidR="00A74578" w:rsidTr="00A74578">
        <w:trPr>
          <w:gridAfter w:val="11"/>
          <w:wAfter w:w="2927" w:type="dxa"/>
          <w:trHeight w:hRule="exact" w:val="140"/>
        </w:trPr>
        <w:tc>
          <w:tcPr>
            <w:tcW w:w="7902" w:type="dxa"/>
            <w:gridSpan w:val="10"/>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6241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División de terrenos y construcción de obras de urbanización</w:t>
            </w:r>
          </w:p>
        </w:tc>
      </w:tr>
      <w:tr w:rsidR="00A74578" w:rsidTr="00A74578">
        <w:trPr>
          <w:gridAfter w:val="11"/>
          <w:wAfter w:w="2927" w:type="dxa"/>
          <w:trHeight w:hRule="exact" w:val="140"/>
        </w:trPr>
        <w:tc>
          <w:tcPr>
            <w:tcW w:w="7902" w:type="dxa"/>
            <w:gridSpan w:val="10"/>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6250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Construcción de vías de comunicación</w:t>
            </w:r>
          </w:p>
        </w:tc>
      </w:tr>
      <w:tr w:rsidR="00A74578" w:rsidTr="00A74578">
        <w:trPr>
          <w:gridAfter w:val="11"/>
          <w:wAfter w:w="2927" w:type="dxa"/>
          <w:trHeight w:hRule="exact" w:val="140"/>
        </w:trPr>
        <w:tc>
          <w:tcPr>
            <w:tcW w:w="7902" w:type="dxa"/>
            <w:gridSpan w:val="10"/>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6251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Construcción de vías de comunicación</w:t>
            </w:r>
          </w:p>
        </w:tc>
      </w:tr>
      <w:tr w:rsidR="00A74578" w:rsidTr="00A74578">
        <w:trPr>
          <w:gridAfter w:val="11"/>
          <w:wAfter w:w="2927" w:type="dxa"/>
          <w:trHeight w:hRule="exact" w:val="140"/>
        </w:trPr>
        <w:tc>
          <w:tcPr>
            <w:tcW w:w="7902" w:type="dxa"/>
            <w:gridSpan w:val="10"/>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6260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Otras construcciones de ingeniería civil u obra pesada</w:t>
            </w:r>
          </w:p>
        </w:tc>
      </w:tr>
      <w:tr w:rsidR="00A74578" w:rsidTr="00A74578">
        <w:trPr>
          <w:gridAfter w:val="11"/>
          <w:wAfter w:w="2927" w:type="dxa"/>
          <w:trHeight w:hRule="exact" w:val="140"/>
        </w:trPr>
        <w:tc>
          <w:tcPr>
            <w:tcW w:w="7902" w:type="dxa"/>
            <w:gridSpan w:val="10"/>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6261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Otras construcciones de ingeniería civil u obra pesada</w:t>
            </w:r>
          </w:p>
        </w:tc>
      </w:tr>
      <w:tr w:rsidR="00A74578" w:rsidTr="00A74578">
        <w:trPr>
          <w:gridAfter w:val="11"/>
          <w:wAfter w:w="2927" w:type="dxa"/>
          <w:trHeight w:hRule="exact" w:val="140"/>
        </w:trPr>
        <w:tc>
          <w:tcPr>
            <w:tcW w:w="7902" w:type="dxa"/>
            <w:gridSpan w:val="10"/>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6270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Instalaciones y equipamiento en construcciones</w:t>
            </w:r>
          </w:p>
        </w:tc>
      </w:tr>
      <w:tr w:rsidR="00A74578" w:rsidTr="00A74578">
        <w:trPr>
          <w:gridAfter w:val="11"/>
          <w:wAfter w:w="2927" w:type="dxa"/>
          <w:trHeight w:hRule="exact" w:val="140"/>
        </w:trPr>
        <w:tc>
          <w:tcPr>
            <w:tcW w:w="7902" w:type="dxa"/>
            <w:gridSpan w:val="10"/>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6271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Instalaciones y equipamiento en construcciones</w:t>
            </w:r>
          </w:p>
        </w:tc>
      </w:tr>
      <w:tr w:rsidR="00A74578" w:rsidTr="00A74578">
        <w:trPr>
          <w:gridAfter w:val="11"/>
          <w:wAfter w:w="2927" w:type="dxa"/>
          <w:trHeight w:hRule="exact" w:val="140"/>
        </w:trPr>
        <w:tc>
          <w:tcPr>
            <w:tcW w:w="7902" w:type="dxa"/>
            <w:gridSpan w:val="10"/>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6290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Trabajos de acabados en edificaciones y otros trabajos especializados</w:t>
            </w:r>
          </w:p>
        </w:tc>
      </w:tr>
      <w:tr w:rsidR="00A74578" w:rsidTr="00A74578">
        <w:trPr>
          <w:gridAfter w:val="11"/>
          <w:wAfter w:w="2927" w:type="dxa"/>
          <w:trHeight w:hRule="exact" w:val="140"/>
        </w:trPr>
        <w:tc>
          <w:tcPr>
            <w:tcW w:w="7902" w:type="dxa"/>
            <w:gridSpan w:val="10"/>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6291</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Trabajos de acabados en edificaciones y otros trabajos especializados</w:t>
            </w:r>
          </w:p>
        </w:tc>
      </w:tr>
      <w:tr w:rsidR="00A74578" w:rsidTr="00A74578">
        <w:trPr>
          <w:gridAfter w:val="11"/>
          <w:wAfter w:w="2927" w:type="dxa"/>
          <w:trHeight w:hRule="exact" w:val="140"/>
        </w:trPr>
        <w:tc>
          <w:tcPr>
            <w:tcW w:w="7902" w:type="dxa"/>
            <w:gridSpan w:val="10"/>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6300</w:t>
            </w:r>
          </w:p>
        </w:tc>
        <w:tc>
          <w:tcPr>
            <w:tcW w:w="7937" w:type="dxa"/>
            <w:gridSpan w:val="1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PROYECTOS PRODUCTIVOS Y ACCIONES DE FOMENTO</w:t>
            </w:r>
          </w:p>
        </w:tc>
      </w:tr>
      <w:tr w:rsidR="00A74578" w:rsidTr="00A74578">
        <w:trPr>
          <w:gridAfter w:val="11"/>
          <w:wAfter w:w="2927" w:type="dxa"/>
          <w:trHeight w:hRule="exact" w:val="140"/>
        </w:trPr>
        <w:tc>
          <w:tcPr>
            <w:tcW w:w="7902" w:type="dxa"/>
            <w:gridSpan w:val="10"/>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6310</w:t>
            </w:r>
          </w:p>
        </w:tc>
        <w:tc>
          <w:tcPr>
            <w:tcW w:w="7937" w:type="dxa"/>
            <w:gridSpan w:val="12"/>
            <w:tcBorders>
              <w:top w:val="nil"/>
              <w:left w:val="nil"/>
              <w:bottom w:val="nil"/>
              <w:right w:val="nil"/>
            </w:tcBorders>
            <w:shd w:val="clear" w:color="auto" w:fill="FFFFFF"/>
          </w:tcPr>
          <w:p w:rsidR="00A74578" w:rsidRPr="006B764A" w:rsidRDefault="00A74578" w:rsidP="008C7006">
            <w:pPr>
              <w:widowControl w:val="0"/>
              <w:autoSpaceDE w:val="0"/>
              <w:autoSpaceDN w:val="0"/>
              <w:adjustRightInd w:val="0"/>
              <w:spacing w:after="0" w:line="189" w:lineRule="exact"/>
              <w:ind w:left="30" w:right="30"/>
              <w:rPr>
                <w:sz w:val="14"/>
                <w:szCs w:val="14"/>
              </w:rPr>
            </w:pPr>
            <w:r w:rsidRPr="006B764A">
              <w:rPr>
                <w:sz w:val="14"/>
                <w:szCs w:val="14"/>
              </w:rPr>
              <w:t>Estudios, formulación y evaluación de proyectos productivos no incluidos en conceptos anteriores de este capítulo</w:t>
            </w:r>
          </w:p>
        </w:tc>
      </w:tr>
      <w:tr w:rsidR="00A74578" w:rsidRPr="006B764A" w:rsidTr="00A74578">
        <w:trPr>
          <w:gridAfter w:val="11"/>
          <w:wAfter w:w="2927" w:type="dxa"/>
          <w:trHeight w:hRule="exact" w:val="140"/>
        </w:trPr>
        <w:tc>
          <w:tcPr>
            <w:tcW w:w="7902" w:type="dxa"/>
            <w:gridSpan w:val="10"/>
            <w:tcBorders>
              <w:top w:val="nil"/>
              <w:left w:val="nil"/>
              <w:bottom w:val="nil"/>
              <w:right w:val="nil"/>
            </w:tcBorders>
          </w:tcPr>
          <w:p w:rsidR="00A74578" w:rsidRPr="006B764A" w:rsidRDefault="00A74578" w:rsidP="008C7006">
            <w:pPr>
              <w:widowControl w:val="0"/>
              <w:autoSpaceDE w:val="0"/>
              <w:autoSpaceDN w:val="0"/>
              <w:adjustRightInd w:val="0"/>
              <w:spacing w:after="0" w:line="240" w:lineRule="auto"/>
              <w:rPr>
                <w:sz w:val="14"/>
                <w:szCs w:val="14"/>
              </w:rPr>
            </w:pPr>
          </w:p>
        </w:tc>
      </w:tr>
      <w:tr w:rsid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6311</w:t>
            </w:r>
          </w:p>
        </w:tc>
        <w:tc>
          <w:tcPr>
            <w:tcW w:w="7937" w:type="dxa"/>
            <w:gridSpan w:val="12"/>
            <w:tcBorders>
              <w:top w:val="nil"/>
              <w:left w:val="nil"/>
              <w:bottom w:val="nil"/>
              <w:right w:val="nil"/>
            </w:tcBorders>
            <w:shd w:val="clear" w:color="auto" w:fill="FFFFFF"/>
          </w:tcPr>
          <w:p w:rsidR="00A74578" w:rsidRPr="006B764A" w:rsidRDefault="00A74578" w:rsidP="008C7006">
            <w:pPr>
              <w:widowControl w:val="0"/>
              <w:autoSpaceDE w:val="0"/>
              <w:autoSpaceDN w:val="0"/>
              <w:adjustRightInd w:val="0"/>
              <w:spacing w:after="0" w:line="189" w:lineRule="exact"/>
              <w:ind w:left="30" w:right="30"/>
              <w:rPr>
                <w:sz w:val="14"/>
                <w:szCs w:val="14"/>
              </w:rPr>
            </w:pPr>
            <w:r w:rsidRPr="006B764A">
              <w:rPr>
                <w:sz w:val="14"/>
                <w:szCs w:val="14"/>
              </w:rPr>
              <w:t>Estudios, formulación y evaluación de proyectos productivos no incluidos en conceptos anteriores de este capítulo</w:t>
            </w:r>
          </w:p>
        </w:tc>
      </w:tr>
      <w:tr w:rsidR="00A74578" w:rsidRPr="006B764A" w:rsidTr="00A74578">
        <w:trPr>
          <w:gridAfter w:val="11"/>
          <w:wAfter w:w="2927" w:type="dxa"/>
          <w:trHeight w:hRule="exact" w:val="140"/>
        </w:trPr>
        <w:tc>
          <w:tcPr>
            <w:tcW w:w="7902" w:type="dxa"/>
            <w:gridSpan w:val="10"/>
            <w:tcBorders>
              <w:top w:val="nil"/>
              <w:left w:val="nil"/>
              <w:bottom w:val="nil"/>
              <w:right w:val="nil"/>
            </w:tcBorders>
          </w:tcPr>
          <w:p w:rsidR="00A74578" w:rsidRPr="006B764A" w:rsidRDefault="00A74578" w:rsidP="008C7006">
            <w:pPr>
              <w:widowControl w:val="0"/>
              <w:autoSpaceDE w:val="0"/>
              <w:autoSpaceDN w:val="0"/>
              <w:adjustRightInd w:val="0"/>
              <w:spacing w:after="0" w:line="240" w:lineRule="auto"/>
              <w:rPr>
                <w:sz w:val="14"/>
                <w:szCs w:val="14"/>
              </w:rPr>
            </w:pPr>
          </w:p>
        </w:tc>
      </w:tr>
      <w:tr w:rsid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6320</w:t>
            </w:r>
          </w:p>
        </w:tc>
        <w:tc>
          <w:tcPr>
            <w:tcW w:w="7937" w:type="dxa"/>
            <w:gridSpan w:val="12"/>
            <w:tcBorders>
              <w:top w:val="nil"/>
              <w:left w:val="nil"/>
              <w:bottom w:val="nil"/>
              <w:right w:val="nil"/>
            </w:tcBorders>
            <w:shd w:val="clear" w:color="auto" w:fill="FFFFFF"/>
          </w:tcPr>
          <w:p w:rsidR="00A74578" w:rsidRPr="006B764A" w:rsidRDefault="00A74578" w:rsidP="008C7006">
            <w:pPr>
              <w:widowControl w:val="0"/>
              <w:autoSpaceDE w:val="0"/>
              <w:autoSpaceDN w:val="0"/>
              <w:adjustRightInd w:val="0"/>
              <w:spacing w:after="0" w:line="189" w:lineRule="exact"/>
              <w:ind w:left="30" w:right="30"/>
              <w:rPr>
                <w:sz w:val="14"/>
                <w:szCs w:val="14"/>
              </w:rPr>
            </w:pPr>
            <w:r w:rsidRPr="006B764A">
              <w:rPr>
                <w:sz w:val="14"/>
                <w:szCs w:val="14"/>
              </w:rPr>
              <w:t>Ejecución de proyectos productivos no incluidos en conceptos anteriores de este capítulo</w:t>
            </w:r>
          </w:p>
        </w:tc>
      </w:tr>
      <w:tr w:rsidR="00A74578" w:rsidRPr="006B764A" w:rsidTr="00A74578">
        <w:trPr>
          <w:gridAfter w:val="11"/>
          <w:wAfter w:w="2927" w:type="dxa"/>
          <w:trHeight w:hRule="exact" w:val="140"/>
        </w:trPr>
        <w:tc>
          <w:tcPr>
            <w:tcW w:w="7902" w:type="dxa"/>
            <w:gridSpan w:val="10"/>
            <w:tcBorders>
              <w:top w:val="nil"/>
              <w:left w:val="nil"/>
              <w:bottom w:val="nil"/>
              <w:right w:val="nil"/>
            </w:tcBorders>
          </w:tcPr>
          <w:p w:rsidR="00A74578" w:rsidRPr="006B764A" w:rsidRDefault="00A74578" w:rsidP="008C7006">
            <w:pPr>
              <w:widowControl w:val="0"/>
              <w:autoSpaceDE w:val="0"/>
              <w:autoSpaceDN w:val="0"/>
              <w:adjustRightInd w:val="0"/>
              <w:spacing w:after="0" w:line="240" w:lineRule="auto"/>
              <w:rPr>
                <w:sz w:val="14"/>
                <w:szCs w:val="14"/>
              </w:rPr>
            </w:pPr>
          </w:p>
        </w:tc>
      </w:tr>
      <w:tr w:rsid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6321</w:t>
            </w:r>
          </w:p>
        </w:tc>
        <w:tc>
          <w:tcPr>
            <w:tcW w:w="7937" w:type="dxa"/>
            <w:gridSpan w:val="12"/>
            <w:tcBorders>
              <w:top w:val="nil"/>
              <w:left w:val="nil"/>
              <w:bottom w:val="nil"/>
              <w:right w:val="nil"/>
            </w:tcBorders>
            <w:shd w:val="clear" w:color="auto" w:fill="FFFFFF"/>
          </w:tcPr>
          <w:p w:rsidR="00A74578" w:rsidRPr="006B764A" w:rsidRDefault="00A74578" w:rsidP="008C7006">
            <w:pPr>
              <w:widowControl w:val="0"/>
              <w:autoSpaceDE w:val="0"/>
              <w:autoSpaceDN w:val="0"/>
              <w:adjustRightInd w:val="0"/>
              <w:spacing w:after="0" w:line="189" w:lineRule="exact"/>
              <w:ind w:left="30" w:right="30"/>
              <w:rPr>
                <w:sz w:val="14"/>
                <w:szCs w:val="14"/>
              </w:rPr>
            </w:pPr>
            <w:r w:rsidRPr="006B764A">
              <w:rPr>
                <w:sz w:val="14"/>
                <w:szCs w:val="14"/>
              </w:rPr>
              <w:t>Ejecución de proyectos productivos no incluidos en conceptos anteriores de este capítulo</w:t>
            </w:r>
          </w:p>
        </w:tc>
      </w:tr>
      <w:tr w:rsidR="00A74578" w:rsidRPr="006B764A" w:rsidTr="00A74578">
        <w:trPr>
          <w:gridAfter w:val="11"/>
          <w:wAfter w:w="2927" w:type="dxa"/>
          <w:trHeight w:hRule="exact" w:val="140"/>
        </w:trPr>
        <w:tc>
          <w:tcPr>
            <w:tcW w:w="7902" w:type="dxa"/>
            <w:gridSpan w:val="10"/>
            <w:tcBorders>
              <w:top w:val="nil"/>
              <w:left w:val="nil"/>
              <w:bottom w:val="nil"/>
              <w:right w:val="nil"/>
            </w:tcBorders>
          </w:tcPr>
          <w:p w:rsidR="00A74578" w:rsidRPr="006B764A" w:rsidRDefault="00A74578" w:rsidP="008C7006">
            <w:pPr>
              <w:widowControl w:val="0"/>
              <w:autoSpaceDE w:val="0"/>
              <w:autoSpaceDN w:val="0"/>
              <w:adjustRightInd w:val="0"/>
              <w:spacing w:after="0" w:line="240" w:lineRule="auto"/>
              <w:rPr>
                <w:sz w:val="14"/>
                <w:szCs w:val="14"/>
              </w:rPr>
            </w:pPr>
          </w:p>
        </w:tc>
      </w:tr>
      <w:tr w:rsid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7000</w:t>
            </w:r>
          </w:p>
        </w:tc>
        <w:tc>
          <w:tcPr>
            <w:tcW w:w="7937" w:type="dxa"/>
            <w:gridSpan w:val="12"/>
            <w:tcBorders>
              <w:top w:val="nil"/>
              <w:left w:val="nil"/>
              <w:bottom w:val="nil"/>
              <w:right w:val="nil"/>
            </w:tcBorders>
            <w:shd w:val="clear" w:color="auto" w:fill="FFFFFF"/>
          </w:tcPr>
          <w:p w:rsidR="00A74578" w:rsidRPr="006B764A" w:rsidRDefault="00A74578" w:rsidP="008C7006">
            <w:pPr>
              <w:widowControl w:val="0"/>
              <w:autoSpaceDE w:val="0"/>
              <w:autoSpaceDN w:val="0"/>
              <w:adjustRightInd w:val="0"/>
              <w:spacing w:after="0" w:line="189" w:lineRule="exact"/>
              <w:ind w:left="30" w:right="30"/>
              <w:rPr>
                <w:sz w:val="14"/>
                <w:szCs w:val="14"/>
              </w:rPr>
            </w:pPr>
            <w:r w:rsidRPr="006B764A">
              <w:rPr>
                <w:sz w:val="14"/>
                <w:szCs w:val="14"/>
              </w:rPr>
              <w:t>INVERSIONES FINANCIERAS Y OTRAS PROVISIONES</w:t>
            </w:r>
          </w:p>
        </w:tc>
      </w:tr>
      <w:tr w:rsidR="00A74578" w:rsidRPr="006B764A" w:rsidTr="00A74578">
        <w:trPr>
          <w:gridAfter w:val="11"/>
          <w:wAfter w:w="2927" w:type="dxa"/>
          <w:trHeight w:hRule="exact" w:val="140"/>
        </w:trPr>
        <w:tc>
          <w:tcPr>
            <w:tcW w:w="7902" w:type="dxa"/>
            <w:gridSpan w:val="10"/>
            <w:tcBorders>
              <w:top w:val="nil"/>
              <w:left w:val="nil"/>
              <w:bottom w:val="nil"/>
              <w:right w:val="nil"/>
            </w:tcBorders>
          </w:tcPr>
          <w:p w:rsidR="00A74578" w:rsidRPr="006B764A" w:rsidRDefault="00A74578" w:rsidP="008C7006">
            <w:pPr>
              <w:widowControl w:val="0"/>
              <w:autoSpaceDE w:val="0"/>
              <w:autoSpaceDN w:val="0"/>
              <w:adjustRightInd w:val="0"/>
              <w:spacing w:after="0" w:line="240" w:lineRule="auto"/>
              <w:rPr>
                <w:sz w:val="14"/>
                <w:szCs w:val="14"/>
              </w:rPr>
            </w:pPr>
          </w:p>
        </w:tc>
      </w:tr>
      <w:tr w:rsid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7100</w:t>
            </w:r>
          </w:p>
        </w:tc>
        <w:tc>
          <w:tcPr>
            <w:tcW w:w="7937" w:type="dxa"/>
            <w:gridSpan w:val="12"/>
            <w:tcBorders>
              <w:top w:val="nil"/>
              <w:left w:val="nil"/>
              <w:bottom w:val="nil"/>
              <w:right w:val="nil"/>
            </w:tcBorders>
            <w:shd w:val="clear" w:color="auto" w:fill="FFFFFF"/>
          </w:tcPr>
          <w:p w:rsidR="00A74578" w:rsidRPr="006B764A" w:rsidRDefault="00A74578" w:rsidP="008C7006">
            <w:pPr>
              <w:widowControl w:val="0"/>
              <w:autoSpaceDE w:val="0"/>
              <w:autoSpaceDN w:val="0"/>
              <w:adjustRightInd w:val="0"/>
              <w:spacing w:after="0" w:line="189" w:lineRule="exact"/>
              <w:ind w:left="30" w:right="30"/>
              <w:rPr>
                <w:sz w:val="14"/>
                <w:szCs w:val="14"/>
              </w:rPr>
            </w:pPr>
            <w:r w:rsidRPr="006B764A">
              <w:rPr>
                <w:sz w:val="14"/>
                <w:szCs w:val="14"/>
              </w:rPr>
              <w:t>INVERSIONES PARA EL FOMENTO DE ACTIVIDADES PRODUCTIVAS</w:t>
            </w:r>
          </w:p>
        </w:tc>
      </w:tr>
      <w:tr w:rsidR="00A74578" w:rsidRPr="006B764A" w:rsidTr="00A74578">
        <w:trPr>
          <w:gridAfter w:val="11"/>
          <w:wAfter w:w="2927" w:type="dxa"/>
          <w:trHeight w:hRule="exact" w:val="140"/>
        </w:trPr>
        <w:tc>
          <w:tcPr>
            <w:tcW w:w="7902" w:type="dxa"/>
            <w:gridSpan w:val="10"/>
            <w:tcBorders>
              <w:top w:val="nil"/>
              <w:left w:val="nil"/>
              <w:bottom w:val="nil"/>
              <w:right w:val="nil"/>
            </w:tcBorders>
          </w:tcPr>
          <w:p w:rsidR="00A74578" w:rsidRPr="006B764A" w:rsidRDefault="00A74578" w:rsidP="008C7006">
            <w:pPr>
              <w:widowControl w:val="0"/>
              <w:autoSpaceDE w:val="0"/>
              <w:autoSpaceDN w:val="0"/>
              <w:adjustRightInd w:val="0"/>
              <w:spacing w:after="0" w:line="240" w:lineRule="auto"/>
              <w:rPr>
                <w:sz w:val="14"/>
                <w:szCs w:val="14"/>
              </w:rPr>
            </w:pPr>
          </w:p>
        </w:tc>
      </w:tr>
      <w:tr w:rsidR="00A74578" w:rsidRP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7110</w:t>
            </w:r>
          </w:p>
        </w:tc>
        <w:tc>
          <w:tcPr>
            <w:tcW w:w="7937" w:type="dxa"/>
            <w:gridSpan w:val="12"/>
            <w:tcBorders>
              <w:top w:val="nil"/>
              <w:left w:val="nil"/>
              <w:bottom w:val="nil"/>
              <w:right w:val="nil"/>
            </w:tcBorders>
            <w:shd w:val="clear" w:color="auto" w:fill="FFFFFF"/>
          </w:tcPr>
          <w:p w:rsidR="00A74578" w:rsidRPr="006B764A" w:rsidRDefault="00A74578" w:rsidP="008C7006">
            <w:pPr>
              <w:widowControl w:val="0"/>
              <w:autoSpaceDE w:val="0"/>
              <w:autoSpaceDN w:val="0"/>
              <w:adjustRightInd w:val="0"/>
              <w:spacing w:after="0" w:line="189" w:lineRule="exact"/>
              <w:ind w:left="30" w:right="30"/>
              <w:rPr>
                <w:sz w:val="14"/>
                <w:szCs w:val="14"/>
              </w:rPr>
            </w:pPr>
            <w:r w:rsidRPr="006B764A">
              <w:rPr>
                <w:sz w:val="14"/>
                <w:szCs w:val="14"/>
              </w:rPr>
              <w:t>Créditos otorgados por entidades federativas y municipios al sector social y privado para el fomento de actividades productivas</w:t>
            </w:r>
          </w:p>
        </w:tc>
      </w:tr>
      <w:tr w:rsidR="00A74578" w:rsidRPr="006B764A" w:rsidTr="00A74578">
        <w:trPr>
          <w:gridAfter w:val="11"/>
          <w:wAfter w:w="2927" w:type="dxa"/>
          <w:trHeight w:hRule="exact" w:val="140"/>
        </w:trPr>
        <w:tc>
          <w:tcPr>
            <w:tcW w:w="7902" w:type="dxa"/>
            <w:gridSpan w:val="10"/>
            <w:tcBorders>
              <w:top w:val="nil"/>
              <w:left w:val="nil"/>
              <w:bottom w:val="nil"/>
              <w:right w:val="nil"/>
            </w:tcBorders>
          </w:tcPr>
          <w:p w:rsidR="00A74578" w:rsidRPr="006B764A" w:rsidRDefault="00A74578" w:rsidP="008C7006">
            <w:pPr>
              <w:widowControl w:val="0"/>
              <w:autoSpaceDE w:val="0"/>
              <w:autoSpaceDN w:val="0"/>
              <w:adjustRightInd w:val="0"/>
              <w:spacing w:after="0" w:line="240" w:lineRule="auto"/>
              <w:rPr>
                <w:sz w:val="14"/>
                <w:szCs w:val="14"/>
              </w:rPr>
            </w:pPr>
          </w:p>
        </w:tc>
      </w:tr>
      <w:tr w:rsidR="00A74578" w:rsidRP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7111</w:t>
            </w:r>
          </w:p>
        </w:tc>
        <w:tc>
          <w:tcPr>
            <w:tcW w:w="7937" w:type="dxa"/>
            <w:gridSpan w:val="12"/>
            <w:tcBorders>
              <w:top w:val="nil"/>
              <w:left w:val="nil"/>
              <w:bottom w:val="nil"/>
              <w:right w:val="nil"/>
            </w:tcBorders>
            <w:shd w:val="clear" w:color="auto" w:fill="FFFFFF"/>
          </w:tcPr>
          <w:p w:rsidR="00A74578" w:rsidRPr="006B764A" w:rsidRDefault="00A74578" w:rsidP="008C7006">
            <w:pPr>
              <w:widowControl w:val="0"/>
              <w:autoSpaceDE w:val="0"/>
              <w:autoSpaceDN w:val="0"/>
              <w:adjustRightInd w:val="0"/>
              <w:spacing w:after="0" w:line="189" w:lineRule="exact"/>
              <w:ind w:left="30" w:right="30"/>
              <w:rPr>
                <w:sz w:val="14"/>
                <w:szCs w:val="14"/>
              </w:rPr>
            </w:pPr>
            <w:r w:rsidRPr="006B764A">
              <w:rPr>
                <w:sz w:val="14"/>
                <w:szCs w:val="14"/>
              </w:rPr>
              <w:t>Créditos otorgados por entidades federativas y municipios al sector social y privado para el fomento de actividades prod</w:t>
            </w:r>
          </w:p>
        </w:tc>
      </w:tr>
      <w:tr w:rsidR="00A74578" w:rsidRPr="006B764A" w:rsidTr="00A74578">
        <w:trPr>
          <w:gridAfter w:val="11"/>
          <w:wAfter w:w="2927" w:type="dxa"/>
          <w:trHeight w:hRule="exact" w:val="140"/>
        </w:trPr>
        <w:tc>
          <w:tcPr>
            <w:tcW w:w="7902" w:type="dxa"/>
            <w:gridSpan w:val="10"/>
            <w:tcBorders>
              <w:top w:val="nil"/>
              <w:left w:val="nil"/>
              <w:bottom w:val="nil"/>
              <w:right w:val="nil"/>
            </w:tcBorders>
          </w:tcPr>
          <w:p w:rsidR="00A74578" w:rsidRPr="006B764A" w:rsidRDefault="00A74578" w:rsidP="008C7006">
            <w:pPr>
              <w:widowControl w:val="0"/>
              <w:autoSpaceDE w:val="0"/>
              <w:autoSpaceDN w:val="0"/>
              <w:adjustRightInd w:val="0"/>
              <w:spacing w:after="0" w:line="240" w:lineRule="auto"/>
              <w:rPr>
                <w:sz w:val="14"/>
                <w:szCs w:val="14"/>
              </w:rPr>
            </w:pPr>
          </w:p>
        </w:tc>
      </w:tr>
      <w:tr w:rsidR="00A74578" w:rsidRP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7120</w:t>
            </w:r>
          </w:p>
        </w:tc>
        <w:tc>
          <w:tcPr>
            <w:tcW w:w="7937" w:type="dxa"/>
            <w:gridSpan w:val="12"/>
            <w:tcBorders>
              <w:top w:val="nil"/>
              <w:left w:val="nil"/>
              <w:bottom w:val="nil"/>
              <w:right w:val="nil"/>
            </w:tcBorders>
            <w:shd w:val="clear" w:color="auto" w:fill="FFFFFF"/>
          </w:tcPr>
          <w:p w:rsidR="00A74578" w:rsidRPr="006B764A" w:rsidRDefault="00A74578" w:rsidP="008C7006">
            <w:pPr>
              <w:widowControl w:val="0"/>
              <w:autoSpaceDE w:val="0"/>
              <w:autoSpaceDN w:val="0"/>
              <w:adjustRightInd w:val="0"/>
              <w:spacing w:after="0" w:line="189" w:lineRule="exact"/>
              <w:ind w:left="30" w:right="30"/>
              <w:rPr>
                <w:sz w:val="14"/>
                <w:szCs w:val="14"/>
              </w:rPr>
            </w:pPr>
            <w:r w:rsidRPr="006B764A">
              <w:rPr>
                <w:sz w:val="14"/>
                <w:szCs w:val="14"/>
              </w:rPr>
              <w:t>Créditos otorgados por las entidades federativas a municipios para el fomento de actividades productivas</w:t>
            </w:r>
          </w:p>
        </w:tc>
      </w:tr>
      <w:tr w:rsidR="00A74578" w:rsidRPr="006B764A" w:rsidTr="00A74578">
        <w:trPr>
          <w:gridAfter w:val="11"/>
          <w:wAfter w:w="2927" w:type="dxa"/>
          <w:trHeight w:hRule="exact" w:val="140"/>
        </w:trPr>
        <w:tc>
          <w:tcPr>
            <w:tcW w:w="7902" w:type="dxa"/>
            <w:gridSpan w:val="10"/>
            <w:tcBorders>
              <w:top w:val="nil"/>
              <w:left w:val="nil"/>
              <w:bottom w:val="nil"/>
              <w:right w:val="nil"/>
            </w:tcBorders>
          </w:tcPr>
          <w:p w:rsidR="00A74578" w:rsidRPr="006B764A" w:rsidRDefault="00A74578" w:rsidP="008C7006">
            <w:pPr>
              <w:widowControl w:val="0"/>
              <w:autoSpaceDE w:val="0"/>
              <w:autoSpaceDN w:val="0"/>
              <w:adjustRightInd w:val="0"/>
              <w:spacing w:after="0" w:line="240" w:lineRule="auto"/>
              <w:rPr>
                <w:sz w:val="14"/>
                <w:szCs w:val="14"/>
              </w:rPr>
            </w:pPr>
          </w:p>
        </w:tc>
      </w:tr>
      <w:tr w:rsidR="00A74578" w:rsidRP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7121</w:t>
            </w:r>
          </w:p>
        </w:tc>
        <w:tc>
          <w:tcPr>
            <w:tcW w:w="7937" w:type="dxa"/>
            <w:gridSpan w:val="12"/>
            <w:tcBorders>
              <w:top w:val="nil"/>
              <w:left w:val="nil"/>
              <w:bottom w:val="nil"/>
              <w:right w:val="nil"/>
            </w:tcBorders>
            <w:shd w:val="clear" w:color="auto" w:fill="FFFFFF"/>
          </w:tcPr>
          <w:p w:rsidR="00A74578" w:rsidRPr="006B764A" w:rsidRDefault="00A74578" w:rsidP="008C7006">
            <w:pPr>
              <w:widowControl w:val="0"/>
              <w:autoSpaceDE w:val="0"/>
              <w:autoSpaceDN w:val="0"/>
              <w:adjustRightInd w:val="0"/>
              <w:spacing w:after="0" w:line="189" w:lineRule="exact"/>
              <w:ind w:left="30" w:right="30"/>
              <w:rPr>
                <w:sz w:val="14"/>
                <w:szCs w:val="14"/>
              </w:rPr>
            </w:pPr>
            <w:r w:rsidRPr="006B764A">
              <w:rPr>
                <w:sz w:val="14"/>
                <w:szCs w:val="14"/>
              </w:rPr>
              <w:t>Créditos otorgados por entidades federativas a municipios para el fomento de actividades productivas</w:t>
            </w:r>
          </w:p>
        </w:tc>
      </w:tr>
      <w:tr w:rsidR="00A74578" w:rsidRPr="006B764A" w:rsidTr="00A74578">
        <w:trPr>
          <w:gridAfter w:val="11"/>
          <w:wAfter w:w="2927" w:type="dxa"/>
          <w:trHeight w:hRule="exact" w:val="140"/>
        </w:trPr>
        <w:tc>
          <w:tcPr>
            <w:tcW w:w="7902" w:type="dxa"/>
            <w:gridSpan w:val="10"/>
            <w:tcBorders>
              <w:top w:val="nil"/>
              <w:left w:val="nil"/>
              <w:bottom w:val="nil"/>
              <w:right w:val="nil"/>
            </w:tcBorders>
          </w:tcPr>
          <w:p w:rsidR="00A74578" w:rsidRPr="006B764A" w:rsidRDefault="00A74578" w:rsidP="008C7006">
            <w:pPr>
              <w:widowControl w:val="0"/>
              <w:autoSpaceDE w:val="0"/>
              <w:autoSpaceDN w:val="0"/>
              <w:adjustRightInd w:val="0"/>
              <w:spacing w:after="0" w:line="240" w:lineRule="auto"/>
              <w:rPr>
                <w:sz w:val="14"/>
                <w:szCs w:val="14"/>
              </w:rPr>
            </w:pPr>
          </w:p>
        </w:tc>
      </w:tr>
      <w:tr w:rsidR="00A74578" w:rsidRP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7200</w:t>
            </w:r>
          </w:p>
        </w:tc>
        <w:tc>
          <w:tcPr>
            <w:tcW w:w="7937" w:type="dxa"/>
            <w:gridSpan w:val="12"/>
            <w:tcBorders>
              <w:top w:val="nil"/>
              <w:left w:val="nil"/>
              <w:bottom w:val="nil"/>
              <w:right w:val="nil"/>
            </w:tcBorders>
            <w:shd w:val="clear" w:color="auto" w:fill="FFFFFF"/>
          </w:tcPr>
          <w:p w:rsidR="00A74578" w:rsidRPr="006B764A" w:rsidRDefault="00A74578" w:rsidP="008C7006">
            <w:pPr>
              <w:widowControl w:val="0"/>
              <w:autoSpaceDE w:val="0"/>
              <w:autoSpaceDN w:val="0"/>
              <w:adjustRightInd w:val="0"/>
              <w:spacing w:after="0" w:line="189" w:lineRule="exact"/>
              <w:ind w:left="30" w:right="30"/>
              <w:rPr>
                <w:sz w:val="14"/>
                <w:szCs w:val="14"/>
              </w:rPr>
            </w:pPr>
            <w:r w:rsidRPr="006B764A">
              <w:rPr>
                <w:sz w:val="14"/>
                <w:szCs w:val="14"/>
              </w:rPr>
              <w:t>ACCIONES Y PARTICIPACIONES DE CAPITAL</w:t>
            </w:r>
          </w:p>
        </w:tc>
      </w:tr>
      <w:tr w:rsidR="00A74578" w:rsidRPr="006B764A" w:rsidTr="00A74578">
        <w:trPr>
          <w:gridAfter w:val="11"/>
          <w:wAfter w:w="2927" w:type="dxa"/>
          <w:trHeight w:hRule="exact" w:val="140"/>
        </w:trPr>
        <w:tc>
          <w:tcPr>
            <w:tcW w:w="7902" w:type="dxa"/>
            <w:gridSpan w:val="10"/>
            <w:tcBorders>
              <w:top w:val="nil"/>
              <w:left w:val="nil"/>
              <w:bottom w:val="nil"/>
              <w:right w:val="nil"/>
            </w:tcBorders>
          </w:tcPr>
          <w:p w:rsidR="00A74578" w:rsidRPr="006B764A" w:rsidRDefault="00A74578" w:rsidP="008C7006">
            <w:pPr>
              <w:widowControl w:val="0"/>
              <w:autoSpaceDE w:val="0"/>
              <w:autoSpaceDN w:val="0"/>
              <w:adjustRightInd w:val="0"/>
              <w:spacing w:after="0" w:line="240" w:lineRule="auto"/>
              <w:rPr>
                <w:sz w:val="14"/>
                <w:szCs w:val="14"/>
              </w:rPr>
            </w:pPr>
          </w:p>
        </w:tc>
      </w:tr>
      <w:tr w:rsidR="00A74578" w:rsidRP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7210</w:t>
            </w:r>
          </w:p>
        </w:tc>
        <w:tc>
          <w:tcPr>
            <w:tcW w:w="7937" w:type="dxa"/>
            <w:gridSpan w:val="12"/>
            <w:tcBorders>
              <w:top w:val="nil"/>
              <w:left w:val="nil"/>
              <w:bottom w:val="nil"/>
              <w:right w:val="nil"/>
            </w:tcBorders>
            <w:shd w:val="clear" w:color="auto" w:fill="FFFFFF"/>
          </w:tcPr>
          <w:p w:rsidR="00A74578" w:rsidRPr="002A7865" w:rsidRDefault="00A74578" w:rsidP="008C7006">
            <w:pPr>
              <w:widowControl w:val="0"/>
              <w:autoSpaceDE w:val="0"/>
              <w:autoSpaceDN w:val="0"/>
              <w:adjustRightInd w:val="0"/>
              <w:spacing w:after="0" w:line="189" w:lineRule="exact"/>
              <w:ind w:left="30" w:right="30"/>
              <w:rPr>
                <w:sz w:val="13"/>
                <w:szCs w:val="13"/>
              </w:rPr>
            </w:pPr>
            <w:r w:rsidRPr="002A7865">
              <w:rPr>
                <w:sz w:val="13"/>
                <w:szCs w:val="13"/>
              </w:rPr>
              <w:t>Acciones y participaciones de capital en entidades paraestatales no empresariales y no financieras con fines de política económica</w:t>
            </w:r>
          </w:p>
        </w:tc>
      </w:tr>
      <w:tr w:rsidR="00A74578" w:rsidRPr="00A74578" w:rsidTr="00A74578">
        <w:trPr>
          <w:gridAfter w:val="11"/>
          <w:wAfter w:w="2927" w:type="dxa"/>
          <w:trHeight w:hRule="exact" w:val="140"/>
        </w:trPr>
        <w:tc>
          <w:tcPr>
            <w:tcW w:w="7902" w:type="dxa"/>
            <w:gridSpan w:val="10"/>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RP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7211</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Acciones y participaciones de capital en entidades paraestatales no empresariales y no financieras con fines de política</w:t>
            </w:r>
          </w:p>
        </w:tc>
      </w:tr>
      <w:tr w:rsidR="00A74578" w:rsidRPr="00A74578" w:rsidTr="00A74578">
        <w:trPr>
          <w:gridAfter w:val="11"/>
          <w:wAfter w:w="2927" w:type="dxa"/>
          <w:trHeight w:hRule="exact" w:val="140"/>
        </w:trPr>
        <w:tc>
          <w:tcPr>
            <w:tcW w:w="7902" w:type="dxa"/>
            <w:gridSpan w:val="10"/>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RP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7220</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Acciones y participaciones de capital en entidades paraestatales empresariales y no financieras con fines de política económica</w:t>
            </w:r>
          </w:p>
        </w:tc>
      </w:tr>
      <w:tr w:rsidR="00A74578" w:rsidRPr="00A74578" w:rsidTr="00A74578">
        <w:trPr>
          <w:gridAfter w:val="11"/>
          <w:wAfter w:w="2927" w:type="dxa"/>
          <w:trHeight w:hRule="exact" w:val="140"/>
        </w:trPr>
        <w:tc>
          <w:tcPr>
            <w:tcW w:w="7902" w:type="dxa"/>
            <w:gridSpan w:val="10"/>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RP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7221</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Acciones y participaciones de capital en entidades paraestatales empresariales y no financieras con fines de polí</w:t>
            </w:r>
            <w:r>
              <w:rPr>
                <w:sz w:val="14"/>
                <w:szCs w:val="14"/>
              </w:rPr>
              <w:t>tica</w:t>
            </w:r>
          </w:p>
        </w:tc>
      </w:tr>
      <w:tr w:rsidR="00A74578" w:rsidRPr="00A74578" w:rsidTr="00A74578">
        <w:trPr>
          <w:gridAfter w:val="11"/>
          <w:wAfter w:w="2927" w:type="dxa"/>
          <w:trHeight w:hRule="exact" w:val="140"/>
        </w:trPr>
        <w:tc>
          <w:tcPr>
            <w:tcW w:w="7902" w:type="dxa"/>
            <w:gridSpan w:val="10"/>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RP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7230</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Acciones y participaciones de capital en instituciones paraestatales públicas financieras con fines de política económica</w:t>
            </w:r>
          </w:p>
        </w:tc>
      </w:tr>
      <w:tr w:rsidR="00A74578" w:rsidTr="00A74578">
        <w:trPr>
          <w:gridAfter w:val="11"/>
          <w:wAfter w:w="2927" w:type="dxa"/>
          <w:trHeight w:hRule="exact" w:val="140"/>
        </w:trPr>
        <w:tc>
          <w:tcPr>
            <w:tcW w:w="7902" w:type="dxa"/>
            <w:gridSpan w:val="10"/>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3"/>
          <w:wAfter w:w="1300" w:type="dxa"/>
          <w:trHeight w:hRule="exact" w:val="280"/>
        </w:trPr>
        <w:tc>
          <w:tcPr>
            <w:tcW w:w="1592" w:type="dxa"/>
            <w:gridSpan w:val="6"/>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7231</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Acciones y participaciones de capital en instituciones paraestatales públicas financieras con fines de política económic</w:t>
            </w:r>
            <w:r>
              <w:rPr>
                <w:sz w:val="14"/>
                <w:szCs w:val="14"/>
              </w:rPr>
              <w:t>a</w:t>
            </w:r>
          </w:p>
        </w:tc>
      </w:tr>
      <w:tr w:rsidR="00A74578" w:rsidTr="00A74578">
        <w:trPr>
          <w:gridAfter w:val="11"/>
          <w:wAfter w:w="2927" w:type="dxa"/>
          <w:trHeight w:hRule="exact" w:val="140"/>
        </w:trPr>
        <w:tc>
          <w:tcPr>
            <w:tcW w:w="7902" w:type="dxa"/>
            <w:gridSpan w:val="10"/>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7240</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Acciones y participaciones de capital en el sector privado con fines de política económica</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7241</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Acciones y participaciones de capital en el sector privado con fines de política económica</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7250</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Acciones y participaciones de capital en organismos internacionales con fines de política económica</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7251</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Acciones y participaciones de capital en organismos internacionales con fines de política económica</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7260</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Acciones y participaciones de capital en el sector externo con fines de política económica</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7261</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Acciones y participaciones de capital en el sector externo con fines de política económica</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7270</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Acciones y participaciones de capital en el sector público con fines de gestión de liquidez</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7271</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Acciones y participaciones de capital en el sector público con fines de gestión de la liquidez</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7280</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Acciones y participaciones de capital en el sector privado con fines de gestión de liquidez</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7281</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Acciones y participaciones de capital en el sector privado con fines de gestión de la liquidez</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7290</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Acciones y participaciones de capital en el sector externo con fines de gestión de liquidez</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7291</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Acciones y participaciones de capital en el sector externo con fines de gestión de la liquidez</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7300</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COMPRA DE TÍTULOS Y VALORES</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7310</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Bonos</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7311</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Bonos</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7320</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Valores representativos de deuda adquiridos con fines de política económica</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7321</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Valores representativos de deuda adquiridos con fines de política económica</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7330</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Valores representativos de deuda adquiridos con fines de gestión de liquidez</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7331</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Valores representativos de deuda adquiridos con fines de gestión de liquidez</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7340</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Obligaciones negociables adquiridas con fines de política económica</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7341</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Obligaciones negociables adquiridas con fines de política económica</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7350</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Obligaciones negociables adquiridas con fines de gestión de liquidez</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7351</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Obligaciones negociables adquiridas con fines de gestión de liquidez</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7390</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Otros valores</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7391</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Otros valores</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7400</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CONCESIÓN DE PRÉSTAMOS</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7410</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Concesión de préstamos a entidades paraestatales no empresariales y no financieras con fines de política económica</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gridAfter w:val="2"/>
          <w:wAfter w:w="1185" w:type="dxa"/>
          <w:trHeight w:hRule="exact" w:val="280"/>
        </w:trPr>
        <w:tc>
          <w:tcPr>
            <w:tcW w:w="1707" w:type="dxa"/>
            <w:gridSpan w:val="7"/>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7411</w:t>
            </w:r>
          </w:p>
        </w:tc>
        <w:tc>
          <w:tcPr>
            <w:tcW w:w="7937" w:type="dxa"/>
            <w:gridSpan w:val="1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Concesión de préstamos a entidades paraestatales no empresariales y no financieras con fines de política económica</w:t>
            </w:r>
          </w:p>
        </w:tc>
      </w:tr>
      <w:tr w:rsidR="00A74578" w:rsidTr="00A74578">
        <w:trPr>
          <w:gridAfter w:val="12"/>
          <w:wAfter w:w="3291" w:type="dxa"/>
          <w:trHeight w:hRule="exact" w:val="140"/>
        </w:trPr>
        <w:tc>
          <w:tcPr>
            <w:tcW w:w="7538" w:type="dxa"/>
            <w:gridSpan w:val="9"/>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bl>
    <w:p w:rsidR="00243AC4" w:rsidRDefault="00243AC4" w:rsidP="00243AC4">
      <w:pPr>
        <w:spacing w:after="216" w:line="259" w:lineRule="auto"/>
        <w:ind w:left="480" w:firstLine="0"/>
        <w:jc w:val="left"/>
      </w:pPr>
    </w:p>
    <w:tbl>
      <w:tblPr>
        <w:tblW w:w="0" w:type="auto"/>
        <w:tblInd w:w="15" w:type="dxa"/>
        <w:tblLayout w:type="fixed"/>
        <w:tblCellMar>
          <w:left w:w="15" w:type="dxa"/>
          <w:right w:w="15" w:type="dxa"/>
        </w:tblCellMar>
        <w:tblLook w:val="0000"/>
      </w:tblPr>
      <w:tblGrid>
        <w:gridCol w:w="1707"/>
        <w:gridCol w:w="5831"/>
        <w:gridCol w:w="2106"/>
      </w:tblGrid>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7420</w:t>
            </w:r>
          </w:p>
        </w:tc>
        <w:tc>
          <w:tcPr>
            <w:tcW w:w="7937" w:type="dxa"/>
            <w:gridSpan w:val="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Concesión de préstamos a entidades paraestatales empresariales y no financieras con fines de política económica</w:t>
            </w:r>
          </w:p>
        </w:tc>
      </w:tr>
      <w:tr w:rsidR="00A74578" w:rsidRPr="00A74578" w:rsidTr="008C7006">
        <w:trPr>
          <w:gridAfter w:val="1"/>
          <w:wAfter w:w="2106" w:type="dxa"/>
          <w:trHeight w:hRule="exact" w:val="140"/>
        </w:trPr>
        <w:tc>
          <w:tcPr>
            <w:tcW w:w="7538" w:type="dxa"/>
            <w:gridSpan w:val="2"/>
            <w:tcBorders>
              <w:top w:val="nil"/>
              <w:left w:val="nil"/>
              <w:bottom w:val="nil"/>
              <w:right w:val="nil"/>
            </w:tcBorders>
          </w:tcPr>
          <w:p w:rsidR="00A74578" w:rsidRPr="00A74578" w:rsidRDefault="00A74578" w:rsidP="008C7006">
            <w:pPr>
              <w:widowControl w:val="0"/>
              <w:autoSpaceDE w:val="0"/>
              <w:autoSpaceDN w:val="0"/>
              <w:adjustRightInd w:val="0"/>
              <w:spacing w:after="0" w:line="240" w:lineRule="auto"/>
              <w:rPr>
                <w:sz w:val="14"/>
                <w:szCs w:val="14"/>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7421</w:t>
            </w:r>
          </w:p>
        </w:tc>
        <w:tc>
          <w:tcPr>
            <w:tcW w:w="7937" w:type="dxa"/>
            <w:gridSpan w:val="2"/>
            <w:tcBorders>
              <w:top w:val="nil"/>
              <w:left w:val="nil"/>
              <w:bottom w:val="nil"/>
              <w:right w:val="nil"/>
            </w:tcBorders>
            <w:shd w:val="clear" w:color="auto" w:fill="FFFFFF"/>
          </w:tcPr>
          <w:p w:rsidR="00A74578" w:rsidRPr="00A74578" w:rsidRDefault="00A74578" w:rsidP="008C7006">
            <w:pPr>
              <w:widowControl w:val="0"/>
              <w:autoSpaceDE w:val="0"/>
              <w:autoSpaceDN w:val="0"/>
              <w:adjustRightInd w:val="0"/>
              <w:spacing w:after="0" w:line="189" w:lineRule="exact"/>
              <w:ind w:left="30" w:right="30"/>
              <w:rPr>
                <w:sz w:val="14"/>
                <w:szCs w:val="14"/>
              </w:rPr>
            </w:pPr>
            <w:r w:rsidRPr="00A74578">
              <w:rPr>
                <w:sz w:val="14"/>
                <w:szCs w:val="14"/>
              </w:rPr>
              <w:t>Concesión de préstamos a entidades paraestatales empresariales y no financieras con fines de política económica</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7430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Concesión de préstamos a instituciones paraestatales públicas financieras con fines de política económica</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7431</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Concesión de préstamos a instituciones paraestatales públicas financieras con fines de política económica</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7440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Concesión de préstamos a entidades federativas y municipios con fines de política económica</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7441</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Concesión de préstamos a entidades federativas y municipios con fines de política económica</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7450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Concesión de préstamos al sector privado con fines de política económica</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7451</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Concesión de préstamos al sector privado con fines de política económica</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7460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Concesión de préstamos al sector externo con fines de política económica</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7461</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Concesión de préstamos al sector externo con fines de política económica</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7470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Concesión de préstamos al sector público con fines de gestión de liquidez</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7471</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Concesión de préstamos al sector público con fines de gestión de liquidez</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7480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Concesión de préstamos al sector privado con fines de gestión de liquidez</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7481</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Concesión de préstamos al sector privado con fines de gestión de liquidez</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7490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Concesión de préstamos al sector externo con fines de gestión de liquidez</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7491</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Concesión de préstamos al sector externo con fines de gestión de liquidez</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7500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INVERSIONES EN FIDEICOMISOS, MANDATOS Y OTROS ANÁLOGOS</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7510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Inversiones en fideicomisos del Poder Ejecutivo</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7511</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Inversiones en fideicomisos del Poder Ejecutivo</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7520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Inversiones en fideicomisos del Poder Legislativo</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7521</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Inversiones en fideicomisos del Poder Legislativo</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7530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Inversiones en fideicomisos del Poder Judicial</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7531</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Inversiones en fideicomisos del Poder Judicial</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7540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Inversiones en fideicomisos públicos no empresariales y no financieros</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7541</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Inversiones en fideicomisos públicos no empresariales y no financieros</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7550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Inversiones en fideicomisos públicos empresariales y no financieros</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7551</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Inversiones en fideicomisos públicos empresariales y no financieros</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7560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Inversiones en fideicomisos públicos financieros</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bl>
    <w:p w:rsidR="00243AC4" w:rsidRDefault="00243AC4" w:rsidP="00243AC4">
      <w:pPr>
        <w:spacing w:after="216" w:line="259" w:lineRule="auto"/>
        <w:ind w:left="480" w:firstLine="0"/>
        <w:jc w:val="left"/>
      </w:pPr>
    </w:p>
    <w:tbl>
      <w:tblPr>
        <w:tblW w:w="0" w:type="auto"/>
        <w:tblInd w:w="15" w:type="dxa"/>
        <w:tblLayout w:type="fixed"/>
        <w:tblCellMar>
          <w:left w:w="15" w:type="dxa"/>
          <w:right w:w="15" w:type="dxa"/>
        </w:tblCellMar>
        <w:tblLook w:val="0000"/>
      </w:tblPr>
      <w:tblGrid>
        <w:gridCol w:w="1707"/>
        <w:gridCol w:w="5831"/>
      </w:tblGrid>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7561</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Inversiones en fideicomisos públicos financieros</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7570</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Inversiones en fideicomisos de entidades federativas</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7571</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Inversiones en fideicomisos de entidades federativas</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7580</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Inversiones en fideicomisos de municipios</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7581</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Inversiones en fideicomisos de municipios</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7590</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Otras inversiones en fideicomisos</w:t>
            </w:r>
          </w:p>
        </w:tc>
      </w:tr>
      <w:tr w:rsidR="00A74578" w:rsidTr="008C7006">
        <w:trPr>
          <w:trHeight w:val="103"/>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7591</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Fideicomisos de empresas privadas y particulares</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7600</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OTRAS INVERSIONES FINANCIERAS</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7610</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Depósitos a largo plazo en moneda nacional</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7611</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Depósitos a largo plazo en moneda nacional</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7620</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Depósitos a largo plazo en moneda extranjera</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7621</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Depósitos a largo plazo en moneda extranjera</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7900</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PROVISIONES PARA CONTINGENCIAS Y OTRAS EROGACIONES ESPECIALES</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7910</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Contingencias por fenómenos naturales</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7911</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Contingencias por fenómenos naturales</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7920</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Contingencias socioeconómicas</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7921</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Contingencias socioeconómicas</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7990</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Otras erogaciones especiales</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7991</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Otras erogaciones especiales</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8000</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PARTICIPACIONES Y APORTACIONES</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8100</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PARTICIPACIONES</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8110</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Fondo general de participaciones</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8111</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Fondo general de participaciones</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8120</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Fondo de fomento municipal</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8121</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Fondo de fomento municipal</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8130</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Participaciones de las entidades federativas a los municipios</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8131</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Participaciones de las entidades federativas a los municipios</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8C7006">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8140</w:t>
            </w:r>
          </w:p>
        </w:tc>
        <w:tc>
          <w:tcPr>
            <w:tcW w:w="5831" w:type="dxa"/>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Otros conceptos participables de la Federación a entidades federativas</w:t>
            </w:r>
          </w:p>
        </w:tc>
      </w:tr>
      <w:tr w:rsidR="00A74578" w:rsidTr="008C7006">
        <w:trPr>
          <w:trHeight w:hRule="exact" w:val="140"/>
        </w:trPr>
        <w:tc>
          <w:tcPr>
            <w:tcW w:w="7538" w:type="dxa"/>
            <w:gridSpan w:val="2"/>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bl>
    <w:p w:rsidR="00243AC4" w:rsidRDefault="00243AC4" w:rsidP="00243AC4">
      <w:pPr>
        <w:spacing w:after="216" w:line="259" w:lineRule="auto"/>
        <w:ind w:left="480" w:firstLine="0"/>
        <w:jc w:val="left"/>
      </w:pPr>
    </w:p>
    <w:tbl>
      <w:tblPr>
        <w:tblW w:w="0" w:type="auto"/>
        <w:tblInd w:w="15" w:type="dxa"/>
        <w:tblLayout w:type="fixed"/>
        <w:tblCellMar>
          <w:left w:w="15" w:type="dxa"/>
          <w:right w:w="15" w:type="dxa"/>
        </w:tblCellMar>
        <w:tblLook w:val="0000"/>
      </w:tblPr>
      <w:tblGrid>
        <w:gridCol w:w="1707"/>
        <w:gridCol w:w="5831"/>
        <w:gridCol w:w="2106"/>
      </w:tblGrid>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8141</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Otros conceptos participables de la Federación a entidades federativas</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8150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Otros conceptos participables de la Federación a municipios</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8151</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Otros conceptos participables de la Federación a municipios</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8160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Convenios de colaboración administrativa</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8161</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Convenios de colaboración administrativa</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8300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APORTACIONES</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8310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Aportaciones de la Federación a las entidades federativas</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8311</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Aportaciones de la Federación a las entidades federativas</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8320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Aportaciones de la Federación a municipios</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8321</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Aportaciones de la Federación a municipios</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8330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Aportaciones de las entidades federativas a los municipios</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8331</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Aportaciones de las entidades federativas a los municipios</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8340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Aportaciones previstas en leyes y decretos al sistema de protección social</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8341</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Aportaciones previstas en leyes y decretos al sistema de protección social</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8350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Aportaciones previstas en leyes y decretos compensatorias a entidades federativas y municipios</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8351</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Aportaciones previstas en leyes y decretos compensatorias a entidades federativas y municipios</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8500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CONVENIOS</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8510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Convenios de reasignación</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8511</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Convenios de reasignación</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8520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Convenios de descentralización</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8521</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Convenios de descentralización</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8530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Otros Convenios</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8531</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Otros Convenios</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9000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DEUDA PÚBLICA</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9100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AMORTIZACIÓN DE LA DEUDA PÚBLICA</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9110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Amortización de la deuda interna con instituciones de crédito</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9111</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Amortización de la deuda interna con instituciones de crédito</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280"/>
        </w:trPr>
        <w:tc>
          <w:tcPr>
            <w:tcW w:w="1707" w:type="dxa"/>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9120</w:t>
            </w:r>
          </w:p>
        </w:tc>
        <w:tc>
          <w:tcPr>
            <w:tcW w:w="7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Amortización de la deuda interna por emisión de títulos y valores</w:t>
            </w:r>
          </w:p>
        </w:tc>
      </w:tr>
      <w:tr w:rsidR="00A74578" w:rsidTr="008C7006">
        <w:trPr>
          <w:gridAfter w:val="1"/>
          <w:wAfter w:w="2106" w:type="dxa"/>
          <w:trHeight w:hRule="exact" w:val="140"/>
        </w:trPr>
        <w:tc>
          <w:tcPr>
            <w:tcW w:w="7538" w:type="dxa"/>
            <w:gridSpan w:val="2"/>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bl>
    <w:p w:rsidR="00243AC4" w:rsidRDefault="00243AC4" w:rsidP="00243AC4">
      <w:pPr>
        <w:spacing w:after="216" w:line="259" w:lineRule="auto"/>
        <w:ind w:left="480" w:firstLine="0"/>
        <w:jc w:val="left"/>
      </w:pPr>
    </w:p>
    <w:tbl>
      <w:tblPr>
        <w:tblW w:w="10829" w:type="dxa"/>
        <w:tblLayout w:type="fixed"/>
        <w:tblCellMar>
          <w:left w:w="15" w:type="dxa"/>
          <w:right w:w="15" w:type="dxa"/>
        </w:tblCellMar>
        <w:tblLook w:val="0000"/>
      </w:tblPr>
      <w:tblGrid>
        <w:gridCol w:w="15"/>
        <w:gridCol w:w="1692"/>
        <w:gridCol w:w="245"/>
        <w:gridCol w:w="5586"/>
        <w:gridCol w:w="1028"/>
        <w:gridCol w:w="2263"/>
      </w:tblGrid>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232" w:lineRule="exact"/>
              <w:ind w:left="30" w:right="30"/>
              <w:rPr>
                <w:b/>
                <w:bCs/>
                <w:sz w:val="20"/>
                <w:szCs w:val="20"/>
              </w:rPr>
            </w:pPr>
            <w:r>
              <w:rPr>
                <w:b/>
                <w:bCs/>
                <w:sz w:val="20"/>
                <w:szCs w:val="20"/>
              </w:rPr>
              <w:t>Partida</w:t>
            </w:r>
          </w:p>
        </w:tc>
        <w:tc>
          <w:tcPr>
            <w:tcW w:w="6614"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232" w:lineRule="exact"/>
              <w:ind w:left="30" w:right="30"/>
              <w:rPr>
                <w:b/>
                <w:bCs/>
                <w:sz w:val="20"/>
                <w:szCs w:val="20"/>
              </w:rPr>
            </w:pPr>
            <w:r>
              <w:rPr>
                <w:b/>
                <w:bCs/>
                <w:sz w:val="20"/>
                <w:szCs w:val="20"/>
              </w:rPr>
              <w:t>N o m b r e</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wBefore w:w="15" w:type="dxa"/>
          <w:trHeight w:hRule="exact" w:val="15"/>
        </w:trPr>
        <w:tc>
          <w:tcPr>
            <w:tcW w:w="10809" w:type="dxa"/>
            <w:gridSpan w:val="5"/>
            <w:tcBorders>
              <w:top w:val="single" w:sz="8" w:space="0" w:color="000000"/>
              <w:left w:val="nil"/>
              <w:bottom w:val="nil"/>
              <w:right w:val="nil"/>
            </w:tcBorders>
            <w:shd w:val="clear" w:color="auto" w:fill="FFFFFF"/>
          </w:tcPr>
          <w:p w:rsidR="00A74578" w:rsidRDefault="00A74578" w:rsidP="008C7006">
            <w:pPr>
              <w:widowControl w:val="0"/>
              <w:autoSpaceDE w:val="0"/>
              <w:autoSpaceDN w:val="0"/>
              <w:adjustRightInd w:val="0"/>
              <w:spacing w:after="0" w:line="240" w:lineRule="auto"/>
              <w:rPr>
                <w:sz w:val="2"/>
                <w:szCs w:val="2"/>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9121</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Amortización de la deuda interna por emisión de títulos y valores</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9130</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Amortización de arrendamientos financieros nacionales</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9131</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Amortización de arrendamientos financieros nacionales</w:t>
            </w:r>
          </w:p>
        </w:tc>
      </w:tr>
      <w:tr w:rsidR="00A74578" w:rsidTr="00A74578">
        <w:trPr>
          <w:gridBefore w:val="1"/>
          <w:gridAfter w:val="1"/>
          <w:wBefore w:w="15" w:type="dxa"/>
          <w:wAfter w:w="2263" w:type="dxa"/>
          <w:trHeight w:val="103"/>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9140</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Amortización de la deuda externa con instituciones de crédito</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9141</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Amortización de la deuda externa con instituciones de crédito</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9150</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Amortización de deuda externa con organismos financieros internacionales</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9151</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Amortización de deuda externa con organismos financieros internacionales</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9160</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Amortización de la deuda bilateral</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9161</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Amortización de la deuda bilateral</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9170</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Amortización de la deuda externa por emisión de títulos y valores</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9171</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Amortización de la deuda externa por emisión de títulos y valores</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9180</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Amortización de arrendamientos financieros internacionales</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9181</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Amortización de arrendamientos financieros internacionales</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9200</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INTERESES DE LA DEUDA PÚBLICA</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9210</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Intereses de la deuda interna con instituciones de crédito</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9211</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Intereses de la deuda interna con instituciones de crédito</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9220</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Intereses derivados de la colocación de títulos y valores</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9221</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Intereses derivados de la colocación de títulos y valores</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9230</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Intereses por arrendamientos financieros nacionales</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9231</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Intereses por arrendamientos financieros nacionales</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9240</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Intereses de la deuda externa con instituciones de crédito</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9241</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Intereses de la deuda externa con instituciones de crédito</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9250</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Intereses de la deuda con organismos financieros Internacionales</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9251</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Intereses de la deuda con organismos financieros Internacionales</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9260</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Intereses de la deuda bilateral</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9261</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Intereses de la deuda bilateral</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9270</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Intereses derivados de la colocación de títulos y valores en el exterior</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Before w:val="1"/>
          <w:gridAfter w:val="1"/>
          <w:wBefore w:w="15" w:type="dxa"/>
          <w:wAfter w:w="2263" w:type="dxa"/>
          <w:trHeight w:hRule="exact" w:val="280"/>
        </w:trPr>
        <w:tc>
          <w:tcPr>
            <w:tcW w:w="193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9271</w:t>
            </w:r>
          </w:p>
        </w:tc>
        <w:tc>
          <w:tcPr>
            <w:tcW w:w="6614"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9" w:lineRule="exact"/>
              <w:ind w:left="30" w:right="30"/>
              <w:rPr>
                <w:sz w:val="16"/>
                <w:szCs w:val="16"/>
              </w:rPr>
            </w:pPr>
            <w:r>
              <w:rPr>
                <w:sz w:val="16"/>
                <w:szCs w:val="16"/>
              </w:rPr>
              <w:t>Intereses derivados de la colocación de títulos y valores en el exterior</w:t>
            </w:r>
          </w:p>
        </w:tc>
      </w:tr>
      <w:tr w:rsidR="00A74578" w:rsidTr="00A74578">
        <w:trPr>
          <w:gridBefore w:val="1"/>
          <w:gridAfter w:val="1"/>
          <w:wBefore w:w="15" w:type="dxa"/>
          <w:wAfter w:w="2263" w:type="dxa"/>
          <w:trHeight w:hRule="exact" w:val="140"/>
        </w:trPr>
        <w:tc>
          <w:tcPr>
            <w:tcW w:w="8551"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2"/>
          <w:wAfter w:w="3291" w:type="dxa"/>
          <w:trHeight w:hRule="exact" w:val="278"/>
        </w:trPr>
        <w:tc>
          <w:tcPr>
            <w:tcW w:w="170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230" w:lineRule="exact"/>
              <w:ind w:left="30" w:right="30"/>
              <w:rPr>
                <w:b/>
                <w:bCs/>
                <w:sz w:val="20"/>
                <w:szCs w:val="20"/>
              </w:rPr>
            </w:pPr>
            <w:r>
              <w:rPr>
                <w:b/>
                <w:bCs/>
                <w:sz w:val="20"/>
                <w:szCs w:val="20"/>
              </w:rPr>
              <w:t>Partida</w:t>
            </w:r>
          </w:p>
        </w:tc>
        <w:tc>
          <w:tcPr>
            <w:tcW w:w="5831"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230" w:lineRule="exact"/>
              <w:ind w:left="30" w:right="30"/>
              <w:rPr>
                <w:b/>
                <w:bCs/>
                <w:sz w:val="20"/>
                <w:szCs w:val="20"/>
              </w:rPr>
            </w:pPr>
            <w:r>
              <w:rPr>
                <w:b/>
                <w:bCs/>
                <w:sz w:val="20"/>
                <w:szCs w:val="20"/>
              </w:rPr>
              <w:t>N o m b r e</w:t>
            </w:r>
          </w:p>
        </w:tc>
      </w:tr>
      <w:tr w:rsidR="00A74578" w:rsidTr="00A74578">
        <w:trPr>
          <w:gridAfter w:val="1"/>
          <w:wAfter w:w="1869" w:type="dxa"/>
          <w:trHeight w:hRule="exact" w:val="139"/>
        </w:trPr>
        <w:tc>
          <w:tcPr>
            <w:tcW w:w="8960" w:type="dxa"/>
            <w:gridSpan w:val="5"/>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trHeight w:hRule="exact" w:val="15"/>
        </w:trPr>
        <w:tc>
          <w:tcPr>
            <w:tcW w:w="10829" w:type="dxa"/>
            <w:gridSpan w:val="6"/>
            <w:tcBorders>
              <w:top w:val="single" w:sz="8" w:space="0" w:color="000000"/>
              <w:left w:val="nil"/>
              <w:bottom w:val="nil"/>
              <w:right w:val="nil"/>
            </w:tcBorders>
            <w:shd w:val="clear" w:color="auto" w:fill="FFFFFF"/>
          </w:tcPr>
          <w:p w:rsidR="00A74578" w:rsidRDefault="00A74578" w:rsidP="008C7006">
            <w:pPr>
              <w:widowControl w:val="0"/>
              <w:autoSpaceDE w:val="0"/>
              <w:autoSpaceDN w:val="0"/>
              <w:adjustRightInd w:val="0"/>
              <w:spacing w:after="0" w:line="240" w:lineRule="auto"/>
              <w:rPr>
                <w:sz w:val="2"/>
                <w:szCs w:val="2"/>
              </w:rPr>
            </w:pPr>
          </w:p>
        </w:tc>
      </w:tr>
      <w:tr w:rsidR="00A74578" w:rsidTr="00A74578">
        <w:trPr>
          <w:gridAfter w:val="2"/>
          <w:wAfter w:w="3291" w:type="dxa"/>
          <w:trHeight w:hRule="exact" w:val="278"/>
        </w:trPr>
        <w:tc>
          <w:tcPr>
            <w:tcW w:w="170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9280</w:t>
            </w:r>
          </w:p>
        </w:tc>
        <w:tc>
          <w:tcPr>
            <w:tcW w:w="5831"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Intereses por arrendamientos financieros internacionales</w:t>
            </w:r>
          </w:p>
        </w:tc>
      </w:tr>
      <w:tr w:rsidR="00A74578" w:rsidTr="00A74578">
        <w:trPr>
          <w:gridAfter w:val="2"/>
          <w:wAfter w:w="3291" w:type="dxa"/>
          <w:trHeight w:hRule="exact" w:val="139"/>
        </w:trPr>
        <w:tc>
          <w:tcPr>
            <w:tcW w:w="7538"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2"/>
          <w:wAfter w:w="3291" w:type="dxa"/>
          <w:trHeight w:hRule="exact" w:val="278"/>
        </w:trPr>
        <w:tc>
          <w:tcPr>
            <w:tcW w:w="170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9281</w:t>
            </w:r>
          </w:p>
        </w:tc>
        <w:tc>
          <w:tcPr>
            <w:tcW w:w="5831"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Intereses por arrendamientos financieros internacionales</w:t>
            </w:r>
          </w:p>
        </w:tc>
      </w:tr>
      <w:tr w:rsidR="00A74578" w:rsidTr="00A74578">
        <w:trPr>
          <w:gridAfter w:val="2"/>
          <w:wAfter w:w="3291" w:type="dxa"/>
          <w:trHeight w:hRule="exact" w:val="139"/>
        </w:trPr>
        <w:tc>
          <w:tcPr>
            <w:tcW w:w="7538"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2"/>
          <w:wAfter w:w="3291" w:type="dxa"/>
          <w:trHeight w:hRule="exact" w:val="278"/>
        </w:trPr>
        <w:tc>
          <w:tcPr>
            <w:tcW w:w="170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9300</w:t>
            </w:r>
          </w:p>
        </w:tc>
        <w:tc>
          <w:tcPr>
            <w:tcW w:w="5831"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COMISIONES DE LA DEUDA PÚBLICA</w:t>
            </w:r>
          </w:p>
        </w:tc>
      </w:tr>
      <w:tr w:rsidR="00A74578" w:rsidTr="00A74578">
        <w:trPr>
          <w:gridAfter w:val="2"/>
          <w:wAfter w:w="3291" w:type="dxa"/>
          <w:trHeight w:hRule="exact" w:val="139"/>
        </w:trPr>
        <w:tc>
          <w:tcPr>
            <w:tcW w:w="7538"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2"/>
          <w:wAfter w:w="3291" w:type="dxa"/>
          <w:trHeight w:hRule="exact" w:val="278"/>
        </w:trPr>
        <w:tc>
          <w:tcPr>
            <w:tcW w:w="170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9310</w:t>
            </w:r>
          </w:p>
        </w:tc>
        <w:tc>
          <w:tcPr>
            <w:tcW w:w="5831"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Comisiones de la deuda pública interna</w:t>
            </w:r>
          </w:p>
        </w:tc>
      </w:tr>
      <w:tr w:rsidR="00A74578" w:rsidTr="00A74578">
        <w:trPr>
          <w:gridAfter w:val="2"/>
          <w:wAfter w:w="3291" w:type="dxa"/>
          <w:trHeight w:hRule="exact" w:val="139"/>
        </w:trPr>
        <w:tc>
          <w:tcPr>
            <w:tcW w:w="7538"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2"/>
          <w:wAfter w:w="3291" w:type="dxa"/>
          <w:trHeight w:hRule="exact" w:val="278"/>
        </w:trPr>
        <w:tc>
          <w:tcPr>
            <w:tcW w:w="170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9311</w:t>
            </w:r>
          </w:p>
        </w:tc>
        <w:tc>
          <w:tcPr>
            <w:tcW w:w="5831"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Comisiones de la deuda pública interna</w:t>
            </w:r>
          </w:p>
        </w:tc>
      </w:tr>
      <w:tr w:rsidR="00A74578" w:rsidTr="00A74578">
        <w:trPr>
          <w:gridAfter w:val="2"/>
          <w:wAfter w:w="3291" w:type="dxa"/>
          <w:trHeight w:hRule="exact" w:val="139"/>
        </w:trPr>
        <w:tc>
          <w:tcPr>
            <w:tcW w:w="7538"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2"/>
          <w:wAfter w:w="3291" w:type="dxa"/>
          <w:trHeight w:hRule="exact" w:val="278"/>
        </w:trPr>
        <w:tc>
          <w:tcPr>
            <w:tcW w:w="170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9320</w:t>
            </w:r>
          </w:p>
        </w:tc>
        <w:tc>
          <w:tcPr>
            <w:tcW w:w="5831"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Comisiones de la deuda pública externa</w:t>
            </w:r>
          </w:p>
        </w:tc>
      </w:tr>
      <w:tr w:rsidR="00A74578" w:rsidTr="00A74578">
        <w:trPr>
          <w:gridAfter w:val="2"/>
          <w:wAfter w:w="3291" w:type="dxa"/>
          <w:trHeight w:hRule="exact" w:val="139"/>
        </w:trPr>
        <w:tc>
          <w:tcPr>
            <w:tcW w:w="7538"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2"/>
          <w:wAfter w:w="3291" w:type="dxa"/>
          <w:trHeight w:hRule="exact" w:val="278"/>
        </w:trPr>
        <w:tc>
          <w:tcPr>
            <w:tcW w:w="170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9321</w:t>
            </w:r>
          </w:p>
        </w:tc>
        <w:tc>
          <w:tcPr>
            <w:tcW w:w="5831"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COMISIONES DE LA DEUDA PÚBLICA EXTERNA</w:t>
            </w:r>
          </w:p>
        </w:tc>
      </w:tr>
      <w:tr w:rsidR="00A74578" w:rsidTr="00A74578">
        <w:trPr>
          <w:gridAfter w:val="2"/>
          <w:wAfter w:w="3291" w:type="dxa"/>
          <w:trHeight w:hRule="exact" w:val="139"/>
        </w:trPr>
        <w:tc>
          <w:tcPr>
            <w:tcW w:w="7538"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2"/>
          <w:wAfter w:w="3291" w:type="dxa"/>
          <w:trHeight w:hRule="exact" w:val="278"/>
        </w:trPr>
        <w:tc>
          <w:tcPr>
            <w:tcW w:w="170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9400</w:t>
            </w:r>
          </w:p>
        </w:tc>
        <w:tc>
          <w:tcPr>
            <w:tcW w:w="5831"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GASTOS DE LA DEUDA PÚBLICA</w:t>
            </w:r>
          </w:p>
        </w:tc>
      </w:tr>
      <w:tr w:rsidR="00A74578" w:rsidTr="00A74578">
        <w:trPr>
          <w:gridAfter w:val="2"/>
          <w:wAfter w:w="3291" w:type="dxa"/>
          <w:trHeight w:hRule="exact" w:val="139"/>
        </w:trPr>
        <w:tc>
          <w:tcPr>
            <w:tcW w:w="7538"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2"/>
          <w:wAfter w:w="3291" w:type="dxa"/>
          <w:trHeight w:hRule="exact" w:val="278"/>
        </w:trPr>
        <w:tc>
          <w:tcPr>
            <w:tcW w:w="170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9410</w:t>
            </w:r>
          </w:p>
        </w:tc>
        <w:tc>
          <w:tcPr>
            <w:tcW w:w="5831"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Gastos de la deuda pública interna</w:t>
            </w:r>
          </w:p>
        </w:tc>
      </w:tr>
      <w:tr w:rsidR="00A74578" w:rsidTr="00A74578">
        <w:trPr>
          <w:gridAfter w:val="2"/>
          <w:wAfter w:w="3291" w:type="dxa"/>
          <w:trHeight w:hRule="exact" w:val="139"/>
        </w:trPr>
        <w:tc>
          <w:tcPr>
            <w:tcW w:w="7538"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2"/>
          <w:wAfter w:w="3291" w:type="dxa"/>
          <w:trHeight w:hRule="exact" w:val="278"/>
        </w:trPr>
        <w:tc>
          <w:tcPr>
            <w:tcW w:w="170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9411</w:t>
            </w:r>
          </w:p>
        </w:tc>
        <w:tc>
          <w:tcPr>
            <w:tcW w:w="5831"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Gastos de la deuda pública interna</w:t>
            </w:r>
          </w:p>
        </w:tc>
      </w:tr>
      <w:tr w:rsidR="00A74578" w:rsidTr="00A74578">
        <w:trPr>
          <w:gridAfter w:val="2"/>
          <w:wAfter w:w="3291" w:type="dxa"/>
          <w:trHeight w:hRule="exact" w:val="139"/>
        </w:trPr>
        <w:tc>
          <w:tcPr>
            <w:tcW w:w="7538"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2"/>
          <w:wAfter w:w="3291" w:type="dxa"/>
          <w:trHeight w:hRule="exact" w:val="278"/>
        </w:trPr>
        <w:tc>
          <w:tcPr>
            <w:tcW w:w="170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9420</w:t>
            </w:r>
          </w:p>
        </w:tc>
        <w:tc>
          <w:tcPr>
            <w:tcW w:w="5831"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Gastos de la deuda pública externa</w:t>
            </w:r>
          </w:p>
        </w:tc>
      </w:tr>
      <w:tr w:rsidR="00A74578" w:rsidTr="00A74578">
        <w:trPr>
          <w:gridAfter w:val="2"/>
          <w:wAfter w:w="3291" w:type="dxa"/>
          <w:trHeight w:hRule="exact" w:val="139"/>
        </w:trPr>
        <w:tc>
          <w:tcPr>
            <w:tcW w:w="7538"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2"/>
          <w:wAfter w:w="3291" w:type="dxa"/>
          <w:trHeight w:hRule="exact" w:val="278"/>
        </w:trPr>
        <w:tc>
          <w:tcPr>
            <w:tcW w:w="170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9421</w:t>
            </w:r>
          </w:p>
        </w:tc>
        <w:tc>
          <w:tcPr>
            <w:tcW w:w="5831"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Gastos de la deuda pública externa</w:t>
            </w:r>
          </w:p>
        </w:tc>
      </w:tr>
      <w:tr w:rsidR="00A74578" w:rsidTr="00A74578">
        <w:trPr>
          <w:gridAfter w:val="2"/>
          <w:wAfter w:w="3291" w:type="dxa"/>
          <w:trHeight w:hRule="exact" w:val="139"/>
        </w:trPr>
        <w:tc>
          <w:tcPr>
            <w:tcW w:w="7538"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2"/>
          <w:wAfter w:w="3291" w:type="dxa"/>
          <w:trHeight w:hRule="exact" w:val="278"/>
        </w:trPr>
        <w:tc>
          <w:tcPr>
            <w:tcW w:w="170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9500</w:t>
            </w:r>
          </w:p>
        </w:tc>
        <w:tc>
          <w:tcPr>
            <w:tcW w:w="5831"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COSTO POR COBERTURAS</w:t>
            </w:r>
          </w:p>
        </w:tc>
      </w:tr>
      <w:tr w:rsidR="00A74578" w:rsidTr="00A74578">
        <w:trPr>
          <w:gridAfter w:val="2"/>
          <w:wAfter w:w="3291" w:type="dxa"/>
          <w:trHeight w:hRule="exact" w:val="139"/>
        </w:trPr>
        <w:tc>
          <w:tcPr>
            <w:tcW w:w="7538"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2"/>
          <w:wAfter w:w="3291" w:type="dxa"/>
          <w:trHeight w:hRule="exact" w:val="278"/>
        </w:trPr>
        <w:tc>
          <w:tcPr>
            <w:tcW w:w="170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9510</w:t>
            </w:r>
          </w:p>
        </w:tc>
        <w:tc>
          <w:tcPr>
            <w:tcW w:w="5831"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Costos por coberturas</w:t>
            </w:r>
          </w:p>
        </w:tc>
      </w:tr>
      <w:tr w:rsidR="00A74578" w:rsidTr="00A74578">
        <w:trPr>
          <w:gridAfter w:val="2"/>
          <w:wAfter w:w="3291" w:type="dxa"/>
          <w:trHeight w:hRule="exact" w:val="139"/>
        </w:trPr>
        <w:tc>
          <w:tcPr>
            <w:tcW w:w="7538"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2"/>
          <w:wAfter w:w="3291" w:type="dxa"/>
          <w:trHeight w:hRule="exact" w:val="278"/>
        </w:trPr>
        <w:tc>
          <w:tcPr>
            <w:tcW w:w="170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9511</w:t>
            </w:r>
          </w:p>
        </w:tc>
        <w:tc>
          <w:tcPr>
            <w:tcW w:w="5831"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Costos por coberturas</w:t>
            </w:r>
          </w:p>
        </w:tc>
      </w:tr>
      <w:tr w:rsidR="00A74578" w:rsidTr="00A74578">
        <w:trPr>
          <w:gridAfter w:val="2"/>
          <w:wAfter w:w="3291" w:type="dxa"/>
          <w:trHeight w:hRule="exact" w:val="139"/>
        </w:trPr>
        <w:tc>
          <w:tcPr>
            <w:tcW w:w="7538"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2"/>
          <w:wAfter w:w="3291" w:type="dxa"/>
          <w:trHeight w:hRule="exact" w:val="278"/>
        </w:trPr>
        <w:tc>
          <w:tcPr>
            <w:tcW w:w="170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9600</w:t>
            </w:r>
          </w:p>
        </w:tc>
        <w:tc>
          <w:tcPr>
            <w:tcW w:w="5831"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APOYOS FINANCIEROS</w:t>
            </w:r>
          </w:p>
        </w:tc>
      </w:tr>
      <w:tr w:rsidR="00A74578" w:rsidTr="00A74578">
        <w:trPr>
          <w:gridAfter w:val="2"/>
          <w:wAfter w:w="3291" w:type="dxa"/>
          <w:trHeight w:hRule="exact" w:val="139"/>
        </w:trPr>
        <w:tc>
          <w:tcPr>
            <w:tcW w:w="7538"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2"/>
          <w:wAfter w:w="3291" w:type="dxa"/>
          <w:trHeight w:hRule="exact" w:val="278"/>
        </w:trPr>
        <w:tc>
          <w:tcPr>
            <w:tcW w:w="170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9610</w:t>
            </w:r>
          </w:p>
        </w:tc>
        <w:tc>
          <w:tcPr>
            <w:tcW w:w="5831"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Apoyos a intermediarios financieros</w:t>
            </w:r>
          </w:p>
        </w:tc>
      </w:tr>
      <w:tr w:rsidR="00A74578" w:rsidTr="00A74578">
        <w:trPr>
          <w:gridAfter w:val="2"/>
          <w:wAfter w:w="3291" w:type="dxa"/>
          <w:trHeight w:hRule="exact" w:val="139"/>
        </w:trPr>
        <w:tc>
          <w:tcPr>
            <w:tcW w:w="7538"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2"/>
          <w:wAfter w:w="3291" w:type="dxa"/>
          <w:trHeight w:hRule="exact" w:val="278"/>
        </w:trPr>
        <w:tc>
          <w:tcPr>
            <w:tcW w:w="170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9611</w:t>
            </w:r>
          </w:p>
        </w:tc>
        <w:tc>
          <w:tcPr>
            <w:tcW w:w="5831"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Apoyos a intermediarios financieros</w:t>
            </w:r>
          </w:p>
        </w:tc>
      </w:tr>
      <w:tr w:rsidR="00A74578" w:rsidTr="00A74578">
        <w:trPr>
          <w:gridAfter w:val="2"/>
          <w:wAfter w:w="3291" w:type="dxa"/>
          <w:trHeight w:hRule="exact" w:val="139"/>
        </w:trPr>
        <w:tc>
          <w:tcPr>
            <w:tcW w:w="7538"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2"/>
          <w:wAfter w:w="3291" w:type="dxa"/>
          <w:trHeight w:hRule="exact" w:val="278"/>
        </w:trPr>
        <w:tc>
          <w:tcPr>
            <w:tcW w:w="170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9620</w:t>
            </w:r>
          </w:p>
        </w:tc>
        <w:tc>
          <w:tcPr>
            <w:tcW w:w="5831"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Apoyos a ahorradores y deudores del Sistema Financiero Nacional</w:t>
            </w:r>
          </w:p>
        </w:tc>
      </w:tr>
      <w:tr w:rsidR="00A74578" w:rsidTr="00A74578">
        <w:trPr>
          <w:gridAfter w:val="2"/>
          <w:wAfter w:w="3291" w:type="dxa"/>
          <w:trHeight w:hRule="exact" w:val="139"/>
        </w:trPr>
        <w:tc>
          <w:tcPr>
            <w:tcW w:w="7538"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2"/>
          <w:wAfter w:w="3291" w:type="dxa"/>
          <w:trHeight w:hRule="exact" w:val="278"/>
        </w:trPr>
        <w:tc>
          <w:tcPr>
            <w:tcW w:w="170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9621</w:t>
            </w:r>
          </w:p>
        </w:tc>
        <w:tc>
          <w:tcPr>
            <w:tcW w:w="5831"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Apoyos a ahorradores y deudores del Sistema Financiero Nacional</w:t>
            </w:r>
          </w:p>
        </w:tc>
      </w:tr>
      <w:tr w:rsidR="00A74578" w:rsidTr="00A74578">
        <w:trPr>
          <w:gridAfter w:val="2"/>
          <w:wAfter w:w="3291" w:type="dxa"/>
          <w:trHeight w:hRule="exact" w:val="139"/>
        </w:trPr>
        <w:tc>
          <w:tcPr>
            <w:tcW w:w="7538"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2"/>
          <w:wAfter w:w="3291" w:type="dxa"/>
          <w:trHeight w:hRule="exact" w:val="278"/>
        </w:trPr>
        <w:tc>
          <w:tcPr>
            <w:tcW w:w="170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9900</w:t>
            </w:r>
          </w:p>
        </w:tc>
        <w:tc>
          <w:tcPr>
            <w:tcW w:w="5831"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ADEUDOS DE EJERCICIOS FISCALES ANTERIORES (ADEFAS)</w:t>
            </w:r>
          </w:p>
        </w:tc>
      </w:tr>
      <w:tr w:rsidR="00A74578" w:rsidTr="00A74578">
        <w:trPr>
          <w:gridAfter w:val="2"/>
          <w:wAfter w:w="3291" w:type="dxa"/>
          <w:trHeight w:hRule="exact" w:val="139"/>
        </w:trPr>
        <w:tc>
          <w:tcPr>
            <w:tcW w:w="7538"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2"/>
          <w:wAfter w:w="3291" w:type="dxa"/>
          <w:trHeight w:hRule="exact" w:val="278"/>
        </w:trPr>
        <w:tc>
          <w:tcPr>
            <w:tcW w:w="170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9910</w:t>
            </w:r>
          </w:p>
        </w:tc>
        <w:tc>
          <w:tcPr>
            <w:tcW w:w="5831"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ADEFAS</w:t>
            </w:r>
          </w:p>
        </w:tc>
      </w:tr>
      <w:tr w:rsidR="00A74578" w:rsidTr="00A74578">
        <w:trPr>
          <w:gridAfter w:val="2"/>
          <w:wAfter w:w="3291" w:type="dxa"/>
          <w:trHeight w:hRule="exact" w:val="139"/>
        </w:trPr>
        <w:tc>
          <w:tcPr>
            <w:tcW w:w="7538"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r w:rsidR="00A74578" w:rsidTr="00A74578">
        <w:trPr>
          <w:gridAfter w:val="2"/>
          <w:wAfter w:w="3291" w:type="dxa"/>
          <w:trHeight w:hRule="exact" w:val="278"/>
        </w:trPr>
        <w:tc>
          <w:tcPr>
            <w:tcW w:w="1707" w:type="dxa"/>
            <w:gridSpan w:val="2"/>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9911</w:t>
            </w:r>
          </w:p>
        </w:tc>
        <w:tc>
          <w:tcPr>
            <w:tcW w:w="5831" w:type="dxa"/>
            <w:gridSpan w:val="2"/>
            <w:vMerge w:val="restart"/>
            <w:tcBorders>
              <w:top w:val="nil"/>
              <w:left w:val="nil"/>
              <w:bottom w:val="nil"/>
              <w:right w:val="nil"/>
            </w:tcBorders>
            <w:shd w:val="clear" w:color="auto" w:fill="FFFFFF"/>
          </w:tcPr>
          <w:p w:rsidR="00A74578" w:rsidRDefault="00A74578" w:rsidP="008C7006">
            <w:pPr>
              <w:widowControl w:val="0"/>
              <w:autoSpaceDE w:val="0"/>
              <w:autoSpaceDN w:val="0"/>
              <w:adjustRightInd w:val="0"/>
              <w:spacing w:after="0" w:line="187" w:lineRule="exact"/>
              <w:ind w:left="30" w:right="30"/>
              <w:rPr>
                <w:sz w:val="16"/>
                <w:szCs w:val="16"/>
              </w:rPr>
            </w:pPr>
            <w:r>
              <w:rPr>
                <w:sz w:val="16"/>
                <w:szCs w:val="16"/>
              </w:rPr>
              <w:t>ADEFAS</w:t>
            </w:r>
          </w:p>
        </w:tc>
      </w:tr>
      <w:tr w:rsidR="00A74578" w:rsidTr="00A74578">
        <w:trPr>
          <w:gridAfter w:val="2"/>
          <w:wAfter w:w="3291" w:type="dxa"/>
          <w:trHeight w:hRule="exact" w:val="139"/>
        </w:trPr>
        <w:tc>
          <w:tcPr>
            <w:tcW w:w="7538" w:type="dxa"/>
            <w:gridSpan w:val="4"/>
            <w:vMerge/>
            <w:tcBorders>
              <w:top w:val="nil"/>
              <w:left w:val="nil"/>
              <w:bottom w:val="nil"/>
              <w:right w:val="nil"/>
            </w:tcBorders>
          </w:tcPr>
          <w:p w:rsidR="00A74578" w:rsidRDefault="00A74578" w:rsidP="008C7006">
            <w:pPr>
              <w:widowControl w:val="0"/>
              <w:autoSpaceDE w:val="0"/>
              <w:autoSpaceDN w:val="0"/>
              <w:adjustRightInd w:val="0"/>
              <w:spacing w:after="0" w:line="240" w:lineRule="auto"/>
              <w:rPr>
                <w:sz w:val="9"/>
                <w:szCs w:val="9"/>
              </w:rPr>
            </w:pPr>
          </w:p>
        </w:tc>
      </w:tr>
    </w:tbl>
    <w:p w:rsidR="00243AC4" w:rsidRDefault="00243AC4" w:rsidP="00243AC4">
      <w:pPr>
        <w:spacing w:after="216" w:line="259" w:lineRule="auto"/>
        <w:ind w:left="480" w:firstLine="0"/>
        <w:jc w:val="left"/>
      </w:pPr>
    </w:p>
    <w:p w:rsidR="00243AC4" w:rsidRDefault="00243AC4" w:rsidP="00243AC4">
      <w:pPr>
        <w:spacing w:after="216" w:line="259" w:lineRule="auto"/>
        <w:ind w:left="480" w:firstLine="0"/>
        <w:jc w:val="left"/>
      </w:pPr>
    </w:p>
    <w:p w:rsidR="00243AC4" w:rsidRDefault="00243AC4" w:rsidP="00243AC4">
      <w:pPr>
        <w:spacing w:after="216" w:line="259" w:lineRule="auto"/>
        <w:ind w:left="480" w:firstLine="0"/>
        <w:jc w:val="left"/>
      </w:pPr>
    </w:p>
    <w:p w:rsidR="00243AC4" w:rsidRDefault="00243AC4" w:rsidP="00243AC4">
      <w:pPr>
        <w:spacing w:after="216" w:line="259" w:lineRule="auto"/>
        <w:ind w:left="480" w:firstLine="0"/>
        <w:jc w:val="left"/>
      </w:pPr>
    </w:p>
    <w:p w:rsidR="00CD1D89" w:rsidRDefault="00CD1D89" w:rsidP="00243AC4">
      <w:pPr>
        <w:spacing w:after="216" w:line="259" w:lineRule="auto"/>
        <w:ind w:left="480" w:firstLine="0"/>
        <w:jc w:val="left"/>
      </w:pPr>
    </w:p>
    <w:p w:rsidR="00CD1D89" w:rsidRDefault="0078536B">
      <w:pPr>
        <w:spacing w:after="218" w:line="259" w:lineRule="auto"/>
        <w:ind w:left="490"/>
      </w:pPr>
      <w:r>
        <w:rPr>
          <w:b/>
        </w:rPr>
        <w:t xml:space="preserve">Clasificador por Tipo de Gasto. </w:t>
      </w:r>
    </w:p>
    <w:p w:rsidR="00CD1D89" w:rsidRDefault="0078536B">
      <w:pPr>
        <w:spacing w:after="100"/>
        <w:ind w:left="490"/>
      </w:pPr>
      <w:r>
        <w:t xml:space="preserve">El CTG relaciona las transacciones públicas que generan gastos con los grandes agregados de la clasificación económica presentándolos en Corriente, de Capital y Amortización de la deuda y disminución de pasivos. </w:t>
      </w:r>
    </w:p>
    <w:p w:rsidR="00CD1D89" w:rsidRDefault="0078536B">
      <w:pPr>
        <w:spacing w:after="213" w:line="259" w:lineRule="auto"/>
        <w:ind w:left="490"/>
      </w:pPr>
      <w:r>
        <w:t xml:space="preserve">La estructura básica de la CTG que se propone es de un dígito y se alinea a la norma. </w:t>
      </w:r>
    </w:p>
    <w:p w:rsidR="00CD1D89" w:rsidRDefault="00CD1D89">
      <w:pPr>
        <w:spacing w:after="0" w:line="259" w:lineRule="auto"/>
        <w:ind w:left="480" w:firstLine="0"/>
        <w:jc w:val="left"/>
      </w:pPr>
    </w:p>
    <w:tbl>
      <w:tblPr>
        <w:tblStyle w:val="TableGrid"/>
        <w:tblW w:w="8832" w:type="dxa"/>
        <w:tblInd w:w="552" w:type="dxa"/>
        <w:tblCellMar>
          <w:top w:w="26" w:type="dxa"/>
          <w:right w:w="106" w:type="dxa"/>
        </w:tblCellMar>
        <w:tblLook w:val="04A0"/>
      </w:tblPr>
      <w:tblGrid>
        <w:gridCol w:w="895"/>
        <w:gridCol w:w="5613"/>
        <w:gridCol w:w="2324"/>
      </w:tblGrid>
      <w:tr w:rsidR="00562BCE" w:rsidTr="00562BCE">
        <w:trPr>
          <w:trHeight w:val="452"/>
        </w:trPr>
        <w:tc>
          <w:tcPr>
            <w:tcW w:w="895" w:type="dxa"/>
            <w:tcBorders>
              <w:top w:val="single" w:sz="4" w:space="0" w:color="000000"/>
              <w:left w:val="single" w:sz="4" w:space="0" w:color="000000"/>
              <w:bottom w:val="nil"/>
              <w:right w:val="nil"/>
            </w:tcBorders>
          </w:tcPr>
          <w:p w:rsidR="00CD1D89" w:rsidRDefault="0078536B">
            <w:pPr>
              <w:spacing w:after="0" w:line="259" w:lineRule="auto"/>
              <w:ind w:left="146" w:firstLine="0"/>
              <w:jc w:val="left"/>
            </w:pPr>
            <w:r>
              <w:rPr>
                <w:b/>
              </w:rPr>
              <w:t xml:space="preserve">TG </w:t>
            </w:r>
          </w:p>
        </w:tc>
        <w:tc>
          <w:tcPr>
            <w:tcW w:w="5613" w:type="dxa"/>
            <w:tcBorders>
              <w:top w:val="single" w:sz="4" w:space="0" w:color="000000"/>
              <w:left w:val="nil"/>
              <w:bottom w:val="nil"/>
              <w:right w:val="nil"/>
            </w:tcBorders>
          </w:tcPr>
          <w:p w:rsidR="00CD1D89" w:rsidRDefault="0078536B">
            <w:pPr>
              <w:spacing w:after="0" w:line="259" w:lineRule="auto"/>
              <w:ind w:left="55" w:firstLine="0"/>
              <w:jc w:val="left"/>
            </w:pPr>
            <w:r>
              <w:rPr>
                <w:b/>
              </w:rPr>
              <w:t xml:space="preserve">Denominación </w:t>
            </w:r>
          </w:p>
        </w:tc>
        <w:tc>
          <w:tcPr>
            <w:tcW w:w="2324" w:type="dxa"/>
            <w:tcBorders>
              <w:top w:val="single" w:sz="4" w:space="0" w:color="000000"/>
              <w:left w:val="nil"/>
              <w:bottom w:val="nil"/>
              <w:right w:val="single" w:sz="4" w:space="0" w:color="000000"/>
            </w:tcBorders>
          </w:tcPr>
          <w:p w:rsidR="00CD1D89" w:rsidRDefault="00CD1D89">
            <w:pPr>
              <w:spacing w:after="0" w:line="259" w:lineRule="auto"/>
              <w:ind w:left="0" w:right="44" w:firstLine="0"/>
              <w:jc w:val="center"/>
            </w:pPr>
          </w:p>
        </w:tc>
      </w:tr>
      <w:tr w:rsidR="00562BCE" w:rsidTr="00562BCE">
        <w:trPr>
          <w:trHeight w:val="817"/>
        </w:trPr>
        <w:tc>
          <w:tcPr>
            <w:tcW w:w="895" w:type="dxa"/>
            <w:tcBorders>
              <w:top w:val="nil"/>
              <w:left w:val="single" w:sz="4" w:space="0" w:color="000000"/>
              <w:bottom w:val="nil"/>
              <w:right w:val="nil"/>
            </w:tcBorders>
            <w:vAlign w:val="center"/>
          </w:tcPr>
          <w:p w:rsidR="00CD1D89" w:rsidRDefault="0078536B">
            <w:pPr>
              <w:spacing w:after="0" w:line="259" w:lineRule="auto"/>
              <w:ind w:left="228" w:firstLine="0"/>
              <w:jc w:val="left"/>
            </w:pPr>
            <w:r>
              <w:t xml:space="preserve">1 </w:t>
            </w:r>
          </w:p>
        </w:tc>
        <w:tc>
          <w:tcPr>
            <w:tcW w:w="5613" w:type="dxa"/>
            <w:tcBorders>
              <w:top w:val="nil"/>
              <w:left w:val="nil"/>
              <w:bottom w:val="nil"/>
              <w:right w:val="nil"/>
            </w:tcBorders>
            <w:vAlign w:val="center"/>
          </w:tcPr>
          <w:p w:rsidR="00CD1D89" w:rsidRDefault="0078536B">
            <w:pPr>
              <w:spacing w:after="0" w:line="259" w:lineRule="auto"/>
              <w:ind w:left="38" w:firstLine="0"/>
              <w:jc w:val="left"/>
            </w:pPr>
            <w:r>
              <w:t xml:space="preserve">Gasto Corriente </w:t>
            </w:r>
          </w:p>
        </w:tc>
        <w:tc>
          <w:tcPr>
            <w:tcW w:w="2324" w:type="dxa"/>
            <w:tcBorders>
              <w:top w:val="nil"/>
              <w:left w:val="nil"/>
              <w:bottom w:val="nil"/>
              <w:right w:val="single" w:sz="4" w:space="0" w:color="000000"/>
            </w:tcBorders>
          </w:tcPr>
          <w:p w:rsidR="00CD1D89" w:rsidRDefault="00CD1D89" w:rsidP="00562BCE">
            <w:pPr>
              <w:spacing w:after="0" w:line="259" w:lineRule="auto"/>
              <w:ind w:left="2328" w:hanging="2328"/>
              <w:jc w:val="left"/>
            </w:pPr>
          </w:p>
        </w:tc>
      </w:tr>
      <w:tr w:rsidR="00562BCE" w:rsidTr="00562BCE">
        <w:trPr>
          <w:trHeight w:val="382"/>
        </w:trPr>
        <w:tc>
          <w:tcPr>
            <w:tcW w:w="895" w:type="dxa"/>
            <w:tcBorders>
              <w:top w:val="nil"/>
              <w:left w:val="single" w:sz="4" w:space="0" w:color="000000"/>
              <w:bottom w:val="single" w:sz="4" w:space="0" w:color="000000"/>
              <w:right w:val="nil"/>
            </w:tcBorders>
          </w:tcPr>
          <w:p w:rsidR="00CD1D89" w:rsidRDefault="0078536B">
            <w:pPr>
              <w:spacing w:after="0" w:line="259" w:lineRule="auto"/>
              <w:ind w:left="228" w:firstLine="0"/>
              <w:jc w:val="left"/>
            </w:pPr>
            <w:r>
              <w:t xml:space="preserve">2 </w:t>
            </w:r>
          </w:p>
          <w:p w:rsidR="00562BCE" w:rsidRDefault="00562BCE">
            <w:pPr>
              <w:spacing w:after="0" w:line="259" w:lineRule="auto"/>
              <w:ind w:left="228" w:firstLine="0"/>
              <w:jc w:val="left"/>
            </w:pPr>
          </w:p>
          <w:p w:rsidR="00562BCE" w:rsidRDefault="00562BCE">
            <w:pPr>
              <w:spacing w:after="0" w:line="259" w:lineRule="auto"/>
              <w:ind w:left="228" w:firstLine="0"/>
              <w:jc w:val="left"/>
            </w:pPr>
            <w:r>
              <w:t>3</w:t>
            </w:r>
          </w:p>
          <w:p w:rsidR="00562BCE" w:rsidRDefault="00562BCE">
            <w:pPr>
              <w:spacing w:after="0" w:line="259" w:lineRule="auto"/>
              <w:ind w:left="228" w:firstLine="0"/>
              <w:jc w:val="left"/>
            </w:pPr>
          </w:p>
          <w:p w:rsidR="00562BCE" w:rsidRDefault="00562BCE">
            <w:pPr>
              <w:spacing w:after="0" w:line="259" w:lineRule="auto"/>
              <w:ind w:left="228" w:firstLine="0"/>
              <w:jc w:val="left"/>
            </w:pPr>
            <w:r>
              <w:t>4</w:t>
            </w:r>
          </w:p>
          <w:p w:rsidR="00562BCE" w:rsidRDefault="00562BCE">
            <w:pPr>
              <w:spacing w:after="0" w:line="259" w:lineRule="auto"/>
              <w:ind w:left="228" w:firstLine="0"/>
              <w:jc w:val="left"/>
            </w:pPr>
          </w:p>
          <w:p w:rsidR="00562BCE" w:rsidRDefault="00562BCE">
            <w:pPr>
              <w:spacing w:after="0" w:line="259" w:lineRule="auto"/>
              <w:ind w:left="228" w:firstLine="0"/>
              <w:jc w:val="left"/>
            </w:pPr>
            <w:r>
              <w:t>5</w:t>
            </w:r>
          </w:p>
        </w:tc>
        <w:tc>
          <w:tcPr>
            <w:tcW w:w="5613" w:type="dxa"/>
            <w:tcBorders>
              <w:top w:val="nil"/>
              <w:left w:val="nil"/>
              <w:bottom w:val="single" w:sz="4" w:space="0" w:color="000000"/>
              <w:right w:val="nil"/>
            </w:tcBorders>
          </w:tcPr>
          <w:p w:rsidR="00CD1D89" w:rsidRDefault="0078536B">
            <w:pPr>
              <w:spacing w:after="0" w:line="259" w:lineRule="auto"/>
              <w:ind w:left="0" w:firstLine="0"/>
              <w:jc w:val="left"/>
            </w:pPr>
            <w:r>
              <w:t xml:space="preserve">Gasto de Capital </w:t>
            </w:r>
          </w:p>
          <w:p w:rsidR="00562BCE" w:rsidRDefault="00562BCE">
            <w:pPr>
              <w:spacing w:after="0" w:line="259" w:lineRule="auto"/>
              <w:ind w:left="0" w:firstLine="0"/>
              <w:jc w:val="left"/>
            </w:pPr>
          </w:p>
          <w:p w:rsidR="00562BCE" w:rsidRDefault="00562BCE">
            <w:pPr>
              <w:spacing w:after="0" w:line="259" w:lineRule="auto"/>
              <w:ind w:left="0" w:firstLine="0"/>
              <w:jc w:val="left"/>
            </w:pPr>
            <w:r>
              <w:t>Amortización de la deuda y disminución de pasivos</w:t>
            </w:r>
          </w:p>
          <w:p w:rsidR="00562BCE" w:rsidRDefault="00562BCE">
            <w:pPr>
              <w:spacing w:after="0" w:line="259" w:lineRule="auto"/>
              <w:ind w:left="0" w:firstLine="0"/>
              <w:jc w:val="left"/>
            </w:pPr>
          </w:p>
          <w:p w:rsidR="00562BCE" w:rsidRDefault="00562BCE">
            <w:pPr>
              <w:spacing w:after="0" w:line="259" w:lineRule="auto"/>
              <w:ind w:left="0" w:firstLine="0"/>
              <w:jc w:val="left"/>
            </w:pPr>
            <w:r>
              <w:t>Pensiones y jubilaciones</w:t>
            </w:r>
          </w:p>
          <w:p w:rsidR="00562BCE" w:rsidRDefault="00562BCE">
            <w:pPr>
              <w:spacing w:after="0" w:line="259" w:lineRule="auto"/>
              <w:ind w:left="0" w:firstLine="0"/>
              <w:jc w:val="left"/>
            </w:pPr>
          </w:p>
          <w:p w:rsidR="00562BCE" w:rsidRDefault="00562BCE">
            <w:pPr>
              <w:spacing w:after="0" w:line="259" w:lineRule="auto"/>
              <w:ind w:left="0" w:firstLine="0"/>
              <w:jc w:val="left"/>
            </w:pPr>
            <w:r>
              <w:t>Participaciones</w:t>
            </w:r>
          </w:p>
        </w:tc>
        <w:tc>
          <w:tcPr>
            <w:tcW w:w="2324" w:type="dxa"/>
            <w:tcBorders>
              <w:top w:val="nil"/>
              <w:left w:val="nil"/>
              <w:bottom w:val="single" w:sz="4" w:space="0" w:color="000000"/>
              <w:right w:val="single" w:sz="4" w:space="0" w:color="000000"/>
            </w:tcBorders>
          </w:tcPr>
          <w:p w:rsidR="00CD1D89" w:rsidRDefault="00CD1D89">
            <w:pPr>
              <w:spacing w:after="0" w:line="259" w:lineRule="auto"/>
              <w:ind w:left="0" w:right="51" w:firstLine="0"/>
              <w:jc w:val="center"/>
            </w:pPr>
          </w:p>
        </w:tc>
      </w:tr>
    </w:tbl>
    <w:p w:rsidR="00CD1D89" w:rsidRDefault="00CD1D89" w:rsidP="001C3608">
      <w:pPr>
        <w:spacing w:after="216" w:line="259" w:lineRule="auto"/>
        <w:ind w:left="480" w:firstLine="0"/>
        <w:jc w:val="left"/>
      </w:pPr>
    </w:p>
    <w:p w:rsidR="00CD1D89" w:rsidRDefault="00CD1D89">
      <w:pPr>
        <w:spacing w:after="0" w:line="259" w:lineRule="auto"/>
        <w:ind w:left="0" w:firstLine="0"/>
        <w:jc w:val="left"/>
      </w:pPr>
    </w:p>
    <w:p w:rsidR="00CD1D89" w:rsidRDefault="0078536B">
      <w:pPr>
        <w:spacing w:after="0" w:line="259" w:lineRule="auto"/>
        <w:ind w:left="0" w:right="1" w:firstLine="0"/>
        <w:jc w:val="center"/>
      </w:pPr>
      <w:r>
        <w:rPr>
          <w:rFonts w:ascii="Times New Roman" w:eastAsia="Times New Roman" w:hAnsi="Times New Roman" w:cs="Times New Roman"/>
          <w:b/>
        </w:rPr>
        <w:t xml:space="preserve">CA </w:t>
      </w:r>
    </w:p>
    <w:p w:rsidR="00CD1D89" w:rsidRDefault="00CD1D89">
      <w:pPr>
        <w:spacing w:after="496" w:line="259" w:lineRule="auto"/>
        <w:ind w:left="0" w:firstLine="0"/>
        <w:jc w:val="left"/>
      </w:pPr>
    </w:p>
    <w:p w:rsidR="00CD1D89" w:rsidRDefault="0078536B">
      <w:pPr>
        <w:spacing w:after="0" w:line="265" w:lineRule="auto"/>
        <w:ind w:left="-5"/>
        <w:jc w:val="left"/>
        <w:rPr>
          <w:b/>
          <w:sz w:val="28"/>
        </w:rPr>
      </w:pPr>
      <w:r>
        <w:rPr>
          <w:b/>
          <w:sz w:val="28"/>
        </w:rPr>
        <w:t xml:space="preserve">Clasificación Administrativa. </w:t>
      </w:r>
    </w:p>
    <w:p w:rsidR="001C3608" w:rsidRDefault="001C3608">
      <w:pPr>
        <w:spacing w:after="0" w:line="265" w:lineRule="auto"/>
        <w:ind w:left="-5"/>
        <w:jc w:val="left"/>
      </w:pPr>
    </w:p>
    <w:p w:rsidR="00CD1D89" w:rsidRDefault="0078536B">
      <w:pPr>
        <w:ind w:left="-5"/>
      </w:pPr>
      <w:r>
        <w:t xml:space="preserve">La CA 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w:t>
      </w:r>
    </w:p>
    <w:p w:rsidR="00CD1D89" w:rsidRDefault="0078536B">
      <w:pPr>
        <w:spacing w:after="171" w:line="259" w:lineRule="auto"/>
        <w:ind w:left="-5"/>
      </w:pPr>
      <w:r>
        <w:t xml:space="preserve">Se ha adoptado una codificación básica de cinco (5) dígitos numéricos estructurados según los siguientes criterios: </w:t>
      </w:r>
    </w:p>
    <w:p w:rsidR="001C3608" w:rsidRDefault="001C3608">
      <w:pPr>
        <w:spacing w:after="171" w:line="259" w:lineRule="auto"/>
        <w:ind w:left="-5"/>
      </w:pPr>
    </w:p>
    <w:p w:rsidR="00CD1D89" w:rsidRDefault="0078536B">
      <w:pPr>
        <w:numPr>
          <w:ilvl w:val="0"/>
          <w:numId w:val="6"/>
        </w:numPr>
        <w:spacing w:after="135" w:line="259" w:lineRule="auto"/>
        <w:ind w:left="1075" w:hanging="715"/>
      </w:pPr>
      <w:r>
        <w:t xml:space="preserve">El primer dígito, identifica al Sector Público de cada orden de gobierno. </w:t>
      </w:r>
    </w:p>
    <w:p w:rsidR="00CD1D89" w:rsidRDefault="0078536B">
      <w:pPr>
        <w:numPr>
          <w:ilvl w:val="0"/>
          <w:numId w:val="6"/>
        </w:numPr>
        <w:spacing w:after="55"/>
        <w:ind w:left="1075" w:hanging="715"/>
      </w:pPr>
      <w:r>
        <w:t xml:space="preserve">El segundo dígito identifica al Sector Público no Financiero y al Sector Público Financiero de cada orden de gobierno. </w:t>
      </w:r>
    </w:p>
    <w:p w:rsidR="00CD1D89" w:rsidRDefault="0078536B">
      <w:pPr>
        <w:numPr>
          <w:ilvl w:val="0"/>
          <w:numId w:val="6"/>
        </w:numPr>
        <w:spacing w:after="135" w:line="259" w:lineRule="auto"/>
        <w:ind w:left="1075" w:hanging="715"/>
      </w:pPr>
      <w:r>
        <w:t xml:space="preserve">El tercer dígito, identifica a los principales sectores de la economía relacionados con el Sector Público. </w:t>
      </w:r>
    </w:p>
    <w:p w:rsidR="00CD1D89" w:rsidRDefault="0078536B">
      <w:pPr>
        <w:numPr>
          <w:ilvl w:val="0"/>
          <w:numId w:val="6"/>
        </w:numPr>
        <w:spacing w:after="135" w:line="259" w:lineRule="auto"/>
        <w:ind w:left="1075" w:hanging="715"/>
      </w:pPr>
      <w:r>
        <w:t xml:space="preserve">El cuarto dígito, identifica a los subsectores de la economía relacionados con el Sector Público. </w:t>
      </w:r>
    </w:p>
    <w:p w:rsidR="00CD1D89" w:rsidRDefault="0078536B">
      <w:pPr>
        <w:numPr>
          <w:ilvl w:val="0"/>
          <w:numId w:val="6"/>
        </w:numPr>
        <w:ind w:left="1075" w:hanging="715"/>
      </w:pPr>
      <w:r>
        <w:t xml:space="preserve">El quinto dígito se asignará para identificar y codificar a los entes públicos que forman parte de cada subsector y sector de la economía, tal como define a estos la Ley de Contabilidad. Se incluirán a nivel del quinto dígito en forma consecutiva, los órganos autónomos creados por la Constitución de cada entidad federativa, según corresponda. </w:t>
      </w:r>
    </w:p>
    <w:p w:rsidR="004515B1" w:rsidRDefault="004515B1" w:rsidP="004515B1">
      <w:pPr>
        <w:ind w:left="1075" w:firstLine="0"/>
      </w:pPr>
    </w:p>
    <w:p w:rsidR="00CD1D89" w:rsidRDefault="0078536B" w:rsidP="00CF78FF">
      <w:pPr>
        <w:ind w:left="-5"/>
      </w:pPr>
      <w:r>
        <w:t xml:space="preserve">A partir del quinto dígito, la autoridad de cada orden de gobierno realizará la apertura de los entes públicos que forman parte de cada subsector y sector de la economía que estime conveniente, de acuerdo con sus prácticas y metodologías habituales. En el marco de apertura por Ramo y Unidad Ejecutora, de acuerdo con su metodología específica de codificación institucional.  </w:t>
      </w:r>
    </w:p>
    <w:p w:rsidR="00CD1D89" w:rsidRDefault="00CD1D89">
      <w:pPr>
        <w:spacing w:after="0" w:line="259" w:lineRule="auto"/>
        <w:ind w:left="0" w:right="681" w:firstLine="0"/>
        <w:jc w:val="right"/>
      </w:pPr>
    </w:p>
    <w:p w:rsidR="00CD1D89" w:rsidRDefault="0078536B">
      <w:pPr>
        <w:spacing w:after="115" w:line="259" w:lineRule="auto"/>
        <w:ind w:left="634"/>
      </w:pPr>
      <w:r>
        <w:rPr>
          <w:b/>
        </w:rPr>
        <w:t xml:space="preserve">Clasificación Funcional del Gasto (CFG). </w:t>
      </w:r>
    </w:p>
    <w:p w:rsidR="00CD1D89" w:rsidRDefault="0078536B">
      <w:pPr>
        <w:ind w:left="634"/>
      </w:pPr>
      <w:r>
        <w:t xml:space="preserve">La CFG agrupa los gastos según los propósitos u objetivos socioeconómicos que persiguen los diferentes entes públicos. </w:t>
      </w:r>
    </w:p>
    <w:p w:rsidR="00CD1D89" w:rsidRDefault="0078536B">
      <w:pPr>
        <w:ind w:left="634" w:right="742"/>
      </w:pPr>
      <w:r>
        <w:t xml:space="preserve">La Clasificación Funcional del Gasto ha sido estructurada en 4 finalidades identificadas por el primer dígito de la clasificación, </w:t>
      </w:r>
      <w:r w:rsidR="00CF78FF">
        <w:t>las</w:t>
      </w:r>
      <w:r>
        <w:t xml:space="preserve"> funciones identificadas por el segundo dígito y </w:t>
      </w:r>
      <w:r w:rsidR="00CF78FF">
        <w:t>las</w:t>
      </w:r>
      <w:r>
        <w:t xml:space="preserve"> sub funciones correspondientes al tercer dígito. </w:t>
      </w:r>
    </w:p>
    <w:p w:rsidR="00CD1D89" w:rsidRDefault="0078536B" w:rsidP="00CF78FF">
      <w:pPr>
        <w:ind w:left="634" w:right="748"/>
      </w:pPr>
      <w:r>
        <w:t xml:space="preserve">El primer dígito identifica si el gasto funcional es de gobierno, social, económico; adicionalmente, con este primer dígito se identifican las transacciones no especificadas que no corresponden a ningún gasto funcional en particular. </w:t>
      </w:r>
    </w:p>
    <w:p w:rsidR="00CD1D89" w:rsidRDefault="0078536B" w:rsidP="00CF78FF">
      <w:pPr>
        <w:ind w:left="634"/>
      </w:pPr>
      <w:r>
        <w:t>En el</w:t>
      </w:r>
      <w:r w:rsidR="00CF78FF">
        <w:t xml:space="preserve"> segundo dígito se desagregan las</w:t>
      </w:r>
      <w:r>
        <w:t xml:space="preserve"> funciones, de conformidad con la finalidad a la cual corresponde el gasto. </w:t>
      </w:r>
    </w:p>
    <w:p w:rsidR="00CD1D89" w:rsidRDefault="0078536B" w:rsidP="00CF78FF">
      <w:pPr>
        <w:ind w:left="634"/>
      </w:pPr>
      <w:r>
        <w:t xml:space="preserve">En el tercer dígito se desagregan </w:t>
      </w:r>
      <w:r w:rsidR="00CF78FF">
        <w:t>las</w:t>
      </w:r>
      <w:r>
        <w:t xml:space="preserve"> subsunciones, de conformidad con la función a la cual corresponde el gasto. </w:t>
      </w:r>
    </w:p>
    <w:p w:rsidR="00CD1D89" w:rsidRDefault="0078536B">
      <w:pPr>
        <w:ind w:left="634" w:right="740"/>
      </w:pPr>
      <w:r>
        <w:t xml:space="preserve">La Clasificación Funcional del Gasto se puede desagregar a cuarto dígito en sub-sub funciones, el cual permitirá que las unidades administrativas o instancias competentes en materia de Contabilidad Gubernamental y de Presupuesto de cada orden de gobierno, con base en sus necesidades, generen su apertura, conservando la estructura básica (finalidad, función y sub función). </w:t>
      </w:r>
    </w:p>
    <w:p w:rsidR="00CD1D89" w:rsidRDefault="00CD1D89">
      <w:pPr>
        <w:spacing w:after="0" w:line="259" w:lineRule="auto"/>
        <w:ind w:left="624" w:firstLine="0"/>
        <w:jc w:val="left"/>
      </w:pPr>
    </w:p>
    <w:tbl>
      <w:tblPr>
        <w:tblStyle w:val="TableGrid"/>
        <w:tblW w:w="8741" w:type="dxa"/>
        <w:tblInd w:w="556" w:type="dxa"/>
        <w:tblCellMar>
          <w:top w:w="39" w:type="dxa"/>
          <w:bottom w:w="69" w:type="dxa"/>
          <w:right w:w="26" w:type="dxa"/>
        </w:tblCellMar>
        <w:tblLook w:val="04A0"/>
      </w:tblPr>
      <w:tblGrid>
        <w:gridCol w:w="462"/>
        <w:gridCol w:w="360"/>
        <w:gridCol w:w="982"/>
        <w:gridCol w:w="2153"/>
        <w:gridCol w:w="4784"/>
      </w:tblGrid>
      <w:tr w:rsidR="00CD1D89" w:rsidTr="00CF78FF">
        <w:trPr>
          <w:trHeight w:val="528"/>
        </w:trPr>
        <w:tc>
          <w:tcPr>
            <w:tcW w:w="462" w:type="dxa"/>
            <w:tcBorders>
              <w:top w:val="single" w:sz="4" w:space="0" w:color="000000"/>
              <w:left w:val="single" w:sz="4" w:space="0" w:color="000000"/>
              <w:bottom w:val="single" w:sz="4" w:space="0" w:color="000000"/>
              <w:right w:val="nil"/>
            </w:tcBorders>
            <w:shd w:val="clear" w:color="auto" w:fill="D9D9D9"/>
          </w:tcPr>
          <w:p w:rsidR="00CD1D89" w:rsidRDefault="0078536B">
            <w:pPr>
              <w:spacing w:after="0" w:line="259" w:lineRule="auto"/>
              <w:ind w:left="90" w:firstLine="0"/>
              <w:jc w:val="left"/>
            </w:pPr>
            <w:r>
              <w:rPr>
                <w:b/>
              </w:rPr>
              <w:t xml:space="preserve">F </w:t>
            </w:r>
          </w:p>
        </w:tc>
        <w:tc>
          <w:tcPr>
            <w:tcW w:w="360" w:type="dxa"/>
            <w:tcBorders>
              <w:top w:val="single" w:sz="4" w:space="0" w:color="000000"/>
              <w:left w:val="nil"/>
              <w:bottom w:val="single" w:sz="4" w:space="0" w:color="000000"/>
              <w:right w:val="nil"/>
            </w:tcBorders>
            <w:shd w:val="clear" w:color="auto" w:fill="D9D9D9"/>
          </w:tcPr>
          <w:p w:rsidR="00CD1D89" w:rsidRDefault="0078536B">
            <w:pPr>
              <w:spacing w:after="0" w:line="259" w:lineRule="auto"/>
              <w:ind w:left="0" w:firstLine="0"/>
              <w:jc w:val="left"/>
            </w:pPr>
            <w:r>
              <w:rPr>
                <w:b/>
              </w:rPr>
              <w:t xml:space="preserve">F </w:t>
            </w:r>
          </w:p>
        </w:tc>
        <w:tc>
          <w:tcPr>
            <w:tcW w:w="982" w:type="dxa"/>
            <w:tcBorders>
              <w:top w:val="single" w:sz="4" w:space="0" w:color="000000"/>
              <w:left w:val="nil"/>
              <w:bottom w:val="single" w:sz="4" w:space="0" w:color="000000"/>
              <w:right w:val="nil"/>
            </w:tcBorders>
            <w:shd w:val="clear" w:color="auto" w:fill="D9D9D9"/>
          </w:tcPr>
          <w:p w:rsidR="00CD1D89" w:rsidRDefault="0078536B">
            <w:pPr>
              <w:spacing w:after="0" w:line="259" w:lineRule="auto"/>
              <w:ind w:left="0" w:firstLine="0"/>
              <w:jc w:val="left"/>
            </w:pPr>
            <w:r>
              <w:rPr>
                <w:b/>
              </w:rPr>
              <w:t xml:space="preserve">SF </w:t>
            </w:r>
          </w:p>
        </w:tc>
        <w:tc>
          <w:tcPr>
            <w:tcW w:w="2153" w:type="dxa"/>
            <w:tcBorders>
              <w:top w:val="single" w:sz="4" w:space="0" w:color="000000"/>
              <w:left w:val="nil"/>
              <w:bottom w:val="single" w:sz="4" w:space="0" w:color="000000"/>
              <w:right w:val="nil"/>
            </w:tcBorders>
            <w:shd w:val="clear" w:color="auto" w:fill="D9D9D9"/>
          </w:tcPr>
          <w:p w:rsidR="00CD1D89" w:rsidRDefault="0078536B">
            <w:pPr>
              <w:spacing w:after="0" w:line="259" w:lineRule="auto"/>
              <w:ind w:left="343" w:firstLine="0"/>
              <w:jc w:val="left"/>
            </w:pPr>
            <w:r>
              <w:rPr>
                <w:b/>
              </w:rPr>
              <w:t xml:space="preserve">Nombre </w:t>
            </w:r>
          </w:p>
        </w:tc>
        <w:tc>
          <w:tcPr>
            <w:tcW w:w="4784" w:type="dxa"/>
            <w:tcBorders>
              <w:top w:val="single" w:sz="4" w:space="0" w:color="000000"/>
              <w:left w:val="nil"/>
              <w:bottom w:val="single" w:sz="4" w:space="0" w:color="000000"/>
              <w:right w:val="single" w:sz="4" w:space="0" w:color="000000"/>
            </w:tcBorders>
            <w:shd w:val="clear" w:color="auto" w:fill="D9D9D9"/>
          </w:tcPr>
          <w:p w:rsidR="00CD1D89" w:rsidRDefault="0078536B">
            <w:pPr>
              <w:spacing w:after="0" w:line="259" w:lineRule="auto"/>
              <w:ind w:left="0" w:right="44" w:firstLine="0"/>
              <w:jc w:val="center"/>
            </w:pPr>
            <w:r>
              <w:rPr>
                <w:b/>
              </w:rPr>
              <w:t xml:space="preserve">Descripción </w:t>
            </w:r>
          </w:p>
        </w:tc>
      </w:tr>
      <w:tr w:rsidR="00CD1D89" w:rsidTr="00CF78FF">
        <w:trPr>
          <w:trHeight w:val="1626"/>
        </w:trPr>
        <w:tc>
          <w:tcPr>
            <w:tcW w:w="462" w:type="dxa"/>
            <w:tcBorders>
              <w:top w:val="single" w:sz="4" w:space="0" w:color="000000"/>
              <w:left w:val="single" w:sz="4" w:space="0" w:color="000000"/>
              <w:bottom w:val="single" w:sz="4" w:space="0" w:color="000000"/>
              <w:right w:val="single" w:sz="4" w:space="0" w:color="000000"/>
            </w:tcBorders>
            <w:vAlign w:val="center"/>
          </w:tcPr>
          <w:p w:rsidR="00CD1D89" w:rsidRDefault="00CF78FF">
            <w:pPr>
              <w:spacing w:after="0" w:line="259" w:lineRule="auto"/>
              <w:ind w:left="104" w:firstLine="0"/>
              <w:jc w:val="left"/>
            </w:pPr>
            <w:r>
              <w:rPr>
                <w:sz w:val="20"/>
              </w:rPr>
              <w:t>1</w:t>
            </w:r>
          </w:p>
        </w:tc>
        <w:tc>
          <w:tcPr>
            <w:tcW w:w="360" w:type="dxa"/>
            <w:tcBorders>
              <w:top w:val="single" w:sz="4" w:space="0" w:color="000000"/>
              <w:left w:val="single" w:sz="4" w:space="0" w:color="000000"/>
              <w:bottom w:val="single" w:sz="4" w:space="0" w:color="000000"/>
              <w:right w:val="nil"/>
            </w:tcBorders>
            <w:vAlign w:val="center"/>
          </w:tcPr>
          <w:p w:rsidR="00CD1D89" w:rsidRDefault="00CD1D89">
            <w:pPr>
              <w:spacing w:after="0" w:line="259" w:lineRule="auto"/>
              <w:ind w:left="60" w:firstLine="0"/>
              <w:jc w:val="left"/>
            </w:pPr>
          </w:p>
        </w:tc>
        <w:tc>
          <w:tcPr>
            <w:tcW w:w="982" w:type="dxa"/>
            <w:tcBorders>
              <w:top w:val="single" w:sz="4" w:space="0" w:color="000000"/>
              <w:left w:val="nil"/>
              <w:bottom w:val="single" w:sz="4" w:space="0" w:color="000000"/>
              <w:right w:val="nil"/>
            </w:tcBorders>
            <w:vAlign w:val="center"/>
          </w:tcPr>
          <w:p w:rsidR="00CD1D89" w:rsidRDefault="00CD1D89">
            <w:pPr>
              <w:spacing w:after="0" w:line="259" w:lineRule="auto"/>
              <w:ind w:left="125" w:firstLine="0"/>
              <w:jc w:val="left"/>
            </w:pPr>
          </w:p>
        </w:tc>
        <w:tc>
          <w:tcPr>
            <w:tcW w:w="2153" w:type="dxa"/>
            <w:tcBorders>
              <w:top w:val="single" w:sz="4" w:space="0" w:color="000000"/>
              <w:left w:val="nil"/>
              <w:bottom w:val="single" w:sz="4" w:space="0" w:color="000000"/>
              <w:right w:val="nil"/>
            </w:tcBorders>
            <w:vAlign w:val="center"/>
          </w:tcPr>
          <w:p w:rsidR="00CD1D89" w:rsidRDefault="0078536B">
            <w:pPr>
              <w:spacing w:after="0" w:line="259" w:lineRule="auto"/>
              <w:ind w:left="96" w:firstLine="0"/>
              <w:jc w:val="left"/>
            </w:pPr>
            <w:r>
              <w:rPr>
                <w:sz w:val="20"/>
              </w:rPr>
              <w:t xml:space="preserve">Desarrollo Social </w:t>
            </w:r>
          </w:p>
        </w:tc>
        <w:tc>
          <w:tcPr>
            <w:tcW w:w="4784" w:type="dxa"/>
            <w:tcBorders>
              <w:top w:val="single" w:sz="4" w:space="0" w:color="000000"/>
              <w:left w:val="nil"/>
              <w:bottom w:val="single" w:sz="4" w:space="0" w:color="000000"/>
              <w:right w:val="single" w:sz="4" w:space="0" w:color="000000"/>
            </w:tcBorders>
          </w:tcPr>
          <w:p w:rsidR="00CD1D89" w:rsidRDefault="0078536B">
            <w:pPr>
              <w:spacing w:after="0" w:line="259" w:lineRule="auto"/>
              <w:ind w:left="0" w:right="45" w:firstLine="0"/>
            </w:pPr>
            <w:r>
              <w:rPr>
                <w:sz w:val="20"/>
              </w:rPr>
              <w:t xml:space="preserve">Incluye los programas, actividades y proyectos relacionados con la prestación de servicios en beneficio de la población con el fin de favorecer el acceso a mejores niveles de bienestar, tales como: servicios educativos, recreación, cultura y otras manifestaciones sociales, salud, protección social, vivienda, servicios urbanos y rurales básicos, así como protección ambiental. </w:t>
            </w:r>
          </w:p>
        </w:tc>
      </w:tr>
    </w:tbl>
    <w:p w:rsidR="00CF78FF" w:rsidRDefault="00CF78FF">
      <w:pPr>
        <w:spacing w:after="0" w:line="265" w:lineRule="auto"/>
        <w:ind w:left="-5"/>
        <w:jc w:val="left"/>
        <w:rPr>
          <w:b/>
          <w:sz w:val="28"/>
        </w:rPr>
      </w:pPr>
    </w:p>
    <w:p w:rsidR="00CD1D89" w:rsidRDefault="0078536B">
      <w:pPr>
        <w:spacing w:after="0" w:line="265" w:lineRule="auto"/>
        <w:ind w:left="-5"/>
        <w:jc w:val="left"/>
      </w:pPr>
      <w:r>
        <w:rPr>
          <w:b/>
          <w:sz w:val="28"/>
        </w:rPr>
        <w:t>Clasificación Programática (CP).</w:t>
      </w:r>
    </w:p>
    <w:p w:rsidR="00CD1D89" w:rsidRDefault="0078536B">
      <w:pPr>
        <w:spacing w:line="259" w:lineRule="auto"/>
        <w:ind w:left="-5"/>
      </w:pPr>
      <w:r>
        <w:t xml:space="preserve">La CP agrupa los programas presupuestarios (PP) de los entes públicos y permite organizar en forma representativa y homogénea las asignaciones de recursos de los programas. </w:t>
      </w:r>
    </w:p>
    <w:p w:rsidR="00CF78FF" w:rsidRDefault="00CF78FF">
      <w:pPr>
        <w:spacing w:line="259" w:lineRule="auto"/>
        <w:ind w:left="-5"/>
      </w:pPr>
    </w:p>
    <w:tbl>
      <w:tblPr>
        <w:tblStyle w:val="TableGrid"/>
        <w:tblW w:w="8459" w:type="dxa"/>
        <w:tblInd w:w="-68" w:type="dxa"/>
        <w:tblCellMar>
          <w:top w:w="9" w:type="dxa"/>
          <w:right w:w="115" w:type="dxa"/>
        </w:tblCellMar>
        <w:tblLook w:val="04A0"/>
      </w:tblPr>
      <w:tblGrid>
        <w:gridCol w:w="872"/>
        <w:gridCol w:w="7587"/>
      </w:tblGrid>
      <w:tr w:rsidR="00CD1D89">
        <w:trPr>
          <w:trHeight w:val="384"/>
        </w:trPr>
        <w:tc>
          <w:tcPr>
            <w:tcW w:w="872" w:type="dxa"/>
            <w:tcBorders>
              <w:top w:val="single" w:sz="4" w:space="0" w:color="000000"/>
              <w:left w:val="single" w:sz="4" w:space="0" w:color="000000"/>
              <w:bottom w:val="single" w:sz="4" w:space="0" w:color="000000"/>
              <w:right w:val="nil"/>
            </w:tcBorders>
            <w:shd w:val="clear" w:color="auto" w:fill="D9D9D9"/>
          </w:tcPr>
          <w:p w:rsidR="00CD1D89" w:rsidRDefault="0078536B">
            <w:pPr>
              <w:spacing w:after="0" w:line="259" w:lineRule="auto"/>
              <w:ind w:left="68" w:firstLine="0"/>
              <w:jc w:val="left"/>
            </w:pPr>
            <w:r>
              <w:rPr>
                <w:b/>
              </w:rPr>
              <w:t xml:space="preserve">PP </w:t>
            </w:r>
          </w:p>
        </w:tc>
        <w:tc>
          <w:tcPr>
            <w:tcW w:w="7587" w:type="dxa"/>
            <w:tcBorders>
              <w:top w:val="single" w:sz="4" w:space="0" w:color="000000"/>
              <w:left w:val="nil"/>
              <w:bottom w:val="single" w:sz="4" w:space="0" w:color="000000"/>
              <w:right w:val="single" w:sz="4" w:space="0" w:color="000000"/>
            </w:tcBorders>
            <w:shd w:val="clear" w:color="auto" w:fill="D9D9D9"/>
          </w:tcPr>
          <w:p w:rsidR="00CD1D89" w:rsidRDefault="0078536B">
            <w:pPr>
              <w:spacing w:after="0" w:line="259" w:lineRule="auto"/>
              <w:ind w:left="0" w:firstLine="0"/>
              <w:jc w:val="left"/>
            </w:pPr>
            <w:r>
              <w:rPr>
                <w:b/>
              </w:rPr>
              <w:t xml:space="preserve">Nombre </w:t>
            </w:r>
          </w:p>
        </w:tc>
      </w:tr>
      <w:tr w:rsidR="00CD1D89">
        <w:trPr>
          <w:trHeight w:val="283"/>
        </w:trPr>
        <w:tc>
          <w:tcPr>
            <w:tcW w:w="872" w:type="dxa"/>
            <w:tcBorders>
              <w:top w:val="single" w:sz="4" w:space="0" w:color="000000"/>
              <w:left w:val="single" w:sz="4" w:space="0" w:color="000000"/>
              <w:bottom w:val="nil"/>
              <w:right w:val="nil"/>
            </w:tcBorders>
          </w:tcPr>
          <w:p w:rsidR="00CF78FF" w:rsidRDefault="00CF78FF">
            <w:pPr>
              <w:spacing w:after="0" w:line="259" w:lineRule="auto"/>
              <w:ind w:left="68" w:firstLine="0"/>
              <w:jc w:val="left"/>
            </w:pPr>
          </w:p>
          <w:p w:rsidR="00CD1D89" w:rsidRDefault="0078536B">
            <w:pPr>
              <w:spacing w:after="0" w:line="259" w:lineRule="auto"/>
              <w:ind w:left="68" w:firstLine="0"/>
              <w:jc w:val="left"/>
            </w:pPr>
            <w:r>
              <w:t xml:space="preserve">01 </w:t>
            </w:r>
          </w:p>
        </w:tc>
        <w:tc>
          <w:tcPr>
            <w:tcW w:w="7587" w:type="dxa"/>
            <w:tcBorders>
              <w:top w:val="single" w:sz="4" w:space="0" w:color="000000"/>
              <w:left w:val="nil"/>
              <w:bottom w:val="nil"/>
              <w:right w:val="single" w:sz="4" w:space="0" w:color="000000"/>
            </w:tcBorders>
          </w:tcPr>
          <w:p w:rsidR="00CF78FF" w:rsidRDefault="00CF78FF">
            <w:pPr>
              <w:spacing w:after="0" w:line="259" w:lineRule="auto"/>
              <w:ind w:left="0" w:firstLine="0"/>
              <w:jc w:val="left"/>
            </w:pPr>
          </w:p>
          <w:p w:rsidR="00CD1D89" w:rsidRDefault="00CF78FF">
            <w:pPr>
              <w:spacing w:after="0" w:line="259" w:lineRule="auto"/>
              <w:ind w:left="0" w:firstLine="0"/>
              <w:jc w:val="left"/>
            </w:pPr>
            <w:r>
              <w:t>Proyectos Económicos y de Bienestar Social</w:t>
            </w:r>
          </w:p>
        </w:tc>
      </w:tr>
      <w:tr w:rsidR="00CD1D89">
        <w:trPr>
          <w:trHeight w:val="376"/>
        </w:trPr>
        <w:tc>
          <w:tcPr>
            <w:tcW w:w="872" w:type="dxa"/>
            <w:tcBorders>
              <w:top w:val="nil"/>
              <w:left w:val="single" w:sz="4" w:space="0" w:color="000000"/>
              <w:bottom w:val="single" w:sz="4" w:space="0" w:color="000000"/>
              <w:right w:val="nil"/>
            </w:tcBorders>
          </w:tcPr>
          <w:p w:rsidR="00CD1D89" w:rsidRDefault="00CD1D89">
            <w:pPr>
              <w:spacing w:after="0" w:line="259" w:lineRule="auto"/>
              <w:ind w:left="68" w:firstLine="0"/>
              <w:jc w:val="left"/>
            </w:pPr>
          </w:p>
        </w:tc>
        <w:tc>
          <w:tcPr>
            <w:tcW w:w="7587" w:type="dxa"/>
            <w:tcBorders>
              <w:top w:val="nil"/>
              <w:left w:val="nil"/>
              <w:bottom w:val="single" w:sz="4" w:space="0" w:color="000000"/>
              <w:right w:val="single" w:sz="4" w:space="0" w:color="000000"/>
            </w:tcBorders>
          </w:tcPr>
          <w:p w:rsidR="00CD1D89" w:rsidRDefault="00CD1D89">
            <w:pPr>
              <w:spacing w:after="0" w:line="259" w:lineRule="auto"/>
              <w:ind w:left="0" w:firstLine="0"/>
              <w:jc w:val="left"/>
            </w:pPr>
          </w:p>
        </w:tc>
      </w:tr>
    </w:tbl>
    <w:p w:rsidR="00CD1D89" w:rsidRDefault="00CD1D89">
      <w:pPr>
        <w:spacing w:after="0" w:line="359" w:lineRule="auto"/>
        <w:ind w:left="0" w:right="8787" w:firstLine="0"/>
        <w:jc w:val="left"/>
      </w:pPr>
    </w:p>
    <w:p w:rsidR="00CD1D89" w:rsidRDefault="0078536B">
      <w:pPr>
        <w:spacing w:after="115" w:line="259" w:lineRule="auto"/>
        <w:ind w:left="-5"/>
        <w:rPr>
          <w:b/>
        </w:rPr>
      </w:pPr>
      <w:r>
        <w:rPr>
          <w:b/>
        </w:rPr>
        <w:t xml:space="preserve">Clasificador por Fuentes de Financiamiento (CFF). </w:t>
      </w:r>
    </w:p>
    <w:p w:rsidR="00CF78FF" w:rsidRDefault="00CF78FF">
      <w:pPr>
        <w:spacing w:after="115" w:line="259" w:lineRule="auto"/>
        <w:ind w:left="-5"/>
      </w:pPr>
    </w:p>
    <w:p w:rsidR="00CD1D89" w:rsidRDefault="0078536B">
      <w:pPr>
        <w:ind w:left="-5"/>
      </w:pPr>
      <w:r>
        <w:t xml:space="preserve">El CFF permite identificar las fuentes u orígenes de los ingresos que financian los egresos y precisar la orientación específica de cada fuente a efecto de controlar su aplicación. </w:t>
      </w:r>
    </w:p>
    <w:p w:rsidR="00CD1D89" w:rsidRDefault="0078536B">
      <w:pPr>
        <w:spacing w:after="115" w:line="259" w:lineRule="auto"/>
        <w:ind w:left="-5"/>
      </w:pPr>
      <w:r>
        <w:t xml:space="preserve">La estructura básica de la CFF que se propone es de un dígito y se alinea a la norma. </w:t>
      </w:r>
    </w:p>
    <w:p w:rsidR="00CD1D89" w:rsidRDefault="00CD1D89">
      <w:pPr>
        <w:spacing w:after="0" w:line="259" w:lineRule="auto"/>
        <w:ind w:left="0" w:firstLine="0"/>
        <w:jc w:val="left"/>
      </w:pPr>
    </w:p>
    <w:tbl>
      <w:tblPr>
        <w:tblStyle w:val="TableGrid"/>
        <w:tblW w:w="8826" w:type="dxa"/>
        <w:tblInd w:w="6" w:type="dxa"/>
        <w:tblCellMar>
          <w:top w:w="24" w:type="dxa"/>
          <w:right w:w="52" w:type="dxa"/>
        </w:tblCellMar>
        <w:tblLook w:val="04A0"/>
      </w:tblPr>
      <w:tblGrid>
        <w:gridCol w:w="774"/>
        <w:gridCol w:w="2271"/>
        <w:gridCol w:w="5781"/>
      </w:tblGrid>
      <w:tr w:rsidR="00CD1D89">
        <w:trPr>
          <w:trHeight w:val="280"/>
        </w:trPr>
        <w:tc>
          <w:tcPr>
            <w:tcW w:w="774" w:type="dxa"/>
            <w:tcBorders>
              <w:top w:val="single" w:sz="4" w:space="0" w:color="000000"/>
              <w:left w:val="single" w:sz="4" w:space="0" w:color="000000"/>
              <w:bottom w:val="nil"/>
              <w:right w:val="nil"/>
            </w:tcBorders>
            <w:shd w:val="clear" w:color="auto" w:fill="D9D9D9"/>
          </w:tcPr>
          <w:p w:rsidR="00CD1D89" w:rsidRDefault="0078536B">
            <w:pPr>
              <w:spacing w:after="0" w:line="259" w:lineRule="auto"/>
              <w:ind w:left="140" w:firstLine="0"/>
              <w:jc w:val="left"/>
            </w:pPr>
            <w:r>
              <w:rPr>
                <w:b/>
              </w:rPr>
              <w:t xml:space="preserve">CFF </w:t>
            </w:r>
          </w:p>
        </w:tc>
        <w:tc>
          <w:tcPr>
            <w:tcW w:w="2271" w:type="dxa"/>
            <w:tcBorders>
              <w:top w:val="single" w:sz="4" w:space="0" w:color="000000"/>
              <w:left w:val="nil"/>
              <w:bottom w:val="nil"/>
              <w:right w:val="nil"/>
            </w:tcBorders>
            <w:shd w:val="clear" w:color="auto" w:fill="D9D9D9"/>
          </w:tcPr>
          <w:p w:rsidR="00CD1D89" w:rsidRDefault="0078536B">
            <w:pPr>
              <w:spacing w:after="0" w:line="259" w:lineRule="auto"/>
              <w:ind w:left="348" w:firstLine="0"/>
              <w:jc w:val="left"/>
            </w:pPr>
            <w:r>
              <w:rPr>
                <w:b/>
              </w:rPr>
              <w:t xml:space="preserve">Denominación </w:t>
            </w:r>
          </w:p>
        </w:tc>
        <w:tc>
          <w:tcPr>
            <w:tcW w:w="5781" w:type="dxa"/>
            <w:tcBorders>
              <w:top w:val="single" w:sz="4" w:space="0" w:color="000000"/>
              <w:left w:val="nil"/>
              <w:bottom w:val="nil"/>
              <w:right w:val="single" w:sz="4" w:space="0" w:color="000000"/>
            </w:tcBorders>
            <w:shd w:val="clear" w:color="auto" w:fill="D9D9D9"/>
          </w:tcPr>
          <w:p w:rsidR="00CD1D89" w:rsidRDefault="0078536B">
            <w:pPr>
              <w:spacing w:after="0" w:line="259" w:lineRule="auto"/>
              <w:ind w:left="0" w:right="56" w:firstLine="0"/>
              <w:jc w:val="center"/>
            </w:pPr>
            <w:r>
              <w:rPr>
                <w:b/>
              </w:rPr>
              <w:t xml:space="preserve">Descripción </w:t>
            </w:r>
          </w:p>
        </w:tc>
      </w:tr>
      <w:tr w:rsidR="00CD1D89" w:rsidTr="00A56213">
        <w:trPr>
          <w:trHeight w:val="1119"/>
        </w:trPr>
        <w:tc>
          <w:tcPr>
            <w:tcW w:w="774" w:type="dxa"/>
            <w:tcBorders>
              <w:top w:val="nil"/>
              <w:left w:val="single" w:sz="4" w:space="0" w:color="000000"/>
              <w:bottom w:val="single" w:sz="4" w:space="0" w:color="000000"/>
              <w:right w:val="nil"/>
            </w:tcBorders>
          </w:tcPr>
          <w:p w:rsidR="00CD1D89" w:rsidRDefault="00CD1D89">
            <w:pPr>
              <w:spacing w:after="0" w:line="259" w:lineRule="auto"/>
              <w:ind w:left="107" w:firstLine="0"/>
              <w:jc w:val="left"/>
            </w:pPr>
          </w:p>
          <w:p w:rsidR="00CD1D89" w:rsidRDefault="00CF78FF">
            <w:pPr>
              <w:spacing w:after="0" w:line="259" w:lineRule="auto"/>
              <w:ind w:left="107" w:firstLine="0"/>
              <w:jc w:val="left"/>
            </w:pPr>
            <w:r>
              <w:t>1101</w:t>
            </w:r>
          </w:p>
        </w:tc>
        <w:tc>
          <w:tcPr>
            <w:tcW w:w="2271" w:type="dxa"/>
            <w:tcBorders>
              <w:top w:val="nil"/>
              <w:left w:val="nil"/>
              <w:bottom w:val="single" w:sz="4" w:space="0" w:color="000000"/>
              <w:right w:val="nil"/>
            </w:tcBorders>
          </w:tcPr>
          <w:p w:rsidR="00CD1D89" w:rsidRDefault="00CD1D89">
            <w:pPr>
              <w:spacing w:after="0" w:line="259" w:lineRule="auto"/>
              <w:ind w:left="0" w:firstLine="0"/>
              <w:jc w:val="left"/>
            </w:pPr>
          </w:p>
          <w:p w:rsidR="00CD1D89" w:rsidRDefault="0078536B">
            <w:pPr>
              <w:spacing w:after="0" w:line="259" w:lineRule="auto"/>
              <w:ind w:left="0" w:firstLine="0"/>
              <w:jc w:val="left"/>
            </w:pPr>
            <w:r>
              <w:t xml:space="preserve">Ingresos propios </w:t>
            </w:r>
          </w:p>
        </w:tc>
        <w:tc>
          <w:tcPr>
            <w:tcW w:w="5781" w:type="dxa"/>
            <w:tcBorders>
              <w:top w:val="nil"/>
              <w:left w:val="nil"/>
              <w:bottom w:val="single" w:sz="4" w:space="0" w:color="000000"/>
              <w:right w:val="single" w:sz="4" w:space="0" w:color="000000"/>
            </w:tcBorders>
          </w:tcPr>
          <w:p w:rsidR="00CD1D89" w:rsidRDefault="0078536B">
            <w:pPr>
              <w:spacing w:after="0" w:line="259" w:lineRule="auto"/>
              <w:ind w:left="0" w:right="53" w:firstLine="0"/>
            </w:pPr>
            <w:r>
              <w:t xml:space="preserve">Son los recursos generados por los poderes legislativo y judicial, organismos autónomos, así como las entidades paraestatales o paramunicipales respectivas, que pueden recibir directamente en cumplimiento a la ley. </w:t>
            </w:r>
          </w:p>
        </w:tc>
      </w:tr>
      <w:tr w:rsidR="00CD1D89" w:rsidTr="00A56213">
        <w:trPr>
          <w:trHeight w:val="1102"/>
        </w:trPr>
        <w:tc>
          <w:tcPr>
            <w:tcW w:w="774" w:type="dxa"/>
            <w:tcBorders>
              <w:top w:val="single" w:sz="4" w:space="0" w:color="000000"/>
              <w:left w:val="single" w:sz="4" w:space="0" w:color="000000"/>
              <w:bottom w:val="single" w:sz="4" w:space="0" w:color="000000"/>
              <w:right w:val="nil"/>
            </w:tcBorders>
          </w:tcPr>
          <w:p w:rsidR="00CD1D89" w:rsidRDefault="00CF78FF">
            <w:pPr>
              <w:spacing w:after="0" w:line="259" w:lineRule="auto"/>
              <w:ind w:left="107" w:firstLine="0"/>
              <w:jc w:val="left"/>
            </w:pPr>
            <w:r>
              <w:t>2601</w:t>
            </w:r>
          </w:p>
        </w:tc>
        <w:tc>
          <w:tcPr>
            <w:tcW w:w="2271" w:type="dxa"/>
            <w:tcBorders>
              <w:top w:val="single" w:sz="4" w:space="0" w:color="000000"/>
              <w:left w:val="nil"/>
              <w:bottom w:val="single" w:sz="4" w:space="0" w:color="000000"/>
              <w:right w:val="nil"/>
            </w:tcBorders>
          </w:tcPr>
          <w:p w:rsidR="00CD1D89" w:rsidRDefault="0078536B">
            <w:pPr>
              <w:spacing w:after="0" w:line="259" w:lineRule="auto"/>
              <w:ind w:left="0" w:firstLine="0"/>
              <w:jc w:val="left"/>
            </w:pPr>
            <w:r>
              <w:t xml:space="preserve">Recursos </w:t>
            </w:r>
            <w:r w:rsidR="00CF78FF">
              <w:t>Estatales</w:t>
            </w:r>
          </w:p>
        </w:tc>
        <w:tc>
          <w:tcPr>
            <w:tcW w:w="5781" w:type="dxa"/>
            <w:tcBorders>
              <w:top w:val="single" w:sz="4" w:space="0" w:color="000000"/>
              <w:left w:val="nil"/>
              <w:bottom w:val="single" w:sz="4" w:space="0" w:color="000000"/>
              <w:right w:val="single" w:sz="4" w:space="0" w:color="000000"/>
            </w:tcBorders>
          </w:tcPr>
          <w:p w:rsidR="00CD1D89" w:rsidRDefault="00CF78FF">
            <w:pPr>
              <w:spacing w:after="0" w:line="259" w:lineRule="auto"/>
              <w:ind w:left="0" w:right="56" w:firstLine="0"/>
            </w:pPr>
            <w:r>
              <w:t>Son los recursos por subsidios, asignaciones presupuestarias y fondos derivados de la Ley de Ingresos Estatal o del Presupuesto de Egresos Estatal y que se destina a los gobiernos municipales.</w:t>
            </w:r>
          </w:p>
        </w:tc>
      </w:tr>
    </w:tbl>
    <w:p w:rsidR="00CD1D89" w:rsidRDefault="00CD1D89">
      <w:pPr>
        <w:spacing w:after="631" w:line="259" w:lineRule="auto"/>
        <w:ind w:left="0" w:firstLine="0"/>
        <w:jc w:val="left"/>
      </w:pPr>
    </w:p>
    <w:p w:rsidR="00CD1D89" w:rsidRDefault="0078536B">
      <w:pPr>
        <w:spacing w:after="0" w:line="259" w:lineRule="auto"/>
        <w:ind w:left="0" w:firstLine="0"/>
        <w:jc w:val="left"/>
        <w:rPr>
          <w:color w:val="365F91"/>
          <w:sz w:val="28"/>
        </w:rPr>
      </w:pPr>
      <w:r>
        <w:rPr>
          <w:color w:val="365F91"/>
          <w:sz w:val="28"/>
        </w:rPr>
        <w:t xml:space="preserve">Inventarios </w:t>
      </w:r>
    </w:p>
    <w:p w:rsidR="00A56213" w:rsidRDefault="00A56213">
      <w:pPr>
        <w:spacing w:after="0" w:line="259" w:lineRule="auto"/>
        <w:ind w:left="0" w:firstLine="0"/>
        <w:jc w:val="left"/>
      </w:pPr>
    </w:p>
    <w:p w:rsidR="00CD1D89" w:rsidRDefault="0078536B">
      <w:pPr>
        <w:spacing w:after="115" w:line="259" w:lineRule="auto"/>
        <w:ind w:left="-5"/>
      </w:pPr>
      <w:r>
        <w:rPr>
          <w:b/>
        </w:rPr>
        <w:t xml:space="preserve">CBM </w:t>
      </w:r>
    </w:p>
    <w:p w:rsidR="00CD1D89" w:rsidRDefault="0078536B">
      <w:pPr>
        <w:spacing w:after="115" w:line="259" w:lineRule="auto"/>
        <w:ind w:left="-5"/>
      </w:pPr>
      <w:r>
        <w:rPr>
          <w:b/>
        </w:rPr>
        <w:t xml:space="preserve">Catálogo de Bienes Muebles. </w:t>
      </w:r>
    </w:p>
    <w:p w:rsidR="00CD1D89" w:rsidRDefault="0078536B">
      <w:pPr>
        <w:ind w:left="-5"/>
      </w:pPr>
      <w:r>
        <w:t xml:space="preserve">El CBM deberá conformarse a partir del Clasificador por Objeto del Gasto (COG) ya armonizado con la Lista de Cuentas. Ello representa la forma más expedita y eficiente de coordinar inventarios de bienes valorados con las cuentas contables y realizar una administración efectiva y control de los bienes registrados. Igualmente debe señalarse la importancia de que el clasificador esté asociado automáticamente con el Sistema de Clasificación Industrial de América del Norte (SCIAN), para facilitar la preparación de la contabilidad nacional, actividad a cargo del INEGI. </w:t>
      </w:r>
    </w:p>
    <w:p w:rsidR="00CD1D89" w:rsidRDefault="0078536B">
      <w:pPr>
        <w:ind w:left="-5"/>
      </w:pPr>
      <w:r>
        <w:t xml:space="preserve">El Catálogo de Bienes tiene por objeto establecer criterios uniformes y homogéneos para la identificación de bienes, definir su agrupamiento, clasificación, codificación y vinculación con el Clasificador por Objeto del Gasto. </w:t>
      </w:r>
    </w:p>
    <w:p w:rsidR="00CD1D89" w:rsidRDefault="0078536B">
      <w:pPr>
        <w:spacing w:after="55"/>
        <w:ind w:left="-5"/>
      </w:pPr>
      <w:r>
        <w:t xml:space="preserve">La estructura diseñada permite una clara identificación de los bienes y facilita el registro único de todas las transacciones con incidencia económico-financiera, por ello, su codificación consta de cinco (5) niveles numéricos estructurados de la siguiente manera: </w:t>
      </w:r>
    </w:p>
    <w:p w:rsidR="00CD1D89" w:rsidRDefault="0078536B">
      <w:pPr>
        <w:numPr>
          <w:ilvl w:val="0"/>
          <w:numId w:val="7"/>
        </w:numPr>
        <w:spacing w:after="55"/>
        <w:ind w:hanging="348"/>
      </w:pPr>
      <w:r>
        <w:t xml:space="preserve">El primer nivel, identifica al GRUPO de bienes conformado por un dígito y se relaciona con el Capítulo del Clasificador por Objeto del Gasto. </w:t>
      </w:r>
    </w:p>
    <w:p w:rsidR="00CD1D89" w:rsidRDefault="0078536B">
      <w:pPr>
        <w:numPr>
          <w:ilvl w:val="0"/>
          <w:numId w:val="7"/>
        </w:numPr>
        <w:spacing w:after="55"/>
        <w:ind w:hanging="348"/>
      </w:pPr>
      <w:r>
        <w:t xml:space="preserve">El segundo nivel identifica el SUBGRUPO de bienes dentro del catálogo consta de un dígito y se relaciona con el Concepto del Clasificador por Objeto del Gasto. </w:t>
      </w:r>
    </w:p>
    <w:p w:rsidR="00CD1D89" w:rsidRDefault="0078536B">
      <w:pPr>
        <w:numPr>
          <w:ilvl w:val="0"/>
          <w:numId w:val="7"/>
        </w:numPr>
        <w:spacing w:after="55"/>
        <w:ind w:hanging="348"/>
      </w:pPr>
      <w:r>
        <w:t xml:space="preserve">El tercer nivel, identifica la CLASE de bienes, se relaciona con la Partida Genérica del Clasificador por Objeto del Gasto, conformado por 1 dígito. </w:t>
      </w:r>
    </w:p>
    <w:p w:rsidR="00CD1D89" w:rsidRDefault="0078536B">
      <w:pPr>
        <w:numPr>
          <w:ilvl w:val="0"/>
          <w:numId w:val="7"/>
        </w:numPr>
        <w:spacing w:after="57"/>
        <w:ind w:hanging="348"/>
      </w:pPr>
      <w:r>
        <w:t xml:space="preserve">El cuarto nivel, identifica la SUBCLASE de bienes se relaciona con la Partida Específica del Clasificador por Objeto del Gasto. </w:t>
      </w:r>
    </w:p>
    <w:p w:rsidR="00CD1D89" w:rsidRDefault="0078536B">
      <w:pPr>
        <w:numPr>
          <w:ilvl w:val="0"/>
          <w:numId w:val="7"/>
        </w:numPr>
        <w:ind w:hanging="348"/>
      </w:pPr>
      <w:r>
        <w:t xml:space="preserve">El quinto nivel, finalmente, identifica al NUMERO CONSECUTIVO asignado a cada bien mueble de un total con las mismas características. Estará numerado en forma correlativa. </w:t>
      </w:r>
    </w:p>
    <w:p w:rsidR="00CD1D89" w:rsidRDefault="00CD1D89">
      <w:pPr>
        <w:spacing w:after="115" w:line="259" w:lineRule="auto"/>
        <w:ind w:left="0" w:firstLine="0"/>
        <w:jc w:val="left"/>
      </w:pPr>
    </w:p>
    <w:p w:rsidR="00CD1D89" w:rsidRDefault="0078536B" w:rsidP="00A56213">
      <w:pPr>
        <w:spacing w:line="259" w:lineRule="auto"/>
        <w:ind w:left="-5"/>
      </w:pPr>
      <w:r>
        <w:t xml:space="preserve">La armonización se realizará con los primeros tres niveles y a partir del cuarto nivel, la codificación se asignará de acuerdo a las necesidades y según lo determinen las unidades administrativas o instancias competentes de cada orden de gobierno. </w:t>
      </w:r>
    </w:p>
    <w:p w:rsidR="00CD1D89" w:rsidRDefault="00CD1D89">
      <w:pPr>
        <w:spacing w:after="151" w:line="259" w:lineRule="auto"/>
        <w:ind w:left="51" w:firstLine="0"/>
        <w:jc w:val="center"/>
      </w:pPr>
    </w:p>
    <w:p w:rsidR="00CD1D89" w:rsidRDefault="0078536B">
      <w:pPr>
        <w:pStyle w:val="Ttulo2"/>
        <w:spacing w:after="607"/>
        <w:ind w:left="1390" w:right="1388"/>
        <w:jc w:val="center"/>
      </w:pPr>
      <w:r>
        <w:t xml:space="preserve">CBI </w:t>
      </w:r>
    </w:p>
    <w:p w:rsidR="00CD1D89" w:rsidRDefault="0078536B">
      <w:pPr>
        <w:spacing w:after="0" w:line="265" w:lineRule="auto"/>
        <w:ind w:left="-5"/>
        <w:jc w:val="left"/>
      </w:pPr>
      <w:r>
        <w:rPr>
          <w:b/>
          <w:sz w:val="28"/>
        </w:rPr>
        <w:t xml:space="preserve">Catálogo de Bienes Inmuebles (CBI). </w:t>
      </w:r>
    </w:p>
    <w:p w:rsidR="00CD1D89" w:rsidRDefault="0078536B">
      <w:pPr>
        <w:spacing w:after="117" w:line="259" w:lineRule="auto"/>
        <w:ind w:left="-5"/>
      </w:pPr>
      <w:r>
        <w:t xml:space="preserve">El CBI que se emite tiene una correlación biunívoca con el Clasificador por Objeto del Gasto </w:t>
      </w:r>
    </w:p>
    <w:p w:rsidR="00CD1D89" w:rsidRDefault="0078536B">
      <w:pPr>
        <w:ind w:left="-5"/>
      </w:pPr>
      <w:r>
        <w:t xml:space="preserve">(alineado también al SCIAN) y el Plan de Cuentas publicado en el marco del Manual de Contabilidad Gubernamental, ambos emitidos por el Consejo y vigentes. </w:t>
      </w:r>
    </w:p>
    <w:p w:rsidR="00CD1D89" w:rsidRDefault="0078536B">
      <w:pPr>
        <w:spacing w:after="157" w:line="259" w:lineRule="auto"/>
        <w:ind w:left="-5"/>
      </w:pPr>
      <w:r>
        <w:t xml:space="preserve">Para la codificación se tomará en cuenta el proceso de alta: </w:t>
      </w:r>
    </w:p>
    <w:p w:rsidR="00CD1D89" w:rsidRDefault="0078536B">
      <w:pPr>
        <w:numPr>
          <w:ilvl w:val="0"/>
          <w:numId w:val="8"/>
        </w:numPr>
        <w:spacing w:after="157" w:line="259" w:lineRule="auto"/>
        <w:ind w:hanging="348"/>
      </w:pPr>
      <w:r>
        <w:t xml:space="preserve">Adquisición de Bienes Inmuebles, COG 5800 Bienes Inmuebles </w:t>
      </w:r>
    </w:p>
    <w:p w:rsidR="00CD1D89" w:rsidRDefault="0078536B">
      <w:pPr>
        <w:numPr>
          <w:ilvl w:val="0"/>
          <w:numId w:val="8"/>
        </w:numPr>
        <w:ind w:hanging="348"/>
      </w:pPr>
      <w:r>
        <w:t xml:space="preserve">Capitalización de Construcciones en Proceso, propias o de Infraestructura, PC 1.2.3.3 Edificios y 1.2.3.4 Infraestructura. </w:t>
      </w:r>
    </w:p>
    <w:p w:rsidR="00CD1D89" w:rsidRDefault="0078536B">
      <w:pPr>
        <w:ind w:left="-5"/>
      </w:pPr>
      <w:r>
        <w:t xml:space="preserve">El Clasificador por Objeto de Gasto tiene una relación biunívoca con el Plan de Cuentas y están ligadas en la Matriz de Conversión como a continuación se muestra. </w:t>
      </w:r>
    </w:p>
    <w:p w:rsidR="00CD1D89" w:rsidRDefault="00CD1D89">
      <w:pPr>
        <w:spacing w:after="0" w:line="259" w:lineRule="auto"/>
        <w:ind w:left="0" w:firstLine="0"/>
        <w:jc w:val="left"/>
      </w:pPr>
    </w:p>
    <w:p w:rsidR="00A56213" w:rsidRDefault="0078536B" w:rsidP="00A56213">
      <w:pPr>
        <w:spacing w:after="55"/>
        <w:ind w:left="-5"/>
      </w:pPr>
      <w:r>
        <w:t>La estructura diseñada permite una clara identificación de los bienes inmuebles y facilita el registro único de todas las transacciones con incidencia económico-financiera, por ello, su codificación consta de cinco (5) niveles de agregación, donde el Grupo es el nivel más general y la subclase es el más desagregado</w:t>
      </w:r>
      <w:r w:rsidR="00A56213">
        <w:t>.</w:t>
      </w:r>
    </w:p>
    <w:p w:rsidR="00CD1D89" w:rsidRDefault="0078536B" w:rsidP="00A56213">
      <w:pPr>
        <w:spacing w:after="55"/>
        <w:ind w:left="-5"/>
      </w:pPr>
      <w:r>
        <w:t xml:space="preserve">El 1° nivel, identifica al GRUPO, el cual es el mayor nivel de agregación y se encuentra alineado como sigue: -01 Terrenos, 02 Viviendas, 03 Edificios No Habitacionales y 04 Infraestructura.  </w:t>
      </w:r>
    </w:p>
    <w:p w:rsidR="00CD1D89" w:rsidRDefault="00CD1D89">
      <w:pPr>
        <w:spacing w:after="0" w:line="359" w:lineRule="auto"/>
        <w:ind w:left="4419" w:right="4368" w:firstLine="0"/>
        <w:jc w:val="right"/>
      </w:pPr>
    </w:p>
    <w:p w:rsidR="00CD1D89" w:rsidRDefault="0078536B">
      <w:pPr>
        <w:spacing w:after="0" w:line="265" w:lineRule="auto"/>
        <w:ind w:left="-5"/>
        <w:jc w:val="left"/>
      </w:pPr>
      <w:r>
        <w:rPr>
          <w:b/>
          <w:sz w:val="28"/>
        </w:rPr>
        <w:t xml:space="preserve">Momentos Contables del Ingreso (MCI). </w:t>
      </w:r>
    </w:p>
    <w:p w:rsidR="00CD1D89" w:rsidRDefault="00CD1D89">
      <w:pPr>
        <w:spacing w:after="0" w:line="259" w:lineRule="auto"/>
        <w:ind w:left="0" w:firstLine="0"/>
        <w:jc w:val="left"/>
      </w:pPr>
    </w:p>
    <w:p w:rsidR="00CD1D89" w:rsidRDefault="0078536B">
      <w:pPr>
        <w:spacing w:after="171" w:line="259" w:lineRule="auto"/>
        <w:ind w:left="-5"/>
      </w:pPr>
      <w:r>
        <w:t xml:space="preserve">Con relación al artículo 38 de la LGCG, se establece: </w:t>
      </w:r>
    </w:p>
    <w:p w:rsidR="00CD1D89" w:rsidRDefault="0078536B">
      <w:pPr>
        <w:spacing w:after="40"/>
        <w:ind w:left="773" w:hanging="360"/>
      </w:pPr>
      <w:r>
        <w:rPr>
          <w:rFonts w:ascii="Segoe UI Symbol" w:eastAsia="Segoe UI Symbol" w:hAnsi="Segoe UI Symbol" w:cs="Segoe UI Symbol"/>
        </w:rPr>
        <w:t></w:t>
      </w:r>
      <w:r>
        <w:t xml:space="preserve"> El registro de las etapas del presupuesto de los entes públicos se efectuará en las cuentas contables que, para tal efecto, establezca el consejo, las cuales deberán reflejar: </w:t>
      </w:r>
    </w:p>
    <w:p w:rsidR="00CD1D89" w:rsidRDefault="0078536B">
      <w:pPr>
        <w:numPr>
          <w:ilvl w:val="0"/>
          <w:numId w:val="11"/>
        </w:numPr>
        <w:spacing w:after="41"/>
        <w:ind w:hanging="511"/>
      </w:pPr>
      <w:r>
        <w:t xml:space="preserve">En lo relativo al gasto, el aprobado, modificado, comprometido, devengado, ejercido y pagado, y  </w:t>
      </w:r>
    </w:p>
    <w:p w:rsidR="00CD1D89" w:rsidRDefault="0078536B">
      <w:pPr>
        <w:numPr>
          <w:ilvl w:val="0"/>
          <w:numId w:val="11"/>
        </w:numPr>
        <w:ind w:hanging="511"/>
      </w:pPr>
      <w:r>
        <w:t xml:space="preserve">En lo relativo al ingreso, el estimado, modificado, devengado y recaudado Por la operación y control presupuestario de ingresos se necesita utilizar la etapa del por ejecutar de ingresos, tal como lo indica el Manual de Contabilidad, como un paso antes de devengar el ingreso. </w:t>
      </w:r>
    </w:p>
    <w:p w:rsidR="00CD1D89" w:rsidRDefault="00CD1D89">
      <w:pPr>
        <w:spacing w:after="115" w:line="259" w:lineRule="auto"/>
        <w:ind w:left="0" w:firstLine="0"/>
        <w:jc w:val="left"/>
      </w:pPr>
    </w:p>
    <w:p w:rsidR="00CD1D89" w:rsidRDefault="0078536B">
      <w:pPr>
        <w:spacing w:line="259" w:lineRule="auto"/>
        <w:ind w:left="-5"/>
      </w:pPr>
      <w:r>
        <w:t xml:space="preserve">Se toman los siguientes conceptos de cada etapa: </w:t>
      </w:r>
    </w:p>
    <w:tbl>
      <w:tblPr>
        <w:tblStyle w:val="TableGrid"/>
        <w:tblW w:w="9791" w:type="dxa"/>
        <w:tblInd w:w="-148" w:type="dxa"/>
        <w:tblCellMar>
          <w:top w:w="96" w:type="dxa"/>
          <w:bottom w:w="92" w:type="dxa"/>
          <w:right w:w="88" w:type="dxa"/>
        </w:tblCellMar>
        <w:tblLook w:val="04A0"/>
      </w:tblPr>
      <w:tblGrid>
        <w:gridCol w:w="1991"/>
        <w:gridCol w:w="1880"/>
        <w:gridCol w:w="5920"/>
      </w:tblGrid>
      <w:tr w:rsidR="00CD1D89">
        <w:trPr>
          <w:trHeight w:val="484"/>
        </w:trPr>
        <w:tc>
          <w:tcPr>
            <w:tcW w:w="2000" w:type="dxa"/>
            <w:tcBorders>
              <w:top w:val="single" w:sz="4" w:space="0" w:color="000000"/>
              <w:left w:val="single" w:sz="4" w:space="0" w:color="000000"/>
              <w:bottom w:val="single" w:sz="4" w:space="0" w:color="000000"/>
              <w:right w:val="nil"/>
            </w:tcBorders>
            <w:shd w:val="clear" w:color="auto" w:fill="D9D9D9"/>
          </w:tcPr>
          <w:p w:rsidR="00CD1D89" w:rsidRDefault="0078536B">
            <w:pPr>
              <w:spacing w:after="0" w:line="259" w:lineRule="auto"/>
              <w:ind w:left="217" w:firstLine="0"/>
              <w:jc w:val="left"/>
            </w:pPr>
            <w:r>
              <w:rPr>
                <w:b/>
              </w:rPr>
              <w:t xml:space="preserve">Denominación </w:t>
            </w:r>
          </w:p>
        </w:tc>
        <w:tc>
          <w:tcPr>
            <w:tcW w:w="1589" w:type="dxa"/>
            <w:tcBorders>
              <w:top w:val="single" w:sz="4" w:space="0" w:color="000000"/>
              <w:left w:val="nil"/>
              <w:bottom w:val="single" w:sz="4" w:space="0" w:color="000000"/>
              <w:right w:val="nil"/>
            </w:tcBorders>
            <w:shd w:val="clear" w:color="auto" w:fill="D9D9D9"/>
          </w:tcPr>
          <w:p w:rsidR="00CD1D89" w:rsidRDefault="0078536B">
            <w:pPr>
              <w:spacing w:after="0" w:line="259" w:lineRule="auto"/>
              <w:ind w:left="235" w:firstLine="0"/>
              <w:jc w:val="left"/>
            </w:pPr>
            <w:r>
              <w:rPr>
                <w:b/>
              </w:rPr>
              <w:t xml:space="preserve">Ejemplo </w:t>
            </w:r>
          </w:p>
        </w:tc>
        <w:tc>
          <w:tcPr>
            <w:tcW w:w="6201" w:type="dxa"/>
            <w:tcBorders>
              <w:top w:val="single" w:sz="4" w:space="0" w:color="000000"/>
              <w:left w:val="nil"/>
              <w:bottom w:val="single" w:sz="4" w:space="0" w:color="000000"/>
              <w:right w:val="single" w:sz="4" w:space="0" w:color="000000"/>
            </w:tcBorders>
            <w:shd w:val="clear" w:color="auto" w:fill="D9D9D9"/>
          </w:tcPr>
          <w:p w:rsidR="00CD1D89" w:rsidRDefault="0078536B">
            <w:pPr>
              <w:spacing w:after="0" w:line="259" w:lineRule="auto"/>
              <w:ind w:left="0" w:right="56" w:firstLine="0"/>
              <w:jc w:val="center"/>
            </w:pPr>
            <w:r>
              <w:rPr>
                <w:b/>
              </w:rPr>
              <w:t xml:space="preserve">Descripción </w:t>
            </w:r>
          </w:p>
        </w:tc>
      </w:tr>
      <w:tr w:rsidR="00CD1D89">
        <w:trPr>
          <w:trHeight w:val="1173"/>
        </w:trPr>
        <w:tc>
          <w:tcPr>
            <w:tcW w:w="2000" w:type="dxa"/>
            <w:tcBorders>
              <w:top w:val="single" w:sz="4" w:space="0" w:color="000000"/>
              <w:left w:val="single" w:sz="4" w:space="0" w:color="000000"/>
              <w:bottom w:val="nil"/>
              <w:right w:val="nil"/>
            </w:tcBorders>
            <w:vAlign w:val="bottom"/>
          </w:tcPr>
          <w:p w:rsidR="00CD1D89" w:rsidRDefault="0078536B">
            <w:pPr>
              <w:spacing w:after="0" w:line="259" w:lineRule="auto"/>
              <w:ind w:left="452" w:firstLine="0"/>
              <w:jc w:val="left"/>
            </w:pPr>
            <w:r>
              <w:rPr>
                <w:b/>
              </w:rPr>
              <w:t xml:space="preserve">Estimado </w:t>
            </w:r>
          </w:p>
        </w:tc>
        <w:tc>
          <w:tcPr>
            <w:tcW w:w="1589" w:type="dxa"/>
            <w:tcBorders>
              <w:top w:val="single" w:sz="4" w:space="0" w:color="000000"/>
              <w:left w:val="nil"/>
              <w:bottom w:val="nil"/>
              <w:right w:val="nil"/>
            </w:tcBorders>
            <w:vAlign w:val="bottom"/>
          </w:tcPr>
          <w:p w:rsidR="00CD1D89" w:rsidRDefault="0078536B">
            <w:pPr>
              <w:spacing w:after="0" w:line="259" w:lineRule="auto"/>
              <w:ind w:left="159" w:hanging="5"/>
              <w:jc w:val="left"/>
            </w:pPr>
            <w:r>
              <w:t xml:space="preserve">Pronóstico autorizado </w:t>
            </w:r>
          </w:p>
        </w:tc>
        <w:tc>
          <w:tcPr>
            <w:tcW w:w="6201" w:type="dxa"/>
            <w:tcBorders>
              <w:top w:val="single" w:sz="4" w:space="0" w:color="000000"/>
              <w:left w:val="nil"/>
              <w:bottom w:val="nil"/>
              <w:right w:val="single" w:sz="4" w:space="0" w:color="000000"/>
            </w:tcBorders>
            <w:vAlign w:val="center"/>
          </w:tcPr>
          <w:p w:rsidR="00CD1D89" w:rsidRDefault="0078536B">
            <w:pPr>
              <w:spacing w:after="0" w:line="259" w:lineRule="auto"/>
              <w:ind w:left="0" w:right="60" w:firstLine="0"/>
            </w:pPr>
            <w:r>
              <w:t xml:space="preserve">Representa el importe que se aprueba anualmente en la Ley de Ingresos, por la venta de bienes y servicios, además de participaciones, aportaciones, recursos convenidos, y otros ingresos. </w:t>
            </w:r>
          </w:p>
        </w:tc>
      </w:tr>
      <w:tr w:rsidR="00CD1D89" w:rsidTr="008C3861">
        <w:trPr>
          <w:trHeight w:val="1121"/>
        </w:trPr>
        <w:tc>
          <w:tcPr>
            <w:tcW w:w="2000" w:type="dxa"/>
            <w:tcBorders>
              <w:top w:val="nil"/>
              <w:left w:val="single" w:sz="4" w:space="0" w:color="000000"/>
              <w:bottom w:val="single" w:sz="4" w:space="0" w:color="000000"/>
              <w:right w:val="nil"/>
            </w:tcBorders>
            <w:vAlign w:val="bottom"/>
          </w:tcPr>
          <w:p w:rsidR="00CD1D89" w:rsidRDefault="0078536B">
            <w:pPr>
              <w:spacing w:after="0" w:line="259" w:lineRule="auto"/>
              <w:ind w:left="184" w:firstLine="0"/>
              <w:jc w:val="left"/>
            </w:pPr>
            <w:r>
              <w:rPr>
                <w:b/>
              </w:rPr>
              <w:t xml:space="preserve">Modificaciones </w:t>
            </w:r>
          </w:p>
        </w:tc>
        <w:tc>
          <w:tcPr>
            <w:tcW w:w="1589" w:type="dxa"/>
            <w:tcBorders>
              <w:top w:val="nil"/>
              <w:left w:val="nil"/>
              <w:bottom w:val="single" w:sz="4" w:space="0" w:color="000000"/>
              <w:right w:val="nil"/>
            </w:tcBorders>
            <w:vAlign w:val="bottom"/>
          </w:tcPr>
          <w:p w:rsidR="00CD1D89" w:rsidRDefault="0078536B">
            <w:pPr>
              <w:spacing w:after="0" w:line="259" w:lineRule="auto"/>
              <w:ind w:left="0" w:firstLine="0"/>
              <w:jc w:val="left"/>
            </w:pPr>
            <w:r>
              <w:t xml:space="preserve">Adecuaciones </w:t>
            </w:r>
          </w:p>
        </w:tc>
        <w:tc>
          <w:tcPr>
            <w:tcW w:w="6201" w:type="dxa"/>
            <w:tcBorders>
              <w:top w:val="nil"/>
              <w:left w:val="nil"/>
              <w:bottom w:val="single" w:sz="4" w:space="0" w:color="000000"/>
              <w:right w:val="single" w:sz="4" w:space="0" w:color="000000"/>
            </w:tcBorders>
            <w:vAlign w:val="bottom"/>
          </w:tcPr>
          <w:p w:rsidR="00CD1D89" w:rsidRDefault="0078536B">
            <w:pPr>
              <w:spacing w:after="0" w:line="259" w:lineRule="auto"/>
              <w:ind w:left="0" w:right="53" w:firstLine="0"/>
            </w:pPr>
            <w:r>
              <w:t xml:space="preserve">Representa el importe de los incrementos y decrementos a la Ley de Ingresos Estimada, derivado de las ampliaciones y reducciones autorizadas. </w:t>
            </w:r>
          </w:p>
        </w:tc>
      </w:tr>
      <w:tr w:rsidR="00CD1D89" w:rsidTr="008C3861">
        <w:trPr>
          <w:trHeight w:val="704"/>
        </w:trPr>
        <w:tc>
          <w:tcPr>
            <w:tcW w:w="2000" w:type="dxa"/>
            <w:tcBorders>
              <w:top w:val="single" w:sz="4" w:space="0" w:color="000000"/>
              <w:left w:val="single" w:sz="4" w:space="0" w:color="000000"/>
              <w:bottom w:val="nil"/>
              <w:right w:val="nil"/>
            </w:tcBorders>
            <w:vAlign w:val="center"/>
          </w:tcPr>
          <w:p w:rsidR="00CD1D89" w:rsidRDefault="0078536B">
            <w:pPr>
              <w:spacing w:after="0" w:line="259" w:lineRule="auto"/>
              <w:ind w:left="376" w:firstLine="0"/>
              <w:jc w:val="left"/>
            </w:pPr>
            <w:r>
              <w:rPr>
                <w:b/>
              </w:rPr>
              <w:t xml:space="preserve">Modificado </w:t>
            </w:r>
          </w:p>
        </w:tc>
        <w:tc>
          <w:tcPr>
            <w:tcW w:w="1589" w:type="dxa"/>
            <w:tcBorders>
              <w:top w:val="single" w:sz="4" w:space="0" w:color="000000"/>
              <w:left w:val="nil"/>
              <w:bottom w:val="nil"/>
              <w:right w:val="nil"/>
            </w:tcBorders>
            <w:vAlign w:val="center"/>
          </w:tcPr>
          <w:p w:rsidR="00CD1D89" w:rsidRDefault="0078536B">
            <w:pPr>
              <w:spacing w:after="0" w:line="259" w:lineRule="auto"/>
              <w:ind w:left="413" w:firstLine="0"/>
              <w:jc w:val="left"/>
            </w:pPr>
            <w:r>
              <w:t xml:space="preserve">E+M </w:t>
            </w:r>
          </w:p>
        </w:tc>
        <w:tc>
          <w:tcPr>
            <w:tcW w:w="6201" w:type="dxa"/>
            <w:tcBorders>
              <w:top w:val="single" w:sz="4" w:space="0" w:color="000000"/>
              <w:left w:val="nil"/>
              <w:bottom w:val="nil"/>
              <w:right w:val="single" w:sz="4" w:space="0" w:color="000000"/>
            </w:tcBorders>
          </w:tcPr>
          <w:p w:rsidR="00CD1D89" w:rsidRDefault="0078536B" w:rsidP="008C3861">
            <w:pPr>
              <w:spacing w:after="0" w:line="259" w:lineRule="auto"/>
              <w:ind w:left="0" w:firstLine="0"/>
              <w:jc w:val="left"/>
            </w:pPr>
            <w:r>
              <w:t xml:space="preserve">Es la suma aritmética del Estimado y cada una de las Modificaciones. </w:t>
            </w:r>
          </w:p>
        </w:tc>
      </w:tr>
      <w:tr w:rsidR="00CD1D89">
        <w:trPr>
          <w:trHeight w:val="1520"/>
        </w:trPr>
        <w:tc>
          <w:tcPr>
            <w:tcW w:w="2000" w:type="dxa"/>
            <w:tcBorders>
              <w:top w:val="nil"/>
              <w:left w:val="single" w:sz="4" w:space="0" w:color="000000"/>
              <w:bottom w:val="nil"/>
              <w:right w:val="nil"/>
            </w:tcBorders>
            <w:vAlign w:val="center"/>
          </w:tcPr>
          <w:p w:rsidR="00CD1D89" w:rsidRDefault="0078536B">
            <w:pPr>
              <w:spacing w:after="0" w:line="259" w:lineRule="auto"/>
              <w:ind w:left="364" w:firstLine="0"/>
              <w:jc w:val="left"/>
            </w:pPr>
            <w:r>
              <w:rPr>
                <w:b/>
              </w:rPr>
              <w:t xml:space="preserve">Devengado </w:t>
            </w:r>
          </w:p>
        </w:tc>
        <w:tc>
          <w:tcPr>
            <w:tcW w:w="1589" w:type="dxa"/>
            <w:tcBorders>
              <w:top w:val="nil"/>
              <w:left w:val="nil"/>
              <w:bottom w:val="nil"/>
              <w:right w:val="nil"/>
            </w:tcBorders>
            <w:vAlign w:val="center"/>
          </w:tcPr>
          <w:p w:rsidR="00CD1D89" w:rsidRDefault="0078536B">
            <w:pPr>
              <w:spacing w:after="0" w:line="259" w:lineRule="auto"/>
              <w:ind w:left="341" w:hanging="259"/>
              <w:jc w:val="left"/>
            </w:pPr>
            <w:r>
              <w:t xml:space="preserve">Cuentas por cobrar </w:t>
            </w:r>
          </w:p>
        </w:tc>
        <w:tc>
          <w:tcPr>
            <w:tcW w:w="6201" w:type="dxa"/>
            <w:tcBorders>
              <w:top w:val="nil"/>
              <w:left w:val="nil"/>
              <w:bottom w:val="nil"/>
              <w:right w:val="single" w:sz="4" w:space="0" w:color="000000"/>
            </w:tcBorders>
          </w:tcPr>
          <w:p w:rsidR="00CD1D89" w:rsidRDefault="0078536B">
            <w:pPr>
              <w:spacing w:after="1" w:line="239" w:lineRule="auto"/>
              <w:ind w:left="0" w:right="56" w:firstLine="0"/>
            </w:pPr>
            <w:r>
              <w:t xml:space="preserve">Representa los derechos de cobro de la venta de bienes y servicios, además de participaciones, aportaciones, recursos convenidos, y otros ingresos por parte del ente público. </w:t>
            </w:r>
          </w:p>
          <w:p w:rsidR="00CD1D89" w:rsidRDefault="0078536B">
            <w:pPr>
              <w:spacing w:after="0" w:line="259" w:lineRule="auto"/>
              <w:ind w:left="0" w:firstLine="0"/>
              <w:jc w:val="left"/>
            </w:pPr>
            <w:r>
              <w:t xml:space="preserve">Su saldo representa la Ley de Ingresos Devengada pendiente de recaudar. </w:t>
            </w:r>
          </w:p>
        </w:tc>
      </w:tr>
      <w:tr w:rsidR="00CD1D89">
        <w:trPr>
          <w:trHeight w:val="1245"/>
        </w:trPr>
        <w:tc>
          <w:tcPr>
            <w:tcW w:w="2000" w:type="dxa"/>
            <w:tcBorders>
              <w:top w:val="nil"/>
              <w:left w:val="single" w:sz="4" w:space="0" w:color="000000"/>
              <w:bottom w:val="nil"/>
              <w:right w:val="nil"/>
            </w:tcBorders>
            <w:vAlign w:val="center"/>
          </w:tcPr>
          <w:p w:rsidR="00CD1D89" w:rsidRDefault="0078536B">
            <w:pPr>
              <w:spacing w:after="0" w:line="259" w:lineRule="auto"/>
              <w:ind w:left="364" w:firstLine="0"/>
              <w:jc w:val="left"/>
            </w:pPr>
            <w:r>
              <w:rPr>
                <w:b/>
              </w:rPr>
              <w:t xml:space="preserve">Recaudado </w:t>
            </w:r>
          </w:p>
        </w:tc>
        <w:tc>
          <w:tcPr>
            <w:tcW w:w="1589" w:type="dxa"/>
            <w:tcBorders>
              <w:top w:val="nil"/>
              <w:left w:val="nil"/>
              <w:bottom w:val="nil"/>
              <w:right w:val="nil"/>
            </w:tcBorders>
            <w:vAlign w:val="center"/>
          </w:tcPr>
          <w:p w:rsidR="00CD1D89" w:rsidRDefault="0078536B">
            <w:pPr>
              <w:spacing w:after="0" w:line="259" w:lineRule="auto"/>
              <w:ind w:left="266" w:firstLine="0"/>
              <w:jc w:val="left"/>
            </w:pPr>
            <w:r>
              <w:t xml:space="preserve">Flujo de </w:t>
            </w:r>
          </w:p>
          <w:p w:rsidR="00CD1D89" w:rsidRDefault="0078536B">
            <w:pPr>
              <w:spacing w:after="0" w:line="259" w:lineRule="auto"/>
              <w:ind w:left="269" w:firstLine="0"/>
              <w:jc w:val="left"/>
            </w:pPr>
            <w:r>
              <w:t xml:space="preserve">Efectivo </w:t>
            </w:r>
          </w:p>
        </w:tc>
        <w:tc>
          <w:tcPr>
            <w:tcW w:w="6201" w:type="dxa"/>
            <w:tcBorders>
              <w:top w:val="nil"/>
              <w:left w:val="nil"/>
              <w:bottom w:val="nil"/>
              <w:right w:val="single" w:sz="4" w:space="0" w:color="000000"/>
            </w:tcBorders>
          </w:tcPr>
          <w:p w:rsidR="00CD1D89" w:rsidRDefault="0078536B">
            <w:pPr>
              <w:spacing w:after="0" w:line="259" w:lineRule="auto"/>
              <w:ind w:left="0" w:right="59" w:firstLine="0"/>
            </w:pPr>
            <w:r>
              <w:t xml:space="preserve">Representa el cobro en efectivo o por cualquier otro medio de pago por la venta de bienes y servicios, además de participaciones, aportaciones, recursos convenidos, y de otros ingresos por parte del ente público. </w:t>
            </w:r>
          </w:p>
        </w:tc>
      </w:tr>
      <w:tr w:rsidR="00CD1D89">
        <w:trPr>
          <w:trHeight w:val="521"/>
        </w:trPr>
        <w:tc>
          <w:tcPr>
            <w:tcW w:w="2000" w:type="dxa"/>
            <w:tcBorders>
              <w:top w:val="nil"/>
              <w:left w:val="single" w:sz="4" w:space="0" w:color="000000"/>
              <w:bottom w:val="nil"/>
              <w:right w:val="nil"/>
            </w:tcBorders>
            <w:vAlign w:val="center"/>
          </w:tcPr>
          <w:p w:rsidR="00CD1D89" w:rsidRDefault="0078536B">
            <w:pPr>
              <w:spacing w:after="0" w:line="259" w:lineRule="auto"/>
              <w:ind w:left="0" w:right="125" w:firstLine="0"/>
              <w:jc w:val="center"/>
            </w:pPr>
            <w:r>
              <w:rPr>
                <w:b/>
              </w:rPr>
              <w:t xml:space="preserve">Total </w:t>
            </w:r>
          </w:p>
        </w:tc>
        <w:tc>
          <w:tcPr>
            <w:tcW w:w="1589" w:type="dxa"/>
            <w:tcBorders>
              <w:top w:val="nil"/>
              <w:left w:val="nil"/>
              <w:bottom w:val="nil"/>
              <w:right w:val="nil"/>
            </w:tcBorders>
            <w:vAlign w:val="center"/>
          </w:tcPr>
          <w:p w:rsidR="00CD1D89" w:rsidRDefault="0078536B">
            <w:pPr>
              <w:spacing w:after="0" w:line="259" w:lineRule="auto"/>
              <w:ind w:left="362" w:firstLine="0"/>
              <w:jc w:val="left"/>
            </w:pPr>
            <w:r>
              <w:t xml:space="preserve">D+R= </w:t>
            </w:r>
          </w:p>
        </w:tc>
        <w:tc>
          <w:tcPr>
            <w:tcW w:w="6201" w:type="dxa"/>
            <w:tcBorders>
              <w:top w:val="nil"/>
              <w:left w:val="nil"/>
              <w:bottom w:val="nil"/>
              <w:right w:val="single" w:sz="4" w:space="0" w:color="000000"/>
            </w:tcBorders>
          </w:tcPr>
          <w:p w:rsidR="00CD1D89" w:rsidRDefault="0078536B">
            <w:pPr>
              <w:spacing w:after="0" w:line="259" w:lineRule="auto"/>
              <w:ind w:left="0" w:firstLine="0"/>
              <w:jc w:val="left"/>
            </w:pPr>
            <w:r>
              <w:t xml:space="preserve">Suma aritmética de Devengado y Recaudado </w:t>
            </w:r>
          </w:p>
        </w:tc>
      </w:tr>
      <w:tr w:rsidR="00CD1D89">
        <w:trPr>
          <w:trHeight w:val="1194"/>
        </w:trPr>
        <w:tc>
          <w:tcPr>
            <w:tcW w:w="2000" w:type="dxa"/>
            <w:tcBorders>
              <w:top w:val="nil"/>
              <w:left w:val="single" w:sz="4" w:space="0" w:color="000000"/>
              <w:bottom w:val="single" w:sz="4" w:space="0" w:color="000000"/>
              <w:right w:val="nil"/>
            </w:tcBorders>
            <w:vAlign w:val="center"/>
          </w:tcPr>
          <w:p w:rsidR="00CD1D89" w:rsidRDefault="0078536B">
            <w:pPr>
              <w:spacing w:after="0" w:line="259" w:lineRule="auto"/>
              <w:ind w:left="316" w:firstLine="0"/>
              <w:jc w:val="left"/>
            </w:pPr>
            <w:r>
              <w:rPr>
                <w:b/>
              </w:rPr>
              <w:t xml:space="preserve">Por Ejecutar </w:t>
            </w:r>
          </w:p>
        </w:tc>
        <w:tc>
          <w:tcPr>
            <w:tcW w:w="1589" w:type="dxa"/>
            <w:tcBorders>
              <w:top w:val="nil"/>
              <w:left w:val="nil"/>
              <w:bottom w:val="single" w:sz="4" w:space="0" w:color="000000"/>
              <w:right w:val="nil"/>
            </w:tcBorders>
            <w:vAlign w:val="center"/>
          </w:tcPr>
          <w:p w:rsidR="00CD1D89" w:rsidRDefault="0078536B">
            <w:pPr>
              <w:spacing w:after="0" w:line="259" w:lineRule="auto"/>
              <w:ind w:left="352" w:hanging="242"/>
              <w:jc w:val="left"/>
            </w:pPr>
            <w:r>
              <w:t xml:space="preserve">ModificadoTotal= </w:t>
            </w:r>
          </w:p>
        </w:tc>
        <w:tc>
          <w:tcPr>
            <w:tcW w:w="6201" w:type="dxa"/>
            <w:tcBorders>
              <w:top w:val="nil"/>
              <w:left w:val="nil"/>
              <w:bottom w:val="single" w:sz="4" w:space="0" w:color="000000"/>
              <w:right w:val="single" w:sz="4" w:space="0" w:color="000000"/>
            </w:tcBorders>
          </w:tcPr>
          <w:p w:rsidR="00CD1D89" w:rsidRDefault="0078536B">
            <w:pPr>
              <w:spacing w:after="0" w:line="259" w:lineRule="auto"/>
              <w:ind w:left="0" w:right="55" w:firstLine="0"/>
            </w:pPr>
            <w:r>
              <w:t xml:space="preserve">Representa la Ley de Ingresos Estimada que incluyen las modificaciones a ésta, así como, el registro de los ingresos devengados. </w:t>
            </w:r>
          </w:p>
        </w:tc>
      </w:tr>
    </w:tbl>
    <w:p w:rsidR="008C3861" w:rsidRDefault="0078536B">
      <w:pPr>
        <w:spacing w:after="111" w:line="259" w:lineRule="auto"/>
        <w:ind w:left="-5"/>
      </w:pPr>
      <w:r>
        <w:t xml:space="preserve">Si hacemos un cruce del artículo 42 de la LGCG y las etapas del presupuesto de </w:t>
      </w:r>
    </w:p>
    <w:p w:rsidR="00CD1D89" w:rsidRDefault="0078536B">
      <w:pPr>
        <w:spacing w:after="111" w:line="259" w:lineRule="auto"/>
        <w:ind w:left="-5"/>
      </w:pPr>
      <w:r>
        <w:t xml:space="preserve">ingresos, nos da como resultado la siguiente matriz por concepto de ingreso. </w:t>
      </w:r>
    </w:p>
    <w:tbl>
      <w:tblPr>
        <w:tblStyle w:val="TableGrid"/>
        <w:tblW w:w="10674" w:type="dxa"/>
        <w:tblInd w:w="-918" w:type="dxa"/>
        <w:tblCellMar>
          <w:right w:w="111" w:type="dxa"/>
        </w:tblCellMar>
        <w:tblLook w:val="04A0"/>
      </w:tblPr>
      <w:tblGrid>
        <w:gridCol w:w="2194"/>
        <w:gridCol w:w="1913"/>
        <w:gridCol w:w="2124"/>
        <w:gridCol w:w="2126"/>
        <w:gridCol w:w="2317"/>
      </w:tblGrid>
      <w:tr w:rsidR="00CD1D89">
        <w:trPr>
          <w:trHeight w:val="280"/>
        </w:trPr>
        <w:tc>
          <w:tcPr>
            <w:tcW w:w="2193" w:type="dxa"/>
            <w:tcBorders>
              <w:top w:val="single" w:sz="4" w:space="0" w:color="000000"/>
              <w:left w:val="single" w:sz="4" w:space="0" w:color="000000"/>
              <w:bottom w:val="nil"/>
              <w:right w:val="nil"/>
            </w:tcBorders>
            <w:shd w:val="clear" w:color="auto" w:fill="D9D9D9"/>
          </w:tcPr>
          <w:p w:rsidR="00CD1D89" w:rsidRDefault="0078536B">
            <w:pPr>
              <w:spacing w:after="0" w:line="259" w:lineRule="auto"/>
              <w:ind w:left="35" w:firstLine="0"/>
              <w:jc w:val="center"/>
            </w:pPr>
            <w:r>
              <w:rPr>
                <w:b/>
              </w:rPr>
              <w:t xml:space="preserve">CRI </w:t>
            </w:r>
          </w:p>
        </w:tc>
        <w:tc>
          <w:tcPr>
            <w:tcW w:w="1913" w:type="dxa"/>
            <w:tcBorders>
              <w:top w:val="single" w:sz="4" w:space="0" w:color="000000"/>
              <w:left w:val="nil"/>
              <w:bottom w:val="nil"/>
              <w:right w:val="nil"/>
            </w:tcBorders>
            <w:shd w:val="clear" w:color="auto" w:fill="D9D9D9"/>
          </w:tcPr>
          <w:p w:rsidR="00CD1D89" w:rsidRDefault="0078536B">
            <w:pPr>
              <w:spacing w:after="0" w:line="259" w:lineRule="auto"/>
              <w:ind w:left="0" w:right="27" w:firstLine="0"/>
              <w:jc w:val="center"/>
            </w:pPr>
            <w:r>
              <w:rPr>
                <w:b/>
              </w:rPr>
              <w:t xml:space="preserve">Estimado </w:t>
            </w:r>
          </w:p>
        </w:tc>
        <w:tc>
          <w:tcPr>
            <w:tcW w:w="2124" w:type="dxa"/>
            <w:tcBorders>
              <w:top w:val="single" w:sz="4" w:space="0" w:color="000000"/>
              <w:left w:val="nil"/>
              <w:bottom w:val="nil"/>
              <w:right w:val="nil"/>
            </w:tcBorders>
            <w:shd w:val="clear" w:color="auto" w:fill="D9D9D9"/>
          </w:tcPr>
          <w:p w:rsidR="00CD1D89" w:rsidRDefault="0078536B">
            <w:pPr>
              <w:spacing w:after="0" w:line="259" w:lineRule="auto"/>
              <w:ind w:left="0" w:right="25" w:firstLine="0"/>
              <w:jc w:val="center"/>
            </w:pPr>
            <w:r>
              <w:rPr>
                <w:b/>
              </w:rPr>
              <w:t xml:space="preserve">Modificaciones </w:t>
            </w:r>
          </w:p>
        </w:tc>
        <w:tc>
          <w:tcPr>
            <w:tcW w:w="2126" w:type="dxa"/>
            <w:tcBorders>
              <w:top w:val="single" w:sz="4" w:space="0" w:color="000000"/>
              <w:left w:val="nil"/>
              <w:bottom w:val="nil"/>
              <w:right w:val="nil"/>
            </w:tcBorders>
            <w:shd w:val="clear" w:color="auto" w:fill="D9D9D9"/>
          </w:tcPr>
          <w:p w:rsidR="00CD1D89" w:rsidRDefault="0078536B">
            <w:pPr>
              <w:spacing w:after="0" w:line="259" w:lineRule="auto"/>
              <w:ind w:left="0" w:right="26" w:firstLine="0"/>
              <w:jc w:val="center"/>
            </w:pPr>
            <w:r>
              <w:rPr>
                <w:b/>
              </w:rPr>
              <w:t xml:space="preserve">Devengado </w:t>
            </w:r>
          </w:p>
        </w:tc>
        <w:tc>
          <w:tcPr>
            <w:tcW w:w="2316" w:type="dxa"/>
            <w:tcBorders>
              <w:top w:val="single" w:sz="4" w:space="0" w:color="000000"/>
              <w:left w:val="nil"/>
              <w:bottom w:val="nil"/>
              <w:right w:val="single" w:sz="4" w:space="0" w:color="000000"/>
            </w:tcBorders>
            <w:shd w:val="clear" w:color="auto" w:fill="D9D9D9"/>
          </w:tcPr>
          <w:p w:rsidR="00CD1D89" w:rsidRDefault="0078536B">
            <w:pPr>
              <w:spacing w:after="0" w:line="259" w:lineRule="auto"/>
              <w:ind w:left="44" w:firstLine="0"/>
              <w:jc w:val="center"/>
            </w:pPr>
            <w:r>
              <w:rPr>
                <w:b/>
              </w:rPr>
              <w:t xml:space="preserve">Recaudado </w:t>
            </w:r>
          </w:p>
        </w:tc>
      </w:tr>
      <w:tr w:rsidR="00CD1D89">
        <w:trPr>
          <w:trHeight w:val="845"/>
        </w:trPr>
        <w:tc>
          <w:tcPr>
            <w:tcW w:w="2193" w:type="dxa"/>
            <w:tcBorders>
              <w:top w:val="nil"/>
              <w:left w:val="single" w:sz="4" w:space="0" w:color="000000"/>
              <w:bottom w:val="nil"/>
              <w:right w:val="nil"/>
            </w:tcBorders>
          </w:tcPr>
          <w:p w:rsidR="00CD1D89" w:rsidRDefault="00CD1D89">
            <w:pPr>
              <w:spacing w:after="0" w:line="259" w:lineRule="auto"/>
              <w:ind w:left="93" w:firstLine="0"/>
              <w:jc w:val="center"/>
            </w:pPr>
          </w:p>
          <w:p w:rsidR="00CD1D89" w:rsidRDefault="0078536B">
            <w:pPr>
              <w:spacing w:after="0" w:line="259" w:lineRule="auto"/>
              <w:ind w:left="39" w:firstLine="0"/>
              <w:jc w:val="center"/>
            </w:pPr>
            <w:r>
              <w:rPr>
                <w:b/>
              </w:rPr>
              <w:t xml:space="preserve">4 Derechos </w:t>
            </w:r>
          </w:p>
          <w:p w:rsidR="00CD1D89" w:rsidRDefault="00CD1D89">
            <w:pPr>
              <w:spacing w:after="0" w:line="259" w:lineRule="auto"/>
              <w:ind w:left="93" w:firstLine="0"/>
              <w:jc w:val="center"/>
            </w:pPr>
          </w:p>
        </w:tc>
        <w:tc>
          <w:tcPr>
            <w:tcW w:w="1913" w:type="dxa"/>
            <w:tcBorders>
              <w:top w:val="nil"/>
              <w:left w:val="nil"/>
              <w:bottom w:val="nil"/>
              <w:right w:val="nil"/>
            </w:tcBorders>
          </w:tcPr>
          <w:p w:rsidR="00CD1D89" w:rsidRDefault="0078536B">
            <w:pPr>
              <w:spacing w:after="0" w:line="259" w:lineRule="auto"/>
              <w:ind w:left="0" w:firstLine="0"/>
              <w:jc w:val="left"/>
            </w:pPr>
            <w:r>
              <w:t xml:space="preserve">Oficio de autorización de Presupuesto </w:t>
            </w:r>
          </w:p>
        </w:tc>
        <w:tc>
          <w:tcPr>
            <w:tcW w:w="2124" w:type="dxa"/>
            <w:tcBorders>
              <w:top w:val="nil"/>
              <w:left w:val="nil"/>
              <w:bottom w:val="nil"/>
              <w:right w:val="nil"/>
            </w:tcBorders>
            <w:vAlign w:val="center"/>
          </w:tcPr>
          <w:p w:rsidR="00CD1D89" w:rsidRDefault="0078536B">
            <w:pPr>
              <w:spacing w:after="0" w:line="259" w:lineRule="auto"/>
              <w:ind w:left="0" w:firstLine="0"/>
              <w:jc w:val="left"/>
            </w:pPr>
            <w:r>
              <w:t xml:space="preserve">Oficio de autorización de Presupuesto </w:t>
            </w:r>
          </w:p>
        </w:tc>
        <w:tc>
          <w:tcPr>
            <w:tcW w:w="2126" w:type="dxa"/>
            <w:tcBorders>
              <w:top w:val="nil"/>
              <w:left w:val="nil"/>
              <w:bottom w:val="nil"/>
              <w:right w:val="nil"/>
            </w:tcBorders>
            <w:vAlign w:val="center"/>
          </w:tcPr>
          <w:p w:rsidR="00CD1D89" w:rsidRDefault="0078536B">
            <w:pPr>
              <w:spacing w:after="0" w:line="259" w:lineRule="auto"/>
              <w:ind w:left="0" w:right="1" w:firstLine="0"/>
              <w:jc w:val="left"/>
            </w:pPr>
            <w:r>
              <w:t xml:space="preserve">Percepción del recurso </w:t>
            </w:r>
          </w:p>
        </w:tc>
        <w:tc>
          <w:tcPr>
            <w:tcW w:w="2316" w:type="dxa"/>
            <w:tcBorders>
              <w:top w:val="nil"/>
              <w:left w:val="nil"/>
              <w:bottom w:val="nil"/>
              <w:right w:val="single" w:sz="4" w:space="0" w:color="000000"/>
            </w:tcBorders>
          </w:tcPr>
          <w:p w:rsidR="00CD1D89" w:rsidRDefault="0078536B">
            <w:pPr>
              <w:spacing w:after="0" w:line="259" w:lineRule="auto"/>
              <w:ind w:left="0" w:firstLine="0"/>
              <w:jc w:val="left"/>
            </w:pPr>
            <w:r>
              <w:t xml:space="preserve">Ingreso en caja y Depósito en la cuenta bancaria </w:t>
            </w:r>
          </w:p>
        </w:tc>
      </w:tr>
      <w:tr w:rsidR="00CD1D89">
        <w:trPr>
          <w:trHeight w:val="827"/>
        </w:trPr>
        <w:tc>
          <w:tcPr>
            <w:tcW w:w="2193" w:type="dxa"/>
            <w:tcBorders>
              <w:top w:val="nil"/>
              <w:left w:val="single" w:sz="4" w:space="0" w:color="000000"/>
              <w:bottom w:val="nil"/>
              <w:right w:val="nil"/>
            </w:tcBorders>
            <w:vAlign w:val="center"/>
          </w:tcPr>
          <w:p w:rsidR="00CD1D89" w:rsidRDefault="0078536B">
            <w:pPr>
              <w:spacing w:after="0" w:line="259" w:lineRule="auto"/>
              <w:ind w:left="39" w:firstLine="0"/>
              <w:jc w:val="center"/>
            </w:pPr>
            <w:r>
              <w:rPr>
                <w:b/>
              </w:rPr>
              <w:t xml:space="preserve">5 Productos </w:t>
            </w:r>
          </w:p>
        </w:tc>
        <w:tc>
          <w:tcPr>
            <w:tcW w:w="1913" w:type="dxa"/>
            <w:tcBorders>
              <w:top w:val="nil"/>
              <w:left w:val="nil"/>
              <w:bottom w:val="nil"/>
              <w:right w:val="nil"/>
            </w:tcBorders>
          </w:tcPr>
          <w:p w:rsidR="00CD1D89" w:rsidRDefault="0078536B">
            <w:pPr>
              <w:spacing w:after="0" w:line="259" w:lineRule="auto"/>
              <w:ind w:left="0" w:firstLine="0"/>
              <w:jc w:val="left"/>
            </w:pPr>
            <w:r>
              <w:t xml:space="preserve">Oficio de autorización de Presupuesto </w:t>
            </w:r>
          </w:p>
        </w:tc>
        <w:tc>
          <w:tcPr>
            <w:tcW w:w="2124" w:type="dxa"/>
            <w:tcBorders>
              <w:top w:val="nil"/>
              <w:left w:val="nil"/>
              <w:bottom w:val="nil"/>
              <w:right w:val="nil"/>
            </w:tcBorders>
            <w:vAlign w:val="center"/>
          </w:tcPr>
          <w:p w:rsidR="00CD1D89" w:rsidRDefault="0078536B">
            <w:pPr>
              <w:spacing w:after="0" w:line="259" w:lineRule="auto"/>
              <w:ind w:left="0" w:firstLine="0"/>
              <w:jc w:val="left"/>
            </w:pPr>
            <w:r>
              <w:t xml:space="preserve">Oficio de autorización de Presupuesto </w:t>
            </w:r>
          </w:p>
        </w:tc>
        <w:tc>
          <w:tcPr>
            <w:tcW w:w="2126" w:type="dxa"/>
            <w:tcBorders>
              <w:top w:val="nil"/>
              <w:left w:val="nil"/>
              <w:bottom w:val="nil"/>
              <w:right w:val="nil"/>
            </w:tcBorders>
            <w:vAlign w:val="center"/>
          </w:tcPr>
          <w:p w:rsidR="00CD1D89" w:rsidRDefault="0078536B">
            <w:pPr>
              <w:spacing w:after="0" w:line="259" w:lineRule="auto"/>
              <w:ind w:left="0" w:right="1" w:firstLine="0"/>
              <w:jc w:val="left"/>
            </w:pPr>
            <w:r>
              <w:t xml:space="preserve">Percepción del recurso </w:t>
            </w:r>
          </w:p>
        </w:tc>
        <w:tc>
          <w:tcPr>
            <w:tcW w:w="2316" w:type="dxa"/>
            <w:tcBorders>
              <w:top w:val="nil"/>
              <w:left w:val="nil"/>
              <w:bottom w:val="nil"/>
              <w:right w:val="single" w:sz="4" w:space="0" w:color="000000"/>
            </w:tcBorders>
          </w:tcPr>
          <w:p w:rsidR="00CD1D89" w:rsidRDefault="0078536B">
            <w:pPr>
              <w:spacing w:after="0" w:line="259" w:lineRule="auto"/>
              <w:ind w:left="0" w:firstLine="0"/>
              <w:jc w:val="left"/>
            </w:pPr>
            <w:r>
              <w:t xml:space="preserve">Ingreso en caja y Depósito en la cuenta bancaria </w:t>
            </w:r>
          </w:p>
        </w:tc>
      </w:tr>
      <w:tr w:rsidR="00CD1D89" w:rsidTr="008C3861">
        <w:trPr>
          <w:trHeight w:val="964"/>
        </w:trPr>
        <w:tc>
          <w:tcPr>
            <w:tcW w:w="2193" w:type="dxa"/>
            <w:tcBorders>
              <w:top w:val="nil"/>
              <w:left w:val="single" w:sz="4" w:space="0" w:color="000000"/>
              <w:bottom w:val="single" w:sz="4" w:space="0" w:color="000000"/>
              <w:right w:val="nil"/>
            </w:tcBorders>
          </w:tcPr>
          <w:p w:rsidR="00CD1D89" w:rsidRPr="008C3861" w:rsidRDefault="0078536B">
            <w:pPr>
              <w:spacing w:after="0" w:line="259" w:lineRule="auto"/>
              <w:ind w:left="90" w:firstLine="0"/>
              <w:jc w:val="left"/>
            </w:pPr>
            <w:r w:rsidRPr="008C3861">
              <w:rPr>
                <w:b/>
              </w:rPr>
              <w:t xml:space="preserve">6 Aprovechamientos </w:t>
            </w:r>
          </w:p>
        </w:tc>
        <w:tc>
          <w:tcPr>
            <w:tcW w:w="1913" w:type="dxa"/>
            <w:tcBorders>
              <w:top w:val="nil"/>
              <w:left w:val="nil"/>
              <w:bottom w:val="single" w:sz="4" w:space="0" w:color="000000"/>
              <w:right w:val="nil"/>
            </w:tcBorders>
          </w:tcPr>
          <w:p w:rsidR="00CD1D89" w:rsidRDefault="0078536B">
            <w:pPr>
              <w:spacing w:after="0" w:line="259" w:lineRule="auto"/>
              <w:ind w:left="0" w:firstLine="0"/>
              <w:jc w:val="left"/>
            </w:pPr>
            <w:r>
              <w:t xml:space="preserve">Oficio de autorización de Presupuesto </w:t>
            </w:r>
          </w:p>
        </w:tc>
        <w:tc>
          <w:tcPr>
            <w:tcW w:w="2124" w:type="dxa"/>
            <w:tcBorders>
              <w:top w:val="nil"/>
              <w:left w:val="nil"/>
              <w:bottom w:val="single" w:sz="4" w:space="0" w:color="000000"/>
              <w:right w:val="nil"/>
            </w:tcBorders>
          </w:tcPr>
          <w:p w:rsidR="00CD1D89" w:rsidRDefault="0078536B">
            <w:pPr>
              <w:spacing w:after="0" w:line="259" w:lineRule="auto"/>
              <w:ind w:left="0" w:firstLine="0"/>
              <w:jc w:val="left"/>
            </w:pPr>
            <w:r>
              <w:t xml:space="preserve">Oficio de autorización de Presupuesto </w:t>
            </w:r>
          </w:p>
        </w:tc>
        <w:tc>
          <w:tcPr>
            <w:tcW w:w="2126" w:type="dxa"/>
            <w:tcBorders>
              <w:top w:val="nil"/>
              <w:left w:val="nil"/>
              <w:bottom w:val="single" w:sz="4" w:space="0" w:color="000000"/>
              <w:right w:val="nil"/>
            </w:tcBorders>
          </w:tcPr>
          <w:p w:rsidR="00CD1D89" w:rsidRDefault="0078536B">
            <w:pPr>
              <w:spacing w:after="0" w:line="259" w:lineRule="auto"/>
              <w:ind w:left="0" w:right="1" w:firstLine="0"/>
              <w:jc w:val="left"/>
            </w:pPr>
            <w:r>
              <w:t xml:space="preserve">Percepción del recurso </w:t>
            </w:r>
          </w:p>
        </w:tc>
        <w:tc>
          <w:tcPr>
            <w:tcW w:w="2316" w:type="dxa"/>
            <w:tcBorders>
              <w:top w:val="nil"/>
              <w:left w:val="nil"/>
              <w:bottom w:val="single" w:sz="4" w:space="0" w:color="000000"/>
              <w:right w:val="single" w:sz="4" w:space="0" w:color="000000"/>
            </w:tcBorders>
          </w:tcPr>
          <w:p w:rsidR="00CD1D89" w:rsidRDefault="0078536B">
            <w:pPr>
              <w:spacing w:after="0" w:line="259" w:lineRule="auto"/>
              <w:ind w:left="0" w:firstLine="0"/>
              <w:jc w:val="left"/>
            </w:pPr>
            <w:r>
              <w:t xml:space="preserve">Ingreso en caja y Depósito en la cuenta bancaria </w:t>
            </w:r>
          </w:p>
        </w:tc>
      </w:tr>
      <w:tr w:rsidR="00CD1D89" w:rsidTr="008C3861">
        <w:trPr>
          <w:trHeight w:val="1721"/>
        </w:trPr>
        <w:tc>
          <w:tcPr>
            <w:tcW w:w="2193" w:type="dxa"/>
            <w:tcBorders>
              <w:top w:val="single" w:sz="4" w:space="0" w:color="000000"/>
              <w:left w:val="single" w:sz="4" w:space="0" w:color="000000"/>
              <w:bottom w:val="nil"/>
              <w:right w:val="nil"/>
            </w:tcBorders>
          </w:tcPr>
          <w:p w:rsidR="00CD1D89" w:rsidRDefault="00CD1D89">
            <w:pPr>
              <w:spacing w:after="0" w:line="259" w:lineRule="auto"/>
              <w:ind w:left="93" w:firstLine="0"/>
              <w:jc w:val="center"/>
            </w:pPr>
          </w:p>
          <w:p w:rsidR="00CD1D89" w:rsidRDefault="0078536B">
            <w:pPr>
              <w:spacing w:after="2" w:line="238" w:lineRule="auto"/>
              <w:ind w:left="594" w:hanging="401"/>
            </w:pPr>
            <w:r>
              <w:rPr>
                <w:b/>
              </w:rPr>
              <w:t xml:space="preserve">9.1 Transferencias internas y </w:t>
            </w:r>
          </w:p>
          <w:p w:rsidR="00CD1D89" w:rsidRDefault="0078536B">
            <w:pPr>
              <w:spacing w:after="0" w:line="259" w:lineRule="auto"/>
              <w:ind w:left="36" w:firstLine="0"/>
              <w:jc w:val="center"/>
            </w:pPr>
            <w:r>
              <w:rPr>
                <w:b/>
              </w:rPr>
              <w:t xml:space="preserve">asignaciones al </w:t>
            </w:r>
          </w:p>
          <w:p w:rsidR="00CD1D89" w:rsidRDefault="0078536B">
            <w:pPr>
              <w:spacing w:after="0" w:line="259" w:lineRule="auto"/>
              <w:ind w:left="38" w:firstLine="0"/>
              <w:jc w:val="center"/>
            </w:pPr>
            <w:r>
              <w:rPr>
                <w:b/>
              </w:rPr>
              <w:t xml:space="preserve">Sector Público </w:t>
            </w:r>
          </w:p>
          <w:p w:rsidR="00CD1D89" w:rsidRDefault="00CD1D89">
            <w:pPr>
              <w:spacing w:after="0" w:line="259" w:lineRule="auto"/>
              <w:ind w:left="93" w:firstLine="0"/>
              <w:jc w:val="center"/>
            </w:pPr>
          </w:p>
          <w:p w:rsidR="00CD1D89" w:rsidRDefault="00CD1D89">
            <w:pPr>
              <w:spacing w:after="0" w:line="259" w:lineRule="auto"/>
              <w:ind w:left="93" w:firstLine="0"/>
              <w:jc w:val="center"/>
            </w:pPr>
          </w:p>
        </w:tc>
        <w:tc>
          <w:tcPr>
            <w:tcW w:w="1913" w:type="dxa"/>
            <w:tcBorders>
              <w:top w:val="single" w:sz="4" w:space="0" w:color="000000"/>
              <w:left w:val="nil"/>
              <w:bottom w:val="nil"/>
              <w:right w:val="nil"/>
            </w:tcBorders>
            <w:vAlign w:val="center"/>
          </w:tcPr>
          <w:p w:rsidR="00CD1D89" w:rsidRDefault="00CD1D89">
            <w:pPr>
              <w:spacing w:after="0" w:line="259" w:lineRule="auto"/>
              <w:ind w:left="0" w:firstLine="0"/>
              <w:jc w:val="left"/>
            </w:pPr>
          </w:p>
          <w:p w:rsidR="00CD1D89" w:rsidRDefault="0078536B">
            <w:pPr>
              <w:spacing w:after="0" w:line="259" w:lineRule="auto"/>
              <w:ind w:left="0" w:firstLine="0"/>
              <w:jc w:val="left"/>
            </w:pPr>
            <w:r>
              <w:t xml:space="preserve">Oficio de autorización de Presupuesto </w:t>
            </w:r>
          </w:p>
        </w:tc>
        <w:tc>
          <w:tcPr>
            <w:tcW w:w="2124" w:type="dxa"/>
            <w:tcBorders>
              <w:top w:val="single" w:sz="4" w:space="0" w:color="000000"/>
              <w:left w:val="nil"/>
              <w:bottom w:val="nil"/>
              <w:right w:val="nil"/>
            </w:tcBorders>
            <w:vAlign w:val="center"/>
          </w:tcPr>
          <w:p w:rsidR="00CD1D89" w:rsidRDefault="0078536B">
            <w:pPr>
              <w:spacing w:after="0" w:line="259" w:lineRule="auto"/>
              <w:ind w:left="0" w:firstLine="0"/>
              <w:jc w:val="left"/>
            </w:pPr>
            <w:r>
              <w:t xml:space="preserve">Oficio de ampliación y/o reducción de Presupuesto </w:t>
            </w:r>
          </w:p>
        </w:tc>
        <w:tc>
          <w:tcPr>
            <w:tcW w:w="4443" w:type="dxa"/>
            <w:gridSpan w:val="2"/>
            <w:tcBorders>
              <w:top w:val="single" w:sz="4" w:space="0" w:color="000000"/>
              <w:left w:val="nil"/>
              <w:bottom w:val="nil"/>
              <w:right w:val="single" w:sz="4" w:space="0" w:color="000000"/>
            </w:tcBorders>
            <w:vAlign w:val="center"/>
          </w:tcPr>
          <w:p w:rsidR="00CD1D89" w:rsidRDefault="0078536B">
            <w:pPr>
              <w:spacing w:after="0" w:line="259" w:lineRule="auto"/>
              <w:ind w:left="0" w:firstLine="0"/>
              <w:jc w:val="left"/>
            </w:pPr>
            <w:r>
              <w:t xml:space="preserve">De conformidad con el </w:t>
            </w:r>
          </w:p>
          <w:p w:rsidR="00CD1D89" w:rsidRDefault="0078536B" w:rsidP="00E52026">
            <w:pPr>
              <w:spacing w:after="0" w:line="259" w:lineRule="auto"/>
              <w:ind w:left="0" w:right="302" w:firstLine="0"/>
              <w:jc w:val="left"/>
            </w:pPr>
            <w:r>
              <w:t xml:space="preserve">calendario de pago y Depósito en la cuenta por la emisión de la bancaria factura </w:t>
            </w:r>
          </w:p>
        </w:tc>
      </w:tr>
      <w:tr w:rsidR="00CD1D89">
        <w:trPr>
          <w:trHeight w:val="1985"/>
        </w:trPr>
        <w:tc>
          <w:tcPr>
            <w:tcW w:w="2193" w:type="dxa"/>
            <w:tcBorders>
              <w:top w:val="nil"/>
              <w:left w:val="single" w:sz="4" w:space="0" w:color="000000"/>
              <w:bottom w:val="single" w:sz="4" w:space="0" w:color="000000"/>
              <w:right w:val="nil"/>
            </w:tcBorders>
            <w:vAlign w:val="center"/>
          </w:tcPr>
          <w:p w:rsidR="00CD1D89" w:rsidRDefault="00CD1D89">
            <w:pPr>
              <w:spacing w:after="0" w:line="259" w:lineRule="auto"/>
              <w:ind w:left="93" w:firstLine="0"/>
              <w:jc w:val="center"/>
            </w:pPr>
          </w:p>
          <w:p w:rsidR="00CD1D89" w:rsidRDefault="0078536B">
            <w:pPr>
              <w:spacing w:after="0" w:line="259" w:lineRule="auto"/>
              <w:ind w:left="167" w:firstLine="0"/>
              <w:jc w:val="left"/>
            </w:pPr>
            <w:r>
              <w:rPr>
                <w:b/>
              </w:rPr>
              <w:t xml:space="preserve">9.2. Transferencias </w:t>
            </w:r>
          </w:p>
          <w:p w:rsidR="00CD1D89" w:rsidRDefault="0078536B">
            <w:pPr>
              <w:spacing w:after="0" w:line="259" w:lineRule="auto"/>
              <w:ind w:left="35" w:firstLine="0"/>
              <w:jc w:val="center"/>
            </w:pPr>
            <w:r>
              <w:rPr>
                <w:b/>
              </w:rPr>
              <w:t xml:space="preserve">al resto del Sector </w:t>
            </w:r>
          </w:p>
          <w:p w:rsidR="00CD1D89" w:rsidRDefault="0078536B">
            <w:pPr>
              <w:spacing w:after="0" w:line="259" w:lineRule="auto"/>
              <w:ind w:left="40" w:firstLine="0"/>
              <w:jc w:val="center"/>
            </w:pPr>
            <w:r>
              <w:rPr>
                <w:b/>
              </w:rPr>
              <w:t xml:space="preserve">Público </w:t>
            </w:r>
          </w:p>
        </w:tc>
        <w:tc>
          <w:tcPr>
            <w:tcW w:w="1913" w:type="dxa"/>
            <w:tcBorders>
              <w:top w:val="nil"/>
              <w:left w:val="nil"/>
              <w:bottom w:val="single" w:sz="4" w:space="0" w:color="000000"/>
              <w:right w:val="nil"/>
            </w:tcBorders>
            <w:vAlign w:val="center"/>
          </w:tcPr>
          <w:p w:rsidR="00CD1D89" w:rsidRDefault="00CD1D89">
            <w:pPr>
              <w:spacing w:after="0" w:line="259" w:lineRule="auto"/>
              <w:ind w:left="0" w:firstLine="0"/>
              <w:jc w:val="left"/>
            </w:pPr>
          </w:p>
          <w:p w:rsidR="00CD1D89" w:rsidRDefault="0078536B">
            <w:pPr>
              <w:spacing w:after="0" w:line="259" w:lineRule="auto"/>
              <w:ind w:left="0" w:firstLine="0"/>
              <w:jc w:val="left"/>
            </w:pPr>
            <w:r>
              <w:t xml:space="preserve">Mediante convenio </w:t>
            </w:r>
          </w:p>
          <w:p w:rsidR="00CD1D89" w:rsidRDefault="0078536B">
            <w:pPr>
              <w:spacing w:after="0" w:line="259" w:lineRule="auto"/>
              <w:ind w:left="0" w:firstLine="0"/>
              <w:jc w:val="left"/>
            </w:pPr>
            <w:r>
              <w:t xml:space="preserve">firmado </w:t>
            </w:r>
          </w:p>
        </w:tc>
        <w:tc>
          <w:tcPr>
            <w:tcW w:w="2124" w:type="dxa"/>
            <w:tcBorders>
              <w:top w:val="nil"/>
              <w:left w:val="nil"/>
              <w:bottom w:val="single" w:sz="4" w:space="0" w:color="000000"/>
              <w:right w:val="nil"/>
            </w:tcBorders>
            <w:vAlign w:val="center"/>
          </w:tcPr>
          <w:p w:rsidR="00CD1D89" w:rsidRDefault="00CD1D89">
            <w:pPr>
              <w:spacing w:after="0" w:line="259" w:lineRule="auto"/>
              <w:ind w:left="0" w:firstLine="0"/>
              <w:jc w:val="left"/>
            </w:pPr>
          </w:p>
          <w:p w:rsidR="00CD1D89" w:rsidRDefault="0078536B">
            <w:pPr>
              <w:spacing w:after="0" w:line="259" w:lineRule="auto"/>
              <w:ind w:left="0" w:firstLine="0"/>
              <w:jc w:val="left"/>
            </w:pPr>
            <w:r>
              <w:t xml:space="preserve">Mediante convenio </w:t>
            </w:r>
          </w:p>
          <w:p w:rsidR="00CD1D89" w:rsidRDefault="0078536B">
            <w:pPr>
              <w:spacing w:after="0" w:line="259" w:lineRule="auto"/>
              <w:ind w:left="0" w:firstLine="0"/>
              <w:jc w:val="left"/>
            </w:pPr>
            <w:r>
              <w:t xml:space="preserve">firmado </w:t>
            </w:r>
          </w:p>
        </w:tc>
        <w:tc>
          <w:tcPr>
            <w:tcW w:w="4443" w:type="dxa"/>
            <w:gridSpan w:val="2"/>
            <w:tcBorders>
              <w:top w:val="nil"/>
              <w:left w:val="nil"/>
              <w:bottom w:val="single" w:sz="4" w:space="0" w:color="000000"/>
              <w:right w:val="single" w:sz="4" w:space="0" w:color="000000"/>
            </w:tcBorders>
          </w:tcPr>
          <w:p w:rsidR="00CD1D89" w:rsidRDefault="00CD1D89">
            <w:pPr>
              <w:spacing w:after="0" w:line="259" w:lineRule="auto"/>
              <w:ind w:left="0" w:firstLine="0"/>
              <w:jc w:val="left"/>
            </w:pPr>
          </w:p>
          <w:p w:rsidR="00CD1D89" w:rsidRDefault="0078536B" w:rsidP="008C3861">
            <w:pPr>
              <w:spacing w:after="0" w:line="240" w:lineRule="auto"/>
              <w:ind w:left="0" w:right="1944" w:firstLine="0"/>
              <w:jc w:val="left"/>
            </w:pPr>
            <w:r>
              <w:t xml:space="preserve">Por la emisión de la factura o de Depósito en la cuenta conformidad con las bancaria </w:t>
            </w:r>
          </w:p>
          <w:p w:rsidR="00CD1D89" w:rsidRDefault="0078536B">
            <w:pPr>
              <w:spacing w:after="0" w:line="259" w:lineRule="auto"/>
              <w:ind w:left="0" w:right="2164" w:firstLine="0"/>
              <w:jc w:val="left"/>
            </w:pPr>
            <w:r>
              <w:t xml:space="preserve">condiciones pactadas en los convenios correspondientes </w:t>
            </w:r>
          </w:p>
        </w:tc>
      </w:tr>
    </w:tbl>
    <w:p w:rsidR="008C3861" w:rsidRDefault="008C3861">
      <w:pPr>
        <w:spacing w:after="0" w:line="265" w:lineRule="auto"/>
        <w:ind w:left="-5"/>
        <w:jc w:val="left"/>
        <w:rPr>
          <w:b/>
          <w:sz w:val="28"/>
        </w:rPr>
      </w:pPr>
    </w:p>
    <w:p w:rsidR="00CD1D89" w:rsidRDefault="0078536B">
      <w:pPr>
        <w:spacing w:after="0" w:line="265" w:lineRule="auto"/>
        <w:ind w:left="-5"/>
        <w:jc w:val="left"/>
      </w:pPr>
      <w:r>
        <w:rPr>
          <w:b/>
          <w:sz w:val="28"/>
        </w:rPr>
        <w:t xml:space="preserve">Momentos Contables del Egreso (MCE). </w:t>
      </w:r>
    </w:p>
    <w:p w:rsidR="00CD1D89" w:rsidRDefault="00CD1D89">
      <w:pPr>
        <w:spacing w:after="0" w:line="259" w:lineRule="auto"/>
        <w:ind w:left="0" w:firstLine="0"/>
        <w:jc w:val="left"/>
      </w:pPr>
    </w:p>
    <w:p w:rsidR="00CD1D89" w:rsidRDefault="0078536B">
      <w:pPr>
        <w:spacing w:after="117" w:line="259" w:lineRule="auto"/>
        <w:ind w:left="-5"/>
      </w:pPr>
      <w:r>
        <w:rPr>
          <w:b/>
        </w:rPr>
        <w:t xml:space="preserve">Con relación al artículo 38 de la LGCG, se establece: </w:t>
      </w:r>
    </w:p>
    <w:p w:rsidR="00CD1D89" w:rsidRDefault="0078536B">
      <w:pPr>
        <w:ind w:left="-5"/>
      </w:pPr>
      <w:r>
        <w:t xml:space="preserve"> El registro de las etapas del presupuesto de los entes públicos se efectuará en las cuentas contables que, para tal efecto, establezca el consejo, las cuales deberán reflejar: </w:t>
      </w:r>
    </w:p>
    <w:p w:rsidR="00CD1D89" w:rsidRDefault="00CD1D89">
      <w:pPr>
        <w:spacing w:after="157" w:line="259" w:lineRule="auto"/>
        <w:ind w:left="0" w:firstLine="0"/>
        <w:jc w:val="left"/>
      </w:pPr>
    </w:p>
    <w:p w:rsidR="00CD1D89" w:rsidRDefault="0078536B">
      <w:pPr>
        <w:numPr>
          <w:ilvl w:val="0"/>
          <w:numId w:val="12"/>
        </w:numPr>
        <w:spacing w:after="41"/>
        <w:ind w:hanging="511"/>
      </w:pPr>
      <w:r>
        <w:t xml:space="preserve">En lo relativo al gasto, el aprobado, modificado, comprometido, devengado, ejercido y pagado, y </w:t>
      </w:r>
    </w:p>
    <w:p w:rsidR="00CD1D89" w:rsidRDefault="0078536B">
      <w:pPr>
        <w:numPr>
          <w:ilvl w:val="0"/>
          <w:numId w:val="12"/>
        </w:numPr>
        <w:spacing w:after="123" w:line="259" w:lineRule="auto"/>
        <w:ind w:hanging="511"/>
      </w:pPr>
      <w:r>
        <w:t xml:space="preserve">En lo relativo al ingreso, el estimado, modificado, devengado y recaudado. </w:t>
      </w:r>
    </w:p>
    <w:p w:rsidR="00CD1D89" w:rsidRDefault="0078536B">
      <w:pPr>
        <w:ind w:left="-5"/>
      </w:pPr>
      <w:r>
        <w:t xml:space="preserve">Por la operación y control presupuestario de egresos se necesita utilizar la etapa del por ejercer de egresos, tal como lo indica el Manual de Contabilidad, como un paso antes de comprometer el egreso. </w:t>
      </w:r>
    </w:p>
    <w:p w:rsidR="00CD1D89" w:rsidRDefault="0078536B">
      <w:pPr>
        <w:spacing w:line="259" w:lineRule="auto"/>
        <w:ind w:left="-5"/>
      </w:pPr>
      <w:r>
        <w:t xml:space="preserve">Se toman los siguientes conceptos de cada etapa: </w:t>
      </w:r>
    </w:p>
    <w:p w:rsidR="008C3861" w:rsidRDefault="008C3861">
      <w:pPr>
        <w:spacing w:line="259" w:lineRule="auto"/>
        <w:ind w:left="-5"/>
      </w:pPr>
    </w:p>
    <w:p w:rsidR="008C3861" w:rsidRDefault="008C3861">
      <w:pPr>
        <w:spacing w:line="259" w:lineRule="auto"/>
        <w:ind w:left="-5"/>
      </w:pPr>
    </w:p>
    <w:p w:rsidR="008C3861" w:rsidRDefault="008C3861">
      <w:pPr>
        <w:spacing w:line="259" w:lineRule="auto"/>
        <w:ind w:left="-5"/>
      </w:pPr>
    </w:p>
    <w:tbl>
      <w:tblPr>
        <w:tblStyle w:val="TableGrid"/>
        <w:tblW w:w="10206" w:type="dxa"/>
        <w:tblInd w:w="-683" w:type="dxa"/>
        <w:tblCellMar>
          <w:top w:w="96" w:type="dxa"/>
          <w:right w:w="91" w:type="dxa"/>
        </w:tblCellMar>
        <w:tblLook w:val="04A0"/>
      </w:tblPr>
      <w:tblGrid>
        <w:gridCol w:w="1869"/>
        <w:gridCol w:w="1853"/>
        <w:gridCol w:w="6484"/>
      </w:tblGrid>
      <w:tr w:rsidR="00CD1D89">
        <w:trPr>
          <w:trHeight w:val="421"/>
        </w:trPr>
        <w:tc>
          <w:tcPr>
            <w:tcW w:w="1869" w:type="dxa"/>
            <w:tcBorders>
              <w:top w:val="single" w:sz="4" w:space="0" w:color="000000"/>
              <w:left w:val="single" w:sz="4" w:space="0" w:color="000000"/>
              <w:bottom w:val="single" w:sz="4" w:space="0" w:color="000000"/>
              <w:right w:val="nil"/>
            </w:tcBorders>
            <w:shd w:val="clear" w:color="auto" w:fill="D9D9D9"/>
          </w:tcPr>
          <w:p w:rsidR="00CD1D89" w:rsidRDefault="0078536B">
            <w:pPr>
              <w:spacing w:after="0" w:line="259" w:lineRule="auto"/>
              <w:ind w:left="176" w:firstLine="0"/>
              <w:jc w:val="left"/>
            </w:pPr>
            <w:r>
              <w:rPr>
                <w:b/>
              </w:rPr>
              <w:t xml:space="preserve">Denominación </w:t>
            </w:r>
          </w:p>
        </w:tc>
        <w:tc>
          <w:tcPr>
            <w:tcW w:w="1853" w:type="dxa"/>
            <w:tcBorders>
              <w:top w:val="single" w:sz="4" w:space="0" w:color="000000"/>
              <w:left w:val="nil"/>
              <w:bottom w:val="single" w:sz="4" w:space="0" w:color="000000"/>
              <w:right w:val="nil"/>
            </w:tcBorders>
            <w:shd w:val="clear" w:color="auto" w:fill="D9D9D9"/>
          </w:tcPr>
          <w:p w:rsidR="00CD1D89" w:rsidRDefault="0078536B">
            <w:pPr>
              <w:spacing w:after="0" w:line="259" w:lineRule="auto"/>
              <w:ind w:left="391" w:firstLine="0"/>
              <w:jc w:val="left"/>
            </w:pPr>
            <w:r>
              <w:rPr>
                <w:b/>
              </w:rPr>
              <w:t xml:space="preserve">Ejemplo </w:t>
            </w:r>
          </w:p>
        </w:tc>
        <w:tc>
          <w:tcPr>
            <w:tcW w:w="6483" w:type="dxa"/>
            <w:tcBorders>
              <w:top w:val="single" w:sz="4" w:space="0" w:color="000000"/>
              <w:left w:val="nil"/>
              <w:bottom w:val="single" w:sz="4" w:space="0" w:color="000000"/>
              <w:right w:val="single" w:sz="4" w:space="0" w:color="000000"/>
            </w:tcBorders>
            <w:shd w:val="clear" w:color="auto" w:fill="D9D9D9"/>
          </w:tcPr>
          <w:p w:rsidR="00CD1D89" w:rsidRDefault="0078536B">
            <w:pPr>
              <w:spacing w:after="0" w:line="259" w:lineRule="auto"/>
              <w:ind w:left="0" w:right="51" w:firstLine="0"/>
              <w:jc w:val="center"/>
            </w:pPr>
            <w:r>
              <w:rPr>
                <w:b/>
              </w:rPr>
              <w:t xml:space="preserve">Descripción </w:t>
            </w:r>
          </w:p>
        </w:tc>
      </w:tr>
      <w:tr w:rsidR="00CD1D89">
        <w:trPr>
          <w:trHeight w:val="871"/>
        </w:trPr>
        <w:tc>
          <w:tcPr>
            <w:tcW w:w="1869" w:type="dxa"/>
            <w:tcBorders>
              <w:top w:val="single" w:sz="4" w:space="0" w:color="000000"/>
              <w:left w:val="single" w:sz="4" w:space="0" w:color="000000"/>
              <w:bottom w:val="nil"/>
              <w:right w:val="nil"/>
            </w:tcBorders>
            <w:vAlign w:val="center"/>
          </w:tcPr>
          <w:p w:rsidR="00CD1D89" w:rsidRDefault="0078536B">
            <w:pPr>
              <w:spacing w:after="0" w:line="259" w:lineRule="auto"/>
              <w:ind w:left="0" w:right="67" w:firstLine="0"/>
              <w:jc w:val="center"/>
            </w:pPr>
            <w:r>
              <w:rPr>
                <w:b/>
              </w:rPr>
              <w:t xml:space="preserve">Aprobado </w:t>
            </w:r>
          </w:p>
        </w:tc>
        <w:tc>
          <w:tcPr>
            <w:tcW w:w="1853" w:type="dxa"/>
            <w:tcBorders>
              <w:top w:val="single" w:sz="4" w:space="0" w:color="000000"/>
              <w:left w:val="nil"/>
              <w:bottom w:val="nil"/>
              <w:right w:val="nil"/>
            </w:tcBorders>
            <w:vAlign w:val="center"/>
          </w:tcPr>
          <w:p w:rsidR="00CD1D89" w:rsidRDefault="0078536B">
            <w:pPr>
              <w:spacing w:after="0" w:line="259" w:lineRule="auto"/>
              <w:ind w:left="315" w:hanging="94"/>
              <w:jc w:val="left"/>
            </w:pPr>
            <w:r>
              <w:t xml:space="preserve">Presupuesto autorizado </w:t>
            </w:r>
          </w:p>
        </w:tc>
        <w:tc>
          <w:tcPr>
            <w:tcW w:w="6483" w:type="dxa"/>
            <w:tcBorders>
              <w:top w:val="single" w:sz="4" w:space="0" w:color="000000"/>
              <w:left w:val="nil"/>
              <w:bottom w:val="nil"/>
              <w:right w:val="single" w:sz="4" w:space="0" w:color="000000"/>
            </w:tcBorders>
            <w:vAlign w:val="center"/>
          </w:tcPr>
          <w:p w:rsidR="00CD1D89" w:rsidRDefault="0078536B">
            <w:pPr>
              <w:spacing w:after="0" w:line="259" w:lineRule="auto"/>
              <w:ind w:left="0" w:firstLine="0"/>
            </w:pPr>
            <w:r>
              <w:t xml:space="preserve">Representa el importe de las asignaciones presupuestarias que se autorizan mediante el Presupuesto de Egresos.  </w:t>
            </w:r>
          </w:p>
        </w:tc>
      </w:tr>
      <w:tr w:rsidR="00CD1D89">
        <w:trPr>
          <w:trHeight w:val="1012"/>
        </w:trPr>
        <w:tc>
          <w:tcPr>
            <w:tcW w:w="1869" w:type="dxa"/>
            <w:tcBorders>
              <w:top w:val="nil"/>
              <w:left w:val="single" w:sz="4" w:space="0" w:color="000000"/>
              <w:bottom w:val="nil"/>
              <w:right w:val="nil"/>
            </w:tcBorders>
            <w:vAlign w:val="center"/>
          </w:tcPr>
          <w:p w:rsidR="00CD1D89" w:rsidRDefault="00CD1D89">
            <w:pPr>
              <w:spacing w:after="26" w:line="259" w:lineRule="auto"/>
              <w:ind w:left="0" w:right="15" w:firstLine="0"/>
              <w:jc w:val="center"/>
            </w:pPr>
          </w:p>
          <w:p w:rsidR="00CD1D89" w:rsidRDefault="0078536B">
            <w:pPr>
              <w:spacing w:after="0" w:line="259" w:lineRule="auto"/>
              <w:ind w:left="143" w:firstLine="0"/>
              <w:jc w:val="left"/>
            </w:pPr>
            <w:r>
              <w:rPr>
                <w:b/>
              </w:rPr>
              <w:t xml:space="preserve">Modificaciones </w:t>
            </w:r>
          </w:p>
        </w:tc>
        <w:tc>
          <w:tcPr>
            <w:tcW w:w="1853" w:type="dxa"/>
            <w:tcBorders>
              <w:top w:val="nil"/>
              <w:left w:val="nil"/>
              <w:bottom w:val="nil"/>
              <w:right w:val="nil"/>
            </w:tcBorders>
            <w:vAlign w:val="center"/>
          </w:tcPr>
          <w:p w:rsidR="00CD1D89" w:rsidRDefault="00CD1D89">
            <w:pPr>
              <w:spacing w:after="26" w:line="259" w:lineRule="auto"/>
              <w:ind w:left="773" w:firstLine="0"/>
              <w:jc w:val="left"/>
            </w:pPr>
          </w:p>
          <w:p w:rsidR="00CD1D89" w:rsidRDefault="0078536B">
            <w:pPr>
              <w:spacing w:after="0" w:line="259" w:lineRule="auto"/>
              <w:ind w:left="156" w:firstLine="0"/>
              <w:jc w:val="left"/>
            </w:pPr>
            <w:r>
              <w:t xml:space="preserve">Adecuaciones </w:t>
            </w:r>
          </w:p>
        </w:tc>
        <w:tc>
          <w:tcPr>
            <w:tcW w:w="6483" w:type="dxa"/>
            <w:tcBorders>
              <w:top w:val="nil"/>
              <w:left w:val="nil"/>
              <w:bottom w:val="nil"/>
              <w:right w:val="single" w:sz="4" w:space="0" w:color="000000"/>
            </w:tcBorders>
          </w:tcPr>
          <w:p w:rsidR="00CD1D89" w:rsidRDefault="0078536B">
            <w:pPr>
              <w:spacing w:after="0" w:line="259" w:lineRule="auto"/>
              <w:ind w:left="0" w:right="56" w:firstLine="0"/>
            </w:pPr>
            <w:r>
              <w:t xml:space="preserve">Representa el importe de los incrementos y decrementos al Presupuesto de Egresos Aprobado, derivado de las ampliaciones y reducciones autorizadas.  </w:t>
            </w:r>
          </w:p>
        </w:tc>
      </w:tr>
      <w:tr w:rsidR="00CD1D89">
        <w:trPr>
          <w:trHeight w:val="510"/>
        </w:trPr>
        <w:tc>
          <w:tcPr>
            <w:tcW w:w="1869" w:type="dxa"/>
            <w:tcBorders>
              <w:top w:val="nil"/>
              <w:left w:val="single" w:sz="4" w:space="0" w:color="000000"/>
              <w:bottom w:val="nil"/>
              <w:right w:val="nil"/>
            </w:tcBorders>
            <w:vAlign w:val="center"/>
          </w:tcPr>
          <w:p w:rsidR="00CD1D89" w:rsidRDefault="0078536B">
            <w:pPr>
              <w:spacing w:after="0" w:line="259" w:lineRule="auto"/>
              <w:ind w:left="335" w:firstLine="0"/>
              <w:jc w:val="left"/>
            </w:pPr>
            <w:r>
              <w:rPr>
                <w:b/>
              </w:rPr>
              <w:t xml:space="preserve">Modificado </w:t>
            </w:r>
          </w:p>
        </w:tc>
        <w:tc>
          <w:tcPr>
            <w:tcW w:w="1853" w:type="dxa"/>
            <w:tcBorders>
              <w:top w:val="nil"/>
              <w:left w:val="nil"/>
              <w:bottom w:val="nil"/>
              <w:right w:val="nil"/>
            </w:tcBorders>
            <w:vAlign w:val="center"/>
          </w:tcPr>
          <w:p w:rsidR="00CD1D89" w:rsidRDefault="0078536B">
            <w:pPr>
              <w:spacing w:after="0" w:line="259" w:lineRule="auto"/>
              <w:ind w:left="569" w:firstLine="0"/>
              <w:jc w:val="left"/>
            </w:pPr>
            <w:r>
              <w:t xml:space="preserve">A+M </w:t>
            </w:r>
          </w:p>
        </w:tc>
        <w:tc>
          <w:tcPr>
            <w:tcW w:w="6483" w:type="dxa"/>
            <w:tcBorders>
              <w:top w:val="nil"/>
              <w:left w:val="nil"/>
              <w:bottom w:val="nil"/>
              <w:right w:val="single" w:sz="4" w:space="0" w:color="000000"/>
            </w:tcBorders>
          </w:tcPr>
          <w:p w:rsidR="00CD1D89" w:rsidRDefault="0078536B">
            <w:pPr>
              <w:spacing w:after="0" w:line="259" w:lineRule="auto"/>
              <w:ind w:left="0" w:firstLine="0"/>
              <w:jc w:val="left"/>
            </w:pPr>
            <w:r>
              <w:t xml:space="preserve">Suma aritmética del Aprobado y cada una de  las Modificaciones </w:t>
            </w:r>
          </w:p>
        </w:tc>
      </w:tr>
      <w:tr w:rsidR="00CD1D89">
        <w:trPr>
          <w:trHeight w:val="2442"/>
        </w:trPr>
        <w:tc>
          <w:tcPr>
            <w:tcW w:w="1869" w:type="dxa"/>
            <w:tcBorders>
              <w:top w:val="nil"/>
              <w:left w:val="single" w:sz="4" w:space="0" w:color="000000"/>
              <w:bottom w:val="nil"/>
              <w:right w:val="nil"/>
            </w:tcBorders>
            <w:vAlign w:val="center"/>
          </w:tcPr>
          <w:p w:rsidR="00CD1D89" w:rsidRDefault="00CD1D89">
            <w:pPr>
              <w:spacing w:after="26" w:line="259" w:lineRule="auto"/>
              <w:ind w:left="0" w:right="15" w:firstLine="0"/>
              <w:jc w:val="center"/>
            </w:pPr>
          </w:p>
          <w:p w:rsidR="00CD1D89" w:rsidRDefault="0078536B">
            <w:pPr>
              <w:spacing w:after="0" w:line="259" w:lineRule="auto"/>
              <w:ind w:left="155" w:firstLine="0"/>
              <w:jc w:val="left"/>
            </w:pPr>
            <w:r>
              <w:rPr>
                <w:b/>
              </w:rPr>
              <w:t xml:space="preserve">Comprometido </w:t>
            </w:r>
          </w:p>
        </w:tc>
        <w:tc>
          <w:tcPr>
            <w:tcW w:w="1853" w:type="dxa"/>
            <w:tcBorders>
              <w:top w:val="nil"/>
              <w:left w:val="nil"/>
              <w:bottom w:val="nil"/>
              <w:right w:val="nil"/>
            </w:tcBorders>
            <w:vAlign w:val="center"/>
          </w:tcPr>
          <w:p w:rsidR="00CD1D89" w:rsidRDefault="00CD1D89">
            <w:pPr>
              <w:spacing w:after="26" w:line="259" w:lineRule="auto"/>
              <w:ind w:left="773" w:firstLine="0"/>
              <w:jc w:val="left"/>
            </w:pPr>
          </w:p>
          <w:p w:rsidR="00CD1D89" w:rsidRDefault="0078536B">
            <w:pPr>
              <w:spacing w:after="0" w:line="259" w:lineRule="auto"/>
              <w:ind w:left="46" w:firstLine="0"/>
              <w:jc w:val="left"/>
            </w:pPr>
            <w:r>
              <w:t xml:space="preserve">Relación jurídica </w:t>
            </w:r>
          </w:p>
        </w:tc>
        <w:tc>
          <w:tcPr>
            <w:tcW w:w="6483" w:type="dxa"/>
            <w:tcBorders>
              <w:top w:val="nil"/>
              <w:left w:val="nil"/>
              <w:bottom w:val="nil"/>
              <w:right w:val="single" w:sz="4" w:space="0" w:color="000000"/>
            </w:tcBorders>
            <w:vAlign w:val="center"/>
          </w:tcPr>
          <w:p w:rsidR="00CD1D89" w:rsidRDefault="0078536B">
            <w:pPr>
              <w:spacing w:after="48" w:line="240" w:lineRule="auto"/>
              <w:ind w:left="0" w:right="51" w:firstLine="0"/>
            </w:pPr>
            <w:r>
              <w:t xml:space="preserve">Representa el monto de las aprobaciones por autoridad competente de actos administrativos, u otros instrumentos jurídicos que formalizan una relación jurídica con terceros para la adquisición de bienes y servicios o ejecución de obras. En el caso de las obras a ejecutarse o de bienes y servicios a recibirse durante varios ejercicios, el compromiso refleja la parte que se ejecutará o recibirá, durante cada ejercicio. </w:t>
            </w:r>
          </w:p>
          <w:p w:rsidR="00CD1D89" w:rsidRDefault="0078536B">
            <w:pPr>
              <w:spacing w:after="0" w:line="259" w:lineRule="auto"/>
              <w:ind w:left="0" w:firstLine="0"/>
            </w:pPr>
            <w:r>
              <w:t xml:space="preserve">Su saldo representa el Presupuesto de Egresos Comprometido pendiente de devengar.  </w:t>
            </w:r>
          </w:p>
        </w:tc>
      </w:tr>
      <w:tr w:rsidR="00CD1D89">
        <w:trPr>
          <w:trHeight w:val="2169"/>
        </w:trPr>
        <w:tc>
          <w:tcPr>
            <w:tcW w:w="1869" w:type="dxa"/>
            <w:tcBorders>
              <w:top w:val="nil"/>
              <w:left w:val="single" w:sz="4" w:space="0" w:color="000000"/>
              <w:bottom w:val="nil"/>
              <w:right w:val="nil"/>
            </w:tcBorders>
            <w:vAlign w:val="center"/>
          </w:tcPr>
          <w:p w:rsidR="00CD1D89" w:rsidRDefault="00CD1D89">
            <w:pPr>
              <w:spacing w:after="26" w:line="259" w:lineRule="auto"/>
              <w:ind w:left="0" w:right="15" w:firstLine="0"/>
              <w:jc w:val="center"/>
            </w:pPr>
          </w:p>
          <w:p w:rsidR="00CD1D89" w:rsidRDefault="0078536B">
            <w:pPr>
              <w:spacing w:after="0" w:line="259" w:lineRule="auto"/>
              <w:ind w:left="323" w:firstLine="0"/>
              <w:jc w:val="left"/>
            </w:pPr>
            <w:r>
              <w:rPr>
                <w:b/>
              </w:rPr>
              <w:t xml:space="preserve">Devengado </w:t>
            </w:r>
          </w:p>
        </w:tc>
        <w:tc>
          <w:tcPr>
            <w:tcW w:w="1853" w:type="dxa"/>
            <w:tcBorders>
              <w:top w:val="nil"/>
              <w:left w:val="nil"/>
              <w:bottom w:val="nil"/>
              <w:right w:val="nil"/>
            </w:tcBorders>
            <w:vAlign w:val="center"/>
          </w:tcPr>
          <w:p w:rsidR="00CD1D89" w:rsidRDefault="00CD1D89">
            <w:pPr>
              <w:spacing w:after="26" w:line="259" w:lineRule="auto"/>
              <w:ind w:left="773" w:firstLine="0"/>
              <w:jc w:val="left"/>
            </w:pPr>
          </w:p>
          <w:p w:rsidR="00CD1D89" w:rsidRDefault="0078536B">
            <w:pPr>
              <w:spacing w:after="0" w:line="259" w:lineRule="auto"/>
              <w:ind w:left="430" w:firstLine="0"/>
              <w:jc w:val="left"/>
            </w:pPr>
            <w:r>
              <w:t xml:space="preserve">Pasivos </w:t>
            </w:r>
          </w:p>
        </w:tc>
        <w:tc>
          <w:tcPr>
            <w:tcW w:w="6483" w:type="dxa"/>
            <w:tcBorders>
              <w:top w:val="nil"/>
              <w:left w:val="nil"/>
              <w:bottom w:val="nil"/>
              <w:right w:val="single" w:sz="4" w:space="0" w:color="000000"/>
            </w:tcBorders>
            <w:vAlign w:val="center"/>
          </w:tcPr>
          <w:p w:rsidR="00CD1D89" w:rsidRDefault="0078536B">
            <w:pPr>
              <w:spacing w:after="48" w:line="240" w:lineRule="auto"/>
              <w:ind w:left="0" w:right="54" w:firstLine="0"/>
            </w:pPr>
            <w:r>
              <w:t xml:space="preserve">Representa el monto de los reconocimientos de las obligaciones de pago a favor de terceros por la recepción de conformidad de bienes, servicios y obras oportunamente contratados; así como de las obligaciones que derivan de tratados, leyes, decretos, resoluciones y sentencias definitivas. </w:t>
            </w:r>
          </w:p>
          <w:p w:rsidR="00CD1D89" w:rsidRDefault="0078536B">
            <w:pPr>
              <w:spacing w:after="0" w:line="259" w:lineRule="auto"/>
              <w:ind w:left="0" w:firstLine="0"/>
            </w:pPr>
            <w:r>
              <w:t xml:space="preserve">Su saldo representa el Presupuesto de Egresos Devengado pendiente de ejercer.  </w:t>
            </w:r>
          </w:p>
        </w:tc>
      </w:tr>
      <w:tr w:rsidR="00CD1D89">
        <w:trPr>
          <w:trHeight w:val="1616"/>
        </w:trPr>
        <w:tc>
          <w:tcPr>
            <w:tcW w:w="1869" w:type="dxa"/>
            <w:tcBorders>
              <w:top w:val="nil"/>
              <w:left w:val="single" w:sz="4" w:space="0" w:color="000000"/>
              <w:bottom w:val="nil"/>
              <w:right w:val="nil"/>
            </w:tcBorders>
            <w:vAlign w:val="center"/>
          </w:tcPr>
          <w:p w:rsidR="00CD1D89" w:rsidRDefault="0078536B">
            <w:pPr>
              <w:spacing w:after="0" w:line="259" w:lineRule="auto"/>
              <w:ind w:left="0" w:right="70" w:firstLine="0"/>
              <w:jc w:val="center"/>
            </w:pPr>
            <w:r>
              <w:rPr>
                <w:b/>
              </w:rPr>
              <w:t xml:space="preserve">Ejercido </w:t>
            </w:r>
          </w:p>
        </w:tc>
        <w:tc>
          <w:tcPr>
            <w:tcW w:w="1853" w:type="dxa"/>
            <w:tcBorders>
              <w:top w:val="nil"/>
              <w:left w:val="nil"/>
              <w:bottom w:val="nil"/>
              <w:right w:val="nil"/>
            </w:tcBorders>
            <w:vAlign w:val="center"/>
          </w:tcPr>
          <w:p w:rsidR="00CD1D89" w:rsidRDefault="0078536B">
            <w:pPr>
              <w:spacing w:after="0" w:line="259" w:lineRule="auto"/>
              <w:ind w:left="511" w:hanging="281"/>
              <w:jc w:val="left"/>
            </w:pPr>
            <w:r>
              <w:t xml:space="preserve">Autorización “CLC” </w:t>
            </w:r>
          </w:p>
        </w:tc>
        <w:tc>
          <w:tcPr>
            <w:tcW w:w="6483" w:type="dxa"/>
            <w:tcBorders>
              <w:top w:val="nil"/>
              <w:left w:val="nil"/>
              <w:bottom w:val="nil"/>
              <w:right w:val="single" w:sz="4" w:space="0" w:color="000000"/>
            </w:tcBorders>
            <w:vAlign w:val="center"/>
          </w:tcPr>
          <w:p w:rsidR="00CD1D89" w:rsidRDefault="0078536B">
            <w:pPr>
              <w:spacing w:after="48" w:line="240" w:lineRule="auto"/>
              <w:ind w:left="0" w:right="57" w:firstLine="0"/>
            </w:pPr>
            <w:r>
              <w:t xml:space="preserve">Representa el monto de la emisión de las cuentas por liquidar certificadas o documentos equivalentes debidamente aprobados por la autoridad competente. </w:t>
            </w:r>
          </w:p>
          <w:p w:rsidR="00CD1D89" w:rsidRDefault="0078536B">
            <w:pPr>
              <w:spacing w:after="0" w:line="259" w:lineRule="auto"/>
              <w:ind w:left="0" w:firstLine="0"/>
              <w:jc w:val="left"/>
            </w:pPr>
            <w:r>
              <w:t xml:space="preserve">Su saldo representa el Presupuesto de Egresos Ejercido pendiente de pagar.  </w:t>
            </w:r>
          </w:p>
        </w:tc>
      </w:tr>
      <w:tr w:rsidR="00CD1D89" w:rsidTr="00E52026">
        <w:trPr>
          <w:trHeight w:val="1043"/>
        </w:trPr>
        <w:tc>
          <w:tcPr>
            <w:tcW w:w="1869" w:type="dxa"/>
            <w:tcBorders>
              <w:top w:val="nil"/>
              <w:left w:val="single" w:sz="4" w:space="0" w:color="000000"/>
              <w:bottom w:val="single" w:sz="4" w:space="0" w:color="000000"/>
              <w:right w:val="nil"/>
            </w:tcBorders>
            <w:vAlign w:val="center"/>
          </w:tcPr>
          <w:p w:rsidR="00CD1D89" w:rsidRDefault="00CD1D89">
            <w:pPr>
              <w:spacing w:after="24" w:line="259" w:lineRule="auto"/>
              <w:ind w:left="0" w:right="15" w:firstLine="0"/>
              <w:jc w:val="center"/>
            </w:pPr>
          </w:p>
          <w:p w:rsidR="00CD1D89" w:rsidRDefault="0078536B">
            <w:pPr>
              <w:spacing w:after="0" w:line="259" w:lineRule="auto"/>
              <w:ind w:left="0" w:right="68" w:firstLine="0"/>
              <w:jc w:val="center"/>
            </w:pPr>
            <w:r>
              <w:rPr>
                <w:b/>
              </w:rPr>
              <w:t xml:space="preserve">Pagado </w:t>
            </w:r>
          </w:p>
        </w:tc>
        <w:tc>
          <w:tcPr>
            <w:tcW w:w="1853" w:type="dxa"/>
            <w:tcBorders>
              <w:top w:val="nil"/>
              <w:left w:val="nil"/>
              <w:bottom w:val="single" w:sz="4" w:space="0" w:color="000000"/>
              <w:right w:val="nil"/>
            </w:tcBorders>
          </w:tcPr>
          <w:p w:rsidR="00CD1D89" w:rsidRDefault="00CD1D89">
            <w:pPr>
              <w:spacing w:after="26" w:line="259" w:lineRule="auto"/>
              <w:ind w:left="773" w:firstLine="0"/>
              <w:jc w:val="left"/>
            </w:pPr>
          </w:p>
          <w:p w:rsidR="00CD1D89" w:rsidRDefault="0078536B">
            <w:pPr>
              <w:spacing w:after="0" w:line="259" w:lineRule="auto"/>
              <w:ind w:left="204" w:firstLine="142"/>
              <w:jc w:val="left"/>
            </w:pPr>
            <w:r>
              <w:t xml:space="preserve">Cheque o transferencia </w:t>
            </w:r>
          </w:p>
        </w:tc>
        <w:tc>
          <w:tcPr>
            <w:tcW w:w="6483" w:type="dxa"/>
            <w:tcBorders>
              <w:top w:val="nil"/>
              <w:left w:val="nil"/>
              <w:bottom w:val="single" w:sz="4" w:space="0" w:color="000000"/>
              <w:right w:val="single" w:sz="4" w:space="0" w:color="000000"/>
            </w:tcBorders>
            <w:vAlign w:val="center"/>
          </w:tcPr>
          <w:p w:rsidR="00CD1D89" w:rsidRDefault="0078536B">
            <w:pPr>
              <w:spacing w:after="0" w:line="259" w:lineRule="auto"/>
              <w:ind w:left="0" w:right="57" w:firstLine="0"/>
            </w:pPr>
            <w:r>
              <w:t xml:space="preserve">Representa la cancelación total o parcial de las obligaciones de pago, que se concreta mediante el desembolso de efectivo o por cualquier otro medio de pago.  </w:t>
            </w:r>
          </w:p>
        </w:tc>
      </w:tr>
      <w:tr w:rsidR="00CD1D89" w:rsidTr="00E52026">
        <w:trPr>
          <w:trHeight w:val="491"/>
        </w:trPr>
        <w:tc>
          <w:tcPr>
            <w:tcW w:w="1869" w:type="dxa"/>
            <w:tcBorders>
              <w:top w:val="single" w:sz="4" w:space="0" w:color="000000"/>
              <w:left w:val="single" w:sz="4" w:space="0" w:color="000000"/>
              <w:bottom w:val="nil"/>
              <w:right w:val="nil"/>
            </w:tcBorders>
            <w:vAlign w:val="center"/>
          </w:tcPr>
          <w:p w:rsidR="00CD1D89" w:rsidRDefault="0078536B">
            <w:pPr>
              <w:spacing w:after="0" w:line="259" w:lineRule="auto"/>
              <w:ind w:left="0" w:right="71" w:firstLine="0"/>
              <w:jc w:val="center"/>
            </w:pPr>
            <w:r>
              <w:rPr>
                <w:b/>
              </w:rPr>
              <w:t xml:space="preserve">Total </w:t>
            </w:r>
          </w:p>
        </w:tc>
        <w:tc>
          <w:tcPr>
            <w:tcW w:w="1853" w:type="dxa"/>
            <w:tcBorders>
              <w:top w:val="single" w:sz="4" w:space="0" w:color="000000"/>
              <w:left w:val="nil"/>
              <w:bottom w:val="nil"/>
              <w:right w:val="nil"/>
            </w:tcBorders>
            <w:vAlign w:val="center"/>
          </w:tcPr>
          <w:p w:rsidR="00CD1D89" w:rsidRDefault="0078536B">
            <w:pPr>
              <w:spacing w:after="0" w:line="259" w:lineRule="auto"/>
              <w:ind w:left="271" w:firstLine="0"/>
              <w:jc w:val="left"/>
            </w:pPr>
            <w:r>
              <w:t xml:space="preserve">C+D+E+P= </w:t>
            </w:r>
          </w:p>
        </w:tc>
        <w:tc>
          <w:tcPr>
            <w:tcW w:w="6483" w:type="dxa"/>
            <w:tcBorders>
              <w:top w:val="single" w:sz="4" w:space="0" w:color="000000"/>
              <w:left w:val="nil"/>
              <w:bottom w:val="nil"/>
              <w:right w:val="single" w:sz="4" w:space="0" w:color="000000"/>
            </w:tcBorders>
          </w:tcPr>
          <w:p w:rsidR="00CD1D89" w:rsidRDefault="0078536B">
            <w:pPr>
              <w:spacing w:after="0" w:line="259" w:lineRule="auto"/>
              <w:ind w:left="0" w:firstLine="0"/>
              <w:jc w:val="left"/>
            </w:pPr>
            <w:r>
              <w:t xml:space="preserve">Suma aritmética del Comprometido, Devengado, Ejercido y Pagado </w:t>
            </w:r>
          </w:p>
        </w:tc>
      </w:tr>
      <w:tr w:rsidR="00CD1D89">
        <w:trPr>
          <w:trHeight w:val="1304"/>
        </w:trPr>
        <w:tc>
          <w:tcPr>
            <w:tcW w:w="1869" w:type="dxa"/>
            <w:tcBorders>
              <w:top w:val="nil"/>
              <w:left w:val="single" w:sz="4" w:space="0" w:color="000000"/>
              <w:bottom w:val="single" w:sz="4" w:space="0" w:color="000000"/>
              <w:right w:val="nil"/>
            </w:tcBorders>
            <w:vAlign w:val="center"/>
          </w:tcPr>
          <w:p w:rsidR="00CD1D89" w:rsidRDefault="00CD1D89">
            <w:pPr>
              <w:spacing w:after="26" w:line="259" w:lineRule="auto"/>
              <w:ind w:left="0" w:right="15" w:firstLine="0"/>
              <w:jc w:val="center"/>
            </w:pPr>
          </w:p>
          <w:p w:rsidR="00CD1D89" w:rsidRDefault="0078536B">
            <w:pPr>
              <w:spacing w:after="0" w:line="259" w:lineRule="auto"/>
              <w:ind w:left="328" w:firstLine="0"/>
              <w:jc w:val="left"/>
            </w:pPr>
            <w:r>
              <w:rPr>
                <w:b/>
              </w:rPr>
              <w:t xml:space="preserve">Por Ejercer </w:t>
            </w:r>
          </w:p>
        </w:tc>
        <w:tc>
          <w:tcPr>
            <w:tcW w:w="1853" w:type="dxa"/>
            <w:tcBorders>
              <w:top w:val="nil"/>
              <w:left w:val="nil"/>
              <w:bottom w:val="single" w:sz="4" w:space="0" w:color="000000"/>
              <w:right w:val="nil"/>
            </w:tcBorders>
            <w:vAlign w:val="center"/>
          </w:tcPr>
          <w:p w:rsidR="00CD1D89" w:rsidRDefault="00CD1D89">
            <w:pPr>
              <w:spacing w:after="26" w:line="259" w:lineRule="auto"/>
              <w:ind w:left="773" w:firstLine="0"/>
              <w:jc w:val="left"/>
            </w:pPr>
          </w:p>
          <w:p w:rsidR="00CD1D89" w:rsidRDefault="0078536B">
            <w:pPr>
              <w:spacing w:after="0" w:line="259" w:lineRule="auto"/>
              <w:ind w:left="0" w:firstLine="0"/>
              <w:jc w:val="left"/>
            </w:pPr>
            <w:r>
              <w:t xml:space="preserve">Modificado-Total= </w:t>
            </w:r>
          </w:p>
        </w:tc>
        <w:tc>
          <w:tcPr>
            <w:tcW w:w="6483" w:type="dxa"/>
            <w:tcBorders>
              <w:top w:val="nil"/>
              <w:left w:val="nil"/>
              <w:bottom w:val="single" w:sz="4" w:space="0" w:color="000000"/>
              <w:right w:val="single" w:sz="4" w:space="0" w:color="000000"/>
            </w:tcBorders>
          </w:tcPr>
          <w:p w:rsidR="00CD1D89" w:rsidRDefault="0078536B">
            <w:pPr>
              <w:spacing w:after="46" w:line="240" w:lineRule="auto"/>
              <w:ind w:left="0" w:right="59" w:firstLine="0"/>
            </w:pPr>
            <w:r>
              <w:t xml:space="preserve">Representa el Presupuesto de Egresos autorizado para gastar con las adecuaciones presupuestarias realizadas menos el presupuesto comprometido. </w:t>
            </w:r>
          </w:p>
          <w:p w:rsidR="00CD1D89" w:rsidRDefault="0078536B">
            <w:pPr>
              <w:spacing w:after="0" w:line="259" w:lineRule="auto"/>
              <w:ind w:left="0" w:firstLine="0"/>
              <w:jc w:val="left"/>
            </w:pPr>
            <w:r>
              <w:t xml:space="preserve">Su saldo representa el Presupuesto de Egresos por Comprometer.  </w:t>
            </w:r>
          </w:p>
        </w:tc>
      </w:tr>
    </w:tbl>
    <w:p w:rsidR="00CD1D89" w:rsidRDefault="00CD1D89">
      <w:pPr>
        <w:spacing w:after="0" w:line="259" w:lineRule="auto"/>
        <w:ind w:left="0" w:firstLine="0"/>
        <w:jc w:val="left"/>
      </w:pPr>
    </w:p>
    <w:p w:rsidR="00CD1D89" w:rsidRDefault="00CD1D89">
      <w:pPr>
        <w:sectPr w:rsidR="00CD1D89" w:rsidSect="00CF78FF">
          <w:headerReference w:type="even" r:id="rId14"/>
          <w:headerReference w:type="default" r:id="rId15"/>
          <w:footerReference w:type="even" r:id="rId16"/>
          <w:footerReference w:type="default" r:id="rId17"/>
          <w:headerReference w:type="first" r:id="rId18"/>
          <w:footerReference w:type="first" r:id="rId19"/>
          <w:pgSz w:w="12240" w:h="15840"/>
          <w:pgMar w:top="1548" w:right="1696" w:bottom="1448" w:left="1702" w:header="144" w:footer="714" w:gutter="0"/>
          <w:cols w:space="720"/>
        </w:sectPr>
      </w:pPr>
    </w:p>
    <w:p w:rsidR="00CD1D89" w:rsidRDefault="0078536B">
      <w:pPr>
        <w:spacing w:after="19" w:line="259" w:lineRule="auto"/>
        <w:ind w:left="-5"/>
      </w:pPr>
      <w:r>
        <w:rPr>
          <w:b/>
        </w:rPr>
        <w:t xml:space="preserve">Valoración General </w:t>
      </w:r>
    </w:p>
    <w:p w:rsidR="00CD1D89" w:rsidRDefault="00CD1D89">
      <w:pPr>
        <w:spacing w:after="21" w:line="259" w:lineRule="auto"/>
        <w:ind w:left="0" w:firstLine="0"/>
        <w:jc w:val="left"/>
      </w:pPr>
    </w:p>
    <w:p w:rsidR="00CD1D89" w:rsidRDefault="0078536B">
      <w:pPr>
        <w:ind w:left="-5"/>
      </w:pPr>
      <w:r>
        <w:t xml:space="preserve">La contabilidad patrimonial es la encargada de definir la hacienda pública / patrimonio del ente público; que a diferencia de la contabilidad presupuestal que registra la erogación o el ingreso que se han aprobado en el presupuesto, de esta última se derivan situaciones que patrimonialmente debe reconocer, por lo que sus resultados, aunque tienen la misma base, son diferentes.  </w:t>
      </w:r>
    </w:p>
    <w:p w:rsidR="00CD1D89" w:rsidRDefault="0078536B">
      <w:pPr>
        <w:ind w:left="-5"/>
      </w:pPr>
      <w:r>
        <w:t xml:space="preserve">La contabilidad presupuestal registra el ejercicio presupuestal y la patrimonial determina y controla los activos y pasivos que surgen de la primera, ya que el resultado de un ente público se mide en función al concepto de devengado (contabilidad sobre bases acumulativas), la cual provoca diversos activos y pasivos, ya que el reconocimiento de un activo o algún pasivo surge de los recursos presupuestales con registros temporales en momentos diferentes. </w:t>
      </w:r>
    </w:p>
    <w:p w:rsidR="00CD1D89" w:rsidRDefault="00CD1D89">
      <w:pPr>
        <w:spacing w:after="63" w:line="259" w:lineRule="auto"/>
        <w:ind w:left="0" w:firstLine="0"/>
        <w:jc w:val="left"/>
      </w:pPr>
    </w:p>
    <w:p w:rsidR="00CD1D89" w:rsidRDefault="0078536B">
      <w:pPr>
        <w:numPr>
          <w:ilvl w:val="0"/>
          <w:numId w:val="13"/>
        </w:numPr>
        <w:ind w:hanging="348"/>
      </w:pPr>
      <w:r>
        <w:rPr>
          <w:b/>
        </w:rPr>
        <w:t xml:space="preserve">Definición de Activo: </w:t>
      </w:r>
      <w:r>
        <w:t xml:space="preserve">Un activo es un recurso controlado por un ente público, identificado, cuantificado en términos monetarios, del que se esperan fundadamente beneficios futuros, derivado de operaciones ocurridas en el pasado, que han afectado económicamente a dicho ente público. </w:t>
      </w:r>
    </w:p>
    <w:p w:rsidR="00CD1D89" w:rsidRDefault="00CD1D89">
      <w:pPr>
        <w:spacing w:after="157" w:line="259" w:lineRule="auto"/>
        <w:ind w:left="720" w:firstLine="0"/>
        <w:jc w:val="left"/>
      </w:pPr>
    </w:p>
    <w:p w:rsidR="00CD1D89" w:rsidRDefault="0078536B">
      <w:pPr>
        <w:numPr>
          <w:ilvl w:val="0"/>
          <w:numId w:val="13"/>
        </w:numPr>
        <w:ind w:hanging="348"/>
      </w:pPr>
      <w:r>
        <w:rPr>
          <w:b/>
        </w:rPr>
        <w:t xml:space="preserve">Definición de Pasivo: </w:t>
      </w:r>
      <w:r>
        <w:t xml:space="preserve">Son las obligaciones presentes del ente público, virtualmente ineludibles, identificadas, cuantificadas en términos monetarios y que representan una disminución futura de beneficios económicos, derivadas de operaciones ocurridas en el pasado que le han afectado económicamente. </w:t>
      </w:r>
    </w:p>
    <w:p w:rsidR="00CD1D89" w:rsidRDefault="00CD1D89">
      <w:pPr>
        <w:spacing w:after="159" w:line="259" w:lineRule="auto"/>
        <w:ind w:left="720" w:firstLine="0"/>
        <w:jc w:val="left"/>
      </w:pPr>
    </w:p>
    <w:p w:rsidR="00CD1D89" w:rsidRDefault="0078536B">
      <w:pPr>
        <w:numPr>
          <w:ilvl w:val="0"/>
          <w:numId w:val="13"/>
        </w:numPr>
        <w:ind w:hanging="348"/>
      </w:pPr>
      <w:r>
        <w:rPr>
          <w:b/>
        </w:rPr>
        <w:t xml:space="preserve">Definición de Hacienda Pública / Patrimonio: </w:t>
      </w:r>
      <w:r>
        <w:t xml:space="preserve">La Hacienda Pública/Patrimonio corresponde a los activos netos que se entienden como la porción residual de los activos del ente público, una vez deducidos todos sus pasivos; en otras palabras, son derechos e inversiones que tiene un ente público menos sus deudas. Por lo tanto, el reconocimiento y valuación que se tenga de los activos y los pasivos repercutirá en la misma proporción en el valor de la Hacienda Pública/Patrimonio. </w:t>
      </w:r>
    </w:p>
    <w:p w:rsidR="00CD1D89" w:rsidRDefault="00CD1D89" w:rsidP="007B3080">
      <w:pPr>
        <w:spacing w:after="19" w:line="259" w:lineRule="auto"/>
        <w:ind w:left="0" w:firstLine="0"/>
        <w:jc w:val="left"/>
      </w:pPr>
    </w:p>
    <w:p w:rsidR="00CD1D89" w:rsidRDefault="0078536B">
      <w:pPr>
        <w:pStyle w:val="Ttulo3"/>
        <w:ind w:right="64"/>
      </w:pPr>
      <w:r>
        <w:t xml:space="preserve">Valores de Activos y Pasivos </w:t>
      </w:r>
    </w:p>
    <w:p w:rsidR="00CD1D89" w:rsidRDefault="00CD1D89">
      <w:pPr>
        <w:spacing w:after="21" w:line="259" w:lineRule="auto"/>
        <w:ind w:left="0" w:right="6" w:firstLine="0"/>
        <w:jc w:val="center"/>
      </w:pPr>
    </w:p>
    <w:p w:rsidR="00CD1D89" w:rsidRDefault="0078536B">
      <w:pPr>
        <w:ind w:left="-5"/>
      </w:pPr>
      <w:r>
        <w:t xml:space="preserve">El siguiente apartado tiene como finalidad establecer los elementos necesarios para la determinación de la valuación de la hacienda pública /patrimonio. </w:t>
      </w:r>
    </w:p>
    <w:p w:rsidR="00CD1D89" w:rsidRDefault="0078536B">
      <w:pPr>
        <w:spacing w:after="157" w:line="259" w:lineRule="auto"/>
        <w:ind w:left="-5"/>
      </w:pPr>
      <w:r>
        <w:t xml:space="preserve">Existen dos clases de valores a ser considerados en la normatividad gubernamental. </w:t>
      </w:r>
    </w:p>
    <w:p w:rsidR="00CD1D89" w:rsidRDefault="0078536B">
      <w:pPr>
        <w:numPr>
          <w:ilvl w:val="0"/>
          <w:numId w:val="14"/>
        </w:numPr>
        <w:spacing w:after="43"/>
        <w:ind w:hanging="348"/>
      </w:pPr>
      <w:r>
        <w:rPr>
          <w:b/>
        </w:rPr>
        <w:t>Valores de entrada. -</w:t>
      </w:r>
      <w:r>
        <w:t xml:space="preserve"> Son los que sirven de base para la incorporación o posible incorporación de una partida a los estados financieros, los cuales se obtienen por la adquisición, reposición o reemplazo de un activo o por incurrir en un pasivo. </w:t>
      </w:r>
    </w:p>
    <w:p w:rsidR="00CD1D89" w:rsidRDefault="0078536B">
      <w:pPr>
        <w:numPr>
          <w:ilvl w:val="0"/>
          <w:numId w:val="14"/>
        </w:numPr>
        <w:ind w:hanging="348"/>
      </w:pPr>
      <w:r>
        <w:rPr>
          <w:b/>
        </w:rPr>
        <w:t>Valores de salida. -</w:t>
      </w:r>
      <w:r>
        <w:t xml:space="preserve"> Son los que sirven de base para realizar una partida en los estados financieros, los cuales se obtienen por la disposición o uso de un activo o por la liquidación de un pasivo. </w:t>
      </w:r>
    </w:p>
    <w:p w:rsidR="00CD1D89" w:rsidRDefault="0078536B">
      <w:pPr>
        <w:spacing w:after="156" w:line="259" w:lineRule="auto"/>
        <w:ind w:left="-5"/>
      </w:pPr>
      <w:r>
        <w:rPr>
          <w:b/>
        </w:rPr>
        <w:t xml:space="preserve">Para los valores de entrada o de salida se puede tomar los siguientes aspectos </w:t>
      </w:r>
    </w:p>
    <w:p w:rsidR="00CD1D89" w:rsidRDefault="0078536B">
      <w:pPr>
        <w:numPr>
          <w:ilvl w:val="0"/>
          <w:numId w:val="15"/>
        </w:numPr>
        <w:spacing w:after="156" w:line="259" w:lineRule="auto"/>
        <w:ind w:hanging="348"/>
      </w:pPr>
      <w:r>
        <w:t xml:space="preserve">Costo de adquisición: </w:t>
      </w:r>
    </w:p>
    <w:p w:rsidR="00CD1D89" w:rsidRDefault="0078536B">
      <w:pPr>
        <w:numPr>
          <w:ilvl w:val="0"/>
          <w:numId w:val="15"/>
        </w:numPr>
        <w:spacing w:after="156" w:line="259" w:lineRule="auto"/>
        <w:ind w:hanging="348"/>
      </w:pPr>
      <w:r>
        <w:t xml:space="preserve">Costo de reposición: </w:t>
      </w:r>
    </w:p>
    <w:p w:rsidR="00CD1D89" w:rsidRDefault="0078536B">
      <w:pPr>
        <w:numPr>
          <w:ilvl w:val="0"/>
          <w:numId w:val="15"/>
        </w:numPr>
        <w:spacing w:after="156" w:line="259" w:lineRule="auto"/>
        <w:ind w:hanging="348"/>
      </w:pPr>
      <w:r>
        <w:t xml:space="preserve">Costo de reemplazo: </w:t>
      </w:r>
    </w:p>
    <w:p w:rsidR="00CD1D89" w:rsidRDefault="0078536B">
      <w:pPr>
        <w:numPr>
          <w:ilvl w:val="0"/>
          <w:numId w:val="15"/>
        </w:numPr>
        <w:spacing w:after="156" w:line="259" w:lineRule="auto"/>
        <w:ind w:hanging="348"/>
      </w:pPr>
      <w:r>
        <w:t xml:space="preserve">Recurso histórico: </w:t>
      </w:r>
    </w:p>
    <w:p w:rsidR="00CD1D89" w:rsidRDefault="0078536B">
      <w:pPr>
        <w:numPr>
          <w:ilvl w:val="0"/>
          <w:numId w:val="15"/>
        </w:numPr>
        <w:spacing w:after="159" w:line="259" w:lineRule="auto"/>
        <w:ind w:hanging="348"/>
      </w:pPr>
      <w:r>
        <w:t xml:space="preserve">Valor de realización: </w:t>
      </w:r>
    </w:p>
    <w:p w:rsidR="00CD1D89" w:rsidRDefault="0078536B">
      <w:pPr>
        <w:numPr>
          <w:ilvl w:val="0"/>
          <w:numId w:val="15"/>
        </w:numPr>
        <w:spacing w:after="156" w:line="259" w:lineRule="auto"/>
        <w:ind w:hanging="348"/>
      </w:pPr>
      <w:r>
        <w:t xml:space="preserve">Valor neto de realización: </w:t>
      </w:r>
    </w:p>
    <w:p w:rsidR="00CD1D89" w:rsidRDefault="0078536B">
      <w:pPr>
        <w:numPr>
          <w:ilvl w:val="0"/>
          <w:numId w:val="15"/>
        </w:numPr>
        <w:spacing w:after="155" w:line="259" w:lineRule="auto"/>
        <w:ind w:hanging="348"/>
      </w:pPr>
      <w:r>
        <w:t xml:space="preserve">Valor de liquidación: </w:t>
      </w:r>
    </w:p>
    <w:p w:rsidR="00CD1D89" w:rsidRDefault="0078536B">
      <w:pPr>
        <w:numPr>
          <w:ilvl w:val="0"/>
          <w:numId w:val="15"/>
        </w:numPr>
        <w:spacing w:after="156" w:line="259" w:lineRule="auto"/>
        <w:ind w:hanging="348"/>
      </w:pPr>
      <w:r>
        <w:t xml:space="preserve">Valor presente: </w:t>
      </w:r>
    </w:p>
    <w:p w:rsidR="00CD1D89" w:rsidRDefault="0078536B">
      <w:pPr>
        <w:numPr>
          <w:ilvl w:val="0"/>
          <w:numId w:val="15"/>
        </w:numPr>
        <w:spacing w:after="112" w:line="259" w:lineRule="auto"/>
        <w:ind w:hanging="348"/>
      </w:pPr>
      <w:r>
        <w:t xml:space="preserve">Valor razonable: </w:t>
      </w:r>
    </w:p>
    <w:p w:rsidR="00CD1D89" w:rsidRDefault="00CD1D89">
      <w:pPr>
        <w:spacing w:after="21" w:line="259" w:lineRule="auto"/>
        <w:ind w:left="0" w:firstLine="0"/>
        <w:jc w:val="left"/>
      </w:pPr>
    </w:p>
    <w:p w:rsidR="00CD1D89" w:rsidRDefault="0078536B">
      <w:pPr>
        <w:spacing w:after="0" w:line="359" w:lineRule="auto"/>
        <w:ind w:left="-5"/>
      </w:pPr>
      <w:r>
        <w:rPr>
          <w:b/>
        </w:rPr>
        <w:t xml:space="preserve">Consideraciones Adicionales a los Valores de los Activos y de los Pasivos Obligaciones Laborales </w:t>
      </w:r>
    </w:p>
    <w:p w:rsidR="00CD1D89" w:rsidRDefault="0078536B">
      <w:pPr>
        <w:spacing w:after="44"/>
        <w:ind w:left="-5"/>
      </w:pPr>
      <w:r>
        <w:t xml:space="preserve">Un ente público debe reconocer un pasivo o una estimación por beneficios a los empleados si se reúnen la totalidad de los siguientes criterios: </w:t>
      </w:r>
    </w:p>
    <w:p w:rsidR="00CD1D89" w:rsidRDefault="0078536B">
      <w:pPr>
        <w:numPr>
          <w:ilvl w:val="0"/>
          <w:numId w:val="16"/>
        </w:numPr>
        <w:spacing w:after="41"/>
        <w:ind w:hanging="348"/>
      </w:pPr>
      <w:r>
        <w:t xml:space="preserve">Existe una obligación presente, legal o asumida, de efectuar pagos por beneficios a los empleados, en el futuro, como consecuencia de sucesos ocurridos en el pasado; </w:t>
      </w:r>
    </w:p>
    <w:p w:rsidR="00CD1D89" w:rsidRDefault="0078536B">
      <w:pPr>
        <w:numPr>
          <w:ilvl w:val="0"/>
          <w:numId w:val="16"/>
        </w:numPr>
        <w:spacing w:after="40"/>
        <w:ind w:hanging="348"/>
      </w:pPr>
      <w:r>
        <w:t xml:space="preserve">La obligación del ente público con los empleados es atribuible a servicios ya prestados y, por ende, dichos derechos están devengados; </w:t>
      </w:r>
    </w:p>
    <w:p w:rsidR="00CD1D89" w:rsidRDefault="0078536B">
      <w:pPr>
        <w:numPr>
          <w:ilvl w:val="0"/>
          <w:numId w:val="16"/>
        </w:numPr>
        <w:spacing w:after="157" w:line="259" w:lineRule="auto"/>
        <w:ind w:hanging="348"/>
      </w:pPr>
      <w:r>
        <w:t xml:space="preserve">Es probable el pago de los beneficios; y </w:t>
      </w:r>
    </w:p>
    <w:p w:rsidR="00CD1D89" w:rsidRDefault="0078536B">
      <w:pPr>
        <w:numPr>
          <w:ilvl w:val="0"/>
          <w:numId w:val="16"/>
        </w:numPr>
        <w:spacing w:line="259" w:lineRule="auto"/>
        <w:ind w:hanging="348"/>
      </w:pPr>
      <w:r>
        <w:t xml:space="preserve">El monto de los beneficios puede ser cuantificado de manera confiable. </w:t>
      </w:r>
    </w:p>
    <w:p w:rsidR="00CD1D89" w:rsidRDefault="0078536B">
      <w:pPr>
        <w:spacing w:after="115" w:line="259" w:lineRule="auto"/>
        <w:ind w:left="-5"/>
      </w:pPr>
      <w:r>
        <w:rPr>
          <w:b/>
        </w:rPr>
        <w:t xml:space="preserve">Pasivos contingentes </w:t>
      </w:r>
    </w:p>
    <w:p w:rsidR="00CD1D89" w:rsidRDefault="0078536B">
      <w:pPr>
        <w:spacing w:after="157" w:line="259" w:lineRule="auto"/>
        <w:ind w:left="-5"/>
      </w:pPr>
      <w:r>
        <w:t xml:space="preserve">Los pasivos contingentes consideran: </w:t>
      </w:r>
    </w:p>
    <w:p w:rsidR="00CD1D89" w:rsidRDefault="0078536B">
      <w:pPr>
        <w:numPr>
          <w:ilvl w:val="0"/>
          <w:numId w:val="17"/>
        </w:numPr>
        <w:spacing w:after="41"/>
        <w:ind w:hanging="348"/>
      </w:pPr>
      <w:r>
        <w:t xml:space="preserve">Obligaciones surgidas a raíz de sucesos pasados, cuya existencia ha de ser confirmada sólo por la concurrencia, de uno o más eventos inciertos en el futuro que no están enteramente bajo el control del ente público. </w:t>
      </w:r>
    </w:p>
    <w:p w:rsidR="00CD1D89" w:rsidRDefault="0078536B">
      <w:pPr>
        <w:numPr>
          <w:ilvl w:val="0"/>
          <w:numId w:val="17"/>
        </w:numPr>
        <w:ind w:hanging="348"/>
      </w:pPr>
      <w:r>
        <w:t xml:space="preserve">Una obligación presente a raíz de sucesos pasados, que no se ha reconocido contablemente porque no es viable que el ente público tenga que satisfacerla, o debido a que el importe de la obligación no puede ser cuantificado con la suficiente confiabilidad. </w:t>
      </w:r>
    </w:p>
    <w:p w:rsidR="00CD1D89" w:rsidRDefault="00CD1D89">
      <w:pPr>
        <w:spacing w:after="115" w:line="259" w:lineRule="auto"/>
        <w:ind w:left="0" w:firstLine="0"/>
        <w:jc w:val="left"/>
      </w:pPr>
    </w:p>
    <w:p w:rsidR="00CD1D89" w:rsidRDefault="0078536B">
      <w:pPr>
        <w:spacing w:after="115" w:line="259" w:lineRule="auto"/>
        <w:ind w:left="-5"/>
      </w:pPr>
      <w:r>
        <w:rPr>
          <w:b/>
        </w:rPr>
        <w:t xml:space="preserve">Valor Inicial Y Posterior Del Activo y pasivo </w:t>
      </w:r>
    </w:p>
    <w:p w:rsidR="00CD1D89" w:rsidRDefault="0078536B">
      <w:pPr>
        <w:ind w:left="-5"/>
      </w:pPr>
      <w:r>
        <w:t xml:space="preserve">Este apartado está relacionado con los Postulados Básicos de Contabilidad Gubernamental (PBCG). En particular el postulado de “Valuación” que menciona lo siguiente: </w:t>
      </w:r>
    </w:p>
    <w:p w:rsidR="00CD1D89" w:rsidRDefault="0078536B">
      <w:pPr>
        <w:ind w:left="-5"/>
      </w:pPr>
      <w:r>
        <w:t xml:space="preserve">“Todos los eventos que afecten económicamente al ente público deben ser cuantificados en términos monetarios y se registrarán al costo histórico o al valor económico más objetivo registrándose en moneda nacional. </w:t>
      </w:r>
    </w:p>
    <w:p w:rsidR="00CD1D89" w:rsidRDefault="00CD1D89">
      <w:pPr>
        <w:spacing w:after="19" w:line="259" w:lineRule="auto"/>
        <w:ind w:left="0" w:firstLine="0"/>
        <w:jc w:val="left"/>
      </w:pPr>
    </w:p>
    <w:p w:rsidR="00CD1D89" w:rsidRDefault="0078536B">
      <w:pPr>
        <w:spacing w:after="19" w:line="259" w:lineRule="auto"/>
        <w:ind w:left="-5"/>
      </w:pPr>
      <w:r>
        <w:rPr>
          <w:b/>
        </w:rPr>
        <w:t xml:space="preserve">ACTIVO </w:t>
      </w:r>
    </w:p>
    <w:p w:rsidR="00CD1D89" w:rsidRDefault="00CD1D89">
      <w:pPr>
        <w:spacing w:after="21" w:line="259" w:lineRule="auto"/>
        <w:ind w:left="0" w:firstLine="0"/>
        <w:jc w:val="left"/>
      </w:pPr>
    </w:p>
    <w:p w:rsidR="00CD1D89" w:rsidRDefault="0078536B">
      <w:pPr>
        <w:numPr>
          <w:ilvl w:val="0"/>
          <w:numId w:val="18"/>
        </w:numPr>
      </w:pPr>
      <w:r>
        <w:rPr>
          <w:b/>
        </w:rPr>
        <w:t xml:space="preserve">Reconocimiento inicial: </w:t>
      </w:r>
      <w:r>
        <w:t xml:space="preserve">El valor inicial que deben tener los activos en todas sus categorías es su costo de adquisición; es decir, el valor que se pagó por ellos o un equivalente en el momento de su adquisición o reconocimiento según la norma específica. </w:t>
      </w:r>
    </w:p>
    <w:p w:rsidR="00CD1D89" w:rsidRDefault="0078536B">
      <w:pPr>
        <w:ind w:left="-5"/>
      </w:pPr>
      <w:r>
        <w:t xml:space="preserve">El equivalente de referencia debe ser un valor en el que el ente público lo hubiera adquirido en una transacción libre y puede determinarse confiablemente; de lo contrario, no es aceptable su reconocimiento en el estado de situación financiera. Los valores que pueden utilizarse en estos casos son: valor razonable, valor de remplazo o su equivalente en concordancia con el postulado básico de valuación </w:t>
      </w:r>
    </w:p>
    <w:p w:rsidR="00CD1D89" w:rsidRDefault="0078536B">
      <w:pPr>
        <w:numPr>
          <w:ilvl w:val="0"/>
          <w:numId w:val="18"/>
        </w:numPr>
      </w:pPr>
      <w:r>
        <w:rPr>
          <w:b/>
        </w:rPr>
        <w:t xml:space="preserve">Reconocimiento posterior: </w:t>
      </w:r>
      <w:r>
        <w:t xml:space="preserve">Se considera que el reconocimiento posterior de los activos, debe ser de acuerdo a las mejores prácticas nacionales e internacionales que tienden al reconocimiento del valor razonable, sin embargo, por diversas razones no siempre es aplicable (costos, tiempo, tipos de activos, etc.) a continuación se presentan elementos de valuación por grupos de activos. </w:t>
      </w:r>
    </w:p>
    <w:p w:rsidR="00CD1D89" w:rsidRDefault="00CD1D89">
      <w:pPr>
        <w:spacing w:after="19" w:line="259" w:lineRule="auto"/>
        <w:ind w:left="0" w:firstLine="0"/>
        <w:jc w:val="left"/>
      </w:pPr>
    </w:p>
    <w:p w:rsidR="00CD1D89" w:rsidRDefault="00CD1D89">
      <w:pPr>
        <w:spacing w:after="0" w:line="259" w:lineRule="auto"/>
        <w:ind w:left="0" w:firstLine="0"/>
        <w:jc w:val="left"/>
      </w:pPr>
    </w:p>
    <w:p w:rsidR="00CD1D89" w:rsidRDefault="0078536B">
      <w:pPr>
        <w:spacing w:after="21" w:line="259" w:lineRule="auto"/>
        <w:ind w:left="-5"/>
      </w:pPr>
      <w:r>
        <w:rPr>
          <w:b/>
        </w:rPr>
        <w:t>Circulante</w:t>
      </w:r>
    </w:p>
    <w:p w:rsidR="00CD1D89" w:rsidRDefault="0078536B">
      <w:pPr>
        <w:ind w:left="-5"/>
      </w:pPr>
      <w:r>
        <w:rPr>
          <w:b/>
        </w:rPr>
        <w:t>Disponibles:</w:t>
      </w:r>
      <w:r>
        <w:t xml:space="preserve"> estos activos representan la inversión que en efectivo o equivalentes de efectivo se mantiene en el ente público, así como otras inversiones en instrumentos financieros. Como el Gobierno no pretende ser especulativo en ninguna inversión, no tiene lógica el permitir que estos bienes se valúen a un precio superior al que se invirtió en su origen. Desde luego, esto no implica que el Gobierno no deba buscar obtener los mejores rendimientos de sus inversiones. </w:t>
      </w:r>
    </w:p>
    <w:p w:rsidR="00CD1D89" w:rsidRDefault="0078536B">
      <w:pPr>
        <w:spacing w:after="117" w:line="259" w:lineRule="auto"/>
        <w:ind w:left="-5"/>
      </w:pPr>
      <w:r>
        <w:t xml:space="preserve">El efectivo debe reconocerse a su valor nominal. </w:t>
      </w:r>
    </w:p>
    <w:p w:rsidR="007B3080" w:rsidRDefault="007B3080">
      <w:pPr>
        <w:spacing w:after="117" w:line="259" w:lineRule="auto"/>
        <w:ind w:left="-5"/>
      </w:pPr>
    </w:p>
    <w:p w:rsidR="007B3080" w:rsidRDefault="007B3080">
      <w:pPr>
        <w:spacing w:after="117" w:line="259" w:lineRule="auto"/>
        <w:ind w:left="-5"/>
      </w:pPr>
    </w:p>
    <w:p w:rsidR="00CD1D89" w:rsidRDefault="00CD1D89">
      <w:pPr>
        <w:spacing w:after="115" w:line="259" w:lineRule="auto"/>
        <w:ind w:left="0" w:firstLine="0"/>
        <w:jc w:val="left"/>
      </w:pPr>
    </w:p>
    <w:p w:rsidR="00CD1D89" w:rsidRDefault="0078536B">
      <w:pPr>
        <w:spacing w:after="115" w:line="259" w:lineRule="auto"/>
        <w:ind w:left="-5"/>
      </w:pPr>
      <w:r>
        <w:rPr>
          <w:b/>
        </w:rPr>
        <w:t>No Circulante</w:t>
      </w:r>
    </w:p>
    <w:p w:rsidR="00CD1D89" w:rsidRDefault="0078536B">
      <w:pPr>
        <w:ind w:left="-5"/>
      </w:pPr>
      <w:r>
        <w:rPr>
          <w:b/>
        </w:rPr>
        <w:t>Inmuebles y muebles:</w:t>
      </w:r>
      <w:r>
        <w:t xml:space="preserve"> en su reconocimiento inicial estos activos deben valuarse a su costo de adquisición, valor razonable o su equivalente en concordancia con el postulado básico de valuación. En momentos posteriores su valor será el mismo valor original menos la depreciación acumulada y/o las pérdidas por deterioro acumuladas. </w:t>
      </w:r>
    </w:p>
    <w:p w:rsidR="00CD1D89" w:rsidRDefault="0078536B">
      <w:pPr>
        <w:ind w:left="-5"/>
      </w:pPr>
      <w:r>
        <w:t xml:space="preserve">La depreciación es el importe del costo de adquisición del activo depreciable, menos su valor de desecho, entre los años correspondientes a su vida útil o su vida económica; con ello, se tiene un costo que se deberá registrar en resultados o en el estado de actividades (hacienda pública / patrimonio), con el objetivo de conocer el gasto patrimonial, por el servicio que está dando el activo, lo cual redundará en una estimación adecuada de la utilidad en un ente público lucrativo o del costo de operación en un ente público con fines exclusivamente gubernamentales o sin fines de lucro. </w:t>
      </w:r>
    </w:p>
    <w:p w:rsidR="00CD1D89" w:rsidRDefault="00CD1D89">
      <w:pPr>
        <w:spacing w:after="19" w:line="259" w:lineRule="auto"/>
        <w:ind w:left="0" w:firstLine="0"/>
        <w:jc w:val="left"/>
      </w:pPr>
    </w:p>
    <w:p w:rsidR="00CD1D89" w:rsidRDefault="0078536B">
      <w:pPr>
        <w:spacing w:after="76" w:line="259" w:lineRule="auto"/>
        <w:ind w:left="-5"/>
      </w:pPr>
      <w:r>
        <w:rPr>
          <w:b/>
        </w:rPr>
        <w:t>PASIVO</w:t>
      </w:r>
    </w:p>
    <w:p w:rsidR="00CD1D89" w:rsidRDefault="0078536B">
      <w:pPr>
        <w:numPr>
          <w:ilvl w:val="0"/>
          <w:numId w:val="19"/>
        </w:numPr>
        <w:spacing w:after="115" w:line="259" w:lineRule="auto"/>
        <w:ind w:hanging="348"/>
      </w:pPr>
      <w:r>
        <w:rPr>
          <w:b/>
        </w:rPr>
        <w:t xml:space="preserve">Reconocimiento inicial </w:t>
      </w:r>
    </w:p>
    <w:p w:rsidR="00CD1D89" w:rsidRDefault="0078536B">
      <w:pPr>
        <w:ind w:left="370"/>
      </w:pPr>
      <w:r>
        <w:t xml:space="preserve">El valor inicial que deben tener los pasivos es el “recurso histórico”; es decir, el monto recibido de recursos en efectivo o equivalentes, o la estimación del monto incurrido en el momento de su reconocimiento. </w:t>
      </w:r>
    </w:p>
    <w:p w:rsidR="00CD1D89" w:rsidRDefault="0078536B">
      <w:pPr>
        <w:spacing w:after="40"/>
        <w:ind w:left="370"/>
      </w:pPr>
      <w:r>
        <w:t xml:space="preserve">El monto incurrido en el momento de su reconocimiento, puede ser el valor razonable de la contraprestación recibida. </w:t>
      </w:r>
    </w:p>
    <w:p w:rsidR="00CD1D89" w:rsidRDefault="0078536B">
      <w:pPr>
        <w:numPr>
          <w:ilvl w:val="0"/>
          <w:numId w:val="19"/>
        </w:numPr>
        <w:spacing w:after="115" w:line="259" w:lineRule="auto"/>
        <w:ind w:hanging="348"/>
      </w:pPr>
      <w:r>
        <w:rPr>
          <w:b/>
        </w:rPr>
        <w:t xml:space="preserve">Reconocimiento posterior </w:t>
      </w:r>
    </w:p>
    <w:p w:rsidR="00CD1D89" w:rsidRDefault="0078536B">
      <w:pPr>
        <w:spacing w:after="157" w:line="259" w:lineRule="auto"/>
        <w:ind w:left="-5"/>
      </w:pPr>
      <w:r>
        <w:rPr>
          <w:b/>
        </w:rPr>
        <w:t xml:space="preserve">       Extinción de pasivos </w:t>
      </w:r>
    </w:p>
    <w:p w:rsidR="00CD1D89" w:rsidRDefault="0078536B">
      <w:pPr>
        <w:numPr>
          <w:ilvl w:val="0"/>
          <w:numId w:val="20"/>
        </w:numPr>
        <w:ind w:hanging="348"/>
      </w:pPr>
      <w:r>
        <w:t xml:space="preserve">El ente público dejará de reconocer un pasivo sólo si éste ha sido extinguido. Se considera que un pasivo ha sido extinguido si reúne cualquiera de las siguientes condiciones: </w:t>
      </w:r>
    </w:p>
    <w:p w:rsidR="00CD1D89" w:rsidRDefault="0078536B">
      <w:pPr>
        <w:spacing w:after="41"/>
        <w:ind w:left="730"/>
      </w:pPr>
      <w:r>
        <w:t xml:space="preserve">El deudor paga al acreedor y es liberado de su obligación con respecto a la deuda. El pago puede consistir en la entrega de efectivo, de otros activos financieros, de bienes, servicios o la adquisición de obligaciones en circulación emitidas por el mismo ente público, </w:t>
      </w:r>
    </w:p>
    <w:p w:rsidR="00CD1D89" w:rsidRDefault="0078536B">
      <w:pPr>
        <w:numPr>
          <w:ilvl w:val="0"/>
          <w:numId w:val="20"/>
        </w:numPr>
        <w:ind w:hanging="348"/>
      </w:pPr>
      <w:r>
        <w:t xml:space="preserve">Se libera legalmente al ente público de ser el deudor principal, ya sea por medios judiciales o directamente por el acreedor. </w:t>
      </w:r>
    </w:p>
    <w:p w:rsidR="00CD1D89" w:rsidRDefault="00CD1D89">
      <w:pPr>
        <w:spacing w:after="19" w:line="259" w:lineRule="auto"/>
        <w:ind w:left="0" w:firstLine="0"/>
        <w:jc w:val="left"/>
      </w:pPr>
    </w:p>
    <w:p w:rsidR="00CD1D89" w:rsidRDefault="0078536B">
      <w:pPr>
        <w:spacing w:after="19" w:line="259" w:lineRule="auto"/>
        <w:ind w:left="-5"/>
      </w:pPr>
      <w:r>
        <w:rPr>
          <w:b/>
        </w:rPr>
        <w:t xml:space="preserve">Cambios en el valor de las provisiones </w:t>
      </w:r>
    </w:p>
    <w:p w:rsidR="00CD1D89" w:rsidRDefault="0078536B">
      <w:pPr>
        <w:spacing w:line="276" w:lineRule="auto"/>
        <w:ind w:left="-5"/>
      </w:pPr>
      <w:r>
        <w:t xml:space="preserve">Las provisiones deben de ser objeto de revisión en cada fecha del estado de situación financiera y ajustada, en su caso, para reflejar la mejor estimación existente en ese momento. </w:t>
      </w:r>
    </w:p>
    <w:p w:rsidR="00CD1D89" w:rsidRDefault="0078536B">
      <w:pPr>
        <w:spacing w:line="276" w:lineRule="auto"/>
        <w:ind w:left="-5"/>
      </w:pPr>
      <w:r>
        <w:t xml:space="preserve">La provisión debe ser revertida si ya no es probable que se requiera la salida de recursos económicos para liquidar la obligación. </w:t>
      </w:r>
    </w:p>
    <w:p w:rsidR="00CD1D89" w:rsidRDefault="00CD1D89">
      <w:pPr>
        <w:spacing w:after="21" w:line="259" w:lineRule="auto"/>
        <w:ind w:left="0" w:firstLine="0"/>
        <w:jc w:val="left"/>
      </w:pPr>
    </w:p>
    <w:p w:rsidR="00CD1D89" w:rsidRDefault="0078536B">
      <w:pPr>
        <w:spacing w:after="115" w:line="259" w:lineRule="auto"/>
        <w:ind w:left="-5"/>
      </w:pPr>
      <w:r>
        <w:rPr>
          <w:b/>
        </w:rPr>
        <w:t xml:space="preserve">Reglas Específicas </w:t>
      </w:r>
    </w:p>
    <w:p w:rsidR="00CD1D89" w:rsidRDefault="0078536B">
      <w:pPr>
        <w:spacing w:after="115" w:line="259" w:lineRule="auto"/>
        <w:ind w:left="-5"/>
      </w:pPr>
      <w:r>
        <w:rPr>
          <w:b/>
        </w:rPr>
        <w:t xml:space="preserve">Obras públicas capitalizables </w:t>
      </w:r>
    </w:p>
    <w:p w:rsidR="00CD1D89" w:rsidRDefault="0078536B">
      <w:pPr>
        <w:ind w:left="-5"/>
      </w:pPr>
      <w:r>
        <w:t xml:space="preserve">El costo de la obra pública deberá incluir el de la elaboración de proyectos, la propia construcción y la supervisión, así como los gastos y costos relacionados con la misma, generados hasta su conclusión, independientemente de la fuente de financiamiento, observando los lineamientos aplicables en cada caso. </w:t>
      </w:r>
    </w:p>
    <w:p w:rsidR="00CD1D89" w:rsidRDefault="0078536B">
      <w:pPr>
        <w:ind w:left="-5"/>
      </w:pPr>
      <w:r>
        <w:t xml:space="preserve">La obra capitalizable es aquélla realizada por el ente público en inmuebles que cumplen con la definición de activo y que incremente su valor. </w:t>
      </w:r>
    </w:p>
    <w:p w:rsidR="00CD1D89" w:rsidRDefault="0078536B">
      <w:pPr>
        <w:ind w:left="-5"/>
      </w:pPr>
      <w:r>
        <w:t xml:space="preserve">En este caso, cuando se concluya la obra, se deberá transferir el saldo al activo no circulante que corresponda y el soporte documental del registro contable será el establecido por la autoridad competente (acta de entrega-recepción o el documento que acredite su conclusión). </w:t>
      </w:r>
    </w:p>
    <w:p w:rsidR="00CD1D89" w:rsidRDefault="00CD1D89">
      <w:pPr>
        <w:spacing w:after="117" w:line="259" w:lineRule="auto"/>
        <w:ind w:left="0" w:firstLine="0"/>
        <w:jc w:val="left"/>
      </w:pPr>
    </w:p>
    <w:p w:rsidR="00CD1D89" w:rsidRDefault="0078536B">
      <w:pPr>
        <w:spacing w:after="115" w:line="259" w:lineRule="auto"/>
        <w:ind w:left="-5"/>
      </w:pPr>
      <w:r>
        <w:rPr>
          <w:b/>
        </w:rPr>
        <w:t xml:space="preserve">Reparaciones, Adaptaciones o Mejoras </w:t>
      </w:r>
    </w:p>
    <w:p w:rsidR="00CD1D89" w:rsidRDefault="0078536B">
      <w:pPr>
        <w:ind w:left="-5"/>
      </w:pPr>
      <w:r>
        <w:t xml:space="preserve">Las reparaciones no son capitalizables debido a que su efecto es conservar el activo en condiciones normales de servicio. Su importe debe aplicarse a los gastos del período. </w:t>
      </w:r>
    </w:p>
    <w:p w:rsidR="00CD1D89" w:rsidRDefault="0078536B">
      <w:pPr>
        <w:ind w:left="-5"/>
      </w:pPr>
      <w:r>
        <w:t xml:space="preserve">Las adaptaciones o mejoras, será capitalizable el costo incurrido cuando prolongue la vida útil del bien, por lo tanto, incrementan su valor. </w:t>
      </w:r>
    </w:p>
    <w:p w:rsidR="00CD1D89" w:rsidRDefault="0078536B">
      <w:pPr>
        <w:ind w:left="-5"/>
      </w:pPr>
      <w:r>
        <w:t xml:space="preserve">Las reconstrucciones, es un caso común en edificios y cierto tipo de máquinas que sufren modificaciones tan completas que más que adaptaciones o reparaciones son reconstrucciones, con lo que aumenta el valor del activo, ya que la vida de servicio de la unidad reconstruida será considerablemente mayor al remanente de la vida útil estimada en un principio para la unidad original. </w:t>
      </w:r>
    </w:p>
    <w:p w:rsidR="00CD1D89" w:rsidRDefault="0078536B">
      <w:pPr>
        <w:spacing w:after="115" w:line="259" w:lineRule="auto"/>
        <w:ind w:left="-5"/>
      </w:pPr>
      <w:r>
        <w:rPr>
          <w:b/>
        </w:rPr>
        <w:t xml:space="preserve">Estimación para cuentas incobrables </w:t>
      </w:r>
    </w:p>
    <w:p w:rsidR="00CD1D89" w:rsidRDefault="0078536B">
      <w:pPr>
        <w:ind w:left="-5"/>
      </w:pPr>
      <w:r>
        <w:t xml:space="preserve">Es la afectación que un ente público hace a sus resultados, con base en experiencias o estudios y que permiten mostrar, razonablemente el grado de cobrabilidad de las cuentas o documentos, a través de su registro en una cuenta de mayor de naturaleza acreedora. </w:t>
      </w:r>
    </w:p>
    <w:p w:rsidR="00CD1D89" w:rsidRDefault="0078536B">
      <w:pPr>
        <w:ind w:left="-5"/>
      </w:pPr>
      <w:r>
        <w:t xml:space="preserve">La cancelación de cuentas o documentos por cobrar irrecuperables será a través de la baja en registros contables de adeudos a cargo de terceros y a favor del ente público, ante su notoria imposibilidad de cobro, conforme a la legislación aplicable. </w:t>
      </w:r>
    </w:p>
    <w:p w:rsidR="00CD1D89" w:rsidRDefault="00CD1D89">
      <w:pPr>
        <w:spacing w:after="115" w:line="259" w:lineRule="auto"/>
        <w:ind w:left="0" w:firstLine="0"/>
        <w:jc w:val="left"/>
      </w:pPr>
    </w:p>
    <w:p w:rsidR="00CD1D89" w:rsidRDefault="0078536B">
      <w:pPr>
        <w:spacing w:after="42" w:line="359" w:lineRule="auto"/>
        <w:ind w:left="-5"/>
      </w:pPr>
      <w:r>
        <w:rPr>
          <w:b/>
        </w:rPr>
        <w:t xml:space="preserve">El procedimiento para efectuar la estimación de cuentas de difícil cobro o incobrables es el siguiente: </w:t>
      </w:r>
    </w:p>
    <w:p w:rsidR="00CD1D89" w:rsidRDefault="0078536B">
      <w:pPr>
        <w:numPr>
          <w:ilvl w:val="0"/>
          <w:numId w:val="21"/>
        </w:numPr>
        <w:spacing w:after="41"/>
        <w:ind w:hanging="348"/>
      </w:pPr>
      <w:r>
        <w:t xml:space="preserve">El ente público, de acuerdo con estudios o conforme a su experiencia determinará la base más adecuada para realizar los incrementos mensuales a una cuenta complementaria de activo de naturaleza acreedora, afectando a los resultados del ejercicio en que se generen. </w:t>
      </w:r>
    </w:p>
    <w:p w:rsidR="00CD1D89" w:rsidRDefault="0078536B">
      <w:pPr>
        <w:numPr>
          <w:ilvl w:val="0"/>
          <w:numId w:val="21"/>
        </w:numPr>
        <w:ind w:hanging="348"/>
      </w:pPr>
      <w:r>
        <w:t xml:space="preserve">El ente público cuando menos anualmente analizará las cuentas por cobrar y procederá a identificar y relacionar aquellas con características de incobrabilidad las cuales deberán ser aprobadas por la autoridad correspondiente. </w:t>
      </w:r>
    </w:p>
    <w:p w:rsidR="00CD1D89" w:rsidRDefault="00CD1D89">
      <w:pPr>
        <w:spacing w:after="112" w:line="259" w:lineRule="auto"/>
        <w:ind w:left="0" w:firstLine="0"/>
        <w:jc w:val="left"/>
      </w:pPr>
    </w:p>
    <w:p w:rsidR="00CD1D89" w:rsidRDefault="00CD1D89">
      <w:pPr>
        <w:spacing w:after="112" w:line="259" w:lineRule="auto"/>
        <w:ind w:left="0" w:firstLine="0"/>
        <w:jc w:val="left"/>
      </w:pPr>
    </w:p>
    <w:p w:rsidR="00CD1D89" w:rsidRDefault="0078536B">
      <w:pPr>
        <w:pStyle w:val="Ttulo2"/>
        <w:ind w:left="-5"/>
      </w:pPr>
      <w:r>
        <w:t xml:space="preserve">Depreciación y Amortización, del Ejercicio y Acumulada de Bienes </w:t>
      </w:r>
    </w:p>
    <w:p w:rsidR="00CD1D89" w:rsidRDefault="00CD1D89">
      <w:pPr>
        <w:spacing w:after="0" w:line="259" w:lineRule="auto"/>
        <w:ind w:left="0" w:firstLine="0"/>
        <w:jc w:val="left"/>
      </w:pPr>
    </w:p>
    <w:p w:rsidR="00CD1D89" w:rsidRDefault="0078536B">
      <w:pPr>
        <w:ind w:left="-5"/>
      </w:pPr>
      <w:r>
        <w:rPr>
          <w:b/>
        </w:rPr>
        <w:t>Depreciación y Amortización. -</w:t>
      </w:r>
      <w:r>
        <w:t xml:space="preserve"> Es la distribución sistemática del costo de adquisición de un activo a lo largo de su vida útil. </w:t>
      </w:r>
    </w:p>
    <w:p w:rsidR="00CD1D89" w:rsidRDefault="0078536B">
      <w:pPr>
        <w:spacing w:after="41"/>
        <w:ind w:left="-5"/>
      </w:pPr>
      <w:r>
        <w:t xml:space="preserve">El monto de la depreciación como la amortización se calculará considerando el costo de adquisición del activo depreciable o amortizable, menos su valor de desecho, entre los años correspondientes a su vida útil o su vida económica; registrándose en los gastos del período, con el objetivo de conocer el gasto patrimonial, por el servicio que está dando el activo, lo cual redundará en una estimación adecuada de la utilidad en un ente público lucrativo o del costo de operación en un ente público con fines exclusivamente gubernamentales o sin fines de lucro, y en una cuenta complementaria de activo como depreciación o amortización acumulada, a efecto de poder determinar el valor neto o el monto por depreciar o amortizar restante. </w:t>
      </w:r>
    </w:p>
    <w:p w:rsidR="00CD1D89" w:rsidRDefault="0078536B">
      <w:pPr>
        <w:numPr>
          <w:ilvl w:val="0"/>
          <w:numId w:val="22"/>
        </w:numPr>
        <w:spacing w:after="41"/>
        <w:ind w:hanging="360"/>
      </w:pPr>
      <w:r>
        <w:t xml:space="preserve">Costo de adquisición: Es el monto pagado de efectivo o equivalentes por un activo o servicio al momento de su adquisición. </w:t>
      </w:r>
    </w:p>
    <w:p w:rsidR="00CD1D89" w:rsidRDefault="0078536B">
      <w:pPr>
        <w:numPr>
          <w:ilvl w:val="0"/>
          <w:numId w:val="22"/>
        </w:numPr>
        <w:spacing w:after="44"/>
        <w:ind w:hanging="360"/>
      </w:pPr>
      <w:r>
        <w:t xml:space="preserve">Valor de desecho: Es la mejor estimación del valor que tendrá el activo en la fecha en la que dejará de ser útil para el ente público. Esta fecha es la del fin de su vida útil, o la del fin de su vida económica y si no se puede determinar es igual a cero. </w:t>
      </w:r>
    </w:p>
    <w:p w:rsidR="00CD1D89" w:rsidRDefault="0078536B">
      <w:pPr>
        <w:numPr>
          <w:ilvl w:val="0"/>
          <w:numId w:val="22"/>
        </w:numPr>
        <w:ind w:hanging="360"/>
      </w:pPr>
      <w:r>
        <w:t xml:space="preserve">Vida útil de un activo: Es el período durante el que se espera utilizar el activo por parte del ente público. </w:t>
      </w:r>
    </w:p>
    <w:p w:rsidR="00CD1D89" w:rsidRDefault="0078536B">
      <w:pPr>
        <w:spacing w:line="259" w:lineRule="auto"/>
        <w:ind w:left="-5"/>
      </w:pPr>
      <w:r>
        <w:t xml:space="preserve">Los terrenos y los edificios son activos independientes y se tratarán contablemente por separado, incluso si han sido adquiridos conjuntamente. Con algunas excepciones, tales como minas, canteras y vertederos, los terrenos tienen una vida ilimitada y por tanto no se deprecian. Los edificios tienen una vida limitada y, por tanto, son activos depreciables. Un incremento en el valor de los terrenos en los que se asienta un edificio no afectará a la determinación del importe depreciable del edificio. </w:t>
      </w:r>
    </w:p>
    <w:p w:rsidR="00DC2E6A" w:rsidRDefault="00DC2E6A">
      <w:pPr>
        <w:spacing w:line="259" w:lineRule="auto"/>
        <w:ind w:left="-5"/>
      </w:pPr>
    </w:p>
    <w:p w:rsidR="00CD1D89" w:rsidRDefault="00CD1D89">
      <w:pPr>
        <w:spacing w:after="0" w:line="259" w:lineRule="auto"/>
        <w:ind w:left="0" w:firstLine="0"/>
        <w:jc w:val="left"/>
      </w:pPr>
    </w:p>
    <w:p w:rsidR="00DC2E6A" w:rsidRDefault="00DC2E6A">
      <w:pPr>
        <w:spacing w:after="0" w:line="259" w:lineRule="auto"/>
        <w:ind w:left="0" w:firstLine="0"/>
        <w:jc w:val="left"/>
      </w:pPr>
    </w:p>
    <w:p w:rsidR="00CD1D89" w:rsidRDefault="0078536B">
      <w:pPr>
        <w:spacing w:after="115" w:line="259" w:lineRule="auto"/>
        <w:ind w:left="-5"/>
      </w:pPr>
      <w:r>
        <w:rPr>
          <w:b/>
        </w:rPr>
        <w:t xml:space="preserve">Tratamiento del Impuesto al Valor Agregado (IVA) en el costo de adquisición </w:t>
      </w:r>
    </w:p>
    <w:p w:rsidR="00CD1D89" w:rsidRDefault="0078536B">
      <w:pPr>
        <w:ind w:left="-5"/>
      </w:pPr>
      <w:r>
        <w:t xml:space="preserve">El Impuesto al Valor Agregado no recuperable para los entes públicos forma parte del costo de adquisición del bien dado que el Postulado Básico de Contabilidad Gubernamental “VALUACION” en la explicación establece que el costo histórico de las operaciones corresponde al monto erogado para su adquisición conforme a la documentación contable original justificativa y comprobatoria. </w:t>
      </w:r>
    </w:p>
    <w:p w:rsidR="00CD1D89" w:rsidRDefault="00CD1D89">
      <w:pPr>
        <w:spacing w:after="115" w:line="259" w:lineRule="auto"/>
        <w:ind w:left="288" w:firstLine="0"/>
        <w:jc w:val="left"/>
      </w:pPr>
    </w:p>
    <w:p w:rsidR="00CD1D89" w:rsidRDefault="0078536B">
      <w:pPr>
        <w:spacing w:after="115" w:line="259" w:lineRule="auto"/>
        <w:ind w:left="-5"/>
      </w:pPr>
      <w:r>
        <w:rPr>
          <w:b/>
        </w:rPr>
        <w:t xml:space="preserve">Monto de capitalización de los bienes muebles e intangibles </w:t>
      </w:r>
    </w:p>
    <w:p w:rsidR="00CD1D89" w:rsidRDefault="0078536B">
      <w:pPr>
        <w:ind w:left="-5"/>
      </w:pPr>
      <w:r>
        <w:t xml:space="preserve">Los bienes muebles e intangibles cuyo costo unitario de adquisición sea menor a 35 días de salario mínimo vigente en el Distrito Federal podrán registrarse contablemente como un gasto y serán sujetos a los controles correspondientes. </w:t>
      </w:r>
    </w:p>
    <w:p w:rsidR="00CD1D89" w:rsidRDefault="0078536B">
      <w:pPr>
        <w:ind w:left="-5"/>
      </w:pPr>
      <w:r>
        <w:t xml:space="preserve">Los bienes muebles e intangibles cuyo costo unitario de adquisición sea igual o superior a 35 días de salario mínimo vigente en el Distrito Federal se registrarán contablemente como un aumento en el activo no circulante y se deberán identificar en el control administrativo para efectos de conciliación contable. Excepto en el caso de intangibles, cuya licencia tenga vigencia menor a un año, caso en el cual se le dará el tratamiento de gasto del período. </w:t>
      </w:r>
    </w:p>
    <w:p w:rsidR="00CD1D89" w:rsidRDefault="00CD1D89">
      <w:pPr>
        <w:spacing w:after="16" w:line="259" w:lineRule="auto"/>
        <w:ind w:left="288" w:firstLine="0"/>
        <w:jc w:val="left"/>
      </w:pPr>
    </w:p>
    <w:p w:rsidR="00CD1D89" w:rsidRDefault="0078536B">
      <w:pPr>
        <w:pStyle w:val="Ttulo2"/>
        <w:ind w:left="-5"/>
      </w:pPr>
      <w:r>
        <w:t xml:space="preserve">Cambios en criterios, estimaciones contables y errores </w:t>
      </w:r>
    </w:p>
    <w:p w:rsidR="00CD1D89" w:rsidRDefault="00CD1D89">
      <w:pPr>
        <w:spacing w:after="0" w:line="259" w:lineRule="auto"/>
        <w:ind w:left="0" w:firstLine="0"/>
        <w:jc w:val="left"/>
      </w:pPr>
    </w:p>
    <w:p w:rsidR="00CD1D89" w:rsidRDefault="0078536B">
      <w:pPr>
        <w:spacing w:after="115" w:line="259" w:lineRule="auto"/>
        <w:ind w:left="-5"/>
      </w:pPr>
      <w:r>
        <w:rPr>
          <w:b/>
        </w:rPr>
        <w:t xml:space="preserve">Cambios en criterios contables </w:t>
      </w:r>
    </w:p>
    <w:p w:rsidR="00CD1D89" w:rsidRDefault="0078536B">
      <w:pPr>
        <w:ind w:left="-5"/>
      </w:pPr>
      <w:r>
        <w:t xml:space="preserve">Los cambios en criterios contables pueden obedecer, bien a una decisión voluntaria, debidamente justificada, que implique la obtención de una mejor información, o bien a la imposición de una norma. </w:t>
      </w:r>
    </w:p>
    <w:p w:rsidR="00CD1D89" w:rsidRDefault="0078536B">
      <w:pPr>
        <w:numPr>
          <w:ilvl w:val="0"/>
          <w:numId w:val="23"/>
        </w:numPr>
        <w:ind w:hanging="432"/>
      </w:pPr>
      <w:r>
        <w:rPr>
          <w:b/>
        </w:rPr>
        <w:t>Adopción voluntaria de un cambio de criterio contable. -</w:t>
      </w:r>
      <w:r>
        <w:t xml:space="preserve"> Por la aplicación del Postulado Básico de consistencia no podrán modificarse los criterios contables de un ejercicio a otro, salvo casos excepcionales que se indicarán y justificarán en las notas. Se considerará que el cambio debe de ser aplicado en resultados de ejercicios anteriores. </w:t>
      </w:r>
    </w:p>
    <w:p w:rsidR="00CD1D89" w:rsidRDefault="0078536B">
      <w:pPr>
        <w:numPr>
          <w:ilvl w:val="0"/>
          <w:numId w:val="23"/>
        </w:numPr>
        <w:ind w:hanging="432"/>
      </w:pPr>
      <w:r>
        <w:rPr>
          <w:b/>
        </w:rPr>
        <w:t>Cambio de criterio contable por imposición normativa. -</w:t>
      </w:r>
      <w:r>
        <w:t xml:space="preserve"> Un cambio de criterio contable por la adopción de una norma que regule el tratamiento de una transacción o hecho debe ser tratado de acuerdo con las disposiciones transitorias que se establezcan en la propia norma. En ausencia de tales disposiciones transitorias el tratamiento será el mismo que el establecido en el punto anterior. </w:t>
      </w:r>
    </w:p>
    <w:p w:rsidR="00CD1D89" w:rsidRDefault="00CD1D89">
      <w:pPr>
        <w:spacing w:after="16" w:line="259" w:lineRule="auto"/>
        <w:ind w:left="288" w:firstLine="0"/>
        <w:jc w:val="left"/>
      </w:pPr>
    </w:p>
    <w:p w:rsidR="00CD1D89" w:rsidRDefault="0078536B">
      <w:pPr>
        <w:pStyle w:val="Ttulo2"/>
        <w:ind w:left="-5"/>
      </w:pPr>
      <w:r>
        <w:t xml:space="preserve">Errores </w:t>
      </w:r>
    </w:p>
    <w:p w:rsidR="00CD1D89" w:rsidRDefault="0078536B">
      <w:pPr>
        <w:ind w:left="-5"/>
      </w:pPr>
      <w:r>
        <w:t xml:space="preserve">Los entes públicos elaborarán sus Estados Financieros corrigiendo los errores que se hayan puesto de manifiesto antes de su formulación. </w:t>
      </w:r>
    </w:p>
    <w:p w:rsidR="00CD1D89" w:rsidRDefault="0078536B">
      <w:pPr>
        <w:ind w:left="-5"/>
      </w:pPr>
      <w:r>
        <w:t xml:space="preserve">Al elaborar los Estados Financieros pueden descubrirse errores surgidos en ejercicios anteriores, que son el resultado de omisiones o inexactitudes resultantes de fallos al emplear o utilizar información confiable, que estaba disponible cuando las cuentas anuales para tales períodos fueron formuladas y el ente público debería haber empleado en la elaboración de dichos estados. </w:t>
      </w:r>
    </w:p>
    <w:p w:rsidR="00CD1D89" w:rsidRDefault="0078536B">
      <w:pPr>
        <w:spacing w:after="530"/>
        <w:ind w:left="-5"/>
      </w:pPr>
      <w:r>
        <w:t xml:space="preserve">Se considerará que el error debe de ser aplicado en resultados de ejercicios anteriores. </w:t>
      </w:r>
    </w:p>
    <w:p w:rsidR="00CD1D89" w:rsidRDefault="0078536B">
      <w:pPr>
        <w:pStyle w:val="Ttulo2"/>
        <w:ind w:left="-5"/>
      </w:pPr>
      <w:r>
        <w:t xml:space="preserve">Matrices: Ingreso, egreso y bienes </w:t>
      </w:r>
    </w:p>
    <w:p w:rsidR="00CD1D89" w:rsidRDefault="00CD1D89">
      <w:pPr>
        <w:spacing w:after="115" w:line="259" w:lineRule="auto"/>
        <w:ind w:left="0" w:firstLine="0"/>
        <w:jc w:val="left"/>
      </w:pPr>
    </w:p>
    <w:p w:rsidR="00CD1D89" w:rsidRDefault="0078536B">
      <w:pPr>
        <w:spacing w:after="115" w:line="259" w:lineRule="auto"/>
        <w:ind w:left="-5"/>
      </w:pPr>
      <w:r>
        <w:t xml:space="preserve">Con referencia al artículo 41 de la LGCG es necesario establecer una interrelación automática de </w:t>
      </w:r>
    </w:p>
    <w:p w:rsidR="00CD1D89" w:rsidRDefault="0078536B">
      <w:pPr>
        <w:ind w:left="-5"/>
      </w:pPr>
      <w:r>
        <w:t xml:space="preserve">Clasificadores a la Lista de Cuentas, por lo tanto, es necesario establecer la matriz de CRI-LC, las cuales se detalla a continuación: </w:t>
      </w:r>
    </w:p>
    <w:p w:rsidR="00DE3B73" w:rsidRDefault="00DE3B73">
      <w:pPr>
        <w:ind w:left="-5"/>
      </w:pPr>
    </w:p>
    <w:p w:rsidR="00DE3B73" w:rsidRDefault="00DE3B73">
      <w:pPr>
        <w:ind w:left="-5"/>
      </w:pPr>
    </w:p>
    <w:p w:rsidR="00DE3B73" w:rsidRDefault="00DE3B73">
      <w:pPr>
        <w:ind w:left="-5"/>
      </w:pPr>
    </w:p>
    <w:p w:rsidR="00DE3B73" w:rsidRDefault="00DE3B73">
      <w:pPr>
        <w:ind w:left="-5"/>
      </w:pPr>
    </w:p>
    <w:p w:rsidR="00DE3B73" w:rsidRDefault="00DE3B73">
      <w:pPr>
        <w:ind w:left="-5"/>
      </w:pPr>
    </w:p>
    <w:p w:rsidR="00DE3B73" w:rsidRDefault="00DE3B73">
      <w:pPr>
        <w:ind w:left="-5"/>
      </w:pPr>
    </w:p>
    <w:p w:rsidR="00DE3B73" w:rsidRDefault="00DE3B73">
      <w:pPr>
        <w:ind w:left="-5"/>
      </w:pPr>
    </w:p>
    <w:p w:rsidR="00DE3B73" w:rsidRDefault="00DE3B73">
      <w:pPr>
        <w:ind w:left="-5"/>
      </w:pPr>
    </w:p>
    <w:p w:rsidR="00DE3B73" w:rsidRDefault="00DE3B73">
      <w:pPr>
        <w:ind w:left="-5"/>
      </w:pPr>
    </w:p>
    <w:p w:rsidR="00DE3B73" w:rsidRDefault="00DE3B73">
      <w:pPr>
        <w:ind w:left="-5"/>
      </w:pPr>
    </w:p>
    <w:p w:rsidR="00DE3B73" w:rsidRDefault="00DE3B73">
      <w:pPr>
        <w:ind w:left="-5"/>
      </w:pPr>
    </w:p>
    <w:p w:rsidR="00DE3B73" w:rsidRDefault="00DE3B73">
      <w:pPr>
        <w:ind w:left="-5"/>
      </w:pPr>
    </w:p>
    <w:p w:rsidR="00DE3B73" w:rsidRDefault="00DE3B73">
      <w:pPr>
        <w:ind w:left="-5"/>
      </w:pPr>
    </w:p>
    <w:p w:rsidR="00DE3B73" w:rsidRDefault="00DE3B73">
      <w:pPr>
        <w:ind w:left="-5"/>
      </w:pPr>
    </w:p>
    <w:p w:rsidR="00DE3B73" w:rsidRDefault="00DE3B73">
      <w:pPr>
        <w:ind w:left="-5"/>
      </w:pPr>
    </w:p>
    <w:p w:rsidR="00DE3B73" w:rsidRDefault="00DE3B73">
      <w:pPr>
        <w:ind w:left="-5"/>
      </w:pPr>
    </w:p>
    <w:p w:rsidR="00DE3B73" w:rsidRDefault="00DE3B73">
      <w:pPr>
        <w:ind w:left="-5"/>
      </w:pPr>
    </w:p>
    <w:p w:rsidR="00CD1D89" w:rsidRDefault="0078536B">
      <w:pPr>
        <w:pStyle w:val="Ttulo3"/>
        <w:ind w:right="62"/>
      </w:pPr>
      <w:r>
        <w:t xml:space="preserve">Matriz CRI-LC </w:t>
      </w:r>
    </w:p>
    <w:p w:rsidR="00CD1D89" w:rsidRDefault="00CD1D89">
      <w:pPr>
        <w:spacing w:after="117" w:line="259" w:lineRule="auto"/>
        <w:ind w:left="0" w:firstLine="0"/>
        <w:jc w:val="left"/>
      </w:pPr>
    </w:p>
    <w:tbl>
      <w:tblPr>
        <w:tblW w:w="0" w:type="auto"/>
        <w:tblInd w:w="15" w:type="dxa"/>
        <w:tblLayout w:type="fixed"/>
        <w:tblCellMar>
          <w:left w:w="15" w:type="dxa"/>
          <w:right w:w="15" w:type="dxa"/>
        </w:tblCellMar>
        <w:tblLook w:val="0000"/>
      </w:tblPr>
      <w:tblGrid>
        <w:gridCol w:w="598"/>
        <w:gridCol w:w="1795"/>
        <w:gridCol w:w="940"/>
        <w:gridCol w:w="771"/>
        <w:gridCol w:w="1795"/>
        <w:gridCol w:w="683"/>
        <w:gridCol w:w="1829"/>
        <w:gridCol w:w="86"/>
        <w:gridCol w:w="409"/>
      </w:tblGrid>
      <w:tr w:rsidR="00DC2E6A" w:rsidTr="003745E6">
        <w:trPr>
          <w:gridAfter w:val="1"/>
          <w:wAfter w:w="407" w:type="dxa"/>
          <w:trHeight w:hRule="exact" w:val="431"/>
        </w:trPr>
        <w:tc>
          <w:tcPr>
            <w:tcW w:w="598" w:type="dxa"/>
            <w:vMerge w:val="restart"/>
            <w:tcBorders>
              <w:top w:val="nil"/>
              <w:left w:val="nil"/>
              <w:bottom w:val="nil"/>
              <w:right w:val="nil"/>
            </w:tcBorders>
            <w:shd w:val="clear" w:color="auto" w:fill="FFFFFF"/>
            <w:vAlign w:val="center"/>
          </w:tcPr>
          <w:p w:rsidR="00DC2E6A" w:rsidRDefault="00DC2E6A" w:rsidP="003745E6">
            <w:pPr>
              <w:widowControl w:val="0"/>
              <w:autoSpaceDE w:val="0"/>
              <w:autoSpaceDN w:val="0"/>
              <w:adjustRightInd w:val="0"/>
              <w:spacing w:after="0" w:line="203" w:lineRule="exact"/>
              <w:ind w:left="30" w:right="30"/>
              <w:rPr>
                <w:b/>
                <w:bCs/>
                <w:sz w:val="18"/>
                <w:szCs w:val="18"/>
              </w:rPr>
            </w:pPr>
            <w:r>
              <w:rPr>
                <w:b/>
                <w:bCs/>
                <w:sz w:val="18"/>
                <w:szCs w:val="18"/>
              </w:rPr>
              <w:t>CRI</w:t>
            </w:r>
          </w:p>
        </w:tc>
        <w:tc>
          <w:tcPr>
            <w:tcW w:w="1795" w:type="dxa"/>
            <w:vMerge w:val="restart"/>
            <w:tcBorders>
              <w:top w:val="nil"/>
              <w:left w:val="nil"/>
              <w:bottom w:val="nil"/>
              <w:right w:val="nil"/>
            </w:tcBorders>
            <w:shd w:val="clear" w:color="auto" w:fill="FFFFFF"/>
            <w:vAlign w:val="center"/>
          </w:tcPr>
          <w:p w:rsidR="00DC2E6A" w:rsidRDefault="00DC2E6A" w:rsidP="003745E6">
            <w:pPr>
              <w:widowControl w:val="0"/>
              <w:autoSpaceDE w:val="0"/>
              <w:autoSpaceDN w:val="0"/>
              <w:adjustRightInd w:val="0"/>
              <w:spacing w:after="0" w:line="203" w:lineRule="exact"/>
              <w:ind w:left="30" w:right="30"/>
              <w:rPr>
                <w:b/>
                <w:bCs/>
                <w:sz w:val="18"/>
                <w:szCs w:val="18"/>
              </w:rPr>
            </w:pPr>
            <w:r>
              <w:rPr>
                <w:b/>
                <w:bCs/>
                <w:sz w:val="18"/>
                <w:szCs w:val="18"/>
              </w:rPr>
              <w:t>Nombre del CRI</w:t>
            </w:r>
          </w:p>
        </w:tc>
        <w:tc>
          <w:tcPr>
            <w:tcW w:w="940" w:type="dxa"/>
            <w:vMerge w:val="restart"/>
            <w:tcBorders>
              <w:top w:val="nil"/>
              <w:left w:val="nil"/>
              <w:bottom w:val="nil"/>
              <w:right w:val="nil"/>
            </w:tcBorders>
            <w:shd w:val="clear" w:color="auto" w:fill="FFFFFF"/>
            <w:vAlign w:val="center"/>
          </w:tcPr>
          <w:p w:rsidR="00DC2E6A" w:rsidRDefault="00DC2E6A" w:rsidP="003745E6">
            <w:pPr>
              <w:widowControl w:val="0"/>
              <w:autoSpaceDE w:val="0"/>
              <w:autoSpaceDN w:val="0"/>
              <w:adjustRightInd w:val="0"/>
              <w:spacing w:after="0" w:line="203" w:lineRule="exact"/>
              <w:ind w:left="30" w:right="30"/>
              <w:rPr>
                <w:b/>
                <w:bCs/>
                <w:sz w:val="18"/>
                <w:szCs w:val="18"/>
              </w:rPr>
            </w:pPr>
            <w:r>
              <w:rPr>
                <w:b/>
                <w:bCs/>
                <w:sz w:val="18"/>
                <w:szCs w:val="18"/>
              </w:rPr>
              <w:t>Características</w:t>
            </w:r>
          </w:p>
        </w:tc>
        <w:tc>
          <w:tcPr>
            <w:tcW w:w="5164" w:type="dxa"/>
            <w:gridSpan w:val="5"/>
            <w:tcBorders>
              <w:top w:val="nil"/>
              <w:left w:val="nil"/>
              <w:bottom w:val="nil"/>
              <w:right w:val="nil"/>
            </w:tcBorders>
            <w:shd w:val="clear" w:color="auto" w:fill="FFFFFF"/>
            <w:vAlign w:val="center"/>
          </w:tcPr>
          <w:p w:rsidR="00DC2E6A" w:rsidRDefault="00DC2E6A" w:rsidP="003745E6">
            <w:pPr>
              <w:widowControl w:val="0"/>
              <w:autoSpaceDE w:val="0"/>
              <w:autoSpaceDN w:val="0"/>
              <w:adjustRightInd w:val="0"/>
              <w:spacing w:after="0" w:line="203" w:lineRule="exact"/>
              <w:ind w:left="30" w:right="30"/>
              <w:jc w:val="center"/>
              <w:rPr>
                <w:b/>
                <w:bCs/>
                <w:sz w:val="18"/>
                <w:szCs w:val="18"/>
              </w:rPr>
            </w:pPr>
            <w:r>
              <w:rPr>
                <w:b/>
                <w:bCs/>
                <w:sz w:val="18"/>
                <w:szCs w:val="18"/>
              </w:rPr>
              <w:t>Cuentas Contables</w:t>
            </w:r>
          </w:p>
        </w:tc>
      </w:tr>
      <w:tr w:rsidR="00DC2E6A" w:rsidTr="003745E6">
        <w:trPr>
          <w:trHeight w:hRule="exact" w:val="22"/>
        </w:trPr>
        <w:tc>
          <w:tcPr>
            <w:tcW w:w="598" w:type="dxa"/>
            <w:vMerge/>
            <w:tcBorders>
              <w:top w:val="nil"/>
              <w:left w:val="nil"/>
              <w:bottom w:val="nil"/>
              <w:right w:val="nil"/>
            </w:tcBorders>
          </w:tcPr>
          <w:p w:rsidR="00DC2E6A" w:rsidRDefault="00DC2E6A" w:rsidP="003745E6">
            <w:pPr>
              <w:widowControl w:val="0"/>
              <w:autoSpaceDE w:val="0"/>
              <w:autoSpaceDN w:val="0"/>
              <w:adjustRightInd w:val="0"/>
              <w:spacing w:after="0" w:line="240" w:lineRule="auto"/>
              <w:rPr>
                <w:sz w:val="2"/>
                <w:szCs w:val="2"/>
              </w:rPr>
            </w:pPr>
          </w:p>
        </w:tc>
        <w:tc>
          <w:tcPr>
            <w:tcW w:w="1795" w:type="dxa"/>
            <w:vMerge/>
            <w:tcBorders>
              <w:top w:val="nil"/>
              <w:left w:val="nil"/>
              <w:bottom w:val="nil"/>
              <w:right w:val="nil"/>
            </w:tcBorders>
          </w:tcPr>
          <w:p w:rsidR="00DC2E6A" w:rsidRDefault="00DC2E6A" w:rsidP="003745E6">
            <w:pPr>
              <w:widowControl w:val="0"/>
              <w:autoSpaceDE w:val="0"/>
              <w:autoSpaceDN w:val="0"/>
              <w:adjustRightInd w:val="0"/>
              <w:spacing w:after="0" w:line="240" w:lineRule="auto"/>
              <w:rPr>
                <w:sz w:val="2"/>
                <w:szCs w:val="2"/>
              </w:rPr>
            </w:pPr>
          </w:p>
        </w:tc>
        <w:tc>
          <w:tcPr>
            <w:tcW w:w="940" w:type="dxa"/>
            <w:vMerge/>
            <w:tcBorders>
              <w:top w:val="nil"/>
              <w:left w:val="nil"/>
              <w:bottom w:val="nil"/>
              <w:right w:val="nil"/>
            </w:tcBorders>
          </w:tcPr>
          <w:p w:rsidR="00DC2E6A" w:rsidRDefault="00DC2E6A" w:rsidP="003745E6">
            <w:pPr>
              <w:widowControl w:val="0"/>
              <w:autoSpaceDE w:val="0"/>
              <w:autoSpaceDN w:val="0"/>
              <w:adjustRightInd w:val="0"/>
              <w:spacing w:after="0" w:line="240" w:lineRule="auto"/>
              <w:rPr>
                <w:sz w:val="2"/>
                <w:szCs w:val="2"/>
              </w:rPr>
            </w:pPr>
          </w:p>
        </w:tc>
        <w:tc>
          <w:tcPr>
            <w:tcW w:w="5249" w:type="dxa"/>
            <w:gridSpan w:val="6"/>
            <w:tcBorders>
              <w:top w:val="single" w:sz="8" w:space="0" w:color="000000"/>
              <w:left w:val="nil"/>
              <w:bottom w:val="nil"/>
              <w:right w:val="nil"/>
            </w:tcBorders>
            <w:shd w:val="clear" w:color="auto" w:fill="FFFFFF"/>
          </w:tcPr>
          <w:p w:rsidR="00DC2E6A" w:rsidRDefault="00DC2E6A" w:rsidP="003745E6">
            <w:pPr>
              <w:widowControl w:val="0"/>
              <w:autoSpaceDE w:val="0"/>
              <w:autoSpaceDN w:val="0"/>
              <w:adjustRightInd w:val="0"/>
              <w:spacing w:after="0" w:line="240" w:lineRule="auto"/>
              <w:rPr>
                <w:sz w:val="2"/>
                <w:szCs w:val="2"/>
              </w:rPr>
            </w:pPr>
          </w:p>
        </w:tc>
      </w:tr>
      <w:tr w:rsidR="00DC2E6A" w:rsidTr="003745E6">
        <w:trPr>
          <w:gridAfter w:val="2"/>
          <w:wAfter w:w="495" w:type="dxa"/>
          <w:trHeight w:val="195"/>
        </w:trPr>
        <w:tc>
          <w:tcPr>
            <w:tcW w:w="598" w:type="dxa"/>
            <w:vMerge/>
            <w:tcBorders>
              <w:top w:val="nil"/>
              <w:left w:val="nil"/>
              <w:bottom w:val="nil"/>
              <w:right w:val="nil"/>
            </w:tcBorders>
          </w:tcPr>
          <w:p w:rsidR="00DC2E6A" w:rsidRDefault="00DC2E6A" w:rsidP="003745E6">
            <w:pPr>
              <w:widowControl w:val="0"/>
              <w:autoSpaceDE w:val="0"/>
              <w:autoSpaceDN w:val="0"/>
              <w:adjustRightInd w:val="0"/>
              <w:spacing w:after="0" w:line="240" w:lineRule="auto"/>
              <w:rPr>
                <w:sz w:val="17"/>
                <w:szCs w:val="17"/>
              </w:rPr>
            </w:pPr>
          </w:p>
        </w:tc>
        <w:tc>
          <w:tcPr>
            <w:tcW w:w="1795" w:type="dxa"/>
            <w:vMerge/>
            <w:tcBorders>
              <w:top w:val="nil"/>
              <w:left w:val="nil"/>
              <w:bottom w:val="nil"/>
              <w:right w:val="nil"/>
            </w:tcBorders>
          </w:tcPr>
          <w:p w:rsidR="00DC2E6A" w:rsidRDefault="00DC2E6A" w:rsidP="003745E6">
            <w:pPr>
              <w:widowControl w:val="0"/>
              <w:autoSpaceDE w:val="0"/>
              <w:autoSpaceDN w:val="0"/>
              <w:adjustRightInd w:val="0"/>
              <w:spacing w:after="0" w:line="240" w:lineRule="auto"/>
              <w:rPr>
                <w:sz w:val="17"/>
                <w:szCs w:val="17"/>
              </w:rPr>
            </w:pPr>
          </w:p>
        </w:tc>
        <w:tc>
          <w:tcPr>
            <w:tcW w:w="940" w:type="dxa"/>
            <w:vMerge/>
            <w:tcBorders>
              <w:top w:val="nil"/>
              <w:left w:val="nil"/>
              <w:bottom w:val="nil"/>
              <w:right w:val="nil"/>
            </w:tcBorders>
          </w:tcPr>
          <w:p w:rsidR="00DC2E6A" w:rsidRDefault="00DC2E6A" w:rsidP="003745E6">
            <w:pPr>
              <w:widowControl w:val="0"/>
              <w:autoSpaceDE w:val="0"/>
              <w:autoSpaceDN w:val="0"/>
              <w:adjustRightInd w:val="0"/>
              <w:spacing w:after="0" w:line="240" w:lineRule="auto"/>
              <w:rPr>
                <w:sz w:val="17"/>
                <w:szCs w:val="17"/>
              </w:rPr>
            </w:pPr>
          </w:p>
        </w:tc>
        <w:tc>
          <w:tcPr>
            <w:tcW w:w="769" w:type="dxa"/>
            <w:vMerge w:val="restart"/>
            <w:tcBorders>
              <w:top w:val="nil"/>
              <w:left w:val="nil"/>
              <w:bottom w:val="nil"/>
              <w:right w:val="nil"/>
            </w:tcBorders>
            <w:shd w:val="clear" w:color="auto" w:fill="FFFFFF"/>
            <w:vAlign w:val="center"/>
          </w:tcPr>
          <w:p w:rsidR="00DC2E6A" w:rsidRDefault="00DC2E6A" w:rsidP="003745E6">
            <w:pPr>
              <w:widowControl w:val="0"/>
              <w:autoSpaceDE w:val="0"/>
              <w:autoSpaceDN w:val="0"/>
              <w:adjustRightInd w:val="0"/>
              <w:spacing w:after="0" w:line="203" w:lineRule="exact"/>
              <w:ind w:left="30" w:right="30"/>
              <w:jc w:val="center"/>
              <w:rPr>
                <w:b/>
                <w:bCs/>
                <w:sz w:val="18"/>
                <w:szCs w:val="18"/>
              </w:rPr>
            </w:pPr>
            <w:r>
              <w:rPr>
                <w:b/>
                <w:bCs/>
                <w:sz w:val="18"/>
                <w:szCs w:val="18"/>
              </w:rPr>
              <w:t>Cargo</w:t>
            </w:r>
          </w:p>
        </w:tc>
        <w:tc>
          <w:tcPr>
            <w:tcW w:w="1795" w:type="dxa"/>
            <w:vMerge w:val="restart"/>
            <w:tcBorders>
              <w:top w:val="nil"/>
              <w:left w:val="nil"/>
              <w:bottom w:val="nil"/>
              <w:right w:val="nil"/>
            </w:tcBorders>
            <w:shd w:val="clear" w:color="auto" w:fill="FFFFFF"/>
            <w:vAlign w:val="center"/>
          </w:tcPr>
          <w:p w:rsidR="00DC2E6A" w:rsidRDefault="00DC2E6A" w:rsidP="003745E6">
            <w:pPr>
              <w:widowControl w:val="0"/>
              <w:autoSpaceDE w:val="0"/>
              <w:autoSpaceDN w:val="0"/>
              <w:adjustRightInd w:val="0"/>
              <w:spacing w:after="0" w:line="203" w:lineRule="exact"/>
              <w:ind w:left="30" w:right="30"/>
              <w:rPr>
                <w:b/>
                <w:bCs/>
                <w:sz w:val="18"/>
                <w:szCs w:val="18"/>
              </w:rPr>
            </w:pPr>
            <w:r>
              <w:rPr>
                <w:b/>
                <w:bCs/>
                <w:sz w:val="18"/>
                <w:szCs w:val="18"/>
              </w:rPr>
              <w:t>Cuenta de Cargo</w:t>
            </w:r>
          </w:p>
        </w:tc>
        <w:tc>
          <w:tcPr>
            <w:tcW w:w="683" w:type="dxa"/>
            <w:vMerge w:val="restart"/>
            <w:tcBorders>
              <w:top w:val="nil"/>
              <w:left w:val="nil"/>
              <w:bottom w:val="nil"/>
              <w:right w:val="nil"/>
            </w:tcBorders>
            <w:shd w:val="clear" w:color="auto" w:fill="FFFFFF"/>
            <w:vAlign w:val="center"/>
          </w:tcPr>
          <w:p w:rsidR="00DC2E6A" w:rsidRDefault="00DC2E6A" w:rsidP="003745E6">
            <w:pPr>
              <w:widowControl w:val="0"/>
              <w:autoSpaceDE w:val="0"/>
              <w:autoSpaceDN w:val="0"/>
              <w:adjustRightInd w:val="0"/>
              <w:spacing w:after="0" w:line="203" w:lineRule="exact"/>
              <w:ind w:left="30" w:right="30"/>
              <w:jc w:val="center"/>
              <w:rPr>
                <w:b/>
                <w:bCs/>
                <w:sz w:val="18"/>
                <w:szCs w:val="18"/>
              </w:rPr>
            </w:pPr>
            <w:r>
              <w:rPr>
                <w:b/>
                <w:bCs/>
                <w:sz w:val="18"/>
                <w:szCs w:val="18"/>
              </w:rPr>
              <w:t>Abono</w:t>
            </w:r>
          </w:p>
        </w:tc>
        <w:tc>
          <w:tcPr>
            <w:tcW w:w="1829" w:type="dxa"/>
            <w:vMerge w:val="restart"/>
            <w:tcBorders>
              <w:top w:val="nil"/>
              <w:left w:val="nil"/>
              <w:bottom w:val="nil"/>
              <w:right w:val="nil"/>
            </w:tcBorders>
            <w:shd w:val="clear" w:color="auto" w:fill="FFFFFF"/>
            <w:vAlign w:val="center"/>
          </w:tcPr>
          <w:p w:rsidR="00DC2E6A" w:rsidRDefault="00DC2E6A" w:rsidP="003745E6">
            <w:pPr>
              <w:widowControl w:val="0"/>
              <w:autoSpaceDE w:val="0"/>
              <w:autoSpaceDN w:val="0"/>
              <w:adjustRightInd w:val="0"/>
              <w:spacing w:after="0" w:line="203" w:lineRule="exact"/>
              <w:ind w:left="30" w:right="30"/>
              <w:rPr>
                <w:b/>
                <w:bCs/>
                <w:sz w:val="18"/>
                <w:szCs w:val="18"/>
              </w:rPr>
            </w:pPr>
            <w:r>
              <w:rPr>
                <w:b/>
                <w:bCs/>
                <w:sz w:val="18"/>
                <w:szCs w:val="18"/>
              </w:rPr>
              <w:t>Cuenta de Abono</w:t>
            </w:r>
          </w:p>
        </w:tc>
      </w:tr>
      <w:tr w:rsidR="00DC2E6A" w:rsidTr="003745E6">
        <w:trPr>
          <w:gridAfter w:val="2"/>
          <w:wAfter w:w="493" w:type="dxa"/>
          <w:trHeight w:hRule="exact" w:val="169"/>
        </w:trPr>
        <w:tc>
          <w:tcPr>
            <w:tcW w:w="4104" w:type="dxa"/>
            <w:gridSpan w:val="4"/>
            <w:vMerge/>
            <w:tcBorders>
              <w:top w:val="nil"/>
              <w:left w:val="nil"/>
              <w:bottom w:val="nil"/>
              <w:right w:val="nil"/>
            </w:tcBorders>
          </w:tcPr>
          <w:p w:rsidR="00DC2E6A" w:rsidRDefault="00DC2E6A" w:rsidP="003745E6">
            <w:pPr>
              <w:widowControl w:val="0"/>
              <w:autoSpaceDE w:val="0"/>
              <w:autoSpaceDN w:val="0"/>
              <w:adjustRightInd w:val="0"/>
              <w:spacing w:after="0" w:line="240" w:lineRule="auto"/>
              <w:rPr>
                <w:sz w:val="7"/>
                <w:szCs w:val="7"/>
              </w:rPr>
            </w:pPr>
          </w:p>
        </w:tc>
        <w:tc>
          <w:tcPr>
            <w:tcW w:w="1795" w:type="dxa"/>
            <w:vMerge/>
            <w:tcBorders>
              <w:top w:val="nil"/>
              <w:left w:val="nil"/>
              <w:bottom w:val="nil"/>
              <w:right w:val="nil"/>
            </w:tcBorders>
          </w:tcPr>
          <w:p w:rsidR="00DC2E6A" w:rsidRDefault="00DC2E6A" w:rsidP="003745E6">
            <w:pPr>
              <w:widowControl w:val="0"/>
              <w:autoSpaceDE w:val="0"/>
              <w:autoSpaceDN w:val="0"/>
              <w:adjustRightInd w:val="0"/>
              <w:spacing w:after="0" w:line="240" w:lineRule="auto"/>
              <w:rPr>
                <w:sz w:val="7"/>
                <w:szCs w:val="7"/>
              </w:rPr>
            </w:pPr>
          </w:p>
        </w:tc>
        <w:tc>
          <w:tcPr>
            <w:tcW w:w="683" w:type="dxa"/>
            <w:vMerge/>
            <w:tcBorders>
              <w:top w:val="nil"/>
              <w:left w:val="nil"/>
              <w:bottom w:val="nil"/>
              <w:right w:val="nil"/>
            </w:tcBorders>
          </w:tcPr>
          <w:p w:rsidR="00DC2E6A" w:rsidRDefault="00DC2E6A" w:rsidP="003745E6">
            <w:pPr>
              <w:widowControl w:val="0"/>
              <w:autoSpaceDE w:val="0"/>
              <w:autoSpaceDN w:val="0"/>
              <w:adjustRightInd w:val="0"/>
              <w:spacing w:after="0" w:line="240" w:lineRule="auto"/>
              <w:rPr>
                <w:sz w:val="7"/>
                <w:szCs w:val="7"/>
              </w:rPr>
            </w:pPr>
          </w:p>
        </w:tc>
        <w:tc>
          <w:tcPr>
            <w:tcW w:w="1829" w:type="dxa"/>
            <w:vMerge/>
            <w:tcBorders>
              <w:top w:val="nil"/>
              <w:left w:val="nil"/>
              <w:bottom w:val="nil"/>
              <w:right w:val="nil"/>
            </w:tcBorders>
          </w:tcPr>
          <w:p w:rsidR="00DC2E6A" w:rsidRDefault="00DC2E6A" w:rsidP="003745E6">
            <w:pPr>
              <w:widowControl w:val="0"/>
              <w:autoSpaceDE w:val="0"/>
              <w:autoSpaceDN w:val="0"/>
              <w:adjustRightInd w:val="0"/>
              <w:spacing w:after="0" w:line="240" w:lineRule="auto"/>
              <w:rPr>
                <w:sz w:val="7"/>
                <w:szCs w:val="7"/>
              </w:rPr>
            </w:pPr>
          </w:p>
        </w:tc>
      </w:tr>
      <w:tr w:rsidR="00DC2E6A" w:rsidTr="003745E6">
        <w:trPr>
          <w:trHeight w:hRule="exact" w:val="22"/>
        </w:trPr>
        <w:tc>
          <w:tcPr>
            <w:tcW w:w="8583" w:type="dxa"/>
            <w:gridSpan w:val="9"/>
            <w:tcBorders>
              <w:top w:val="single" w:sz="8" w:space="0" w:color="000000"/>
              <w:left w:val="nil"/>
              <w:bottom w:val="nil"/>
              <w:right w:val="nil"/>
            </w:tcBorders>
            <w:shd w:val="clear" w:color="auto" w:fill="FFFFFF"/>
          </w:tcPr>
          <w:p w:rsidR="00DC2E6A" w:rsidRDefault="00DC2E6A" w:rsidP="003745E6">
            <w:pPr>
              <w:widowControl w:val="0"/>
              <w:autoSpaceDE w:val="0"/>
              <w:autoSpaceDN w:val="0"/>
              <w:adjustRightInd w:val="0"/>
              <w:spacing w:after="0" w:line="240" w:lineRule="auto"/>
              <w:rPr>
                <w:sz w:val="2"/>
                <w:szCs w:val="2"/>
              </w:rPr>
            </w:pPr>
          </w:p>
        </w:tc>
      </w:tr>
      <w:tr w:rsidR="00DC2E6A" w:rsidTr="003745E6">
        <w:trPr>
          <w:gridAfter w:val="2"/>
          <w:wAfter w:w="493" w:type="dxa"/>
          <w:trHeight w:hRule="exact" w:val="22"/>
        </w:trPr>
        <w:tc>
          <w:tcPr>
            <w:tcW w:w="4104" w:type="dxa"/>
            <w:gridSpan w:val="4"/>
            <w:tcBorders>
              <w:top w:val="nil"/>
              <w:left w:val="nil"/>
              <w:bottom w:val="nil"/>
              <w:right w:val="nil"/>
            </w:tcBorders>
            <w:shd w:val="clear" w:color="auto" w:fill="FFFFFF"/>
            <w:vAlign w:val="center"/>
          </w:tcPr>
          <w:p w:rsidR="00DC2E6A" w:rsidRDefault="00DC2E6A" w:rsidP="003745E6">
            <w:pPr>
              <w:widowControl w:val="0"/>
              <w:autoSpaceDE w:val="0"/>
              <w:autoSpaceDN w:val="0"/>
              <w:adjustRightInd w:val="0"/>
              <w:spacing w:after="0" w:line="240" w:lineRule="auto"/>
              <w:jc w:val="center"/>
              <w:rPr>
                <w:sz w:val="2"/>
                <w:szCs w:val="2"/>
              </w:rPr>
            </w:pPr>
          </w:p>
        </w:tc>
        <w:tc>
          <w:tcPr>
            <w:tcW w:w="1795" w:type="dxa"/>
            <w:tcBorders>
              <w:top w:val="nil"/>
              <w:left w:val="nil"/>
              <w:bottom w:val="nil"/>
              <w:right w:val="nil"/>
            </w:tcBorders>
            <w:shd w:val="clear" w:color="auto" w:fill="FFFFFF"/>
            <w:vAlign w:val="center"/>
          </w:tcPr>
          <w:p w:rsidR="00DC2E6A" w:rsidRDefault="00DC2E6A" w:rsidP="003745E6">
            <w:pPr>
              <w:widowControl w:val="0"/>
              <w:autoSpaceDE w:val="0"/>
              <w:autoSpaceDN w:val="0"/>
              <w:adjustRightInd w:val="0"/>
              <w:spacing w:after="0" w:line="240" w:lineRule="auto"/>
              <w:rPr>
                <w:sz w:val="2"/>
                <w:szCs w:val="2"/>
              </w:rPr>
            </w:pPr>
          </w:p>
        </w:tc>
        <w:tc>
          <w:tcPr>
            <w:tcW w:w="683" w:type="dxa"/>
            <w:tcBorders>
              <w:top w:val="nil"/>
              <w:left w:val="nil"/>
              <w:bottom w:val="nil"/>
              <w:right w:val="nil"/>
            </w:tcBorders>
            <w:shd w:val="clear" w:color="auto" w:fill="FFFFFF"/>
            <w:vAlign w:val="center"/>
          </w:tcPr>
          <w:p w:rsidR="00DC2E6A" w:rsidRDefault="00DC2E6A" w:rsidP="003745E6">
            <w:pPr>
              <w:widowControl w:val="0"/>
              <w:autoSpaceDE w:val="0"/>
              <w:autoSpaceDN w:val="0"/>
              <w:adjustRightInd w:val="0"/>
              <w:spacing w:after="0" w:line="240" w:lineRule="auto"/>
              <w:jc w:val="center"/>
              <w:rPr>
                <w:sz w:val="2"/>
                <w:szCs w:val="2"/>
              </w:rPr>
            </w:pPr>
          </w:p>
        </w:tc>
        <w:tc>
          <w:tcPr>
            <w:tcW w:w="1829" w:type="dxa"/>
            <w:tcBorders>
              <w:top w:val="nil"/>
              <w:left w:val="nil"/>
              <w:bottom w:val="nil"/>
              <w:right w:val="nil"/>
            </w:tcBorders>
            <w:shd w:val="clear" w:color="auto" w:fill="FFFFFF"/>
            <w:vAlign w:val="center"/>
          </w:tcPr>
          <w:p w:rsidR="00DC2E6A" w:rsidRDefault="00DC2E6A" w:rsidP="003745E6">
            <w:pPr>
              <w:widowControl w:val="0"/>
              <w:autoSpaceDE w:val="0"/>
              <w:autoSpaceDN w:val="0"/>
              <w:adjustRightInd w:val="0"/>
              <w:spacing w:after="0" w:line="240" w:lineRule="auto"/>
              <w:rPr>
                <w:sz w:val="2"/>
                <w:szCs w:val="2"/>
              </w:rPr>
            </w:pPr>
          </w:p>
        </w:tc>
      </w:tr>
      <w:tr w:rsidR="00DC2E6A" w:rsidRPr="0032281C" w:rsidTr="003745E6">
        <w:trPr>
          <w:gridAfter w:val="1"/>
          <w:wAfter w:w="409" w:type="dxa"/>
          <w:trHeight w:hRule="exact" w:val="649"/>
        </w:trPr>
        <w:tc>
          <w:tcPr>
            <w:tcW w:w="598"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01</w:t>
            </w:r>
          </w:p>
        </w:tc>
        <w:tc>
          <w:tcPr>
            <w:tcW w:w="1795"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Endeudamiento interno</w:t>
            </w:r>
          </w:p>
        </w:tc>
        <w:tc>
          <w:tcPr>
            <w:tcW w:w="940"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S/Origen</w:t>
            </w:r>
          </w:p>
        </w:tc>
        <w:tc>
          <w:tcPr>
            <w:tcW w:w="769"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1.1.1.2</w:t>
            </w:r>
          </w:p>
        </w:tc>
        <w:tc>
          <w:tcPr>
            <w:tcW w:w="1795"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Bancos/Tesorería</w:t>
            </w:r>
          </w:p>
        </w:tc>
        <w:tc>
          <w:tcPr>
            <w:tcW w:w="683"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2.2.3.3</w:t>
            </w:r>
          </w:p>
        </w:tc>
        <w:tc>
          <w:tcPr>
            <w:tcW w:w="1915" w:type="dxa"/>
            <w:gridSpan w:val="2"/>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PRÉSTAMOS DE LA DEUDA PÚBLICA INTERNA POR PAGAR A LARGO PLAZO</w:t>
            </w:r>
          </w:p>
        </w:tc>
      </w:tr>
      <w:tr w:rsidR="00DC2E6A" w:rsidRPr="0032281C" w:rsidTr="003745E6">
        <w:trPr>
          <w:gridAfter w:val="1"/>
          <w:wAfter w:w="406" w:type="dxa"/>
          <w:trHeight w:hRule="exact" w:val="465"/>
        </w:trPr>
        <w:tc>
          <w:tcPr>
            <w:tcW w:w="8498" w:type="dxa"/>
            <w:gridSpan w:val="8"/>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3745E6">
        <w:trPr>
          <w:gridAfter w:val="1"/>
          <w:wAfter w:w="409" w:type="dxa"/>
          <w:trHeight w:hRule="exact" w:val="649"/>
        </w:trPr>
        <w:tc>
          <w:tcPr>
            <w:tcW w:w="598"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02</w:t>
            </w:r>
          </w:p>
        </w:tc>
        <w:tc>
          <w:tcPr>
            <w:tcW w:w="1795"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Endeudamiento externo</w:t>
            </w:r>
          </w:p>
        </w:tc>
        <w:tc>
          <w:tcPr>
            <w:tcW w:w="940"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S/Origen</w:t>
            </w:r>
          </w:p>
        </w:tc>
        <w:tc>
          <w:tcPr>
            <w:tcW w:w="769"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1.1.1.2</w:t>
            </w:r>
          </w:p>
        </w:tc>
        <w:tc>
          <w:tcPr>
            <w:tcW w:w="1795"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Bancos/Tesorería</w:t>
            </w:r>
          </w:p>
        </w:tc>
        <w:tc>
          <w:tcPr>
            <w:tcW w:w="683"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2.2.3.4</w:t>
            </w:r>
          </w:p>
        </w:tc>
        <w:tc>
          <w:tcPr>
            <w:tcW w:w="1915" w:type="dxa"/>
            <w:gridSpan w:val="2"/>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PRÉSTAMOS DE LA DEUDA PÚBLICA EXTERNA POR PAGAR A LARGO PLAZO</w:t>
            </w:r>
          </w:p>
        </w:tc>
      </w:tr>
      <w:tr w:rsidR="00DC2E6A" w:rsidRPr="0032281C" w:rsidTr="003745E6">
        <w:trPr>
          <w:gridAfter w:val="1"/>
          <w:wAfter w:w="406" w:type="dxa"/>
          <w:trHeight w:hRule="exact" w:val="465"/>
        </w:trPr>
        <w:tc>
          <w:tcPr>
            <w:tcW w:w="8498" w:type="dxa"/>
            <w:gridSpan w:val="8"/>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3745E6">
        <w:trPr>
          <w:gridAfter w:val="1"/>
          <w:wAfter w:w="409" w:type="dxa"/>
          <w:trHeight w:hRule="exact" w:val="649"/>
        </w:trPr>
        <w:tc>
          <w:tcPr>
            <w:tcW w:w="598"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11</w:t>
            </w:r>
          </w:p>
        </w:tc>
        <w:tc>
          <w:tcPr>
            <w:tcW w:w="1795"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los ingresos</w:t>
            </w:r>
          </w:p>
        </w:tc>
        <w:tc>
          <w:tcPr>
            <w:tcW w:w="940"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Convenio</w:t>
            </w:r>
          </w:p>
        </w:tc>
        <w:tc>
          <w:tcPr>
            <w:tcW w:w="769"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95" w:type="dxa"/>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83"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4.1.1.1</w:t>
            </w:r>
          </w:p>
        </w:tc>
        <w:tc>
          <w:tcPr>
            <w:tcW w:w="1915" w:type="dxa"/>
            <w:gridSpan w:val="2"/>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LOS INGRESOS</w:t>
            </w:r>
          </w:p>
        </w:tc>
      </w:tr>
      <w:tr w:rsidR="00DC2E6A" w:rsidRPr="0032281C" w:rsidTr="003745E6">
        <w:trPr>
          <w:gridAfter w:val="1"/>
          <w:wAfter w:w="407" w:type="dxa"/>
          <w:trHeight w:hRule="exact" w:val="113"/>
        </w:trPr>
        <w:tc>
          <w:tcPr>
            <w:tcW w:w="5899" w:type="dxa"/>
            <w:gridSpan w:val="5"/>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598" w:type="dxa"/>
            <w:gridSpan w:val="3"/>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3745E6">
        <w:trPr>
          <w:gridAfter w:val="1"/>
          <w:wAfter w:w="409" w:type="dxa"/>
          <w:trHeight w:hRule="exact" w:val="649"/>
        </w:trPr>
        <w:tc>
          <w:tcPr>
            <w:tcW w:w="598"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11</w:t>
            </w:r>
          </w:p>
        </w:tc>
        <w:tc>
          <w:tcPr>
            <w:tcW w:w="1795"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los ingresos</w:t>
            </w:r>
          </w:p>
        </w:tc>
        <w:tc>
          <w:tcPr>
            <w:tcW w:w="940" w:type="dxa"/>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Resolución judicial CP</w:t>
            </w:r>
          </w:p>
        </w:tc>
        <w:tc>
          <w:tcPr>
            <w:tcW w:w="769"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95" w:type="dxa"/>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83"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4.1.1.1</w:t>
            </w:r>
          </w:p>
        </w:tc>
        <w:tc>
          <w:tcPr>
            <w:tcW w:w="1915" w:type="dxa"/>
            <w:gridSpan w:val="2"/>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LOS INGRESOS</w:t>
            </w:r>
          </w:p>
        </w:tc>
      </w:tr>
      <w:tr w:rsidR="00DC2E6A" w:rsidRPr="0032281C" w:rsidTr="003745E6">
        <w:trPr>
          <w:gridAfter w:val="1"/>
          <w:wAfter w:w="407" w:type="dxa"/>
          <w:trHeight w:hRule="exact" w:val="113"/>
        </w:trPr>
        <w:tc>
          <w:tcPr>
            <w:tcW w:w="3334" w:type="dxa"/>
            <w:gridSpan w:val="3"/>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565" w:type="dxa"/>
            <w:gridSpan w:val="2"/>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598" w:type="dxa"/>
            <w:gridSpan w:val="3"/>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3745E6">
        <w:trPr>
          <w:gridAfter w:val="1"/>
          <w:wAfter w:w="409" w:type="dxa"/>
          <w:trHeight w:hRule="exact" w:val="649"/>
        </w:trPr>
        <w:tc>
          <w:tcPr>
            <w:tcW w:w="598"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11</w:t>
            </w:r>
          </w:p>
        </w:tc>
        <w:tc>
          <w:tcPr>
            <w:tcW w:w="1795"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los ingresos</w:t>
            </w:r>
          </w:p>
        </w:tc>
        <w:tc>
          <w:tcPr>
            <w:tcW w:w="940" w:type="dxa"/>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69"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95" w:type="dxa"/>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83"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4.1.1.1</w:t>
            </w:r>
          </w:p>
        </w:tc>
        <w:tc>
          <w:tcPr>
            <w:tcW w:w="1915" w:type="dxa"/>
            <w:gridSpan w:val="2"/>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LOS INGRESOS</w:t>
            </w:r>
          </w:p>
        </w:tc>
      </w:tr>
      <w:tr w:rsidR="00DC2E6A" w:rsidRPr="0032281C" w:rsidTr="003745E6">
        <w:trPr>
          <w:gridAfter w:val="1"/>
          <w:wAfter w:w="407" w:type="dxa"/>
          <w:trHeight w:hRule="exact" w:val="113"/>
        </w:trPr>
        <w:tc>
          <w:tcPr>
            <w:tcW w:w="3334" w:type="dxa"/>
            <w:gridSpan w:val="3"/>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565" w:type="dxa"/>
            <w:gridSpan w:val="2"/>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598" w:type="dxa"/>
            <w:gridSpan w:val="3"/>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3745E6">
        <w:trPr>
          <w:gridAfter w:val="1"/>
          <w:wAfter w:w="409" w:type="dxa"/>
          <w:trHeight w:hRule="exact" w:val="649"/>
        </w:trPr>
        <w:tc>
          <w:tcPr>
            <w:tcW w:w="598"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11</w:t>
            </w:r>
          </w:p>
        </w:tc>
        <w:tc>
          <w:tcPr>
            <w:tcW w:w="1795"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los ingresos</w:t>
            </w:r>
          </w:p>
        </w:tc>
        <w:tc>
          <w:tcPr>
            <w:tcW w:w="940" w:type="dxa"/>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Pago extemporáneo</w:t>
            </w:r>
          </w:p>
        </w:tc>
        <w:tc>
          <w:tcPr>
            <w:tcW w:w="769"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95" w:type="dxa"/>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83"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4.1.1.1</w:t>
            </w:r>
          </w:p>
        </w:tc>
        <w:tc>
          <w:tcPr>
            <w:tcW w:w="1915" w:type="dxa"/>
            <w:gridSpan w:val="2"/>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LOS INGRESOS</w:t>
            </w:r>
          </w:p>
        </w:tc>
      </w:tr>
      <w:tr w:rsidR="00DC2E6A" w:rsidRPr="0032281C" w:rsidTr="003745E6">
        <w:trPr>
          <w:gridAfter w:val="1"/>
          <w:wAfter w:w="407" w:type="dxa"/>
          <w:trHeight w:hRule="exact" w:val="113"/>
        </w:trPr>
        <w:tc>
          <w:tcPr>
            <w:tcW w:w="3334" w:type="dxa"/>
            <w:gridSpan w:val="3"/>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565" w:type="dxa"/>
            <w:gridSpan w:val="2"/>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598" w:type="dxa"/>
            <w:gridSpan w:val="3"/>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3745E6">
        <w:trPr>
          <w:gridAfter w:val="1"/>
          <w:wAfter w:w="409" w:type="dxa"/>
          <w:trHeight w:hRule="exact" w:val="649"/>
        </w:trPr>
        <w:tc>
          <w:tcPr>
            <w:tcW w:w="598"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12</w:t>
            </w:r>
          </w:p>
        </w:tc>
        <w:tc>
          <w:tcPr>
            <w:tcW w:w="1795"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el patrimonio</w:t>
            </w:r>
          </w:p>
        </w:tc>
        <w:tc>
          <w:tcPr>
            <w:tcW w:w="940"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Convenio</w:t>
            </w:r>
          </w:p>
        </w:tc>
        <w:tc>
          <w:tcPr>
            <w:tcW w:w="769"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95" w:type="dxa"/>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83"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4.1.1.2</w:t>
            </w:r>
          </w:p>
        </w:tc>
        <w:tc>
          <w:tcPr>
            <w:tcW w:w="1915" w:type="dxa"/>
            <w:gridSpan w:val="2"/>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EL PATRIMONIO</w:t>
            </w:r>
          </w:p>
        </w:tc>
      </w:tr>
      <w:tr w:rsidR="00DC2E6A" w:rsidRPr="0032281C" w:rsidTr="003745E6">
        <w:trPr>
          <w:gridAfter w:val="1"/>
          <w:wAfter w:w="407" w:type="dxa"/>
          <w:trHeight w:hRule="exact" w:val="113"/>
        </w:trPr>
        <w:tc>
          <w:tcPr>
            <w:tcW w:w="5899" w:type="dxa"/>
            <w:gridSpan w:val="5"/>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598" w:type="dxa"/>
            <w:gridSpan w:val="3"/>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3745E6">
        <w:trPr>
          <w:gridAfter w:val="1"/>
          <w:wAfter w:w="409" w:type="dxa"/>
          <w:trHeight w:hRule="exact" w:val="649"/>
        </w:trPr>
        <w:tc>
          <w:tcPr>
            <w:tcW w:w="598"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12</w:t>
            </w:r>
          </w:p>
        </w:tc>
        <w:tc>
          <w:tcPr>
            <w:tcW w:w="1795"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el patrimonio</w:t>
            </w:r>
          </w:p>
        </w:tc>
        <w:tc>
          <w:tcPr>
            <w:tcW w:w="940" w:type="dxa"/>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Resolución judicial CP</w:t>
            </w:r>
          </w:p>
        </w:tc>
        <w:tc>
          <w:tcPr>
            <w:tcW w:w="769"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95" w:type="dxa"/>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83"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4.1.1.2</w:t>
            </w:r>
          </w:p>
        </w:tc>
        <w:tc>
          <w:tcPr>
            <w:tcW w:w="1915" w:type="dxa"/>
            <w:gridSpan w:val="2"/>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EL PATRIMONIO</w:t>
            </w:r>
          </w:p>
        </w:tc>
      </w:tr>
      <w:tr w:rsidR="00DC2E6A" w:rsidRPr="0032281C" w:rsidTr="003745E6">
        <w:trPr>
          <w:gridAfter w:val="1"/>
          <w:wAfter w:w="407" w:type="dxa"/>
          <w:trHeight w:hRule="exact" w:val="113"/>
        </w:trPr>
        <w:tc>
          <w:tcPr>
            <w:tcW w:w="3334" w:type="dxa"/>
            <w:gridSpan w:val="3"/>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565" w:type="dxa"/>
            <w:gridSpan w:val="2"/>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598" w:type="dxa"/>
            <w:gridSpan w:val="3"/>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3745E6">
        <w:trPr>
          <w:gridAfter w:val="1"/>
          <w:wAfter w:w="409" w:type="dxa"/>
          <w:trHeight w:hRule="exact" w:val="649"/>
        </w:trPr>
        <w:tc>
          <w:tcPr>
            <w:tcW w:w="598"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12</w:t>
            </w:r>
          </w:p>
        </w:tc>
        <w:tc>
          <w:tcPr>
            <w:tcW w:w="1795"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el patrimonio</w:t>
            </w:r>
          </w:p>
        </w:tc>
        <w:tc>
          <w:tcPr>
            <w:tcW w:w="940" w:type="dxa"/>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69"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95" w:type="dxa"/>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83"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4.1.1.2</w:t>
            </w:r>
          </w:p>
        </w:tc>
        <w:tc>
          <w:tcPr>
            <w:tcW w:w="1915" w:type="dxa"/>
            <w:gridSpan w:val="2"/>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EL PATRIMONIO</w:t>
            </w:r>
          </w:p>
        </w:tc>
      </w:tr>
      <w:tr w:rsidR="00DC2E6A" w:rsidTr="003745E6">
        <w:trPr>
          <w:gridAfter w:val="1"/>
          <w:wAfter w:w="407" w:type="dxa"/>
          <w:trHeight w:hRule="exact" w:val="113"/>
        </w:trPr>
        <w:tc>
          <w:tcPr>
            <w:tcW w:w="3334" w:type="dxa"/>
            <w:gridSpan w:val="3"/>
            <w:vMerge/>
            <w:tcBorders>
              <w:top w:val="nil"/>
              <w:left w:val="nil"/>
              <w:bottom w:val="nil"/>
              <w:right w:val="nil"/>
            </w:tcBorders>
          </w:tcPr>
          <w:p w:rsidR="00DC2E6A" w:rsidRDefault="00DC2E6A" w:rsidP="003745E6">
            <w:pPr>
              <w:widowControl w:val="0"/>
              <w:autoSpaceDE w:val="0"/>
              <w:autoSpaceDN w:val="0"/>
              <w:adjustRightInd w:val="0"/>
              <w:spacing w:after="0" w:line="240" w:lineRule="auto"/>
              <w:rPr>
                <w:sz w:val="4"/>
                <w:szCs w:val="4"/>
              </w:rPr>
            </w:pPr>
          </w:p>
        </w:tc>
        <w:tc>
          <w:tcPr>
            <w:tcW w:w="2565" w:type="dxa"/>
            <w:gridSpan w:val="2"/>
            <w:vMerge/>
            <w:tcBorders>
              <w:top w:val="nil"/>
              <w:left w:val="nil"/>
              <w:bottom w:val="nil"/>
              <w:right w:val="nil"/>
            </w:tcBorders>
          </w:tcPr>
          <w:p w:rsidR="00DC2E6A" w:rsidRDefault="00DC2E6A" w:rsidP="003745E6">
            <w:pPr>
              <w:widowControl w:val="0"/>
              <w:autoSpaceDE w:val="0"/>
              <w:autoSpaceDN w:val="0"/>
              <w:adjustRightInd w:val="0"/>
              <w:spacing w:after="0" w:line="240" w:lineRule="auto"/>
              <w:rPr>
                <w:sz w:val="4"/>
                <w:szCs w:val="4"/>
              </w:rPr>
            </w:pPr>
          </w:p>
        </w:tc>
        <w:tc>
          <w:tcPr>
            <w:tcW w:w="2598" w:type="dxa"/>
            <w:gridSpan w:val="3"/>
            <w:vMerge/>
            <w:tcBorders>
              <w:top w:val="nil"/>
              <w:left w:val="nil"/>
              <w:bottom w:val="nil"/>
              <w:right w:val="nil"/>
            </w:tcBorders>
          </w:tcPr>
          <w:p w:rsidR="00DC2E6A" w:rsidRDefault="00DC2E6A" w:rsidP="003745E6">
            <w:pPr>
              <w:widowControl w:val="0"/>
              <w:autoSpaceDE w:val="0"/>
              <w:autoSpaceDN w:val="0"/>
              <w:adjustRightInd w:val="0"/>
              <w:spacing w:after="0" w:line="240" w:lineRule="auto"/>
              <w:rPr>
                <w:sz w:val="4"/>
                <w:szCs w:val="4"/>
              </w:rPr>
            </w:pPr>
          </w:p>
        </w:tc>
      </w:tr>
    </w:tbl>
    <w:p w:rsidR="00DC2E6A" w:rsidRDefault="00DC2E6A">
      <w:pPr>
        <w:spacing w:after="117" w:line="259" w:lineRule="auto"/>
        <w:ind w:left="0" w:firstLine="0"/>
        <w:jc w:val="left"/>
      </w:pPr>
    </w:p>
    <w:p w:rsidR="00DC2E6A" w:rsidRDefault="00DC2E6A">
      <w:pPr>
        <w:spacing w:after="117" w:line="259" w:lineRule="auto"/>
        <w:ind w:left="0" w:firstLine="0"/>
        <w:jc w:val="left"/>
      </w:pPr>
    </w:p>
    <w:p w:rsidR="00DC2E6A" w:rsidRDefault="00DC2E6A">
      <w:pPr>
        <w:spacing w:after="117" w:line="259" w:lineRule="auto"/>
        <w:ind w:left="0" w:firstLine="0"/>
        <w:jc w:val="left"/>
      </w:pPr>
    </w:p>
    <w:p w:rsidR="00DC2E6A" w:rsidRDefault="00DC2E6A">
      <w:pPr>
        <w:spacing w:after="117" w:line="259" w:lineRule="auto"/>
        <w:ind w:left="0" w:firstLine="0"/>
        <w:jc w:val="left"/>
      </w:pPr>
    </w:p>
    <w:p w:rsidR="00DC2E6A" w:rsidRDefault="00DC2E6A">
      <w:pPr>
        <w:spacing w:after="117" w:line="259" w:lineRule="auto"/>
        <w:ind w:left="0" w:firstLine="0"/>
        <w:jc w:val="left"/>
      </w:pPr>
    </w:p>
    <w:p w:rsidR="00DC2E6A" w:rsidRDefault="00DC2E6A">
      <w:pPr>
        <w:spacing w:after="117" w:line="259" w:lineRule="auto"/>
        <w:ind w:left="0" w:firstLine="0"/>
        <w:jc w:val="left"/>
      </w:pPr>
    </w:p>
    <w:p w:rsidR="00DE3B73" w:rsidRDefault="00DE3B73">
      <w:pPr>
        <w:spacing w:after="117" w:line="259" w:lineRule="auto"/>
        <w:ind w:left="0" w:firstLine="0"/>
        <w:jc w:val="left"/>
      </w:pPr>
    </w:p>
    <w:tbl>
      <w:tblPr>
        <w:tblW w:w="0" w:type="auto"/>
        <w:tblLayout w:type="fixed"/>
        <w:tblCellMar>
          <w:left w:w="15" w:type="dxa"/>
          <w:right w:w="15" w:type="dxa"/>
        </w:tblCellMar>
        <w:tblLook w:val="0000"/>
      </w:tblPr>
      <w:tblGrid>
        <w:gridCol w:w="15"/>
        <w:gridCol w:w="551"/>
        <w:gridCol w:w="12"/>
        <w:gridCol w:w="1678"/>
        <w:gridCol w:w="8"/>
        <w:gridCol w:w="49"/>
        <w:gridCol w:w="821"/>
        <w:gridCol w:w="19"/>
        <w:gridCol w:w="69"/>
        <w:gridCol w:w="636"/>
        <w:gridCol w:w="24"/>
        <w:gridCol w:w="85"/>
        <w:gridCol w:w="1569"/>
        <w:gridCol w:w="44"/>
        <w:gridCol w:w="122"/>
        <w:gridCol w:w="472"/>
        <w:gridCol w:w="53"/>
        <w:gridCol w:w="136"/>
        <w:gridCol w:w="1524"/>
        <w:gridCol w:w="72"/>
        <w:gridCol w:w="10"/>
        <w:gridCol w:w="72"/>
        <w:gridCol w:w="81"/>
        <w:gridCol w:w="93"/>
        <w:gridCol w:w="139"/>
      </w:tblGrid>
      <w:tr w:rsidR="00DC2E6A" w:rsidTr="00602F02">
        <w:trPr>
          <w:gridBefore w:val="1"/>
          <w:gridAfter w:val="4"/>
          <w:wBefore w:w="15" w:type="dxa"/>
          <w:wAfter w:w="385" w:type="dxa"/>
          <w:trHeight w:hRule="exact" w:val="278"/>
        </w:trPr>
        <w:tc>
          <w:tcPr>
            <w:tcW w:w="563" w:type="dxa"/>
            <w:gridSpan w:val="2"/>
            <w:vMerge w:val="restart"/>
            <w:tcBorders>
              <w:top w:val="nil"/>
              <w:left w:val="nil"/>
              <w:bottom w:val="nil"/>
              <w:right w:val="nil"/>
            </w:tcBorders>
            <w:shd w:val="clear" w:color="auto" w:fill="FFFFFF"/>
            <w:vAlign w:val="center"/>
          </w:tcPr>
          <w:p w:rsidR="00DC2E6A" w:rsidRDefault="00DC2E6A" w:rsidP="003745E6">
            <w:pPr>
              <w:widowControl w:val="0"/>
              <w:autoSpaceDE w:val="0"/>
              <w:autoSpaceDN w:val="0"/>
              <w:adjustRightInd w:val="0"/>
              <w:spacing w:after="0" w:line="203" w:lineRule="exact"/>
              <w:ind w:left="30" w:right="30"/>
              <w:rPr>
                <w:b/>
                <w:bCs/>
                <w:sz w:val="18"/>
                <w:szCs w:val="18"/>
              </w:rPr>
            </w:pPr>
            <w:r>
              <w:rPr>
                <w:b/>
                <w:bCs/>
                <w:sz w:val="18"/>
                <w:szCs w:val="18"/>
              </w:rPr>
              <w:t>CRI</w:t>
            </w:r>
          </w:p>
        </w:tc>
        <w:tc>
          <w:tcPr>
            <w:tcW w:w="1678" w:type="dxa"/>
            <w:vMerge w:val="restart"/>
            <w:tcBorders>
              <w:top w:val="nil"/>
              <w:left w:val="nil"/>
              <w:bottom w:val="nil"/>
              <w:right w:val="nil"/>
            </w:tcBorders>
            <w:shd w:val="clear" w:color="auto" w:fill="FFFFFF"/>
            <w:vAlign w:val="center"/>
          </w:tcPr>
          <w:p w:rsidR="00DC2E6A" w:rsidRDefault="00DC2E6A" w:rsidP="003745E6">
            <w:pPr>
              <w:widowControl w:val="0"/>
              <w:autoSpaceDE w:val="0"/>
              <w:autoSpaceDN w:val="0"/>
              <w:adjustRightInd w:val="0"/>
              <w:spacing w:after="0" w:line="203" w:lineRule="exact"/>
              <w:ind w:left="30" w:right="30"/>
              <w:rPr>
                <w:b/>
                <w:bCs/>
                <w:sz w:val="18"/>
                <w:szCs w:val="18"/>
              </w:rPr>
            </w:pPr>
            <w:r>
              <w:rPr>
                <w:b/>
                <w:bCs/>
                <w:sz w:val="18"/>
                <w:szCs w:val="18"/>
              </w:rPr>
              <w:t>Nombre del CRI</w:t>
            </w:r>
          </w:p>
        </w:tc>
        <w:tc>
          <w:tcPr>
            <w:tcW w:w="878" w:type="dxa"/>
            <w:gridSpan w:val="3"/>
            <w:vMerge w:val="restart"/>
            <w:tcBorders>
              <w:top w:val="nil"/>
              <w:left w:val="nil"/>
              <w:bottom w:val="nil"/>
              <w:right w:val="nil"/>
            </w:tcBorders>
            <w:shd w:val="clear" w:color="auto" w:fill="FFFFFF"/>
            <w:vAlign w:val="center"/>
          </w:tcPr>
          <w:p w:rsidR="00DC2E6A" w:rsidRDefault="00DC2E6A" w:rsidP="003745E6">
            <w:pPr>
              <w:widowControl w:val="0"/>
              <w:autoSpaceDE w:val="0"/>
              <w:autoSpaceDN w:val="0"/>
              <w:adjustRightInd w:val="0"/>
              <w:spacing w:after="0" w:line="203" w:lineRule="exact"/>
              <w:ind w:left="30" w:right="30"/>
              <w:rPr>
                <w:b/>
                <w:bCs/>
                <w:sz w:val="18"/>
                <w:szCs w:val="18"/>
              </w:rPr>
            </w:pPr>
            <w:r>
              <w:rPr>
                <w:b/>
                <w:bCs/>
                <w:sz w:val="18"/>
                <w:szCs w:val="18"/>
              </w:rPr>
              <w:t>Características</w:t>
            </w:r>
          </w:p>
        </w:tc>
        <w:tc>
          <w:tcPr>
            <w:tcW w:w="4835" w:type="dxa"/>
            <w:gridSpan w:val="14"/>
            <w:tcBorders>
              <w:top w:val="nil"/>
              <w:left w:val="nil"/>
              <w:bottom w:val="nil"/>
              <w:right w:val="nil"/>
            </w:tcBorders>
            <w:shd w:val="clear" w:color="auto" w:fill="FFFFFF"/>
            <w:vAlign w:val="center"/>
          </w:tcPr>
          <w:p w:rsidR="00DC2E6A" w:rsidRDefault="00DC2E6A" w:rsidP="003745E6">
            <w:pPr>
              <w:widowControl w:val="0"/>
              <w:autoSpaceDE w:val="0"/>
              <w:autoSpaceDN w:val="0"/>
              <w:adjustRightInd w:val="0"/>
              <w:spacing w:after="0" w:line="203" w:lineRule="exact"/>
              <w:ind w:left="30" w:right="30"/>
              <w:jc w:val="center"/>
              <w:rPr>
                <w:b/>
                <w:bCs/>
                <w:sz w:val="18"/>
                <w:szCs w:val="18"/>
              </w:rPr>
            </w:pPr>
            <w:r>
              <w:rPr>
                <w:b/>
                <w:bCs/>
                <w:sz w:val="18"/>
                <w:szCs w:val="18"/>
              </w:rPr>
              <w:t>Cuentas Contables</w:t>
            </w:r>
          </w:p>
        </w:tc>
      </w:tr>
      <w:tr w:rsidR="00DC2E6A" w:rsidTr="00602F02">
        <w:trPr>
          <w:gridBefore w:val="1"/>
          <w:wBefore w:w="15" w:type="dxa"/>
          <w:trHeight w:hRule="exact" w:val="12"/>
        </w:trPr>
        <w:tc>
          <w:tcPr>
            <w:tcW w:w="563" w:type="dxa"/>
            <w:gridSpan w:val="2"/>
            <w:vMerge/>
            <w:tcBorders>
              <w:top w:val="nil"/>
              <w:left w:val="nil"/>
              <w:bottom w:val="nil"/>
              <w:right w:val="nil"/>
            </w:tcBorders>
          </w:tcPr>
          <w:p w:rsidR="00DC2E6A" w:rsidRDefault="00DC2E6A" w:rsidP="003745E6">
            <w:pPr>
              <w:widowControl w:val="0"/>
              <w:autoSpaceDE w:val="0"/>
              <w:autoSpaceDN w:val="0"/>
              <w:adjustRightInd w:val="0"/>
              <w:spacing w:after="0" w:line="240" w:lineRule="auto"/>
              <w:rPr>
                <w:sz w:val="2"/>
                <w:szCs w:val="2"/>
              </w:rPr>
            </w:pPr>
          </w:p>
        </w:tc>
        <w:tc>
          <w:tcPr>
            <w:tcW w:w="1678" w:type="dxa"/>
            <w:vMerge/>
            <w:tcBorders>
              <w:top w:val="nil"/>
              <w:left w:val="nil"/>
              <w:bottom w:val="nil"/>
              <w:right w:val="nil"/>
            </w:tcBorders>
          </w:tcPr>
          <w:p w:rsidR="00DC2E6A" w:rsidRDefault="00DC2E6A" w:rsidP="003745E6">
            <w:pPr>
              <w:widowControl w:val="0"/>
              <w:autoSpaceDE w:val="0"/>
              <w:autoSpaceDN w:val="0"/>
              <w:adjustRightInd w:val="0"/>
              <w:spacing w:after="0" w:line="240" w:lineRule="auto"/>
              <w:rPr>
                <w:sz w:val="2"/>
                <w:szCs w:val="2"/>
              </w:rPr>
            </w:pPr>
          </w:p>
        </w:tc>
        <w:tc>
          <w:tcPr>
            <w:tcW w:w="878" w:type="dxa"/>
            <w:gridSpan w:val="3"/>
            <w:vMerge/>
            <w:tcBorders>
              <w:top w:val="nil"/>
              <w:left w:val="nil"/>
              <w:bottom w:val="nil"/>
              <w:right w:val="nil"/>
            </w:tcBorders>
          </w:tcPr>
          <w:p w:rsidR="00DC2E6A" w:rsidRDefault="00DC2E6A" w:rsidP="003745E6">
            <w:pPr>
              <w:widowControl w:val="0"/>
              <w:autoSpaceDE w:val="0"/>
              <w:autoSpaceDN w:val="0"/>
              <w:adjustRightInd w:val="0"/>
              <w:spacing w:after="0" w:line="240" w:lineRule="auto"/>
              <w:rPr>
                <w:sz w:val="2"/>
                <w:szCs w:val="2"/>
              </w:rPr>
            </w:pPr>
          </w:p>
        </w:tc>
        <w:tc>
          <w:tcPr>
            <w:tcW w:w="5220" w:type="dxa"/>
            <w:gridSpan w:val="18"/>
            <w:tcBorders>
              <w:top w:val="single" w:sz="8" w:space="0" w:color="000000"/>
              <w:left w:val="nil"/>
              <w:bottom w:val="nil"/>
              <w:right w:val="nil"/>
            </w:tcBorders>
            <w:shd w:val="clear" w:color="auto" w:fill="FFFFFF"/>
          </w:tcPr>
          <w:p w:rsidR="00DC2E6A" w:rsidRDefault="00DC2E6A" w:rsidP="003745E6">
            <w:pPr>
              <w:widowControl w:val="0"/>
              <w:autoSpaceDE w:val="0"/>
              <w:autoSpaceDN w:val="0"/>
              <w:adjustRightInd w:val="0"/>
              <w:spacing w:after="0" w:line="240" w:lineRule="auto"/>
              <w:rPr>
                <w:sz w:val="2"/>
                <w:szCs w:val="2"/>
              </w:rPr>
            </w:pPr>
          </w:p>
        </w:tc>
      </w:tr>
      <w:tr w:rsidR="00DC2E6A" w:rsidTr="00602F02">
        <w:trPr>
          <w:gridBefore w:val="1"/>
          <w:gridAfter w:val="6"/>
          <w:wBefore w:w="15" w:type="dxa"/>
          <w:wAfter w:w="467" w:type="dxa"/>
          <w:trHeight w:val="195"/>
        </w:trPr>
        <w:tc>
          <w:tcPr>
            <w:tcW w:w="563" w:type="dxa"/>
            <w:gridSpan w:val="2"/>
            <w:vMerge/>
            <w:tcBorders>
              <w:top w:val="nil"/>
              <w:left w:val="nil"/>
              <w:bottom w:val="nil"/>
              <w:right w:val="nil"/>
            </w:tcBorders>
          </w:tcPr>
          <w:p w:rsidR="00DC2E6A" w:rsidRDefault="00DC2E6A" w:rsidP="003745E6">
            <w:pPr>
              <w:widowControl w:val="0"/>
              <w:autoSpaceDE w:val="0"/>
              <w:autoSpaceDN w:val="0"/>
              <w:adjustRightInd w:val="0"/>
              <w:spacing w:after="0" w:line="240" w:lineRule="auto"/>
              <w:rPr>
                <w:sz w:val="17"/>
                <w:szCs w:val="17"/>
              </w:rPr>
            </w:pPr>
          </w:p>
        </w:tc>
        <w:tc>
          <w:tcPr>
            <w:tcW w:w="1678" w:type="dxa"/>
            <w:vMerge/>
            <w:tcBorders>
              <w:top w:val="nil"/>
              <w:left w:val="nil"/>
              <w:bottom w:val="nil"/>
              <w:right w:val="nil"/>
            </w:tcBorders>
          </w:tcPr>
          <w:p w:rsidR="00DC2E6A" w:rsidRDefault="00DC2E6A" w:rsidP="003745E6">
            <w:pPr>
              <w:widowControl w:val="0"/>
              <w:autoSpaceDE w:val="0"/>
              <w:autoSpaceDN w:val="0"/>
              <w:adjustRightInd w:val="0"/>
              <w:spacing w:after="0" w:line="240" w:lineRule="auto"/>
              <w:rPr>
                <w:sz w:val="17"/>
                <w:szCs w:val="17"/>
              </w:rPr>
            </w:pPr>
          </w:p>
        </w:tc>
        <w:tc>
          <w:tcPr>
            <w:tcW w:w="878" w:type="dxa"/>
            <w:gridSpan w:val="3"/>
            <w:vMerge/>
            <w:tcBorders>
              <w:top w:val="nil"/>
              <w:left w:val="nil"/>
              <w:bottom w:val="nil"/>
              <w:right w:val="nil"/>
            </w:tcBorders>
          </w:tcPr>
          <w:p w:rsidR="00DC2E6A" w:rsidRDefault="00DC2E6A" w:rsidP="003745E6">
            <w:pPr>
              <w:widowControl w:val="0"/>
              <w:autoSpaceDE w:val="0"/>
              <w:autoSpaceDN w:val="0"/>
              <w:adjustRightInd w:val="0"/>
              <w:spacing w:after="0" w:line="240" w:lineRule="auto"/>
              <w:rPr>
                <w:sz w:val="17"/>
                <w:szCs w:val="17"/>
              </w:rPr>
            </w:pPr>
          </w:p>
        </w:tc>
        <w:tc>
          <w:tcPr>
            <w:tcW w:w="724" w:type="dxa"/>
            <w:gridSpan w:val="3"/>
            <w:vMerge w:val="restart"/>
            <w:tcBorders>
              <w:top w:val="nil"/>
              <w:left w:val="nil"/>
              <w:bottom w:val="nil"/>
              <w:right w:val="nil"/>
            </w:tcBorders>
            <w:shd w:val="clear" w:color="auto" w:fill="FFFFFF"/>
            <w:vAlign w:val="center"/>
          </w:tcPr>
          <w:p w:rsidR="00DC2E6A" w:rsidRDefault="00DC2E6A" w:rsidP="003745E6">
            <w:pPr>
              <w:widowControl w:val="0"/>
              <w:autoSpaceDE w:val="0"/>
              <w:autoSpaceDN w:val="0"/>
              <w:adjustRightInd w:val="0"/>
              <w:spacing w:after="0" w:line="203" w:lineRule="exact"/>
              <w:ind w:left="30" w:right="30"/>
              <w:jc w:val="center"/>
              <w:rPr>
                <w:b/>
                <w:bCs/>
                <w:sz w:val="18"/>
                <w:szCs w:val="18"/>
              </w:rPr>
            </w:pPr>
            <w:r>
              <w:rPr>
                <w:b/>
                <w:bCs/>
                <w:sz w:val="18"/>
                <w:szCs w:val="18"/>
              </w:rPr>
              <w:t>Cargo</w:t>
            </w:r>
          </w:p>
        </w:tc>
        <w:tc>
          <w:tcPr>
            <w:tcW w:w="1678" w:type="dxa"/>
            <w:gridSpan w:val="3"/>
            <w:vMerge w:val="restart"/>
            <w:tcBorders>
              <w:top w:val="nil"/>
              <w:left w:val="nil"/>
              <w:bottom w:val="nil"/>
              <w:right w:val="nil"/>
            </w:tcBorders>
            <w:shd w:val="clear" w:color="auto" w:fill="FFFFFF"/>
            <w:vAlign w:val="center"/>
          </w:tcPr>
          <w:p w:rsidR="00DC2E6A" w:rsidRDefault="00DC2E6A" w:rsidP="003745E6">
            <w:pPr>
              <w:widowControl w:val="0"/>
              <w:autoSpaceDE w:val="0"/>
              <w:autoSpaceDN w:val="0"/>
              <w:adjustRightInd w:val="0"/>
              <w:spacing w:after="0" w:line="203" w:lineRule="exact"/>
              <w:ind w:left="30" w:right="30"/>
              <w:rPr>
                <w:b/>
                <w:bCs/>
                <w:sz w:val="18"/>
                <w:szCs w:val="18"/>
              </w:rPr>
            </w:pPr>
            <w:r>
              <w:rPr>
                <w:b/>
                <w:bCs/>
                <w:sz w:val="18"/>
                <w:szCs w:val="18"/>
              </w:rPr>
              <w:t>Cuenta de Cargo</w:t>
            </w:r>
          </w:p>
        </w:tc>
        <w:tc>
          <w:tcPr>
            <w:tcW w:w="638" w:type="dxa"/>
            <w:gridSpan w:val="3"/>
            <w:vMerge w:val="restart"/>
            <w:tcBorders>
              <w:top w:val="nil"/>
              <w:left w:val="nil"/>
              <w:bottom w:val="nil"/>
              <w:right w:val="nil"/>
            </w:tcBorders>
            <w:shd w:val="clear" w:color="auto" w:fill="FFFFFF"/>
            <w:vAlign w:val="center"/>
          </w:tcPr>
          <w:p w:rsidR="00DC2E6A" w:rsidRDefault="00DC2E6A" w:rsidP="003745E6">
            <w:pPr>
              <w:widowControl w:val="0"/>
              <w:autoSpaceDE w:val="0"/>
              <w:autoSpaceDN w:val="0"/>
              <w:adjustRightInd w:val="0"/>
              <w:spacing w:after="0" w:line="203" w:lineRule="exact"/>
              <w:ind w:left="30" w:right="30"/>
              <w:jc w:val="center"/>
              <w:rPr>
                <w:b/>
                <w:bCs/>
                <w:sz w:val="18"/>
                <w:szCs w:val="18"/>
              </w:rPr>
            </w:pPr>
            <w:r>
              <w:rPr>
                <w:b/>
                <w:bCs/>
                <w:sz w:val="18"/>
                <w:szCs w:val="18"/>
              </w:rPr>
              <w:t>Abono</w:t>
            </w:r>
          </w:p>
        </w:tc>
        <w:tc>
          <w:tcPr>
            <w:tcW w:w="1713" w:type="dxa"/>
            <w:gridSpan w:val="3"/>
            <w:vMerge w:val="restart"/>
            <w:tcBorders>
              <w:top w:val="nil"/>
              <w:left w:val="nil"/>
              <w:bottom w:val="nil"/>
              <w:right w:val="nil"/>
            </w:tcBorders>
            <w:shd w:val="clear" w:color="auto" w:fill="FFFFFF"/>
            <w:vAlign w:val="center"/>
          </w:tcPr>
          <w:p w:rsidR="00DC2E6A" w:rsidRDefault="00DC2E6A" w:rsidP="003745E6">
            <w:pPr>
              <w:widowControl w:val="0"/>
              <w:autoSpaceDE w:val="0"/>
              <w:autoSpaceDN w:val="0"/>
              <w:adjustRightInd w:val="0"/>
              <w:spacing w:after="0" w:line="203" w:lineRule="exact"/>
              <w:ind w:left="30" w:right="30"/>
              <w:rPr>
                <w:b/>
                <w:bCs/>
                <w:sz w:val="18"/>
                <w:szCs w:val="18"/>
              </w:rPr>
            </w:pPr>
            <w:r>
              <w:rPr>
                <w:b/>
                <w:bCs/>
                <w:sz w:val="18"/>
                <w:szCs w:val="18"/>
              </w:rPr>
              <w:t>Cuenta de Abono</w:t>
            </w:r>
          </w:p>
        </w:tc>
      </w:tr>
      <w:tr w:rsidR="00DC2E6A" w:rsidTr="00602F02">
        <w:trPr>
          <w:gridBefore w:val="1"/>
          <w:gridAfter w:val="6"/>
          <w:wBefore w:w="15" w:type="dxa"/>
          <w:wAfter w:w="467" w:type="dxa"/>
          <w:trHeight w:hRule="exact" w:val="107"/>
        </w:trPr>
        <w:tc>
          <w:tcPr>
            <w:tcW w:w="3843" w:type="dxa"/>
            <w:gridSpan w:val="9"/>
            <w:vMerge/>
            <w:tcBorders>
              <w:top w:val="nil"/>
              <w:left w:val="nil"/>
              <w:bottom w:val="nil"/>
              <w:right w:val="nil"/>
            </w:tcBorders>
          </w:tcPr>
          <w:p w:rsidR="00DC2E6A" w:rsidRDefault="00DC2E6A" w:rsidP="003745E6">
            <w:pPr>
              <w:widowControl w:val="0"/>
              <w:autoSpaceDE w:val="0"/>
              <w:autoSpaceDN w:val="0"/>
              <w:adjustRightInd w:val="0"/>
              <w:spacing w:after="0" w:line="240" w:lineRule="auto"/>
              <w:rPr>
                <w:sz w:val="7"/>
                <w:szCs w:val="7"/>
              </w:rPr>
            </w:pPr>
          </w:p>
        </w:tc>
        <w:tc>
          <w:tcPr>
            <w:tcW w:w="1678" w:type="dxa"/>
            <w:gridSpan w:val="3"/>
            <w:vMerge/>
            <w:tcBorders>
              <w:top w:val="nil"/>
              <w:left w:val="nil"/>
              <w:bottom w:val="nil"/>
              <w:right w:val="nil"/>
            </w:tcBorders>
          </w:tcPr>
          <w:p w:rsidR="00DC2E6A" w:rsidRDefault="00DC2E6A" w:rsidP="003745E6">
            <w:pPr>
              <w:widowControl w:val="0"/>
              <w:autoSpaceDE w:val="0"/>
              <w:autoSpaceDN w:val="0"/>
              <w:adjustRightInd w:val="0"/>
              <w:spacing w:after="0" w:line="240" w:lineRule="auto"/>
              <w:rPr>
                <w:sz w:val="7"/>
                <w:szCs w:val="7"/>
              </w:rPr>
            </w:pPr>
          </w:p>
        </w:tc>
        <w:tc>
          <w:tcPr>
            <w:tcW w:w="638" w:type="dxa"/>
            <w:gridSpan w:val="3"/>
            <w:vMerge/>
            <w:tcBorders>
              <w:top w:val="nil"/>
              <w:left w:val="nil"/>
              <w:bottom w:val="nil"/>
              <w:right w:val="nil"/>
            </w:tcBorders>
          </w:tcPr>
          <w:p w:rsidR="00DC2E6A" w:rsidRDefault="00DC2E6A" w:rsidP="003745E6">
            <w:pPr>
              <w:widowControl w:val="0"/>
              <w:autoSpaceDE w:val="0"/>
              <w:autoSpaceDN w:val="0"/>
              <w:adjustRightInd w:val="0"/>
              <w:spacing w:after="0" w:line="240" w:lineRule="auto"/>
              <w:rPr>
                <w:sz w:val="7"/>
                <w:szCs w:val="7"/>
              </w:rPr>
            </w:pPr>
          </w:p>
        </w:tc>
        <w:tc>
          <w:tcPr>
            <w:tcW w:w="1713" w:type="dxa"/>
            <w:gridSpan w:val="3"/>
            <w:vMerge/>
            <w:tcBorders>
              <w:top w:val="nil"/>
              <w:left w:val="nil"/>
              <w:bottom w:val="nil"/>
              <w:right w:val="nil"/>
            </w:tcBorders>
          </w:tcPr>
          <w:p w:rsidR="00DC2E6A" w:rsidRDefault="00DC2E6A" w:rsidP="003745E6">
            <w:pPr>
              <w:widowControl w:val="0"/>
              <w:autoSpaceDE w:val="0"/>
              <w:autoSpaceDN w:val="0"/>
              <w:adjustRightInd w:val="0"/>
              <w:spacing w:after="0" w:line="240" w:lineRule="auto"/>
              <w:rPr>
                <w:sz w:val="7"/>
                <w:szCs w:val="7"/>
              </w:rPr>
            </w:pPr>
          </w:p>
        </w:tc>
      </w:tr>
      <w:tr w:rsidR="00DC2E6A" w:rsidTr="00602F02">
        <w:trPr>
          <w:gridBefore w:val="1"/>
          <w:wBefore w:w="15" w:type="dxa"/>
          <w:trHeight w:hRule="exact" w:val="12"/>
        </w:trPr>
        <w:tc>
          <w:tcPr>
            <w:tcW w:w="8339" w:type="dxa"/>
            <w:gridSpan w:val="24"/>
            <w:tcBorders>
              <w:top w:val="single" w:sz="8" w:space="0" w:color="000000"/>
              <w:left w:val="nil"/>
              <w:bottom w:val="nil"/>
              <w:right w:val="nil"/>
            </w:tcBorders>
            <w:shd w:val="clear" w:color="auto" w:fill="FFFFFF"/>
          </w:tcPr>
          <w:p w:rsidR="00DC2E6A" w:rsidRDefault="00DC2E6A" w:rsidP="003745E6">
            <w:pPr>
              <w:widowControl w:val="0"/>
              <w:autoSpaceDE w:val="0"/>
              <w:autoSpaceDN w:val="0"/>
              <w:adjustRightInd w:val="0"/>
              <w:spacing w:after="0" w:line="240" w:lineRule="auto"/>
              <w:rPr>
                <w:sz w:val="2"/>
                <w:szCs w:val="2"/>
              </w:rPr>
            </w:pPr>
          </w:p>
        </w:tc>
      </w:tr>
      <w:tr w:rsidR="00DC2E6A" w:rsidTr="00602F02">
        <w:trPr>
          <w:gridBefore w:val="1"/>
          <w:gridAfter w:val="6"/>
          <w:wBefore w:w="15" w:type="dxa"/>
          <w:wAfter w:w="467" w:type="dxa"/>
          <w:trHeight w:hRule="exact" w:val="12"/>
        </w:trPr>
        <w:tc>
          <w:tcPr>
            <w:tcW w:w="3843" w:type="dxa"/>
            <w:gridSpan w:val="9"/>
            <w:tcBorders>
              <w:top w:val="nil"/>
              <w:left w:val="nil"/>
              <w:bottom w:val="nil"/>
              <w:right w:val="nil"/>
            </w:tcBorders>
            <w:shd w:val="clear" w:color="auto" w:fill="FFFFFF"/>
            <w:vAlign w:val="center"/>
          </w:tcPr>
          <w:p w:rsidR="00DC2E6A" w:rsidRDefault="00DC2E6A" w:rsidP="003745E6">
            <w:pPr>
              <w:widowControl w:val="0"/>
              <w:autoSpaceDE w:val="0"/>
              <w:autoSpaceDN w:val="0"/>
              <w:adjustRightInd w:val="0"/>
              <w:spacing w:after="0" w:line="240" w:lineRule="auto"/>
              <w:jc w:val="center"/>
              <w:rPr>
                <w:sz w:val="2"/>
                <w:szCs w:val="2"/>
              </w:rPr>
            </w:pPr>
          </w:p>
        </w:tc>
        <w:tc>
          <w:tcPr>
            <w:tcW w:w="1678" w:type="dxa"/>
            <w:gridSpan w:val="3"/>
            <w:tcBorders>
              <w:top w:val="nil"/>
              <w:left w:val="nil"/>
              <w:bottom w:val="nil"/>
              <w:right w:val="nil"/>
            </w:tcBorders>
            <w:shd w:val="clear" w:color="auto" w:fill="FFFFFF"/>
            <w:vAlign w:val="center"/>
          </w:tcPr>
          <w:p w:rsidR="00DC2E6A" w:rsidRDefault="00DC2E6A" w:rsidP="003745E6">
            <w:pPr>
              <w:widowControl w:val="0"/>
              <w:autoSpaceDE w:val="0"/>
              <w:autoSpaceDN w:val="0"/>
              <w:adjustRightInd w:val="0"/>
              <w:spacing w:after="0" w:line="240" w:lineRule="auto"/>
              <w:rPr>
                <w:sz w:val="2"/>
                <w:szCs w:val="2"/>
              </w:rPr>
            </w:pPr>
          </w:p>
        </w:tc>
        <w:tc>
          <w:tcPr>
            <w:tcW w:w="638" w:type="dxa"/>
            <w:gridSpan w:val="3"/>
            <w:tcBorders>
              <w:top w:val="nil"/>
              <w:left w:val="nil"/>
              <w:bottom w:val="nil"/>
              <w:right w:val="nil"/>
            </w:tcBorders>
            <w:shd w:val="clear" w:color="auto" w:fill="FFFFFF"/>
            <w:vAlign w:val="center"/>
          </w:tcPr>
          <w:p w:rsidR="00DC2E6A" w:rsidRDefault="00DC2E6A" w:rsidP="003745E6">
            <w:pPr>
              <w:widowControl w:val="0"/>
              <w:autoSpaceDE w:val="0"/>
              <w:autoSpaceDN w:val="0"/>
              <w:adjustRightInd w:val="0"/>
              <w:spacing w:after="0" w:line="240" w:lineRule="auto"/>
              <w:jc w:val="center"/>
              <w:rPr>
                <w:sz w:val="2"/>
                <w:szCs w:val="2"/>
              </w:rPr>
            </w:pPr>
          </w:p>
        </w:tc>
        <w:tc>
          <w:tcPr>
            <w:tcW w:w="1713" w:type="dxa"/>
            <w:gridSpan w:val="3"/>
            <w:tcBorders>
              <w:top w:val="nil"/>
              <w:left w:val="nil"/>
              <w:bottom w:val="nil"/>
              <w:right w:val="nil"/>
            </w:tcBorders>
            <w:shd w:val="clear" w:color="auto" w:fill="FFFFFF"/>
            <w:vAlign w:val="center"/>
          </w:tcPr>
          <w:p w:rsidR="00DC2E6A" w:rsidRDefault="00DC2E6A" w:rsidP="003745E6">
            <w:pPr>
              <w:widowControl w:val="0"/>
              <w:autoSpaceDE w:val="0"/>
              <w:autoSpaceDN w:val="0"/>
              <w:adjustRightInd w:val="0"/>
              <w:spacing w:after="0" w:line="240" w:lineRule="auto"/>
              <w:rPr>
                <w:sz w:val="2"/>
                <w:szCs w:val="2"/>
              </w:rPr>
            </w:pPr>
          </w:p>
        </w:tc>
      </w:tr>
      <w:tr w:rsidR="00DC2E6A" w:rsidRPr="0032281C" w:rsidTr="00602F02">
        <w:trPr>
          <w:gridBefore w:val="1"/>
          <w:gridAfter w:val="4"/>
          <w:wBefore w:w="15" w:type="dxa"/>
          <w:wAfter w:w="385" w:type="dxa"/>
          <w:trHeight w:hRule="exact" w:val="417"/>
        </w:trPr>
        <w:tc>
          <w:tcPr>
            <w:tcW w:w="563" w:type="dxa"/>
            <w:gridSpan w:val="2"/>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12</w:t>
            </w:r>
          </w:p>
        </w:tc>
        <w:tc>
          <w:tcPr>
            <w:tcW w:w="1678"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el patrimonio</w:t>
            </w:r>
          </w:p>
        </w:tc>
        <w:tc>
          <w:tcPr>
            <w:tcW w:w="878"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Pago extemporáneo</w:t>
            </w:r>
          </w:p>
        </w:tc>
        <w:tc>
          <w:tcPr>
            <w:tcW w:w="724"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678"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38"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4.1.1.2</w:t>
            </w:r>
          </w:p>
        </w:tc>
        <w:tc>
          <w:tcPr>
            <w:tcW w:w="1795" w:type="dxa"/>
            <w:gridSpan w:val="5"/>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EL PATRIMONIO</w:t>
            </w:r>
          </w:p>
        </w:tc>
      </w:tr>
      <w:tr w:rsidR="00DC2E6A" w:rsidRPr="0032281C" w:rsidTr="00602F02">
        <w:trPr>
          <w:gridBefore w:val="1"/>
          <w:gridAfter w:val="4"/>
          <w:wBefore w:w="15" w:type="dxa"/>
          <w:wAfter w:w="385" w:type="dxa"/>
          <w:trHeight w:hRule="exact" w:val="73"/>
        </w:trPr>
        <w:tc>
          <w:tcPr>
            <w:tcW w:w="3119" w:type="dxa"/>
            <w:gridSpan w:val="6"/>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402" w:type="dxa"/>
            <w:gridSpan w:val="6"/>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433" w:type="dxa"/>
            <w:gridSpan w:val="8"/>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602F02">
        <w:trPr>
          <w:gridBefore w:val="1"/>
          <w:gridAfter w:val="4"/>
          <w:wBefore w:w="15" w:type="dxa"/>
          <w:wAfter w:w="385" w:type="dxa"/>
          <w:trHeight w:hRule="exact" w:val="417"/>
        </w:trPr>
        <w:tc>
          <w:tcPr>
            <w:tcW w:w="563" w:type="dxa"/>
            <w:gridSpan w:val="2"/>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13</w:t>
            </w:r>
          </w:p>
        </w:tc>
        <w:tc>
          <w:tcPr>
            <w:tcW w:w="1678" w:type="dxa"/>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la producción, el consumo y las transacciones</w:t>
            </w:r>
          </w:p>
        </w:tc>
        <w:tc>
          <w:tcPr>
            <w:tcW w:w="878"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Convenio</w:t>
            </w:r>
          </w:p>
        </w:tc>
        <w:tc>
          <w:tcPr>
            <w:tcW w:w="724"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678"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38"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4.1.1.3</w:t>
            </w:r>
          </w:p>
        </w:tc>
        <w:tc>
          <w:tcPr>
            <w:tcW w:w="1795" w:type="dxa"/>
            <w:gridSpan w:val="5"/>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LA PRODUCCIÓN, EL CONSUMO Y LAS TRANSACCIONES</w:t>
            </w:r>
          </w:p>
        </w:tc>
      </w:tr>
      <w:tr w:rsidR="00DC2E6A" w:rsidRPr="0032281C" w:rsidTr="00602F02">
        <w:trPr>
          <w:gridBefore w:val="1"/>
          <w:gridAfter w:val="4"/>
          <w:wBefore w:w="15" w:type="dxa"/>
          <w:wAfter w:w="385" w:type="dxa"/>
          <w:trHeight w:hRule="exact" w:val="73"/>
        </w:trPr>
        <w:tc>
          <w:tcPr>
            <w:tcW w:w="2241" w:type="dxa"/>
            <w:gridSpan w:val="3"/>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3280" w:type="dxa"/>
            <w:gridSpan w:val="9"/>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433" w:type="dxa"/>
            <w:gridSpan w:val="8"/>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602F02">
        <w:trPr>
          <w:gridBefore w:val="1"/>
          <w:gridAfter w:val="4"/>
          <w:wBefore w:w="15" w:type="dxa"/>
          <w:wAfter w:w="385" w:type="dxa"/>
          <w:trHeight w:hRule="exact" w:val="225"/>
        </w:trPr>
        <w:tc>
          <w:tcPr>
            <w:tcW w:w="2241" w:type="dxa"/>
            <w:gridSpan w:val="3"/>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5713" w:type="dxa"/>
            <w:gridSpan w:val="17"/>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602F02">
        <w:trPr>
          <w:gridBefore w:val="1"/>
          <w:gridAfter w:val="4"/>
          <w:wBefore w:w="15" w:type="dxa"/>
          <w:wAfter w:w="385" w:type="dxa"/>
          <w:trHeight w:hRule="exact" w:val="417"/>
        </w:trPr>
        <w:tc>
          <w:tcPr>
            <w:tcW w:w="563" w:type="dxa"/>
            <w:gridSpan w:val="2"/>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13</w:t>
            </w:r>
          </w:p>
        </w:tc>
        <w:tc>
          <w:tcPr>
            <w:tcW w:w="1678" w:type="dxa"/>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la producción, el consumo y las transacciones</w:t>
            </w:r>
          </w:p>
        </w:tc>
        <w:tc>
          <w:tcPr>
            <w:tcW w:w="878"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Resolución judicial CP</w:t>
            </w:r>
          </w:p>
        </w:tc>
        <w:tc>
          <w:tcPr>
            <w:tcW w:w="724"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678"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38"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4.1.1.3</w:t>
            </w:r>
          </w:p>
        </w:tc>
        <w:tc>
          <w:tcPr>
            <w:tcW w:w="1795" w:type="dxa"/>
            <w:gridSpan w:val="5"/>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LA PRODUCCIÓN, EL CONSUMO Y LAS TRANSACCIONES</w:t>
            </w:r>
          </w:p>
        </w:tc>
      </w:tr>
      <w:tr w:rsidR="00DC2E6A" w:rsidRPr="0032281C" w:rsidTr="00602F02">
        <w:trPr>
          <w:gridBefore w:val="1"/>
          <w:gridAfter w:val="4"/>
          <w:wBefore w:w="15" w:type="dxa"/>
          <w:wAfter w:w="385" w:type="dxa"/>
          <w:trHeight w:hRule="exact" w:val="73"/>
        </w:trPr>
        <w:tc>
          <w:tcPr>
            <w:tcW w:w="2241" w:type="dxa"/>
            <w:gridSpan w:val="3"/>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878" w:type="dxa"/>
            <w:gridSpan w:val="3"/>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402" w:type="dxa"/>
            <w:gridSpan w:val="6"/>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433" w:type="dxa"/>
            <w:gridSpan w:val="8"/>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602F02">
        <w:trPr>
          <w:gridBefore w:val="1"/>
          <w:gridAfter w:val="4"/>
          <w:wBefore w:w="15" w:type="dxa"/>
          <w:wAfter w:w="385" w:type="dxa"/>
          <w:trHeight w:hRule="exact" w:val="225"/>
        </w:trPr>
        <w:tc>
          <w:tcPr>
            <w:tcW w:w="2241" w:type="dxa"/>
            <w:gridSpan w:val="3"/>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5713" w:type="dxa"/>
            <w:gridSpan w:val="17"/>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602F02">
        <w:trPr>
          <w:gridBefore w:val="1"/>
          <w:gridAfter w:val="4"/>
          <w:wBefore w:w="15" w:type="dxa"/>
          <w:wAfter w:w="385" w:type="dxa"/>
          <w:trHeight w:hRule="exact" w:val="417"/>
        </w:trPr>
        <w:tc>
          <w:tcPr>
            <w:tcW w:w="563" w:type="dxa"/>
            <w:gridSpan w:val="2"/>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13</w:t>
            </w:r>
          </w:p>
        </w:tc>
        <w:tc>
          <w:tcPr>
            <w:tcW w:w="1678" w:type="dxa"/>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la producción, el consumo y las transacciones</w:t>
            </w:r>
          </w:p>
        </w:tc>
        <w:tc>
          <w:tcPr>
            <w:tcW w:w="878"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24"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678"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38"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4.1.1.3</w:t>
            </w:r>
          </w:p>
        </w:tc>
        <w:tc>
          <w:tcPr>
            <w:tcW w:w="1795" w:type="dxa"/>
            <w:gridSpan w:val="5"/>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LA PRODUCCIÓN, EL CONSUMO Y LAS TRANSACCIONES</w:t>
            </w:r>
          </w:p>
        </w:tc>
      </w:tr>
      <w:tr w:rsidR="00DC2E6A" w:rsidRPr="0032281C" w:rsidTr="00602F02">
        <w:trPr>
          <w:gridBefore w:val="1"/>
          <w:gridAfter w:val="4"/>
          <w:wBefore w:w="15" w:type="dxa"/>
          <w:wAfter w:w="385" w:type="dxa"/>
          <w:trHeight w:hRule="exact" w:val="73"/>
        </w:trPr>
        <w:tc>
          <w:tcPr>
            <w:tcW w:w="2241" w:type="dxa"/>
            <w:gridSpan w:val="3"/>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878" w:type="dxa"/>
            <w:gridSpan w:val="3"/>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402" w:type="dxa"/>
            <w:gridSpan w:val="6"/>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433" w:type="dxa"/>
            <w:gridSpan w:val="8"/>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602F02">
        <w:trPr>
          <w:gridBefore w:val="1"/>
          <w:gridAfter w:val="4"/>
          <w:wBefore w:w="15" w:type="dxa"/>
          <w:wAfter w:w="385" w:type="dxa"/>
          <w:trHeight w:hRule="exact" w:val="225"/>
        </w:trPr>
        <w:tc>
          <w:tcPr>
            <w:tcW w:w="2241" w:type="dxa"/>
            <w:gridSpan w:val="3"/>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5713" w:type="dxa"/>
            <w:gridSpan w:val="17"/>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602F02">
        <w:trPr>
          <w:gridBefore w:val="1"/>
          <w:gridAfter w:val="4"/>
          <w:wBefore w:w="15" w:type="dxa"/>
          <w:wAfter w:w="385" w:type="dxa"/>
          <w:trHeight w:hRule="exact" w:val="417"/>
        </w:trPr>
        <w:tc>
          <w:tcPr>
            <w:tcW w:w="563" w:type="dxa"/>
            <w:gridSpan w:val="2"/>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13</w:t>
            </w:r>
          </w:p>
        </w:tc>
        <w:tc>
          <w:tcPr>
            <w:tcW w:w="1678" w:type="dxa"/>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la producción, el consumo y las transacciones</w:t>
            </w:r>
          </w:p>
        </w:tc>
        <w:tc>
          <w:tcPr>
            <w:tcW w:w="878"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Pago extemporáneo</w:t>
            </w:r>
          </w:p>
        </w:tc>
        <w:tc>
          <w:tcPr>
            <w:tcW w:w="724"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678"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38"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4.1.1.3</w:t>
            </w:r>
          </w:p>
        </w:tc>
        <w:tc>
          <w:tcPr>
            <w:tcW w:w="1795" w:type="dxa"/>
            <w:gridSpan w:val="5"/>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LA PRODUCCIÓN, EL CONSUMO Y LAS TRANSACCIONES</w:t>
            </w:r>
          </w:p>
        </w:tc>
      </w:tr>
      <w:tr w:rsidR="00DC2E6A" w:rsidRPr="0032281C" w:rsidTr="00602F02">
        <w:trPr>
          <w:gridBefore w:val="1"/>
          <w:gridAfter w:val="4"/>
          <w:wBefore w:w="15" w:type="dxa"/>
          <w:wAfter w:w="385" w:type="dxa"/>
          <w:trHeight w:hRule="exact" w:val="73"/>
        </w:trPr>
        <w:tc>
          <w:tcPr>
            <w:tcW w:w="2241" w:type="dxa"/>
            <w:gridSpan w:val="3"/>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878" w:type="dxa"/>
            <w:gridSpan w:val="3"/>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402" w:type="dxa"/>
            <w:gridSpan w:val="6"/>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433" w:type="dxa"/>
            <w:gridSpan w:val="8"/>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602F02">
        <w:trPr>
          <w:gridBefore w:val="1"/>
          <w:gridAfter w:val="4"/>
          <w:wBefore w:w="15" w:type="dxa"/>
          <w:wAfter w:w="385" w:type="dxa"/>
          <w:trHeight w:hRule="exact" w:val="225"/>
        </w:trPr>
        <w:tc>
          <w:tcPr>
            <w:tcW w:w="2241" w:type="dxa"/>
            <w:gridSpan w:val="3"/>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5713" w:type="dxa"/>
            <w:gridSpan w:val="17"/>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602F02">
        <w:trPr>
          <w:gridBefore w:val="1"/>
          <w:gridAfter w:val="4"/>
          <w:wBefore w:w="15" w:type="dxa"/>
          <w:wAfter w:w="385" w:type="dxa"/>
          <w:trHeight w:hRule="exact" w:val="417"/>
        </w:trPr>
        <w:tc>
          <w:tcPr>
            <w:tcW w:w="563" w:type="dxa"/>
            <w:gridSpan w:val="2"/>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14</w:t>
            </w:r>
          </w:p>
        </w:tc>
        <w:tc>
          <w:tcPr>
            <w:tcW w:w="1678"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al comercio exterior</w:t>
            </w:r>
          </w:p>
        </w:tc>
        <w:tc>
          <w:tcPr>
            <w:tcW w:w="878"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Convenio</w:t>
            </w:r>
          </w:p>
        </w:tc>
        <w:tc>
          <w:tcPr>
            <w:tcW w:w="724"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678"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38"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4.1.1.4</w:t>
            </w:r>
          </w:p>
        </w:tc>
        <w:tc>
          <w:tcPr>
            <w:tcW w:w="1795" w:type="dxa"/>
            <w:gridSpan w:val="5"/>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AL COMERCIO EXTERIOR</w:t>
            </w:r>
          </w:p>
        </w:tc>
      </w:tr>
      <w:tr w:rsidR="00DC2E6A" w:rsidRPr="0032281C" w:rsidTr="00602F02">
        <w:trPr>
          <w:gridBefore w:val="1"/>
          <w:gridAfter w:val="4"/>
          <w:wBefore w:w="15" w:type="dxa"/>
          <w:wAfter w:w="385" w:type="dxa"/>
          <w:trHeight w:hRule="exact" w:val="73"/>
        </w:trPr>
        <w:tc>
          <w:tcPr>
            <w:tcW w:w="5521" w:type="dxa"/>
            <w:gridSpan w:val="12"/>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433" w:type="dxa"/>
            <w:gridSpan w:val="8"/>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602F02">
        <w:trPr>
          <w:gridBefore w:val="1"/>
          <w:gridAfter w:val="4"/>
          <w:wBefore w:w="15" w:type="dxa"/>
          <w:wAfter w:w="385" w:type="dxa"/>
          <w:trHeight w:hRule="exact" w:val="417"/>
        </w:trPr>
        <w:tc>
          <w:tcPr>
            <w:tcW w:w="563" w:type="dxa"/>
            <w:gridSpan w:val="2"/>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14</w:t>
            </w:r>
          </w:p>
        </w:tc>
        <w:tc>
          <w:tcPr>
            <w:tcW w:w="1678"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al comercio exterior</w:t>
            </w:r>
          </w:p>
        </w:tc>
        <w:tc>
          <w:tcPr>
            <w:tcW w:w="878"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Resolución judicial CP</w:t>
            </w:r>
          </w:p>
        </w:tc>
        <w:tc>
          <w:tcPr>
            <w:tcW w:w="724"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678"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38"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4.1.1.4</w:t>
            </w:r>
          </w:p>
        </w:tc>
        <w:tc>
          <w:tcPr>
            <w:tcW w:w="1795" w:type="dxa"/>
            <w:gridSpan w:val="5"/>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AL COMERCIO EXTERIOR</w:t>
            </w:r>
          </w:p>
        </w:tc>
      </w:tr>
      <w:tr w:rsidR="00DC2E6A" w:rsidRPr="0032281C" w:rsidTr="00602F02">
        <w:trPr>
          <w:gridBefore w:val="1"/>
          <w:gridAfter w:val="4"/>
          <w:wBefore w:w="15" w:type="dxa"/>
          <w:wAfter w:w="385" w:type="dxa"/>
          <w:trHeight w:hRule="exact" w:val="73"/>
        </w:trPr>
        <w:tc>
          <w:tcPr>
            <w:tcW w:w="3119" w:type="dxa"/>
            <w:gridSpan w:val="6"/>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402" w:type="dxa"/>
            <w:gridSpan w:val="6"/>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433" w:type="dxa"/>
            <w:gridSpan w:val="8"/>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602F02">
        <w:trPr>
          <w:gridBefore w:val="1"/>
          <w:gridAfter w:val="4"/>
          <w:wBefore w:w="15" w:type="dxa"/>
          <w:wAfter w:w="385" w:type="dxa"/>
          <w:trHeight w:hRule="exact" w:val="417"/>
        </w:trPr>
        <w:tc>
          <w:tcPr>
            <w:tcW w:w="563" w:type="dxa"/>
            <w:gridSpan w:val="2"/>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14</w:t>
            </w:r>
          </w:p>
        </w:tc>
        <w:tc>
          <w:tcPr>
            <w:tcW w:w="1678"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al comercio exterior</w:t>
            </w:r>
          </w:p>
        </w:tc>
        <w:tc>
          <w:tcPr>
            <w:tcW w:w="878"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24"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678"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38"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4.1.1.4</w:t>
            </w:r>
          </w:p>
        </w:tc>
        <w:tc>
          <w:tcPr>
            <w:tcW w:w="1795" w:type="dxa"/>
            <w:gridSpan w:val="5"/>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AL COMERCIO EXTERIOR</w:t>
            </w:r>
          </w:p>
        </w:tc>
      </w:tr>
      <w:tr w:rsidR="00DC2E6A" w:rsidRPr="0032281C" w:rsidTr="00602F02">
        <w:trPr>
          <w:gridBefore w:val="1"/>
          <w:gridAfter w:val="4"/>
          <w:wBefore w:w="15" w:type="dxa"/>
          <w:wAfter w:w="385" w:type="dxa"/>
          <w:trHeight w:hRule="exact" w:val="73"/>
        </w:trPr>
        <w:tc>
          <w:tcPr>
            <w:tcW w:w="3119" w:type="dxa"/>
            <w:gridSpan w:val="6"/>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402" w:type="dxa"/>
            <w:gridSpan w:val="6"/>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433" w:type="dxa"/>
            <w:gridSpan w:val="8"/>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602F02">
        <w:trPr>
          <w:gridBefore w:val="1"/>
          <w:gridAfter w:val="4"/>
          <w:wBefore w:w="15" w:type="dxa"/>
          <w:wAfter w:w="385" w:type="dxa"/>
          <w:trHeight w:hRule="exact" w:val="417"/>
        </w:trPr>
        <w:tc>
          <w:tcPr>
            <w:tcW w:w="563" w:type="dxa"/>
            <w:gridSpan w:val="2"/>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14</w:t>
            </w:r>
          </w:p>
        </w:tc>
        <w:tc>
          <w:tcPr>
            <w:tcW w:w="1678" w:type="dxa"/>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al comercio exterior</w:t>
            </w:r>
          </w:p>
        </w:tc>
        <w:tc>
          <w:tcPr>
            <w:tcW w:w="878"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Pago extemporáneo</w:t>
            </w:r>
          </w:p>
        </w:tc>
        <w:tc>
          <w:tcPr>
            <w:tcW w:w="724"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678"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38"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4.1.1.4</w:t>
            </w:r>
          </w:p>
        </w:tc>
        <w:tc>
          <w:tcPr>
            <w:tcW w:w="1795" w:type="dxa"/>
            <w:gridSpan w:val="5"/>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AL COMERCIO EXTERIOR</w:t>
            </w:r>
          </w:p>
        </w:tc>
      </w:tr>
      <w:tr w:rsidR="00DC2E6A" w:rsidRPr="0032281C" w:rsidTr="00602F02">
        <w:trPr>
          <w:gridBefore w:val="1"/>
          <w:gridAfter w:val="4"/>
          <w:wBefore w:w="15" w:type="dxa"/>
          <w:wAfter w:w="385" w:type="dxa"/>
          <w:trHeight w:hRule="exact" w:val="73"/>
        </w:trPr>
        <w:tc>
          <w:tcPr>
            <w:tcW w:w="3119" w:type="dxa"/>
            <w:gridSpan w:val="6"/>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402" w:type="dxa"/>
            <w:gridSpan w:val="6"/>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433" w:type="dxa"/>
            <w:gridSpan w:val="8"/>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602F02">
        <w:trPr>
          <w:gridAfter w:val="1"/>
          <w:wAfter w:w="139" w:type="dxa"/>
          <w:trHeight w:hRule="exact" w:val="691"/>
        </w:trPr>
        <w:tc>
          <w:tcPr>
            <w:tcW w:w="578"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15</w:t>
            </w:r>
          </w:p>
        </w:tc>
        <w:tc>
          <w:tcPr>
            <w:tcW w:w="1735"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Nóminas y Asimilables</w:t>
            </w:r>
          </w:p>
        </w:tc>
        <w:tc>
          <w:tcPr>
            <w:tcW w:w="909"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Convenio</w:t>
            </w:r>
          </w:p>
        </w:tc>
        <w:tc>
          <w:tcPr>
            <w:tcW w:w="745"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35"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1"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4.1.1.5</w:t>
            </w:r>
          </w:p>
        </w:tc>
        <w:tc>
          <w:tcPr>
            <w:tcW w:w="1852" w:type="dxa"/>
            <w:gridSpan w:val="6"/>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NÓMINAS Y ASIMILABLES</w:t>
            </w:r>
          </w:p>
        </w:tc>
      </w:tr>
      <w:tr w:rsidR="00DC2E6A" w:rsidRPr="0032281C" w:rsidTr="00602F02">
        <w:trPr>
          <w:gridAfter w:val="1"/>
          <w:wAfter w:w="139" w:type="dxa"/>
          <w:trHeight w:hRule="exact" w:val="121"/>
        </w:trPr>
        <w:tc>
          <w:tcPr>
            <w:tcW w:w="2313" w:type="dxa"/>
            <w:gridSpan w:val="6"/>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3389" w:type="dxa"/>
            <w:gridSpan w:val="9"/>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513" w:type="dxa"/>
            <w:gridSpan w:val="9"/>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602F02">
        <w:trPr>
          <w:gridAfter w:val="1"/>
          <w:wAfter w:w="139" w:type="dxa"/>
          <w:trHeight w:hRule="exact" w:val="691"/>
        </w:trPr>
        <w:tc>
          <w:tcPr>
            <w:tcW w:w="578"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15</w:t>
            </w:r>
          </w:p>
        </w:tc>
        <w:tc>
          <w:tcPr>
            <w:tcW w:w="1735"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Nóminas y Asimilables</w:t>
            </w:r>
          </w:p>
        </w:tc>
        <w:tc>
          <w:tcPr>
            <w:tcW w:w="909"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Resolución judicial CP</w:t>
            </w:r>
          </w:p>
        </w:tc>
        <w:tc>
          <w:tcPr>
            <w:tcW w:w="745"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35"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1"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4.1.1.5</w:t>
            </w:r>
          </w:p>
        </w:tc>
        <w:tc>
          <w:tcPr>
            <w:tcW w:w="1852" w:type="dxa"/>
            <w:gridSpan w:val="6"/>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NÓMINAS Y ASIMILABLES</w:t>
            </w:r>
          </w:p>
        </w:tc>
      </w:tr>
      <w:tr w:rsidR="00DC2E6A" w:rsidRPr="0032281C" w:rsidTr="00602F02">
        <w:trPr>
          <w:gridAfter w:val="1"/>
          <w:wAfter w:w="139" w:type="dxa"/>
          <w:trHeight w:hRule="exact" w:val="121"/>
        </w:trPr>
        <w:tc>
          <w:tcPr>
            <w:tcW w:w="2313" w:type="dxa"/>
            <w:gridSpan w:val="6"/>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909" w:type="dxa"/>
            <w:gridSpan w:val="3"/>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480" w:type="dxa"/>
            <w:gridSpan w:val="6"/>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513" w:type="dxa"/>
            <w:gridSpan w:val="9"/>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602F02">
        <w:trPr>
          <w:gridAfter w:val="1"/>
          <w:wAfter w:w="139" w:type="dxa"/>
          <w:trHeight w:hRule="exact" w:val="691"/>
        </w:trPr>
        <w:tc>
          <w:tcPr>
            <w:tcW w:w="578"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15</w:t>
            </w:r>
          </w:p>
        </w:tc>
        <w:tc>
          <w:tcPr>
            <w:tcW w:w="1735"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Nóminas y Asimilables</w:t>
            </w:r>
          </w:p>
        </w:tc>
        <w:tc>
          <w:tcPr>
            <w:tcW w:w="909"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45"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35"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1"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4.1.1.5</w:t>
            </w:r>
          </w:p>
        </w:tc>
        <w:tc>
          <w:tcPr>
            <w:tcW w:w="1852" w:type="dxa"/>
            <w:gridSpan w:val="6"/>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NÓMINAS Y ASIMILABLES</w:t>
            </w:r>
          </w:p>
        </w:tc>
      </w:tr>
      <w:tr w:rsidR="00DC2E6A" w:rsidRPr="0032281C" w:rsidTr="00602F02">
        <w:trPr>
          <w:gridAfter w:val="1"/>
          <w:wAfter w:w="139" w:type="dxa"/>
          <w:trHeight w:hRule="exact" w:val="121"/>
        </w:trPr>
        <w:tc>
          <w:tcPr>
            <w:tcW w:w="2313" w:type="dxa"/>
            <w:gridSpan w:val="6"/>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909" w:type="dxa"/>
            <w:gridSpan w:val="3"/>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480" w:type="dxa"/>
            <w:gridSpan w:val="6"/>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513" w:type="dxa"/>
            <w:gridSpan w:val="9"/>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602F02">
        <w:trPr>
          <w:gridAfter w:val="1"/>
          <w:wAfter w:w="139" w:type="dxa"/>
          <w:trHeight w:hRule="exact" w:val="691"/>
        </w:trPr>
        <w:tc>
          <w:tcPr>
            <w:tcW w:w="578"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15</w:t>
            </w:r>
          </w:p>
        </w:tc>
        <w:tc>
          <w:tcPr>
            <w:tcW w:w="1735"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Nóminas y Asimilables</w:t>
            </w:r>
          </w:p>
        </w:tc>
        <w:tc>
          <w:tcPr>
            <w:tcW w:w="909"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Pago extemporáneo</w:t>
            </w:r>
          </w:p>
        </w:tc>
        <w:tc>
          <w:tcPr>
            <w:tcW w:w="745"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35"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1"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4.1.1.5</w:t>
            </w:r>
          </w:p>
        </w:tc>
        <w:tc>
          <w:tcPr>
            <w:tcW w:w="1852" w:type="dxa"/>
            <w:gridSpan w:val="6"/>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SOBRE NÓMINAS Y ASIMILABLES</w:t>
            </w:r>
          </w:p>
        </w:tc>
      </w:tr>
      <w:tr w:rsidR="00DC2E6A" w:rsidRPr="0032281C" w:rsidTr="00602F02">
        <w:trPr>
          <w:gridAfter w:val="1"/>
          <w:wAfter w:w="139" w:type="dxa"/>
          <w:trHeight w:hRule="exact" w:val="121"/>
        </w:trPr>
        <w:tc>
          <w:tcPr>
            <w:tcW w:w="2313" w:type="dxa"/>
            <w:gridSpan w:val="6"/>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909" w:type="dxa"/>
            <w:gridSpan w:val="3"/>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480" w:type="dxa"/>
            <w:gridSpan w:val="6"/>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513" w:type="dxa"/>
            <w:gridSpan w:val="9"/>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602F02">
        <w:trPr>
          <w:gridAfter w:val="1"/>
          <w:wAfter w:w="139" w:type="dxa"/>
          <w:trHeight w:hRule="exact" w:val="691"/>
        </w:trPr>
        <w:tc>
          <w:tcPr>
            <w:tcW w:w="578"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16</w:t>
            </w:r>
          </w:p>
        </w:tc>
        <w:tc>
          <w:tcPr>
            <w:tcW w:w="1735"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Ecológicos</w:t>
            </w:r>
          </w:p>
        </w:tc>
        <w:tc>
          <w:tcPr>
            <w:tcW w:w="909"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Convenio</w:t>
            </w:r>
          </w:p>
        </w:tc>
        <w:tc>
          <w:tcPr>
            <w:tcW w:w="745"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35"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1"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4.1.1.6</w:t>
            </w:r>
          </w:p>
        </w:tc>
        <w:tc>
          <w:tcPr>
            <w:tcW w:w="1852" w:type="dxa"/>
            <w:gridSpan w:val="6"/>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ECOLÓGICOS</w:t>
            </w:r>
          </w:p>
        </w:tc>
      </w:tr>
      <w:tr w:rsidR="00DC2E6A" w:rsidRPr="0032281C" w:rsidTr="00602F02">
        <w:trPr>
          <w:gridAfter w:val="10"/>
          <w:wAfter w:w="2652" w:type="dxa"/>
          <w:trHeight w:hRule="exact" w:val="121"/>
        </w:trPr>
        <w:tc>
          <w:tcPr>
            <w:tcW w:w="5702" w:type="dxa"/>
            <w:gridSpan w:val="15"/>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602F02">
        <w:trPr>
          <w:gridAfter w:val="1"/>
          <w:wAfter w:w="139" w:type="dxa"/>
          <w:trHeight w:hRule="exact" w:val="691"/>
        </w:trPr>
        <w:tc>
          <w:tcPr>
            <w:tcW w:w="578"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16</w:t>
            </w:r>
          </w:p>
        </w:tc>
        <w:tc>
          <w:tcPr>
            <w:tcW w:w="1735"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Ecológicos</w:t>
            </w:r>
          </w:p>
        </w:tc>
        <w:tc>
          <w:tcPr>
            <w:tcW w:w="909"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Resolución judicial CP</w:t>
            </w:r>
          </w:p>
        </w:tc>
        <w:tc>
          <w:tcPr>
            <w:tcW w:w="745"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35"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1"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4.1.1.6</w:t>
            </w:r>
          </w:p>
        </w:tc>
        <w:tc>
          <w:tcPr>
            <w:tcW w:w="1852" w:type="dxa"/>
            <w:gridSpan w:val="6"/>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ECOLÓGICOS</w:t>
            </w:r>
          </w:p>
        </w:tc>
      </w:tr>
      <w:tr w:rsidR="00DC2E6A" w:rsidRPr="0032281C" w:rsidTr="00602F02">
        <w:trPr>
          <w:gridAfter w:val="10"/>
          <w:wAfter w:w="2652" w:type="dxa"/>
          <w:trHeight w:hRule="exact" w:val="121"/>
        </w:trPr>
        <w:tc>
          <w:tcPr>
            <w:tcW w:w="3222" w:type="dxa"/>
            <w:gridSpan w:val="9"/>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480" w:type="dxa"/>
            <w:gridSpan w:val="6"/>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DC2E6A" w:rsidRPr="0032281C" w:rsidTr="00602F02">
        <w:trPr>
          <w:gridAfter w:val="1"/>
          <w:wAfter w:w="139" w:type="dxa"/>
          <w:trHeight w:hRule="exact" w:val="691"/>
        </w:trPr>
        <w:tc>
          <w:tcPr>
            <w:tcW w:w="578"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16</w:t>
            </w:r>
          </w:p>
        </w:tc>
        <w:tc>
          <w:tcPr>
            <w:tcW w:w="1735"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Ecológicos</w:t>
            </w:r>
          </w:p>
        </w:tc>
        <w:tc>
          <w:tcPr>
            <w:tcW w:w="909"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45"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35" w:type="dxa"/>
            <w:gridSpan w:val="3"/>
            <w:vMerge w:val="restart"/>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1" w:type="dxa"/>
            <w:gridSpan w:val="3"/>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jc w:val="center"/>
              <w:rPr>
                <w:sz w:val="16"/>
                <w:szCs w:val="16"/>
              </w:rPr>
            </w:pPr>
            <w:r w:rsidRPr="0032281C">
              <w:rPr>
                <w:sz w:val="16"/>
                <w:szCs w:val="16"/>
              </w:rPr>
              <w:t>4.1.1.6</w:t>
            </w:r>
          </w:p>
        </w:tc>
        <w:tc>
          <w:tcPr>
            <w:tcW w:w="1852" w:type="dxa"/>
            <w:gridSpan w:val="6"/>
            <w:tcBorders>
              <w:top w:val="nil"/>
              <w:left w:val="nil"/>
              <w:bottom w:val="nil"/>
              <w:right w:val="nil"/>
            </w:tcBorders>
            <w:shd w:val="clear" w:color="auto" w:fill="FFFFFF"/>
            <w:vAlign w:val="center"/>
          </w:tcPr>
          <w:p w:rsidR="00DC2E6A" w:rsidRPr="0032281C" w:rsidRDefault="00DC2E6A" w:rsidP="003745E6">
            <w:pPr>
              <w:widowControl w:val="0"/>
              <w:autoSpaceDE w:val="0"/>
              <w:autoSpaceDN w:val="0"/>
              <w:adjustRightInd w:val="0"/>
              <w:spacing w:after="0" w:line="232" w:lineRule="exact"/>
              <w:ind w:left="30" w:right="30"/>
              <w:rPr>
                <w:sz w:val="16"/>
                <w:szCs w:val="16"/>
              </w:rPr>
            </w:pPr>
            <w:r w:rsidRPr="0032281C">
              <w:rPr>
                <w:sz w:val="16"/>
                <w:szCs w:val="16"/>
              </w:rPr>
              <w:t>IMPUESTOS ECOLÓGICOS</w:t>
            </w:r>
          </w:p>
        </w:tc>
      </w:tr>
      <w:tr w:rsidR="00DC2E6A" w:rsidRPr="0032281C" w:rsidTr="00602F02">
        <w:trPr>
          <w:gridAfter w:val="10"/>
          <w:wAfter w:w="2652" w:type="dxa"/>
          <w:trHeight w:hRule="exact" w:val="121"/>
        </w:trPr>
        <w:tc>
          <w:tcPr>
            <w:tcW w:w="3222" w:type="dxa"/>
            <w:gridSpan w:val="9"/>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c>
          <w:tcPr>
            <w:tcW w:w="2480" w:type="dxa"/>
            <w:gridSpan w:val="6"/>
            <w:vMerge/>
            <w:tcBorders>
              <w:top w:val="nil"/>
              <w:left w:val="nil"/>
              <w:bottom w:val="nil"/>
              <w:right w:val="nil"/>
            </w:tcBorders>
          </w:tcPr>
          <w:p w:rsidR="00DC2E6A" w:rsidRPr="0032281C" w:rsidRDefault="00DC2E6A" w:rsidP="003745E6">
            <w:pPr>
              <w:widowControl w:val="0"/>
              <w:autoSpaceDE w:val="0"/>
              <w:autoSpaceDN w:val="0"/>
              <w:adjustRightInd w:val="0"/>
              <w:spacing w:after="0" w:line="240" w:lineRule="auto"/>
              <w:rPr>
                <w:sz w:val="16"/>
                <w:szCs w:val="16"/>
              </w:rPr>
            </w:pPr>
          </w:p>
        </w:tc>
      </w:tr>
      <w:tr w:rsidR="00602F02" w:rsidTr="00602F02">
        <w:trPr>
          <w:gridAfter w:val="3"/>
          <w:wAfter w:w="313" w:type="dxa"/>
          <w:trHeight w:hRule="exact" w:val="427"/>
        </w:trPr>
        <w:tc>
          <w:tcPr>
            <w:tcW w:w="566" w:type="dxa"/>
            <w:gridSpan w:val="2"/>
            <w:vMerge w:val="restart"/>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03" w:lineRule="exact"/>
              <w:ind w:left="30" w:right="30"/>
              <w:rPr>
                <w:b/>
                <w:bCs/>
                <w:sz w:val="18"/>
                <w:szCs w:val="18"/>
              </w:rPr>
            </w:pPr>
            <w:r>
              <w:rPr>
                <w:b/>
                <w:bCs/>
                <w:sz w:val="18"/>
                <w:szCs w:val="18"/>
              </w:rPr>
              <w:t>CRI</w:t>
            </w:r>
          </w:p>
        </w:tc>
        <w:tc>
          <w:tcPr>
            <w:tcW w:w="1698" w:type="dxa"/>
            <w:gridSpan w:val="3"/>
            <w:vMerge w:val="restart"/>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03" w:lineRule="exact"/>
              <w:ind w:left="30" w:right="30"/>
              <w:rPr>
                <w:b/>
                <w:bCs/>
                <w:sz w:val="18"/>
                <w:szCs w:val="18"/>
              </w:rPr>
            </w:pPr>
            <w:r>
              <w:rPr>
                <w:b/>
                <w:bCs/>
                <w:sz w:val="18"/>
                <w:szCs w:val="18"/>
              </w:rPr>
              <w:t>Nombre del CRI</w:t>
            </w:r>
          </w:p>
        </w:tc>
        <w:tc>
          <w:tcPr>
            <w:tcW w:w="889" w:type="dxa"/>
            <w:gridSpan w:val="3"/>
            <w:vMerge w:val="restart"/>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03" w:lineRule="exact"/>
              <w:ind w:left="30" w:right="30"/>
              <w:rPr>
                <w:b/>
                <w:bCs/>
                <w:sz w:val="18"/>
                <w:szCs w:val="18"/>
              </w:rPr>
            </w:pPr>
            <w:r>
              <w:rPr>
                <w:b/>
                <w:bCs/>
                <w:sz w:val="18"/>
                <w:szCs w:val="18"/>
              </w:rPr>
              <w:t>Características</w:t>
            </w:r>
          </w:p>
        </w:tc>
        <w:tc>
          <w:tcPr>
            <w:tcW w:w="4888" w:type="dxa"/>
            <w:gridSpan w:val="14"/>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03" w:lineRule="exact"/>
              <w:ind w:left="30" w:right="30"/>
              <w:jc w:val="center"/>
              <w:rPr>
                <w:b/>
                <w:bCs/>
                <w:sz w:val="18"/>
                <w:szCs w:val="18"/>
              </w:rPr>
            </w:pPr>
            <w:r>
              <w:rPr>
                <w:b/>
                <w:bCs/>
                <w:sz w:val="18"/>
                <w:szCs w:val="18"/>
              </w:rPr>
              <w:t>Cuentas Contables</w:t>
            </w:r>
          </w:p>
        </w:tc>
      </w:tr>
      <w:tr w:rsidR="00602F02" w:rsidTr="00602F02">
        <w:trPr>
          <w:gridAfter w:val="2"/>
          <w:wAfter w:w="232" w:type="dxa"/>
          <w:trHeight w:hRule="exact" w:val="22"/>
        </w:trPr>
        <w:tc>
          <w:tcPr>
            <w:tcW w:w="566" w:type="dxa"/>
            <w:gridSpan w:val="2"/>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2"/>
                <w:szCs w:val="2"/>
              </w:rPr>
            </w:pPr>
          </w:p>
        </w:tc>
        <w:tc>
          <w:tcPr>
            <w:tcW w:w="1698" w:type="dxa"/>
            <w:gridSpan w:val="3"/>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2"/>
                <w:szCs w:val="2"/>
              </w:rPr>
            </w:pPr>
          </w:p>
        </w:tc>
        <w:tc>
          <w:tcPr>
            <w:tcW w:w="889" w:type="dxa"/>
            <w:gridSpan w:val="3"/>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2"/>
                <w:szCs w:val="2"/>
              </w:rPr>
            </w:pPr>
          </w:p>
        </w:tc>
        <w:tc>
          <w:tcPr>
            <w:tcW w:w="4969" w:type="dxa"/>
            <w:gridSpan w:val="15"/>
            <w:tcBorders>
              <w:top w:val="single" w:sz="8" w:space="0" w:color="000000"/>
              <w:left w:val="nil"/>
              <w:bottom w:val="nil"/>
              <w:right w:val="nil"/>
            </w:tcBorders>
            <w:shd w:val="clear" w:color="auto" w:fill="FFFFFF"/>
          </w:tcPr>
          <w:p w:rsidR="00602F02" w:rsidRDefault="00602F02" w:rsidP="003745E6">
            <w:pPr>
              <w:widowControl w:val="0"/>
              <w:autoSpaceDE w:val="0"/>
              <w:autoSpaceDN w:val="0"/>
              <w:adjustRightInd w:val="0"/>
              <w:spacing w:after="0" w:line="240" w:lineRule="auto"/>
              <w:rPr>
                <w:sz w:val="2"/>
                <w:szCs w:val="2"/>
              </w:rPr>
            </w:pPr>
          </w:p>
        </w:tc>
      </w:tr>
      <w:tr w:rsidR="00602F02" w:rsidTr="00602F02">
        <w:trPr>
          <w:gridAfter w:val="5"/>
          <w:wAfter w:w="395" w:type="dxa"/>
          <w:trHeight w:hRule="exact" w:val="403"/>
        </w:trPr>
        <w:tc>
          <w:tcPr>
            <w:tcW w:w="566" w:type="dxa"/>
            <w:gridSpan w:val="2"/>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17"/>
                <w:szCs w:val="17"/>
              </w:rPr>
            </w:pPr>
          </w:p>
        </w:tc>
        <w:tc>
          <w:tcPr>
            <w:tcW w:w="1698" w:type="dxa"/>
            <w:gridSpan w:val="3"/>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17"/>
                <w:szCs w:val="17"/>
              </w:rPr>
            </w:pPr>
          </w:p>
        </w:tc>
        <w:tc>
          <w:tcPr>
            <w:tcW w:w="889" w:type="dxa"/>
            <w:gridSpan w:val="3"/>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17"/>
                <w:szCs w:val="17"/>
              </w:rPr>
            </w:pPr>
          </w:p>
        </w:tc>
        <w:tc>
          <w:tcPr>
            <w:tcW w:w="729" w:type="dxa"/>
            <w:gridSpan w:val="3"/>
            <w:vMerge w:val="restart"/>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03" w:lineRule="exact"/>
              <w:ind w:left="30" w:right="30"/>
              <w:jc w:val="center"/>
              <w:rPr>
                <w:b/>
                <w:bCs/>
                <w:sz w:val="18"/>
                <w:szCs w:val="18"/>
              </w:rPr>
            </w:pPr>
            <w:r>
              <w:rPr>
                <w:b/>
                <w:bCs/>
                <w:sz w:val="18"/>
                <w:szCs w:val="18"/>
              </w:rPr>
              <w:t>Cargo</w:t>
            </w:r>
          </w:p>
        </w:tc>
        <w:tc>
          <w:tcPr>
            <w:tcW w:w="1698" w:type="dxa"/>
            <w:gridSpan w:val="3"/>
            <w:vMerge w:val="restart"/>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03" w:lineRule="exact"/>
              <w:ind w:left="30" w:right="30"/>
              <w:rPr>
                <w:b/>
                <w:bCs/>
                <w:sz w:val="18"/>
                <w:szCs w:val="18"/>
              </w:rPr>
            </w:pPr>
            <w:r>
              <w:rPr>
                <w:b/>
                <w:bCs/>
                <w:sz w:val="18"/>
                <w:szCs w:val="18"/>
              </w:rPr>
              <w:t>Cuenta de Cargo</w:t>
            </w:r>
          </w:p>
        </w:tc>
        <w:tc>
          <w:tcPr>
            <w:tcW w:w="647" w:type="dxa"/>
            <w:gridSpan w:val="3"/>
            <w:vMerge w:val="restart"/>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03" w:lineRule="exact"/>
              <w:ind w:left="30" w:right="30"/>
              <w:jc w:val="center"/>
              <w:rPr>
                <w:b/>
                <w:bCs/>
                <w:sz w:val="18"/>
                <w:szCs w:val="18"/>
              </w:rPr>
            </w:pPr>
            <w:r>
              <w:rPr>
                <w:b/>
                <w:bCs/>
                <w:sz w:val="18"/>
                <w:szCs w:val="18"/>
              </w:rPr>
              <w:t>Abono</w:t>
            </w:r>
          </w:p>
        </w:tc>
        <w:tc>
          <w:tcPr>
            <w:tcW w:w="1732" w:type="dxa"/>
            <w:gridSpan w:val="3"/>
            <w:vMerge w:val="restart"/>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03" w:lineRule="exact"/>
              <w:ind w:left="30" w:right="30"/>
              <w:rPr>
                <w:b/>
                <w:bCs/>
                <w:sz w:val="18"/>
                <w:szCs w:val="18"/>
              </w:rPr>
            </w:pPr>
            <w:r>
              <w:rPr>
                <w:b/>
                <w:bCs/>
                <w:sz w:val="18"/>
                <w:szCs w:val="18"/>
              </w:rPr>
              <w:t>Cuenta de Abono</w:t>
            </w:r>
          </w:p>
        </w:tc>
      </w:tr>
      <w:tr w:rsidR="00602F02" w:rsidTr="00602F02">
        <w:trPr>
          <w:gridAfter w:val="5"/>
          <w:wAfter w:w="395" w:type="dxa"/>
          <w:trHeight w:hRule="exact" w:val="167"/>
        </w:trPr>
        <w:tc>
          <w:tcPr>
            <w:tcW w:w="3882" w:type="dxa"/>
            <w:gridSpan w:val="11"/>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7"/>
                <w:szCs w:val="7"/>
              </w:rPr>
            </w:pPr>
          </w:p>
        </w:tc>
        <w:tc>
          <w:tcPr>
            <w:tcW w:w="1698" w:type="dxa"/>
            <w:gridSpan w:val="3"/>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7"/>
                <w:szCs w:val="7"/>
              </w:rPr>
            </w:pPr>
          </w:p>
        </w:tc>
        <w:tc>
          <w:tcPr>
            <w:tcW w:w="647" w:type="dxa"/>
            <w:gridSpan w:val="3"/>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7"/>
                <w:szCs w:val="7"/>
              </w:rPr>
            </w:pPr>
          </w:p>
        </w:tc>
        <w:tc>
          <w:tcPr>
            <w:tcW w:w="1732" w:type="dxa"/>
            <w:gridSpan w:val="3"/>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7"/>
                <w:szCs w:val="7"/>
              </w:rPr>
            </w:pPr>
          </w:p>
        </w:tc>
      </w:tr>
      <w:tr w:rsidR="00602F02" w:rsidTr="00602F02">
        <w:trPr>
          <w:gridAfter w:val="2"/>
          <w:wAfter w:w="232" w:type="dxa"/>
          <w:trHeight w:hRule="exact" w:val="22"/>
        </w:trPr>
        <w:tc>
          <w:tcPr>
            <w:tcW w:w="8122" w:type="dxa"/>
            <w:gridSpan w:val="23"/>
            <w:tcBorders>
              <w:top w:val="single" w:sz="8" w:space="0" w:color="000000"/>
              <w:left w:val="nil"/>
              <w:bottom w:val="nil"/>
              <w:right w:val="nil"/>
            </w:tcBorders>
            <w:shd w:val="clear" w:color="auto" w:fill="FFFFFF"/>
          </w:tcPr>
          <w:p w:rsidR="00602F02" w:rsidRDefault="00602F02" w:rsidP="003745E6">
            <w:pPr>
              <w:widowControl w:val="0"/>
              <w:autoSpaceDE w:val="0"/>
              <w:autoSpaceDN w:val="0"/>
              <w:adjustRightInd w:val="0"/>
              <w:spacing w:after="0" w:line="240" w:lineRule="auto"/>
              <w:rPr>
                <w:sz w:val="2"/>
                <w:szCs w:val="2"/>
              </w:rPr>
            </w:pPr>
          </w:p>
        </w:tc>
      </w:tr>
      <w:tr w:rsidR="00602F02" w:rsidTr="00602F02">
        <w:trPr>
          <w:gridAfter w:val="5"/>
          <w:wAfter w:w="395" w:type="dxa"/>
          <w:trHeight w:hRule="exact" w:val="22"/>
        </w:trPr>
        <w:tc>
          <w:tcPr>
            <w:tcW w:w="3882" w:type="dxa"/>
            <w:gridSpan w:val="11"/>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40" w:lineRule="auto"/>
              <w:jc w:val="center"/>
              <w:rPr>
                <w:sz w:val="2"/>
                <w:szCs w:val="2"/>
              </w:rPr>
            </w:pPr>
          </w:p>
        </w:tc>
        <w:tc>
          <w:tcPr>
            <w:tcW w:w="1698" w:type="dxa"/>
            <w:gridSpan w:val="3"/>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40" w:lineRule="auto"/>
              <w:rPr>
                <w:sz w:val="2"/>
                <w:szCs w:val="2"/>
              </w:rPr>
            </w:pPr>
          </w:p>
        </w:tc>
        <w:tc>
          <w:tcPr>
            <w:tcW w:w="647" w:type="dxa"/>
            <w:gridSpan w:val="3"/>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40" w:lineRule="auto"/>
              <w:jc w:val="center"/>
              <w:rPr>
                <w:sz w:val="2"/>
                <w:szCs w:val="2"/>
              </w:rPr>
            </w:pPr>
          </w:p>
        </w:tc>
        <w:tc>
          <w:tcPr>
            <w:tcW w:w="1732" w:type="dxa"/>
            <w:gridSpan w:val="3"/>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40" w:lineRule="auto"/>
              <w:rPr>
                <w:sz w:val="2"/>
                <w:szCs w:val="2"/>
              </w:rPr>
            </w:pPr>
          </w:p>
        </w:tc>
      </w:tr>
      <w:tr w:rsidR="00602F02" w:rsidRPr="0032281C" w:rsidTr="00602F02">
        <w:trPr>
          <w:gridAfter w:val="1"/>
          <w:wAfter w:w="139" w:type="dxa"/>
          <w:trHeight w:hRule="exact" w:val="691"/>
        </w:trPr>
        <w:tc>
          <w:tcPr>
            <w:tcW w:w="578"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16</w:t>
            </w:r>
          </w:p>
        </w:tc>
        <w:tc>
          <w:tcPr>
            <w:tcW w:w="1735"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Impuestos Ecológicos</w:t>
            </w:r>
          </w:p>
        </w:tc>
        <w:tc>
          <w:tcPr>
            <w:tcW w:w="909"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extemporáneo</w:t>
            </w:r>
          </w:p>
        </w:tc>
        <w:tc>
          <w:tcPr>
            <w:tcW w:w="745"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35"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1"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4.1.1.6</w:t>
            </w:r>
          </w:p>
        </w:tc>
        <w:tc>
          <w:tcPr>
            <w:tcW w:w="1852" w:type="dxa"/>
            <w:gridSpan w:val="6"/>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IMPUESTOS ECOLÓGICOS</w:t>
            </w:r>
          </w:p>
        </w:tc>
      </w:tr>
      <w:tr w:rsidR="00602F02" w:rsidRPr="0032281C" w:rsidTr="00602F02">
        <w:trPr>
          <w:gridAfter w:val="10"/>
          <w:wAfter w:w="2652" w:type="dxa"/>
          <w:trHeight w:hRule="exact" w:val="121"/>
        </w:trPr>
        <w:tc>
          <w:tcPr>
            <w:tcW w:w="3222" w:type="dxa"/>
            <w:gridSpan w:val="9"/>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480" w:type="dxa"/>
            <w:gridSpan w:val="6"/>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1"/>
          <w:wAfter w:w="139" w:type="dxa"/>
          <w:trHeight w:hRule="exact" w:val="691"/>
        </w:trPr>
        <w:tc>
          <w:tcPr>
            <w:tcW w:w="578"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17</w:t>
            </w:r>
          </w:p>
        </w:tc>
        <w:tc>
          <w:tcPr>
            <w:tcW w:w="1735"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Accesorios</w:t>
            </w:r>
          </w:p>
        </w:tc>
        <w:tc>
          <w:tcPr>
            <w:tcW w:w="909"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Convenio</w:t>
            </w:r>
          </w:p>
        </w:tc>
        <w:tc>
          <w:tcPr>
            <w:tcW w:w="745"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35"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1"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4.1.1.7</w:t>
            </w:r>
          </w:p>
        </w:tc>
        <w:tc>
          <w:tcPr>
            <w:tcW w:w="1852" w:type="dxa"/>
            <w:gridSpan w:val="6"/>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ACCESORIOS DE IMPUESTOS</w:t>
            </w:r>
          </w:p>
        </w:tc>
      </w:tr>
      <w:tr w:rsidR="00602F02" w:rsidRPr="0032281C" w:rsidTr="00602F02">
        <w:trPr>
          <w:gridAfter w:val="1"/>
          <w:wAfter w:w="139" w:type="dxa"/>
          <w:trHeight w:hRule="exact" w:val="691"/>
        </w:trPr>
        <w:tc>
          <w:tcPr>
            <w:tcW w:w="578"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17</w:t>
            </w:r>
          </w:p>
        </w:tc>
        <w:tc>
          <w:tcPr>
            <w:tcW w:w="1735"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Accesorios</w:t>
            </w:r>
          </w:p>
        </w:tc>
        <w:tc>
          <w:tcPr>
            <w:tcW w:w="909"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Resolución judicial CP</w:t>
            </w:r>
          </w:p>
        </w:tc>
        <w:tc>
          <w:tcPr>
            <w:tcW w:w="745"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35"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1"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4.1.1.7</w:t>
            </w:r>
          </w:p>
        </w:tc>
        <w:tc>
          <w:tcPr>
            <w:tcW w:w="1852" w:type="dxa"/>
            <w:gridSpan w:val="6"/>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ACCESORIOS DE IMPUESTOS</w:t>
            </w:r>
          </w:p>
        </w:tc>
      </w:tr>
      <w:tr w:rsidR="00602F02" w:rsidRPr="0032281C" w:rsidTr="00602F02">
        <w:trPr>
          <w:gridAfter w:val="11"/>
          <w:wAfter w:w="2774" w:type="dxa"/>
          <w:trHeight w:hRule="exact" w:val="112"/>
        </w:trPr>
        <w:tc>
          <w:tcPr>
            <w:tcW w:w="3153" w:type="dxa"/>
            <w:gridSpan w:val="8"/>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427" w:type="dxa"/>
            <w:gridSpan w:val="6"/>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3"/>
          <w:wAfter w:w="313" w:type="dxa"/>
          <w:trHeight w:hRule="exact" w:val="641"/>
        </w:trPr>
        <w:tc>
          <w:tcPr>
            <w:tcW w:w="56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17</w:t>
            </w:r>
          </w:p>
        </w:tc>
        <w:tc>
          <w:tcPr>
            <w:tcW w:w="1698"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Accesorios</w:t>
            </w:r>
          </w:p>
        </w:tc>
        <w:tc>
          <w:tcPr>
            <w:tcW w:w="889"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29"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698"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47"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4.1.1.7</w:t>
            </w:r>
          </w:p>
        </w:tc>
        <w:tc>
          <w:tcPr>
            <w:tcW w:w="1814" w:type="dxa"/>
            <w:gridSpan w:val="5"/>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ACCESORIOS DE IMPUESTOS</w:t>
            </w:r>
          </w:p>
        </w:tc>
      </w:tr>
      <w:tr w:rsidR="00602F02" w:rsidRPr="0032281C" w:rsidTr="00602F02">
        <w:trPr>
          <w:gridAfter w:val="11"/>
          <w:wAfter w:w="2774" w:type="dxa"/>
          <w:trHeight w:hRule="exact" w:val="112"/>
        </w:trPr>
        <w:tc>
          <w:tcPr>
            <w:tcW w:w="3153" w:type="dxa"/>
            <w:gridSpan w:val="8"/>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427" w:type="dxa"/>
            <w:gridSpan w:val="6"/>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3"/>
          <w:wAfter w:w="313" w:type="dxa"/>
          <w:trHeight w:hRule="exact" w:val="641"/>
        </w:trPr>
        <w:tc>
          <w:tcPr>
            <w:tcW w:w="56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17</w:t>
            </w:r>
          </w:p>
        </w:tc>
        <w:tc>
          <w:tcPr>
            <w:tcW w:w="1698"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Accesorios</w:t>
            </w:r>
          </w:p>
        </w:tc>
        <w:tc>
          <w:tcPr>
            <w:tcW w:w="889"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extemporáneo</w:t>
            </w:r>
          </w:p>
        </w:tc>
        <w:tc>
          <w:tcPr>
            <w:tcW w:w="729"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698"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47"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4.1.1.7</w:t>
            </w:r>
          </w:p>
        </w:tc>
        <w:tc>
          <w:tcPr>
            <w:tcW w:w="1814" w:type="dxa"/>
            <w:gridSpan w:val="5"/>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ACCESORIOS DE IMPUESTOS</w:t>
            </w:r>
          </w:p>
        </w:tc>
      </w:tr>
      <w:tr w:rsidR="00602F02" w:rsidRPr="0032281C" w:rsidTr="00602F02">
        <w:trPr>
          <w:gridAfter w:val="11"/>
          <w:wAfter w:w="2774" w:type="dxa"/>
          <w:trHeight w:hRule="exact" w:val="112"/>
        </w:trPr>
        <w:tc>
          <w:tcPr>
            <w:tcW w:w="3153" w:type="dxa"/>
            <w:gridSpan w:val="8"/>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427" w:type="dxa"/>
            <w:gridSpan w:val="6"/>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3"/>
          <w:wAfter w:w="313" w:type="dxa"/>
          <w:trHeight w:hRule="exact" w:val="641"/>
        </w:trPr>
        <w:tc>
          <w:tcPr>
            <w:tcW w:w="56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18</w:t>
            </w:r>
          </w:p>
        </w:tc>
        <w:tc>
          <w:tcPr>
            <w:tcW w:w="1698"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Otros Impuestos</w:t>
            </w:r>
          </w:p>
        </w:tc>
        <w:tc>
          <w:tcPr>
            <w:tcW w:w="889"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Convenio</w:t>
            </w:r>
          </w:p>
        </w:tc>
        <w:tc>
          <w:tcPr>
            <w:tcW w:w="729"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698"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47"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4.1.1.9</w:t>
            </w:r>
          </w:p>
        </w:tc>
        <w:tc>
          <w:tcPr>
            <w:tcW w:w="1814" w:type="dxa"/>
            <w:gridSpan w:val="5"/>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OTROS IMPUESTOS</w:t>
            </w:r>
          </w:p>
        </w:tc>
      </w:tr>
      <w:tr w:rsidR="00602F02" w:rsidRPr="0032281C" w:rsidTr="00602F02">
        <w:trPr>
          <w:gridAfter w:val="11"/>
          <w:wAfter w:w="2774" w:type="dxa"/>
          <w:trHeight w:hRule="exact" w:val="112"/>
        </w:trPr>
        <w:tc>
          <w:tcPr>
            <w:tcW w:w="5580" w:type="dxa"/>
            <w:gridSpan w:val="1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3"/>
          <w:wAfter w:w="313" w:type="dxa"/>
          <w:trHeight w:hRule="exact" w:val="641"/>
        </w:trPr>
        <w:tc>
          <w:tcPr>
            <w:tcW w:w="56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18</w:t>
            </w:r>
          </w:p>
        </w:tc>
        <w:tc>
          <w:tcPr>
            <w:tcW w:w="1698"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Otros Impuestos</w:t>
            </w:r>
          </w:p>
        </w:tc>
        <w:tc>
          <w:tcPr>
            <w:tcW w:w="889"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Resolución judicial CP</w:t>
            </w:r>
          </w:p>
        </w:tc>
        <w:tc>
          <w:tcPr>
            <w:tcW w:w="729"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698"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47"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4.1.1.9</w:t>
            </w:r>
          </w:p>
        </w:tc>
        <w:tc>
          <w:tcPr>
            <w:tcW w:w="1814" w:type="dxa"/>
            <w:gridSpan w:val="5"/>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OTROS IMPUESTOS</w:t>
            </w:r>
          </w:p>
        </w:tc>
      </w:tr>
      <w:tr w:rsidR="00602F02" w:rsidRPr="0032281C" w:rsidTr="00602F02">
        <w:trPr>
          <w:gridAfter w:val="11"/>
          <w:wAfter w:w="2774" w:type="dxa"/>
          <w:trHeight w:hRule="exact" w:val="112"/>
        </w:trPr>
        <w:tc>
          <w:tcPr>
            <w:tcW w:w="3153" w:type="dxa"/>
            <w:gridSpan w:val="8"/>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427" w:type="dxa"/>
            <w:gridSpan w:val="6"/>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3"/>
          <w:wAfter w:w="313" w:type="dxa"/>
          <w:trHeight w:hRule="exact" w:val="641"/>
        </w:trPr>
        <w:tc>
          <w:tcPr>
            <w:tcW w:w="56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18</w:t>
            </w:r>
          </w:p>
        </w:tc>
        <w:tc>
          <w:tcPr>
            <w:tcW w:w="1698"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Otros Impuestos</w:t>
            </w:r>
          </w:p>
        </w:tc>
        <w:tc>
          <w:tcPr>
            <w:tcW w:w="889"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29"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698"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47"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4.1.1.9</w:t>
            </w:r>
          </w:p>
        </w:tc>
        <w:tc>
          <w:tcPr>
            <w:tcW w:w="1814" w:type="dxa"/>
            <w:gridSpan w:val="5"/>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OTROS IMPUESTOS</w:t>
            </w:r>
          </w:p>
        </w:tc>
      </w:tr>
      <w:tr w:rsidR="00602F02" w:rsidRPr="0032281C" w:rsidTr="00602F02">
        <w:trPr>
          <w:gridAfter w:val="11"/>
          <w:wAfter w:w="2774" w:type="dxa"/>
          <w:trHeight w:hRule="exact" w:val="112"/>
        </w:trPr>
        <w:tc>
          <w:tcPr>
            <w:tcW w:w="3153" w:type="dxa"/>
            <w:gridSpan w:val="8"/>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427" w:type="dxa"/>
            <w:gridSpan w:val="6"/>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3"/>
          <w:wAfter w:w="313" w:type="dxa"/>
          <w:trHeight w:hRule="exact" w:val="641"/>
        </w:trPr>
        <w:tc>
          <w:tcPr>
            <w:tcW w:w="56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18</w:t>
            </w:r>
          </w:p>
        </w:tc>
        <w:tc>
          <w:tcPr>
            <w:tcW w:w="1698"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Otros Impuestos</w:t>
            </w:r>
          </w:p>
        </w:tc>
        <w:tc>
          <w:tcPr>
            <w:tcW w:w="889"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extemporáneo</w:t>
            </w:r>
          </w:p>
        </w:tc>
        <w:tc>
          <w:tcPr>
            <w:tcW w:w="729"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698"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47"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4.1.1.9</w:t>
            </w:r>
          </w:p>
        </w:tc>
        <w:tc>
          <w:tcPr>
            <w:tcW w:w="1814" w:type="dxa"/>
            <w:gridSpan w:val="5"/>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OTROS IMPUESTOS</w:t>
            </w:r>
          </w:p>
        </w:tc>
      </w:tr>
      <w:tr w:rsidR="00602F02" w:rsidRPr="0032281C" w:rsidTr="00602F02">
        <w:trPr>
          <w:gridAfter w:val="11"/>
          <w:wAfter w:w="2774" w:type="dxa"/>
          <w:trHeight w:hRule="exact" w:val="112"/>
        </w:trPr>
        <w:tc>
          <w:tcPr>
            <w:tcW w:w="3153" w:type="dxa"/>
            <w:gridSpan w:val="8"/>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427" w:type="dxa"/>
            <w:gridSpan w:val="6"/>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3"/>
          <w:wAfter w:w="313" w:type="dxa"/>
          <w:trHeight w:hRule="exact" w:val="641"/>
        </w:trPr>
        <w:tc>
          <w:tcPr>
            <w:tcW w:w="56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19</w:t>
            </w:r>
          </w:p>
        </w:tc>
        <w:tc>
          <w:tcPr>
            <w:tcW w:w="1698"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Impuestos no comprendidos en las fracciones de la Ley de Ingresos causadas en ejercicios fiscales anteriores pendientes de liquidación o pago</w:t>
            </w:r>
          </w:p>
        </w:tc>
        <w:tc>
          <w:tcPr>
            <w:tcW w:w="889"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Convenio</w:t>
            </w:r>
          </w:p>
        </w:tc>
        <w:tc>
          <w:tcPr>
            <w:tcW w:w="729"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698"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47"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4.1.9.1</w:t>
            </w:r>
          </w:p>
        </w:tc>
        <w:tc>
          <w:tcPr>
            <w:tcW w:w="1814" w:type="dxa"/>
            <w:gridSpan w:val="5"/>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IMPUESTOS NO COMPRENDIDOS EN LAS FRACCIONES DE LA LEY DE INGRESOS CAUSADOS EN EJERCICIOS FISCALES ANTERIORES PENDIENTES DE LIQUIDACIÓN O PAGO</w:t>
            </w:r>
          </w:p>
        </w:tc>
      </w:tr>
      <w:tr w:rsidR="00602F02" w:rsidTr="00602F02">
        <w:trPr>
          <w:gridAfter w:val="3"/>
          <w:wAfter w:w="313" w:type="dxa"/>
          <w:trHeight w:hRule="exact" w:val="112"/>
        </w:trPr>
        <w:tc>
          <w:tcPr>
            <w:tcW w:w="2264" w:type="dxa"/>
            <w:gridSpan w:val="5"/>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4"/>
                <w:szCs w:val="4"/>
              </w:rPr>
            </w:pPr>
          </w:p>
        </w:tc>
        <w:tc>
          <w:tcPr>
            <w:tcW w:w="3316" w:type="dxa"/>
            <w:gridSpan w:val="9"/>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4"/>
                <w:szCs w:val="4"/>
              </w:rPr>
            </w:pPr>
          </w:p>
        </w:tc>
        <w:tc>
          <w:tcPr>
            <w:tcW w:w="2461" w:type="dxa"/>
            <w:gridSpan w:val="8"/>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4"/>
                <w:szCs w:val="4"/>
              </w:rPr>
            </w:pPr>
          </w:p>
        </w:tc>
      </w:tr>
      <w:tr w:rsidR="00602F02" w:rsidTr="00602F02">
        <w:trPr>
          <w:gridAfter w:val="3"/>
          <w:wAfter w:w="313" w:type="dxa"/>
          <w:trHeight w:hRule="exact" w:val="1385"/>
        </w:trPr>
        <w:tc>
          <w:tcPr>
            <w:tcW w:w="2264" w:type="dxa"/>
            <w:gridSpan w:val="5"/>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20"/>
                <w:szCs w:val="20"/>
              </w:rPr>
            </w:pPr>
          </w:p>
        </w:tc>
        <w:tc>
          <w:tcPr>
            <w:tcW w:w="5777" w:type="dxa"/>
            <w:gridSpan w:val="17"/>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20"/>
                <w:szCs w:val="20"/>
              </w:rPr>
            </w:pPr>
          </w:p>
        </w:tc>
      </w:tr>
      <w:tr w:rsidR="00602F02" w:rsidTr="00602F02">
        <w:trPr>
          <w:gridAfter w:val="3"/>
          <w:wAfter w:w="313" w:type="dxa"/>
          <w:trHeight w:hRule="exact" w:val="345"/>
        </w:trPr>
        <w:tc>
          <w:tcPr>
            <w:tcW w:w="8041" w:type="dxa"/>
            <w:gridSpan w:val="22"/>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15"/>
                <w:szCs w:val="15"/>
              </w:rPr>
            </w:pPr>
          </w:p>
        </w:tc>
      </w:tr>
    </w:tbl>
    <w:p w:rsidR="00DC2E6A" w:rsidRDefault="00DC2E6A">
      <w:pPr>
        <w:spacing w:after="117" w:line="259" w:lineRule="auto"/>
        <w:ind w:left="0" w:firstLine="0"/>
        <w:jc w:val="left"/>
      </w:pPr>
    </w:p>
    <w:p w:rsidR="00DC2E6A" w:rsidRDefault="00DC2E6A">
      <w:pPr>
        <w:spacing w:after="117" w:line="259" w:lineRule="auto"/>
        <w:ind w:left="0" w:firstLine="0"/>
        <w:jc w:val="left"/>
      </w:pPr>
    </w:p>
    <w:p w:rsidR="00DC2E6A" w:rsidRDefault="00DC2E6A">
      <w:pPr>
        <w:spacing w:after="117" w:line="259" w:lineRule="auto"/>
        <w:ind w:left="0" w:firstLine="0"/>
        <w:jc w:val="left"/>
      </w:pPr>
    </w:p>
    <w:p w:rsidR="00DC2E6A" w:rsidRDefault="00DC2E6A">
      <w:pPr>
        <w:spacing w:after="117" w:line="259" w:lineRule="auto"/>
        <w:ind w:left="0" w:firstLine="0"/>
        <w:jc w:val="left"/>
      </w:pPr>
    </w:p>
    <w:tbl>
      <w:tblPr>
        <w:tblW w:w="0" w:type="auto"/>
        <w:tblLayout w:type="fixed"/>
        <w:tblCellMar>
          <w:left w:w="15" w:type="dxa"/>
          <w:right w:w="15" w:type="dxa"/>
        </w:tblCellMar>
        <w:tblLook w:val="0000"/>
      </w:tblPr>
      <w:tblGrid>
        <w:gridCol w:w="15"/>
        <w:gridCol w:w="570"/>
        <w:gridCol w:w="7"/>
        <w:gridCol w:w="1734"/>
        <w:gridCol w:w="15"/>
        <w:gridCol w:w="894"/>
        <w:gridCol w:w="26"/>
        <w:gridCol w:w="720"/>
        <w:gridCol w:w="34"/>
        <w:gridCol w:w="1700"/>
        <w:gridCol w:w="56"/>
        <w:gridCol w:w="604"/>
        <w:gridCol w:w="65"/>
        <w:gridCol w:w="1702"/>
        <w:gridCol w:w="83"/>
        <w:gridCol w:w="89"/>
        <w:gridCol w:w="308"/>
      </w:tblGrid>
      <w:tr w:rsidR="00602F02" w:rsidTr="00602F02">
        <w:trPr>
          <w:gridBefore w:val="1"/>
          <w:gridAfter w:val="2"/>
          <w:wBefore w:w="15" w:type="dxa"/>
          <w:wAfter w:w="397" w:type="dxa"/>
          <w:trHeight w:hRule="exact" w:val="515"/>
        </w:trPr>
        <w:tc>
          <w:tcPr>
            <w:tcW w:w="577" w:type="dxa"/>
            <w:gridSpan w:val="2"/>
            <w:vMerge w:val="restart"/>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03" w:lineRule="exact"/>
              <w:ind w:left="30" w:right="30"/>
              <w:rPr>
                <w:b/>
                <w:bCs/>
                <w:sz w:val="18"/>
                <w:szCs w:val="18"/>
              </w:rPr>
            </w:pPr>
            <w:r>
              <w:rPr>
                <w:b/>
                <w:bCs/>
                <w:sz w:val="18"/>
                <w:szCs w:val="18"/>
              </w:rPr>
              <w:t>CRI</w:t>
            </w:r>
          </w:p>
        </w:tc>
        <w:tc>
          <w:tcPr>
            <w:tcW w:w="1734" w:type="dxa"/>
            <w:vMerge w:val="restart"/>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03" w:lineRule="exact"/>
              <w:ind w:left="30" w:right="30"/>
              <w:rPr>
                <w:b/>
                <w:bCs/>
                <w:sz w:val="18"/>
                <w:szCs w:val="18"/>
              </w:rPr>
            </w:pPr>
            <w:r>
              <w:rPr>
                <w:b/>
                <w:bCs/>
                <w:sz w:val="18"/>
                <w:szCs w:val="18"/>
              </w:rPr>
              <w:t>Nombre del CRI</w:t>
            </w:r>
          </w:p>
        </w:tc>
        <w:tc>
          <w:tcPr>
            <w:tcW w:w="909" w:type="dxa"/>
            <w:gridSpan w:val="2"/>
            <w:vMerge w:val="restart"/>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03" w:lineRule="exact"/>
              <w:ind w:left="30" w:right="30"/>
              <w:rPr>
                <w:b/>
                <w:bCs/>
                <w:sz w:val="18"/>
                <w:szCs w:val="18"/>
              </w:rPr>
            </w:pPr>
            <w:r>
              <w:rPr>
                <w:b/>
                <w:bCs/>
                <w:sz w:val="18"/>
                <w:szCs w:val="18"/>
              </w:rPr>
              <w:t>Características</w:t>
            </w:r>
          </w:p>
        </w:tc>
        <w:tc>
          <w:tcPr>
            <w:tcW w:w="4990" w:type="dxa"/>
            <w:gridSpan w:val="9"/>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03" w:lineRule="exact"/>
              <w:ind w:left="30" w:right="30"/>
              <w:jc w:val="center"/>
              <w:rPr>
                <w:b/>
                <w:bCs/>
                <w:sz w:val="18"/>
                <w:szCs w:val="18"/>
              </w:rPr>
            </w:pPr>
            <w:r>
              <w:rPr>
                <w:b/>
                <w:bCs/>
                <w:sz w:val="18"/>
                <w:szCs w:val="18"/>
              </w:rPr>
              <w:t>Cuentas Contables</w:t>
            </w:r>
          </w:p>
        </w:tc>
      </w:tr>
      <w:tr w:rsidR="00602F02" w:rsidTr="00602F02">
        <w:trPr>
          <w:gridBefore w:val="1"/>
          <w:wBefore w:w="15" w:type="dxa"/>
          <w:trHeight w:hRule="exact" w:val="27"/>
        </w:trPr>
        <w:tc>
          <w:tcPr>
            <w:tcW w:w="577" w:type="dxa"/>
            <w:gridSpan w:val="2"/>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2"/>
                <w:szCs w:val="2"/>
              </w:rPr>
            </w:pPr>
          </w:p>
        </w:tc>
        <w:tc>
          <w:tcPr>
            <w:tcW w:w="1734" w:type="dxa"/>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2"/>
                <w:szCs w:val="2"/>
              </w:rPr>
            </w:pPr>
          </w:p>
        </w:tc>
        <w:tc>
          <w:tcPr>
            <w:tcW w:w="909" w:type="dxa"/>
            <w:gridSpan w:val="2"/>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2"/>
                <w:szCs w:val="2"/>
              </w:rPr>
            </w:pPr>
          </w:p>
        </w:tc>
        <w:tc>
          <w:tcPr>
            <w:tcW w:w="5387" w:type="dxa"/>
            <w:gridSpan w:val="11"/>
            <w:tcBorders>
              <w:top w:val="single" w:sz="8" w:space="0" w:color="000000"/>
              <w:left w:val="nil"/>
              <w:bottom w:val="nil"/>
              <w:right w:val="nil"/>
            </w:tcBorders>
            <w:shd w:val="clear" w:color="auto" w:fill="FFFFFF"/>
          </w:tcPr>
          <w:p w:rsidR="00602F02" w:rsidRDefault="00602F02" w:rsidP="003745E6">
            <w:pPr>
              <w:widowControl w:val="0"/>
              <w:autoSpaceDE w:val="0"/>
              <w:autoSpaceDN w:val="0"/>
              <w:adjustRightInd w:val="0"/>
              <w:spacing w:after="0" w:line="240" w:lineRule="auto"/>
              <w:rPr>
                <w:sz w:val="2"/>
                <w:szCs w:val="2"/>
              </w:rPr>
            </w:pPr>
          </w:p>
        </w:tc>
      </w:tr>
      <w:tr w:rsidR="00602F02" w:rsidTr="00602F02">
        <w:trPr>
          <w:gridBefore w:val="1"/>
          <w:gridAfter w:val="3"/>
          <w:wBefore w:w="15" w:type="dxa"/>
          <w:wAfter w:w="480" w:type="dxa"/>
          <w:trHeight w:hRule="exact" w:val="487"/>
        </w:trPr>
        <w:tc>
          <w:tcPr>
            <w:tcW w:w="577" w:type="dxa"/>
            <w:gridSpan w:val="2"/>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17"/>
                <w:szCs w:val="17"/>
              </w:rPr>
            </w:pPr>
          </w:p>
        </w:tc>
        <w:tc>
          <w:tcPr>
            <w:tcW w:w="1734" w:type="dxa"/>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17"/>
                <w:szCs w:val="17"/>
              </w:rPr>
            </w:pPr>
          </w:p>
        </w:tc>
        <w:tc>
          <w:tcPr>
            <w:tcW w:w="909" w:type="dxa"/>
            <w:gridSpan w:val="2"/>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17"/>
                <w:szCs w:val="17"/>
              </w:rPr>
            </w:pPr>
          </w:p>
        </w:tc>
        <w:tc>
          <w:tcPr>
            <w:tcW w:w="746" w:type="dxa"/>
            <w:gridSpan w:val="2"/>
            <w:vMerge w:val="restart"/>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03" w:lineRule="exact"/>
              <w:ind w:left="30" w:right="30"/>
              <w:jc w:val="center"/>
              <w:rPr>
                <w:b/>
                <w:bCs/>
                <w:sz w:val="18"/>
                <w:szCs w:val="18"/>
              </w:rPr>
            </w:pPr>
            <w:r>
              <w:rPr>
                <w:b/>
                <w:bCs/>
                <w:sz w:val="18"/>
                <w:szCs w:val="18"/>
              </w:rPr>
              <w:t>Cargo</w:t>
            </w:r>
          </w:p>
        </w:tc>
        <w:tc>
          <w:tcPr>
            <w:tcW w:w="1734" w:type="dxa"/>
            <w:gridSpan w:val="2"/>
            <w:vMerge w:val="restart"/>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03" w:lineRule="exact"/>
              <w:ind w:left="30" w:right="30"/>
              <w:rPr>
                <w:b/>
                <w:bCs/>
                <w:sz w:val="18"/>
                <w:szCs w:val="18"/>
              </w:rPr>
            </w:pPr>
            <w:r>
              <w:rPr>
                <w:b/>
                <w:bCs/>
                <w:sz w:val="18"/>
                <w:szCs w:val="18"/>
              </w:rPr>
              <w:t>Cuenta de Cargo</w:t>
            </w:r>
          </w:p>
        </w:tc>
        <w:tc>
          <w:tcPr>
            <w:tcW w:w="660" w:type="dxa"/>
            <w:gridSpan w:val="2"/>
            <w:vMerge w:val="restart"/>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03" w:lineRule="exact"/>
              <w:ind w:left="30" w:right="30"/>
              <w:jc w:val="center"/>
              <w:rPr>
                <w:b/>
                <w:bCs/>
                <w:sz w:val="18"/>
                <w:szCs w:val="18"/>
              </w:rPr>
            </w:pPr>
            <w:r>
              <w:rPr>
                <w:b/>
                <w:bCs/>
                <w:sz w:val="18"/>
                <w:szCs w:val="18"/>
              </w:rPr>
              <w:t>Abono</w:t>
            </w:r>
          </w:p>
        </w:tc>
        <w:tc>
          <w:tcPr>
            <w:tcW w:w="1767" w:type="dxa"/>
            <w:gridSpan w:val="2"/>
            <w:vMerge w:val="restart"/>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03" w:lineRule="exact"/>
              <w:ind w:left="30" w:right="30"/>
              <w:rPr>
                <w:b/>
                <w:bCs/>
                <w:sz w:val="18"/>
                <w:szCs w:val="18"/>
              </w:rPr>
            </w:pPr>
            <w:r>
              <w:rPr>
                <w:b/>
                <w:bCs/>
                <w:sz w:val="18"/>
                <w:szCs w:val="18"/>
              </w:rPr>
              <w:t>Cuenta de Abono</w:t>
            </w:r>
          </w:p>
        </w:tc>
      </w:tr>
      <w:tr w:rsidR="00602F02" w:rsidTr="00602F02">
        <w:trPr>
          <w:gridBefore w:val="1"/>
          <w:gridAfter w:val="3"/>
          <w:wBefore w:w="15" w:type="dxa"/>
          <w:wAfter w:w="480" w:type="dxa"/>
          <w:trHeight w:hRule="exact" w:val="201"/>
        </w:trPr>
        <w:tc>
          <w:tcPr>
            <w:tcW w:w="3966" w:type="dxa"/>
            <w:gridSpan w:val="7"/>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7"/>
                <w:szCs w:val="7"/>
              </w:rPr>
            </w:pPr>
          </w:p>
        </w:tc>
        <w:tc>
          <w:tcPr>
            <w:tcW w:w="1734" w:type="dxa"/>
            <w:gridSpan w:val="2"/>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7"/>
                <w:szCs w:val="7"/>
              </w:rPr>
            </w:pPr>
          </w:p>
        </w:tc>
        <w:tc>
          <w:tcPr>
            <w:tcW w:w="660" w:type="dxa"/>
            <w:gridSpan w:val="2"/>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7"/>
                <w:szCs w:val="7"/>
              </w:rPr>
            </w:pPr>
          </w:p>
        </w:tc>
        <w:tc>
          <w:tcPr>
            <w:tcW w:w="1767" w:type="dxa"/>
            <w:gridSpan w:val="2"/>
            <w:vMerge/>
            <w:tcBorders>
              <w:top w:val="nil"/>
              <w:left w:val="nil"/>
              <w:bottom w:val="nil"/>
              <w:right w:val="nil"/>
            </w:tcBorders>
          </w:tcPr>
          <w:p w:rsidR="00602F02" w:rsidRDefault="00602F02" w:rsidP="003745E6">
            <w:pPr>
              <w:widowControl w:val="0"/>
              <w:autoSpaceDE w:val="0"/>
              <w:autoSpaceDN w:val="0"/>
              <w:adjustRightInd w:val="0"/>
              <w:spacing w:after="0" w:line="240" w:lineRule="auto"/>
              <w:rPr>
                <w:sz w:val="7"/>
                <w:szCs w:val="7"/>
              </w:rPr>
            </w:pPr>
          </w:p>
        </w:tc>
      </w:tr>
      <w:tr w:rsidR="00602F02" w:rsidTr="00602F02">
        <w:trPr>
          <w:gridBefore w:val="1"/>
          <w:wBefore w:w="15" w:type="dxa"/>
          <w:trHeight w:hRule="exact" w:val="27"/>
        </w:trPr>
        <w:tc>
          <w:tcPr>
            <w:tcW w:w="8607" w:type="dxa"/>
            <w:gridSpan w:val="16"/>
            <w:tcBorders>
              <w:top w:val="single" w:sz="8" w:space="0" w:color="000000"/>
              <w:left w:val="nil"/>
              <w:bottom w:val="nil"/>
              <w:right w:val="nil"/>
            </w:tcBorders>
            <w:shd w:val="clear" w:color="auto" w:fill="FFFFFF"/>
          </w:tcPr>
          <w:p w:rsidR="00602F02" w:rsidRDefault="00602F02" w:rsidP="003745E6">
            <w:pPr>
              <w:widowControl w:val="0"/>
              <w:autoSpaceDE w:val="0"/>
              <w:autoSpaceDN w:val="0"/>
              <w:adjustRightInd w:val="0"/>
              <w:spacing w:after="0" w:line="240" w:lineRule="auto"/>
              <w:rPr>
                <w:sz w:val="2"/>
                <w:szCs w:val="2"/>
              </w:rPr>
            </w:pPr>
          </w:p>
        </w:tc>
      </w:tr>
      <w:tr w:rsidR="00602F02" w:rsidTr="00602F02">
        <w:trPr>
          <w:gridBefore w:val="1"/>
          <w:gridAfter w:val="3"/>
          <w:wBefore w:w="15" w:type="dxa"/>
          <w:wAfter w:w="480" w:type="dxa"/>
          <w:trHeight w:hRule="exact" w:val="27"/>
        </w:trPr>
        <w:tc>
          <w:tcPr>
            <w:tcW w:w="3966" w:type="dxa"/>
            <w:gridSpan w:val="7"/>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40" w:lineRule="auto"/>
              <w:jc w:val="center"/>
              <w:rPr>
                <w:sz w:val="2"/>
                <w:szCs w:val="2"/>
              </w:rPr>
            </w:pPr>
          </w:p>
        </w:tc>
        <w:tc>
          <w:tcPr>
            <w:tcW w:w="1734" w:type="dxa"/>
            <w:gridSpan w:val="2"/>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40" w:lineRule="auto"/>
              <w:rPr>
                <w:sz w:val="2"/>
                <w:szCs w:val="2"/>
              </w:rPr>
            </w:pPr>
          </w:p>
        </w:tc>
        <w:tc>
          <w:tcPr>
            <w:tcW w:w="660" w:type="dxa"/>
            <w:gridSpan w:val="2"/>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40" w:lineRule="auto"/>
              <w:jc w:val="center"/>
              <w:rPr>
                <w:sz w:val="2"/>
                <w:szCs w:val="2"/>
              </w:rPr>
            </w:pPr>
          </w:p>
        </w:tc>
        <w:tc>
          <w:tcPr>
            <w:tcW w:w="1767" w:type="dxa"/>
            <w:gridSpan w:val="2"/>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40" w:lineRule="auto"/>
              <w:rPr>
                <w:sz w:val="2"/>
                <w:szCs w:val="2"/>
              </w:rPr>
            </w:pPr>
          </w:p>
        </w:tc>
      </w:tr>
      <w:tr w:rsidR="00602F02" w:rsidRPr="0032281C" w:rsidTr="00602F02">
        <w:trPr>
          <w:gridBefore w:val="1"/>
          <w:gridAfter w:val="2"/>
          <w:wBefore w:w="15" w:type="dxa"/>
          <w:wAfter w:w="397" w:type="dxa"/>
          <w:trHeight w:hRule="exact" w:val="771"/>
        </w:trPr>
        <w:tc>
          <w:tcPr>
            <w:tcW w:w="57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19</w:t>
            </w:r>
          </w:p>
        </w:tc>
        <w:tc>
          <w:tcPr>
            <w:tcW w:w="1734" w:type="dxa"/>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Impuestos no comprendidos en las fracciones de la Ley de Ingresos causadas en ejercicios fiscales anteriores pendientes de liquidación o pago</w:t>
            </w:r>
          </w:p>
        </w:tc>
        <w:tc>
          <w:tcPr>
            <w:tcW w:w="90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Resolución judicial CP</w:t>
            </w:r>
          </w:p>
        </w:tc>
        <w:tc>
          <w:tcPr>
            <w:tcW w:w="74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34"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4.1.9.1</w:t>
            </w:r>
          </w:p>
        </w:tc>
        <w:tc>
          <w:tcPr>
            <w:tcW w:w="1850"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IMPUESTOS NO COMPRENDIDOS EN LAS FRACCIONES DE LA LEY DE INGRESOS CAUSADOS EN EJERCICIOS FISCALES ANTERIORES PENDIENTES DE LIQUIDACIÓN O PAGO</w:t>
            </w:r>
          </w:p>
        </w:tc>
      </w:tr>
      <w:tr w:rsidR="00602F02" w:rsidRPr="0032281C" w:rsidTr="00602F02">
        <w:trPr>
          <w:gridBefore w:val="1"/>
          <w:gridAfter w:val="2"/>
          <w:wBefore w:w="15" w:type="dxa"/>
          <w:wAfter w:w="397" w:type="dxa"/>
          <w:trHeight w:hRule="exact" w:val="771"/>
        </w:trPr>
        <w:tc>
          <w:tcPr>
            <w:tcW w:w="57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19</w:t>
            </w:r>
          </w:p>
        </w:tc>
        <w:tc>
          <w:tcPr>
            <w:tcW w:w="1734" w:type="dxa"/>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Impuestos no comprendidos en las fracciones de la Ley de Ingresos causadas en ejercicios fiscales anteriores pendientes de liquidación o pago</w:t>
            </w:r>
          </w:p>
        </w:tc>
        <w:tc>
          <w:tcPr>
            <w:tcW w:w="90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4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34"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4.1.9.1</w:t>
            </w:r>
          </w:p>
        </w:tc>
        <w:tc>
          <w:tcPr>
            <w:tcW w:w="1850"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IMPUESTOS NO COMPRENDIDOS EN LAS FRACCIONES DE LA LEY DE INGRESOS CAUSADOS EN EJERCICIOS FISCALES ANTERIORES PENDIENTES DE LIQUIDACIÓN O PAGO</w:t>
            </w:r>
          </w:p>
        </w:tc>
      </w:tr>
      <w:tr w:rsidR="00602F02" w:rsidRPr="0032281C" w:rsidTr="00602F02">
        <w:trPr>
          <w:gridBefore w:val="1"/>
          <w:gridAfter w:val="2"/>
          <w:wBefore w:w="15" w:type="dxa"/>
          <w:wAfter w:w="397" w:type="dxa"/>
          <w:trHeight w:hRule="exact" w:val="771"/>
        </w:trPr>
        <w:tc>
          <w:tcPr>
            <w:tcW w:w="57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19</w:t>
            </w:r>
          </w:p>
        </w:tc>
        <w:tc>
          <w:tcPr>
            <w:tcW w:w="1734" w:type="dxa"/>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Impuestos no comprendidos en las fracciones de la Ley de Ingresos causadas en ejercicios fiscales anteriores pendientes de liquidación o pago</w:t>
            </w:r>
          </w:p>
        </w:tc>
        <w:tc>
          <w:tcPr>
            <w:tcW w:w="90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extemporáneo</w:t>
            </w:r>
          </w:p>
        </w:tc>
        <w:tc>
          <w:tcPr>
            <w:tcW w:w="74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34"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4.1.9.1</w:t>
            </w:r>
          </w:p>
        </w:tc>
        <w:tc>
          <w:tcPr>
            <w:tcW w:w="1850"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IMPUESTOS NO COMPRENDIDOS EN LAS FRACCIONES DE LA LEY DE INGRESOS CAUSADOS EN EJERCICIOS FISCALES ANTERIORES PENDIENTES DE LIQUIDACIÓN O PAGO</w:t>
            </w:r>
          </w:p>
        </w:tc>
      </w:tr>
      <w:tr w:rsidR="00602F02" w:rsidRPr="0032281C" w:rsidTr="00602F02">
        <w:trPr>
          <w:gridBefore w:val="1"/>
          <w:gridAfter w:val="2"/>
          <w:wBefore w:w="15" w:type="dxa"/>
          <w:wAfter w:w="397" w:type="dxa"/>
          <w:trHeight w:hRule="exact" w:val="771"/>
        </w:trPr>
        <w:tc>
          <w:tcPr>
            <w:tcW w:w="57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21</w:t>
            </w:r>
          </w:p>
        </w:tc>
        <w:tc>
          <w:tcPr>
            <w:tcW w:w="1734" w:type="dxa"/>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Aportaciones para Fondos de Vivienda</w:t>
            </w:r>
          </w:p>
        </w:tc>
        <w:tc>
          <w:tcPr>
            <w:tcW w:w="90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Convenio</w:t>
            </w:r>
          </w:p>
        </w:tc>
        <w:tc>
          <w:tcPr>
            <w:tcW w:w="74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34"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4.1.2.1</w:t>
            </w:r>
          </w:p>
        </w:tc>
        <w:tc>
          <w:tcPr>
            <w:tcW w:w="1850"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APORTACIONES PARA FONDOS DE VIVIENDA</w:t>
            </w:r>
          </w:p>
        </w:tc>
      </w:tr>
      <w:tr w:rsidR="00602F02" w:rsidRPr="0032281C" w:rsidTr="00602F02">
        <w:trPr>
          <w:gridBefore w:val="1"/>
          <w:gridAfter w:val="2"/>
          <w:wBefore w:w="15" w:type="dxa"/>
          <w:wAfter w:w="397" w:type="dxa"/>
          <w:trHeight w:hRule="exact" w:val="134"/>
        </w:trPr>
        <w:tc>
          <w:tcPr>
            <w:tcW w:w="2311" w:type="dxa"/>
            <w:gridSpan w:val="3"/>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3389" w:type="dxa"/>
            <w:gridSpan w:val="6"/>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10"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Before w:val="1"/>
          <w:gridAfter w:val="2"/>
          <w:wBefore w:w="15" w:type="dxa"/>
          <w:wAfter w:w="397" w:type="dxa"/>
          <w:trHeight w:hRule="exact" w:val="771"/>
        </w:trPr>
        <w:tc>
          <w:tcPr>
            <w:tcW w:w="57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21</w:t>
            </w:r>
          </w:p>
        </w:tc>
        <w:tc>
          <w:tcPr>
            <w:tcW w:w="1734" w:type="dxa"/>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Pr>
                <w:sz w:val="16"/>
                <w:szCs w:val="16"/>
              </w:rPr>
              <w:t xml:space="preserve">Aportaciones </w:t>
            </w:r>
            <w:r w:rsidRPr="0032281C">
              <w:rPr>
                <w:sz w:val="16"/>
                <w:szCs w:val="16"/>
              </w:rPr>
              <w:t>para Fondos de Vivienda</w:t>
            </w:r>
          </w:p>
        </w:tc>
        <w:tc>
          <w:tcPr>
            <w:tcW w:w="909"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Resolución judicial CP</w:t>
            </w:r>
          </w:p>
        </w:tc>
        <w:tc>
          <w:tcPr>
            <w:tcW w:w="74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34"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4.1.2.1</w:t>
            </w:r>
          </w:p>
        </w:tc>
        <w:tc>
          <w:tcPr>
            <w:tcW w:w="1850"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APORTACIONES PARA FONDOS DE VIVIENDA</w:t>
            </w:r>
          </w:p>
        </w:tc>
      </w:tr>
      <w:tr w:rsidR="00602F02" w:rsidRPr="0032281C" w:rsidTr="00602F02">
        <w:trPr>
          <w:gridBefore w:val="1"/>
          <w:gridAfter w:val="2"/>
          <w:wBefore w:w="15" w:type="dxa"/>
          <w:wAfter w:w="397" w:type="dxa"/>
          <w:trHeight w:hRule="exact" w:val="134"/>
        </w:trPr>
        <w:tc>
          <w:tcPr>
            <w:tcW w:w="2311" w:type="dxa"/>
            <w:gridSpan w:val="3"/>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909"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480"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10"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Before w:val="1"/>
          <w:gridAfter w:val="2"/>
          <w:wBefore w:w="15" w:type="dxa"/>
          <w:wAfter w:w="397" w:type="dxa"/>
          <w:trHeight w:hRule="exact" w:val="771"/>
        </w:trPr>
        <w:tc>
          <w:tcPr>
            <w:tcW w:w="57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21</w:t>
            </w:r>
          </w:p>
        </w:tc>
        <w:tc>
          <w:tcPr>
            <w:tcW w:w="1734" w:type="dxa"/>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Aportaciones para Fondos de Vivienda</w:t>
            </w:r>
          </w:p>
        </w:tc>
        <w:tc>
          <w:tcPr>
            <w:tcW w:w="909"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4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34"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4.1.2.1</w:t>
            </w:r>
          </w:p>
        </w:tc>
        <w:tc>
          <w:tcPr>
            <w:tcW w:w="1850"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APORTACIONES PARA FONDOS DE VIVIENDA</w:t>
            </w:r>
          </w:p>
        </w:tc>
      </w:tr>
      <w:tr w:rsidR="00602F02" w:rsidRPr="0032281C" w:rsidTr="00602F02">
        <w:trPr>
          <w:gridBefore w:val="1"/>
          <w:gridAfter w:val="2"/>
          <w:wBefore w:w="15" w:type="dxa"/>
          <w:wAfter w:w="397" w:type="dxa"/>
          <w:trHeight w:hRule="exact" w:val="134"/>
        </w:trPr>
        <w:tc>
          <w:tcPr>
            <w:tcW w:w="2311" w:type="dxa"/>
            <w:gridSpan w:val="3"/>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909"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480"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10"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Before w:val="1"/>
          <w:gridAfter w:val="2"/>
          <w:wBefore w:w="15" w:type="dxa"/>
          <w:wAfter w:w="397" w:type="dxa"/>
          <w:trHeight w:hRule="exact" w:val="771"/>
        </w:trPr>
        <w:tc>
          <w:tcPr>
            <w:tcW w:w="57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21</w:t>
            </w:r>
          </w:p>
        </w:tc>
        <w:tc>
          <w:tcPr>
            <w:tcW w:w="1734" w:type="dxa"/>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Aportaciones para Fondos de Vivienda</w:t>
            </w:r>
          </w:p>
        </w:tc>
        <w:tc>
          <w:tcPr>
            <w:tcW w:w="909"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extemporáneo</w:t>
            </w:r>
          </w:p>
        </w:tc>
        <w:tc>
          <w:tcPr>
            <w:tcW w:w="74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34"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4.1.2.1</w:t>
            </w:r>
          </w:p>
        </w:tc>
        <w:tc>
          <w:tcPr>
            <w:tcW w:w="1850"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APORTACIONES PARA FONDOS DE VIVIENDA</w:t>
            </w:r>
          </w:p>
        </w:tc>
      </w:tr>
      <w:tr w:rsidR="00602F02" w:rsidRPr="0032281C" w:rsidTr="00602F02">
        <w:trPr>
          <w:gridBefore w:val="1"/>
          <w:gridAfter w:val="2"/>
          <w:wBefore w:w="15" w:type="dxa"/>
          <w:wAfter w:w="397" w:type="dxa"/>
          <w:trHeight w:hRule="exact" w:val="134"/>
        </w:trPr>
        <w:tc>
          <w:tcPr>
            <w:tcW w:w="2311" w:type="dxa"/>
            <w:gridSpan w:val="3"/>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909"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480"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10"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1"/>
          <w:wAfter w:w="308" w:type="dxa"/>
          <w:trHeight w:hRule="exact" w:val="684"/>
        </w:trPr>
        <w:tc>
          <w:tcPr>
            <w:tcW w:w="585"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22</w:t>
            </w:r>
          </w:p>
        </w:tc>
        <w:tc>
          <w:tcPr>
            <w:tcW w:w="1756"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Cuotas para el Seguro Social</w:t>
            </w:r>
          </w:p>
        </w:tc>
        <w:tc>
          <w:tcPr>
            <w:tcW w:w="920"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Resolución judicial CP</w:t>
            </w:r>
          </w:p>
        </w:tc>
        <w:tc>
          <w:tcPr>
            <w:tcW w:w="754"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56"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4.1.2.2</w:t>
            </w:r>
          </w:p>
        </w:tc>
        <w:tc>
          <w:tcPr>
            <w:tcW w:w="1874"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CUOTAS PARA EL SEGURO SOCIAL</w:t>
            </w:r>
          </w:p>
        </w:tc>
      </w:tr>
      <w:tr w:rsidR="00602F02" w:rsidRPr="0032281C" w:rsidTr="00602F02">
        <w:trPr>
          <w:gridAfter w:val="1"/>
          <w:wAfter w:w="308" w:type="dxa"/>
          <w:trHeight w:val="184"/>
        </w:trPr>
        <w:tc>
          <w:tcPr>
            <w:tcW w:w="3261" w:type="dxa"/>
            <w:gridSpan w:val="7"/>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10"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43"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1"/>
          <w:wAfter w:w="308" w:type="dxa"/>
          <w:trHeight w:hRule="exact" w:val="684"/>
        </w:trPr>
        <w:tc>
          <w:tcPr>
            <w:tcW w:w="585"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22</w:t>
            </w:r>
          </w:p>
        </w:tc>
        <w:tc>
          <w:tcPr>
            <w:tcW w:w="1756"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Cuotas para el Seguro Social</w:t>
            </w:r>
          </w:p>
        </w:tc>
        <w:tc>
          <w:tcPr>
            <w:tcW w:w="92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Convenio</w:t>
            </w:r>
          </w:p>
        </w:tc>
        <w:tc>
          <w:tcPr>
            <w:tcW w:w="754"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56"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4.1.2.2</w:t>
            </w:r>
          </w:p>
        </w:tc>
        <w:tc>
          <w:tcPr>
            <w:tcW w:w="1874"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CUOTAS PARA EL SEGURO SOCIAL</w:t>
            </w:r>
          </w:p>
        </w:tc>
      </w:tr>
      <w:tr w:rsidR="00602F02" w:rsidRPr="0032281C" w:rsidTr="00602F02">
        <w:trPr>
          <w:gridAfter w:val="1"/>
          <w:wAfter w:w="308" w:type="dxa"/>
          <w:trHeight w:hRule="exact" w:val="120"/>
        </w:trPr>
        <w:tc>
          <w:tcPr>
            <w:tcW w:w="5771" w:type="dxa"/>
            <w:gridSpan w:val="11"/>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43"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1"/>
          <w:wAfter w:w="308" w:type="dxa"/>
          <w:trHeight w:hRule="exact" w:val="684"/>
        </w:trPr>
        <w:tc>
          <w:tcPr>
            <w:tcW w:w="585"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22</w:t>
            </w:r>
          </w:p>
        </w:tc>
        <w:tc>
          <w:tcPr>
            <w:tcW w:w="1756"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Cuotas para el Seguro Social</w:t>
            </w:r>
          </w:p>
        </w:tc>
        <w:tc>
          <w:tcPr>
            <w:tcW w:w="920"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54"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56"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4.1.2.2</w:t>
            </w:r>
          </w:p>
        </w:tc>
        <w:tc>
          <w:tcPr>
            <w:tcW w:w="1874"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CUOTAS PARA EL SEGURO SOCIAL</w:t>
            </w:r>
          </w:p>
        </w:tc>
      </w:tr>
      <w:tr w:rsidR="00602F02" w:rsidRPr="0032281C" w:rsidTr="00602F02">
        <w:trPr>
          <w:gridAfter w:val="1"/>
          <w:wAfter w:w="308" w:type="dxa"/>
          <w:trHeight w:hRule="exact" w:val="120"/>
        </w:trPr>
        <w:tc>
          <w:tcPr>
            <w:tcW w:w="3261" w:type="dxa"/>
            <w:gridSpan w:val="7"/>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10"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43"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1"/>
          <w:wAfter w:w="308" w:type="dxa"/>
          <w:trHeight w:hRule="exact" w:val="684"/>
        </w:trPr>
        <w:tc>
          <w:tcPr>
            <w:tcW w:w="585"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22</w:t>
            </w:r>
          </w:p>
        </w:tc>
        <w:tc>
          <w:tcPr>
            <w:tcW w:w="1756"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Cuotas para el Seguro Social</w:t>
            </w:r>
          </w:p>
        </w:tc>
        <w:tc>
          <w:tcPr>
            <w:tcW w:w="920"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extemporáneo</w:t>
            </w:r>
          </w:p>
        </w:tc>
        <w:tc>
          <w:tcPr>
            <w:tcW w:w="754"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56"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4.1.2.2</w:t>
            </w:r>
          </w:p>
        </w:tc>
        <w:tc>
          <w:tcPr>
            <w:tcW w:w="1874"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CUOTAS PARA EL SEGURO SOCIAL</w:t>
            </w:r>
          </w:p>
        </w:tc>
      </w:tr>
      <w:tr w:rsidR="00DE3B73" w:rsidRPr="0032281C" w:rsidTr="00602F02">
        <w:trPr>
          <w:gridAfter w:val="1"/>
          <w:wAfter w:w="308" w:type="dxa"/>
          <w:trHeight w:hRule="exact" w:val="684"/>
        </w:trPr>
        <w:tc>
          <w:tcPr>
            <w:tcW w:w="585" w:type="dxa"/>
            <w:gridSpan w:val="2"/>
            <w:tcBorders>
              <w:top w:val="nil"/>
              <w:left w:val="nil"/>
              <w:bottom w:val="nil"/>
              <w:right w:val="nil"/>
            </w:tcBorders>
            <w:shd w:val="clear" w:color="auto" w:fill="FFFFFF"/>
            <w:vAlign w:val="center"/>
          </w:tcPr>
          <w:p w:rsidR="00DE3B73" w:rsidRPr="0032281C" w:rsidRDefault="00DE3B73" w:rsidP="003745E6">
            <w:pPr>
              <w:widowControl w:val="0"/>
              <w:autoSpaceDE w:val="0"/>
              <w:autoSpaceDN w:val="0"/>
              <w:adjustRightInd w:val="0"/>
              <w:spacing w:after="0" w:line="232" w:lineRule="exact"/>
              <w:ind w:left="30" w:right="30"/>
              <w:rPr>
                <w:sz w:val="16"/>
                <w:szCs w:val="16"/>
              </w:rPr>
            </w:pPr>
          </w:p>
        </w:tc>
        <w:tc>
          <w:tcPr>
            <w:tcW w:w="1756" w:type="dxa"/>
            <w:gridSpan w:val="3"/>
            <w:tcBorders>
              <w:top w:val="nil"/>
              <w:left w:val="nil"/>
              <w:bottom w:val="nil"/>
              <w:right w:val="nil"/>
            </w:tcBorders>
            <w:shd w:val="clear" w:color="auto" w:fill="FFFFFF"/>
            <w:vAlign w:val="center"/>
          </w:tcPr>
          <w:p w:rsidR="00DE3B73" w:rsidRPr="0032281C" w:rsidRDefault="00DE3B73" w:rsidP="003745E6">
            <w:pPr>
              <w:widowControl w:val="0"/>
              <w:autoSpaceDE w:val="0"/>
              <w:autoSpaceDN w:val="0"/>
              <w:adjustRightInd w:val="0"/>
              <w:spacing w:after="0" w:line="232" w:lineRule="exact"/>
              <w:ind w:left="30" w:right="30"/>
              <w:rPr>
                <w:sz w:val="16"/>
                <w:szCs w:val="16"/>
              </w:rPr>
            </w:pPr>
          </w:p>
        </w:tc>
        <w:tc>
          <w:tcPr>
            <w:tcW w:w="920" w:type="dxa"/>
            <w:gridSpan w:val="2"/>
            <w:tcBorders>
              <w:top w:val="nil"/>
              <w:left w:val="nil"/>
              <w:bottom w:val="nil"/>
              <w:right w:val="nil"/>
            </w:tcBorders>
            <w:shd w:val="clear" w:color="auto" w:fill="FFFFFF"/>
            <w:vAlign w:val="center"/>
          </w:tcPr>
          <w:p w:rsidR="00DE3B73" w:rsidRPr="0032281C" w:rsidRDefault="00DE3B73" w:rsidP="003745E6">
            <w:pPr>
              <w:widowControl w:val="0"/>
              <w:autoSpaceDE w:val="0"/>
              <w:autoSpaceDN w:val="0"/>
              <w:adjustRightInd w:val="0"/>
              <w:spacing w:after="0" w:line="232" w:lineRule="exact"/>
              <w:ind w:left="30" w:right="30"/>
              <w:rPr>
                <w:sz w:val="16"/>
                <w:szCs w:val="16"/>
              </w:rPr>
            </w:pPr>
          </w:p>
        </w:tc>
        <w:tc>
          <w:tcPr>
            <w:tcW w:w="754" w:type="dxa"/>
            <w:gridSpan w:val="2"/>
            <w:tcBorders>
              <w:top w:val="nil"/>
              <w:left w:val="nil"/>
              <w:bottom w:val="nil"/>
              <w:right w:val="nil"/>
            </w:tcBorders>
            <w:shd w:val="clear" w:color="auto" w:fill="FFFFFF"/>
            <w:vAlign w:val="center"/>
          </w:tcPr>
          <w:p w:rsidR="00DE3B73" w:rsidRPr="0032281C" w:rsidRDefault="00DE3B73" w:rsidP="003745E6">
            <w:pPr>
              <w:widowControl w:val="0"/>
              <w:autoSpaceDE w:val="0"/>
              <w:autoSpaceDN w:val="0"/>
              <w:adjustRightInd w:val="0"/>
              <w:spacing w:after="0" w:line="232" w:lineRule="exact"/>
              <w:ind w:left="30" w:right="30"/>
              <w:jc w:val="center"/>
              <w:rPr>
                <w:sz w:val="16"/>
                <w:szCs w:val="16"/>
              </w:rPr>
            </w:pPr>
          </w:p>
        </w:tc>
        <w:tc>
          <w:tcPr>
            <w:tcW w:w="1756" w:type="dxa"/>
            <w:gridSpan w:val="2"/>
            <w:tcBorders>
              <w:top w:val="nil"/>
              <w:left w:val="nil"/>
              <w:bottom w:val="nil"/>
              <w:right w:val="nil"/>
            </w:tcBorders>
            <w:shd w:val="clear" w:color="auto" w:fill="FFFFFF"/>
            <w:vAlign w:val="center"/>
          </w:tcPr>
          <w:p w:rsidR="00DE3B73" w:rsidRPr="0032281C" w:rsidRDefault="00DE3B73" w:rsidP="003745E6">
            <w:pPr>
              <w:widowControl w:val="0"/>
              <w:autoSpaceDE w:val="0"/>
              <w:autoSpaceDN w:val="0"/>
              <w:adjustRightInd w:val="0"/>
              <w:spacing w:after="0" w:line="232" w:lineRule="exact"/>
              <w:ind w:left="30" w:right="30"/>
              <w:rPr>
                <w:sz w:val="16"/>
                <w:szCs w:val="16"/>
              </w:rPr>
            </w:pPr>
          </w:p>
        </w:tc>
        <w:tc>
          <w:tcPr>
            <w:tcW w:w="669" w:type="dxa"/>
            <w:gridSpan w:val="2"/>
            <w:tcBorders>
              <w:top w:val="nil"/>
              <w:left w:val="nil"/>
              <w:bottom w:val="nil"/>
              <w:right w:val="nil"/>
            </w:tcBorders>
            <w:shd w:val="clear" w:color="auto" w:fill="FFFFFF"/>
            <w:vAlign w:val="center"/>
          </w:tcPr>
          <w:p w:rsidR="00DE3B73" w:rsidRPr="0032281C" w:rsidRDefault="00DE3B73" w:rsidP="003745E6">
            <w:pPr>
              <w:widowControl w:val="0"/>
              <w:autoSpaceDE w:val="0"/>
              <w:autoSpaceDN w:val="0"/>
              <w:adjustRightInd w:val="0"/>
              <w:spacing w:after="0" w:line="232" w:lineRule="exact"/>
              <w:ind w:left="30" w:right="30"/>
              <w:jc w:val="center"/>
              <w:rPr>
                <w:sz w:val="16"/>
                <w:szCs w:val="16"/>
              </w:rPr>
            </w:pPr>
          </w:p>
        </w:tc>
        <w:tc>
          <w:tcPr>
            <w:tcW w:w="1874" w:type="dxa"/>
            <w:gridSpan w:val="3"/>
            <w:tcBorders>
              <w:top w:val="nil"/>
              <w:left w:val="nil"/>
              <w:bottom w:val="nil"/>
              <w:right w:val="nil"/>
            </w:tcBorders>
            <w:shd w:val="clear" w:color="auto" w:fill="FFFFFF"/>
            <w:vAlign w:val="center"/>
          </w:tcPr>
          <w:p w:rsidR="00DE3B73" w:rsidRPr="0032281C" w:rsidRDefault="00DE3B73" w:rsidP="003745E6">
            <w:pPr>
              <w:widowControl w:val="0"/>
              <w:autoSpaceDE w:val="0"/>
              <w:autoSpaceDN w:val="0"/>
              <w:adjustRightInd w:val="0"/>
              <w:spacing w:after="0" w:line="232" w:lineRule="exact"/>
              <w:ind w:left="30" w:right="30"/>
              <w:rPr>
                <w:sz w:val="16"/>
                <w:szCs w:val="16"/>
              </w:rPr>
            </w:pPr>
          </w:p>
        </w:tc>
      </w:tr>
      <w:tr w:rsidR="00602F02" w:rsidRPr="0032281C" w:rsidTr="00602F02">
        <w:trPr>
          <w:gridAfter w:val="1"/>
          <w:wAfter w:w="308" w:type="dxa"/>
          <w:trHeight w:hRule="exact" w:val="120"/>
        </w:trPr>
        <w:tc>
          <w:tcPr>
            <w:tcW w:w="3261" w:type="dxa"/>
            <w:gridSpan w:val="7"/>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10"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43"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bl>
    <w:p w:rsidR="00DC2E6A" w:rsidRDefault="00DC2E6A">
      <w:pPr>
        <w:spacing w:after="117" w:line="259" w:lineRule="auto"/>
        <w:ind w:left="0" w:firstLine="0"/>
        <w:jc w:val="left"/>
      </w:pPr>
    </w:p>
    <w:p w:rsidR="00DC2E6A" w:rsidRDefault="00DC2E6A">
      <w:pPr>
        <w:spacing w:after="117" w:line="259" w:lineRule="auto"/>
        <w:ind w:left="0" w:firstLine="0"/>
        <w:jc w:val="left"/>
      </w:pPr>
    </w:p>
    <w:tbl>
      <w:tblPr>
        <w:tblW w:w="0" w:type="auto"/>
        <w:tblLayout w:type="fixed"/>
        <w:tblCellMar>
          <w:left w:w="15" w:type="dxa"/>
          <w:right w:w="15" w:type="dxa"/>
        </w:tblCellMar>
        <w:tblLook w:val="0000"/>
      </w:tblPr>
      <w:tblGrid>
        <w:gridCol w:w="15"/>
        <w:gridCol w:w="586"/>
        <w:gridCol w:w="1756"/>
        <w:gridCol w:w="46"/>
        <w:gridCol w:w="874"/>
        <w:gridCol w:w="70"/>
        <w:gridCol w:w="684"/>
        <w:gridCol w:w="91"/>
        <w:gridCol w:w="1665"/>
        <w:gridCol w:w="137"/>
        <w:gridCol w:w="532"/>
        <w:gridCol w:w="155"/>
        <w:gridCol w:w="1634"/>
        <w:gridCol w:w="85"/>
        <w:gridCol w:w="203"/>
        <w:gridCol w:w="197"/>
      </w:tblGrid>
      <w:tr w:rsidR="00602F02" w:rsidRPr="0032281C" w:rsidTr="00602F02">
        <w:trPr>
          <w:gridBefore w:val="1"/>
          <w:gridAfter w:val="2"/>
          <w:wBefore w:w="15" w:type="dxa"/>
          <w:wAfter w:w="400" w:type="dxa"/>
          <w:trHeight w:hRule="exact" w:val="456"/>
        </w:trPr>
        <w:tc>
          <w:tcPr>
            <w:tcW w:w="585" w:type="dxa"/>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03" w:lineRule="exact"/>
              <w:ind w:left="30" w:right="30"/>
              <w:rPr>
                <w:b/>
                <w:bCs/>
                <w:sz w:val="16"/>
                <w:szCs w:val="16"/>
              </w:rPr>
            </w:pPr>
            <w:r w:rsidRPr="0032281C">
              <w:rPr>
                <w:b/>
                <w:bCs/>
                <w:sz w:val="16"/>
                <w:szCs w:val="16"/>
              </w:rPr>
              <w:t>CRI</w:t>
            </w:r>
          </w:p>
        </w:tc>
        <w:tc>
          <w:tcPr>
            <w:tcW w:w="1756" w:type="dxa"/>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03" w:lineRule="exact"/>
              <w:ind w:left="30" w:right="30"/>
              <w:rPr>
                <w:b/>
                <w:bCs/>
                <w:sz w:val="16"/>
                <w:szCs w:val="16"/>
              </w:rPr>
            </w:pPr>
            <w:r w:rsidRPr="0032281C">
              <w:rPr>
                <w:b/>
                <w:bCs/>
                <w:sz w:val="16"/>
                <w:szCs w:val="16"/>
              </w:rPr>
              <w:t>Nombre del CRI</w:t>
            </w:r>
          </w:p>
        </w:tc>
        <w:tc>
          <w:tcPr>
            <w:tcW w:w="920"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03" w:lineRule="exact"/>
              <w:ind w:left="30" w:right="30"/>
              <w:rPr>
                <w:b/>
                <w:bCs/>
                <w:sz w:val="16"/>
                <w:szCs w:val="16"/>
              </w:rPr>
            </w:pPr>
            <w:r w:rsidRPr="0032281C">
              <w:rPr>
                <w:b/>
                <w:bCs/>
                <w:sz w:val="16"/>
                <w:szCs w:val="16"/>
              </w:rPr>
              <w:t>Características</w:t>
            </w:r>
          </w:p>
        </w:tc>
        <w:tc>
          <w:tcPr>
            <w:tcW w:w="5053" w:type="dxa"/>
            <w:gridSpan w:val="9"/>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03" w:lineRule="exact"/>
              <w:ind w:left="30" w:right="30"/>
              <w:jc w:val="center"/>
              <w:rPr>
                <w:b/>
                <w:bCs/>
                <w:sz w:val="16"/>
                <w:szCs w:val="16"/>
              </w:rPr>
            </w:pPr>
            <w:r w:rsidRPr="0032281C">
              <w:rPr>
                <w:b/>
                <w:bCs/>
                <w:sz w:val="16"/>
                <w:szCs w:val="16"/>
              </w:rPr>
              <w:t>Cuentas Contables</w:t>
            </w:r>
          </w:p>
        </w:tc>
      </w:tr>
      <w:tr w:rsidR="00602F02" w:rsidRPr="0032281C" w:rsidTr="00602F02">
        <w:trPr>
          <w:gridBefore w:val="1"/>
          <w:wBefore w:w="15" w:type="dxa"/>
          <w:trHeight w:hRule="exact" w:val="24"/>
        </w:trPr>
        <w:tc>
          <w:tcPr>
            <w:tcW w:w="585" w:type="dxa"/>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1756" w:type="dxa"/>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920"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5453" w:type="dxa"/>
            <w:gridSpan w:val="11"/>
            <w:tcBorders>
              <w:top w:val="single" w:sz="8" w:space="0" w:color="000000"/>
              <w:left w:val="nil"/>
              <w:bottom w:val="nil"/>
              <w:right w:val="nil"/>
            </w:tcBorders>
            <w:shd w:val="clear" w:color="auto" w:fill="FFFFFF"/>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Before w:val="1"/>
          <w:gridAfter w:val="3"/>
          <w:wBefore w:w="15" w:type="dxa"/>
          <w:wAfter w:w="485" w:type="dxa"/>
          <w:trHeight w:hRule="exact" w:val="432"/>
        </w:trPr>
        <w:tc>
          <w:tcPr>
            <w:tcW w:w="585" w:type="dxa"/>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1756" w:type="dxa"/>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920"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754"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03" w:lineRule="exact"/>
              <w:ind w:left="30" w:right="30"/>
              <w:jc w:val="center"/>
              <w:rPr>
                <w:b/>
                <w:bCs/>
                <w:sz w:val="16"/>
                <w:szCs w:val="16"/>
              </w:rPr>
            </w:pPr>
            <w:r w:rsidRPr="0032281C">
              <w:rPr>
                <w:b/>
                <w:bCs/>
                <w:sz w:val="16"/>
                <w:szCs w:val="16"/>
              </w:rPr>
              <w:t>Cargo</w:t>
            </w:r>
          </w:p>
        </w:tc>
        <w:tc>
          <w:tcPr>
            <w:tcW w:w="1756"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03" w:lineRule="exact"/>
              <w:ind w:left="30" w:right="30"/>
              <w:rPr>
                <w:b/>
                <w:bCs/>
                <w:sz w:val="16"/>
                <w:szCs w:val="16"/>
              </w:rPr>
            </w:pPr>
            <w:r w:rsidRPr="0032281C">
              <w:rPr>
                <w:b/>
                <w:bCs/>
                <w:sz w:val="16"/>
                <w:szCs w:val="16"/>
              </w:rPr>
              <w:t>Cuenta de Cargo</w:t>
            </w:r>
          </w:p>
        </w:tc>
        <w:tc>
          <w:tcPr>
            <w:tcW w:w="669"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03" w:lineRule="exact"/>
              <w:ind w:left="30" w:right="30"/>
              <w:jc w:val="center"/>
              <w:rPr>
                <w:b/>
                <w:bCs/>
                <w:sz w:val="16"/>
                <w:szCs w:val="16"/>
              </w:rPr>
            </w:pPr>
            <w:r w:rsidRPr="0032281C">
              <w:rPr>
                <w:b/>
                <w:bCs/>
                <w:sz w:val="16"/>
                <w:szCs w:val="16"/>
              </w:rPr>
              <w:t>Abono</w:t>
            </w:r>
          </w:p>
        </w:tc>
        <w:tc>
          <w:tcPr>
            <w:tcW w:w="1789"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03" w:lineRule="exact"/>
              <w:ind w:left="30" w:right="30"/>
              <w:rPr>
                <w:b/>
                <w:bCs/>
                <w:sz w:val="16"/>
                <w:szCs w:val="16"/>
              </w:rPr>
            </w:pPr>
            <w:r w:rsidRPr="0032281C">
              <w:rPr>
                <w:b/>
                <w:bCs/>
                <w:sz w:val="16"/>
                <w:szCs w:val="16"/>
              </w:rPr>
              <w:t>Cuenta de Abono</w:t>
            </w:r>
          </w:p>
        </w:tc>
      </w:tr>
      <w:tr w:rsidR="00602F02" w:rsidRPr="0032281C" w:rsidTr="00602F02">
        <w:trPr>
          <w:gridBefore w:val="1"/>
          <w:gridAfter w:val="3"/>
          <w:wBefore w:w="15" w:type="dxa"/>
          <w:wAfter w:w="485" w:type="dxa"/>
          <w:trHeight w:val="184"/>
        </w:trPr>
        <w:tc>
          <w:tcPr>
            <w:tcW w:w="4015" w:type="dxa"/>
            <w:gridSpan w:val="6"/>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1756"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669"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1789"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Before w:val="1"/>
          <w:wBefore w:w="15" w:type="dxa"/>
          <w:trHeight w:hRule="exact" w:val="24"/>
        </w:trPr>
        <w:tc>
          <w:tcPr>
            <w:tcW w:w="8714" w:type="dxa"/>
            <w:gridSpan w:val="15"/>
            <w:tcBorders>
              <w:top w:val="single" w:sz="8" w:space="0" w:color="000000"/>
              <w:left w:val="nil"/>
              <w:bottom w:val="nil"/>
              <w:right w:val="nil"/>
            </w:tcBorders>
            <w:shd w:val="clear" w:color="auto" w:fill="FFFFFF"/>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Before w:val="1"/>
          <w:gridAfter w:val="3"/>
          <w:wBefore w:w="15" w:type="dxa"/>
          <w:wAfter w:w="485" w:type="dxa"/>
          <w:trHeight w:hRule="exact" w:val="24"/>
        </w:trPr>
        <w:tc>
          <w:tcPr>
            <w:tcW w:w="4015" w:type="dxa"/>
            <w:gridSpan w:val="6"/>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40" w:lineRule="auto"/>
              <w:jc w:val="center"/>
              <w:rPr>
                <w:sz w:val="16"/>
                <w:szCs w:val="16"/>
              </w:rPr>
            </w:pPr>
          </w:p>
        </w:tc>
        <w:tc>
          <w:tcPr>
            <w:tcW w:w="175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40" w:lineRule="auto"/>
              <w:rPr>
                <w:sz w:val="16"/>
                <w:szCs w:val="16"/>
              </w:rPr>
            </w:pPr>
          </w:p>
        </w:tc>
        <w:tc>
          <w:tcPr>
            <w:tcW w:w="66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40" w:lineRule="auto"/>
              <w:jc w:val="center"/>
              <w:rPr>
                <w:sz w:val="16"/>
                <w:szCs w:val="16"/>
              </w:rPr>
            </w:pPr>
          </w:p>
        </w:tc>
        <w:tc>
          <w:tcPr>
            <w:tcW w:w="178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Before w:val="1"/>
          <w:gridAfter w:val="2"/>
          <w:wBefore w:w="15" w:type="dxa"/>
          <w:wAfter w:w="400" w:type="dxa"/>
          <w:trHeight w:hRule="exact" w:val="684"/>
        </w:trPr>
        <w:tc>
          <w:tcPr>
            <w:tcW w:w="585" w:type="dxa"/>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23</w:t>
            </w:r>
          </w:p>
        </w:tc>
        <w:tc>
          <w:tcPr>
            <w:tcW w:w="1756" w:type="dxa"/>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Cuotas de Ahorro para el Retiro</w:t>
            </w:r>
          </w:p>
        </w:tc>
        <w:tc>
          <w:tcPr>
            <w:tcW w:w="92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Convenio</w:t>
            </w:r>
          </w:p>
        </w:tc>
        <w:tc>
          <w:tcPr>
            <w:tcW w:w="754"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56"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4.1.2.3</w:t>
            </w:r>
          </w:p>
        </w:tc>
        <w:tc>
          <w:tcPr>
            <w:tcW w:w="1874"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CUOTAS DE AHORRO PARA EL RETIRO</w:t>
            </w:r>
          </w:p>
        </w:tc>
      </w:tr>
      <w:tr w:rsidR="00602F02" w:rsidRPr="0032281C" w:rsidTr="00602F02">
        <w:trPr>
          <w:gridBefore w:val="1"/>
          <w:gridAfter w:val="2"/>
          <w:wBefore w:w="15" w:type="dxa"/>
          <w:wAfter w:w="400" w:type="dxa"/>
          <w:trHeight w:hRule="exact" w:val="120"/>
        </w:trPr>
        <w:tc>
          <w:tcPr>
            <w:tcW w:w="2341"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3430" w:type="dxa"/>
            <w:gridSpan w:val="6"/>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43"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Before w:val="1"/>
          <w:gridAfter w:val="2"/>
          <w:wBefore w:w="15" w:type="dxa"/>
          <w:wAfter w:w="400" w:type="dxa"/>
          <w:trHeight w:hRule="exact" w:val="684"/>
        </w:trPr>
        <w:tc>
          <w:tcPr>
            <w:tcW w:w="585" w:type="dxa"/>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23</w:t>
            </w:r>
          </w:p>
        </w:tc>
        <w:tc>
          <w:tcPr>
            <w:tcW w:w="1756" w:type="dxa"/>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Cuotas de Ahorro para el Retiro</w:t>
            </w:r>
          </w:p>
        </w:tc>
        <w:tc>
          <w:tcPr>
            <w:tcW w:w="920"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Resolución judicial CP</w:t>
            </w:r>
          </w:p>
        </w:tc>
        <w:tc>
          <w:tcPr>
            <w:tcW w:w="754"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56"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4.1.2.3</w:t>
            </w:r>
          </w:p>
        </w:tc>
        <w:tc>
          <w:tcPr>
            <w:tcW w:w="1874"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CUOTAS DE AHORRO PARA EL RETIRO</w:t>
            </w:r>
          </w:p>
        </w:tc>
      </w:tr>
      <w:tr w:rsidR="00602F02" w:rsidRPr="0032281C" w:rsidTr="00602F02">
        <w:trPr>
          <w:gridBefore w:val="1"/>
          <w:gridAfter w:val="2"/>
          <w:wBefore w:w="15" w:type="dxa"/>
          <w:wAfter w:w="400" w:type="dxa"/>
          <w:trHeight w:hRule="exact" w:val="120"/>
        </w:trPr>
        <w:tc>
          <w:tcPr>
            <w:tcW w:w="2341"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920"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10"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43"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Before w:val="1"/>
          <w:gridAfter w:val="2"/>
          <w:wBefore w:w="15" w:type="dxa"/>
          <w:wAfter w:w="400" w:type="dxa"/>
          <w:trHeight w:hRule="exact" w:val="684"/>
        </w:trPr>
        <w:tc>
          <w:tcPr>
            <w:tcW w:w="585" w:type="dxa"/>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23</w:t>
            </w:r>
          </w:p>
        </w:tc>
        <w:tc>
          <w:tcPr>
            <w:tcW w:w="1756" w:type="dxa"/>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Cuotas de Ahorro para el Retiro</w:t>
            </w:r>
          </w:p>
        </w:tc>
        <w:tc>
          <w:tcPr>
            <w:tcW w:w="920"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54"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56"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4.1.2.3</w:t>
            </w:r>
          </w:p>
        </w:tc>
        <w:tc>
          <w:tcPr>
            <w:tcW w:w="1874"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CUOTAS DE AHORRO PARA EL RETIRO</w:t>
            </w:r>
          </w:p>
        </w:tc>
      </w:tr>
      <w:tr w:rsidR="00602F02" w:rsidRPr="0032281C" w:rsidTr="00602F02">
        <w:trPr>
          <w:gridBefore w:val="1"/>
          <w:gridAfter w:val="2"/>
          <w:wBefore w:w="15" w:type="dxa"/>
          <w:wAfter w:w="400" w:type="dxa"/>
          <w:trHeight w:hRule="exact" w:val="120"/>
        </w:trPr>
        <w:tc>
          <w:tcPr>
            <w:tcW w:w="2341"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920"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10"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43"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Before w:val="1"/>
          <w:gridAfter w:val="2"/>
          <w:wBefore w:w="15" w:type="dxa"/>
          <w:wAfter w:w="400" w:type="dxa"/>
          <w:trHeight w:hRule="exact" w:val="684"/>
        </w:trPr>
        <w:tc>
          <w:tcPr>
            <w:tcW w:w="585" w:type="dxa"/>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23</w:t>
            </w:r>
          </w:p>
        </w:tc>
        <w:tc>
          <w:tcPr>
            <w:tcW w:w="1756" w:type="dxa"/>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Cuotas de Ahorro para el Retiro</w:t>
            </w:r>
          </w:p>
        </w:tc>
        <w:tc>
          <w:tcPr>
            <w:tcW w:w="920"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extemporáneo</w:t>
            </w:r>
          </w:p>
        </w:tc>
        <w:tc>
          <w:tcPr>
            <w:tcW w:w="754"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56"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4.1.2.3</w:t>
            </w:r>
          </w:p>
        </w:tc>
        <w:tc>
          <w:tcPr>
            <w:tcW w:w="1874"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CUOTAS DE AHORRO PARA EL RETIRO</w:t>
            </w:r>
          </w:p>
        </w:tc>
      </w:tr>
      <w:tr w:rsidR="00602F02" w:rsidRPr="0032281C" w:rsidTr="00602F02">
        <w:trPr>
          <w:gridBefore w:val="1"/>
          <w:gridAfter w:val="2"/>
          <w:wBefore w:w="15" w:type="dxa"/>
          <w:wAfter w:w="400" w:type="dxa"/>
          <w:trHeight w:hRule="exact" w:val="120"/>
        </w:trPr>
        <w:tc>
          <w:tcPr>
            <w:tcW w:w="2341"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920"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10"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43"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Before w:val="1"/>
          <w:gridAfter w:val="2"/>
          <w:wBefore w:w="15" w:type="dxa"/>
          <w:wAfter w:w="400" w:type="dxa"/>
          <w:trHeight w:hRule="exact" w:val="684"/>
        </w:trPr>
        <w:tc>
          <w:tcPr>
            <w:tcW w:w="585" w:type="dxa"/>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24</w:t>
            </w:r>
          </w:p>
        </w:tc>
        <w:tc>
          <w:tcPr>
            <w:tcW w:w="1756" w:type="dxa"/>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Otras Cuotas y Aportaciones para la seguridad social</w:t>
            </w:r>
          </w:p>
        </w:tc>
        <w:tc>
          <w:tcPr>
            <w:tcW w:w="92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Convenio</w:t>
            </w:r>
          </w:p>
        </w:tc>
        <w:tc>
          <w:tcPr>
            <w:tcW w:w="754"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56"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4.1.2.9</w:t>
            </w:r>
          </w:p>
        </w:tc>
        <w:tc>
          <w:tcPr>
            <w:tcW w:w="1874"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OTRAS CUOTAS Y APORTACIONES PARA LA SEGURIDAD SOCIAL</w:t>
            </w:r>
          </w:p>
        </w:tc>
      </w:tr>
      <w:tr w:rsidR="00602F02" w:rsidRPr="0032281C" w:rsidTr="00602F02">
        <w:trPr>
          <w:gridBefore w:val="1"/>
          <w:gridAfter w:val="2"/>
          <w:wBefore w:w="15" w:type="dxa"/>
          <w:wAfter w:w="400" w:type="dxa"/>
          <w:trHeight w:hRule="exact" w:val="120"/>
        </w:trPr>
        <w:tc>
          <w:tcPr>
            <w:tcW w:w="2341"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3430" w:type="dxa"/>
            <w:gridSpan w:val="6"/>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43"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Before w:val="1"/>
          <w:gridAfter w:val="2"/>
          <w:wBefore w:w="15" w:type="dxa"/>
          <w:wAfter w:w="400" w:type="dxa"/>
          <w:trHeight w:hRule="exact" w:val="370"/>
        </w:trPr>
        <w:tc>
          <w:tcPr>
            <w:tcW w:w="8314" w:type="dxa"/>
            <w:gridSpan w:val="13"/>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1"/>
          <w:wAfter w:w="196" w:type="dxa"/>
          <w:trHeight w:hRule="exact" w:val="428"/>
        </w:trPr>
        <w:tc>
          <w:tcPr>
            <w:tcW w:w="601"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24</w:t>
            </w:r>
          </w:p>
        </w:tc>
        <w:tc>
          <w:tcPr>
            <w:tcW w:w="1802"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Otras Cuotas y Aportaciones para la seguridad social</w:t>
            </w:r>
          </w:p>
        </w:tc>
        <w:tc>
          <w:tcPr>
            <w:tcW w:w="944"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Resolución judicial CP</w:t>
            </w:r>
          </w:p>
        </w:tc>
        <w:tc>
          <w:tcPr>
            <w:tcW w:w="775"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802"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8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4.1.2.9</w:t>
            </w:r>
          </w:p>
        </w:tc>
        <w:tc>
          <w:tcPr>
            <w:tcW w:w="1922"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OTRAS CUOTAS Y APORTACIONES PARA LA SEGURIDAD SOCIAL</w:t>
            </w:r>
          </w:p>
        </w:tc>
      </w:tr>
      <w:tr w:rsidR="00602F02" w:rsidRPr="0032281C" w:rsidTr="00602F02">
        <w:trPr>
          <w:gridAfter w:val="1"/>
          <w:wAfter w:w="196" w:type="dxa"/>
          <w:trHeight w:hRule="exact" w:val="75"/>
        </w:trPr>
        <w:tc>
          <w:tcPr>
            <w:tcW w:w="2403"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944"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77"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609"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1"/>
          <w:wAfter w:w="196" w:type="dxa"/>
          <w:trHeight w:hRule="exact" w:val="231"/>
        </w:trPr>
        <w:tc>
          <w:tcPr>
            <w:tcW w:w="8533" w:type="dxa"/>
            <w:gridSpan w:val="1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1"/>
          <w:wAfter w:w="196" w:type="dxa"/>
          <w:trHeight w:hRule="exact" w:val="428"/>
        </w:trPr>
        <w:tc>
          <w:tcPr>
            <w:tcW w:w="601"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24</w:t>
            </w:r>
          </w:p>
        </w:tc>
        <w:tc>
          <w:tcPr>
            <w:tcW w:w="1802"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Otras Cuotas y Aportaciones para la seguridad social</w:t>
            </w:r>
          </w:p>
        </w:tc>
        <w:tc>
          <w:tcPr>
            <w:tcW w:w="944"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75"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802"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8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4.1.2.9</w:t>
            </w:r>
          </w:p>
        </w:tc>
        <w:tc>
          <w:tcPr>
            <w:tcW w:w="1922"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OTRAS CUOTAS Y APORTACIONES PARA LA SEGURIDAD SOCIAL</w:t>
            </w:r>
          </w:p>
        </w:tc>
      </w:tr>
      <w:tr w:rsidR="00602F02" w:rsidRPr="0032281C" w:rsidTr="00602F02">
        <w:trPr>
          <w:gridAfter w:val="1"/>
          <w:wAfter w:w="196" w:type="dxa"/>
          <w:trHeight w:hRule="exact" w:val="75"/>
        </w:trPr>
        <w:tc>
          <w:tcPr>
            <w:tcW w:w="2403"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944"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77"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609"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1"/>
          <w:wAfter w:w="196" w:type="dxa"/>
          <w:trHeight w:hRule="exact" w:val="231"/>
        </w:trPr>
        <w:tc>
          <w:tcPr>
            <w:tcW w:w="8533" w:type="dxa"/>
            <w:gridSpan w:val="1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1"/>
          <w:wAfter w:w="196" w:type="dxa"/>
          <w:trHeight w:hRule="exact" w:val="428"/>
        </w:trPr>
        <w:tc>
          <w:tcPr>
            <w:tcW w:w="601"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24</w:t>
            </w:r>
          </w:p>
        </w:tc>
        <w:tc>
          <w:tcPr>
            <w:tcW w:w="1802"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Otras Cuotas y Aportaciones para la seguridad social</w:t>
            </w:r>
          </w:p>
        </w:tc>
        <w:tc>
          <w:tcPr>
            <w:tcW w:w="944"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extemporáneo</w:t>
            </w:r>
          </w:p>
        </w:tc>
        <w:tc>
          <w:tcPr>
            <w:tcW w:w="775"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802"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8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4.1.2.9</w:t>
            </w:r>
          </w:p>
        </w:tc>
        <w:tc>
          <w:tcPr>
            <w:tcW w:w="1922"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OTRAS CUOTAS Y APORTACIONES PARA LA SEGURIDAD SOCIAL</w:t>
            </w:r>
          </w:p>
        </w:tc>
      </w:tr>
      <w:tr w:rsidR="00602F02" w:rsidRPr="0032281C" w:rsidTr="00602F02">
        <w:trPr>
          <w:gridAfter w:val="1"/>
          <w:wAfter w:w="196" w:type="dxa"/>
          <w:trHeight w:hRule="exact" w:val="75"/>
        </w:trPr>
        <w:tc>
          <w:tcPr>
            <w:tcW w:w="2403"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944"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77"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609"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1"/>
          <w:wAfter w:w="196" w:type="dxa"/>
          <w:trHeight w:hRule="exact" w:val="231"/>
        </w:trPr>
        <w:tc>
          <w:tcPr>
            <w:tcW w:w="8533" w:type="dxa"/>
            <w:gridSpan w:val="1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1"/>
          <w:wAfter w:w="196" w:type="dxa"/>
          <w:trHeight w:hRule="exact" w:val="428"/>
        </w:trPr>
        <w:tc>
          <w:tcPr>
            <w:tcW w:w="601"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25</w:t>
            </w:r>
          </w:p>
        </w:tc>
        <w:tc>
          <w:tcPr>
            <w:tcW w:w="1802"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Accesorios</w:t>
            </w:r>
          </w:p>
        </w:tc>
        <w:tc>
          <w:tcPr>
            <w:tcW w:w="944"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Convenio</w:t>
            </w:r>
          </w:p>
        </w:tc>
        <w:tc>
          <w:tcPr>
            <w:tcW w:w="775"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802"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8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4.1.2.4</w:t>
            </w:r>
          </w:p>
        </w:tc>
        <w:tc>
          <w:tcPr>
            <w:tcW w:w="1922"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ACCESORIOS DE CUOTAS Y APORTACIONES DE SEGURIDAD SOCIAL</w:t>
            </w:r>
          </w:p>
        </w:tc>
      </w:tr>
      <w:tr w:rsidR="00602F02" w:rsidRPr="0032281C" w:rsidTr="00602F02">
        <w:trPr>
          <w:gridAfter w:val="1"/>
          <w:wAfter w:w="196" w:type="dxa"/>
          <w:trHeight w:hRule="exact" w:val="75"/>
        </w:trPr>
        <w:tc>
          <w:tcPr>
            <w:tcW w:w="5924" w:type="dxa"/>
            <w:gridSpan w:val="10"/>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609"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1"/>
          <w:wAfter w:w="196" w:type="dxa"/>
          <w:trHeight w:hRule="exact" w:val="231"/>
        </w:trPr>
        <w:tc>
          <w:tcPr>
            <w:tcW w:w="8533" w:type="dxa"/>
            <w:gridSpan w:val="1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1"/>
          <w:wAfter w:w="196" w:type="dxa"/>
          <w:trHeight w:hRule="exact" w:val="428"/>
        </w:trPr>
        <w:tc>
          <w:tcPr>
            <w:tcW w:w="601"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25</w:t>
            </w:r>
          </w:p>
        </w:tc>
        <w:tc>
          <w:tcPr>
            <w:tcW w:w="1802"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Accesorios</w:t>
            </w:r>
          </w:p>
        </w:tc>
        <w:tc>
          <w:tcPr>
            <w:tcW w:w="944"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Resolución judicial CP</w:t>
            </w:r>
          </w:p>
        </w:tc>
        <w:tc>
          <w:tcPr>
            <w:tcW w:w="775"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802"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8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4.1.2.4</w:t>
            </w:r>
          </w:p>
        </w:tc>
        <w:tc>
          <w:tcPr>
            <w:tcW w:w="1922"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ACCESORIOS DE CUOTAS Y APORTACIONES DE SEGURIDAD SOCIAL</w:t>
            </w:r>
          </w:p>
        </w:tc>
      </w:tr>
      <w:tr w:rsidR="00602F02" w:rsidRPr="0032281C" w:rsidTr="00602F02">
        <w:trPr>
          <w:gridAfter w:val="1"/>
          <w:wAfter w:w="196" w:type="dxa"/>
          <w:trHeight w:hRule="exact" w:val="75"/>
        </w:trPr>
        <w:tc>
          <w:tcPr>
            <w:tcW w:w="3347" w:type="dxa"/>
            <w:gridSpan w:val="6"/>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77"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609"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1"/>
          <w:wAfter w:w="196" w:type="dxa"/>
          <w:trHeight w:hRule="exact" w:val="231"/>
        </w:trPr>
        <w:tc>
          <w:tcPr>
            <w:tcW w:w="8533" w:type="dxa"/>
            <w:gridSpan w:val="1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1"/>
          <w:wAfter w:w="196" w:type="dxa"/>
          <w:trHeight w:hRule="exact" w:val="428"/>
        </w:trPr>
        <w:tc>
          <w:tcPr>
            <w:tcW w:w="601"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25</w:t>
            </w:r>
          </w:p>
        </w:tc>
        <w:tc>
          <w:tcPr>
            <w:tcW w:w="1802"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Accesorios</w:t>
            </w:r>
          </w:p>
        </w:tc>
        <w:tc>
          <w:tcPr>
            <w:tcW w:w="944"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75"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802"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8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4.1.2.4</w:t>
            </w:r>
          </w:p>
        </w:tc>
        <w:tc>
          <w:tcPr>
            <w:tcW w:w="1922"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ACCESORIOS DE CUOTAS Y APORTACIONES DE SEGURIDAD SOCIAL</w:t>
            </w:r>
          </w:p>
        </w:tc>
      </w:tr>
      <w:tr w:rsidR="00602F02" w:rsidRPr="0032281C" w:rsidTr="00602F02">
        <w:trPr>
          <w:gridAfter w:val="1"/>
          <w:wAfter w:w="196" w:type="dxa"/>
          <w:trHeight w:hRule="exact" w:val="75"/>
        </w:trPr>
        <w:tc>
          <w:tcPr>
            <w:tcW w:w="3347" w:type="dxa"/>
            <w:gridSpan w:val="6"/>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77"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609"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1"/>
          <w:wAfter w:w="196" w:type="dxa"/>
          <w:trHeight w:hRule="exact" w:val="231"/>
        </w:trPr>
        <w:tc>
          <w:tcPr>
            <w:tcW w:w="8533" w:type="dxa"/>
            <w:gridSpan w:val="1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1"/>
          <w:wAfter w:w="196" w:type="dxa"/>
          <w:trHeight w:hRule="exact" w:val="428"/>
        </w:trPr>
        <w:tc>
          <w:tcPr>
            <w:tcW w:w="601"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25</w:t>
            </w:r>
          </w:p>
        </w:tc>
        <w:tc>
          <w:tcPr>
            <w:tcW w:w="1802"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Accesorios</w:t>
            </w:r>
          </w:p>
        </w:tc>
        <w:tc>
          <w:tcPr>
            <w:tcW w:w="944"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extemporáneo</w:t>
            </w:r>
          </w:p>
        </w:tc>
        <w:tc>
          <w:tcPr>
            <w:tcW w:w="775"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802"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8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4.1.2.4</w:t>
            </w:r>
          </w:p>
        </w:tc>
        <w:tc>
          <w:tcPr>
            <w:tcW w:w="1922"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ACCESORIOS DE CUOTAS Y APORTACIONES DE SEGURIDAD SOCIAL</w:t>
            </w:r>
          </w:p>
        </w:tc>
      </w:tr>
      <w:tr w:rsidR="00602F02" w:rsidRPr="0032281C" w:rsidTr="00602F02">
        <w:trPr>
          <w:gridAfter w:val="1"/>
          <w:wAfter w:w="196" w:type="dxa"/>
          <w:trHeight w:hRule="exact" w:val="75"/>
        </w:trPr>
        <w:tc>
          <w:tcPr>
            <w:tcW w:w="3347" w:type="dxa"/>
            <w:gridSpan w:val="6"/>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77"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609"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1"/>
          <w:wAfter w:w="196" w:type="dxa"/>
          <w:trHeight w:hRule="exact" w:val="231"/>
        </w:trPr>
        <w:tc>
          <w:tcPr>
            <w:tcW w:w="8533" w:type="dxa"/>
            <w:gridSpan w:val="1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1"/>
          <w:wAfter w:w="196" w:type="dxa"/>
          <w:trHeight w:hRule="exact" w:val="428"/>
        </w:trPr>
        <w:tc>
          <w:tcPr>
            <w:tcW w:w="601"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31</w:t>
            </w:r>
          </w:p>
        </w:tc>
        <w:tc>
          <w:tcPr>
            <w:tcW w:w="1802"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Contribución de mejoras por obras públicas</w:t>
            </w:r>
          </w:p>
        </w:tc>
        <w:tc>
          <w:tcPr>
            <w:tcW w:w="944"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75"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802"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8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4.1.3.1</w:t>
            </w:r>
          </w:p>
        </w:tc>
        <w:tc>
          <w:tcPr>
            <w:tcW w:w="1922"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CONTRIBUCIONES DE MEJORAS POR OBRAS PÚBLICAS</w:t>
            </w:r>
          </w:p>
        </w:tc>
      </w:tr>
      <w:tr w:rsidR="00DE3B73" w:rsidRPr="0032281C" w:rsidTr="00602F02">
        <w:trPr>
          <w:gridAfter w:val="1"/>
          <w:wAfter w:w="196" w:type="dxa"/>
          <w:trHeight w:hRule="exact" w:val="428"/>
        </w:trPr>
        <w:tc>
          <w:tcPr>
            <w:tcW w:w="601" w:type="dxa"/>
            <w:gridSpan w:val="2"/>
            <w:tcBorders>
              <w:top w:val="nil"/>
              <w:left w:val="nil"/>
              <w:bottom w:val="nil"/>
              <w:right w:val="nil"/>
            </w:tcBorders>
            <w:shd w:val="clear" w:color="auto" w:fill="FFFFFF"/>
            <w:vAlign w:val="center"/>
          </w:tcPr>
          <w:p w:rsidR="00DE3B73" w:rsidRPr="0032281C" w:rsidRDefault="00DE3B73" w:rsidP="003745E6">
            <w:pPr>
              <w:widowControl w:val="0"/>
              <w:autoSpaceDE w:val="0"/>
              <w:autoSpaceDN w:val="0"/>
              <w:adjustRightInd w:val="0"/>
              <w:spacing w:after="0" w:line="232" w:lineRule="exact"/>
              <w:ind w:left="30" w:right="30"/>
              <w:rPr>
                <w:sz w:val="16"/>
                <w:szCs w:val="16"/>
              </w:rPr>
            </w:pPr>
          </w:p>
        </w:tc>
        <w:tc>
          <w:tcPr>
            <w:tcW w:w="1802" w:type="dxa"/>
            <w:gridSpan w:val="2"/>
            <w:tcBorders>
              <w:top w:val="nil"/>
              <w:left w:val="nil"/>
              <w:bottom w:val="nil"/>
              <w:right w:val="nil"/>
            </w:tcBorders>
            <w:shd w:val="clear" w:color="auto" w:fill="FFFFFF"/>
            <w:vAlign w:val="center"/>
          </w:tcPr>
          <w:p w:rsidR="00DE3B73" w:rsidRPr="0032281C" w:rsidRDefault="00DE3B73" w:rsidP="003745E6">
            <w:pPr>
              <w:widowControl w:val="0"/>
              <w:autoSpaceDE w:val="0"/>
              <w:autoSpaceDN w:val="0"/>
              <w:adjustRightInd w:val="0"/>
              <w:spacing w:after="0" w:line="232" w:lineRule="exact"/>
              <w:ind w:left="30" w:right="30"/>
              <w:rPr>
                <w:sz w:val="16"/>
                <w:szCs w:val="16"/>
              </w:rPr>
            </w:pPr>
          </w:p>
        </w:tc>
        <w:tc>
          <w:tcPr>
            <w:tcW w:w="944" w:type="dxa"/>
            <w:gridSpan w:val="2"/>
            <w:vMerge/>
            <w:tcBorders>
              <w:top w:val="nil"/>
              <w:left w:val="nil"/>
              <w:bottom w:val="nil"/>
              <w:right w:val="nil"/>
            </w:tcBorders>
            <w:shd w:val="clear" w:color="auto" w:fill="FFFFFF"/>
            <w:vAlign w:val="center"/>
          </w:tcPr>
          <w:p w:rsidR="00DE3B73" w:rsidRPr="0032281C" w:rsidRDefault="00DE3B73" w:rsidP="003745E6">
            <w:pPr>
              <w:widowControl w:val="0"/>
              <w:autoSpaceDE w:val="0"/>
              <w:autoSpaceDN w:val="0"/>
              <w:adjustRightInd w:val="0"/>
              <w:spacing w:after="0" w:line="232" w:lineRule="exact"/>
              <w:ind w:left="30" w:right="30"/>
              <w:rPr>
                <w:sz w:val="16"/>
                <w:szCs w:val="16"/>
              </w:rPr>
            </w:pPr>
          </w:p>
        </w:tc>
        <w:tc>
          <w:tcPr>
            <w:tcW w:w="775" w:type="dxa"/>
            <w:gridSpan w:val="2"/>
            <w:tcBorders>
              <w:top w:val="nil"/>
              <w:left w:val="nil"/>
              <w:bottom w:val="nil"/>
              <w:right w:val="nil"/>
            </w:tcBorders>
            <w:shd w:val="clear" w:color="auto" w:fill="FFFFFF"/>
            <w:vAlign w:val="center"/>
          </w:tcPr>
          <w:p w:rsidR="00DE3B73" w:rsidRPr="0032281C" w:rsidRDefault="00DE3B73" w:rsidP="003745E6">
            <w:pPr>
              <w:widowControl w:val="0"/>
              <w:autoSpaceDE w:val="0"/>
              <w:autoSpaceDN w:val="0"/>
              <w:adjustRightInd w:val="0"/>
              <w:spacing w:after="0" w:line="232" w:lineRule="exact"/>
              <w:ind w:left="30" w:right="30"/>
              <w:jc w:val="center"/>
              <w:rPr>
                <w:sz w:val="16"/>
                <w:szCs w:val="16"/>
              </w:rPr>
            </w:pPr>
          </w:p>
        </w:tc>
        <w:tc>
          <w:tcPr>
            <w:tcW w:w="1802" w:type="dxa"/>
            <w:gridSpan w:val="2"/>
            <w:tcBorders>
              <w:top w:val="nil"/>
              <w:left w:val="nil"/>
              <w:bottom w:val="nil"/>
              <w:right w:val="nil"/>
            </w:tcBorders>
            <w:shd w:val="clear" w:color="auto" w:fill="FFFFFF"/>
            <w:vAlign w:val="center"/>
          </w:tcPr>
          <w:p w:rsidR="00DE3B73" w:rsidRPr="0032281C" w:rsidRDefault="00DE3B73" w:rsidP="003745E6">
            <w:pPr>
              <w:widowControl w:val="0"/>
              <w:autoSpaceDE w:val="0"/>
              <w:autoSpaceDN w:val="0"/>
              <w:adjustRightInd w:val="0"/>
              <w:spacing w:after="0" w:line="232" w:lineRule="exact"/>
              <w:ind w:left="30" w:right="30"/>
              <w:rPr>
                <w:sz w:val="16"/>
                <w:szCs w:val="16"/>
              </w:rPr>
            </w:pPr>
          </w:p>
        </w:tc>
        <w:tc>
          <w:tcPr>
            <w:tcW w:w="687" w:type="dxa"/>
            <w:gridSpan w:val="2"/>
            <w:tcBorders>
              <w:top w:val="nil"/>
              <w:left w:val="nil"/>
              <w:bottom w:val="nil"/>
              <w:right w:val="nil"/>
            </w:tcBorders>
            <w:shd w:val="clear" w:color="auto" w:fill="FFFFFF"/>
            <w:vAlign w:val="center"/>
          </w:tcPr>
          <w:p w:rsidR="00DE3B73" w:rsidRPr="0032281C" w:rsidRDefault="00DE3B73" w:rsidP="003745E6">
            <w:pPr>
              <w:widowControl w:val="0"/>
              <w:autoSpaceDE w:val="0"/>
              <w:autoSpaceDN w:val="0"/>
              <w:adjustRightInd w:val="0"/>
              <w:spacing w:after="0" w:line="232" w:lineRule="exact"/>
              <w:ind w:left="30" w:right="30"/>
              <w:jc w:val="center"/>
              <w:rPr>
                <w:sz w:val="16"/>
                <w:szCs w:val="16"/>
              </w:rPr>
            </w:pPr>
          </w:p>
        </w:tc>
        <w:tc>
          <w:tcPr>
            <w:tcW w:w="1922" w:type="dxa"/>
            <w:gridSpan w:val="3"/>
            <w:tcBorders>
              <w:top w:val="nil"/>
              <w:left w:val="nil"/>
              <w:bottom w:val="nil"/>
              <w:right w:val="nil"/>
            </w:tcBorders>
            <w:shd w:val="clear" w:color="auto" w:fill="FFFFFF"/>
            <w:vAlign w:val="center"/>
          </w:tcPr>
          <w:p w:rsidR="00DE3B73" w:rsidRPr="0032281C" w:rsidRDefault="00DE3B73" w:rsidP="003745E6">
            <w:pPr>
              <w:widowControl w:val="0"/>
              <w:autoSpaceDE w:val="0"/>
              <w:autoSpaceDN w:val="0"/>
              <w:adjustRightInd w:val="0"/>
              <w:spacing w:after="0" w:line="232" w:lineRule="exact"/>
              <w:ind w:left="30" w:right="30"/>
              <w:rPr>
                <w:sz w:val="16"/>
                <w:szCs w:val="16"/>
              </w:rPr>
            </w:pPr>
          </w:p>
        </w:tc>
      </w:tr>
      <w:tr w:rsidR="00602F02" w:rsidRPr="0032281C" w:rsidTr="00602F02">
        <w:trPr>
          <w:gridAfter w:val="1"/>
          <w:wAfter w:w="196" w:type="dxa"/>
          <w:trHeight w:hRule="exact" w:val="75"/>
        </w:trPr>
        <w:tc>
          <w:tcPr>
            <w:tcW w:w="2403"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944"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77"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609"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1"/>
          <w:wAfter w:w="196" w:type="dxa"/>
          <w:trHeight w:hRule="exact" w:val="231"/>
        </w:trPr>
        <w:tc>
          <w:tcPr>
            <w:tcW w:w="8533" w:type="dxa"/>
            <w:gridSpan w:val="1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DE3B73" w:rsidRPr="0032281C" w:rsidTr="00602F02">
        <w:trPr>
          <w:gridAfter w:val="1"/>
          <w:wAfter w:w="196" w:type="dxa"/>
          <w:trHeight w:hRule="exact" w:val="231"/>
        </w:trPr>
        <w:tc>
          <w:tcPr>
            <w:tcW w:w="8533" w:type="dxa"/>
            <w:gridSpan w:val="15"/>
            <w:tcBorders>
              <w:top w:val="nil"/>
              <w:left w:val="nil"/>
              <w:bottom w:val="nil"/>
              <w:right w:val="nil"/>
            </w:tcBorders>
          </w:tcPr>
          <w:p w:rsidR="00DE3B73" w:rsidRDefault="00DE3B73" w:rsidP="003745E6">
            <w:pPr>
              <w:widowControl w:val="0"/>
              <w:autoSpaceDE w:val="0"/>
              <w:autoSpaceDN w:val="0"/>
              <w:adjustRightInd w:val="0"/>
              <w:spacing w:after="0" w:line="240" w:lineRule="auto"/>
              <w:rPr>
                <w:sz w:val="16"/>
                <w:szCs w:val="16"/>
              </w:rPr>
            </w:pPr>
          </w:p>
          <w:p w:rsidR="00DE3B73" w:rsidRDefault="00DE3B73" w:rsidP="003745E6">
            <w:pPr>
              <w:widowControl w:val="0"/>
              <w:autoSpaceDE w:val="0"/>
              <w:autoSpaceDN w:val="0"/>
              <w:adjustRightInd w:val="0"/>
              <w:spacing w:after="0" w:line="240" w:lineRule="auto"/>
              <w:rPr>
                <w:sz w:val="16"/>
                <w:szCs w:val="16"/>
              </w:rPr>
            </w:pPr>
          </w:p>
          <w:p w:rsidR="00DE3B73" w:rsidRDefault="00DE3B73" w:rsidP="003745E6">
            <w:pPr>
              <w:widowControl w:val="0"/>
              <w:autoSpaceDE w:val="0"/>
              <w:autoSpaceDN w:val="0"/>
              <w:adjustRightInd w:val="0"/>
              <w:spacing w:after="0" w:line="240" w:lineRule="auto"/>
              <w:rPr>
                <w:sz w:val="16"/>
                <w:szCs w:val="16"/>
              </w:rPr>
            </w:pPr>
          </w:p>
          <w:p w:rsidR="00DE3B73" w:rsidRPr="0032281C" w:rsidRDefault="00DE3B73" w:rsidP="003745E6">
            <w:pPr>
              <w:widowControl w:val="0"/>
              <w:autoSpaceDE w:val="0"/>
              <w:autoSpaceDN w:val="0"/>
              <w:adjustRightInd w:val="0"/>
              <w:spacing w:after="0" w:line="240" w:lineRule="auto"/>
              <w:rPr>
                <w:sz w:val="16"/>
                <w:szCs w:val="16"/>
              </w:rPr>
            </w:pPr>
          </w:p>
        </w:tc>
      </w:tr>
    </w:tbl>
    <w:p w:rsidR="00DC2E6A" w:rsidRDefault="00DC2E6A">
      <w:pPr>
        <w:spacing w:after="117" w:line="259" w:lineRule="auto"/>
        <w:ind w:left="0" w:firstLine="0"/>
        <w:jc w:val="left"/>
      </w:pPr>
    </w:p>
    <w:tbl>
      <w:tblPr>
        <w:tblW w:w="0" w:type="auto"/>
        <w:tblLayout w:type="fixed"/>
        <w:tblCellMar>
          <w:left w:w="15" w:type="dxa"/>
          <w:right w:w="15" w:type="dxa"/>
        </w:tblCellMar>
        <w:tblLook w:val="0000"/>
      </w:tblPr>
      <w:tblGrid>
        <w:gridCol w:w="15"/>
        <w:gridCol w:w="585"/>
        <w:gridCol w:w="9"/>
        <w:gridCol w:w="1781"/>
        <w:gridCol w:w="10"/>
        <w:gridCol w:w="923"/>
        <w:gridCol w:w="20"/>
        <w:gridCol w:w="746"/>
        <w:gridCol w:w="27"/>
        <w:gridCol w:w="1754"/>
        <w:gridCol w:w="46"/>
        <w:gridCol w:w="633"/>
        <w:gridCol w:w="53"/>
        <w:gridCol w:w="1762"/>
        <w:gridCol w:w="86"/>
        <w:gridCol w:w="71"/>
        <w:gridCol w:w="335"/>
      </w:tblGrid>
      <w:tr w:rsidR="00602F02" w:rsidRPr="0032281C" w:rsidTr="00602F02">
        <w:trPr>
          <w:gridBefore w:val="1"/>
          <w:gridAfter w:val="2"/>
          <w:wBefore w:w="15" w:type="dxa"/>
          <w:wAfter w:w="406" w:type="dxa"/>
          <w:trHeight w:hRule="exact" w:val="295"/>
        </w:trPr>
        <w:tc>
          <w:tcPr>
            <w:tcW w:w="594"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03" w:lineRule="exact"/>
              <w:ind w:left="30" w:right="30"/>
              <w:rPr>
                <w:b/>
                <w:bCs/>
                <w:sz w:val="16"/>
                <w:szCs w:val="16"/>
              </w:rPr>
            </w:pPr>
            <w:r w:rsidRPr="0032281C">
              <w:rPr>
                <w:b/>
                <w:bCs/>
                <w:sz w:val="16"/>
                <w:szCs w:val="16"/>
              </w:rPr>
              <w:t>CRI</w:t>
            </w:r>
          </w:p>
        </w:tc>
        <w:tc>
          <w:tcPr>
            <w:tcW w:w="1781" w:type="dxa"/>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03" w:lineRule="exact"/>
              <w:ind w:left="30" w:right="30"/>
              <w:rPr>
                <w:b/>
                <w:bCs/>
                <w:sz w:val="16"/>
                <w:szCs w:val="16"/>
              </w:rPr>
            </w:pPr>
            <w:r w:rsidRPr="0032281C">
              <w:rPr>
                <w:b/>
                <w:bCs/>
                <w:sz w:val="16"/>
                <w:szCs w:val="16"/>
              </w:rPr>
              <w:t>Nombre del CRI</w:t>
            </w:r>
          </w:p>
        </w:tc>
        <w:tc>
          <w:tcPr>
            <w:tcW w:w="933"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03" w:lineRule="exact"/>
              <w:ind w:left="30" w:right="30"/>
              <w:rPr>
                <w:b/>
                <w:bCs/>
                <w:sz w:val="16"/>
                <w:szCs w:val="16"/>
              </w:rPr>
            </w:pPr>
            <w:r w:rsidRPr="0032281C">
              <w:rPr>
                <w:b/>
                <w:bCs/>
                <w:sz w:val="16"/>
                <w:szCs w:val="16"/>
              </w:rPr>
              <w:t>Características</w:t>
            </w:r>
          </w:p>
        </w:tc>
        <w:tc>
          <w:tcPr>
            <w:tcW w:w="5127" w:type="dxa"/>
            <w:gridSpan w:val="9"/>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03" w:lineRule="exact"/>
              <w:ind w:left="30" w:right="30"/>
              <w:jc w:val="center"/>
              <w:rPr>
                <w:b/>
                <w:bCs/>
                <w:sz w:val="16"/>
                <w:szCs w:val="16"/>
              </w:rPr>
            </w:pPr>
            <w:r w:rsidRPr="0032281C">
              <w:rPr>
                <w:b/>
                <w:bCs/>
                <w:sz w:val="16"/>
                <w:szCs w:val="16"/>
              </w:rPr>
              <w:t>Cuentas Contables</w:t>
            </w:r>
          </w:p>
        </w:tc>
      </w:tr>
      <w:tr w:rsidR="00602F02" w:rsidRPr="0032281C" w:rsidTr="00602F02">
        <w:trPr>
          <w:gridBefore w:val="1"/>
          <w:wBefore w:w="15" w:type="dxa"/>
          <w:trHeight w:hRule="exact" w:val="15"/>
        </w:trPr>
        <w:tc>
          <w:tcPr>
            <w:tcW w:w="594"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1781" w:type="dxa"/>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933"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5533" w:type="dxa"/>
            <w:gridSpan w:val="11"/>
            <w:tcBorders>
              <w:top w:val="single" w:sz="8" w:space="0" w:color="000000"/>
              <w:left w:val="nil"/>
              <w:bottom w:val="nil"/>
              <w:right w:val="nil"/>
            </w:tcBorders>
            <w:shd w:val="clear" w:color="auto" w:fill="FFFFFF"/>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Before w:val="1"/>
          <w:gridAfter w:val="3"/>
          <w:wBefore w:w="15" w:type="dxa"/>
          <w:wAfter w:w="492" w:type="dxa"/>
          <w:trHeight w:hRule="exact" w:val="279"/>
        </w:trPr>
        <w:tc>
          <w:tcPr>
            <w:tcW w:w="594"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1781" w:type="dxa"/>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933"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766"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03" w:lineRule="exact"/>
              <w:ind w:left="30" w:right="30"/>
              <w:jc w:val="center"/>
              <w:rPr>
                <w:b/>
                <w:bCs/>
                <w:sz w:val="16"/>
                <w:szCs w:val="16"/>
              </w:rPr>
            </w:pPr>
            <w:r w:rsidRPr="0032281C">
              <w:rPr>
                <w:b/>
                <w:bCs/>
                <w:sz w:val="16"/>
                <w:szCs w:val="16"/>
              </w:rPr>
              <w:t>Cargo</w:t>
            </w:r>
          </w:p>
        </w:tc>
        <w:tc>
          <w:tcPr>
            <w:tcW w:w="1781"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03" w:lineRule="exact"/>
              <w:ind w:left="30" w:right="30"/>
              <w:rPr>
                <w:b/>
                <w:bCs/>
                <w:sz w:val="16"/>
                <w:szCs w:val="16"/>
              </w:rPr>
            </w:pPr>
            <w:r w:rsidRPr="0032281C">
              <w:rPr>
                <w:b/>
                <w:bCs/>
                <w:sz w:val="16"/>
                <w:szCs w:val="16"/>
              </w:rPr>
              <w:t>Cuenta de Cargo</w:t>
            </w:r>
          </w:p>
        </w:tc>
        <w:tc>
          <w:tcPr>
            <w:tcW w:w="679"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03" w:lineRule="exact"/>
              <w:ind w:left="30" w:right="30"/>
              <w:jc w:val="center"/>
              <w:rPr>
                <w:b/>
                <w:bCs/>
                <w:sz w:val="16"/>
                <w:szCs w:val="16"/>
              </w:rPr>
            </w:pPr>
            <w:r w:rsidRPr="0032281C">
              <w:rPr>
                <w:b/>
                <w:bCs/>
                <w:sz w:val="16"/>
                <w:szCs w:val="16"/>
              </w:rPr>
              <w:t>Abono</w:t>
            </w:r>
          </w:p>
        </w:tc>
        <w:tc>
          <w:tcPr>
            <w:tcW w:w="1815"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03" w:lineRule="exact"/>
              <w:ind w:left="30" w:right="30"/>
              <w:rPr>
                <w:b/>
                <w:bCs/>
                <w:sz w:val="16"/>
                <w:szCs w:val="16"/>
              </w:rPr>
            </w:pPr>
            <w:r w:rsidRPr="0032281C">
              <w:rPr>
                <w:b/>
                <w:bCs/>
                <w:sz w:val="16"/>
                <w:szCs w:val="16"/>
              </w:rPr>
              <w:t>Cuenta de Abono</w:t>
            </w:r>
          </w:p>
        </w:tc>
      </w:tr>
      <w:tr w:rsidR="00602F02" w:rsidRPr="0032281C" w:rsidTr="00602F02">
        <w:trPr>
          <w:gridBefore w:val="1"/>
          <w:gridAfter w:val="3"/>
          <w:wBefore w:w="15" w:type="dxa"/>
          <w:wAfter w:w="492" w:type="dxa"/>
          <w:trHeight w:hRule="exact" w:val="115"/>
        </w:trPr>
        <w:tc>
          <w:tcPr>
            <w:tcW w:w="4074" w:type="dxa"/>
            <w:gridSpan w:val="7"/>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1781"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679"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1815"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Before w:val="1"/>
          <w:wBefore w:w="15" w:type="dxa"/>
          <w:trHeight w:hRule="exact" w:val="15"/>
        </w:trPr>
        <w:tc>
          <w:tcPr>
            <w:tcW w:w="8841" w:type="dxa"/>
            <w:gridSpan w:val="16"/>
            <w:tcBorders>
              <w:top w:val="single" w:sz="8" w:space="0" w:color="000000"/>
              <w:left w:val="nil"/>
              <w:bottom w:val="nil"/>
              <w:right w:val="nil"/>
            </w:tcBorders>
            <w:shd w:val="clear" w:color="auto" w:fill="FFFFFF"/>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Before w:val="1"/>
          <w:gridAfter w:val="3"/>
          <w:wBefore w:w="15" w:type="dxa"/>
          <w:wAfter w:w="492" w:type="dxa"/>
          <w:trHeight w:hRule="exact" w:val="15"/>
        </w:trPr>
        <w:tc>
          <w:tcPr>
            <w:tcW w:w="4074" w:type="dxa"/>
            <w:gridSpan w:val="7"/>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40" w:lineRule="auto"/>
              <w:jc w:val="center"/>
              <w:rPr>
                <w:sz w:val="16"/>
                <w:szCs w:val="16"/>
              </w:rPr>
            </w:pPr>
          </w:p>
        </w:tc>
        <w:tc>
          <w:tcPr>
            <w:tcW w:w="1781"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40" w:lineRule="auto"/>
              <w:rPr>
                <w:sz w:val="16"/>
                <w:szCs w:val="16"/>
              </w:rPr>
            </w:pPr>
          </w:p>
        </w:tc>
        <w:tc>
          <w:tcPr>
            <w:tcW w:w="67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40" w:lineRule="auto"/>
              <w:jc w:val="center"/>
              <w:rPr>
                <w:sz w:val="16"/>
                <w:szCs w:val="16"/>
              </w:rPr>
            </w:pPr>
          </w:p>
        </w:tc>
        <w:tc>
          <w:tcPr>
            <w:tcW w:w="1815"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Before w:val="1"/>
          <w:gridAfter w:val="2"/>
          <w:wBefore w:w="15" w:type="dxa"/>
          <w:wAfter w:w="406" w:type="dxa"/>
          <w:trHeight w:hRule="exact" w:val="442"/>
        </w:trPr>
        <w:tc>
          <w:tcPr>
            <w:tcW w:w="594"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39</w:t>
            </w:r>
          </w:p>
        </w:tc>
        <w:tc>
          <w:tcPr>
            <w:tcW w:w="1781" w:type="dxa"/>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Contribuciones de Mejoras no comprendidas en las fracciones de la Ley de Ingresos causadas en ejercicios fiscales anteriores pendientes de liquidación o pago</w:t>
            </w:r>
          </w:p>
        </w:tc>
        <w:tc>
          <w:tcPr>
            <w:tcW w:w="933"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6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81"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7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4.1.9.2.1</w:t>
            </w:r>
          </w:p>
        </w:tc>
        <w:tc>
          <w:tcPr>
            <w:tcW w:w="1901"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CONTRIBUCIONES DE MEJORAS NO COMPRENDIDOS EN LAS FRACCIONES DE LA LEY DE INGRESOS CAUSADOS EN EJERCICIOS FISCALES ANTERIORES PENDIENTES DE LIQUIDACIÓN O PAGO</w:t>
            </w:r>
          </w:p>
        </w:tc>
      </w:tr>
      <w:tr w:rsidR="00602F02" w:rsidRPr="0032281C" w:rsidTr="00602F02">
        <w:trPr>
          <w:gridBefore w:val="1"/>
          <w:gridAfter w:val="2"/>
          <w:wBefore w:w="15" w:type="dxa"/>
          <w:wAfter w:w="406" w:type="dxa"/>
          <w:trHeight w:hRule="exact" w:val="442"/>
        </w:trPr>
        <w:tc>
          <w:tcPr>
            <w:tcW w:w="594"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41</w:t>
            </w:r>
          </w:p>
        </w:tc>
        <w:tc>
          <w:tcPr>
            <w:tcW w:w="1781" w:type="dxa"/>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por el uso, goce, aprovechamiento o explotación de bienes de dominio público</w:t>
            </w:r>
          </w:p>
        </w:tc>
        <w:tc>
          <w:tcPr>
            <w:tcW w:w="933"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Convenio</w:t>
            </w:r>
          </w:p>
        </w:tc>
        <w:tc>
          <w:tcPr>
            <w:tcW w:w="76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81"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7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4.1.4.1</w:t>
            </w:r>
          </w:p>
        </w:tc>
        <w:tc>
          <w:tcPr>
            <w:tcW w:w="1901"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POR EL USO, GOCE, APROVECHAMIENTO O EXPLOTACIÓN DE BIENES DE DOMINIO PÚBLICO</w:t>
            </w:r>
          </w:p>
        </w:tc>
      </w:tr>
      <w:tr w:rsidR="00602F02" w:rsidRPr="0032281C" w:rsidTr="00602F02">
        <w:trPr>
          <w:gridBefore w:val="1"/>
          <w:gridAfter w:val="2"/>
          <w:wBefore w:w="15" w:type="dxa"/>
          <w:wAfter w:w="406" w:type="dxa"/>
          <w:trHeight w:hRule="exact" w:val="442"/>
        </w:trPr>
        <w:tc>
          <w:tcPr>
            <w:tcW w:w="594"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41</w:t>
            </w:r>
          </w:p>
        </w:tc>
        <w:tc>
          <w:tcPr>
            <w:tcW w:w="1781" w:type="dxa"/>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por el uso, goce, aprovechamiento o explotación de bienes de dominio público</w:t>
            </w:r>
          </w:p>
        </w:tc>
        <w:tc>
          <w:tcPr>
            <w:tcW w:w="933"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Resolución judicial CP</w:t>
            </w:r>
          </w:p>
        </w:tc>
        <w:tc>
          <w:tcPr>
            <w:tcW w:w="76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81"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7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4.1.4.1</w:t>
            </w:r>
          </w:p>
        </w:tc>
        <w:tc>
          <w:tcPr>
            <w:tcW w:w="1901"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POR EL USO, GOCE, APROVECHAMIENTO O EXPLOTACIÓN DE BIENES DE DOMINIO PÚBLICO</w:t>
            </w:r>
          </w:p>
        </w:tc>
      </w:tr>
      <w:tr w:rsidR="00602F02" w:rsidRPr="0032281C" w:rsidTr="00602F02">
        <w:trPr>
          <w:gridBefore w:val="1"/>
          <w:gridAfter w:val="2"/>
          <w:wBefore w:w="15" w:type="dxa"/>
          <w:wAfter w:w="406" w:type="dxa"/>
          <w:trHeight w:hRule="exact" w:val="442"/>
        </w:trPr>
        <w:tc>
          <w:tcPr>
            <w:tcW w:w="594"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41</w:t>
            </w:r>
          </w:p>
        </w:tc>
        <w:tc>
          <w:tcPr>
            <w:tcW w:w="1781" w:type="dxa"/>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por el uso, goce, aprovechamiento o explotación de bienes de dominio público</w:t>
            </w:r>
          </w:p>
        </w:tc>
        <w:tc>
          <w:tcPr>
            <w:tcW w:w="933"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6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81"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7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4.1.4.1</w:t>
            </w:r>
          </w:p>
        </w:tc>
        <w:tc>
          <w:tcPr>
            <w:tcW w:w="1901"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POR EL USO, GOCE, APROVECHAMIENTO O EXPLOTACIÓN DE BIENES DE DOMINIO PÚBLICO</w:t>
            </w:r>
          </w:p>
        </w:tc>
      </w:tr>
      <w:tr w:rsidR="00602F02" w:rsidRPr="0032281C" w:rsidTr="00602F02">
        <w:trPr>
          <w:gridBefore w:val="1"/>
          <w:gridAfter w:val="2"/>
          <w:wBefore w:w="15" w:type="dxa"/>
          <w:wAfter w:w="406" w:type="dxa"/>
          <w:trHeight w:hRule="exact" w:val="442"/>
        </w:trPr>
        <w:tc>
          <w:tcPr>
            <w:tcW w:w="594"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41</w:t>
            </w:r>
          </w:p>
        </w:tc>
        <w:tc>
          <w:tcPr>
            <w:tcW w:w="1781" w:type="dxa"/>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por el uso, goce, aprovechamiento o explotación de bienes de dominio público</w:t>
            </w:r>
          </w:p>
        </w:tc>
        <w:tc>
          <w:tcPr>
            <w:tcW w:w="933"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extemporáneo</w:t>
            </w:r>
          </w:p>
        </w:tc>
        <w:tc>
          <w:tcPr>
            <w:tcW w:w="76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81"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7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4.1.4.1</w:t>
            </w:r>
          </w:p>
        </w:tc>
        <w:tc>
          <w:tcPr>
            <w:tcW w:w="1901"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POR EL USO, GOCE, APROVECHAMIENTO O EXPLOTACIÓN DE BIENES DE DOMINIO PÚBLICO</w:t>
            </w:r>
          </w:p>
        </w:tc>
      </w:tr>
      <w:tr w:rsidR="00602F02" w:rsidRPr="0032281C" w:rsidTr="00602F02">
        <w:trPr>
          <w:gridBefore w:val="1"/>
          <w:gridAfter w:val="2"/>
          <w:wBefore w:w="15" w:type="dxa"/>
          <w:wAfter w:w="406" w:type="dxa"/>
          <w:trHeight w:hRule="exact" w:val="442"/>
        </w:trPr>
        <w:tc>
          <w:tcPr>
            <w:tcW w:w="594"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42</w:t>
            </w:r>
          </w:p>
        </w:tc>
        <w:tc>
          <w:tcPr>
            <w:tcW w:w="1781" w:type="dxa"/>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a los hidrocarburos</w:t>
            </w:r>
          </w:p>
        </w:tc>
        <w:tc>
          <w:tcPr>
            <w:tcW w:w="933"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Convenio</w:t>
            </w:r>
          </w:p>
        </w:tc>
        <w:tc>
          <w:tcPr>
            <w:tcW w:w="76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81"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7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4.1.4.2</w:t>
            </w:r>
          </w:p>
        </w:tc>
        <w:tc>
          <w:tcPr>
            <w:tcW w:w="1901"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A LOS HIDROCARBUROS</w:t>
            </w:r>
          </w:p>
        </w:tc>
      </w:tr>
      <w:tr w:rsidR="00602F02" w:rsidRPr="0032281C" w:rsidTr="00602F02">
        <w:trPr>
          <w:gridBefore w:val="1"/>
          <w:gridAfter w:val="2"/>
          <w:wBefore w:w="15" w:type="dxa"/>
          <w:wAfter w:w="406" w:type="dxa"/>
          <w:trHeight w:hRule="exact" w:val="77"/>
        </w:trPr>
        <w:tc>
          <w:tcPr>
            <w:tcW w:w="5855" w:type="dxa"/>
            <w:gridSpan w:val="9"/>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80"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Before w:val="1"/>
          <w:gridAfter w:val="2"/>
          <w:wBefore w:w="15" w:type="dxa"/>
          <w:wAfter w:w="406" w:type="dxa"/>
          <w:trHeight w:hRule="exact" w:val="442"/>
        </w:trPr>
        <w:tc>
          <w:tcPr>
            <w:tcW w:w="594"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42</w:t>
            </w:r>
          </w:p>
        </w:tc>
        <w:tc>
          <w:tcPr>
            <w:tcW w:w="1781" w:type="dxa"/>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a los hidrocarburos</w:t>
            </w:r>
          </w:p>
        </w:tc>
        <w:tc>
          <w:tcPr>
            <w:tcW w:w="933"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Resolución judicial CP</w:t>
            </w:r>
          </w:p>
        </w:tc>
        <w:tc>
          <w:tcPr>
            <w:tcW w:w="76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81"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7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4.1.4.2</w:t>
            </w:r>
          </w:p>
        </w:tc>
        <w:tc>
          <w:tcPr>
            <w:tcW w:w="1901"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A LOS HIDROCARBUROS</w:t>
            </w:r>
          </w:p>
        </w:tc>
      </w:tr>
      <w:tr w:rsidR="00602F02" w:rsidRPr="0032281C" w:rsidTr="00602F02">
        <w:trPr>
          <w:gridBefore w:val="1"/>
          <w:gridAfter w:val="2"/>
          <w:wBefore w:w="15" w:type="dxa"/>
          <w:wAfter w:w="406" w:type="dxa"/>
          <w:trHeight w:hRule="exact" w:val="77"/>
        </w:trPr>
        <w:tc>
          <w:tcPr>
            <w:tcW w:w="3308"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47"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80"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Before w:val="1"/>
          <w:gridAfter w:val="2"/>
          <w:wBefore w:w="15" w:type="dxa"/>
          <w:wAfter w:w="406" w:type="dxa"/>
          <w:trHeight w:hRule="exact" w:val="442"/>
        </w:trPr>
        <w:tc>
          <w:tcPr>
            <w:tcW w:w="594"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42</w:t>
            </w:r>
          </w:p>
        </w:tc>
        <w:tc>
          <w:tcPr>
            <w:tcW w:w="1781" w:type="dxa"/>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a los hidrocarburos</w:t>
            </w:r>
          </w:p>
        </w:tc>
        <w:tc>
          <w:tcPr>
            <w:tcW w:w="933"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6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81"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7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4.1.4.2</w:t>
            </w:r>
          </w:p>
        </w:tc>
        <w:tc>
          <w:tcPr>
            <w:tcW w:w="1901" w:type="dxa"/>
            <w:gridSpan w:val="3"/>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A LOS HIDROCARBUROS</w:t>
            </w:r>
          </w:p>
        </w:tc>
      </w:tr>
      <w:tr w:rsidR="00602F02" w:rsidRPr="0032281C" w:rsidTr="00602F02">
        <w:trPr>
          <w:gridBefore w:val="1"/>
          <w:gridAfter w:val="2"/>
          <w:wBefore w:w="15" w:type="dxa"/>
          <w:wAfter w:w="406" w:type="dxa"/>
          <w:trHeight w:hRule="exact" w:val="77"/>
        </w:trPr>
        <w:tc>
          <w:tcPr>
            <w:tcW w:w="3308"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47"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580"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02F02">
        <w:trPr>
          <w:gridAfter w:val="1"/>
          <w:wAfter w:w="335" w:type="dxa"/>
          <w:trHeight w:hRule="exact" w:val="691"/>
        </w:trPr>
        <w:tc>
          <w:tcPr>
            <w:tcW w:w="60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42</w:t>
            </w:r>
          </w:p>
        </w:tc>
        <w:tc>
          <w:tcPr>
            <w:tcW w:w="1800"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a los hidrocarburos</w:t>
            </w:r>
          </w:p>
        </w:tc>
        <w:tc>
          <w:tcPr>
            <w:tcW w:w="943"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extemporáneo</w:t>
            </w:r>
          </w:p>
        </w:tc>
        <w:tc>
          <w:tcPr>
            <w:tcW w:w="773"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80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8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4.1.4.2</w:t>
            </w:r>
          </w:p>
        </w:tc>
        <w:tc>
          <w:tcPr>
            <w:tcW w:w="1919"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A LOS HIDROCARBUROS</w:t>
            </w:r>
          </w:p>
        </w:tc>
      </w:tr>
      <w:tr w:rsidR="00602F02" w:rsidRPr="0032281C" w:rsidTr="00602F02">
        <w:trPr>
          <w:gridAfter w:val="1"/>
          <w:wAfter w:w="335" w:type="dxa"/>
          <w:trHeight w:hRule="exact" w:val="691"/>
        </w:trPr>
        <w:tc>
          <w:tcPr>
            <w:tcW w:w="60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43</w:t>
            </w:r>
          </w:p>
        </w:tc>
        <w:tc>
          <w:tcPr>
            <w:tcW w:w="1800"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por prestación de servicios</w:t>
            </w:r>
          </w:p>
        </w:tc>
        <w:tc>
          <w:tcPr>
            <w:tcW w:w="943"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Convenio</w:t>
            </w:r>
          </w:p>
        </w:tc>
        <w:tc>
          <w:tcPr>
            <w:tcW w:w="773"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80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8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4.1.4.3</w:t>
            </w:r>
          </w:p>
        </w:tc>
        <w:tc>
          <w:tcPr>
            <w:tcW w:w="1919"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POR PRESTACIÓN DE SERVICIOS</w:t>
            </w:r>
          </w:p>
        </w:tc>
      </w:tr>
      <w:tr w:rsidR="00602F02" w:rsidRPr="0032281C" w:rsidTr="00602F02">
        <w:trPr>
          <w:gridAfter w:val="1"/>
          <w:wAfter w:w="335" w:type="dxa"/>
          <w:trHeight w:hRule="exact" w:val="691"/>
        </w:trPr>
        <w:tc>
          <w:tcPr>
            <w:tcW w:w="60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43</w:t>
            </w:r>
          </w:p>
        </w:tc>
        <w:tc>
          <w:tcPr>
            <w:tcW w:w="1800"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por prestación de servicios</w:t>
            </w:r>
          </w:p>
        </w:tc>
        <w:tc>
          <w:tcPr>
            <w:tcW w:w="943"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Resolución judicial CP</w:t>
            </w:r>
          </w:p>
        </w:tc>
        <w:tc>
          <w:tcPr>
            <w:tcW w:w="773"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80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8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4.1.4.3</w:t>
            </w:r>
          </w:p>
        </w:tc>
        <w:tc>
          <w:tcPr>
            <w:tcW w:w="1919"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POR PRESTACIÓN DE SERVICIOS</w:t>
            </w:r>
          </w:p>
        </w:tc>
      </w:tr>
      <w:tr w:rsidR="00602F02" w:rsidRPr="0032281C" w:rsidTr="00602F02">
        <w:trPr>
          <w:gridAfter w:val="1"/>
          <w:wAfter w:w="335" w:type="dxa"/>
          <w:trHeight w:hRule="exact" w:val="691"/>
        </w:trPr>
        <w:tc>
          <w:tcPr>
            <w:tcW w:w="60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43</w:t>
            </w:r>
          </w:p>
        </w:tc>
        <w:tc>
          <w:tcPr>
            <w:tcW w:w="1800"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por prestación de servicios</w:t>
            </w:r>
          </w:p>
        </w:tc>
        <w:tc>
          <w:tcPr>
            <w:tcW w:w="943"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73"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80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8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4.1.4.3</w:t>
            </w:r>
          </w:p>
        </w:tc>
        <w:tc>
          <w:tcPr>
            <w:tcW w:w="1919"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POR PRESTACIÓN DE SERVICIOS</w:t>
            </w:r>
          </w:p>
        </w:tc>
      </w:tr>
      <w:tr w:rsidR="00602F02" w:rsidRPr="0032281C" w:rsidTr="00602F02">
        <w:trPr>
          <w:gridAfter w:val="1"/>
          <w:wAfter w:w="335" w:type="dxa"/>
          <w:trHeight w:hRule="exact" w:val="691"/>
        </w:trPr>
        <w:tc>
          <w:tcPr>
            <w:tcW w:w="60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43</w:t>
            </w:r>
          </w:p>
        </w:tc>
        <w:tc>
          <w:tcPr>
            <w:tcW w:w="1800"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por prestación de servicios</w:t>
            </w:r>
          </w:p>
        </w:tc>
        <w:tc>
          <w:tcPr>
            <w:tcW w:w="943"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extemporáneo</w:t>
            </w:r>
          </w:p>
        </w:tc>
        <w:tc>
          <w:tcPr>
            <w:tcW w:w="773"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80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8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4.1.4.3</w:t>
            </w:r>
          </w:p>
        </w:tc>
        <w:tc>
          <w:tcPr>
            <w:tcW w:w="1919"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POR PRESTACIÓN DE SERVICIOS</w:t>
            </w:r>
          </w:p>
        </w:tc>
      </w:tr>
      <w:tr w:rsidR="00602F02" w:rsidRPr="0032281C" w:rsidTr="00602F02">
        <w:trPr>
          <w:gridAfter w:val="1"/>
          <w:wAfter w:w="335" w:type="dxa"/>
          <w:trHeight w:hRule="exact" w:val="691"/>
        </w:trPr>
        <w:tc>
          <w:tcPr>
            <w:tcW w:w="60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44</w:t>
            </w:r>
          </w:p>
        </w:tc>
        <w:tc>
          <w:tcPr>
            <w:tcW w:w="1800"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Otros Derechos</w:t>
            </w:r>
          </w:p>
        </w:tc>
        <w:tc>
          <w:tcPr>
            <w:tcW w:w="943"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Convenio</w:t>
            </w:r>
          </w:p>
        </w:tc>
        <w:tc>
          <w:tcPr>
            <w:tcW w:w="773"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80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8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4.1.4.9</w:t>
            </w:r>
          </w:p>
        </w:tc>
        <w:tc>
          <w:tcPr>
            <w:tcW w:w="1919"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OTROS DERECHOS</w:t>
            </w:r>
          </w:p>
        </w:tc>
      </w:tr>
      <w:tr w:rsidR="00602F02" w:rsidRPr="0032281C" w:rsidTr="00602F02">
        <w:trPr>
          <w:gridAfter w:val="1"/>
          <w:wAfter w:w="335" w:type="dxa"/>
          <w:trHeight w:hRule="exact" w:val="691"/>
        </w:trPr>
        <w:tc>
          <w:tcPr>
            <w:tcW w:w="60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44</w:t>
            </w:r>
          </w:p>
        </w:tc>
        <w:tc>
          <w:tcPr>
            <w:tcW w:w="1800"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Otros Derechos</w:t>
            </w:r>
          </w:p>
        </w:tc>
        <w:tc>
          <w:tcPr>
            <w:tcW w:w="943"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Resolución judicial CP</w:t>
            </w:r>
          </w:p>
        </w:tc>
        <w:tc>
          <w:tcPr>
            <w:tcW w:w="773"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80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8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4.1.4.9</w:t>
            </w:r>
          </w:p>
        </w:tc>
        <w:tc>
          <w:tcPr>
            <w:tcW w:w="1919"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OTROS DERECHOS</w:t>
            </w:r>
          </w:p>
        </w:tc>
      </w:tr>
      <w:tr w:rsidR="00602F02" w:rsidRPr="0032281C" w:rsidTr="00602F02">
        <w:trPr>
          <w:gridAfter w:val="1"/>
          <w:wAfter w:w="335" w:type="dxa"/>
          <w:trHeight w:hRule="exact" w:val="691"/>
        </w:trPr>
        <w:tc>
          <w:tcPr>
            <w:tcW w:w="60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44</w:t>
            </w:r>
          </w:p>
        </w:tc>
        <w:tc>
          <w:tcPr>
            <w:tcW w:w="1800"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Otros Derechos</w:t>
            </w:r>
          </w:p>
        </w:tc>
        <w:tc>
          <w:tcPr>
            <w:tcW w:w="943"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73"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80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8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4.1.4.9</w:t>
            </w:r>
          </w:p>
        </w:tc>
        <w:tc>
          <w:tcPr>
            <w:tcW w:w="1919"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OTROS DERECHOS</w:t>
            </w:r>
          </w:p>
        </w:tc>
      </w:tr>
      <w:tr w:rsidR="00602F02" w:rsidRPr="0032281C" w:rsidTr="00602F02">
        <w:trPr>
          <w:gridAfter w:val="1"/>
          <w:wAfter w:w="335" w:type="dxa"/>
          <w:trHeight w:hRule="exact" w:val="691"/>
        </w:trPr>
        <w:tc>
          <w:tcPr>
            <w:tcW w:w="60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44</w:t>
            </w:r>
          </w:p>
        </w:tc>
        <w:tc>
          <w:tcPr>
            <w:tcW w:w="1800"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Otros Derechos</w:t>
            </w:r>
          </w:p>
        </w:tc>
        <w:tc>
          <w:tcPr>
            <w:tcW w:w="943"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extemporáneo</w:t>
            </w:r>
          </w:p>
        </w:tc>
        <w:tc>
          <w:tcPr>
            <w:tcW w:w="773"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80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86"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4.1.4.9</w:t>
            </w:r>
          </w:p>
        </w:tc>
        <w:tc>
          <w:tcPr>
            <w:tcW w:w="1919" w:type="dxa"/>
            <w:gridSpan w:val="3"/>
            <w:tcBorders>
              <w:top w:val="nil"/>
              <w:left w:val="nil"/>
              <w:bottom w:val="nil"/>
              <w:right w:val="nil"/>
            </w:tcBorders>
            <w:shd w:val="clear" w:color="auto" w:fill="FFFFFF"/>
            <w:vAlign w:val="center"/>
          </w:tcPr>
          <w:p w:rsidR="00602F02"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OTROS DERECHOS</w:t>
            </w:r>
          </w:p>
          <w:p w:rsidR="00DE3B73" w:rsidRDefault="00DE3B73" w:rsidP="003745E6">
            <w:pPr>
              <w:widowControl w:val="0"/>
              <w:autoSpaceDE w:val="0"/>
              <w:autoSpaceDN w:val="0"/>
              <w:adjustRightInd w:val="0"/>
              <w:spacing w:after="0" w:line="232" w:lineRule="exact"/>
              <w:ind w:left="30" w:right="30"/>
              <w:rPr>
                <w:sz w:val="16"/>
                <w:szCs w:val="16"/>
              </w:rPr>
            </w:pPr>
          </w:p>
          <w:p w:rsidR="00DE3B73" w:rsidRDefault="00DE3B73" w:rsidP="003745E6">
            <w:pPr>
              <w:widowControl w:val="0"/>
              <w:autoSpaceDE w:val="0"/>
              <w:autoSpaceDN w:val="0"/>
              <w:adjustRightInd w:val="0"/>
              <w:spacing w:after="0" w:line="232" w:lineRule="exact"/>
              <w:ind w:left="30" w:right="30"/>
              <w:rPr>
                <w:sz w:val="16"/>
                <w:szCs w:val="16"/>
              </w:rPr>
            </w:pPr>
          </w:p>
          <w:p w:rsidR="00DE3B73" w:rsidRDefault="00DE3B73" w:rsidP="003745E6">
            <w:pPr>
              <w:widowControl w:val="0"/>
              <w:autoSpaceDE w:val="0"/>
              <w:autoSpaceDN w:val="0"/>
              <w:adjustRightInd w:val="0"/>
              <w:spacing w:after="0" w:line="232" w:lineRule="exact"/>
              <w:ind w:left="30" w:right="30"/>
              <w:rPr>
                <w:sz w:val="16"/>
                <w:szCs w:val="16"/>
              </w:rPr>
            </w:pPr>
          </w:p>
          <w:p w:rsidR="00DE3B73" w:rsidRPr="0032281C" w:rsidRDefault="00DE3B73" w:rsidP="003745E6">
            <w:pPr>
              <w:widowControl w:val="0"/>
              <w:autoSpaceDE w:val="0"/>
              <w:autoSpaceDN w:val="0"/>
              <w:adjustRightInd w:val="0"/>
              <w:spacing w:after="0" w:line="232" w:lineRule="exact"/>
              <w:ind w:left="30" w:right="30"/>
              <w:rPr>
                <w:sz w:val="16"/>
                <w:szCs w:val="16"/>
              </w:rPr>
            </w:pPr>
          </w:p>
        </w:tc>
      </w:tr>
    </w:tbl>
    <w:p w:rsidR="00DC2E6A" w:rsidRDefault="00DC2E6A">
      <w:pPr>
        <w:spacing w:after="117" w:line="259" w:lineRule="auto"/>
        <w:ind w:left="0" w:firstLine="0"/>
        <w:jc w:val="left"/>
      </w:pPr>
    </w:p>
    <w:p w:rsidR="00DE3B73" w:rsidRDefault="00DE3B73">
      <w:pPr>
        <w:spacing w:after="117" w:line="259" w:lineRule="auto"/>
        <w:ind w:left="0" w:firstLine="0"/>
        <w:jc w:val="left"/>
      </w:pPr>
    </w:p>
    <w:p w:rsidR="00DC2E6A" w:rsidRDefault="00DC2E6A">
      <w:pPr>
        <w:spacing w:after="117" w:line="259" w:lineRule="auto"/>
        <w:ind w:left="0" w:firstLine="0"/>
        <w:jc w:val="left"/>
      </w:pPr>
    </w:p>
    <w:tbl>
      <w:tblPr>
        <w:tblW w:w="0" w:type="auto"/>
        <w:tblInd w:w="15" w:type="dxa"/>
        <w:tblLayout w:type="fixed"/>
        <w:tblCellMar>
          <w:left w:w="15" w:type="dxa"/>
          <w:right w:w="15" w:type="dxa"/>
        </w:tblCellMar>
        <w:tblLook w:val="0000"/>
      </w:tblPr>
      <w:tblGrid>
        <w:gridCol w:w="578"/>
        <w:gridCol w:w="6"/>
        <w:gridCol w:w="1731"/>
        <w:gridCol w:w="20"/>
        <w:gridCol w:w="889"/>
        <w:gridCol w:w="29"/>
        <w:gridCol w:w="719"/>
        <w:gridCol w:w="33"/>
        <w:gridCol w:w="1704"/>
        <w:gridCol w:w="47"/>
        <w:gridCol w:w="614"/>
        <w:gridCol w:w="53"/>
        <w:gridCol w:w="1717"/>
        <w:gridCol w:w="83"/>
        <w:gridCol w:w="397"/>
        <w:gridCol w:w="71"/>
      </w:tblGrid>
      <w:tr w:rsidR="00602F02" w:rsidRPr="0032281C" w:rsidTr="003745E6">
        <w:trPr>
          <w:gridAfter w:val="2"/>
          <w:wAfter w:w="468" w:type="dxa"/>
          <w:trHeight w:hRule="exact" w:val="457"/>
        </w:trPr>
        <w:tc>
          <w:tcPr>
            <w:tcW w:w="578" w:type="dxa"/>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03" w:lineRule="exact"/>
              <w:ind w:left="30" w:right="30"/>
              <w:rPr>
                <w:b/>
                <w:bCs/>
                <w:sz w:val="16"/>
                <w:szCs w:val="16"/>
              </w:rPr>
            </w:pPr>
            <w:r w:rsidRPr="0032281C">
              <w:rPr>
                <w:b/>
                <w:bCs/>
                <w:sz w:val="16"/>
                <w:szCs w:val="16"/>
              </w:rPr>
              <w:t>CRI</w:t>
            </w:r>
          </w:p>
        </w:tc>
        <w:tc>
          <w:tcPr>
            <w:tcW w:w="1737"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03" w:lineRule="exact"/>
              <w:ind w:left="30" w:right="30"/>
              <w:rPr>
                <w:b/>
                <w:bCs/>
                <w:sz w:val="16"/>
                <w:szCs w:val="16"/>
              </w:rPr>
            </w:pPr>
            <w:r w:rsidRPr="0032281C">
              <w:rPr>
                <w:b/>
                <w:bCs/>
                <w:sz w:val="16"/>
                <w:szCs w:val="16"/>
              </w:rPr>
              <w:t>Nombre del CRI</w:t>
            </w:r>
          </w:p>
        </w:tc>
        <w:tc>
          <w:tcPr>
            <w:tcW w:w="909"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03" w:lineRule="exact"/>
              <w:ind w:left="30" w:right="30"/>
              <w:rPr>
                <w:b/>
                <w:bCs/>
                <w:sz w:val="16"/>
                <w:szCs w:val="16"/>
              </w:rPr>
            </w:pPr>
            <w:r w:rsidRPr="0032281C">
              <w:rPr>
                <w:b/>
                <w:bCs/>
                <w:sz w:val="16"/>
                <w:szCs w:val="16"/>
              </w:rPr>
              <w:t>Características</w:t>
            </w:r>
          </w:p>
        </w:tc>
        <w:tc>
          <w:tcPr>
            <w:tcW w:w="4999" w:type="dxa"/>
            <w:gridSpan w:val="9"/>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03" w:lineRule="exact"/>
              <w:ind w:left="30" w:right="30"/>
              <w:jc w:val="center"/>
              <w:rPr>
                <w:b/>
                <w:bCs/>
                <w:sz w:val="16"/>
                <w:szCs w:val="16"/>
              </w:rPr>
            </w:pPr>
            <w:r w:rsidRPr="0032281C">
              <w:rPr>
                <w:b/>
                <w:bCs/>
                <w:sz w:val="16"/>
                <w:szCs w:val="16"/>
              </w:rPr>
              <w:t>Cuentas Contables</w:t>
            </w:r>
          </w:p>
        </w:tc>
      </w:tr>
      <w:tr w:rsidR="00602F02" w:rsidRPr="0032281C" w:rsidTr="00675435">
        <w:trPr>
          <w:gridAfter w:val="1"/>
          <w:wAfter w:w="71" w:type="dxa"/>
          <w:trHeight w:hRule="exact" w:val="24"/>
        </w:trPr>
        <w:tc>
          <w:tcPr>
            <w:tcW w:w="578" w:type="dxa"/>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1737"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909"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5396" w:type="dxa"/>
            <w:gridSpan w:val="10"/>
            <w:tcBorders>
              <w:top w:val="single" w:sz="8" w:space="0" w:color="000000"/>
              <w:left w:val="nil"/>
              <w:bottom w:val="nil"/>
              <w:right w:val="nil"/>
            </w:tcBorders>
            <w:shd w:val="clear" w:color="auto" w:fill="FFFFFF"/>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75435">
        <w:trPr>
          <w:gridAfter w:val="3"/>
          <w:wAfter w:w="551" w:type="dxa"/>
          <w:trHeight w:val="184"/>
        </w:trPr>
        <w:tc>
          <w:tcPr>
            <w:tcW w:w="578" w:type="dxa"/>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1737"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909"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748"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03" w:lineRule="exact"/>
              <w:ind w:left="30" w:right="30"/>
              <w:jc w:val="center"/>
              <w:rPr>
                <w:b/>
                <w:bCs/>
                <w:sz w:val="16"/>
                <w:szCs w:val="16"/>
              </w:rPr>
            </w:pPr>
            <w:r w:rsidRPr="0032281C">
              <w:rPr>
                <w:b/>
                <w:bCs/>
                <w:sz w:val="16"/>
                <w:szCs w:val="16"/>
              </w:rPr>
              <w:t>Cargo</w:t>
            </w:r>
          </w:p>
        </w:tc>
        <w:tc>
          <w:tcPr>
            <w:tcW w:w="1737"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03" w:lineRule="exact"/>
              <w:ind w:left="30" w:right="30"/>
              <w:rPr>
                <w:b/>
                <w:bCs/>
                <w:sz w:val="16"/>
                <w:szCs w:val="16"/>
              </w:rPr>
            </w:pPr>
            <w:r w:rsidRPr="0032281C">
              <w:rPr>
                <w:b/>
                <w:bCs/>
                <w:sz w:val="16"/>
                <w:szCs w:val="16"/>
              </w:rPr>
              <w:t>Cuenta de Cargo</w:t>
            </w:r>
          </w:p>
        </w:tc>
        <w:tc>
          <w:tcPr>
            <w:tcW w:w="661"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03" w:lineRule="exact"/>
              <w:ind w:left="30" w:right="30"/>
              <w:jc w:val="center"/>
              <w:rPr>
                <w:b/>
                <w:bCs/>
                <w:sz w:val="16"/>
                <w:szCs w:val="16"/>
              </w:rPr>
            </w:pPr>
            <w:r w:rsidRPr="0032281C">
              <w:rPr>
                <w:b/>
                <w:bCs/>
                <w:sz w:val="16"/>
                <w:szCs w:val="16"/>
              </w:rPr>
              <w:t>Abono</w:t>
            </w:r>
          </w:p>
        </w:tc>
        <w:tc>
          <w:tcPr>
            <w:tcW w:w="1770"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03" w:lineRule="exact"/>
              <w:ind w:left="30" w:right="30"/>
              <w:rPr>
                <w:b/>
                <w:bCs/>
                <w:sz w:val="16"/>
                <w:szCs w:val="16"/>
              </w:rPr>
            </w:pPr>
            <w:r w:rsidRPr="0032281C">
              <w:rPr>
                <w:b/>
                <w:bCs/>
                <w:sz w:val="16"/>
                <w:szCs w:val="16"/>
              </w:rPr>
              <w:t>Cuenta de Abono</w:t>
            </w:r>
          </w:p>
        </w:tc>
      </w:tr>
      <w:tr w:rsidR="00602F02" w:rsidRPr="0032281C" w:rsidTr="003745E6">
        <w:trPr>
          <w:gridAfter w:val="3"/>
          <w:wAfter w:w="551" w:type="dxa"/>
          <w:trHeight w:hRule="exact" w:val="179"/>
        </w:trPr>
        <w:tc>
          <w:tcPr>
            <w:tcW w:w="3972" w:type="dxa"/>
            <w:gridSpan w:val="7"/>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1737"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661"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1770" w:type="dxa"/>
            <w:gridSpan w:val="2"/>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75435">
        <w:trPr>
          <w:gridAfter w:val="1"/>
          <w:wAfter w:w="71" w:type="dxa"/>
          <w:trHeight w:hRule="exact" w:val="24"/>
        </w:trPr>
        <w:tc>
          <w:tcPr>
            <w:tcW w:w="8620" w:type="dxa"/>
            <w:gridSpan w:val="15"/>
            <w:tcBorders>
              <w:top w:val="single" w:sz="8" w:space="0" w:color="000000"/>
              <w:left w:val="nil"/>
              <w:bottom w:val="nil"/>
              <w:right w:val="nil"/>
            </w:tcBorders>
            <w:shd w:val="clear" w:color="auto" w:fill="FFFFFF"/>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3745E6">
        <w:trPr>
          <w:gridAfter w:val="3"/>
          <w:wAfter w:w="551" w:type="dxa"/>
          <w:trHeight w:hRule="exact" w:val="24"/>
        </w:trPr>
        <w:tc>
          <w:tcPr>
            <w:tcW w:w="3972" w:type="dxa"/>
            <w:gridSpan w:val="7"/>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40" w:lineRule="auto"/>
              <w:jc w:val="center"/>
              <w:rPr>
                <w:sz w:val="16"/>
                <w:szCs w:val="16"/>
              </w:rPr>
            </w:pPr>
          </w:p>
        </w:tc>
        <w:tc>
          <w:tcPr>
            <w:tcW w:w="173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40" w:lineRule="auto"/>
              <w:rPr>
                <w:sz w:val="16"/>
                <w:szCs w:val="16"/>
              </w:rPr>
            </w:pPr>
          </w:p>
        </w:tc>
        <w:tc>
          <w:tcPr>
            <w:tcW w:w="661"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40" w:lineRule="auto"/>
              <w:jc w:val="center"/>
              <w:rPr>
                <w:sz w:val="16"/>
                <w:szCs w:val="16"/>
              </w:rPr>
            </w:pPr>
          </w:p>
        </w:tc>
        <w:tc>
          <w:tcPr>
            <w:tcW w:w="1770"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75435">
        <w:trPr>
          <w:gridAfter w:val="2"/>
          <w:wAfter w:w="468" w:type="dxa"/>
          <w:trHeight w:hRule="exact" w:val="685"/>
        </w:trPr>
        <w:tc>
          <w:tcPr>
            <w:tcW w:w="578" w:type="dxa"/>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45</w:t>
            </w:r>
          </w:p>
        </w:tc>
        <w:tc>
          <w:tcPr>
            <w:tcW w:w="173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Accesorios</w:t>
            </w:r>
          </w:p>
        </w:tc>
        <w:tc>
          <w:tcPr>
            <w:tcW w:w="90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Convenio</w:t>
            </w:r>
          </w:p>
        </w:tc>
        <w:tc>
          <w:tcPr>
            <w:tcW w:w="748"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37"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1"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4.1.4.4</w:t>
            </w:r>
          </w:p>
        </w:tc>
        <w:tc>
          <w:tcPr>
            <w:tcW w:w="1853"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ACCESORIOS DE DERECHOS</w:t>
            </w:r>
          </w:p>
        </w:tc>
      </w:tr>
      <w:tr w:rsidR="00602F02" w:rsidRPr="0032281C" w:rsidTr="00675435">
        <w:trPr>
          <w:gridAfter w:val="7"/>
          <w:wAfter w:w="2982" w:type="dxa"/>
          <w:trHeight w:hRule="exact" w:val="119"/>
        </w:trPr>
        <w:tc>
          <w:tcPr>
            <w:tcW w:w="5709" w:type="dxa"/>
            <w:gridSpan w:val="9"/>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75435">
        <w:trPr>
          <w:gridAfter w:val="2"/>
          <w:wAfter w:w="468" w:type="dxa"/>
          <w:trHeight w:hRule="exact" w:val="685"/>
        </w:trPr>
        <w:tc>
          <w:tcPr>
            <w:tcW w:w="578" w:type="dxa"/>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45</w:t>
            </w:r>
          </w:p>
        </w:tc>
        <w:tc>
          <w:tcPr>
            <w:tcW w:w="173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Accesorios</w:t>
            </w:r>
          </w:p>
        </w:tc>
        <w:tc>
          <w:tcPr>
            <w:tcW w:w="909"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Resolución judicial CP</w:t>
            </w:r>
          </w:p>
        </w:tc>
        <w:tc>
          <w:tcPr>
            <w:tcW w:w="748"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37"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1"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4.1.4.4</w:t>
            </w:r>
          </w:p>
        </w:tc>
        <w:tc>
          <w:tcPr>
            <w:tcW w:w="1853"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ACCESORIOS DE DERECHOS</w:t>
            </w:r>
          </w:p>
        </w:tc>
      </w:tr>
      <w:tr w:rsidR="00602F02" w:rsidRPr="0032281C" w:rsidTr="00675435">
        <w:trPr>
          <w:gridAfter w:val="7"/>
          <w:wAfter w:w="2982" w:type="dxa"/>
          <w:trHeight w:hRule="exact" w:val="119"/>
        </w:trPr>
        <w:tc>
          <w:tcPr>
            <w:tcW w:w="3224"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485"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75435">
        <w:trPr>
          <w:gridAfter w:val="2"/>
          <w:wAfter w:w="468" w:type="dxa"/>
          <w:trHeight w:hRule="exact" w:val="685"/>
        </w:trPr>
        <w:tc>
          <w:tcPr>
            <w:tcW w:w="578" w:type="dxa"/>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45</w:t>
            </w:r>
          </w:p>
        </w:tc>
        <w:tc>
          <w:tcPr>
            <w:tcW w:w="173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Accesorios</w:t>
            </w:r>
          </w:p>
        </w:tc>
        <w:tc>
          <w:tcPr>
            <w:tcW w:w="909"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48"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37"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1"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4.1.4.4</w:t>
            </w:r>
          </w:p>
        </w:tc>
        <w:tc>
          <w:tcPr>
            <w:tcW w:w="1853"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ACCESORIOS DE DERECHOS</w:t>
            </w:r>
          </w:p>
        </w:tc>
      </w:tr>
      <w:tr w:rsidR="00602F02" w:rsidRPr="0032281C" w:rsidTr="00675435">
        <w:trPr>
          <w:gridAfter w:val="7"/>
          <w:wAfter w:w="2982" w:type="dxa"/>
          <w:trHeight w:hRule="exact" w:val="119"/>
        </w:trPr>
        <w:tc>
          <w:tcPr>
            <w:tcW w:w="3224"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485"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75435">
        <w:trPr>
          <w:gridAfter w:val="2"/>
          <w:wAfter w:w="468" w:type="dxa"/>
          <w:trHeight w:hRule="exact" w:val="685"/>
        </w:trPr>
        <w:tc>
          <w:tcPr>
            <w:tcW w:w="578" w:type="dxa"/>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45</w:t>
            </w:r>
          </w:p>
        </w:tc>
        <w:tc>
          <w:tcPr>
            <w:tcW w:w="173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Accesorios</w:t>
            </w:r>
          </w:p>
        </w:tc>
        <w:tc>
          <w:tcPr>
            <w:tcW w:w="909"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extemporáneo</w:t>
            </w:r>
          </w:p>
        </w:tc>
        <w:tc>
          <w:tcPr>
            <w:tcW w:w="748"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37" w:type="dxa"/>
            <w:gridSpan w:val="2"/>
            <w:vMerge w:val="restart"/>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1"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4.1.4.4</w:t>
            </w:r>
          </w:p>
        </w:tc>
        <w:tc>
          <w:tcPr>
            <w:tcW w:w="1853"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ACCESORIOS DE DERECHOS</w:t>
            </w:r>
          </w:p>
        </w:tc>
      </w:tr>
      <w:tr w:rsidR="00602F02" w:rsidRPr="0032281C" w:rsidTr="00675435">
        <w:trPr>
          <w:gridAfter w:val="7"/>
          <w:wAfter w:w="2982" w:type="dxa"/>
          <w:trHeight w:hRule="exact" w:val="119"/>
        </w:trPr>
        <w:tc>
          <w:tcPr>
            <w:tcW w:w="3224" w:type="dxa"/>
            <w:gridSpan w:val="5"/>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c>
          <w:tcPr>
            <w:tcW w:w="2485" w:type="dxa"/>
            <w:gridSpan w:val="4"/>
            <w:vMerge/>
            <w:tcBorders>
              <w:top w:val="nil"/>
              <w:left w:val="nil"/>
              <w:bottom w:val="nil"/>
              <w:right w:val="nil"/>
            </w:tcBorders>
          </w:tcPr>
          <w:p w:rsidR="00602F02" w:rsidRPr="0032281C" w:rsidRDefault="00602F02" w:rsidP="003745E6">
            <w:pPr>
              <w:widowControl w:val="0"/>
              <w:autoSpaceDE w:val="0"/>
              <w:autoSpaceDN w:val="0"/>
              <w:adjustRightInd w:val="0"/>
              <w:spacing w:after="0" w:line="240" w:lineRule="auto"/>
              <w:rPr>
                <w:sz w:val="16"/>
                <w:szCs w:val="16"/>
              </w:rPr>
            </w:pPr>
          </w:p>
        </w:tc>
      </w:tr>
      <w:tr w:rsidR="00602F02" w:rsidRPr="0032281C" w:rsidTr="00675435">
        <w:trPr>
          <w:gridAfter w:val="2"/>
          <w:wAfter w:w="468" w:type="dxa"/>
          <w:trHeight w:hRule="exact" w:val="685"/>
        </w:trPr>
        <w:tc>
          <w:tcPr>
            <w:tcW w:w="578" w:type="dxa"/>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49</w:t>
            </w:r>
          </w:p>
        </w:tc>
        <w:tc>
          <w:tcPr>
            <w:tcW w:w="173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no comprendidos en las fracciones de la Ley de Ingresos causadas en ejercicios fiscales anteriores pendientes de liquidación o pago</w:t>
            </w:r>
          </w:p>
        </w:tc>
        <w:tc>
          <w:tcPr>
            <w:tcW w:w="90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Convenio</w:t>
            </w:r>
          </w:p>
        </w:tc>
        <w:tc>
          <w:tcPr>
            <w:tcW w:w="748"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3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1"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4.1.9.2.2</w:t>
            </w:r>
          </w:p>
        </w:tc>
        <w:tc>
          <w:tcPr>
            <w:tcW w:w="1853"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NO COMPRENDIDOS EN LAS FRACCIONES DE LA LEY DE INGRESOS CAUSADOS EN EJERCICIOS FISCALES ANTERIORES PENDIENTES DE LIQUIDACIÓN O PAGO</w:t>
            </w:r>
          </w:p>
        </w:tc>
      </w:tr>
      <w:tr w:rsidR="00602F02" w:rsidRPr="0032281C" w:rsidTr="00675435">
        <w:trPr>
          <w:gridAfter w:val="2"/>
          <w:wAfter w:w="468" w:type="dxa"/>
          <w:trHeight w:hRule="exact" w:val="685"/>
        </w:trPr>
        <w:tc>
          <w:tcPr>
            <w:tcW w:w="578" w:type="dxa"/>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49</w:t>
            </w:r>
          </w:p>
        </w:tc>
        <w:tc>
          <w:tcPr>
            <w:tcW w:w="173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no comprendidos en las fracciones de la Ley de Ingresos causadas en ejercicios fiscales anteriores pendientes de liquidación o pago</w:t>
            </w:r>
          </w:p>
        </w:tc>
        <w:tc>
          <w:tcPr>
            <w:tcW w:w="90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Resolución judicial CP</w:t>
            </w:r>
          </w:p>
        </w:tc>
        <w:tc>
          <w:tcPr>
            <w:tcW w:w="748"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3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1"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4.1.9.2.2</w:t>
            </w:r>
          </w:p>
        </w:tc>
        <w:tc>
          <w:tcPr>
            <w:tcW w:w="1853"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NO COMPRENDIDOS EN LAS FRACCIONES DE LA LEY DE INGRESOS CAUSADOS EN EJERCICIOS FISCALES ANTERIORES PENDIENTES DE LIQUIDACIÓN O PAGO</w:t>
            </w:r>
          </w:p>
        </w:tc>
      </w:tr>
      <w:tr w:rsidR="00602F02" w:rsidRPr="0032281C" w:rsidTr="00675435">
        <w:trPr>
          <w:gridAfter w:val="2"/>
          <w:wAfter w:w="468" w:type="dxa"/>
          <w:trHeight w:hRule="exact" w:val="685"/>
        </w:trPr>
        <w:tc>
          <w:tcPr>
            <w:tcW w:w="578" w:type="dxa"/>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49</w:t>
            </w:r>
          </w:p>
        </w:tc>
        <w:tc>
          <w:tcPr>
            <w:tcW w:w="173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no comprendidos en las fracciones de la Ley de Ingresos causadas en ejercicios fiscales anteriores pendientes de liquidación o pago</w:t>
            </w:r>
          </w:p>
        </w:tc>
        <w:tc>
          <w:tcPr>
            <w:tcW w:w="909"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48"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37"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1" w:type="dxa"/>
            <w:gridSpan w:val="2"/>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jc w:val="center"/>
              <w:rPr>
                <w:sz w:val="16"/>
                <w:szCs w:val="16"/>
              </w:rPr>
            </w:pPr>
            <w:r w:rsidRPr="0032281C">
              <w:rPr>
                <w:sz w:val="16"/>
                <w:szCs w:val="16"/>
              </w:rPr>
              <w:t>4.1.9.2.2</w:t>
            </w:r>
          </w:p>
        </w:tc>
        <w:tc>
          <w:tcPr>
            <w:tcW w:w="1853" w:type="dxa"/>
            <w:gridSpan w:val="3"/>
            <w:tcBorders>
              <w:top w:val="nil"/>
              <w:left w:val="nil"/>
              <w:bottom w:val="nil"/>
              <w:right w:val="nil"/>
            </w:tcBorders>
            <w:shd w:val="clear" w:color="auto" w:fill="FFFFFF"/>
            <w:vAlign w:val="center"/>
          </w:tcPr>
          <w:p w:rsidR="00602F02" w:rsidRPr="0032281C" w:rsidRDefault="00602F02" w:rsidP="003745E6">
            <w:pPr>
              <w:widowControl w:val="0"/>
              <w:autoSpaceDE w:val="0"/>
              <w:autoSpaceDN w:val="0"/>
              <w:adjustRightInd w:val="0"/>
              <w:spacing w:after="0" w:line="232" w:lineRule="exact"/>
              <w:ind w:left="30" w:right="30"/>
              <w:rPr>
                <w:sz w:val="16"/>
                <w:szCs w:val="16"/>
              </w:rPr>
            </w:pPr>
            <w:r w:rsidRPr="0032281C">
              <w:rPr>
                <w:sz w:val="16"/>
                <w:szCs w:val="16"/>
              </w:rPr>
              <w:t>DERECHOS NO COMPRENDIDOS EN LAS FRACCIONES DE LA LEY DE INGRESOS CAUSADOS EN EJERCICIOS FISCALES ANTERIORES PENDIENTES DE LIQUIDACIÓN O PAGO</w:t>
            </w:r>
          </w:p>
        </w:tc>
      </w:tr>
      <w:tr w:rsidR="00675435" w:rsidRPr="0032281C" w:rsidTr="00675435">
        <w:trPr>
          <w:trHeight w:hRule="exact" w:val="442"/>
        </w:trPr>
        <w:tc>
          <w:tcPr>
            <w:tcW w:w="584"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49</w:t>
            </w:r>
          </w:p>
        </w:tc>
        <w:tc>
          <w:tcPr>
            <w:tcW w:w="1751"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Derechos no comprendidos en las fracciones de la Ley de Ingresos causadas en ejercicios fiscales anteriores pendientes de liquidación o pago</w:t>
            </w:r>
          </w:p>
        </w:tc>
        <w:tc>
          <w:tcPr>
            <w:tcW w:w="918"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Pago extemporáneo</w:t>
            </w:r>
          </w:p>
        </w:tc>
        <w:tc>
          <w:tcPr>
            <w:tcW w:w="752"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51"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7"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4.1.9.2.2</w:t>
            </w:r>
          </w:p>
        </w:tc>
        <w:tc>
          <w:tcPr>
            <w:tcW w:w="2268"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DERECHOS NO COMPRENDIDOS EN LAS FRACCIONES DE LA LEY DE INGRESOS CAUSADOS EN EJERCICIOS FISCALES ANTERIORES PENDIENTES DE LIQUIDACIÓN O PAGO</w:t>
            </w:r>
          </w:p>
        </w:tc>
      </w:tr>
      <w:tr w:rsidR="00675435" w:rsidRPr="0032281C" w:rsidTr="00675435">
        <w:trPr>
          <w:trHeight w:hRule="exact" w:val="442"/>
        </w:trPr>
        <w:tc>
          <w:tcPr>
            <w:tcW w:w="584"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51-01</w:t>
            </w:r>
          </w:p>
        </w:tc>
        <w:tc>
          <w:tcPr>
            <w:tcW w:w="1751"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Productos de tipo corriente, Productos Derivados del Uso y Aprovechamiento de  Bienes no Sujetos a Régimen de Dominio Público</w:t>
            </w:r>
          </w:p>
        </w:tc>
        <w:tc>
          <w:tcPr>
            <w:tcW w:w="918"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Requiere apertura CRI</w:t>
            </w:r>
          </w:p>
        </w:tc>
        <w:tc>
          <w:tcPr>
            <w:tcW w:w="752"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51"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7"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4.1.5.1</w:t>
            </w:r>
          </w:p>
        </w:tc>
        <w:tc>
          <w:tcPr>
            <w:tcW w:w="2268"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PRODUCTOS DERIVADOS DEL USO Y APROVECHAMIENTO DE BIENES NO SUJETOS A RÉGIMEN DE DOMINIO PÚBLICO</w:t>
            </w:r>
          </w:p>
        </w:tc>
      </w:tr>
      <w:tr w:rsidR="00675435" w:rsidRPr="0032281C" w:rsidTr="00675435">
        <w:trPr>
          <w:trHeight w:hRule="exact" w:val="442"/>
        </w:trPr>
        <w:tc>
          <w:tcPr>
            <w:tcW w:w="584"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51-02</w:t>
            </w:r>
          </w:p>
        </w:tc>
        <w:tc>
          <w:tcPr>
            <w:tcW w:w="1751"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Productos de tipo corriente, Enajenación de Bienes Muebles no Sujetos a ser Inventariados</w:t>
            </w:r>
          </w:p>
        </w:tc>
        <w:tc>
          <w:tcPr>
            <w:tcW w:w="918"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Requiere apertura CRI</w:t>
            </w:r>
          </w:p>
        </w:tc>
        <w:tc>
          <w:tcPr>
            <w:tcW w:w="752"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51"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Ingresos por Recuperar a Corto Plazo</w:t>
            </w:r>
          </w:p>
        </w:tc>
        <w:tc>
          <w:tcPr>
            <w:tcW w:w="667"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4.1.5.2</w:t>
            </w:r>
          </w:p>
        </w:tc>
        <w:tc>
          <w:tcPr>
            <w:tcW w:w="2268"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ENAJENACIÓN DE BIENES MUEBLES NO SUJETOS A SER INVENTARIADOS</w:t>
            </w:r>
          </w:p>
        </w:tc>
      </w:tr>
      <w:tr w:rsidR="00675435" w:rsidRPr="0032281C" w:rsidTr="00675435">
        <w:trPr>
          <w:trHeight w:hRule="exact" w:val="442"/>
        </w:trPr>
        <w:tc>
          <w:tcPr>
            <w:tcW w:w="584"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51-03</w:t>
            </w:r>
          </w:p>
        </w:tc>
        <w:tc>
          <w:tcPr>
            <w:tcW w:w="1751" w:type="dxa"/>
            <w:gridSpan w:val="2"/>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Productos de tipo corriente, Accesorios de Productos</w:t>
            </w:r>
          </w:p>
        </w:tc>
        <w:tc>
          <w:tcPr>
            <w:tcW w:w="918" w:type="dxa"/>
            <w:gridSpan w:val="2"/>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Requiere apertura CRI</w:t>
            </w:r>
          </w:p>
        </w:tc>
        <w:tc>
          <w:tcPr>
            <w:tcW w:w="752"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51" w:type="dxa"/>
            <w:gridSpan w:val="2"/>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7"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4.1.5.3</w:t>
            </w:r>
          </w:p>
        </w:tc>
        <w:tc>
          <w:tcPr>
            <w:tcW w:w="2268"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ACCESORIOS DE PRODUCTOS</w:t>
            </w:r>
          </w:p>
        </w:tc>
      </w:tr>
      <w:tr w:rsidR="00675435" w:rsidRPr="0032281C" w:rsidTr="00675435">
        <w:trPr>
          <w:trHeight w:hRule="exact" w:val="77"/>
        </w:trPr>
        <w:tc>
          <w:tcPr>
            <w:tcW w:w="2335" w:type="dxa"/>
            <w:gridSpan w:val="4"/>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918" w:type="dxa"/>
            <w:gridSpan w:val="2"/>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503" w:type="dxa"/>
            <w:gridSpan w:val="4"/>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935" w:type="dxa"/>
            <w:gridSpan w:val="6"/>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trHeight w:hRule="exact" w:val="442"/>
        </w:trPr>
        <w:tc>
          <w:tcPr>
            <w:tcW w:w="584"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51-04</w:t>
            </w:r>
          </w:p>
        </w:tc>
        <w:tc>
          <w:tcPr>
            <w:tcW w:w="1751"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Productos de tipo corriente, Otros Productos que Generan Ingresos Corrientes</w:t>
            </w:r>
          </w:p>
        </w:tc>
        <w:tc>
          <w:tcPr>
            <w:tcW w:w="918"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Requiere apertura CRI</w:t>
            </w:r>
          </w:p>
        </w:tc>
        <w:tc>
          <w:tcPr>
            <w:tcW w:w="752"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51"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7"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4.1.5.9</w:t>
            </w:r>
          </w:p>
        </w:tc>
        <w:tc>
          <w:tcPr>
            <w:tcW w:w="2268"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OTROS PRODUCTOS QUE GENERAN INGRESOS CORRIENTES</w:t>
            </w:r>
          </w:p>
        </w:tc>
      </w:tr>
      <w:tr w:rsidR="00675435" w:rsidRPr="0032281C" w:rsidTr="00675435">
        <w:trPr>
          <w:trHeight w:hRule="exact" w:val="442"/>
        </w:trPr>
        <w:tc>
          <w:tcPr>
            <w:tcW w:w="584"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52-01</w:t>
            </w:r>
          </w:p>
        </w:tc>
        <w:tc>
          <w:tcPr>
            <w:tcW w:w="1751"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Productos de capital, Terrenos</w:t>
            </w:r>
          </w:p>
        </w:tc>
        <w:tc>
          <w:tcPr>
            <w:tcW w:w="918" w:type="dxa"/>
            <w:gridSpan w:val="2"/>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Requiere apertura CRI</w:t>
            </w:r>
          </w:p>
        </w:tc>
        <w:tc>
          <w:tcPr>
            <w:tcW w:w="752"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51" w:type="dxa"/>
            <w:gridSpan w:val="2"/>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Cuentas por Cobrar a Corto Plazo </w:t>
            </w:r>
          </w:p>
        </w:tc>
        <w:tc>
          <w:tcPr>
            <w:tcW w:w="667"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1.2.3.1</w:t>
            </w:r>
          </w:p>
        </w:tc>
        <w:tc>
          <w:tcPr>
            <w:tcW w:w="2268"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TERRENOS</w:t>
            </w:r>
          </w:p>
        </w:tc>
      </w:tr>
      <w:tr w:rsidR="00675435" w:rsidRPr="0032281C" w:rsidTr="003745E6">
        <w:trPr>
          <w:gridAfter w:val="6"/>
          <w:wAfter w:w="2935" w:type="dxa"/>
          <w:trHeight w:hRule="exact" w:val="77"/>
        </w:trPr>
        <w:tc>
          <w:tcPr>
            <w:tcW w:w="3253" w:type="dxa"/>
            <w:gridSpan w:val="6"/>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503" w:type="dxa"/>
            <w:gridSpan w:val="4"/>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trHeight w:hRule="exact" w:val="442"/>
        </w:trPr>
        <w:tc>
          <w:tcPr>
            <w:tcW w:w="584"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52-02</w:t>
            </w:r>
          </w:p>
        </w:tc>
        <w:tc>
          <w:tcPr>
            <w:tcW w:w="1751" w:type="dxa"/>
            <w:gridSpan w:val="2"/>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Productos de capital, Viviendas</w:t>
            </w:r>
          </w:p>
        </w:tc>
        <w:tc>
          <w:tcPr>
            <w:tcW w:w="918" w:type="dxa"/>
            <w:gridSpan w:val="2"/>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Requiere apertura CRI</w:t>
            </w:r>
          </w:p>
        </w:tc>
        <w:tc>
          <w:tcPr>
            <w:tcW w:w="752"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51" w:type="dxa"/>
            <w:gridSpan w:val="2"/>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Cuentas por Cobrar a Corto Plazo </w:t>
            </w:r>
          </w:p>
        </w:tc>
        <w:tc>
          <w:tcPr>
            <w:tcW w:w="667"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1.2.3.2</w:t>
            </w:r>
          </w:p>
        </w:tc>
        <w:tc>
          <w:tcPr>
            <w:tcW w:w="2268"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VIVIENDAS</w:t>
            </w:r>
          </w:p>
        </w:tc>
      </w:tr>
      <w:tr w:rsidR="00675435" w:rsidRPr="0032281C" w:rsidTr="003745E6">
        <w:trPr>
          <w:gridAfter w:val="6"/>
          <w:wAfter w:w="2935" w:type="dxa"/>
          <w:trHeight w:hRule="exact" w:val="77"/>
        </w:trPr>
        <w:tc>
          <w:tcPr>
            <w:tcW w:w="2335" w:type="dxa"/>
            <w:gridSpan w:val="4"/>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918" w:type="dxa"/>
            <w:gridSpan w:val="2"/>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503" w:type="dxa"/>
            <w:gridSpan w:val="4"/>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trHeight w:hRule="exact" w:val="442"/>
        </w:trPr>
        <w:tc>
          <w:tcPr>
            <w:tcW w:w="584"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52-03</w:t>
            </w:r>
          </w:p>
        </w:tc>
        <w:tc>
          <w:tcPr>
            <w:tcW w:w="1751" w:type="dxa"/>
            <w:gridSpan w:val="2"/>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Productos de capital, Edificios no Residenciales</w:t>
            </w:r>
          </w:p>
        </w:tc>
        <w:tc>
          <w:tcPr>
            <w:tcW w:w="918" w:type="dxa"/>
            <w:gridSpan w:val="2"/>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Requiere apertura CRI</w:t>
            </w:r>
          </w:p>
        </w:tc>
        <w:tc>
          <w:tcPr>
            <w:tcW w:w="752"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51" w:type="dxa"/>
            <w:gridSpan w:val="2"/>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Cuentas por Cobrar a Corto Plazo</w:t>
            </w:r>
          </w:p>
        </w:tc>
        <w:tc>
          <w:tcPr>
            <w:tcW w:w="667"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1.2.3.3</w:t>
            </w:r>
          </w:p>
        </w:tc>
        <w:tc>
          <w:tcPr>
            <w:tcW w:w="2268"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EDIFICIOS NO HABITACIONALES</w:t>
            </w:r>
          </w:p>
        </w:tc>
      </w:tr>
      <w:tr w:rsidR="00675435" w:rsidRPr="0032281C" w:rsidTr="00675435">
        <w:trPr>
          <w:trHeight w:hRule="exact" w:val="77"/>
        </w:trPr>
        <w:tc>
          <w:tcPr>
            <w:tcW w:w="2335" w:type="dxa"/>
            <w:gridSpan w:val="4"/>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918" w:type="dxa"/>
            <w:gridSpan w:val="2"/>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503" w:type="dxa"/>
            <w:gridSpan w:val="4"/>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935" w:type="dxa"/>
            <w:gridSpan w:val="6"/>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bl>
    <w:p w:rsidR="00675435" w:rsidRDefault="00675435">
      <w:pPr>
        <w:spacing w:after="117" w:line="259" w:lineRule="auto"/>
        <w:ind w:left="0" w:firstLine="0"/>
        <w:jc w:val="left"/>
      </w:pPr>
    </w:p>
    <w:p w:rsidR="00675435" w:rsidRDefault="00675435">
      <w:pPr>
        <w:spacing w:after="117" w:line="259" w:lineRule="auto"/>
        <w:ind w:left="0" w:firstLine="0"/>
        <w:jc w:val="left"/>
      </w:pPr>
    </w:p>
    <w:p w:rsidR="00DE3B73" w:rsidRDefault="00DE3B73">
      <w:pPr>
        <w:spacing w:after="117" w:line="259" w:lineRule="auto"/>
        <w:ind w:left="0" w:firstLine="0"/>
        <w:jc w:val="left"/>
      </w:pPr>
    </w:p>
    <w:p w:rsidR="00675435" w:rsidRDefault="00675435">
      <w:pPr>
        <w:spacing w:after="117" w:line="259" w:lineRule="auto"/>
        <w:ind w:left="0" w:firstLine="0"/>
        <w:jc w:val="left"/>
      </w:pPr>
    </w:p>
    <w:p w:rsidR="00675435" w:rsidRDefault="00675435">
      <w:pPr>
        <w:spacing w:after="117" w:line="259" w:lineRule="auto"/>
        <w:ind w:left="0" w:firstLine="0"/>
        <w:jc w:val="left"/>
      </w:pPr>
    </w:p>
    <w:tbl>
      <w:tblPr>
        <w:tblW w:w="0" w:type="auto"/>
        <w:tblLayout w:type="fixed"/>
        <w:tblCellMar>
          <w:left w:w="15" w:type="dxa"/>
          <w:right w:w="15" w:type="dxa"/>
        </w:tblCellMar>
        <w:tblLook w:val="0000"/>
      </w:tblPr>
      <w:tblGrid>
        <w:gridCol w:w="15"/>
        <w:gridCol w:w="555"/>
        <w:gridCol w:w="11"/>
        <w:gridCol w:w="12"/>
        <w:gridCol w:w="12"/>
        <w:gridCol w:w="1676"/>
        <w:gridCol w:w="49"/>
        <w:gridCol w:w="45"/>
        <w:gridCol w:w="802"/>
        <w:gridCol w:w="67"/>
        <w:gridCol w:w="58"/>
        <w:gridCol w:w="611"/>
        <w:gridCol w:w="80"/>
        <w:gridCol w:w="69"/>
        <w:gridCol w:w="1562"/>
        <w:gridCol w:w="106"/>
        <w:gridCol w:w="7"/>
        <w:gridCol w:w="95"/>
        <w:gridCol w:w="444"/>
        <w:gridCol w:w="116"/>
        <w:gridCol w:w="9"/>
        <w:gridCol w:w="105"/>
        <w:gridCol w:w="1600"/>
        <w:gridCol w:w="72"/>
        <w:gridCol w:w="66"/>
        <w:gridCol w:w="19"/>
        <w:gridCol w:w="25"/>
        <w:gridCol w:w="59"/>
        <w:gridCol w:w="26"/>
        <w:gridCol w:w="409"/>
      </w:tblGrid>
      <w:tr w:rsidR="00675435" w:rsidRPr="0032281C" w:rsidTr="00675435">
        <w:trPr>
          <w:gridBefore w:val="1"/>
          <w:gridAfter w:val="1"/>
          <w:wBefore w:w="15" w:type="dxa"/>
          <w:wAfter w:w="409" w:type="dxa"/>
          <w:trHeight w:hRule="exact" w:val="286"/>
        </w:trPr>
        <w:tc>
          <w:tcPr>
            <w:tcW w:w="590"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03" w:lineRule="exact"/>
              <w:ind w:left="30" w:right="30"/>
              <w:rPr>
                <w:b/>
                <w:bCs/>
                <w:sz w:val="16"/>
                <w:szCs w:val="16"/>
              </w:rPr>
            </w:pPr>
            <w:r w:rsidRPr="0032281C">
              <w:rPr>
                <w:b/>
                <w:bCs/>
                <w:sz w:val="16"/>
                <w:szCs w:val="16"/>
              </w:rPr>
              <w:t>CRI</w:t>
            </w:r>
          </w:p>
        </w:tc>
        <w:tc>
          <w:tcPr>
            <w:tcW w:w="1770"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03" w:lineRule="exact"/>
              <w:ind w:left="30" w:right="30"/>
              <w:rPr>
                <w:b/>
                <w:bCs/>
                <w:sz w:val="16"/>
                <w:szCs w:val="16"/>
              </w:rPr>
            </w:pPr>
            <w:r w:rsidRPr="0032281C">
              <w:rPr>
                <w:b/>
                <w:bCs/>
                <w:sz w:val="16"/>
                <w:szCs w:val="16"/>
              </w:rPr>
              <w:t>Nombre del CRI</w:t>
            </w:r>
          </w:p>
        </w:tc>
        <w:tc>
          <w:tcPr>
            <w:tcW w:w="927"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03" w:lineRule="exact"/>
              <w:ind w:left="30" w:right="30"/>
              <w:rPr>
                <w:b/>
                <w:bCs/>
                <w:sz w:val="16"/>
                <w:szCs w:val="16"/>
              </w:rPr>
            </w:pPr>
            <w:r w:rsidRPr="0032281C">
              <w:rPr>
                <w:b/>
                <w:bCs/>
                <w:sz w:val="16"/>
                <w:szCs w:val="16"/>
              </w:rPr>
              <w:t>Características</w:t>
            </w:r>
          </w:p>
        </w:tc>
        <w:tc>
          <w:tcPr>
            <w:tcW w:w="5071" w:type="dxa"/>
            <w:gridSpan w:val="18"/>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03" w:lineRule="exact"/>
              <w:ind w:left="30" w:right="30"/>
              <w:jc w:val="center"/>
              <w:rPr>
                <w:b/>
                <w:bCs/>
                <w:sz w:val="16"/>
                <w:szCs w:val="16"/>
              </w:rPr>
            </w:pPr>
            <w:r w:rsidRPr="0032281C">
              <w:rPr>
                <w:b/>
                <w:bCs/>
                <w:sz w:val="16"/>
                <w:szCs w:val="16"/>
              </w:rPr>
              <w:t>Cuentas Contables</w:t>
            </w:r>
          </w:p>
        </w:tc>
      </w:tr>
      <w:tr w:rsidR="00675435" w:rsidRPr="0032281C" w:rsidTr="00675435">
        <w:trPr>
          <w:gridBefore w:val="1"/>
          <w:wBefore w:w="15" w:type="dxa"/>
          <w:trHeight w:hRule="exact" w:val="15"/>
        </w:trPr>
        <w:tc>
          <w:tcPr>
            <w:tcW w:w="590" w:type="dxa"/>
            <w:gridSpan w:val="4"/>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1770"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927"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5480" w:type="dxa"/>
            <w:gridSpan w:val="19"/>
            <w:tcBorders>
              <w:top w:val="single" w:sz="8" w:space="0" w:color="000000"/>
              <w:left w:val="nil"/>
              <w:bottom w:val="nil"/>
              <w:right w:val="nil"/>
            </w:tcBorders>
            <w:shd w:val="clear" w:color="auto" w:fill="FFFFFF"/>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Before w:val="1"/>
          <w:gridAfter w:val="3"/>
          <w:wBefore w:w="15" w:type="dxa"/>
          <w:wAfter w:w="494" w:type="dxa"/>
          <w:trHeight w:hRule="exact" w:val="271"/>
        </w:trPr>
        <w:tc>
          <w:tcPr>
            <w:tcW w:w="590" w:type="dxa"/>
            <w:gridSpan w:val="4"/>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1770"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927"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760"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03" w:lineRule="exact"/>
              <w:ind w:left="30" w:right="30"/>
              <w:jc w:val="center"/>
              <w:rPr>
                <w:b/>
                <w:bCs/>
                <w:sz w:val="16"/>
                <w:szCs w:val="16"/>
              </w:rPr>
            </w:pPr>
            <w:r w:rsidRPr="0032281C">
              <w:rPr>
                <w:b/>
                <w:bCs/>
                <w:sz w:val="16"/>
                <w:szCs w:val="16"/>
              </w:rPr>
              <w:t>Cargo</w:t>
            </w:r>
          </w:p>
        </w:tc>
        <w:tc>
          <w:tcPr>
            <w:tcW w:w="1770"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03" w:lineRule="exact"/>
              <w:ind w:left="30" w:right="30"/>
              <w:rPr>
                <w:b/>
                <w:bCs/>
                <w:sz w:val="16"/>
                <w:szCs w:val="16"/>
              </w:rPr>
            </w:pPr>
            <w:r w:rsidRPr="0032281C">
              <w:rPr>
                <w:b/>
                <w:bCs/>
                <w:sz w:val="16"/>
                <w:szCs w:val="16"/>
              </w:rPr>
              <w:t>Cuenta de Cargo</w:t>
            </w:r>
          </w:p>
        </w:tc>
        <w:tc>
          <w:tcPr>
            <w:tcW w:w="674"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03" w:lineRule="exact"/>
              <w:ind w:left="30" w:right="30"/>
              <w:jc w:val="center"/>
              <w:rPr>
                <w:b/>
                <w:bCs/>
                <w:sz w:val="16"/>
                <w:szCs w:val="16"/>
              </w:rPr>
            </w:pPr>
            <w:r w:rsidRPr="0032281C">
              <w:rPr>
                <w:b/>
                <w:bCs/>
                <w:sz w:val="16"/>
                <w:szCs w:val="16"/>
              </w:rPr>
              <w:t>Abono</w:t>
            </w:r>
          </w:p>
        </w:tc>
        <w:tc>
          <w:tcPr>
            <w:tcW w:w="1782" w:type="dxa"/>
            <w:gridSpan w:val="5"/>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03" w:lineRule="exact"/>
              <w:ind w:left="30" w:right="30"/>
              <w:rPr>
                <w:b/>
                <w:bCs/>
                <w:sz w:val="16"/>
                <w:szCs w:val="16"/>
              </w:rPr>
            </w:pPr>
            <w:r w:rsidRPr="0032281C">
              <w:rPr>
                <w:b/>
                <w:bCs/>
                <w:sz w:val="16"/>
                <w:szCs w:val="16"/>
              </w:rPr>
              <w:t>Cuenta de Abono</w:t>
            </w:r>
          </w:p>
        </w:tc>
      </w:tr>
      <w:tr w:rsidR="00675435" w:rsidRPr="0032281C" w:rsidTr="00675435">
        <w:trPr>
          <w:gridBefore w:val="1"/>
          <w:gridAfter w:val="3"/>
          <w:wBefore w:w="15" w:type="dxa"/>
          <w:wAfter w:w="494" w:type="dxa"/>
          <w:trHeight w:hRule="exact" w:val="112"/>
        </w:trPr>
        <w:tc>
          <w:tcPr>
            <w:tcW w:w="4047" w:type="dxa"/>
            <w:gridSpan w:val="1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1770" w:type="dxa"/>
            <w:gridSpan w:val="4"/>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674" w:type="dxa"/>
            <w:gridSpan w:val="4"/>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1782" w:type="dxa"/>
            <w:gridSpan w:val="5"/>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Before w:val="1"/>
          <w:wBefore w:w="15" w:type="dxa"/>
          <w:trHeight w:hRule="exact" w:val="15"/>
        </w:trPr>
        <w:tc>
          <w:tcPr>
            <w:tcW w:w="8767" w:type="dxa"/>
            <w:gridSpan w:val="29"/>
            <w:tcBorders>
              <w:top w:val="single" w:sz="8" w:space="0" w:color="000000"/>
              <w:left w:val="nil"/>
              <w:bottom w:val="nil"/>
              <w:right w:val="nil"/>
            </w:tcBorders>
            <w:shd w:val="clear" w:color="auto" w:fill="FFFFFF"/>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Before w:val="1"/>
          <w:gridAfter w:val="3"/>
          <w:wBefore w:w="15" w:type="dxa"/>
          <w:wAfter w:w="494" w:type="dxa"/>
          <w:trHeight w:hRule="exact" w:val="15"/>
        </w:trPr>
        <w:tc>
          <w:tcPr>
            <w:tcW w:w="4047" w:type="dxa"/>
            <w:gridSpan w:val="1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40" w:lineRule="auto"/>
              <w:jc w:val="center"/>
              <w:rPr>
                <w:sz w:val="16"/>
                <w:szCs w:val="16"/>
              </w:rPr>
            </w:pPr>
          </w:p>
        </w:tc>
        <w:tc>
          <w:tcPr>
            <w:tcW w:w="1770"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40" w:lineRule="auto"/>
              <w:rPr>
                <w:sz w:val="16"/>
                <w:szCs w:val="16"/>
              </w:rPr>
            </w:pPr>
          </w:p>
        </w:tc>
        <w:tc>
          <w:tcPr>
            <w:tcW w:w="674"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40" w:lineRule="auto"/>
              <w:jc w:val="center"/>
              <w:rPr>
                <w:sz w:val="16"/>
                <w:szCs w:val="16"/>
              </w:rPr>
            </w:pPr>
          </w:p>
        </w:tc>
        <w:tc>
          <w:tcPr>
            <w:tcW w:w="1782" w:type="dxa"/>
            <w:gridSpan w:val="5"/>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Before w:val="1"/>
          <w:gridAfter w:val="1"/>
          <w:wBefore w:w="15" w:type="dxa"/>
          <w:wAfter w:w="409" w:type="dxa"/>
          <w:trHeight w:hRule="exact" w:val="429"/>
        </w:trPr>
        <w:tc>
          <w:tcPr>
            <w:tcW w:w="590"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52-04</w:t>
            </w:r>
          </w:p>
        </w:tc>
        <w:tc>
          <w:tcPr>
            <w:tcW w:w="1770"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Productos de capital, Otros bienes Inmuebles</w:t>
            </w:r>
          </w:p>
        </w:tc>
        <w:tc>
          <w:tcPr>
            <w:tcW w:w="927"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Requiere apertura CRI</w:t>
            </w:r>
          </w:p>
        </w:tc>
        <w:tc>
          <w:tcPr>
            <w:tcW w:w="760"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70"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Cuentas por Cobrar a Corto Plazo </w:t>
            </w:r>
          </w:p>
        </w:tc>
        <w:tc>
          <w:tcPr>
            <w:tcW w:w="674"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1.2.3.9</w:t>
            </w:r>
          </w:p>
        </w:tc>
        <w:tc>
          <w:tcPr>
            <w:tcW w:w="1867" w:type="dxa"/>
            <w:gridSpan w:val="7"/>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OTROS BIENES INMUEBLES</w:t>
            </w:r>
          </w:p>
        </w:tc>
      </w:tr>
      <w:tr w:rsidR="00675435" w:rsidRPr="0032281C" w:rsidTr="00675435">
        <w:trPr>
          <w:gridBefore w:val="1"/>
          <w:gridAfter w:val="12"/>
          <w:wBefore w:w="15" w:type="dxa"/>
          <w:wAfter w:w="2950" w:type="dxa"/>
          <w:trHeight w:hRule="exact" w:val="75"/>
        </w:trPr>
        <w:tc>
          <w:tcPr>
            <w:tcW w:w="2360"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927"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530"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Before w:val="1"/>
          <w:gridAfter w:val="1"/>
          <w:wBefore w:w="15" w:type="dxa"/>
          <w:wAfter w:w="409" w:type="dxa"/>
          <w:trHeight w:hRule="exact" w:val="429"/>
        </w:trPr>
        <w:tc>
          <w:tcPr>
            <w:tcW w:w="590"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52-05</w:t>
            </w:r>
          </w:p>
        </w:tc>
        <w:tc>
          <w:tcPr>
            <w:tcW w:w="1770"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Productos de capital, Mobiliario y Equipo de Administración </w:t>
            </w:r>
          </w:p>
        </w:tc>
        <w:tc>
          <w:tcPr>
            <w:tcW w:w="927"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Requiere apertura CRI</w:t>
            </w:r>
          </w:p>
        </w:tc>
        <w:tc>
          <w:tcPr>
            <w:tcW w:w="760"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70"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Cuentas por Cobrar a Corto Plazo </w:t>
            </w:r>
          </w:p>
        </w:tc>
        <w:tc>
          <w:tcPr>
            <w:tcW w:w="674"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1.2.4.1</w:t>
            </w:r>
          </w:p>
        </w:tc>
        <w:tc>
          <w:tcPr>
            <w:tcW w:w="1867" w:type="dxa"/>
            <w:gridSpan w:val="7"/>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MOBILIARIO Y EQUIPO DE ADMINISTRACIÓN</w:t>
            </w:r>
          </w:p>
        </w:tc>
      </w:tr>
      <w:tr w:rsidR="00675435" w:rsidRPr="0032281C" w:rsidTr="00675435">
        <w:trPr>
          <w:gridBefore w:val="1"/>
          <w:gridAfter w:val="1"/>
          <w:wBefore w:w="15" w:type="dxa"/>
          <w:wAfter w:w="409" w:type="dxa"/>
          <w:trHeight w:hRule="exact" w:val="75"/>
        </w:trPr>
        <w:tc>
          <w:tcPr>
            <w:tcW w:w="2360"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927"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530"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541" w:type="dxa"/>
            <w:gridSpan w:val="11"/>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Before w:val="1"/>
          <w:gridAfter w:val="22"/>
          <w:wBefore w:w="15" w:type="dxa"/>
          <w:wAfter w:w="6407" w:type="dxa"/>
          <w:trHeight w:hRule="exact" w:val="232"/>
        </w:trPr>
        <w:tc>
          <w:tcPr>
            <w:tcW w:w="2360"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Before w:val="1"/>
          <w:gridAfter w:val="1"/>
          <w:wBefore w:w="15" w:type="dxa"/>
          <w:wAfter w:w="409" w:type="dxa"/>
          <w:trHeight w:hRule="exact" w:val="429"/>
        </w:trPr>
        <w:tc>
          <w:tcPr>
            <w:tcW w:w="590"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52-06</w:t>
            </w:r>
          </w:p>
        </w:tc>
        <w:tc>
          <w:tcPr>
            <w:tcW w:w="1770"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Productos de capital, Mobiliario y Equipo Educacional y Recreativo </w:t>
            </w:r>
          </w:p>
        </w:tc>
        <w:tc>
          <w:tcPr>
            <w:tcW w:w="927"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Requiere apertura CRI</w:t>
            </w:r>
          </w:p>
        </w:tc>
        <w:tc>
          <w:tcPr>
            <w:tcW w:w="760"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70"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Cuentas por Cobrar a Corto Plazo </w:t>
            </w:r>
          </w:p>
        </w:tc>
        <w:tc>
          <w:tcPr>
            <w:tcW w:w="674"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1.2.4.2</w:t>
            </w:r>
          </w:p>
        </w:tc>
        <w:tc>
          <w:tcPr>
            <w:tcW w:w="1867" w:type="dxa"/>
            <w:gridSpan w:val="7"/>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MOBILIARIO Y EQUIPO EDUCACIONAL Y RECREATIVO</w:t>
            </w:r>
          </w:p>
        </w:tc>
      </w:tr>
      <w:tr w:rsidR="00675435" w:rsidRPr="0032281C" w:rsidTr="00675435">
        <w:trPr>
          <w:gridBefore w:val="1"/>
          <w:gridAfter w:val="1"/>
          <w:wBefore w:w="15" w:type="dxa"/>
          <w:wAfter w:w="409" w:type="dxa"/>
          <w:trHeight w:hRule="exact" w:val="75"/>
        </w:trPr>
        <w:tc>
          <w:tcPr>
            <w:tcW w:w="2360"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927"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530"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541" w:type="dxa"/>
            <w:gridSpan w:val="11"/>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Before w:val="1"/>
          <w:gridAfter w:val="1"/>
          <w:wBefore w:w="15" w:type="dxa"/>
          <w:wAfter w:w="409" w:type="dxa"/>
          <w:trHeight w:hRule="exact" w:val="232"/>
        </w:trPr>
        <w:tc>
          <w:tcPr>
            <w:tcW w:w="2360"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5998" w:type="dxa"/>
            <w:gridSpan w:val="21"/>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Before w:val="1"/>
          <w:gridAfter w:val="1"/>
          <w:wBefore w:w="15" w:type="dxa"/>
          <w:wAfter w:w="409" w:type="dxa"/>
          <w:trHeight w:hRule="exact" w:val="429"/>
        </w:trPr>
        <w:tc>
          <w:tcPr>
            <w:tcW w:w="590"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52-07</w:t>
            </w:r>
          </w:p>
        </w:tc>
        <w:tc>
          <w:tcPr>
            <w:tcW w:w="1770"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Productos de capital, Equipo e Instrumental Médico y de Laboratorio </w:t>
            </w:r>
          </w:p>
        </w:tc>
        <w:tc>
          <w:tcPr>
            <w:tcW w:w="927"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Requiere apertura CRI</w:t>
            </w:r>
          </w:p>
        </w:tc>
        <w:tc>
          <w:tcPr>
            <w:tcW w:w="760"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70"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Cuentas por Cobrar a Corto Plazo </w:t>
            </w:r>
          </w:p>
        </w:tc>
        <w:tc>
          <w:tcPr>
            <w:tcW w:w="674"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1.2.4.3</w:t>
            </w:r>
          </w:p>
        </w:tc>
        <w:tc>
          <w:tcPr>
            <w:tcW w:w="1867" w:type="dxa"/>
            <w:gridSpan w:val="7"/>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EQUIPO E INSTRUMENTAL MÉDICO Y DE LABORATORIO</w:t>
            </w:r>
          </w:p>
        </w:tc>
      </w:tr>
      <w:tr w:rsidR="00675435" w:rsidRPr="0032281C" w:rsidTr="00675435">
        <w:trPr>
          <w:gridBefore w:val="1"/>
          <w:gridAfter w:val="1"/>
          <w:wBefore w:w="15" w:type="dxa"/>
          <w:wAfter w:w="409" w:type="dxa"/>
          <w:trHeight w:hRule="exact" w:val="75"/>
        </w:trPr>
        <w:tc>
          <w:tcPr>
            <w:tcW w:w="2360"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927"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530"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541" w:type="dxa"/>
            <w:gridSpan w:val="11"/>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Before w:val="1"/>
          <w:gridAfter w:val="22"/>
          <w:wBefore w:w="15" w:type="dxa"/>
          <w:wAfter w:w="6407" w:type="dxa"/>
          <w:trHeight w:val="184"/>
        </w:trPr>
        <w:tc>
          <w:tcPr>
            <w:tcW w:w="2360"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Before w:val="1"/>
          <w:gridAfter w:val="1"/>
          <w:wBefore w:w="15" w:type="dxa"/>
          <w:wAfter w:w="409" w:type="dxa"/>
          <w:trHeight w:hRule="exact" w:val="429"/>
        </w:trPr>
        <w:tc>
          <w:tcPr>
            <w:tcW w:w="590"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52-08</w:t>
            </w:r>
          </w:p>
        </w:tc>
        <w:tc>
          <w:tcPr>
            <w:tcW w:w="1770"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Productos de capital, Equipo de Transporte </w:t>
            </w:r>
          </w:p>
        </w:tc>
        <w:tc>
          <w:tcPr>
            <w:tcW w:w="927"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Requiere apertura CRI</w:t>
            </w:r>
          </w:p>
        </w:tc>
        <w:tc>
          <w:tcPr>
            <w:tcW w:w="760"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70"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Cuentas por Cobrar a Corto Plazo </w:t>
            </w:r>
          </w:p>
        </w:tc>
        <w:tc>
          <w:tcPr>
            <w:tcW w:w="674"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1.2.4.4</w:t>
            </w:r>
          </w:p>
        </w:tc>
        <w:tc>
          <w:tcPr>
            <w:tcW w:w="1867" w:type="dxa"/>
            <w:gridSpan w:val="7"/>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VEHÍCULOS Y EQUIPO DE TRANSPORTE</w:t>
            </w:r>
          </w:p>
        </w:tc>
      </w:tr>
      <w:tr w:rsidR="00675435" w:rsidRPr="0032281C" w:rsidTr="00675435">
        <w:trPr>
          <w:gridBefore w:val="1"/>
          <w:gridAfter w:val="1"/>
          <w:wBefore w:w="15" w:type="dxa"/>
          <w:wAfter w:w="409" w:type="dxa"/>
          <w:trHeight w:hRule="exact" w:val="75"/>
        </w:trPr>
        <w:tc>
          <w:tcPr>
            <w:tcW w:w="2360"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927"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530"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541" w:type="dxa"/>
            <w:gridSpan w:val="11"/>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Before w:val="1"/>
          <w:gridAfter w:val="1"/>
          <w:wBefore w:w="15" w:type="dxa"/>
          <w:wAfter w:w="409" w:type="dxa"/>
          <w:trHeight w:hRule="exact" w:val="429"/>
        </w:trPr>
        <w:tc>
          <w:tcPr>
            <w:tcW w:w="590"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52-09</w:t>
            </w:r>
          </w:p>
        </w:tc>
        <w:tc>
          <w:tcPr>
            <w:tcW w:w="1770"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Productos de capital, Equipo de Defensa y Seguridad</w:t>
            </w:r>
          </w:p>
        </w:tc>
        <w:tc>
          <w:tcPr>
            <w:tcW w:w="927"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Requiere apertura CRI</w:t>
            </w:r>
          </w:p>
        </w:tc>
        <w:tc>
          <w:tcPr>
            <w:tcW w:w="760"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70"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Cuentas por Cobrar a Corto Plazo </w:t>
            </w:r>
          </w:p>
        </w:tc>
        <w:tc>
          <w:tcPr>
            <w:tcW w:w="674"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1.2.4.5</w:t>
            </w:r>
          </w:p>
        </w:tc>
        <w:tc>
          <w:tcPr>
            <w:tcW w:w="1867" w:type="dxa"/>
            <w:gridSpan w:val="7"/>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EQUIPO DE DEFENSA Y SEGURIDAD</w:t>
            </w:r>
          </w:p>
        </w:tc>
      </w:tr>
      <w:tr w:rsidR="00675435" w:rsidRPr="0032281C" w:rsidTr="00675435">
        <w:trPr>
          <w:gridBefore w:val="1"/>
          <w:gridAfter w:val="1"/>
          <w:wBefore w:w="15" w:type="dxa"/>
          <w:wAfter w:w="409" w:type="dxa"/>
          <w:trHeight w:hRule="exact" w:val="75"/>
        </w:trPr>
        <w:tc>
          <w:tcPr>
            <w:tcW w:w="2360"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927"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530"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541" w:type="dxa"/>
            <w:gridSpan w:val="11"/>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Before w:val="1"/>
          <w:gridAfter w:val="1"/>
          <w:wBefore w:w="15" w:type="dxa"/>
          <w:wAfter w:w="409" w:type="dxa"/>
          <w:trHeight w:hRule="exact" w:val="429"/>
        </w:trPr>
        <w:tc>
          <w:tcPr>
            <w:tcW w:w="590"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52-10</w:t>
            </w:r>
          </w:p>
        </w:tc>
        <w:tc>
          <w:tcPr>
            <w:tcW w:w="1770"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Productos de capital, Maquinaria, Otros Equipos y Herramientas </w:t>
            </w:r>
          </w:p>
        </w:tc>
        <w:tc>
          <w:tcPr>
            <w:tcW w:w="927"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Requiere apertura CRI</w:t>
            </w:r>
          </w:p>
        </w:tc>
        <w:tc>
          <w:tcPr>
            <w:tcW w:w="760"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70"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Cuentas por Cobrar a Corto Plazo </w:t>
            </w:r>
          </w:p>
        </w:tc>
        <w:tc>
          <w:tcPr>
            <w:tcW w:w="674"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1.2.4.6</w:t>
            </w:r>
          </w:p>
        </w:tc>
        <w:tc>
          <w:tcPr>
            <w:tcW w:w="1867" w:type="dxa"/>
            <w:gridSpan w:val="7"/>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MAQUINARIA, OTROS EQUIPOS Y HERRAMIENTAS</w:t>
            </w:r>
          </w:p>
        </w:tc>
      </w:tr>
      <w:tr w:rsidR="00675435" w:rsidRPr="0032281C" w:rsidTr="00675435">
        <w:trPr>
          <w:gridBefore w:val="1"/>
          <w:gridAfter w:val="1"/>
          <w:wBefore w:w="15" w:type="dxa"/>
          <w:wAfter w:w="409" w:type="dxa"/>
          <w:trHeight w:hRule="exact" w:val="75"/>
        </w:trPr>
        <w:tc>
          <w:tcPr>
            <w:tcW w:w="2360"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927"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530"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541" w:type="dxa"/>
            <w:gridSpan w:val="11"/>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Before w:val="1"/>
          <w:gridAfter w:val="22"/>
          <w:wBefore w:w="15" w:type="dxa"/>
          <w:wAfter w:w="6407" w:type="dxa"/>
          <w:trHeight w:hRule="exact" w:val="232"/>
        </w:trPr>
        <w:tc>
          <w:tcPr>
            <w:tcW w:w="2360"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Before w:val="1"/>
          <w:gridAfter w:val="1"/>
          <w:wBefore w:w="15" w:type="dxa"/>
          <w:wAfter w:w="409" w:type="dxa"/>
          <w:trHeight w:hRule="exact" w:val="429"/>
        </w:trPr>
        <w:tc>
          <w:tcPr>
            <w:tcW w:w="590"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52-11</w:t>
            </w:r>
          </w:p>
        </w:tc>
        <w:tc>
          <w:tcPr>
            <w:tcW w:w="1770"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Productos de capital, Colecciones, Obras de Arte y Objetos Valiosos </w:t>
            </w:r>
          </w:p>
        </w:tc>
        <w:tc>
          <w:tcPr>
            <w:tcW w:w="927"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Requiere apertura CRI</w:t>
            </w:r>
          </w:p>
        </w:tc>
        <w:tc>
          <w:tcPr>
            <w:tcW w:w="760"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70"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Cuentas por Cobrar a Corto Plazo </w:t>
            </w:r>
          </w:p>
        </w:tc>
        <w:tc>
          <w:tcPr>
            <w:tcW w:w="674"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1.2.4.7</w:t>
            </w:r>
          </w:p>
        </w:tc>
        <w:tc>
          <w:tcPr>
            <w:tcW w:w="1867" w:type="dxa"/>
            <w:gridSpan w:val="7"/>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COLECCIONES, OBRAS DE ARTE Y OBJETOS VALIOSOS</w:t>
            </w:r>
          </w:p>
        </w:tc>
      </w:tr>
      <w:tr w:rsidR="00675435" w:rsidRPr="0032281C" w:rsidTr="00675435">
        <w:trPr>
          <w:gridBefore w:val="1"/>
          <w:gridAfter w:val="1"/>
          <w:wBefore w:w="15" w:type="dxa"/>
          <w:wAfter w:w="409" w:type="dxa"/>
          <w:trHeight w:hRule="exact" w:val="75"/>
        </w:trPr>
        <w:tc>
          <w:tcPr>
            <w:tcW w:w="2360"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927"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530"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541" w:type="dxa"/>
            <w:gridSpan w:val="11"/>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Before w:val="1"/>
          <w:gridAfter w:val="22"/>
          <w:wBefore w:w="15" w:type="dxa"/>
          <w:wAfter w:w="6407" w:type="dxa"/>
          <w:trHeight w:hRule="exact" w:val="232"/>
        </w:trPr>
        <w:tc>
          <w:tcPr>
            <w:tcW w:w="2360"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Before w:val="1"/>
          <w:gridAfter w:val="1"/>
          <w:wBefore w:w="15" w:type="dxa"/>
          <w:wAfter w:w="409" w:type="dxa"/>
          <w:trHeight w:hRule="exact" w:val="429"/>
        </w:trPr>
        <w:tc>
          <w:tcPr>
            <w:tcW w:w="590"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52-12</w:t>
            </w:r>
          </w:p>
        </w:tc>
        <w:tc>
          <w:tcPr>
            <w:tcW w:w="1770"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Productos de capital, Activos Biológicos </w:t>
            </w:r>
          </w:p>
        </w:tc>
        <w:tc>
          <w:tcPr>
            <w:tcW w:w="927"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Requiere apertura CRI</w:t>
            </w:r>
          </w:p>
        </w:tc>
        <w:tc>
          <w:tcPr>
            <w:tcW w:w="760"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70"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Cuentas por Cobrar a Corto Plazo </w:t>
            </w:r>
          </w:p>
        </w:tc>
        <w:tc>
          <w:tcPr>
            <w:tcW w:w="674"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1.2.4.8</w:t>
            </w:r>
          </w:p>
        </w:tc>
        <w:tc>
          <w:tcPr>
            <w:tcW w:w="1867" w:type="dxa"/>
            <w:gridSpan w:val="7"/>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ACTIVOS BIOLÓGICOS</w:t>
            </w:r>
          </w:p>
        </w:tc>
      </w:tr>
      <w:tr w:rsidR="00675435" w:rsidRPr="0032281C" w:rsidTr="00675435">
        <w:trPr>
          <w:gridBefore w:val="1"/>
          <w:gridAfter w:val="1"/>
          <w:wBefore w:w="15" w:type="dxa"/>
          <w:wAfter w:w="409" w:type="dxa"/>
          <w:trHeight w:hRule="exact" w:val="429"/>
        </w:trPr>
        <w:tc>
          <w:tcPr>
            <w:tcW w:w="590"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52-13</w:t>
            </w:r>
          </w:p>
        </w:tc>
        <w:tc>
          <w:tcPr>
            <w:tcW w:w="1770"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Productos de capital, Software</w:t>
            </w:r>
          </w:p>
        </w:tc>
        <w:tc>
          <w:tcPr>
            <w:tcW w:w="927"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Requiere apertura CRI</w:t>
            </w:r>
          </w:p>
        </w:tc>
        <w:tc>
          <w:tcPr>
            <w:tcW w:w="760"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70"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Cuentas por Cobrar a Corto Plazo </w:t>
            </w:r>
          </w:p>
        </w:tc>
        <w:tc>
          <w:tcPr>
            <w:tcW w:w="674"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1.2.5.1</w:t>
            </w:r>
          </w:p>
        </w:tc>
        <w:tc>
          <w:tcPr>
            <w:tcW w:w="1867" w:type="dxa"/>
            <w:gridSpan w:val="7"/>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SOFTWARE</w:t>
            </w:r>
          </w:p>
        </w:tc>
      </w:tr>
      <w:tr w:rsidR="00675435" w:rsidRPr="0032281C" w:rsidTr="00675435">
        <w:trPr>
          <w:gridAfter w:val="15"/>
          <w:wAfter w:w="3158" w:type="dxa"/>
          <w:trHeight w:hRule="exact" w:val="122"/>
        </w:trPr>
        <w:tc>
          <w:tcPr>
            <w:tcW w:w="3177" w:type="dxa"/>
            <w:gridSpan w:val="9"/>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447" w:type="dxa"/>
            <w:gridSpan w:val="6"/>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After w:val="7"/>
          <w:wAfter w:w="676" w:type="dxa"/>
          <w:trHeight w:hRule="exact" w:val="694"/>
        </w:trPr>
        <w:tc>
          <w:tcPr>
            <w:tcW w:w="570"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52-14</w:t>
            </w:r>
          </w:p>
        </w:tc>
        <w:tc>
          <w:tcPr>
            <w:tcW w:w="1711"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Productos de capital, Patentes, Marcas y Derechos </w:t>
            </w:r>
          </w:p>
        </w:tc>
        <w:tc>
          <w:tcPr>
            <w:tcW w:w="896"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Requiere apertura CRI</w:t>
            </w:r>
          </w:p>
        </w:tc>
        <w:tc>
          <w:tcPr>
            <w:tcW w:w="736"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11"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Cuentas por Cobrar a Corto Plazo </w:t>
            </w:r>
          </w:p>
        </w:tc>
        <w:tc>
          <w:tcPr>
            <w:tcW w:w="652"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1.2.5.2</w:t>
            </w:r>
          </w:p>
        </w:tc>
        <w:tc>
          <w:tcPr>
            <w:tcW w:w="1830"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PATENTES, MARCAS Y DERECHOS</w:t>
            </w:r>
          </w:p>
        </w:tc>
      </w:tr>
      <w:tr w:rsidR="00675435" w:rsidRPr="0032281C" w:rsidTr="00675435">
        <w:trPr>
          <w:gridAfter w:val="7"/>
          <w:wAfter w:w="676" w:type="dxa"/>
          <w:trHeight w:hRule="exact" w:val="122"/>
        </w:trPr>
        <w:tc>
          <w:tcPr>
            <w:tcW w:w="2281" w:type="dxa"/>
            <w:gridSpan w:val="6"/>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896"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447" w:type="dxa"/>
            <w:gridSpan w:val="6"/>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482" w:type="dxa"/>
            <w:gridSpan w:val="8"/>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After w:val="7"/>
          <w:wAfter w:w="676" w:type="dxa"/>
          <w:trHeight w:hRule="exact" w:val="694"/>
        </w:trPr>
        <w:tc>
          <w:tcPr>
            <w:tcW w:w="570"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52-15</w:t>
            </w:r>
          </w:p>
        </w:tc>
        <w:tc>
          <w:tcPr>
            <w:tcW w:w="1711"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Productos de capital, Concesiones y Franquicias </w:t>
            </w:r>
          </w:p>
        </w:tc>
        <w:tc>
          <w:tcPr>
            <w:tcW w:w="896"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Requiere apertura CRI</w:t>
            </w:r>
          </w:p>
        </w:tc>
        <w:tc>
          <w:tcPr>
            <w:tcW w:w="736"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11"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Cuentas por Cobrar a Corto Plazo </w:t>
            </w:r>
          </w:p>
        </w:tc>
        <w:tc>
          <w:tcPr>
            <w:tcW w:w="652"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1.2.5.3</w:t>
            </w:r>
          </w:p>
        </w:tc>
        <w:tc>
          <w:tcPr>
            <w:tcW w:w="1830"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CONCESIONES Y FRANQUICIAS</w:t>
            </w:r>
          </w:p>
        </w:tc>
      </w:tr>
      <w:tr w:rsidR="00675435" w:rsidRPr="0032281C" w:rsidTr="00675435">
        <w:trPr>
          <w:gridAfter w:val="7"/>
          <w:wAfter w:w="676" w:type="dxa"/>
          <w:trHeight w:hRule="exact" w:val="122"/>
        </w:trPr>
        <w:tc>
          <w:tcPr>
            <w:tcW w:w="2281" w:type="dxa"/>
            <w:gridSpan w:val="6"/>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896"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447" w:type="dxa"/>
            <w:gridSpan w:val="6"/>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482" w:type="dxa"/>
            <w:gridSpan w:val="8"/>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After w:val="7"/>
          <w:wAfter w:w="676" w:type="dxa"/>
          <w:trHeight w:hRule="exact" w:val="694"/>
        </w:trPr>
        <w:tc>
          <w:tcPr>
            <w:tcW w:w="570"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52-16</w:t>
            </w:r>
          </w:p>
        </w:tc>
        <w:tc>
          <w:tcPr>
            <w:tcW w:w="1711"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Productos de capital, Licencias </w:t>
            </w:r>
          </w:p>
        </w:tc>
        <w:tc>
          <w:tcPr>
            <w:tcW w:w="896"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Requiere apertura CRI</w:t>
            </w:r>
          </w:p>
        </w:tc>
        <w:tc>
          <w:tcPr>
            <w:tcW w:w="736"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11"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Cuentas por Cobrar a Corto Plazo </w:t>
            </w:r>
          </w:p>
        </w:tc>
        <w:tc>
          <w:tcPr>
            <w:tcW w:w="652"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1.2.5.4</w:t>
            </w:r>
          </w:p>
        </w:tc>
        <w:tc>
          <w:tcPr>
            <w:tcW w:w="1830"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LICENCIAS</w:t>
            </w:r>
          </w:p>
        </w:tc>
      </w:tr>
      <w:tr w:rsidR="00675435" w:rsidRPr="0032281C" w:rsidTr="00675435">
        <w:trPr>
          <w:gridAfter w:val="15"/>
          <w:wAfter w:w="3158" w:type="dxa"/>
          <w:trHeight w:hRule="exact" w:val="122"/>
        </w:trPr>
        <w:tc>
          <w:tcPr>
            <w:tcW w:w="3177" w:type="dxa"/>
            <w:gridSpan w:val="9"/>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447" w:type="dxa"/>
            <w:gridSpan w:val="6"/>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After w:val="7"/>
          <w:wAfter w:w="676" w:type="dxa"/>
          <w:trHeight w:hRule="exact" w:val="694"/>
        </w:trPr>
        <w:tc>
          <w:tcPr>
            <w:tcW w:w="570"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52-17</w:t>
            </w:r>
          </w:p>
        </w:tc>
        <w:tc>
          <w:tcPr>
            <w:tcW w:w="1711"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Productos de capital, Otros Activos Intangibles</w:t>
            </w:r>
          </w:p>
        </w:tc>
        <w:tc>
          <w:tcPr>
            <w:tcW w:w="896"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Requiere apertura CRI</w:t>
            </w:r>
          </w:p>
        </w:tc>
        <w:tc>
          <w:tcPr>
            <w:tcW w:w="736"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11"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Cuentas por Cobrar a Corto Plazo </w:t>
            </w:r>
          </w:p>
        </w:tc>
        <w:tc>
          <w:tcPr>
            <w:tcW w:w="652"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1.2.5.9</w:t>
            </w:r>
          </w:p>
        </w:tc>
        <w:tc>
          <w:tcPr>
            <w:tcW w:w="1830"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OTROS ACTIVOS INTANGIBLES</w:t>
            </w:r>
          </w:p>
        </w:tc>
      </w:tr>
      <w:tr w:rsidR="00675435" w:rsidRPr="0032281C" w:rsidTr="00675435">
        <w:trPr>
          <w:gridAfter w:val="7"/>
          <w:wAfter w:w="676" w:type="dxa"/>
          <w:trHeight w:hRule="exact" w:val="122"/>
        </w:trPr>
        <w:tc>
          <w:tcPr>
            <w:tcW w:w="2281" w:type="dxa"/>
            <w:gridSpan w:val="6"/>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896"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447" w:type="dxa"/>
            <w:gridSpan w:val="6"/>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482" w:type="dxa"/>
            <w:gridSpan w:val="8"/>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After w:val="7"/>
          <w:wAfter w:w="676" w:type="dxa"/>
          <w:trHeight w:hRule="exact" w:val="694"/>
        </w:trPr>
        <w:tc>
          <w:tcPr>
            <w:tcW w:w="570"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59</w:t>
            </w:r>
          </w:p>
        </w:tc>
        <w:tc>
          <w:tcPr>
            <w:tcW w:w="1711"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Productos no comprendidos en las fracciones de la Ley de Ingresos causadas en ejercicios fiscales anteriores pendientes de liquidación o pago</w:t>
            </w:r>
          </w:p>
        </w:tc>
        <w:tc>
          <w:tcPr>
            <w:tcW w:w="896"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36"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11"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Ingresos por Recuperar a Corto Plazo</w:t>
            </w:r>
          </w:p>
        </w:tc>
        <w:tc>
          <w:tcPr>
            <w:tcW w:w="652"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4.1.9.2.3</w:t>
            </w:r>
          </w:p>
        </w:tc>
        <w:tc>
          <w:tcPr>
            <w:tcW w:w="1830"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PRODUCTOS NO COMPRENDIDOS EN LAS FRACCIONES DE LA LEY DE INGRESOS CAUSADOS EN EJERCICIOS FISCALES ANTERIORES PENDIENTES DE LIQUIDACIÓN O PAGO</w:t>
            </w:r>
          </w:p>
        </w:tc>
      </w:tr>
      <w:tr w:rsidR="00675435" w:rsidRPr="0032281C" w:rsidTr="00675435">
        <w:trPr>
          <w:gridAfter w:val="7"/>
          <w:wAfter w:w="676" w:type="dxa"/>
          <w:trHeight w:hRule="exact" w:val="694"/>
        </w:trPr>
        <w:tc>
          <w:tcPr>
            <w:tcW w:w="570" w:type="dxa"/>
            <w:gridSpan w:val="2"/>
            <w:tcBorders>
              <w:top w:val="nil"/>
              <w:left w:val="nil"/>
              <w:bottom w:val="nil"/>
              <w:right w:val="nil"/>
            </w:tcBorders>
            <w:shd w:val="clear" w:color="auto" w:fill="FFFFFF"/>
            <w:vAlign w:val="center"/>
          </w:tcPr>
          <w:p w:rsidR="00675435" w:rsidRDefault="00675435" w:rsidP="003745E6">
            <w:pPr>
              <w:widowControl w:val="0"/>
              <w:autoSpaceDE w:val="0"/>
              <w:autoSpaceDN w:val="0"/>
              <w:adjustRightInd w:val="0"/>
              <w:spacing w:after="0" w:line="232" w:lineRule="exact"/>
              <w:ind w:left="30" w:right="30"/>
              <w:rPr>
                <w:sz w:val="16"/>
                <w:szCs w:val="16"/>
              </w:rPr>
            </w:pPr>
          </w:p>
          <w:p w:rsidR="00675435" w:rsidRDefault="00675435" w:rsidP="003745E6">
            <w:pPr>
              <w:widowControl w:val="0"/>
              <w:autoSpaceDE w:val="0"/>
              <w:autoSpaceDN w:val="0"/>
              <w:adjustRightInd w:val="0"/>
              <w:spacing w:after="0" w:line="232" w:lineRule="exact"/>
              <w:ind w:left="30" w:right="30"/>
              <w:rPr>
                <w:sz w:val="16"/>
                <w:szCs w:val="16"/>
              </w:rPr>
            </w:pPr>
          </w:p>
          <w:p w:rsidR="00675435" w:rsidRDefault="00675435" w:rsidP="003745E6">
            <w:pPr>
              <w:widowControl w:val="0"/>
              <w:autoSpaceDE w:val="0"/>
              <w:autoSpaceDN w:val="0"/>
              <w:adjustRightInd w:val="0"/>
              <w:spacing w:after="0" w:line="232" w:lineRule="exact"/>
              <w:ind w:left="30" w:right="30"/>
              <w:rPr>
                <w:sz w:val="16"/>
                <w:szCs w:val="16"/>
              </w:rPr>
            </w:pPr>
          </w:p>
          <w:p w:rsidR="00675435" w:rsidRDefault="00675435" w:rsidP="003745E6">
            <w:pPr>
              <w:widowControl w:val="0"/>
              <w:autoSpaceDE w:val="0"/>
              <w:autoSpaceDN w:val="0"/>
              <w:adjustRightInd w:val="0"/>
              <w:spacing w:after="0" w:line="232" w:lineRule="exact"/>
              <w:ind w:left="30" w:right="30"/>
              <w:rPr>
                <w:sz w:val="16"/>
                <w:szCs w:val="16"/>
              </w:rPr>
            </w:pPr>
          </w:p>
          <w:p w:rsidR="00675435" w:rsidRDefault="00675435" w:rsidP="003745E6">
            <w:pPr>
              <w:widowControl w:val="0"/>
              <w:autoSpaceDE w:val="0"/>
              <w:autoSpaceDN w:val="0"/>
              <w:adjustRightInd w:val="0"/>
              <w:spacing w:after="0" w:line="232" w:lineRule="exact"/>
              <w:ind w:left="30" w:right="30"/>
              <w:rPr>
                <w:sz w:val="16"/>
                <w:szCs w:val="16"/>
              </w:rPr>
            </w:pPr>
          </w:p>
          <w:p w:rsidR="00675435" w:rsidRPr="0032281C" w:rsidRDefault="00675435" w:rsidP="003745E6">
            <w:pPr>
              <w:widowControl w:val="0"/>
              <w:autoSpaceDE w:val="0"/>
              <w:autoSpaceDN w:val="0"/>
              <w:adjustRightInd w:val="0"/>
              <w:spacing w:after="0" w:line="232" w:lineRule="exact"/>
              <w:ind w:left="30" w:right="30"/>
              <w:rPr>
                <w:sz w:val="16"/>
                <w:szCs w:val="16"/>
              </w:rPr>
            </w:pPr>
          </w:p>
        </w:tc>
        <w:tc>
          <w:tcPr>
            <w:tcW w:w="1711"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p>
        </w:tc>
        <w:tc>
          <w:tcPr>
            <w:tcW w:w="896"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p>
        </w:tc>
        <w:tc>
          <w:tcPr>
            <w:tcW w:w="736"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p>
        </w:tc>
        <w:tc>
          <w:tcPr>
            <w:tcW w:w="1711"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p>
        </w:tc>
        <w:tc>
          <w:tcPr>
            <w:tcW w:w="652"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p>
        </w:tc>
        <w:tc>
          <w:tcPr>
            <w:tcW w:w="1830"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p>
        </w:tc>
      </w:tr>
      <w:tr w:rsidR="00DE3B73" w:rsidRPr="0032281C" w:rsidTr="00675435">
        <w:trPr>
          <w:gridAfter w:val="7"/>
          <w:wAfter w:w="676" w:type="dxa"/>
          <w:trHeight w:hRule="exact" w:val="694"/>
        </w:trPr>
        <w:tc>
          <w:tcPr>
            <w:tcW w:w="570" w:type="dxa"/>
            <w:gridSpan w:val="2"/>
            <w:tcBorders>
              <w:top w:val="nil"/>
              <w:left w:val="nil"/>
              <w:bottom w:val="nil"/>
              <w:right w:val="nil"/>
            </w:tcBorders>
            <w:shd w:val="clear" w:color="auto" w:fill="FFFFFF"/>
            <w:vAlign w:val="center"/>
          </w:tcPr>
          <w:p w:rsidR="00DE3B73" w:rsidRDefault="00DE3B73" w:rsidP="003745E6">
            <w:pPr>
              <w:widowControl w:val="0"/>
              <w:autoSpaceDE w:val="0"/>
              <w:autoSpaceDN w:val="0"/>
              <w:adjustRightInd w:val="0"/>
              <w:spacing w:after="0" w:line="232" w:lineRule="exact"/>
              <w:ind w:left="30" w:right="30"/>
              <w:rPr>
                <w:sz w:val="16"/>
                <w:szCs w:val="16"/>
              </w:rPr>
            </w:pPr>
          </w:p>
        </w:tc>
        <w:tc>
          <w:tcPr>
            <w:tcW w:w="1711" w:type="dxa"/>
            <w:gridSpan w:val="4"/>
            <w:tcBorders>
              <w:top w:val="nil"/>
              <w:left w:val="nil"/>
              <w:bottom w:val="nil"/>
              <w:right w:val="nil"/>
            </w:tcBorders>
            <w:shd w:val="clear" w:color="auto" w:fill="FFFFFF"/>
            <w:vAlign w:val="center"/>
          </w:tcPr>
          <w:p w:rsidR="00DE3B73" w:rsidRPr="0032281C" w:rsidRDefault="00DE3B73" w:rsidP="003745E6">
            <w:pPr>
              <w:widowControl w:val="0"/>
              <w:autoSpaceDE w:val="0"/>
              <w:autoSpaceDN w:val="0"/>
              <w:adjustRightInd w:val="0"/>
              <w:spacing w:after="0" w:line="232" w:lineRule="exact"/>
              <w:ind w:left="30" w:right="30"/>
              <w:rPr>
                <w:sz w:val="16"/>
                <w:szCs w:val="16"/>
              </w:rPr>
            </w:pPr>
          </w:p>
        </w:tc>
        <w:tc>
          <w:tcPr>
            <w:tcW w:w="896" w:type="dxa"/>
            <w:gridSpan w:val="3"/>
            <w:tcBorders>
              <w:top w:val="nil"/>
              <w:left w:val="nil"/>
              <w:bottom w:val="nil"/>
              <w:right w:val="nil"/>
            </w:tcBorders>
            <w:shd w:val="clear" w:color="auto" w:fill="FFFFFF"/>
            <w:vAlign w:val="center"/>
          </w:tcPr>
          <w:p w:rsidR="00DE3B73" w:rsidRPr="0032281C" w:rsidRDefault="00DE3B73" w:rsidP="003745E6">
            <w:pPr>
              <w:widowControl w:val="0"/>
              <w:autoSpaceDE w:val="0"/>
              <w:autoSpaceDN w:val="0"/>
              <w:adjustRightInd w:val="0"/>
              <w:spacing w:after="0" w:line="232" w:lineRule="exact"/>
              <w:ind w:left="30" w:right="30"/>
              <w:rPr>
                <w:sz w:val="16"/>
                <w:szCs w:val="16"/>
              </w:rPr>
            </w:pPr>
          </w:p>
        </w:tc>
        <w:tc>
          <w:tcPr>
            <w:tcW w:w="736" w:type="dxa"/>
            <w:gridSpan w:val="3"/>
            <w:tcBorders>
              <w:top w:val="nil"/>
              <w:left w:val="nil"/>
              <w:bottom w:val="nil"/>
              <w:right w:val="nil"/>
            </w:tcBorders>
            <w:shd w:val="clear" w:color="auto" w:fill="FFFFFF"/>
            <w:vAlign w:val="center"/>
          </w:tcPr>
          <w:p w:rsidR="00DE3B73" w:rsidRPr="0032281C" w:rsidRDefault="00DE3B73" w:rsidP="003745E6">
            <w:pPr>
              <w:widowControl w:val="0"/>
              <w:autoSpaceDE w:val="0"/>
              <w:autoSpaceDN w:val="0"/>
              <w:adjustRightInd w:val="0"/>
              <w:spacing w:after="0" w:line="232" w:lineRule="exact"/>
              <w:ind w:left="30" w:right="30"/>
              <w:jc w:val="center"/>
              <w:rPr>
                <w:sz w:val="16"/>
                <w:szCs w:val="16"/>
              </w:rPr>
            </w:pPr>
          </w:p>
        </w:tc>
        <w:tc>
          <w:tcPr>
            <w:tcW w:w="1711" w:type="dxa"/>
            <w:gridSpan w:val="3"/>
            <w:tcBorders>
              <w:top w:val="nil"/>
              <w:left w:val="nil"/>
              <w:bottom w:val="nil"/>
              <w:right w:val="nil"/>
            </w:tcBorders>
            <w:shd w:val="clear" w:color="auto" w:fill="FFFFFF"/>
            <w:vAlign w:val="center"/>
          </w:tcPr>
          <w:p w:rsidR="00DE3B73" w:rsidRPr="0032281C" w:rsidRDefault="00DE3B73" w:rsidP="003745E6">
            <w:pPr>
              <w:widowControl w:val="0"/>
              <w:autoSpaceDE w:val="0"/>
              <w:autoSpaceDN w:val="0"/>
              <w:adjustRightInd w:val="0"/>
              <w:spacing w:after="0" w:line="232" w:lineRule="exact"/>
              <w:ind w:left="30" w:right="30"/>
              <w:rPr>
                <w:sz w:val="16"/>
                <w:szCs w:val="16"/>
              </w:rPr>
            </w:pPr>
          </w:p>
        </w:tc>
        <w:tc>
          <w:tcPr>
            <w:tcW w:w="652" w:type="dxa"/>
            <w:gridSpan w:val="4"/>
            <w:tcBorders>
              <w:top w:val="nil"/>
              <w:left w:val="nil"/>
              <w:bottom w:val="nil"/>
              <w:right w:val="nil"/>
            </w:tcBorders>
            <w:shd w:val="clear" w:color="auto" w:fill="FFFFFF"/>
            <w:vAlign w:val="center"/>
          </w:tcPr>
          <w:p w:rsidR="00DE3B73" w:rsidRPr="0032281C" w:rsidRDefault="00DE3B73" w:rsidP="003745E6">
            <w:pPr>
              <w:widowControl w:val="0"/>
              <w:autoSpaceDE w:val="0"/>
              <w:autoSpaceDN w:val="0"/>
              <w:adjustRightInd w:val="0"/>
              <w:spacing w:after="0" w:line="232" w:lineRule="exact"/>
              <w:ind w:left="30" w:right="30"/>
              <w:jc w:val="center"/>
              <w:rPr>
                <w:sz w:val="16"/>
                <w:szCs w:val="16"/>
              </w:rPr>
            </w:pPr>
          </w:p>
        </w:tc>
        <w:tc>
          <w:tcPr>
            <w:tcW w:w="1830" w:type="dxa"/>
            <w:gridSpan w:val="4"/>
            <w:tcBorders>
              <w:top w:val="nil"/>
              <w:left w:val="nil"/>
              <w:bottom w:val="nil"/>
              <w:right w:val="nil"/>
            </w:tcBorders>
            <w:shd w:val="clear" w:color="auto" w:fill="FFFFFF"/>
            <w:vAlign w:val="center"/>
          </w:tcPr>
          <w:p w:rsidR="00DE3B73" w:rsidRPr="0032281C" w:rsidRDefault="00DE3B73" w:rsidP="003745E6">
            <w:pPr>
              <w:widowControl w:val="0"/>
              <w:autoSpaceDE w:val="0"/>
              <w:autoSpaceDN w:val="0"/>
              <w:adjustRightInd w:val="0"/>
              <w:spacing w:after="0" w:line="232" w:lineRule="exact"/>
              <w:ind w:left="30" w:right="30"/>
              <w:rPr>
                <w:sz w:val="16"/>
                <w:szCs w:val="16"/>
              </w:rPr>
            </w:pPr>
          </w:p>
        </w:tc>
      </w:tr>
      <w:tr w:rsidR="00675435" w:rsidRPr="0032281C" w:rsidTr="00675435">
        <w:trPr>
          <w:gridAfter w:val="4"/>
          <w:wAfter w:w="519" w:type="dxa"/>
          <w:trHeight w:hRule="exact" w:val="277"/>
        </w:trPr>
        <w:tc>
          <w:tcPr>
            <w:tcW w:w="581"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03" w:lineRule="exact"/>
              <w:ind w:left="30" w:right="30"/>
              <w:rPr>
                <w:b/>
                <w:bCs/>
                <w:sz w:val="16"/>
                <w:szCs w:val="16"/>
              </w:rPr>
            </w:pPr>
            <w:r w:rsidRPr="0032281C">
              <w:rPr>
                <w:b/>
                <w:bCs/>
                <w:sz w:val="16"/>
                <w:szCs w:val="16"/>
              </w:rPr>
              <w:t>CRI</w:t>
            </w:r>
          </w:p>
        </w:tc>
        <w:tc>
          <w:tcPr>
            <w:tcW w:w="1749"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03" w:lineRule="exact"/>
              <w:ind w:left="30" w:right="30"/>
              <w:rPr>
                <w:b/>
                <w:bCs/>
                <w:sz w:val="16"/>
                <w:szCs w:val="16"/>
              </w:rPr>
            </w:pPr>
            <w:r w:rsidRPr="0032281C">
              <w:rPr>
                <w:b/>
                <w:bCs/>
                <w:sz w:val="16"/>
                <w:szCs w:val="16"/>
              </w:rPr>
              <w:t>Nombre del CRI</w:t>
            </w:r>
          </w:p>
        </w:tc>
        <w:tc>
          <w:tcPr>
            <w:tcW w:w="914"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03" w:lineRule="exact"/>
              <w:ind w:left="30" w:right="30"/>
              <w:rPr>
                <w:b/>
                <w:bCs/>
                <w:sz w:val="16"/>
                <w:szCs w:val="16"/>
              </w:rPr>
            </w:pPr>
            <w:r w:rsidRPr="0032281C">
              <w:rPr>
                <w:b/>
                <w:bCs/>
                <w:sz w:val="16"/>
                <w:szCs w:val="16"/>
              </w:rPr>
              <w:t>Características</w:t>
            </w:r>
          </w:p>
        </w:tc>
        <w:tc>
          <w:tcPr>
            <w:tcW w:w="5019" w:type="dxa"/>
            <w:gridSpan w:val="16"/>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03" w:lineRule="exact"/>
              <w:ind w:left="30" w:right="30"/>
              <w:jc w:val="center"/>
              <w:rPr>
                <w:b/>
                <w:bCs/>
                <w:sz w:val="16"/>
                <w:szCs w:val="16"/>
              </w:rPr>
            </w:pPr>
            <w:r w:rsidRPr="0032281C">
              <w:rPr>
                <w:b/>
                <w:bCs/>
                <w:sz w:val="16"/>
                <w:szCs w:val="16"/>
              </w:rPr>
              <w:t>Cuentas Contables</w:t>
            </w:r>
          </w:p>
        </w:tc>
      </w:tr>
      <w:tr w:rsidR="00675435" w:rsidRPr="0032281C" w:rsidTr="00675435">
        <w:trPr>
          <w:gridAfter w:val="2"/>
          <w:wAfter w:w="435" w:type="dxa"/>
          <w:trHeight w:hRule="exact" w:val="14"/>
        </w:trPr>
        <w:tc>
          <w:tcPr>
            <w:tcW w:w="581"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1749" w:type="dxa"/>
            <w:gridSpan w:val="4"/>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914"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5103" w:type="dxa"/>
            <w:gridSpan w:val="18"/>
            <w:tcBorders>
              <w:top w:val="single" w:sz="8" w:space="0" w:color="000000"/>
              <w:left w:val="nil"/>
              <w:bottom w:val="nil"/>
              <w:right w:val="nil"/>
            </w:tcBorders>
            <w:shd w:val="clear" w:color="auto" w:fill="FFFFFF"/>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After w:val="6"/>
          <w:wAfter w:w="604" w:type="dxa"/>
          <w:trHeight w:hRule="exact" w:val="262"/>
        </w:trPr>
        <w:tc>
          <w:tcPr>
            <w:tcW w:w="581"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1749" w:type="dxa"/>
            <w:gridSpan w:val="4"/>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914"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749"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03" w:lineRule="exact"/>
              <w:ind w:left="30" w:right="30"/>
              <w:jc w:val="center"/>
              <w:rPr>
                <w:b/>
                <w:bCs/>
                <w:sz w:val="16"/>
                <w:szCs w:val="16"/>
              </w:rPr>
            </w:pPr>
            <w:r w:rsidRPr="0032281C">
              <w:rPr>
                <w:b/>
                <w:bCs/>
                <w:sz w:val="16"/>
                <w:szCs w:val="16"/>
              </w:rPr>
              <w:t>Cargo</w:t>
            </w:r>
          </w:p>
        </w:tc>
        <w:tc>
          <w:tcPr>
            <w:tcW w:w="1744"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03" w:lineRule="exact"/>
              <w:ind w:left="30" w:right="30"/>
              <w:rPr>
                <w:b/>
                <w:bCs/>
                <w:sz w:val="16"/>
                <w:szCs w:val="16"/>
              </w:rPr>
            </w:pPr>
            <w:r w:rsidRPr="0032281C">
              <w:rPr>
                <w:b/>
                <w:bCs/>
                <w:sz w:val="16"/>
                <w:szCs w:val="16"/>
              </w:rPr>
              <w:t>Cuenta de Cargo</w:t>
            </w:r>
          </w:p>
        </w:tc>
        <w:tc>
          <w:tcPr>
            <w:tcW w:w="664"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03" w:lineRule="exact"/>
              <w:ind w:left="30" w:right="30"/>
              <w:jc w:val="center"/>
              <w:rPr>
                <w:b/>
                <w:bCs/>
                <w:sz w:val="16"/>
                <w:szCs w:val="16"/>
              </w:rPr>
            </w:pPr>
            <w:r w:rsidRPr="0032281C">
              <w:rPr>
                <w:b/>
                <w:bCs/>
                <w:sz w:val="16"/>
                <w:szCs w:val="16"/>
              </w:rPr>
              <w:t>Abono</w:t>
            </w:r>
          </w:p>
        </w:tc>
        <w:tc>
          <w:tcPr>
            <w:tcW w:w="1777"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03" w:lineRule="exact"/>
              <w:ind w:left="30" w:right="30"/>
              <w:rPr>
                <w:b/>
                <w:bCs/>
                <w:sz w:val="16"/>
                <w:szCs w:val="16"/>
              </w:rPr>
            </w:pPr>
            <w:r w:rsidRPr="0032281C">
              <w:rPr>
                <w:b/>
                <w:bCs/>
                <w:sz w:val="16"/>
                <w:szCs w:val="16"/>
              </w:rPr>
              <w:t>Cuenta de Abono</w:t>
            </w:r>
          </w:p>
        </w:tc>
      </w:tr>
      <w:tr w:rsidR="00675435" w:rsidRPr="0032281C" w:rsidTr="00675435">
        <w:trPr>
          <w:gridAfter w:val="6"/>
          <w:wAfter w:w="604" w:type="dxa"/>
          <w:trHeight w:hRule="exact" w:val="108"/>
        </w:trPr>
        <w:tc>
          <w:tcPr>
            <w:tcW w:w="3993" w:type="dxa"/>
            <w:gridSpan w:val="1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1744" w:type="dxa"/>
            <w:gridSpan w:val="4"/>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664" w:type="dxa"/>
            <w:gridSpan w:val="4"/>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1777"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After w:val="2"/>
          <w:wAfter w:w="435" w:type="dxa"/>
          <w:trHeight w:hRule="exact" w:val="14"/>
        </w:trPr>
        <w:tc>
          <w:tcPr>
            <w:tcW w:w="8347" w:type="dxa"/>
            <w:gridSpan w:val="28"/>
            <w:tcBorders>
              <w:top w:val="single" w:sz="8" w:space="0" w:color="000000"/>
              <w:left w:val="nil"/>
              <w:bottom w:val="nil"/>
              <w:right w:val="nil"/>
            </w:tcBorders>
            <w:shd w:val="clear" w:color="auto" w:fill="FFFFFF"/>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After w:val="6"/>
          <w:wAfter w:w="604" w:type="dxa"/>
          <w:trHeight w:hRule="exact" w:val="14"/>
        </w:trPr>
        <w:tc>
          <w:tcPr>
            <w:tcW w:w="3993" w:type="dxa"/>
            <w:gridSpan w:val="1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40" w:lineRule="auto"/>
              <w:jc w:val="center"/>
              <w:rPr>
                <w:sz w:val="16"/>
                <w:szCs w:val="16"/>
              </w:rPr>
            </w:pPr>
          </w:p>
        </w:tc>
        <w:tc>
          <w:tcPr>
            <w:tcW w:w="1744"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40" w:lineRule="auto"/>
              <w:rPr>
                <w:sz w:val="16"/>
                <w:szCs w:val="16"/>
              </w:rPr>
            </w:pPr>
          </w:p>
        </w:tc>
        <w:tc>
          <w:tcPr>
            <w:tcW w:w="664"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40" w:lineRule="auto"/>
              <w:jc w:val="center"/>
              <w:rPr>
                <w:sz w:val="16"/>
                <w:szCs w:val="16"/>
              </w:rPr>
            </w:pPr>
          </w:p>
        </w:tc>
        <w:tc>
          <w:tcPr>
            <w:tcW w:w="1777"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After w:val="7"/>
          <w:wAfter w:w="676" w:type="dxa"/>
          <w:trHeight w:hRule="exact" w:val="694"/>
        </w:trPr>
        <w:tc>
          <w:tcPr>
            <w:tcW w:w="570"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61-02</w:t>
            </w:r>
          </w:p>
        </w:tc>
        <w:tc>
          <w:tcPr>
            <w:tcW w:w="1711"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Multas</w:t>
            </w:r>
          </w:p>
        </w:tc>
        <w:tc>
          <w:tcPr>
            <w:tcW w:w="896"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36"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11"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52"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4.1.6.2</w:t>
            </w:r>
          </w:p>
        </w:tc>
        <w:tc>
          <w:tcPr>
            <w:tcW w:w="1830"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MULTAS</w:t>
            </w:r>
          </w:p>
        </w:tc>
      </w:tr>
      <w:tr w:rsidR="00675435" w:rsidRPr="0032281C" w:rsidTr="00675435">
        <w:trPr>
          <w:gridAfter w:val="7"/>
          <w:wAfter w:w="676" w:type="dxa"/>
          <w:trHeight w:hRule="exact" w:val="694"/>
        </w:trPr>
        <w:tc>
          <w:tcPr>
            <w:tcW w:w="570"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61-03</w:t>
            </w:r>
          </w:p>
        </w:tc>
        <w:tc>
          <w:tcPr>
            <w:tcW w:w="1711"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Indemnizaciones</w:t>
            </w:r>
          </w:p>
        </w:tc>
        <w:tc>
          <w:tcPr>
            <w:tcW w:w="896"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36"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11"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52"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4.1.6.3</w:t>
            </w:r>
          </w:p>
        </w:tc>
        <w:tc>
          <w:tcPr>
            <w:tcW w:w="1830"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INDEMNIZACIONES</w:t>
            </w:r>
          </w:p>
        </w:tc>
      </w:tr>
      <w:tr w:rsidR="00675435" w:rsidRPr="0032281C" w:rsidTr="00675435">
        <w:trPr>
          <w:gridAfter w:val="7"/>
          <w:wAfter w:w="676" w:type="dxa"/>
          <w:trHeight w:hRule="exact" w:val="694"/>
        </w:trPr>
        <w:tc>
          <w:tcPr>
            <w:tcW w:w="570"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61-04</w:t>
            </w:r>
          </w:p>
        </w:tc>
        <w:tc>
          <w:tcPr>
            <w:tcW w:w="1711"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Reintegros</w:t>
            </w:r>
          </w:p>
        </w:tc>
        <w:tc>
          <w:tcPr>
            <w:tcW w:w="896"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36"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11"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52"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4.1.6.4</w:t>
            </w:r>
          </w:p>
        </w:tc>
        <w:tc>
          <w:tcPr>
            <w:tcW w:w="1830"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REINTEGROS</w:t>
            </w:r>
          </w:p>
        </w:tc>
      </w:tr>
      <w:tr w:rsidR="00675435" w:rsidRPr="0032281C" w:rsidTr="00675435">
        <w:trPr>
          <w:gridAfter w:val="13"/>
          <w:wAfter w:w="3045" w:type="dxa"/>
          <w:trHeight w:hRule="exact" w:val="73"/>
        </w:trPr>
        <w:tc>
          <w:tcPr>
            <w:tcW w:w="3244" w:type="dxa"/>
            <w:gridSpan w:val="10"/>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493"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After w:val="4"/>
          <w:wAfter w:w="519" w:type="dxa"/>
          <w:trHeight w:hRule="exact" w:val="416"/>
        </w:trPr>
        <w:tc>
          <w:tcPr>
            <w:tcW w:w="581"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61-05</w:t>
            </w:r>
          </w:p>
        </w:tc>
        <w:tc>
          <w:tcPr>
            <w:tcW w:w="1749"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Aprovechamientos Provenientes de Obras Públicas</w:t>
            </w:r>
          </w:p>
        </w:tc>
        <w:tc>
          <w:tcPr>
            <w:tcW w:w="914"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49"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44"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4"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4.1.6.5</w:t>
            </w:r>
          </w:p>
        </w:tc>
        <w:tc>
          <w:tcPr>
            <w:tcW w:w="1862" w:type="dxa"/>
            <w:gridSpan w:val="5"/>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APROVECHAMIENTOS PROVENIENTES DE OBRAS PÚBLICAS</w:t>
            </w:r>
          </w:p>
        </w:tc>
      </w:tr>
      <w:tr w:rsidR="00675435" w:rsidRPr="0032281C" w:rsidTr="00675435">
        <w:trPr>
          <w:gridAfter w:val="4"/>
          <w:wAfter w:w="519" w:type="dxa"/>
          <w:trHeight w:hRule="exact" w:val="416"/>
        </w:trPr>
        <w:tc>
          <w:tcPr>
            <w:tcW w:w="581"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61-06</w:t>
            </w:r>
          </w:p>
        </w:tc>
        <w:tc>
          <w:tcPr>
            <w:tcW w:w="1749"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Aprovechamientos por Participaciones Derivadas de la Aplicación de Leyes</w:t>
            </w:r>
          </w:p>
        </w:tc>
        <w:tc>
          <w:tcPr>
            <w:tcW w:w="914"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49"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44"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4"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4.1.6.6</w:t>
            </w:r>
          </w:p>
        </w:tc>
        <w:tc>
          <w:tcPr>
            <w:tcW w:w="1862" w:type="dxa"/>
            <w:gridSpan w:val="5"/>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APROVECHAMIENTOS POR PARTICIPACIONES DERIVADAS DE LA APLICACIÓN DE LEYES</w:t>
            </w:r>
          </w:p>
        </w:tc>
      </w:tr>
      <w:tr w:rsidR="00675435" w:rsidRPr="0032281C" w:rsidTr="00675435">
        <w:trPr>
          <w:gridAfter w:val="4"/>
          <w:wAfter w:w="519" w:type="dxa"/>
          <w:trHeight w:hRule="exact" w:val="416"/>
        </w:trPr>
        <w:tc>
          <w:tcPr>
            <w:tcW w:w="581"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61-07</w:t>
            </w:r>
          </w:p>
        </w:tc>
        <w:tc>
          <w:tcPr>
            <w:tcW w:w="1749"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Aprovechamientos por Aportaciones y Cooperaciones</w:t>
            </w:r>
          </w:p>
        </w:tc>
        <w:tc>
          <w:tcPr>
            <w:tcW w:w="914"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49"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44"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4"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4.1.6.7</w:t>
            </w:r>
          </w:p>
        </w:tc>
        <w:tc>
          <w:tcPr>
            <w:tcW w:w="1862" w:type="dxa"/>
            <w:gridSpan w:val="5"/>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APROVECHAMIENTOS POR APORTACIONES Y COOPERACIONES</w:t>
            </w:r>
          </w:p>
        </w:tc>
      </w:tr>
      <w:tr w:rsidR="00675435" w:rsidRPr="0032281C" w:rsidTr="00675435">
        <w:trPr>
          <w:gridAfter w:val="4"/>
          <w:wAfter w:w="519" w:type="dxa"/>
          <w:trHeight w:hRule="exact" w:val="73"/>
        </w:trPr>
        <w:tc>
          <w:tcPr>
            <w:tcW w:w="2330"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914"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493"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526" w:type="dxa"/>
            <w:gridSpan w:val="9"/>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After w:val="4"/>
          <w:wAfter w:w="519" w:type="dxa"/>
          <w:trHeight w:hRule="exact" w:val="224"/>
        </w:trPr>
        <w:tc>
          <w:tcPr>
            <w:tcW w:w="8263" w:type="dxa"/>
            <w:gridSpan w:val="26"/>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After w:val="4"/>
          <w:wAfter w:w="519" w:type="dxa"/>
          <w:trHeight w:hRule="exact" w:val="416"/>
        </w:trPr>
        <w:tc>
          <w:tcPr>
            <w:tcW w:w="581"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61-08</w:t>
            </w:r>
          </w:p>
        </w:tc>
        <w:tc>
          <w:tcPr>
            <w:tcW w:w="1749"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Accesorios de Aprovechamientos</w:t>
            </w:r>
          </w:p>
        </w:tc>
        <w:tc>
          <w:tcPr>
            <w:tcW w:w="914"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49"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44"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4"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4.1.6.8</w:t>
            </w:r>
          </w:p>
        </w:tc>
        <w:tc>
          <w:tcPr>
            <w:tcW w:w="1862" w:type="dxa"/>
            <w:gridSpan w:val="5"/>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ACCESORIOS DE APROVECHAMIENTOS</w:t>
            </w:r>
          </w:p>
        </w:tc>
      </w:tr>
      <w:tr w:rsidR="00675435" w:rsidRPr="0032281C" w:rsidTr="00675435">
        <w:trPr>
          <w:gridAfter w:val="4"/>
          <w:wAfter w:w="519" w:type="dxa"/>
          <w:trHeight w:hRule="exact" w:val="73"/>
        </w:trPr>
        <w:tc>
          <w:tcPr>
            <w:tcW w:w="2330"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914"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493"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526" w:type="dxa"/>
            <w:gridSpan w:val="9"/>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After w:val="4"/>
          <w:wAfter w:w="519" w:type="dxa"/>
          <w:trHeight w:hRule="exact" w:val="416"/>
        </w:trPr>
        <w:tc>
          <w:tcPr>
            <w:tcW w:w="581"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61-09</w:t>
            </w:r>
          </w:p>
        </w:tc>
        <w:tc>
          <w:tcPr>
            <w:tcW w:w="1749"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Otros Aprovechamientos</w:t>
            </w:r>
          </w:p>
        </w:tc>
        <w:tc>
          <w:tcPr>
            <w:tcW w:w="914" w:type="dxa"/>
            <w:gridSpan w:val="3"/>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49"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44" w:type="dxa"/>
            <w:gridSpan w:val="4"/>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 xml:space="preserve">Ingresos por Recuperar a Corto Plazo </w:t>
            </w:r>
          </w:p>
        </w:tc>
        <w:tc>
          <w:tcPr>
            <w:tcW w:w="664"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4.1.6.9</w:t>
            </w:r>
          </w:p>
        </w:tc>
        <w:tc>
          <w:tcPr>
            <w:tcW w:w="1862" w:type="dxa"/>
            <w:gridSpan w:val="5"/>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OTROS APROVECHAMIENTOS</w:t>
            </w:r>
          </w:p>
        </w:tc>
      </w:tr>
      <w:tr w:rsidR="00675435" w:rsidRPr="0032281C" w:rsidTr="00675435">
        <w:trPr>
          <w:gridAfter w:val="4"/>
          <w:wAfter w:w="519" w:type="dxa"/>
          <w:trHeight w:hRule="exact" w:val="73"/>
        </w:trPr>
        <w:tc>
          <w:tcPr>
            <w:tcW w:w="3244" w:type="dxa"/>
            <w:gridSpan w:val="10"/>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493" w:type="dxa"/>
            <w:gridSpan w:val="7"/>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526" w:type="dxa"/>
            <w:gridSpan w:val="9"/>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675435">
        <w:trPr>
          <w:gridAfter w:val="4"/>
          <w:wAfter w:w="519" w:type="dxa"/>
          <w:trHeight w:hRule="exact" w:val="416"/>
        </w:trPr>
        <w:tc>
          <w:tcPr>
            <w:tcW w:w="581"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69</w:t>
            </w:r>
          </w:p>
        </w:tc>
        <w:tc>
          <w:tcPr>
            <w:tcW w:w="1749"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Aprovechamientos no comprendidos en las fracciones de la Ley de Ingresos causadas en ejercicios fiscales anteriores pendientes de liquidación o pago</w:t>
            </w:r>
          </w:p>
        </w:tc>
        <w:tc>
          <w:tcPr>
            <w:tcW w:w="914"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49"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1.1.2.4</w:t>
            </w:r>
          </w:p>
        </w:tc>
        <w:tc>
          <w:tcPr>
            <w:tcW w:w="1744"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Ingresos por Recuperar a Corto Plazo</w:t>
            </w:r>
          </w:p>
        </w:tc>
        <w:tc>
          <w:tcPr>
            <w:tcW w:w="664"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4.1.9.2.4</w:t>
            </w:r>
          </w:p>
        </w:tc>
        <w:tc>
          <w:tcPr>
            <w:tcW w:w="1862" w:type="dxa"/>
            <w:gridSpan w:val="5"/>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APROVECHAMIENTOS NO COMPRENDIDOS EN LAS FRACCIONES DE LA LEY DE INGRESOS CAUSADOS EN EJERCICIOS FISCALES ANTERIORES PENDIENTES DE LIQUIDACIÓN O PAGO</w:t>
            </w:r>
          </w:p>
        </w:tc>
      </w:tr>
      <w:tr w:rsidR="00675435" w:rsidRPr="0032281C" w:rsidTr="00675435">
        <w:trPr>
          <w:gridAfter w:val="4"/>
          <w:wAfter w:w="519" w:type="dxa"/>
          <w:trHeight w:hRule="exact" w:val="416"/>
        </w:trPr>
        <w:tc>
          <w:tcPr>
            <w:tcW w:w="581"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71-01</w:t>
            </w:r>
          </w:p>
        </w:tc>
        <w:tc>
          <w:tcPr>
            <w:tcW w:w="1749"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Ingresos por Venta de Bienes de Organismos Descentralizados</w:t>
            </w:r>
          </w:p>
        </w:tc>
        <w:tc>
          <w:tcPr>
            <w:tcW w:w="914"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49"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44"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Cuentas por Cobrar a Corto Plazo</w:t>
            </w:r>
          </w:p>
        </w:tc>
        <w:tc>
          <w:tcPr>
            <w:tcW w:w="664"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4.1.7.3.1</w:t>
            </w:r>
          </w:p>
        </w:tc>
        <w:tc>
          <w:tcPr>
            <w:tcW w:w="1862" w:type="dxa"/>
            <w:gridSpan w:val="5"/>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Ingresos por Venta de Bienes de Organismos Descentralizados</w:t>
            </w:r>
          </w:p>
        </w:tc>
      </w:tr>
      <w:tr w:rsidR="00675435" w:rsidRPr="0032281C" w:rsidTr="00675435">
        <w:trPr>
          <w:gridBefore w:val="1"/>
          <w:gridAfter w:val="5"/>
          <w:wBefore w:w="15" w:type="dxa"/>
          <w:wAfter w:w="538" w:type="dxa"/>
          <w:trHeight w:hRule="exact" w:val="652"/>
        </w:trPr>
        <w:tc>
          <w:tcPr>
            <w:tcW w:w="578"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71-02</w:t>
            </w:r>
          </w:p>
        </w:tc>
        <w:tc>
          <w:tcPr>
            <w:tcW w:w="1737"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Ingresos por Venta de Servicios de Organismos Descentralizados</w:t>
            </w:r>
          </w:p>
        </w:tc>
        <w:tc>
          <w:tcPr>
            <w:tcW w:w="914"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49"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37"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Cuentas por Cobrar a Corto Plazo</w:t>
            </w:r>
          </w:p>
        </w:tc>
        <w:tc>
          <w:tcPr>
            <w:tcW w:w="662"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4.1.7.3.2</w:t>
            </w:r>
          </w:p>
        </w:tc>
        <w:tc>
          <w:tcPr>
            <w:tcW w:w="1852" w:type="dxa"/>
            <w:gridSpan w:val="5"/>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Ingresos por Venta de Servicios de Organismos Descentralizados</w:t>
            </w:r>
          </w:p>
        </w:tc>
      </w:tr>
      <w:tr w:rsidR="00675435" w:rsidRPr="0032281C" w:rsidTr="00675435">
        <w:trPr>
          <w:gridBefore w:val="1"/>
          <w:gridAfter w:val="5"/>
          <w:wBefore w:w="15" w:type="dxa"/>
          <w:wAfter w:w="538" w:type="dxa"/>
          <w:trHeight w:hRule="exact" w:val="652"/>
        </w:trPr>
        <w:tc>
          <w:tcPr>
            <w:tcW w:w="578"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71-03</w:t>
            </w:r>
          </w:p>
        </w:tc>
        <w:tc>
          <w:tcPr>
            <w:tcW w:w="1737"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Ingresos por Venta de Mercancías de Organismos Descentralizados</w:t>
            </w:r>
          </w:p>
        </w:tc>
        <w:tc>
          <w:tcPr>
            <w:tcW w:w="914"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49"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37"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Cuentas por Cobrar a Corto Plazo</w:t>
            </w:r>
          </w:p>
        </w:tc>
        <w:tc>
          <w:tcPr>
            <w:tcW w:w="662"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4.1.7.1.1</w:t>
            </w:r>
          </w:p>
        </w:tc>
        <w:tc>
          <w:tcPr>
            <w:tcW w:w="1852" w:type="dxa"/>
            <w:gridSpan w:val="5"/>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Ingresos por Venta de Mercancías de Organismos Descentralizados</w:t>
            </w:r>
          </w:p>
        </w:tc>
      </w:tr>
      <w:tr w:rsidR="00675435" w:rsidRPr="0032281C" w:rsidTr="00675435">
        <w:trPr>
          <w:gridBefore w:val="1"/>
          <w:gridAfter w:val="5"/>
          <w:wBefore w:w="15" w:type="dxa"/>
          <w:wAfter w:w="538" w:type="dxa"/>
          <w:trHeight w:hRule="exact" w:val="652"/>
        </w:trPr>
        <w:tc>
          <w:tcPr>
            <w:tcW w:w="578"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72-01</w:t>
            </w:r>
          </w:p>
        </w:tc>
        <w:tc>
          <w:tcPr>
            <w:tcW w:w="1737"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Ingresos de Operación por Venta de Bienes de Entidades Paraestatales Empresariales y no Financieras</w:t>
            </w:r>
          </w:p>
        </w:tc>
        <w:tc>
          <w:tcPr>
            <w:tcW w:w="914"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49"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37"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Cuentas por Cobrar a Corto Plazo</w:t>
            </w:r>
          </w:p>
        </w:tc>
        <w:tc>
          <w:tcPr>
            <w:tcW w:w="662"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4.1.7.4.1</w:t>
            </w:r>
          </w:p>
        </w:tc>
        <w:tc>
          <w:tcPr>
            <w:tcW w:w="1852" w:type="dxa"/>
            <w:gridSpan w:val="5"/>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Ingresos de Operación por Venta de Bienes de Entidades Paraestatales Empresariales y no Financieras</w:t>
            </w:r>
          </w:p>
        </w:tc>
      </w:tr>
      <w:tr w:rsidR="00675435" w:rsidRPr="0032281C" w:rsidTr="00675435">
        <w:trPr>
          <w:gridBefore w:val="1"/>
          <w:gridAfter w:val="5"/>
          <w:wBefore w:w="15" w:type="dxa"/>
          <w:wAfter w:w="538" w:type="dxa"/>
          <w:trHeight w:hRule="exact" w:val="652"/>
        </w:trPr>
        <w:tc>
          <w:tcPr>
            <w:tcW w:w="578"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72-02</w:t>
            </w:r>
          </w:p>
        </w:tc>
        <w:tc>
          <w:tcPr>
            <w:tcW w:w="1737"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Ingresos de Operación por Venta de Servicios de Entidades Paraestatales Empresariales y no Financieras</w:t>
            </w:r>
          </w:p>
        </w:tc>
        <w:tc>
          <w:tcPr>
            <w:tcW w:w="914"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49"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37"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Cuentas por Cobrar a Corto Plazo</w:t>
            </w:r>
          </w:p>
        </w:tc>
        <w:tc>
          <w:tcPr>
            <w:tcW w:w="662"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4.1.7.4.2</w:t>
            </w:r>
          </w:p>
        </w:tc>
        <w:tc>
          <w:tcPr>
            <w:tcW w:w="1852" w:type="dxa"/>
            <w:gridSpan w:val="5"/>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Ingresos de Operación por Venta de Servicios de Entidades Paraestatales Empresariales y no Financieras</w:t>
            </w:r>
          </w:p>
        </w:tc>
      </w:tr>
      <w:tr w:rsidR="00675435" w:rsidRPr="0032281C" w:rsidTr="00675435">
        <w:trPr>
          <w:gridBefore w:val="1"/>
          <w:gridAfter w:val="5"/>
          <w:wBefore w:w="15" w:type="dxa"/>
          <w:wAfter w:w="538" w:type="dxa"/>
          <w:trHeight w:hRule="exact" w:val="652"/>
        </w:trPr>
        <w:tc>
          <w:tcPr>
            <w:tcW w:w="578"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72-03</w:t>
            </w:r>
          </w:p>
        </w:tc>
        <w:tc>
          <w:tcPr>
            <w:tcW w:w="1737"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Ingresos de Operación por Venta de Mercancías de Entidades Paraestatales Empresariales y no Financieras</w:t>
            </w:r>
          </w:p>
        </w:tc>
        <w:tc>
          <w:tcPr>
            <w:tcW w:w="914"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49"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37"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Cuentas por Cobrar a Corto Plazo</w:t>
            </w:r>
          </w:p>
        </w:tc>
        <w:tc>
          <w:tcPr>
            <w:tcW w:w="662"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4.1.7.1.2</w:t>
            </w:r>
          </w:p>
        </w:tc>
        <w:tc>
          <w:tcPr>
            <w:tcW w:w="1852" w:type="dxa"/>
            <w:gridSpan w:val="5"/>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Ingresos por Venta de Mercancías de Entidades Paraestatales Empresariales y no Financieras</w:t>
            </w:r>
          </w:p>
        </w:tc>
      </w:tr>
      <w:tr w:rsidR="00675435" w:rsidRPr="0032281C" w:rsidTr="00675435">
        <w:trPr>
          <w:gridBefore w:val="1"/>
          <w:gridAfter w:val="5"/>
          <w:wBefore w:w="15" w:type="dxa"/>
          <w:wAfter w:w="538" w:type="dxa"/>
          <w:trHeight w:hRule="exact" w:val="652"/>
        </w:trPr>
        <w:tc>
          <w:tcPr>
            <w:tcW w:w="578"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73-01</w:t>
            </w:r>
          </w:p>
        </w:tc>
        <w:tc>
          <w:tcPr>
            <w:tcW w:w="1737"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Ingresos por Venta de Bienes Producidos en Establecimientos del Gobierno</w:t>
            </w:r>
          </w:p>
        </w:tc>
        <w:tc>
          <w:tcPr>
            <w:tcW w:w="914"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49"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37"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Cuentas por Cobrar a Corto Plazo</w:t>
            </w:r>
          </w:p>
        </w:tc>
        <w:tc>
          <w:tcPr>
            <w:tcW w:w="662"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4.1.7.2.1</w:t>
            </w:r>
          </w:p>
        </w:tc>
        <w:tc>
          <w:tcPr>
            <w:tcW w:w="1852" w:type="dxa"/>
            <w:gridSpan w:val="5"/>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Ingresos por Venta de Bienes Producidos en Establecimientos del Gobierno</w:t>
            </w:r>
          </w:p>
        </w:tc>
      </w:tr>
      <w:tr w:rsidR="00675435" w:rsidRPr="0032281C" w:rsidTr="00675435">
        <w:trPr>
          <w:gridBefore w:val="1"/>
          <w:gridAfter w:val="5"/>
          <w:wBefore w:w="15" w:type="dxa"/>
          <w:wAfter w:w="538" w:type="dxa"/>
          <w:trHeight w:hRule="exact" w:val="652"/>
        </w:trPr>
        <w:tc>
          <w:tcPr>
            <w:tcW w:w="578"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73-02</w:t>
            </w:r>
          </w:p>
        </w:tc>
        <w:tc>
          <w:tcPr>
            <w:tcW w:w="1737"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Ingresos por Venta de  Servicios Producidos en Establecimientos del Gobierno</w:t>
            </w:r>
          </w:p>
        </w:tc>
        <w:tc>
          <w:tcPr>
            <w:tcW w:w="914"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49"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37"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Cuentas por Cobrar a Corto Plazo</w:t>
            </w:r>
          </w:p>
        </w:tc>
        <w:tc>
          <w:tcPr>
            <w:tcW w:w="662"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4.1.7.2.2</w:t>
            </w:r>
          </w:p>
        </w:tc>
        <w:tc>
          <w:tcPr>
            <w:tcW w:w="1852" w:type="dxa"/>
            <w:gridSpan w:val="5"/>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Ingresos por Venta de  Servicios Producidos en Establecimientos del Gobierno</w:t>
            </w:r>
          </w:p>
        </w:tc>
      </w:tr>
      <w:tr w:rsidR="00675435" w:rsidRPr="0032281C" w:rsidTr="00675435">
        <w:trPr>
          <w:gridBefore w:val="1"/>
          <w:gridAfter w:val="5"/>
          <w:wBefore w:w="15" w:type="dxa"/>
          <w:wAfter w:w="538" w:type="dxa"/>
          <w:trHeight w:hRule="exact" w:val="652"/>
        </w:trPr>
        <w:tc>
          <w:tcPr>
            <w:tcW w:w="578"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73-03</w:t>
            </w:r>
          </w:p>
        </w:tc>
        <w:tc>
          <w:tcPr>
            <w:tcW w:w="1737"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Ingresos por Venta de Mercancías Producidos en Establecimientos del Gobierno</w:t>
            </w:r>
          </w:p>
        </w:tc>
        <w:tc>
          <w:tcPr>
            <w:tcW w:w="914"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Pago en Término</w:t>
            </w:r>
          </w:p>
        </w:tc>
        <w:tc>
          <w:tcPr>
            <w:tcW w:w="749"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1.1.2.2</w:t>
            </w:r>
          </w:p>
        </w:tc>
        <w:tc>
          <w:tcPr>
            <w:tcW w:w="1737" w:type="dxa"/>
            <w:gridSpan w:val="3"/>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Cuentas por Cobrar a Corto Plazo</w:t>
            </w:r>
          </w:p>
        </w:tc>
        <w:tc>
          <w:tcPr>
            <w:tcW w:w="662"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jc w:val="center"/>
              <w:rPr>
                <w:sz w:val="16"/>
                <w:szCs w:val="16"/>
              </w:rPr>
            </w:pPr>
            <w:r w:rsidRPr="0032281C">
              <w:rPr>
                <w:sz w:val="16"/>
                <w:szCs w:val="16"/>
              </w:rPr>
              <w:t>4.1.7.1.3</w:t>
            </w:r>
          </w:p>
        </w:tc>
        <w:tc>
          <w:tcPr>
            <w:tcW w:w="1852" w:type="dxa"/>
            <w:gridSpan w:val="5"/>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2" w:lineRule="exact"/>
              <w:ind w:left="30" w:right="30"/>
              <w:rPr>
                <w:sz w:val="16"/>
                <w:szCs w:val="16"/>
              </w:rPr>
            </w:pPr>
            <w:r w:rsidRPr="0032281C">
              <w:rPr>
                <w:sz w:val="16"/>
                <w:szCs w:val="16"/>
              </w:rPr>
              <w:t>Ingresos por Venta de Mercancías en Establecimientos del Gobierno</w:t>
            </w:r>
          </w:p>
        </w:tc>
      </w:tr>
    </w:tbl>
    <w:p w:rsidR="00675435" w:rsidRDefault="00675435">
      <w:pPr>
        <w:spacing w:after="117" w:line="259" w:lineRule="auto"/>
        <w:ind w:left="0" w:firstLine="0"/>
        <w:jc w:val="left"/>
      </w:pPr>
    </w:p>
    <w:p w:rsidR="00DE3B73" w:rsidRDefault="00DE3B73">
      <w:pPr>
        <w:spacing w:after="117" w:line="259" w:lineRule="auto"/>
        <w:ind w:left="0" w:firstLine="0"/>
        <w:jc w:val="left"/>
      </w:pPr>
    </w:p>
    <w:tbl>
      <w:tblPr>
        <w:tblW w:w="0" w:type="auto"/>
        <w:tblInd w:w="15" w:type="dxa"/>
        <w:tblLayout w:type="fixed"/>
        <w:tblCellMar>
          <w:left w:w="15" w:type="dxa"/>
          <w:right w:w="15" w:type="dxa"/>
        </w:tblCellMar>
        <w:tblLook w:val="0000"/>
      </w:tblPr>
      <w:tblGrid>
        <w:gridCol w:w="599"/>
        <w:gridCol w:w="1795"/>
        <w:gridCol w:w="941"/>
        <w:gridCol w:w="770"/>
        <w:gridCol w:w="1795"/>
        <w:gridCol w:w="684"/>
        <w:gridCol w:w="1828"/>
        <w:gridCol w:w="87"/>
        <w:gridCol w:w="410"/>
      </w:tblGrid>
      <w:tr w:rsidR="00675435" w:rsidRPr="0032281C" w:rsidTr="003745E6">
        <w:trPr>
          <w:gridAfter w:val="1"/>
          <w:wAfter w:w="410" w:type="dxa"/>
          <w:trHeight w:hRule="exact" w:val="457"/>
        </w:trPr>
        <w:tc>
          <w:tcPr>
            <w:tcW w:w="599" w:type="dxa"/>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02" w:lineRule="exact"/>
              <w:ind w:left="30" w:right="30"/>
              <w:rPr>
                <w:b/>
                <w:bCs/>
                <w:sz w:val="16"/>
                <w:szCs w:val="16"/>
              </w:rPr>
            </w:pPr>
            <w:r w:rsidRPr="0032281C">
              <w:rPr>
                <w:b/>
                <w:bCs/>
                <w:sz w:val="16"/>
                <w:szCs w:val="16"/>
              </w:rPr>
              <w:t>CRI</w:t>
            </w:r>
          </w:p>
        </w:tc>
        <w:tc>
          <w:tcPr>
            <w:tcW w:w="1795" w:type="dxa"/>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02" w:lineRule="exact"/>
              <w:ind w:left="30" w:right="30"/>
              <w:rPr>
                <w:b/>
                <w:bCs/>
                <w:sz w:val="16"/>
                <w:szCs w:val="16"/>
              </w:rPr>
            </w:pPr>
            <w:r w:rsidRPr="0032281C">
              <w:rPr>
                <w:b/>
                <w:bCs/>
                <w:sz w:val="16"/>
                <w:szCs w:val="16"/>
              </w:rPr>
              <w:t>Nombre del CRI</w:t>
            </w:r>
          </w:p>
        </w:tc>
        <w:tc>
          <w:tcPr>
            <w:tcW w:w="941" w:type="dxa"/>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02" w:lineRule="exact"/>
              <w:ind w:left="30" w:right="30"/>
              <w:rPr>
                <w:b/>
                <w:bCs/>
                <w:sz w:val="16"/>
                <w:szCs w:val="16"/>
              </w:rPr>
            </w:pPr>
            <w:r w:rsidRPr="0032281C">
              <w:rPr>
                <w:b/>
                <w:bCs/>
                <w:sz w:val="16"/>
                <w:szCs w:val="16"/>
              </w:rPr>
              <w:t>Características</w:t>
            </w:r>
          </w:p>
        </w:tc>
        <w:tc>
          <w:tcPr>
            <w:tcW w:w="5164" w:type="dxa"/>
            <w:gridSpan w:val="5"/>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02" w:lineRule="exact"/>
              <w:ind w:left="30" w:right="30"/>
              <w:jc w:val="center"/>
              <w:rPr>
                <w:b/>
                <w:bCs/>
                <w:sz w:val="16"/>
                <w:szCs w:val="16"/>
              </w:rPr>
            </w:pPr>
            <w:r w:rsidRPr="0032281C">
              <w:rPr>
                <w:b/>
                <w:bCs/>
                <w:sz w:val="16"/>
                <w:szCs w:val="16"/>
              </w:rPr>
              <w:t>Cuentas Contables</w:t>
            </w:r>
          </w:p>
        </w:tc>
      </w:tr>
      <w:tr w:rsidR="00675435" w:rsidRPr="0032281C" w:rsidTr="003745E6">
        <w:trPr>
          <w:trHeight w:hRule="exact" w:val="24"/>
        </w:trPr>
        <w:tc>
          <w:tcPr>
            <w:tcW w:w="599" w:type="dxa"/>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1795" w:type="dxa"/>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941" w:type="dxa"/>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5250" w:type="dxa"/>
            <w:gridSpan w:val="6"/>
            <w:tcBorders>
              <w:top w:val="single" w:sz="8" w:space="0" w:color="000000"/>
              <w:left w:val="nil"/>
              <w:bottom w:val="nil"/>
              <w:right w:val="nil"/>
            </w:tcBorders>
            <w:shd w:val="clear" w:color="auto" w:fill="FFFFFF"/>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3745E6">
        <w:trPr>
          <w:gridAfter w:val="2"/>
          <w:wAfter w:w="497" w:type="dxa"/>
          <w:trHeight w:hRule="exact" w:val="432"/>
        </w:trPr>
        <w:tc>
          <w:tcPr>
            <w:tcW w:w="599" w:type="dxa"/>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1795" w:type="dxa"/>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941" w:type="dxa"/>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770" w:type="dxa"/>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02" w:lineRule="exact"/>
              <w:ind w:left="30" w:right="30"/>
              <w:jc w:val="center"/>
              <w:rPr>
                <w:b/>
                <w:bCs/>
                <w:sz w:val="16"/>
                <w:szCs w:val="16"/>
              </w:rPr>
            </w:pPr>
            <w:r w:rsidRPr="0032281C">
              <w:rPr>
                <w:b/>
                <w:bCs/>
                <w:sz w:val="16"/>
                <w:szCs w:val="16"/>
              </w:rPr>
              <w:t>Cargo</w:t>
            </w:r>
          </w:p>
        </w:tc>
        <w:tc>
          <w:tcPr>
            <w:tcW w:w="1795" w:type="dxa"/>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02" w:lineRule="exact"/>
              <w:ind w:left="30" w:right="30"/>
              <w:rPr>
                <w:b/>
                <w:bCs/>
                <w:sz w:val="16"/>
                <w:szCs w:val="16"/>
              </w:rPr>
            </w:pPr>
            <w:r w:rsidRPr="0032281C">
              <w:rPr>
                <w:b/>
                <w:bCs/>
                <w:sz w:val="16"/>
                <w:szCs w:val="16"/>
              </w:rPr>
              <w:t>Cuenta de Cargo</w:t>
            </w:r>
          </w:p>
        </w:tc>
        <w:tc>
          <w:tcPr>
            <w:tcW w:w="684" w:type="dxa"/>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02" w:lineRule="exact"/>
              <w:ind w:left="30" w:right="30"/>
              <w:jc w:val="center"/>
              <w:rPr>
                <w:b/>
                <w:bCs/>
                <w:sz w:val="16"/>
                <w:szCs w:val="16"/>
              </w:rPr>
            </w:pPr>
            <w:r w:rsidRPr="0032281C">
              <w:rPr>
                <w:b/>
                <w:bCs/>
                <w:sz w:val="16"/>
                <w:szCs w:val="16"/>
              </w:rPr>
              <w:t>Abono</w:t>
            </w:r>
          </w:p>
        </w:tc>
        <w:tc>
          <w:tcPr>
            <w:tcW w:w="1828" w:type="dxa"/>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02" w:lineRule="exact"/>
              <w:ind w:left="30" w:right="30"/>
              <w:rPr>
                <w:b/>
                <w:bCs/>
                <w:sz w:val="16"/>
                <w:szCs w:val="16"/>
              </w:rPr>
            </w:pPr>
            <w:r w:rsidRPr="0032281C">
              <w:rPr>
                <w:b/>
                <w:bCs/>
                <w:sz w:val="16"/>
                <w:szCs w:val="16"/>
              </w:rPr>
              <w:t>Cuenta de Abono</w:t>
            </w:r>
          </w:p>
        </w:tc>
      </w:tr>
      <w:tr w:rsidR="00675435" w:rsidRPr="0032281C" w:rsidTr="003745E6">
        <w:trPr>
          <w:gridAfter w:val="2"/>
          <w:wAfter w:w="497" w:type="dxa"/>
          <w:trHeight w:val="184"/>
        </w:trPr>
        <w:tc>
          <w:tcPr>
            <w:tcW w:w="4105" w:type="dxa"/>
            <w:gridSpan w:val="4"/>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1795" w:type="dxa"/>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684" w:type="dxa"/>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1828" w:type="dxa"/>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3745E6">
        <w:trPr>
          <w:trHeight w:hRule="exact" w:val="24"/>
        </w:trPr>
        <w:tc>
          <w:tcPr>
            <w:tcW w:w="8585" w:type="dxa"/>
            <w:gridSpan w:val="9"/>
            <w:tcBorders>
              <w:top w:val="single" w:sz="8" w:space="0" w:color="000000"/>
              <w:left w:val="nil"/>
              <w:bottom w:val="nil"/>
              <w:right w:val="nil"/>
            </w:tcBorders>
            <w:shd w:val="clear" w:color="auto" w:fill="FFFFFF"/>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3745E6">
        <w:trPr>
          <w:gridAfter w:val="2"/>
          <w:wAfter w:w="497" w:type="dxa"/>
          <w:trHeight w:hRule="exact" w:val="24"/>
        </w:trPr>
        <w:tc>
          <w:tcPr>
            <w:tcW w:w="4105" w:type="dxa"/>
            <w:gridSpan w:val="4"/>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40" w:lineRule="auto"/>
              <w:jc w:val="center"/>
              <w:rPr>
                <w:sz w:val="16"/>
                <w:szCs w:val="16"/>
              </w:rPr>
            </w:pPr>
          </w:p>
        </w:tc>
        <w:tc>
          <w:tcPr>
            <w:tcW w:w="1795"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40" w:lineRule="auto"/>
              <w:rPr>
                <w:sz w:val="16"/>
                <w:szCs w:val="16"/>
              </w:rPr>
            </w:pPr>
          </w:p>
        </w:tc>
        <w:tc>
          <w:tcPr>
            <w:tcW w:w="684"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40" w:lineRule="auto"/>
              <w:jc w:val="center"/>
              <w:rPr>
                <w:sz w:val="16"/>
                <w:szCs w:val="16"/>
              </w:rPr>
            </w:pPr>
          </w:p>
        </w:tc>
        <w:tc>
          <w:tcPr>
            <w:tcW w:w="1828"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3745E6">
        <w:trPr>
          <w:gridAfter w:val="1"/>
          <w:wAfter w:w="410" w:type="dxa"/>
          <w:trHeight w:hRule="exact" w:val="685"/>
        </w:trPr>
        <w:tc>
          <w:tcPr>
            <w:tcW w:w="599"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81</w:t>
            </w:r>
          </w:p>
        </w:tc>
        <w:tc>
          <w:tcPr>
            <w:tcW w:w="1795"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Participaciones</w:t>
            </w:r>
          </w:p>
        </w:tc>
        <w:tc>
          <w:tcPr>
            <w:tcW w:w="941"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S/Origen</w:t>
            </w:r>
          </w:p>
        </w:tc>
        <w:tc>
          <w:tcPr>
            <w:tcW w:w="770"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jc w:val="center"/>
              <w:rPr>
                <w:sz w:val="16"/>
                <w:szCs w:val="16"/>
              </w:rPr>
            </w:pPr>
            <w:r w:rsidRPr="0032281C">
              <w:rPr>
                <w:sz w:val="16"/>
                <w:szCs w:val="16"/>
              </w:rPr>
              <w:t>1.1.2.2</w:t>
            </w:r>
          </w:p>
        </w:tc>
        <w:tc>
          <w:tcPr>
            <w:tcW w:w="1795"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 xml:space="preserve">Cuentas por Cobrar a Corto Plazo </w:t>
            </w:r>
          </w:p>
        </w:tc>
        <w:tc>
          <w:tcPr>
            <w:tcW w:w="684"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jc w:val="center"/>
              <w:rPr>
                <w:sz w:val="16"/>
                <w:szCs w:val="16"/>
              </w:rPr>
            </w:pPr>
            <w:r w:rsidRPr="0032281C">
              <w:rPr>
                <w:sz w:val="16"/>
                <w:szCs w:val="16"/>
              </w:rPr>
              <w:t>4.2.1.1</w:t>
            </w:r>
          </w:p>
        </w:tc>
        <w:tc>
          <w:tcPr>
            <w:tcW w:w="1915"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PARTICIPACIONES</w:t>
            </w:r>
          </w:p>
        </w:tc>
      </w:tr>
      <w:tr w:rsidR="00675435" w:rsidRPr="0032281C" w:rsidTr="003745E6">
        <w:trPr>
          <w:gridAfter w:val="1"/>
          <w:wAfter w:w="410" w:type="dxa"/>
          <w:trHeight w:hRule="exact" w:val="784"/>
        </w:trPr>
        <w:tc>
          <w:tcPr>
            <w:tcW w:w="599"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82</w:t>
            </w:r>
          </w:p>
        </w:tc>
        <w:tc>
          <w:tcPr>
            <w:tcW w:w="1795"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 xml:space="preserve">Aportaciones </w:t>
            </w:r>
          </w:p>
        </w:tc>
        <w:tc>
          <w:tcPr>
            <w:tcW w:w="941"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S/Origen</w:t>
            </w:r>
          </w:p>
        </w:tc>
        <w:tc>
          <w:tcPr>
            <w:tcW w:w="770"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jc w:val="center"/>
              <w:rPr>
                <w:sz w:val="16"/>
                <w:szCs w:val="16"/>
              </w:rPr>
            </w:pPr>
            <w:r w:rsidRPr="0032281C">
              <w:rPr>
                <w:sz w:val="16"/>
                <w:szCs w:val="16"/>
              </w:rPr>
              <w:t>1.1.2.2</w:t>
            </w:r>
          </w:p>
        </w:tc>
        <w:tc>
          <w:tcPr>
            <w:tcW w:w="1795"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 xml:space="preserve">Cuentas por Cobrar a Corto Plazo </w:t>
            </w:r>
          </w:p>
        </w:tc>
        <w:tc>
          <w:tcPr>
            <w:tcW w:w="684"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jc w:val="center"/>
              <w:rPr>
                <w:sz w:val="16"/>
                <w:szCs w:val="16"/>
              </w:rPr>
            </w:pPr>
            <w:r w:rsidRPr="0032281C">
              <w:rPr>
                <w:sz w:val="16"/>
                <w:szCs w:val="16"/>
              </w:rPr>
              <w:t>4.2.1.2</w:t>
            </w:r>
          </w:p>
        </w:tc>
        <w:tc>
          <w:tcPr>
            <w:tcW w:w="1915"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APORTACIONES</w:t>
            </w:r>
          </w:p>
        </w:tc>
      </w:tr>
      <w:tr w:rsidR="00675435" w:rsidRPr="0032281C" w:rsidTr="003745E6">
        <w:trPr>
          <w:gridAfter w:val="1"/>
          <w:wAfter w:w="410" w:type="dxa"/>
          <w:trHeight w:hRule="exact" w:val="685"/>
        </w:trPr>
        <w:tc>
          <w:tcPr>
            <w:tcW w:w="599"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83</w:t>
            </w:r>
          </w:p>
        </w:tc>
        <w:tc>
          <w:tcPr>
            <w:tcW w:w="1795"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Convenios</w:t>
            </w:r>
          </w:p>
        </w:tc>
        <w:tc>
          <w:tcPr>
            <w:tcW w:w="941"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S/Origen</w:t>
            </w:r>
          </w:p>
        </w:tc>
        <w:tc>
          <w:tcPr>
            <w:tcW w:w="770"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jc w:val="center"/>
              <w:rPr>
                <w:sz w:val="16"/>
                <w:szCs w:val="16"/>
              </w:rPr>
            </w:pPr>
            <w:r w:rsidRPr="0032281C">
              <w:rPr>
                <w:sz w:val="16"/>
                <w:szCs w:val="16"/>
              </w:rPr>
              <w:t>1.1.2.2</w:t>
            </w:r>
          </w:p>
        </w:tc>
        <w:tc>
          <w:tcPr>
            <w:tcW w:w="1795" w:type="dxa"/>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 xml:space="preserve">Cuentas por Cobrar a Corto Plazo </w:t>
            </w:r>
          </w:p>
        </w:tc>
        <w:tc>
          <w:tcPr>
            <w:tcW w:w="684"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jc w:val="center"/>
              <w:rPr>
                <w:sz w:val="16"/>
                <w:szCs w:val="16"/>
              </w:rPr>
            </w:pPr>
            <w:r w:rsidRPr="0032281C">
              <w:rPr>
                <w:sz w:val="16"/>
                <w:szCs w:val="16"/>
              </w:rPr>
              <w:t>4.2.1.3</w:t>
            </w:r>
          </w:p>
        </w:tc>
        <w:tc>
          <w:tcPr>
            <w:tcW w:w="1915"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CONVENIOS</w:t>
            </w:r>
          </w:p>
        </w:tc>
      </w:tr>
      <w:tr w:rsidR="00675435" w:rsidRPr="0032281C" w:rsidTr="003745E6">
        <w:trPr>
          <w:gridAfter w:val="4"/>
          <w:wAfter w:w="3009" w:type="dxa"/>
          <w:trHeight w:hRule="exact" w:val="120"/>
        </w:trPr>
        <w:tc>
          <w:tcPr>
            <w:tcW w:w="5900" w:type="dxa"/>
            <w:gridSpan w:val="5"/>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3745E6">
        <w:trPr>
          <w:gridAfter w:val="1"/>
          <w:wAfter w:w="410" w:type="dxa"/>
          <w:trHeight w:hRule="exact" w:val="685"/>
        </w:trPr>
        <w:tc>
          <w:tcPr>
            <w:tcW w:w="599"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84</w:t>
            </w:r>
          </w:p>
        </w:tc>
        <w:tc>
          <w:tcPr>
            <w:tcW w:w="1795" w:type="dxa"/>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Incentivos Derivados de la Colaboración Fiscal</w:t>
            </w:r>
          </w:p>
        </w:tc>
        <w:tc>
          <w:tcPr>
            <w:tcW w:w="941"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S/Origen</w:t>
            </w:r>
          </w:p>
        </w:tc>
        <w:tc>
          <w:tcPr>
            <w:tcW w:w="770"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jc w:val="center"/>
              <w:rPr>
                <w:sz w:val="16"/>
                <w:szCs w:val="16"/>
              </w:rPr>
            </w:pPr>
            <w:r w:rsidRPr="0032281C">
              <w:rPr>
                <w:sz w:val="16"/>
                <w:szCs w:val="16"/>
              </w:rPr>
              <w:t>1.1.2.2</w:t>
            </w:r>
          </w:p>
        </w:tc>
        <w:tc>
          <w:tcPr>
            <w:tcW w:w="1795" w:type="dxa"/>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Cuentas por Cobrar a Corto Plazo</w:t>
            </w:r>
          </w:p>
        </w:tc>
        <w:tc>
          <w:tcPr>
            <w:tcW w:w="684"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jc w:val="center"/>
              <w:rPr>
                <w:sz w:val="16"/>
                <w:szCs w:val="16"/>
              </w:rPr>
            </w:pPr>
            <w:r w:rsidRPr="0032281C">
              <w:rPr>
                <w:sz w:val="16"/>
                <w:szCs w:val="16"/>
              </w:rPr>
              <w:t>4.2.1.4</w:t>
            </w:r>
          </w:p>
        </w:tc>
        <w:tc>
          <w:tcPr>
            <w:tcW w:w="1915" w:type="dxa"/>
            <w:gridSpan w:val="2"/>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INCENTIVOS DERIVADOS DE LA COLABORACIÓN FISCAL</w:t>
            </w:r>
          </w:p>
        </w:tc>
      </w:tr>
      <w:tr w:rsidR="00675435" w:rsidRPr="0032281C" w:rsidTr="003745E6">
        <w:trPr>
          <w:gridAfter w:val="1"/>
          <w:wAfter w:w="410" w:type="dxa"/>
          <w:trHeight w:hRule="exact" w:val="120"/>
        </w:trPr>
        <w:tc>
          <w:tcPr>
            <w:tcW w:w="2394" w:type="dxa"/>
            <w:gridSpan w:val="2"/>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3506"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599"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3745E6">
        <w:trPr>
          <w:gridAfter w:val="1"/>
          <w:wAfter w:w="410" w:type="dxa"/>
          <w:trHeight w:hRule="exact" w:val="685"/>
        </w:trPr>
        <w:tc>
          <w:tcPr>
            <w:tcW w:w="599"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91</w:t>
            </w:r>
          </w:p>
        </w:tc>
        <w:tc>
          <w:tcPr>
            <w:tcW w:w="1795" w:type="dxa"/>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Transferencias Internas y Asignaciones al Sector Público</w:t>
            </w:r>
          </w:p>
        </w:tc>
        <w:tc>
          <w:tcPr>
            <w:tcW w:w="941"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S/Origen</w:t>
            </w:r>
          </w:p>
        </w:tc>
        <w:tc>
          <w:tcPr>
            <w:tcW w:w="770"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jc w:val="center"/>
              <w:rPr>
                <w:sz w:val="16"/>
                <w:szCs w:val="16"/>
              </w:rPr>
            </w:pPr>
            <w:r w:rsidRPr="0032281C">
              <w:rPr>
                <w:sz w:val="16"/>
                <w:szCs w:val="16"/>
              </w:rPr>
              <w:t>1.1.2.2</w:t>
            </w:r>
          </w:p>
        </w:tc>
        <w:tc>
          <w:tcPr>
            <w:tcW w:w="1795" w:type="dxa"/>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 xml:space="preserve">Cuentas por Cobrar a Corto Plazo </w:t>
            </w:r>
          </w:p>
        </w:tc>
        <w:tc>
          <w:tcPr>
            <w:tcW w:w="684"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jc w:val="center"/>
              <w:rPr>
                <w:sz w:val="16"/>
                <w:szCs w:val="16"/>
              </w:rPr>
            </w:pPr>
            <w:r w:rsidRPr="0032281C">
              <w:rPr>
                <w:sz w:val="16"/>
                <w:szCs w:val="16"/>
              </w:rPr>
              <w:t>4.2.2.1</w:t>
            </w:r>
          </w:p>
        </w:tc>
        <w:tc>
          <w:tcPr>
            <w:tcW w:w="1915" w:type="dxa"/>
            <w:gridSpan w:val="2"/>
            <w:vMerge w:val="restart"/>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TRANSFERENCIAS INTERNAS Y ASIGNACIONES DEL SECTOR PÚBLICO</w:t>
            </w:r>
          </w:p>
        </w:tc>
      </w:tr>
      <w:tr w:rsidR="00675435" w:rsidRPr="0032281C" w:rsidTr="003745E6">
        <w:trPr>
          <w:gridAfter w:val="1"/>
          <w:wAfter w:w="410" w:type="dxa"/>
          <w:trHeight w:hRule="exact" w:val="120"/>
        </w:trPr>
        <w:tc>
          <w:tcPr>
            <w:tcW w:w="2394" w:type="dxa"/>
            <w:gridSpan w:val="2"/>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3506"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c>
          <w:tcPr>
            <w:tcW w:w="2599" w:type="dxa"/>
            <w:gridSpan w:val="3"/>
            <w:vMerge/>
            <w:tcBorders>
              <w:top w:val="nil"/>
              <w:left w:val="nil"/>
              <w:bottom w:val="nil"/>
              <w:right w:val="nil"/>
            </w:tcBorders>
          </w:tcPr>
          <w:p w:rsidR="00675435" w:rsidRPr="0032281C" w:rsidRDefault="00675435" w:rsidP="003745E6">
            <w:pPr>
              <w:widowControl w:val="0"/>
              <w:autoSpaceDE w:val="0"/>
              <w:autoSpaceDN w:val="0"/>
              <w:adjustRightInd w:val="0"/>
              <w:spacing w:after="0" w:line="240" w:lineRule="auto"/>
              <w:rPr>
                <w:sz w:val="16"/>
                <w:szCs w:val="16"/>
              </w:rPr>
            </w:pPr>
          </w:p>
        </w:tc>
      </w:tr>
      <w:tr w:rsidR="00675435" w:rsidRPr="0032281C" w:rsidTr="003745E6">
        <w:trPr>
          <w:gridAfter w:val="1"/>
          <w:wAfter w:w="410" w:type="dxa"/>
          <w:trHeight w:hRule="exact" w:val="685"/>
        </w:trPr>
        <w:tc>
          <w:tcPr>
            <w:tcW w:w="599"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92</w:t>
            </w:r>
          </w:p>
        </w:tc>
        <w:tc>
          <w:tcPr>
            <w:tcW w:w="1795"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Transferencias al Resto del Sector Público</w:t>
            </w:r>
          </w:p>
        </w:tc>
        <w:tc>
          <w:tcPr>
            <w:tcW w:w="941"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S/Origen</w:t>
            </w:r>
          </w:p>
        </w:tc>
        <w:tc>
          <w:tcPr>
            <w:tcW w:w="770"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jc w:val="center"/>
              <w:rPr>
                <w:sz w:val="16"/>
                <w:szCs w:val="16"/>
              </w:rPr>
            </w:pPr>
            <w:r w:rsidRPr="0032281C">
              <w:rPr>
                <w:sz w:val="16"/>
                <w:szCs w:val="16"/>
              </w:rPr>
              <w:t>1.1.2.2</w:t>
            </w:r>
          </w:p>
        </w:tc>
        <w:tc>
          <w:tcPr>
            <w:tcW w:w="1795"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 xml:space="preserve">Cuentas por Cobrar a Corto Plazo </w:t>
            </w:r>
          </w:p>
        </w:tc>
        <w:tc>
          <w:tcPr>
            <w:tcW w:w="684"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jc w:val="center"/>
              <w:rPr>
                <w:sz w:val="16"/>
                <w:szCs w:val="16"/>
              </w:rPr>
            </w:pPr>
            <w:r w:rsidRPr="0032281C">
              <w:rPr>
                <w:sz w:val="16"/>
                <w:szCs w:val="16"/>
              </w:rPr>
              <w:t>4.2.2.2</w:t>
            </w:r>
          </w:p>
        </w:tc>
        <w:tc>
          <w:tcPr>
            <w:tcW w:w="1915"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TRANSFERENCIAS AL RESTO DEL SECTOR PÚBLICO</w:t>
            </w:r>
          </w:p>
        </w:tc>
      </w:tr>
      <w:tr w:rsidR="00675435" w:rsidRPr="0032281C" w:rsidTr="003745E6">
        <w:trPr>
          <w:gridAfter w:val="1"/>
          <w:wAfter w:w="410" w:type="dxa"/>
          <w:trHeight w:hRule="exact" w:val="685"/>
        </w:trPr>
        <w:tc>
          <w:tcPr>
            <w:tcW w:w="599"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93</w:t>
            </w:r>
          </w:p>
        </w:tc>
        <w:tc>
          <w:tcPr>
            <w:tcW w:w="1795"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Subsidios y Subvenciones</w:t>
            </w:r>
          </w:p>
        </w:tc>
        <w:tc>
          <w:tcPr>
            <w:tcW w:w="941"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S/Origen</w:t>
            </w:r>
          </w:p>
        </w:tc>
        <w:tc>
          <w:tcPr>
            <w:tcW w:w="770"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jc w:val="center"/>
              <w:rPr>
                <w:sz w:val="16"/>
                <w:szCs w:val="16"/>
              </w:rPr>
            </w:pPr>
            <w:r w:rsidRPr="0032281C">
              <w:rPr>
                <w:sz w:val="16"/>
                <w:szCs w:val="16"/>
              </w:rPr>
              <w:t>1.1.2.2</w:t>
            </w:r>
          </w:p>
        </w:tc>
        <w:tc>
          <w:tcPr>
            <w:tcW w:w="1795"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 xml:space="preserve">Cuentas por Cobrar a Corto Plazo </w:t>
            </w:r>
          </w:p>
        </w:tc>
        <w:tc>
          <w:tcPr>
            <w:tcW w:w="684"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jc w:val="center"/>
              <w:rPr>
                <w:sz w:val="16"/>
                <w:szCs w:val="16"/>
              </w:rPr>
            </w:pPr>
            <w:r w:rsidRPr="0032281C">
              <w:rPr>
                <w:sz w:val="16"/>
                <w:szCs w:val="16"/>
              </w:rPr>
              <w:t>4.2.2.3</w:t>
            </w:r>
          </w:p>
        </w:tc>
        <w:tc>
          <w:tcPr>
            <w:tcW w:w="1915"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SUBSIDIOS Y SUBVENCIONES</w:t>
            </w:r>
          </w:p>
        </w:tc>
      </w:tr>
      <w:tr w:rsidR="00675435" w:rsidRPr="0032281C" w:rsidTr="003745E6">
        <w:trPr>
          <w:gridAfter w:val="1"/>
          <w:wAfter w:w="410" w:type="dxa"/>
          <w:trHeight w:hRule="exact" w:val="685"/>
        </w:trPr>
        <w:tc>
          <w:tcPr>
            <w:tcW w:w="599"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94</w:t>
            </w:r>
          </w:p>
        </w:tc>
        <w:tc>
          <w:tcPr>
            <w:tcW w:w="1795"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 xml:space="preserve">Ayudas sociales </w:t>
            </w:r>
          </w:p>
        </w:tc>
        <w:tc>
          <w:tcPr>
            <w:tcW w:w="941"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S/Origen</w:t>
            </w:r>
          </w:p>
        </w:tc>
        <w:tc>
          <w:tcPr>
            <w:tcW w:w="770"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jc w:val="center"/>
              <w:rPr>
                <w:sz w:val="16"/>
                <w:szCs w:val="16"/>
              </w:rPr>
            </w:pPr>
            <w:r w:rsidRPr="0032281C">
              <w:rPr>
                <w:sz w:val="16"/>
                <w:szCs w:val="16"/>
              </w:rPr>
              <w:t>1.1.2.2</w:t>
            </w:r>
          </w:p>
        </w:tc>
        <w:tc>
          <w:tcPr>
            <w:tcW w:w="1795"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 xml:space="preserve">Cuentas por Cobrar a Corto Plazo </w:t>
            </w:r>
          </w:p>
        </w:tc>
        <w:tc>
          <w:tcPr>
            <w:tcW w:w="684"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jc w:val="center"/>
              <w:rPr>
                <w:sz w:val="16"/>
                <w:szCs w:val="16"/>
              </w:rPr>
            </w:pPr>
            <w:r w:rsidRPr="0032281C">
              <w:rPr>
                <w:sz w:val="16"/>
                <w:szCs w:val="16"/>
              </w:rPr>
              <w:t>4.2.2.4</w:t>
            </w:r>
          </w:p>
        </w:tc>
        <w:tc>
          <w:tcPr>
            <w:tcW w:w="1915"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AYUDAS SOCIALES</w:t>
            </w:r>
          </w:p>
        </w:tc>
      </w:tr>
      <w:tr w:rsidR="00675435" w:rsidRPr="0032281C" w:rsidTr="003745E6">
        <w:trPr>
          <w:gridAfter w:val="1"/>
          <w:wAfter w:w="410" w:type="dxa"/>
          <w:trHeight w:hRule="exact" w:val="685"/>
        </w:trPr>
        <w:tc>
          <w:tcPr>
            <w:tcW w:w="599"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95</w:t>
            </w:r>
          </w:p>
        </w:tc>
        <w:tc>
          <w:tcPr>
            <w:tcW w:w="1795"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 xml:space="preserve">Pensiones y Jubilaciones </w:t>
            </w:r>
          </w:p>
        </w:tc>
        <w:tc>
          <w:tcPr>
            <w:tcW w:w="941"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S/Origen</w:t>
            </w:r>
          </w:p>
        </w:tc>
        <w:tc>
          <w:tcPr>
            <w:tcW w:w="770"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jc w:val="center"/>
              <w:rPr>
                <w:sz w:val="16"/>
                <w:szCs w:val="16"/>
              </w:rPr>
            </w:pPr>
            <w:r w:rsidRPr="0032281C">
              <w:rPr>
                <w:sz w:val="16"/>
                <w:szCs w:val="16"/>
              </w:rPr>
              <w:t>1.1.2.2</w:t>
            </w:r>
          </w:p>
        </w:tc>
        <w:tc>
          <w:tcPr>
            <w:tcW w:w="1795"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Cuentas por Cobrar a Corto Plazo</w:t>
            </w:r>
          </w:p>
        </w:tc>
        <w:tc>
          <w:tcPr>
            <w:tcW w:w="684" w:type="dxa"/>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jc w:val="center"/>
              <w:rPr>
                <w:sz w:val="16"/>
                <w:szCs w:val="16"/>
              </w:rPr>
            </w:pPr>
            <w:r w:rsidRPr="0032281C">
              <w:rPr>
                <w:sz w:val="16"/>
                <w:szCs w:val="16"/>
              </w:rPr>
              <w:t>4.2.2.5</w:t>
            </w:r>
          </w:p>
        </w:tc>
        <w:tc>
          <w:tcPr>
            <w:tcW w:w="1915" w:type="dxa"/>
            <w:gridSpan w:val="2"/>
            <w:tcBorders>
              <w:top w:val="nil"/>
              <w:left w:val="nil"/>
              <w:bottom w:val="nil"/>
              <w:right w:val="nil"/>
            </w:tcBorders>
            <w:shd w:val="clear" w:color="auto" w:fill="FFFFFF"/>
            <w:vAlign w:val="center"/>
          </w:tcPr>
          <w:p w:rsidR="00675435" w:rsidRPr="0032281C" w:rsidRDefault="00675435" w:rsidP="003745E6">
            <w:pPr>
              <w:widowControl w:val="0"/>
              <w:autoSpaceDE w:val="0"/>
              <w:autoSpaceDN w:val="0"/>
              <w:adjustRightInd w:val="0"/>
              <w:spacing w:after="0" w:line="230" w:lineRule="exact"/>
              <w:ind w:left="30" w:right="30"/>
              <w:rPr>
                <w:sz w:val="16"/>
                <w:szCs w:val="16"/>
              </w:rPr>
            </w:pPr>
            <w:r w:rsidRPr="0032281C">
              <w:rPr>
                <w:sz w:val="16"/>
                <w:szCs w:val="16"/>
              </w:rPr>
              <w:t>PENSIONES Y JUBILACIONES</w:t>
            </w:r>
          </w:p>
        </w:tc>
      </w:tr>
    </w:tbl>
    <w:p w:rsidR="00DC2E6A" w:rsidRDefault="00675435">
      <w:pPr>
        <w:spacing w:after="117" w:line="259" w:lineRule="auto"/>
        <w:ind w:left="0" w:firstLine="0"/>
        <w:jc w:val="left"/>
      </w:pPr>
      <w:r>
        <w:tab/>
      </w:r>
    </w:p>
    <w:p w:rsidR="00CD1D89" w:rsidRDefault="0078536B">
      <w:pPr>
        <w:spacing w:after="530"/>
        <w:ind w:left="-5"/>
      </w:pPr>
      <w:r>
        <w:rPr>
          <w:b/>
        </w:rPr>
        <w:t xml:space="preserve">Nota: </w:t>
      </w:r>
      <w:r>
        <w:t xml:space="preserve">La estructura de la Lista de Cuentas se detalla más adelante. </w:t>
      </w:r>
    </w:p>
    <w:p w:rsidR="00675435" w:rsidRDefault="00675435">
      <w:pPr>
        <w:spacing w:after="530"/>
        <w:ind w:left="-5"/>
      </w:pPr>
    </w:p>
    <w:p w:rsidR="00675435" w:rsidRDefault="00675435">
      <w:pPr>
        <w:spacing w:after="530"/>
        <w:ind w:left="-5"/>
      </w:pPr>
    </w:p>
    <w:p w:rsidR="00675435" w:rsidRDefault="00675435">
      <w:pPr>
        <w:spacing w:after="530"/>
        <w:ind w:left="-5"/>
      </w:pPr>
    </w:p>
    <w:p w:rsidR="00DE3B73" w:rsidRDefault="00DE3B73">
      <w:pPr>
        <w:pStyle w:val="Ttulo2"/>
        <w:ind w:left="-5"/>
      </w:pPr>
    </w:p>
    <w:p w:rsidR="00CD1D89" w:rsidRDefault="0078536B">
      <w:pPr>
        <w:pStyle w:val="Ttulo2"/>
        <w:ind w:left="-5"/>
      </w:pPr>
      <w:r>
        <w:t xml:space="preserve">Catálogo de Cuentas </w:t>
      </w:r>
    </w:p>
    <w:p w:rsidR="00CD1D89" w:rsidRDefault="00CD1D89">
      <w:pPr>
        <w:spacing w:after="0" w:line="259" w:lineRule="auto"/>
        <w:ind w:left="0" w:firstLine="0"/>
        <w:jc w:val="left"/>
      </w:pPr>
    </w:p>
    <w:p w:rsidR="00CD1D89" w:rsidRDefault="0078536B">
      <w:pPr>
        <w:spacing w:after="0" w:line="259" w:lineRule="auto"/>
        <w:ind w:left="-5"/>
      </w:pPr>
      <w:r>
        <w:rPr>
          <w:b/>
        </w:rPr>
        <w:t xml:space="preserve">Lista de Cuentas </w:t>
      </w:r>
    </w:p>
    <w:p w:rsidR="00CD1D89" w:rsidRDefault="00CD1D89">
      <w:pPr>
        <w:spacing w:after="0" w:line="259" w:lineRule="auto"/>
        <w:ind w:left="0" w:firstLine="0"/>
        <w:jc w:val="left"/>
      </w:pPr>
    </w:p>
    <w:p w:rsidR="00CD1D89" w:rsidRDefault="0078536B">
      <w:pPr>
        <w:ind w:left="-5"/>
      </w:pPr>
      <w:r>
        <w:t xml:space="preserve">En referencia a la Ley Genera l de Contabilidad Gubernamental, en su artículo 4, 20, 37 y en el Manual de Contabilidad Gubernamental se puede extraer las siguientes definiciones y conceptos: </w:t>
      </w:r>
    </w:p>
    <w:p w:rsidR="00CD1D89" w:rsidRDefault="00CD1D89">
      <w:pPr>
        <w:spacing w:after="115" w:line="259" w:lineRule="auto"/>
        <w:ind w:left="0" w:firstLine="0"/>
        <w:jc w:val="left"/>
      </w:pPr>
    </w:p>
    <w:p w:rsidR="00CD1D89" w:rsidRDefault="0078536B">
      <w:pPr>
        <w:ind w:left="-5"/>
      </w:pPr>
      <w:r>
        <w:t xml:space="preserve">Catálogo de cuentas: el documento técnico integrado por la lista de cuentas, los instructivos de manejo de cuentas y las guías contabilizadoras; </w:t>
      </w:r>
    </w:p>
    <w:p w:rsidR="00CD1D89" w:rsidRDefault="00CD1D89">
      <w:pPr>
        <w:spacing w:after="171" w:line="259" w:lineRule="auto"/>
        <w:ind w:left="0" w:firstLine="0"/>
        <w:jc w:val="left"/>
      </w:pPr>
    </w:p>
    <w:p w:rsidR="00CD1D89" w:rsidRDefault="0078536B">
      <w:pPr>
        <w:numPr>
          <w:ilvl w:val="0"/>
          <w:numId w:val="24"/>
        </w:numPr>
        <w:spacing w:after="55"/>
        <w:ind w:hanging="348"/>
      </w:pPr>
      <w:r>
        <w:rPr>
          <w:b/>
        </w:rPr>
        <w:t>Lista de cuentas:</w:t>
      </w:r>
      <w:r>
        <w:t xml:space="preserve"> Se considera LC a la relación ordenada y detallada de las cuentas contables, mediante la cual se clasifican el activo, pasivo y hacienda pública o patrimonio, los ingresos y gastos públicos, y cuentas denominadas de orden o memoranda. </w:t>
      </w:r>
    </w:p>
    <w:p w:rsidR="00DE3B73" w:rsidRDefault="00DE3B73" w:rsidP="00DE3B73">
      <w:pPr>
        <w:spacing w:after="55"/>
        <w:ind w:left="708" w:firstLine="0"/>
      </w:pPr>
    </w:p>
    <w:p w:rsidR="00CD1D89" w:rsidRDefault="0078536B">
      <w:pPr>
        <w:numPr>
          <w:ilvl w:val="0"/>
          <w:numId w:val="24"/>
        </w:numPr>
        <w:ind w:hanging="348"/>
      </w:pPr>
      <w:r>
        <w:rPr>
          <w:b/>
        </w:rPr>
        <w:t>Instructivo de manejo de cuentas:</w:t>
      </w:r>
      <w:r>
        <w:t xml:space="preserve"> Se considera que tiene como propósito indicar la clasificación y naturaleza, y las causas por las cuales se pueden cargar o abonar cada una de las cuentas identificadas en el catálogo, las cuentas que operarán contra las mismas en el sistema por partida doble e indica cómo i</w:t>
      </w:r>
      <w:r w:rsidR="00DE3B73">
        <w:t>nterpretar el saldo de aquéllas</w:t>
      </w:r>
    </w:p>
    <w:p w:rsidR="00CD1D89" w:rsidRDefault="00CD1D89">
      <w:pPr>
        <w:spacing w:after="171" w:line="259" w:lineRule="auto"/>
        <w:ind w:left="0" w:firstLine="0"/>
        <w:jc w:val="left"/>
      </w:pPr>
    </w:p>
    <w:p w:rsidR="00CD1D89" w:rsidRDefault="0078536B">
      <w:pPr>
        <w:numPr>
          <w:ilvl w:val="0"/>
          <w:numId w:val="24"/>
        </w:numPr>
        <w:ind w:hanging="348"/>
      </w:pPr>
      <w:r>
        <w:rPr>
          <w:b/>
        </w:rPr>
        <w:t>Guías contabilizadoras:</w:t>
      </w:r>
      <w:r>
        <w:t xml:space="preserve"> Se considera que deben mostrar los momentos de registro contable de cada uno de los procesos administrativo/financieros del ente público y los asientos que se generan a partir de aquéllos, indicando para cada uno de ellos el documento soporte de los mismos.  </w:t>
      </w:r>
    </w:p>
    <w:p w:rsidR="00DE3B73" w:rsidRDefault="00DE3B73" w:rsidP="00DE3B73">
      <w:pPr>
        <w:pStyle w:val="Prrafodelista"/>
      </w:pPr>
    </w:p>
    <w:p w:rsidR="00DE3B73" w:rsidRDefault="00DE3B73" w:rsidP="00DE3B73"/>
    <w:p w:rsidR="00DE3B73" w:rsidRDefault="00DE3B73" w:rsidP="00DE3B73"/>
    <w:p w:rsidR="00DE3B73" w:rsidRDefault="00DE3B73" w:rsidP="00DE3B73"/>
    <w:p w:rsidR="00CD1D89" w:rsidRDefault="00CD1D89">
      <w:pPr>
        <w:spacing w:after="117" w:line="259" w:lineRule="auto"/>
        <w:ind w:left="0" w:firstLine="0"/>
        <w:jc w:val="left"/>
      </w:pPr>
    </w:p>
    <w:p w:rsidR="00CD1D89" w:rsidRDefault="0078536B">
      <w:pPr>
        <w:ind w:left="-5"/>
      </w:pPr>
      <w:r>
        <w:t xml:space="preserve">Par establecer la "Lista de Cuentas" se apega al artículo 37 de la LGCG: "Para el registro de las operaciones presupuestarias y contables, los entes públicos deberán ajustarse a sus respectivos catálogos de cuentas, cuyas listas de cuentas estarán alineadas, tanto conceptualmente como en sus principales agregados, al plan de cuentas que emita el consejo. Para tal propósito, se tomarán en consideración las necesidades de administración financiera de los entes públicos, así como las de control y fiscalización." </w:t>
      </w:r>
    </w:p>
    <w:p w:rsidR="00CD1D89" w:rsidRDefault="00CD1D89">
      <w:pPr>
        <w:spacing w:after="0" w:line="259" w:lineRule="auto"/>
        <w:ind w:left="0" w:firstLine="0"/>
        <w:jc w:val="left"/>
      </w:pPr>
    </w:p>
    <w:p w:rsidR="00CD1D89" w:rsidRDefault="0078536B">
      <w:pPr>
        <w:ind w:left="-5"/>
      </w:pPr>
      <w:r>
        <w:rPr>
          <w:b/>
        </w:rPr>
        <w:t>Plan de cuentas:</w:t>
      </w:r>
      <w:r>
        <w:t xml:space="preserve"> El PC es el documento en el que se definirán los dos primeros agregados a los que deberán alinearse las listas de cuentas que formularán los entes públicos, se conforma por: </w:t>
      </w:r>
    </w:p>
    <w:p w:rsidR="00DE3B73" w:rsidRDefault="00DE3B73">
      <w:pPr>
        <w:ind w:left="-5"/>
      </w:pPr>
    </w:p>
    <w:p w:rsidR="00CD1D89" w:rsidRDefault="0078536B">
      <w:pPr>
        <w:spacing w:after="171" w:line="259" w:lineRule="auto"/>
        <w:ind w:left="370"/>
      </w:pPr>
      <w:r>
        <w:rPr>
          <w:b/>
        </w:rPr>
        <w:t xml:space="preserve">1er Agregado </w:t>
      </w:r>
    </w:p>
    <w:p w:rsidR="00CD1D89" w:rsidRDefault="0078536B">
      <w:pPr>
        <w:numPr>
          <w:ilvl w:val="0"/>
          <w:numId w:val="24"/>
        </w:numPr>
        <w:spacing w:after="129" w:line="259" w:lineRule="auto"/>
        <w:ind w:hanging="348"/>
      </w:pPr>
      <w:r>
        <w:t xml:space="preserve">Género: Considera el universo de la clasificación. (1 dígito) </w:t>
      </w:r>
    </w:p>
    <w:p w:rsidR="00CD1D89" w:rsidRDefault="0078536B">
      <w:pPr>
        <w:numPr>
          <w:ilvl w:val="0"/>
          <w:numId w:val="24"/>
        </w:numPr>
        <w:spacing w:after="55"/>
        <w:ind w:hanging="348"/>
      </w:pPr>
      <w:r>
        <w:t xml:space="preserve">Grupo: Determina el ámbito del universo en rubros compatibles con el género en forma estratificada, permitiendo conocer a niveles agregados su composición. (1 dígito) </w:t>
      </w:r>
    </w:p>
    <w:p w:rsidR="00CD1D89" w:rsidRDefault="0078536B">
      <w:pPr>
        <w:numPr>
          <w:ilvl w:val="0"/>
          <w:numId w:val="24"/>
        </w:numPr>
        <w:spacing w:after="73" w:line="259" w:lineRule="auto"/>
        <w:ind w:hanging="348"/>
      </w:pPr>
      <w:r>
        <w:t xml:space="preserve">Rubro: Permite la clasificación particular de las operaciones del ente público. (1 dígito) </w:t>
      </w:r>
    </w:p>
    <w:p w:rsidR="00CD1D89" w:rsidRDefault="0078536B">
      <w:pPr>
        <w:spacing w:after="172" w:line="259" w:lineRule="auto"/>
        <w:ind w:left="370"/>
      </w:pPr>
      <w:r>
        <w:rPr>
          <w:b/>
        </w:rPr>
        <w:t xml:space="preserve">2do Agregado </w:t>
      </w:r>
    </w:p>
    <w:p w:rsidR="00CD1D89" w:rsidRDefault="0078536B">
      <w:pPr>
        <w:numPr>
          <w:ilvl w:val="0"/>
          <w:numId w:val="24"/>
        </w:numPr>
        <w:spacing w:after="129" w:line="259" w:lineRule="auto"/>
        <w:ind w:hanging="348"/>
      </w:pPr>
      <w:r>
        <w:t xml:space="preserve">Cuenta: Establece el registro de las operaciones a nivel libro mayor. (1 dígito) </w:t>
      </w:r>
    </w:p>
    <w:p w:rsidR="00CD1D89" w:rsidRDefault="0078536B">
      <w:pPr>
        <w:numPr>
          <w:ilvl w:val="0"/>
          <w:numId w:val="24"/>
        </w:numPr>
        <w:ind w:hanging="348"/>
      </w:pPr>
      <w:r>
        <w:t xml:space="preserve">Subcuenta Armonizada: Constituye un mayor detalle de las cuentas. (1 dígito para cuentas vinculadas al presupuesto de egresos y que son de Balance) </w:t>
      </w:r>
    </w:p>
    <w:p w:rsidR="00CD1D89" w:rsidRDefault="00CD1D89">
      <w:pPr>
        <w:spacing w:after="0" w:line="359" w:lineRule="auto"/>
        <w:ind w:left="0" w:right="8844" w:firstLine="0"/>
        <w:jc w:val="left"/>
      </w:pPr>
    </w:p>
    <w:p w:rsidR="00CD1D89" w:rsidRDefault="0078536B" w:rsidP="003745E6">
      <w:pPr>
        <w:spacing w:line="259" w:lineRule="auto"/>
        <w:ind w:left="-5"/>
      </w:pPr>
      <w:r>
        <w:t>Con esta estructura se diseñó una Lista de Cue</w:t>
      </w:r>
      <w:r w:rsidR="00DE3B73">
        <w:t>ntas (8-10</w:t>
      </w:r>
      <w:r>
        <w:t xml:space="preserve"> dígitos) alineada al Plan d</w:t>
      </w:r>
      <w:r w:rsidR="00314499">
        <w:t>e Cuentas del CONAC (5 dígitos)</w:t>
      </w:r>
      <w:r>
        <w:t xml:space="preserve">. </w:t>
      </w: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tbl>
      <w:tblPr>
        <w:tblW w:w="10971" w:type="dxa"/>
        <w:tblLayout w:type="fixed"/>
        <w:tblCellMar>
          <w:left w:w="15" w:type="dxa"/>
          <w:right w:w="15" w:type="dxa"/>
        </w:tblCellMar>
        <w:tblLook w:val="0000"/>
      </w:tblPr>
      <w:tblGrid>
        <w:gridCol w:w="11"/>
        <w:gridCol w:w="1265"/>
        <w:gridCol w:w="12"/>
        <w:gridCol w:w="142"/>
        <w:gridCol w:w="336"/>
        <w:gridCol w:w="324"/>
        <w:gridCol w:w="4282"/>
        <w:gridCol w:w="979"/>
        <w:gridCol w:w="7"/>
        <w:gridCol w:w="225"/>
        <w:gridCol w:w="72"/>
        <w:gridCol w:w="142"/>
        <w:gridCol w:w="12"/>
        <w:gridCol w:w="271"/>
        <w:gridCol w:w="12"/>
        <w:gridCol w:w="245"/>
        <w:gridCol w:w="9"/>
        <w:gridCol w:w="115"/>
        <w:gridCol w:w="287"/>
        <w:gridCol w:w="11"/>
        <w:gridCol w:w="30"/>
        <w:gridCol w:w="12"/>
        <w:gridCol w:w="130"/>
        <w:gridCol w:w="12"/>
        <w:gridCol w:w="129"/>
        <w:gridCol w:w="12"/>
        <w:gridCol w:w="858"/>
        <w:gridCol w:w="14"/>
        <w:gridCol w:w="137"/>
        <w:gridCol w:w="721"/>
        <w:gridCol w:w="15"/>
        <w:gridCol w:w="142"/>
      </w:tblGrid>
      <w:tr w:rsidR="00314499" w:rsidTr="0039430B">
        <w:trPr>
          <w:gridBefore w:val="1"/>
          <w:gridAfter w:val="14"/>
          <w:wBefore w:w="11" w:type="dxa"/>
          <w:wAfter w:w="2510" w:type="dxa"/>
          <w:trHeight w:hRule="exact" w:val="5"/>
        </w:trPr>
        <w:tc>
          <w:tcPr>
            <w:tcW w:w="1755" w:type="dxa"/>
            <w:gridSpan w:val="4"/>
            <w:vMerge w:val="restart"/>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r>
              <w:rPr>
                <w:b/>
                <w:bCs/>
                <w:sz w:val="20"/>
                <w:szCs w:val="20"/>
              </w:rPr>
              <w:t>Cuenta</w:t>
            </w:r>
          </w:p>
        </w:tc>
        <w:tc>
          <w:tcPr>
            <w:tcW w:w="4606" w:type="dxa"/>
            <w:gridSpan w:val="2"/>
            <w:vMerge w:val="restart"/>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1103" w:type="dxa"/>
            <w:gridSpan w:val="9"/>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2"/>
                <w:szCs w:val="2"/>
              </w:rPr>
            </w:pPr>
          </w:p>
        </w:tc>
      </w:tr>
      <w:tr w:rsidR="00314499" w:rsidTr="0039430B">
        <w:trPr>
          <w:gridBefore w:val="1"/>
          <w:gridAfter w:val="14"/>
          <w:wBefore w:w="11" w:type="dxa"/>
          <w:wAfter w:w="2510" w:type="dxa"/>
          <w:trHeight w:hRule="exact" w:val="261"/>
        </w:trPr>
        <w:tc>
          <w:tcPr>
            <w:tcW w:w="1755" w:type="dxa"/>
            <w:gridSpan w:val="4"/>
            <w:vMerge/>
            <w:tcBorders>
              <w:top w:val="nil"/>
              <w:left w:val="nil"/>
              <w:bottom w:val="nil"/>
              <w:right w:val="nil"/>
            </w:tcBorders>
          </w:tcPr>
          <w:p w:rsidR="00314499" w:rsidRDefault="00314499" w:rsidP="00314499">
            <w:pPr>
              <w:widowControl w:val="0"/>
              <w:autoSpaceDE w:val="0"/>
              <w:autoSpaceDN w:val="0"/>
              <w:adjustRightInd w:val="0"/>
              <w:spacing w:after="0" w:line="240" w:lineRule="auto"/>
              <w:rPr>
                <w:sz w:val="18"/>
                <w:szCs w:val="18"/>
              </w:rPr>
            </w:pPr>
          </w:p>
        </w:tc>
        <w:tc>
          <w:tcPr>
            <w:tcW w:w="4606" w:type="dxa"/>
            <w:gridSpan w:val="2"/>
            <w:vMerge/>
            <w:tcBorders>
              <w:top w:val="nil"/>
              <w:left w:val="nil"/>
              <w:bottom w:val="nil"/>
              <w:right w:val="nil"/>
            </w:tcBorders>
          </w:tcPr>
          <w:p w:rsidR="00314499" w:rsidRDefault="00314499" w:rsidP="00314499">
            <w:pPr>
              <w:widowControl w:val="0"/>
              <w:autoSpaceDE w:val="0"/>
              <w:autoSpaceDN w:val="0"/>
              <w:adjustRightInd w:val="0"/>
              <w:spacing w:after="0" w:line="240" w:lineRule="auto"/>
              <w:rPr>
                <w:sz w:val="18"/>
                <w:szCs w:val="18"/>
              </w:rPr>
            </w:pPr>
          </w:p>
        </w:tc>
        <w:tc>
          <w:tcPr>
            <w:tcW w:w="979" w:type="dxa"/>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sz w:val="18"/>
                <w:szCs w:val="18"/>
              </w:rPr>
            </w:pPr>
          </w:p>
        </w:tc>
        <w:tc>
          <w:tcPr>
            <w:tcW w:w="986" w:type="dxa"/>
            <w:gridSpan w:val="8"/>
            <w:vMerge w:val="restart"/>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r>
              <w:rPr>
                <w:b/>
                <w:bCs/>
                <w:sz w:val="20"/>
                <w:szCs w:val="20"/>
              </w:rPr>
              <w:t>Tipo</w:t>
            </w:r>
          </w:p>
        </w:tc>
        <w:tc>
          <w:tcPr>
            <w:tcW w:w="124" w:type="dxa"/>
            <w:gridSpan w:val="2"/>
            <w:vMerge w:val="restart"/>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18"/>
                <w:szCs w:val="18"/>
              </w:rPr>
            </w:pPr>
          </w:p>
        </w:tc>
      </w:tr>
      <w:tr w:rsidR="00314499" w:rsidTr="0039430B">
        <w:trPr>
          <w:gridBefore w:val="1"/>
          <w:gridAfter w:val="14"/>
          <w:wBefore w:w="11" w:type="dxa"/>
          <w:wAfter w:w="2510" w:type="dxa"/>
          <w:trHeight w:hRule="exact" w:val="5"/>
        </w:trPr>
        <w:tc>
          <w:tcPr>
            <w:tcW w:w="7340" w:type="dxa"/>
            <w:gridSpan w:val="7"/>
            <w:vMerge w:val="restart"/>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2"/>
                <w:szCs w:val="2"/>
              </w:rPr>
            </w:pPr>
          </w:p>
        </w:tc>
        <w:tc>
          <w:tcPr>
            <w:tcW w:w="986" w:type="dxa"/>
            <w:gridSpan w:val="8"/>
            <w:vMerge/>
            <w:tcBorders>
              <w:top w:val="nil"/>
              <w:left w:val="nil"/>
              <w:bottom w:val="nil"/>
              <w:right w:val="nil"/>
            </w:tcBorders>
          </w:tcPr>
          <w:p w:rsidR="00314499" w:rsidRDefault="00314499" w:rsidP="00314499">
            <w:pPr>
              <w:widowControl w:val="0"/>
              <w:autoSpaceDE w:val="0"/>
              <w:autoSpaceDN w:val="0"/>
              <w:adjustRightInd w:val="0"/>
              <w:spacing w:after="0" w:line="240" w:lineRule="auto"/>
              <w:rPr>
                <w:sz w:val="2"/>
                <w:szCs w:val="2"/>
              </w:rPr>
            </w:pPr>
          </w:p>
        </w:tc>
        <w:tc>
          <w:tcPr>
            <w:tcW w:w="124" w:type="dxa"/>
            <w:gridSpan w:val="2"/>
            <w:vMerge/>
            <w:tcBorders>
              <w:top w:val="nil"/>
              <w:left w:val="nil"/>
              <w:bottom w:val="nil"/>
              <w:right w:val="nil"/>
            </w:tcBorders>
          </w:tcPr>
          <w:p w:rsidR="00314499" w:rsidRDefault="00314499" w:rsidP="00314499">
            <w:pPr>
              <w:widowControl w:val="0"/>
              <w:autoSpaceDE w:val="0"/>
              <w:autoSpaceDN w:val="0"/>
              <w:adjustRightInd w:val="0"/>
              <w:spacing w:after="0" w:line="240" w:lineRule="auto"/>
              <w:rPr>
                <w:sz w:val="2"/>
                <w:szCs w:val="2"/>
              </w:rPr>
            </w:pPr>
          </w:p>
        </w:tc>
      </w:tr>
      <w:tr w:rsidR="00314499" w:rsidTr="0039430B">
        <w:trPr>
          <w:gridBefore w:val="1"/>
          <w:gridAfter w:val="14"/>
          <w:wBefore w:w="11" w:type="dxa"/>
          <w:wAfter w:w="2510" w:type="dxa"/>
          <w:trHeight w:hRule="exact" w:val="54"/>
        </w:trPr>
        <w:tc>
          <w:tcPr>
            <w:tcW w:w="7340" w:type="dxa"/>
            <w:gridSpan w:val="7"/>
            <w:vMerge/>
            <w:tcBorders>
              <w:top w:val="nil"/>
              <w:left w:val="nil"/>
              <w:bottom w:val="nil"/>
              <w:right w:val="nil"/>
            </w:tcBorders>
          </w:tcPr>
          <w:p w:rsidR="00314499" w:rsidRDefault="00314499" w:rsidP="00314499">
            <w:pPr>
              <w:widowControl w:val="0"/>
              <w:autoSpaceDE w:val="0"/>
              <w:autoSpaceDN w:val="0"/>
              <w:adjustRightInd w:val="0"/>
              <w:spacing w:after="0" w:line="240" w:lineRule="auto"/>
              <w:rPr>
                <w:sz w:val="3"/>
                <w:szCs w:val="3"/>
              </w:rPr>
            </w:pPr>
          </w:p>
        </w:tc>
        <w:tc>
          <w:tcPr>
            <w:tcW w:w="986"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3"/>
                <w:szCs w:val="3"/>
              </w:rPr>
            </w:pPr>
          </w:p>
        </w:tc>
        <w:tc>
          <w:tcPr>
            <w:tcW w:w="124" w:type="dxa"/>
            <w:gridSpan w:val="2"/>
            <w:vMerge/>
            <w:tcBorders>
              <w:top w:val="nil"/>
              <w:left w:val="nil"/>
              <w:bottom w:val="nil"/>
              <w:right w:val="nil"/>
            </w:tcBorders>
          </w:tcPr>
          <w:p w:rsidR="00314499" w:rsidRDefault="00314499" w:rsidP="00314499">
            <w:pPr>
              <w:widowControl w:val="0"/>
              <w:autoSpaceDE w:val="0"/>
              <w:autoSpaceDN w:val="0"/>
              <w:adjustRightInd w:val="0"/>
              <w:spacing w:after="0" w:line="240" w:lineRule="auto"/>
              <w:rPr>
                <w:sz w:val="3"/>
                <w:szCs w:val="3"/>
              </w:rPr>
            </w:pPr>
          </w:p>
        </w:tc>
      </w:tr>
      <w:tr w:rsidR="00314499" w:rsidTr="0039430B">
        <w:trPr>
          <w:gridBefore w:val="1"/>
          <w:gridAfter w:val="14"/>
          <w:wBefore w:w="11" w:type="dxa"/>
          <w:wAfter w:w="2510" w:type="dxa"/>
          <w:trHeight w:hRule="exact" w:val="12"/>
        </w:trPr>
        <w:tc>
          <w:tcPr>
            <w:tcW w:w="8450" w:type="dxa"/>
            <w:gridSpan w:val="17"/>
            <w:tcBorders>
              <w:top w:val="single" w:sz="8" w:space="0" w:color="000000"/>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sz w:val="2"/>
                <w:szCs w:val="2"/>
              </w:rPr>
            </w:pPr>
          </w:p>
        </w:tc>
      </w:tr>
      <w:tr w:rsidR="00314499" w:rsidTr="0039430B">
        <w:trPr>
          <w:gridBefore w:val="1"/>
          <w:gridAfter w:val="14"/>
          <w:wBefore w:w="11" w:type="dxa"/>
          <w:wAfter w:w="2510" w:type="dxa"/>
          <w:trHeight w:hRule="exact" w:val="12"/>
        </w:trPr>
        <w:tc>
          <w:tcPr>
            <w:tcW w:w="8450" w:type="dxa"/>
            <w:gridSpan w:val="17"/>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2"/>
                <w:szCs w:val="2"/>
              </w:rPr>
            </w:pP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1000</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ACTIVO</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1100</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ACTIVO CIRCULANTE</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1110</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EFECTIVO Y EQUIVALENTES</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1111</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EFECTIVO</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1111-1</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CAJA</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1111-2</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FONDOS FIJOS DE CAJA</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1111-2-1</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Fondo Fijo de Caja</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Registro</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1112</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BANCOS/TESORERÍA</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1112-1</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BANCOS MONEDA NACIONAL</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1112-1-1</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Bancos</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1112-1-1-01</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Banorte S.A.</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Registro</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1112-1-1-02</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Banco del Bajío S.A. Cta. 0221061320201 BB</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Registro</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1112-1-1-03</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Banco del Bajío S.A. Cta. 0227460930201 BB</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Registro</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1112-1-1-04</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Banco del Bajío S.A. Cta. 0231564820201 BB</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Registro</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1112-1-2</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GEQ Aportaciones</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1112-1-2-01</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GEQ Aportaciones</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Registro</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1112-2</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BANCOS MONEDA EXTRANJERA</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1113</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BANCOS/DEPENDENCIAS Y OTROS</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1113-1</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BANCOS MONEDA NACIONAL</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1113-2</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BANCOS MONEDA EXTRANJERA</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1114</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INVERSIONES TEMPORALES (HASTA 3 MESES)</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1114-1</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INVERSIONES EN MONEDA NACIONAL CP</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1114-2</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INVERSIONES EN MONEDA EXTRANJERA CP</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1115</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FONDOS CON AFECTACIÓN ESPECÍFICA</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1115-1</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FONDO DESTINADO A OPERACIONES NO RECURRENTES</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1116</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DEPÓSITOS DE FONDOS DE TERCEROS EN GARANTÍA Y/O ADMINISTRACIÓN</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1116-1</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DEPÓSITOS EN GARANTÍA</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1116-2</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DEPÓSITOS EN ADMINISTRACIÓN</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1116-3</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DEPÓSITOS CONTINGENTES</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1116-4</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DEPÓSITO EN FONDOS DE FIDEICOMISOS, MANDATOS Y CONTRATOS</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vMerge w:val="restart"/>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1116-9</w:t>
            </w:r>
          </w:p>
        </w:tc>
        <w:tc>
          <w:tcPr>
            <w:tcW w:w="4606" w:type="dxa"/>
            <w:gridSpan w:val="2"/>
            <w:vMerge w:val="restart"/>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OTROS DEPÓSITOS DE FONDOS DE TERCEROS EN GARANTÍA  Y/O ADMINISTRACIÓN</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65"/>
        </w:trPr>
        <w:tc>
          <w:tcPr>
            <w:tcW w:w="1755" w:type="dxa"/>
            <w:gridSpan w:val="4"/>
            <w:vMerge/>
            <w:tcBorders>
              <w:top w:val="nil"/>
              <w:left w:val="nil"/>
              <w:bottom w:val="nil"/>
              <w:right w:val="nil"/>
            </w:tcBorders>
          </w:tcPr>
          <w:p w:rsidR="00314499" w:rsidRDefault="00314499" w:rsidP="00314499">
            <w:pPr>
              <w:widowControl w:val="0"/>
              <w:autoSpaceDE w:val="0"/>
              <w:autoSpaceDN w:val="0"/>
              <w:adjustRightInd w:val="0"/>
              <w:spacing w:after="0" w:line="240" w:lineRule="auto"/>
              <w:rPr>
                <w:sz w:val="4"/>
                <w:szCs w:val="4"/>
              </w:rPr>
            </w:pPr>
          </w:p>
        </w:tc>
        <w:tc>
          <w:tcPr>
            <w:tcW w:w="4606" w:type="dxa"/>
            <w:gridSpan w:val="2"/>
            <w:vMerge/>
            <w:tcBorders>
              <w:top w:val="nil"/>
              <w:left w:val="nil"/>
              <w:bottom w:val="nil"/>
              <w:right w:val="nil"/>
            </w:tcBorders>
          </w:tcPr>
          <w:p w:rsidR="00314499" w:rsidRDefault="00314499" w:rsidP="00314499">
            <w:pPr>
              <w:widowControl w:val="0"/>
              <w:autoSpaceDE w:val="0"/>
              <w:autoSpaceDN w:val="0"/>
              <w:adjustRightInd w:val="0"/>
              <w:spacing w:after="0" w:line="240" w:lineRule="auto"/>
              <w:rPr>
                <w:sz w:val="4"/>
                <w:szCs w:val="4"/>
              </w:rPr>
            </w:pPr>
          </w:p>
        </w:tc>
        <w:tc>
          <w:tcPr>
            <w:tcW w:w="1974"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4"/>
                <w:szCs w:val="4"/>
              </w:rPr>
            </w:pP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1119</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OTROS EFECTIVOS Y EQUIVALENTES</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1119-1</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OTROS EFECTIVOS Y EQUIVALENTES</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1120</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DERECHOS A RECIBIR EFECTIVO O EQUIVALENTES</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1121</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INVERSIONES FINANCIERAS DE CORTO PLAZO</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1121-1</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INVERSIONES A CORTO PLAZO</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1121-2</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TÍTULOS Y VALORES A CORTO PLAZO</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1121-2-1</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Bancos</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1121-2-1-01</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Banorte S.A.</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Registro</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1121-2-1-02</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Banc</w:t>
            </w:r>
            <w:r w:rsidR="00FB257C">
              <w:rPr>
                <w:sz w:val="14"/>
                <w:szCs w:val="14"/>
              </w:rPr>
              <w:t>omer</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Registro</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1121-3</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FIDEICOMISOS, MANDATOS Y CONTRATOS ANÁLOGOS A CORTO PLAZO</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Before w:val="1"/>
          <w:gridAfter w:val="15"/>
          <w:wBefore w:w="11" w:type="dxa"/>
          <w:wAfter w:w="2625" w:type="dxa"/>
          <w:trHeight w:hRule="exact" w:val="268"/>
        </w:trPr>
        <w:tc>
          <w:tcPr>
            <w:tcW w:w="1755"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1122</w:t>
            </w:r>
          </w:p>
        </w:tc>
        <w:tc>
          <w:tcPr>
            <w:tcW w:w="460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CUENTAS POR COBRAR A CORTO PLAZO</w:t>
            </w:r>
          </w:p>
        </w:tc>
        <w:tc>
          <w:tcPr>
            <w:tcW w:w="986" w:type="dxa"/>
            <w:gridSpan w:val="2"/>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988"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p w:rsidR="00DE3B73" w:rsidRDefault="00DE3B73" w:rsidP="00314499">
            <w:pPr>
              <w:widowControl w:val="0"/>
              <w:autoSpaceDE w:val="0"/>
              <w:autoSpaceDN w:val="0"/>
              <w:adjustRightInd w:val="0"/>
              <w:spacing w:after="0" w:line="160" w:lineRule="exact"/>
              <w:ind w:left="30" w:right="30"/>
              <w:rPr>
                <w:sz w:val="14"/>
                <w:szCs w:val="14"/>
              </w:rPr>
            </w:pPr>
          </w:p>
          <w:p w:rsidR="00DE3B73" w:rsidRDefault="00DE3B73" w:rsidP="00314499">
            <w:pPr>
              <w:widowControl w:val="0"/>
              <w:autoSpaceDE w:val="0"/>
              <w:autoSpaceDN w:val="0"/>
              <w:adjustRightInd w:val="0"/>
              <w:spacing w:after="0" w:line="160" w:lineRule="exact"/>
              <w:ind w:left="30" w:right="30"/>
              <w:rPr>
                <w:sz w:val="14"/>
                <w:szCs w:val="14"/>
              </w:rPr>
            </w:pPr>
          </w:p>
          <w:p w:rsidR="00DE3B73" w:rsidRDefault="00DE3B73" w:rsidP="00314499">
            <w:pPr>
              <w:widowControl w:val="0"/>
              <w:autoSpaceDE w:val="0"/>
              <w:autoSpaceDN w:val="0"/>
              <w:adjustRightInd w:val="0"/>
              <w:spacing w:after="0" w:line="160" w:lineRule="exact"/>
              <w:ind w:left="30" w:right="30"/>
              <w:rPr>
                <w:sz w:val="14"/>
                <w:szCs w:val="14"/>
              </w:rPr>
            </w:pPr>
          </w:p>
          <w:p w:rsidR="00DE3B73" w:rsidRDefault="00DE3B73" w:rsidP="00314499">
            <w:pPr>
              <w:widowControl w:val="0"/>
              <w:autoSpaceDE w:val="0"/>
              <w:autoSpaceDN w:val="0"/>
              <w:adjustRightInd w:val="0"/>
              <w:spacing w:after="0" w:line="160" w:lineRule="exact"/>
              <w:ind w:left="30" w:right="30"/>
              <w:rPr>
                <w:sz w:val="14"/>
                <w:szCs w:val="14"/>
              </w:rPr>
            </w:pPr>
          </w:p>
          <w:p w:rsidR="00DE3B73" w:rsidRDefault="00DE3B73" w:rsidP="00314499">
            <w:pPr>
              <w:widowControl w:val="0"/>
              <w:autoSpaceDE w:val="0"/>
              <w:autoSpaceDN w:val="0"/>
              <w:adjustRightInd w:val="0"/>
              <w:spacing w:after="0" w:line="160" w:lineRule="exact"/>
              <w:ind w:left="30" w:right="30"/>
              <w:rPr>
                <w:sz w:val="14"/>
                <w:szCs w:val="14"/>
              </w:rPr>
            </w:pPr>
          </w:p>
          <w:p w:rsidR="00DE3B73" w:rsidRDefault="00DE3B73" w:rsidP="00314499">
            <w:pPr>
              <w:widowControl w:val="0"/>
              <w:autoSpaceDE w:val="0"/>
              <w:autoSpaceDN w:val="0"/>
              <w:adjustRightInd w:val="0"/>
              <w:spacing w:after="0" w:line="160" w:lineRule="exact"/>
              <w:ind w:left="30" w:right="30"/>
              <w:rPr>
                <w:sz w:val="14"/>
                <w:szCs w:val="14"/>
              </w:rPr>
            </w:pPr>
          </w:p>
          <w:p w:rsidR="00DE3B73" w:rsidRDefault="00DE3B73" w:rsidP="00314499">
            <w:pPr>
              <w:widowControl w:val="0"/>
              <w:autoSpaceDE w:val="0"/>
              <w:autoSpaceDN w:val="0"/>
              <w:adjustRightInd w:val="0"/>
              <w:spacing w:after="0" w:line="160" w:lineRule="exact"/>
              <w:ind w:left="30" w:right="30"/>
              <w:rPr>
                <w:sz w:val="14"/>
                <w:szCs w:val="14"/>
              </w:rPr>
            </w:pPr>
          </w:p>
          <w:p w:rsidR="00314499" w:rsidRDefault="00314499" w:rsidP="00314499">
            <w:pPr>
              <w:widowControl w:val="0"/>
              <w:autoSpaceDE w:val="0"/>
              <w:autoSpaceDN w:val="0"/>
              <w:adjustRightInd w:val="0"/>
              <w:spacing w:after="0" w:line="160" w:lineRule="exact"/>
              <w:ind w:left="30" w:right="30"/>
              <w:rPr>
                <w:sz w:val="14"/>
                <w:szCs w:val="14"/>
              </w:rPr>
            </w:pPr>
          </w:p>
          <w:p w:rsidR="00314499" w:rsidRDefault="00314499" w:rsidP="00314499">
            <w:pPr>
              <w:widowControl w:val="0"/>
              <w:autoSpaceDE w:val="0"/>
              <w:autoSpaceDN w:val="0"/>
              <w:adjustRightInd w:val="0"/>
              <w:spacing w:after="0" w:line="160" w:lineRule="exact"/>
              <w:ind w:left="30" w:right="30"/>
              <w:rPr>
                <w:sz w:val="14"/>
                <w:szCs w:val="14"/>
              </w:rPr>
            </w:pPr>
          </w:p>
          <w:p w:rsidR="00314499" w:rsidRDefault="00314499" w:rsidP="00314499">
            <w:pPr>
              <w:widowControl w:val="0"/>
              <w:autoSpaceDE w:val="0"/>
              <w:autoSpaceDN w:val="0"/>
              <w:adjustRightInd w:val="0"/>
              <w:spacing w:after="0" w:line="160" w:lineRule="exact"/>
              <w:ind w:left="30" w:right="30"/>
              <w:rPr>
                <w:sz w:val="14"/>
                <w:szCs w:val="14"/>
              </w:rPr>
            </w:pPr>
          </w:p>
          <w:p w:rsidR="00314499" w:rsidRDefault="00314499" w:rsidP="00314499">
            <w:pPr>
              <w:widowControl w:val="0"/>
              <w:autoSpaceDE w:val="0"/>
              <w:autoSpaceDN w:val="0"/>
              <w:adjustRightInd w:val="0"/>
              <w:spacing w:after="0" w:line="160" w:lineRule="exact"/>
              <w:ind w:left="30" w:right="30"/>
              <w:rPr>
                <w:sz w:val="14"/>
                <w:szCs w:val="14"/>
              </w:rPr>
            </w:pPr>
          </w:p>
          <w:p w:rsidR="00314499" w:rsidRDefault="00314499" w:rsidP="00314499">
            <w:pPr>
              <w:widowControl w:val="0"/>
              <w:autoSpaceDE w:val="0"/>
              <w:autoSpaceDN w:val="0"/>
              <w:adjustRightInd w:val="0"/>
              <w:spacing w:after="0" w:line="160" w:lineRule="exact"/>
              <w:ind w:left="30" w:right="30"/>
              <w:rPr>
                <w:sz w:val="14"/>
                <w:szCs w:val="14"/>
              </w:rPr>
            </w:pPr>
          </w:p>
          <w:p w:rsidR="00314499" w:rsidRDefault="00314499" w:rsidP="00314499">
            <w:pPr>
              <w:widowControl w:val="0"/>
              <w:autoSpaceDE w:val="0"/>
              <w:autoSpaceDN w:val="0"/>
              <w:adjustRightInd w:val="0"/>
              <w:spacing w:after="0" w:line="160" w:lineRule="exact"/>
              <w:ind w:left="30" w:right="30"/>
              <w:rPr>
                <w:sz w:val="14"/>
                <w:szCs w:val="14"/>
              </w:rPr>
            </w:pPr>
          </w:p>
          <w:p w:rsidR="00314499" w:rsidRDefault="00314499" w:rsidP="00314499">
            <w:pPr>
              <w:widowControl w:val="0"/>
              <w:autoSpaceDE w:val="0"/>
              <w:autoSpaceDN w:val="0"/>
              <w:adjustRightInd w:val="0"/>
              <w:spacing w:after="0" w:line="160" w:lineRule="exact"/>
              <w:ind w:left="30" w:right="30"/>
              <w:rPr>
                <w:sz w:val="14"/>
                <w:szCs w:val="14"/>
              </w:rPr>
            </w:pPr>
          </w:p>
        </w:tc>
      </w:tr>
      <w:tr w:rsidR="00314499" w:rsidTr="0039430B">
        <w:trPr>
          <w:gridAfter w:val="3"/>
          <w:wAfter w:w="878" w:type="dxa"/>
          <w:trHeight w:hRule="exact" w:val="62"/>
        </w:trPr>
        <w:tc>
          <w:tcPr>
            <w:tcW w:w="10093" w:type="dxa"/>
            <w:gridSpan w:val="29"/>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4"/>
                <w:szCs w:val="4"/>
              </w:rPr>
            </w:pPr>
          </w:p>
        </w:tc>
      </w:tr>
      <w:tr w:rsidR="00314499" w:rsidTr="0039430B">
        <w:trPr>
          <w:gridAfter w:val="3"/>
          <w:wAfter w:w="878" w:type="dxa"/>
          <w:trHeight w:hRule="exact" w:val="6"/>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1334" w:type="dxa"/>
            <w:gridSpan w:val="9"/>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2"/>
                <w:szCs w:val="2"/>
              </w:rPr>
            </w:pPr>
          </w:p>
        </w:tc>
      </w:tr>
      <w:tr w:rsidR="00314499" w:rsidTr="0039430B">
        <w:trPr>
          <w:gridAfter w:val="3"/>
          <w:wAfter w:w="878" w:type="dxa"/>
          <w:trHeight w:hRule="exact" w:val="6"/>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1334" w:type="dxa"/>
            <w:gridSpan w:val="9"/>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2"/>
                <w:szCs w:val="2"/>
              </w:rPr>
            </w:pPr>
          </w:p>
        </w:tc>
      </w:tr>
      <w:tr w:rsidR="00314499" w:rsidTr="0039430B">
        <w:trPr>
          <w:gridAfter w:val="3"/>
          <w:wAfter w:w="878" w:type="dxa"/>
          <w:trHeight w:hRule="exact" w:val="6"/>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1334" w:type="dxa"/>
            <w:gridSpan w:val="9"/>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2"/>
                <w:szCs w:val="2"/>
              </w:rPr>
            </w:pPr>
          </w:p>
        </w:tc>
      </w:tr>
      <w:tr w:rsidR="00314499" w:rsidTr="0039430B">
        <w:trPr>
          <w:gridAfter w:val="3"/>
          <w:wAfter w:w="878" w:type="dxa"/>
          <w:trHeight w:hRule="exact" w:val="6"/>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1334" w:type="dxa"/>
            <w:gridSpan w:val="9"/>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2"/>
                <w:szCs w:val="2"/>
              </w:rPr>
            </w:pPr>
          </w:p>
        </w:tc>
      </w:tr>
      <w:tr w:rsidR="00314499" w:rsidTr="0039430B">
        <w:trPr>
          <w:gridAfter w:val="3"/>
          <w:wAfter w:w="878" w:type="dxa"/>
          <w:trHeight w:hRule="exact" w:val="6"/>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1334" w:type="dxa"/>
            <w:gridSpan w:val="9"/>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2"/>
                <w:szCs w:val="2"/>
              </w:rPr>
            </w:pPr>
          </w:p>
        </w:tc>
      </w:tr>
      <w:tr w:rsidR="00314499" w:rsidTr="0039430B">
        <w:trPr>
          <w:gridAfter w:val="3"/>
          <w:wAfter w:w="878" w:type="dxa"/>
          <w:trHeight w:hRule="exact" w:val="6"/>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1334" w:type="dxa"/>
            <w:gridSpan w:val="9"/>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2"/>
                <w:szCs w:val="2"/>
              </w:rPr>
            </w:pPr>
          </w:p>
        </w:tc>
      </w:tr>
      <w:tr w:rsidR="00314499" w:rsidTr="0039430B">
        <w:trPr>
          <w:gridAfter w:val="3"/>
          <w:wAfter w:w="878" w:type="dxa"/>
          <w:trHeight w:hRule="exact" w:val="6"/>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1334" w:type="dxa"/>
            <w:gridSpan w:val="9"/>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2"/>
                <w:szCs w:val="2"/>
              </w:rPr>
            </w:pPr>
          </w:p>
        </w:tc>
      </w:tr>
      <w:tr w:rsidR="00314499" w:rsidTr="0039430B">
        <w:trPr>
          <w:gridAfter w:val="3"/>
          <w:wAfter w:w="878" w:type="dxa"/>
          <w:trHeight w:hRule="exact" w:val="6"/>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1334" w:type="dxa"/>
            <w:gridSpan w:val="9"/>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2"/>
                <w:szCs w:val="2"/>
              </w:rPr>
            </w:pPr>
          </w:p>
        </w:tc>
      </w:tr>
      <w:tr w:rsidR="00314499" w:rsidTr="0039430B">
        <w:trPr>
          <w:gridAfter w:val="3"/>
          <w:wAfter w:w="878" w:type="dxa"/>
          <w:trHeight w:hRule="exact" w:val="6"/>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1334" w:type="dxa"/>
            <w:gridSpan w:val="9"/>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2"/>
                <w:szCs w:val="2"/>
              </w:rPr>
            </w:pPr>
          </w:p>
        </w:tc>
      </w:tr>
      <w:tr w:rsidR="00314499" w:rsidTr="0039430B">
        <w:trPr>
          <w:gridAfter w:val="3"/>
          <w:wAfter w:w="878" w:type="dxa"/>
          <w:trHeight w:hRule="exact" w:val="6"/>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1334" w:type="dxa"/>
            <w:gridSpan w:val="9"/>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2"/>
                <w:szCs w:val="2"/>
              </w:rPr>
            </w:pPr>
          </w:p>
        </w:tc>
      </w:tr>
      <w:tr w:rsidR="00314499" w:rsidTr="0039430B">
        <w:trPr>
          <w:gridAfter w:val="3"/>
          <w:wAfter w:w="878" w:type="dxa"/>
          <w:trHeight w:hRule="exact" w:val="6"/>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1334" w:type="dxa"/>
            <w:gridSpan w:val="9"/>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2"/>
                <w:szCs w:val="2"/>
              </w:rPr>
            </w:pPr>
          </w:p>
        </w:tc>
      </w:tr>
      <w:tr w:rsidR="00314499" w:rsidTr="0039430B">
        <w:trPr>
          <w:gridAfter w:val="3"/>
          <w:wAfter w:w="878" w:type="dxa"/>
          <w:trHeight w:hRule="exact" w:val="6"/>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p>
        </w:tc>
        <w:tc>
          <w:tcPr>
            <w:tcW w:w="1334" w:type="dxa"/>
            <w:gridSpan w:val="9"/>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2"/>
                <w:szCs w:val="2"/>
              </w:rPr>
            </w:pPr>
          </w:p>
        </w:tc>
      </w:tr>
      <w:tr w:rsidR="00314499" w:rsidTr="0039430B">
        <w:trPr>
          <w:gridAfter w:val="3"/>
          <w:wAfter w:w="878" w:type="dxa"/>
          <w:trHeight w:hRule="exact" w:val="6"/>
        </w:trPr>
        <w:tc>
          <w:tcPr>
            <w:tcW w:w="2090" w:type="dxa"/>
            <w:gridSpan w:val="6"/>
            <w:vMerge w:val="restart"/>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r>
              <w:rPr>
                <w:b/>
                <w:bCs/>
                <w:sz w:val="20"/>
                <w:szCs w:val="20"/>
              </w:rPr>
              <w:t>Cuenta</w:t>
            </w:r>
          </w:p>
        </w:tc>
        <w:tc>
          <w:tcPr>
            <w:tcW w:w="5493" w:type="dxa"/>
            <w:gridSpan w:val="4"/>
            <w:vMerge w:val="restart"/>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1334" w:type="dxa"/>
            <w:gridSpan w:val="9"/>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2"/>
                <w:szCs w:val="2"/>
              </w:rPr>
            </w:pPr>
          </w:p>
        </w:tc>
      </w:tr>
      <w:tr w:rsidR="00314499" w:rsidTr="0039430B">
        <w:trPr>
          <w:gridAfter w:val="3"/>
          <w:wAfter w:w="878" w:type="dxa"/>
          <w:trHeight w:hRule="exact" w:val="264"/>
        </w:trPr>
        <w:tc>
          <w:tcPr>
            <w:tcW w:w="2090" w:type="dxa"/>
            <w:gridSpan w:val="6"/>
            <w:vMerge/>
            <w:tcBorders>
              <w:top w:val="nil"/>
              <w:left w:val="nil"/>
              <w:bottom w:val="nil"/>
              <w:right w:val="nil"/>
            </w:tcBorders>
          </w:tcPr>
          <w:p w:rsidR="00314499" w:rsidRDefault="00314499" w:rsidP="00314499">
            <w:pPr>
              <w:widowControl w:val="0"/>
              <w:autoSpaceDE w:val="0"/>
              <w:autoSpaceDN w:val="0"/>
              <w:adjustRightInd w:val="0"/>
              <w:spacing w:after="0" w:line="240" w:lineRule="auto"/>
              <w:rPr>
                <w:sz w:val="18"/>
                <w:szCs w:val="18"/>
              </w:rPr>
            </w:pPr>
          </w:p>
        </w:tc>
        <w:tc>
          <w:tcPr>
            <w:tcW w:w="5493" w:type="dxa"/>
            <w:gridSpan w:val="4"/>
            <w:vMerge/>
            <w:tcBorders>
              <w:top w:val="nil"/>
              <w:left w:val="nil"/>
              <w:bottom w:val="nil"/>
              <w:right w:val="nil"/>
            </w:tcBorders>
          </w:tcPr>
          <w:p w:rsidR="00314499" w:rsidRDefault="00314499" w:rsidP="00314499">
            <w:pPr>
              <w:widowControl w:val="0"/>
              <w:autoSpaceDE w:val="0"/>
              <w:autoSpaceDN w:val="0"/>
              <w:adjustRightInd w:val="0"/>
              <w:spacing w:after="0" w:line="240" w:lineRule="auto"/>
              <w:rPr>
                <w:sz w:val="18"/>
                <w:szCs w:val="18"/>
              </w:rPr>
            </w:pPr>
          </w:p>
        </w:tc>
        <w:tc>
          <w:tcPr>
            <w:tcW w:w="1165" w:type="dxa"/>
            <w:gridSpan w:val="9"/>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sz w:val="18"/>
                <w:szCs w:val="18"/>
              </w:rPr>
            </w:pPr>
          </w:p>
        </w:tc>
        <w:tc>
          <w:tcPr>
            <w:tcW w:w="1194" w:type="dxa"/>
            <w:gridSpan w:val="8"/>
            <w:vMerge w:val="restart"/>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32" w:lineRule="exact"/>
              <w:ind w:left="30" w:right="30"/>
              <w:rPr>
                <w:b/>
                <w:bCs/>
                <w:sz w:val="20"/>
                <w:szCs w:val="20"/>
              </w:rPr>
            </w:pPr>
            <w:r>
              <w:rPr>
                <w:b/>
                <w:bCs/>
                <w:sz w:val="20"/>
                <w:szCs w:val="20"/>
              </w:rPr>
              <w:t>Tipo</w:t>
            </w:r>
          </w:p>
        </w:tc>
        <w:tc>
          <w:tcPr>
            <w:tcW w:w="151" w:type="dxa"/>
            <w:gridSpan w:val="2"/>
            <w:vMerge w:val="restart"/>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18"/>
                <w:szCs w:val="18"/>
              </w:rPr>
            </w:pPr>
          </w:p>
        </w:tc>
      </w:tr>
      <w:tr w:rsidR="00314499" w:rsidTr="0039430B">
        <w:trPr>
          <w:gridAfter w:val="3"/>
          <w:wAfter w:w="878" w:type="dxa"/>
          <w:trHeight w:hRule="exact" w:val="6"/>
        </w:trPr>
        <w:tc>
          <w:tcPr>
            <w:tcW w:w="8748" w:type="dxa"/>
            <w:gridSpan w:val="19"/>
            <w:vMerge w:val="restart"/>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2"/>
                <w:szCs w:val="2"/>
              </w:rPr>
            </w:pPr>
          </w:p>
        </w:tc>
        <w:tc>
          <w:tcPr>
            <w:tcW w:w="1194" w:type="dxa"/>
            <w:gridSpan w:val="8"/>
            <w:vMerge/>
            <w:tcBorders>
              <w:top w:val="nil"/>
              <w:left w:val="nil"/>
              <w:bottom w:val="nil"/>
              <w:right w:val="nil"/>
            </w:tcBorders>
          </w:tcPr>
          <w:p w:rsidR="00314499" w:rsidRDefault="00314499" w:rsidP="00314499">
            <w:pPr>
              <w:widowControl w:val="0"/>
              <w:autoSpaceDE w:val="0"/>
              <w:autoSpaceDN w:val="0"/>
              <w:adjustRightInd w:val="0"/>
              <w:spacing w:after="0" w:line="240" w:lineRule="auto"/>
              <w:rPr>
                <w:sz w:val="2"/>
                <w:szCs w:val="2"/>
              </w:rPr>
            </w:pPr>
          </w:p>
        </w:tc>
        <w:tc>
          <w:tcPr>
            <w:tcW w:w="151" w:type="dxa"/>
            <w:gridSpan w:val="2"/>
            <w:vMerge/>
            <w:tcBorders>
              <w:top w:val="nil"/>
              <w:left w:val="nil"/>
              <w:bottom w:val="nil"/>
              <w:right w:val="nil"/>
            </w:tcBorders>
          </w:tcPr>
          <w:p w:rsidR="00314499" w:rsidRDefault="00314499" w:rsidP="00314499">
            <w:pPr>
              <w:widowControl w:val="0"/>
              <w:autoSpaceDE w:val="0"/>
              <w:autoSpaceDN w:val="0"/>
              <w:adjustRightInd w:val="0"/>
              <w:spacing w:after="0" w:line="240" w:lineRule="auto"/>
              <w:rPr>
                <w:sz w:val="2"/>
                <w:szCs w:val="2"/>
              </w:rPr>
            </w:pPr>
          </w:p>
        </w:tc>
      </w:tr>
      <w:tr w:rsidR="00314499" w:rsidTr="0039430B">
        <w:trPr>
          <w:gridAfter w:val="3"/>
          <w:wAfter w:w="878" w:type="dxa"/>
          <w:trHeight w:hRule="exact" w:val="55"/>
        </w:trPr>
        <w:tc>
          <w:tcPr>
            <w:tcW w:w="8748" w:type="dxa"/>
            <w:gridSpan w:val="19"/>
            <w:vMerge/>
            <w:tcBorders>
              <w:top w:val="nil"/>
              <w:left w:val="nil"/>
              <w:bottom w:val="nil"/>
              <w:right w:val="nil"/>
            </w:tcBorders>
          </w:tcPr>
          <w:p w:rsidR="00314499" w:rsidRDefault="00314499" w:rsidP="00314499">
            <w:pPr>
              <w:widowControl w:val="0"/>
              <w:autoSpaceDE w:val="0"/>
              <w:autoSpaceDN w:val="0"/>
              <w:adjustRightInd w:val="0"/>
              <w:spacing w:after="0" w:line="240" w:lineRule="auto"/>
              <w:rPr>
                <w:sz w:val="3"/>
                <w:szCs w:val="3"/>
              </w:rPr>
            </w:pPr>
          </w:p>
        </w:tc>
        <w:tc>
          <w:tcPr>
            <w:tcW w:w="1194"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3"/>
                <w:szCs w:val="3"/>
              </w:rPr>
            </w:pPr>
          </w:p>
        </w:tc>
        <w:tc>
          <w:tcPr>
            <w:tcW w:w="151" w:type="dxa"/>
            <w:gridSpan w:val="2"/>
            <w:vMerge/>
            <w:tcBorders>
              <w:top w:val="nil"/>
              <w:left w:val="nil"/>
              <w:bottom w:val="nil"/>
              <w:right w:val="nil"/>
            </w:tcBorders>
          </w:tcPr>
          <w:p w:rsidR="00314499" w:rsidRDefault="00314499" w:rsidP="00314499">
            <w:pPr>
              <w:widowControl w:val="0"/>
              <w:autoSpaceDE w:val="0"/>
              <w:autoSpaceDN w:val="0"/>
              <w:adjustRightInd w:val="0"/>
              <w:spacing w:after="0" w:line="240" w:lineRule="auto"/>
              <w:rPr>
                <w:sz w:val="3"/>
                <w:szCs w:val="3"/>
              </w:rPr>
            </w:pPr>
          </w:p>
        </w:tc>
      </w:tr>
      <w:tr w:rsidR="00314499" w:rsidTr="0039430B">
        <w:trPr>
          <w:gridAfter w:val="3"/>
          <w:wAfter w:w="878" w:type="dxa"/>
          <w:trHeight w:hRule="exact" w:val="13"/>
        </w:trPr>
        <w:tc>
          <w:tcPr>
            <w:tcW w:w="10093" w:type="dxa"/>
            <w:gridSpan w:val="29"/>
            <w:tcBorders>
              <w:top w:val="single" w:sz="8" w:space="0" w:color="000000"/>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sz w:val="2"/>
                <w:szCs w:val="2"/>
              </w:rPr>
            </w:pPr>
          </w:p>
        </w:tc>
      </w:tr>
      <w:tr w:rsidR="00314499" w:rsidTr="0039430B">
        <w:trPr>
          <w:gridAfter w:val="3"/>
          <w:wAfter w:w="878" w:type="dxa"/>
          <w:trHeight w:hRule="exact" w:val="13"/>
        </w:trPr>
        <w:tc>
          <w:tcPr>
            <w:tcW w:w="10093" w:type="dxa"/>
            <w:gridSpan w:val="29"/>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2"/>
                <w:szCs w:val="2"/>
              </w:rPr>
            </w:pP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1122-1</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CUENTAS POR COBRAR POR VENTA DE BIENES Y PRESTACIÓN DE SERVICIOS</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vMerge w:val="restart"/>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1122-2</w:t>
            </w:r>
          </w:p>
        </w:tc>
        <w:tc>
          <w:tcPr>
            <w:tcW w:w="5493" w:type="dxa"/>
            <w:gridSpan w:val="4"/>
            <w:vMerge w:val="restart"/>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CUENTAS POR COBRAR POR VENTA DE BIENES INMUEBLES, MUEBLES E INTANGIBLES</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66"/>
        </w:trPr>
        <w:tc>
          <w:tcPr>
            <w:tcW w:w="2090" w:type="dxa"/>
            <w:gridSpan w:val="6"/>
            <w:vMerge/>
            <w:tcBorders>
              <w:top w:val="nil"/>
              <w:left w:val="nil"/>
              <w:bottom w:val="nil"/>
              <w:right w:val="nil"/>
            </w:tcBorders>
          </w:tcPr>
          <w:p w:rsidR="00314499" w:rsidRDefault="00314499" w:rsidP="00314499">
            <w:pPr>
              <w:widowControl w:val="0"/>
              <w:autoSpaceDE w:val="0"/>
              <w:autoSpaceDN w:val="0"/>
              <w:adjustRightInd w:val="0"/>
              <w:spacing w:after="0" w:line="240" w:lineRule="auto"/>
              <w:rPr>
                <w:sz w:val="4"/>
                <w:szCs w:val="4"/>
              </w:rPr>
            </w:pPr>
          </w:p>
        </w:tc>
        <w:tc>
          <w:tcPr>
            <w:tcW w:w="5493" w:type="dxa"/>
            <w:gridSpan w:val="4"/>
            <w:vMerge/>
            <w:tcBorders>
              <w:top w:val="nil"/>
              <w:left w:val="nil"/>
              <w:bottom w:val="nil"/>
              <w:right w:val="nil"/>
            </w:tcBorders>
          </w:tcPr>
          <w:p w:rsidR="00314499" w:rsidRDefault="00314499" w:rsidP="00314499">
            <w:pPr>
              <w:widowControl w:val="0"/>
              <w:autoSpaceDE w:val="0"/>
              <w:autoSpaceDN w:val="0"/>
              <w:adjustRightInd w:val="0"/>
              <w:spacing w:after="0" w:line="240" w:lineRule="auto"/>
              <w:rPr>
                <w:sz w:val="4"/>
                <w:szCs w:val="4"/>
              </w:rPr>
            </w:pPr>
          </w:p>
        </w:tc>
        <w:tc>
          <w:tcPr>
            <w:tcW w:w="2373" w:type="dxa"/>
            <w:gridSpan w:val="1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4"/>
                <w:szCs w:val="4"/>
              </w:rPr>
            </w:pP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1122-3</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CUENTAS POR COBRAR POR CONTRATOS DE COBERTURA CAMBIARIA</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vMerge w:val="restart"/>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1122-4</w:t>
            </w:r>
          </w:p>
        </w:tc>
        <w:tc>
          <w:tcPr>
            <w:tcW w:w="5493" w:type="dxa"/>
            <w:gridSpan w:val="4"/>
            <w:vMerge w:val="restart"/>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CUENTAS POR COBRAR DE ENTIDADES PARAESTATALES POR DEUDA PÚBLICA REESTRUCTURADA</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66"/>
        </w:trPr>
        <w:tc>
          <w:tcPr>
            <w:tcW w:w="2090" w:type="dxa"/>
            <w:gridSpan w:val="6"/>
            <w:vMerge/>
            <w:tcBorders>
              <w:top w:val="nil"/>
              <w:left w:val="nil"/>
              <w:bottom w:val="nil"/>
              <w:right w:val="nil"/>
            </w:tcBorders>
          </w:tcPr>
          <w:p w:rsidR="00314499" w:rsidRDefault="00314499" w:rsidP="00314499">
            <w:pPr>
              <w:widowControl w:val="0"/>
              <w:autoSpaceDE w:val="0"/>
              <w:autoSpaceDN w:val="0"/>
              <w:adjustRightInd w:val="0"/>
              <w:spacing w:after="0" w:line="240" w:lineRule="auto"/>
              <w:rPr>
                <w:sz w:val="4"/>
                <w:szCs w:val="4"/>
              </w:rPr>
            </w:pPr>
          </w:p>
        </w:tc>
        <w:tc>
          <w:tcPr>
            <w:tcW w:w="5493" w:type="dxa"/>
            <w:gridSpan w:val="4"/>
            <w:vMerge/>
            <w:tcBorders>
              <w:top w:val="nil"/>
              <w:left w:val="nil"/>
              <w:bottom w:val="nil"/>
              <w:right w:val="nil"/>
            </w:tcBorders>
          </w:tcPr>
          <w:p w:rsidR="00314499" w:rsidRDefault="00314499" w:rsidP="00314499">
            <w:pPr>
              <w:widowControl w:val="0"/>
              <w:autoSpaceDE w:val="0"/>
              <w:autoSpaceDN w:val="0"/>
              <w:adjustRightInd w:val="0"/>
              <w:spacing w:after="0" w:line="240" w:lineRule="auto"/>
              <w:rPr>
                <w:sz w:val="4"/>
                <w:szCs w:val="4"/>
              </w:rPr>
            </w:pPr>
          </w:p>
        </w:tc>
        <w:tc>
          <w:tcPr>
            <w:tcW w:w="2373" w:type="dxa"/>
            <w:gridSpan w:val="1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4"/>
                <w:szCs w:val="4"/>
              </w:rPr>
            </w:pP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1122-5</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CUENTAS POR COBRAR A LA FEDERACIÓN</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1122-52-01</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Productos de capital, Terrenos</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Registro</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1122-52-05</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 xml:space="preserve">Productos de capital, Mobiliario y Equipo de Administración </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Registro</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1122-52-08</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 xml:space="preserve">Productos de capital, Equipo de Transporte </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Registro</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1122-52-13</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Productos de capital, Software</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Registro</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1122-6</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CUENTAS POR COBRAR A ENTIDADES FEDERATIVAS Y MUNICIPIOS</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1122-6-01</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Cuentas por cobrar GEQ</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Registro</w:t>
            </w:r>
          </w:p>
        </w:tc>
      </w:tr>
      <w:tr w:rsidR="00314499" w:rsidTr="0039430B">
        <w:trPr>
          <w:gridAfter w:val="4"/>
          <w:wAfter w:w="1015" w:type="dxa"/>
          <w:trHeight w:hRule="exact" w:val="272"/>
        </w:trPr>
        <w:tc>
          <w:tcPr>
            <w:tcW w:w="2090" w:type="dxa"/>
            <w:gridSpan w:val="6"/>
            <w:vMerge w:val="restart"/>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1122-7</w:t>
            </w:r>
          </w:p>
        </w:tc>
        <w:tc>
          <w:tcPr>
            <w:tcW w:w="5493" w:type="dxa"/>
            <w:gridSpan w:val="4"/>
            <w:vMerge w:val="restart"/>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CUENTAS POR COBRAR POR RECURSOS MONETARIOS FEDERALES SUSTRAÍDOS O EXTRAVIADOS</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66"/>
        </w:trPr>
        <w:tc>
          <w:tcPr>
            <w:tcW w:w="2090" w:type="dxa"/>
            <w:gridSpan w:val="6"/>
            <w:vMerge/>
            <w:tcBorders>
              <w:top w:val="nil"/>
              <w:left w:val="nil"/>
              <w:bottom w:val="nil"/>
              <w:right w:val="nil"/>
            </w:tcBorders>
          </w:tcPr>
          <w:p w:rsidR="00314499" w:rsidRDefault="00314499" w:rsidP="00314499">
            <w:pPr>
              <w:widowControl w:val="0"/>
              <w:autoSpaceDE w:val="0"/>
              <w:autoSpaceDN w:val="0"/>
              <w:adjustRightInd w:val="0"/>
              <w:spacing w:after="0" w:line="240" w:lineRule="auto"/>
              <w:rPr>
                <w:sz w:val="4"/>
                <w:szCs w:val="4"/>
              </w:rPr>
            </w:pPr>
          </w:p>
        </w:tc>
        <w:tc>
          <w:tcPr>
            <w:tcW w:w="5493" w:type="dxa"/>
            <w:gridSpan w:val="4"/>
            <w:vMerge/>
            <w:tcBorders>
              <w:top w:val="nil"/>
              <w:left w:val="nil"/>
              <w:bottom w:val="nil"/>
              <w:right w:val="nil"/>
            </w:tcBorders>
          </w:tcPr>
          <w:p w:rsidR="00314499" w:rsidRDefault="00314499" w:rsidP="00314499">
            <w:pPr>
              <w:widowControl w:val="0"/>
              <w:autoSpaceDE w:val="0"/>
              <w:autoSpaceDN w:val="0"/>
              <w:adjustRightInd w:val="0"/>
              <w:spacing w:after="0" w:line="240" w:lineRule="auto"/>
              <w:rPr>
                <w:sz w:val="4"/>
                <w:szCs w:val="4"/>
              </w:rPr>
            </w:pPr>
          </w:p>
        </w:tc>
        <w:tc>
          <w:tcPr>
            <w:tcW w:w="2373" w:type="dxa"/>
            <w:gridSpan w:val="1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4"/>
                <w:szCs w:val="4"/>
              </w:rPr>
            </w:pPr>
          </w:p>
        </w:tc>
      </w:tr>
      <w:tr w:rsidR="00314499" w:rsidTr="0039430B">
        <w:trPr>
          <w:gridAfter w:val="4"/>
          <w:wAfter w:w="1015" w:type="dxa"/>
          <w:trHeight w:hRule="exact" w:val="272"/>
        </w:trPr>
        <w:tc>
          <w:tcPr>
            <w:tcW w:w="2090" w:type="dxa"/>
            <w:gridSpan w:val="6"/>
            <w:vMerge w:val="restart"/>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1122-8</w:t>
            </w:r>
          </w:p>
        </w:tc>
        <w:tc>
          <w:tcPr>
            <w:tcW w:w="5493" w:type="dxa"/>
            <w:gridSpan w:val="4"/>
            <w:vMerge w:val="restart"/>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CUENTAS POR COBRAR DERIVADAS DE LA REESTRUCTURACIÓN DE LA DEUDA PÚBLICA</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66"/>
        </w:trPr>
        <w:tc>
          <w:tcPr>
            <w:tcW w:w="2090" w:type="dxa"/>
            <w:gridSpan w:val="6"/>
            <w:vMerge/>
            <w:tcBorders>
              <w:top w:val="nil"/>
              <w:left w:val="nil"/>
              <w:bottom w:val="nil"/>
              <w:right w:val="nil"/>
            </w:tcBorders>
          </w:tcPr>
          <w:p w:rsidR="00314499" w:rsidRDefault="00314499" w:rsidP="00314499">
            <w:pPr>
              <w:widowControl w:val="0"/>
              <w:autoSpaceDE w:val="0"/>
              <w:autoSpaceDN w:val="0"/>
              <w:adjustRightInd w:val="0"/>
              <w:spacing w:after="0" w:line="240" w:lineRule="auto"/>
              <w:rPr>
                <w:sz w:val="4"/>
                <w:szCs w:val="4"/>
              </w:rPr>
            </w:pPr>
          </w:p>
        </w:tc>
        <w:tc>
          <w:tcPr>
            <w:tcW w:w="5493" w:type="dxa"/>
            <w:gridSpan w:val="4"/>
            <w:vMerge/>
            <w:tcBorders>
              <w:top w:val="nil"/>
              <w:left w:val="nil"/>
              <w:bottom w:val="nil"/>
              <w:right w:val="nil"/>
            </w:tcBorders>
          </w:tcPr>
          <w:p w:rsidR="00314499" w:rsidRDefault="00314499" w:rsidP="00314499">
            <w:pPr>
              <w:widowControl w:val="0"/>
              <w:autoSpaceDE w:val="0"/>
              <w:autoSpaceDN w:val="0"/>
              <w:adjustRightInd w:val="0"/>
              <w:spacing w:after="0" w:line="240" w:lineRule="auto"/>
              <w:rPr>
                <w:sz w:val="4"/>
                <w:szCs w:val="4"/>
              </w:rPr>
            </w:pPr>
          </w:p>
        </w:tc>
        <w:tc>
          <w:tcPr>
            <w:tcW w:w="2373" w:type="dxa"/>
            <w:gridSpan w:val="1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240" w:lineRule="auto"/>
              <w:rPr>
                <w:rFonts w:ascii="Tahoma" w:hAnsi="Tahoma" w:cs="Tahoma"/>
                <w:sz w:val="4"/>
                <w:szCs w:val="4"/>
              </w:rPr>
            </w:pP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1122-82</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 xml:space="preserve">Aportaciones </w:t>
            </w:r>
          </w:p>
        </w:tc>
        <w:tc>
          <w:tcPr>
            <w:tcW w:w="1176" w:type="dxa"/>
            <w:gridSpan w:val="10"/>
            <w:tcBorders>
              <w:top w:val="nil"/>
              <w:left w:val="nil"/>
              <w:bottom w:val="nil"/>
              <w:right w:val="nil"/>
            </w:tcBorders>
            <w:shd w:val="clear" w:color="auto" w:fill="FFFFFF"/>
          </w:tcPr>
          <w:p w:rsidR="00314499" w:rsidRDefault="000D5176" w:rsidP="00314499">
            <w:pPr>
              <w:widowControl w:val="0"/>
              <w:autoSpaceDE w:val="0"/>
              <w:autoSpaceDN w:val="0"/>
              <w:adjustRightInd w:val="0"/>
              <w:spacing w:after="0" w:line="160" w:lineRule="exact"/>
              <w:ind w:left="30" w:right="30"/>
              <w:rPr>
                <w:sz w:val="14"/>
                <w:szCs w:val="14"/>
              </w:rPr>
            </w:pPr>
            <w:r>
              <w:rPr>
                <w:sz w:val="14"/>
                <w:szCs w:val="14"/>
              </w:rPr>
              <w:t>Acreedora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Registro</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1122-9</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OTRAS CUENTAS POR COBRAR</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1123</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DEUDORES DIVERSOS POR COBRAR A CORTO PLAZO</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1123-1</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DEUDORES DIVERSOS POR COBRAR A CORTO PLAZO</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1123-2</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Deudores Diversos por Cobrar a Corto Plazo Sector Paraestatal</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1123-2-1</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Gobierno del Estado de Querétaro</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1123-2-1-01</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Gobierno del Estado de Querétaro</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Registro</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1124</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INGRESOS POR RECUPERAR A CORTO PLAZO</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1124-1</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CONTRIBUCIONES POR COBRAR</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1124-2</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CONTRIBUCIONES DE MEJORAS POR COBRAR</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1124-3</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DERECHOS POR COBRAR</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1124-4</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PRODUCTOS POR COBRAR</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1124-5</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APROVECHAMIENTOS POR COBRAR</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1124-51-04</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Productos de tipo corriente, Otros Productos que Generan Ingresos Corrientes</w:t>
            </w:r>
          </w:p>
        </w:tc>
        <w:tc>
          <w:tcPr>
            <w:tcW w:w="1176" w:type="dxa"/>
            <w:gridSpan w:val="10"/>
            <w:tcBorders>
              <w:top w:val="nil"/>
              <w:left w:val="nil"/>
              <w:bottom w:val="nil"/>
              <w:right w:val="nil"/>
            </w:tcBorders>
            <w:shd w:val="clear" w:color="auto" w:fill="FFFFFF"/>
          </w:tcPr>
          <w:p w:rsidR="00314499" w:rsidRDefault="000D5176" w:rsidP="00314499">
            <w:pPr>
              <w:widowControl w:val="0"/>
              <w:autoSpaceDE w:val="0"/>
              <w:autoSpaceDN w:val="0"/>
              <w:adjustRightInd w:val="0"/>
              <w:spacing w:after="0" w:line="160" w:lineRule="exact"/>
              <w:ind w:left="30" w:right="30"/>
              <w:rPr>
                <w:sz w:val="14"/>
                <w:szCs w:val="14"/>
              </w:rPr>
            </w:pPr>
            <w:r>
              <w:rPr>
                <w:sz w:val="14"/>
                <w:szCs w:val="14"/>
              </w:rPr>
              <w:t>Acreedora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Registro</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1124-6</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DEUDORES FISCALES POR COBRAR EN PARCIALIDADES</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1124-7</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DEUDORES  POR COBRAR CON RESOLUCIÓN JUDICIAL FISCAL DEFINITIVA</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1124-8</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DEUDORES MOROSOS POR COBRAR POR INCUMPLIMIENTOS FISCALES</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1124-9</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OTRAS CONTRIBUCIONES POR COBRAR</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1125</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DEUDORES POR ANTICIPOS DE LA TESORERÍA A CORTO PLAZO</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1125-1</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DEUDORES POR FONDOS ROTATORIOS</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1125-2</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DEUDORES POR MINISTRACIÓN DE FONDOS</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1125-3</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ANTICIPOS DE PARTICIPACIONES FEDERALES</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1125-4</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ANTICIPOS DE PARTICIPACIONES ESTATALES</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1126</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PRÉSTAMOS OTORGADOS A CORTO PLAZO</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1126-1</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PRÉSTAMOS OTORGADOS A CORTO PLAZO AL SECTOR PÚBLICO</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1126-2</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PRÉSTAMOS OTORGADOS A CORTO PLAZO AL SECTOR PRIVADO</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1126-3</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PRÉSTAMOS OTORGADOS A CORTO PLAZO AL SECTOR EXTERNO</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1129</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OTROS DERECHOS A RECIBIR EFECTIVO O EQUIVALENTES A CORTO PLAZO</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1129-1</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OTROS DERECHOS A RECIBIR EFECTIVO O EQUIVALENTES A CORTO PLAZO</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314499" w:rsidTr="0039430B">
        <w:trPr>
          <w:gridAfter w:val="4"/>
          <w:wAfter w:w="1015" w:type="dxa"/>
          <w:trHeight w:hRule="exact" w:val="272"/>
        </w:trPr>
        <w:tc>
          <w:tcPr>
            <w:tcW w:w="2090" w:type="dxa"/>
            <w:gridSpan w:val="6"/>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1130</w:t>
            </w:r>
          </w:p>
        </w:tc>
        <w:tc>
          <w:tcPr>
            <w:tcW w:w="5493" w:type="dxa"/>
            <w:gridSpan w:val="4"/>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DERECHOS A RECIBIR BIENES O SERVICIOS</w:t>
            </w:r>
          </w:p>
        </w:tc>
        <w:tc>
          <w:tcPr>
            <w:tcW w:w="1176" w:type="dxa"/>
            <w:gridSpan w:val="10"/>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Deudora</w:t>
            </w:r>
          </w:p>
        </w:tc>
        <w:tc>
          <w:tcPr>
            <w:tcW w:w="1197" w:type="dxa"/>
            <w:gridSpan w:val="8"/>
            <w:tcBorders>
              <w:top w:val="nil"/>
              <w:left w:val="nil"/>
              <w:bottom w:val="nil"/>
              <w:right w:val="nil"/>
            </w:tcBorders>
            <w:shd w:val="clear" w:color="auto" w:fill="FFFFFF"/>
          </w:tcPr>
          <w:p w:rsidR="00314499" w:rsidRDefault="00314499" w:rsidP="0031449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trHeight w:hRule="exact" w:val="15"/>
        </w:trPr>
        <w:tc>
          <w:tcPr>
            <w:tcW w:w="10971" w:type="dxa"/>
            <w:gridSpan w:val="32"/>
            <w:tcBorders>
              <w:top w:val="single" w:sz="8" w:space="0" w:color="000000"/>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sz w:val="2"/>
                <w:szCs w:val="2"/>
              </w:rPr>
            </w:pPr>
          </w:p>
        </w:tc>
      </w:tr>
      <w:tr w:rsidR="00EF4629" w:rsidTr="0039430B">
        <w:trPr>
          <w:trHeight w:hRule="exact" w:val="66"/>
        </w:trPr>
        <w:tc>
          <w:tcPr>
            <w:tcW w:w="10971" w:type="dxa"/>
            <w:gridSpan w:val="3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trHeight w:hRule="exact" w:val="8"/>
        </w:trPr>
        <w:tc>
          <w:tcPr>
            <w:tcW w:w="1430" w:type="dxa"/>
            <w:gridSpan w:val="4"/>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32" w:lineRule="exact"/>
              <w:ind w:left="30" w:right="30"/>
              <w:rPr>
                <w:b/>
                <w:bCs/>
                <w:sz w:val="20"/>
                <w:szCs w:val="20"/>
              </w:rPr>
            </w:pPr>
            <w:r>
              <w:rPr>
                <w:b/>
                <w:bCs/>
                <w:sz w:val="20"/>
                <w:szCs w:val="20"/>
              </w:rPr>
              <w:t>Cuenta</w:t>
            </w:r>
          </w:p>
        </w:tc>
        <w:tc>
          <w:tcPr>
            <w:tcW w:w="6379" w:type="dxa"/>
            <w:gridSpan w:val="9"/>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217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2"/>
                <w:szCs w:val="2"/>
              </w:rPr>
            </w:pPr>
          </w:p>
        </w:tc>
      </w:tr>
      <w:tr w:rsidR="00EF4629" w:rsidTr="0039430B">
        <w:trPr>
          <w:trHeight w:hRule="exact" w:val="272"/>
        </w:trPr>
        <w:tc>
          <w:tcPr>
            <w:tcW w:w="1430" w:type="dxa"/>
            <w:gridSpan w:val="4"/>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18"/>
                <w:szCs w:val="18"/>
              </w:rPr>
            </w:pPr>
          </w:p>
        </w:tc>
        <w:tc>
          <w:tcPr>
            <w:tcW w:w="6379" w:type="dxa"/>
            <w:gridSpan w:val="9"/>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18"/>
                <w:szCs w:val="18"/>
              </w:rPr>
            </w:pP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sz w:val="18"/>
                <w:szCs w:val="18"/>
              </w:rPr>
            </w:pPr>
          </w:p>
        </w:tc>
        <w:tc>
          <w:tcPr>
            <w:tcW w:w="2013" w:type="dxa"/>
            <w:gridSpan w:val="8"/>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32" w:lineRule="exact"/>
              <w:ind w:left="30" w:right="30"/>
              <w:rPr>
                <w:b/>
                <w:bCs/>
                <w:sz w:val="20"/>
                <w:szCs w:val="20"/>
              </w:rPr>
            </w:pPr>
            <w:r>
              <w:rPr>
                <w:b/>
                <w:bCs/>
                <w:sz w:val="20"/>
                <w:szCs w:val="20"/>
              </w:rPr>
              <w:t>Tipo</w:t>
            </w:r>
          </w:p>
        </w:tc>
        <w:tc>
          <w:tcPr>
            <w:tcW w:w="157" w:type="dxa"/>
            <w:gridSpan w:val="2"/>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18"/>
                <w:szCs w:val="18"/>
              </w:rPr>
            </w:pPr>
          </w:p>
        </w:tc>
      </w:tr>
      <w:tr w:rsidR="00EF4629" w:rsidTr="0039430B">
        <w:trPr>
          <w:trHeight w:hRule="exact" w:val="8"/>
        </w:trPr>
        <w:tc>
          <w:tcPr>
            <w:tcW w:w="8801" w:type="dxa"/>
            <w:gridSpan w:val="22"/>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2"/>
                <w:szCs w:val="2"/>
              </w:rPr>
            </w:pPr>
          </w:p>
        </w:tc>
        <w:tc>
          <w:tcPr>
            <w:tcW w:w="2013" w:type="dxa"/>
            <w:gridSpan w:val="8"/>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2"/>
                <w:szCs w:val="2"/>
              </w:rPr>
            </w:pPr>
          </w:p>
        </w:tc>
        <w:tc>
          <w:tcPr>
            <w:tcW w:w="157" w:type="dxa"/>
            <w:gridSpan w:val="2"/>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2"/>
                <w:szCs w:val="2"/>
              </w:rPr>
            </w:pPr>
          </w:p>
        </w:tc>
      </w:tr>
      <w:tr w:rsidR="00EF4629" w:rsidTr="0039430B">
        <w:trPr>
          <w:trHeight w:hRule="exact" w:val="58"/>
        </w:trPr>
        <w:tc>
          <w:tcPr>
            <w:tcW w:w="8801" w:type="dxa"/>
            <w:gridSpan w:val="22"/>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3"/>
                <w:szCs w:val="3"/>
              </w:rPr>
            </w:pPr>
          </w:p>
        </w:tc>
        <w:tc>
          <w:tcPr>
            <w:tcW w:w="2013"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3"/>
                <w:szCs w:val="3"/>
              </w:rPr>
            </w:pPr>
          </w:p>
        </w:tc>
        <w:tc>
          <w:tcPr>
            <w:tcW w:w="157" w:type="dxa"/>
            <w:gridSpan w:val="2"/>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3"/>
                <w:szCs w:val="3"/>
              </w:rPr>
            </w:pPr>
          </w:p>
        </w:tc>
      </w:tr>
      <w:tr w:rsidR="00EF4629" w:rsidTr="0039430B">
        <w:trPr>
          <w:trHeight w:hRule="exact" w:val="15"/>
        </w:trPr>
        <w:tc>
          <w:tcPr>
            <w:tcW w:w="10971" w:type="dxa"/>
            <w:gridSpan w:val="32"/>
            <w:tcBorders>
              <w:top w:val="single" w:sz="8" w:space="0" w:color="000000"/>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sz w:val="2"/>
                <w:szCs w:val="2"/>
              </w:rPr>
            </w:pPr>
          </w:p>
        </w:tc>
      </w:tr>
      <w:tr w:rsidR="00EF4629" w:rsidTr="0039430B">
        <w:trPr>
          <w:trHeight w:hRule="exact" w:val="15"/>
        </w:trPr>
        <w:tc>
          <w:tcPr>
            <w:tcW w:w="10971" w:type="dxa"/>
            <w:gridSpan w:val="3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2"/>
                <w:szCs w:val="2"/>
              </w:rPr>
            </w:pPr>
          </w:p>
        </w:tc>
      </w:tr>
      <w:tr w:rsidR="00EF4629"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1131</w:t>
            </w:r>
          </w:p>
        </w:tc>
        <w:tc>
          <w:tcPr>
            <w:tcW w:w="6379" w:type="dxa"/>
            <w:gridSpan w:val="9"/>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ANTICIPO A PROVEEDORES POR ADQUISICIÓN DE BIENES Y PRESTACIÓN DE SERVICIOS A CORTO PLAZO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430" w:type="dxa"/>
            <w:gridSpan w:val="4"/>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379" w:type="dxa"/>
            <w:gridSpan w:val="9"/>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1131-1</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ANTICIPO A PROVEEDORES POR ADQUISICIÓN DE BIENES A CORTO PLAZO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1131-2</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ANTICIPO A PROVEEDORES POR PRESTACIÓN DE SERVICIOS A CORTO PLAZO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1132</w:t>
            </w:r>
          </w:p>
        </w:tc>
        <w:tc>
          <w:tcPr>
            <w:tcW w:w="6379" w:type="dxa"/>
            <w:gridSpan w:val="9"/>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ANTICIPO A PROVEEDORES POR ADQUISICIÓN DE BIENES INMUEBLES Y MUEBLES A CORTO PLAZO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430" w:type="dxa"/>
            <w:gridSpan w:val="4"/>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379" w:type="dxa"/>
            <w:gridSpan w:val="9"/>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1132-1</w:t>
            </w:r>
          </w:p>
        </w:tc>
        <w:tc>
          <w:tcPr>
            <w:tcW w:w="6379" w:type="dxa"/>
            <w:gridSpan w:val="9"/>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ANTICIPO A PROVEEDORES POR ADQUISICIÓN DE BIENES INMUEBLES A CORTO PLAZO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430" w:type="dxa"/>
            <w:gridSpan w:val="4"/>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379" w:type="dxa"/>
            <w:gridSpan w:val="9"/>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1132-2</w:t>
            </w:r>
          </w:p>
        </w:tc>
        <w:tc>
          <w:tcPr>
            <w:tcW w:w="6379" w:type="dxa"/>
            <w:gridSpan w:val="9"/>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ANTICIPO A PROVEEDORES POR ADQUISICIÓN DE BIENES MUEBLES A CORTO PLAZO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430" w:type="dxa"/>
            <w:gridSpan w:val="4"/>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379" w:type="dxa"/>
            <w:gridSpan w:val="9"/>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1133</w:t>
            </w:r>
          </w:p>
        </w:tc>
        <w:tc>
          <w:tcPr>
            <w:tcW w:w="6379" w:type="dxa"/>
            <w:gridSpan w:val="9"/>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ANTICIPO A PROVEEDORES POR ADQUISICIÓN DE BIENES INTANGIBLES A CORTO PLAZO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430" w:type="dxa"/>
            <w:gridSpan w:val="4"/>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379" w:type="dxa"/>
            <w:gridSpan w:val="9"/>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1133-1</w:t>
            </w:r>
          </w:p>
        </w:tc>
        <w:tc>
          <w:tcPr>
            <w:tcW w:w="6379" w:type="dxa"/>
            <w:gridSpan w:val="9"/>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ANTICIPO A PROVEEDORES POR ADQUISICIÓN DE BIENES INTANGIBLES A CORTO PLAZO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430" w:type="dxa"/>
            <w:gridSpan w:val="4"/>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379" w:type="dxa"/>
            <w:gridSpan w:val="9"/>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1134</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ANTICIPO A CONTRATISTAS POR OBRAS PÚBLICAS A CORTO PLAZO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1134-1</w:t>
            </w:r>
          </w:p>
        </w:tc>
        <w:tc>
          <w:tcPr>
            <w:tcW w:w="6379" w:type="dxa"/>
            <w:gridSpan w:val="9"/>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ANTICIPO A CONTRATISTAS POR OBRAS PÚBLICAS EN BIENES DE DOMINIO PÚBLICO A CORTO PLAZO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430" w:type="dxa"/>
            <w:gridSpan w:val="4"/>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379" w:type="dxa"/>
            <w:gridSpan w:val="9"/>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1134-2</w:t>
            </w:r>
          </w:p>
        </w:tc>
        <w:tc>
          <w:tcPr>
            <w:tcW w:w="6379" w:type="dxa"/>
            <w:gridSpan w:val="9"/>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ANTICIPO A CONTRATISTAS POR OBRAS PÚBLICAS EN BIENES PROPIOS A CORTO PLAZO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430" w:type="dxa"/>
            <w:gridSpan w:val="4"/>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379" w:type="dxa"/>
            <w:gridSpan w:val="9"/>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1139</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OTROS DERECHOS A RECIBIR BIENES O SERVICIOS A CORTO PLAZO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1139-1</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OTROS DERECHOS A RECIBIR BIENES O SERVICIOS A CORTO PLAZO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1140</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INVENTARIOS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1141</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INVENTARIO DE MERCANCÍAS PARA VENTA</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1141-1</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INVENTARIO DE MERCANCÍAS PARA VENTA</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1142</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INVENTARIO DE MERCANCÍAS TERMINADAS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1142-1</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PRODUCTOS ALIMENTICIOS, AGROPECUARIOS Y FORESTALES TERMINADOS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1142-2</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PRODUCTOS TEXTILES TERMINADOS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1142-3</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PRODUCTOS DE PAPEL, CARTÓN E IMPRESOS TERMINADOS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1142-4</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PRODUCTOS COMBUSTIBLES, LUBRICANTES Y ADITIVOS TERMINADOS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1142-5</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PRODUCTOS QUÍMICOS, FARMACÉUTICOS Y DE LABORATORIO TERMINADOS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1142-6</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PRODUCTOS METÁLICOS Y A BASE DE MINERALES NO METÁLICOS TERMINADOS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1142-7</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PRODUCTOS DE CUERO, PIEL, PLÁSTICO Y HULE TERMINADOS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1142-9</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OTROS PRODUCTOS Y MERCANCÍAS TERMINADAS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1143</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INVENTARIO DE MERCANCÍAS EN PROCESO DE ELABORACIÓN</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1143-1</w:t>
            </w:r>
          </w:p>
        </w:tc>
        <w:tc>
          <w:tcPr>
            <w:tcW w:w="6379" w:type="dxa"/>
            <w:gridSpan w:val="9"/>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PRODUCTOS ALIMENTICIOS, AGROPECUARIOS Y FORESTAL EN PROCESO DE ELABORACIÓN</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430" w:type="dxa"/>
            <w:gridSpan w:val="4"/>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379" w:type="dxa"/>
            <w:gridSpan w:val="9"/>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1143-2</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PRODUCTOS TEXTILES EN PROCESO DE ELABORACIÓN</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1143-3</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PRODUCTOS DE PAPEL, CARTÓN E IMPRESOS EN PROCESO DE ELABORACIÓN</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1143-4</w:t>
            </w:r>
          </w:p>
        </w:tc>
        <w:tc>
          <w:tcPr>
            <w:tcW w:w="6379" w:type="dxa"/>
            <w:gridSpan w:val="9"/>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PRODUCTOS COMBUSTIBLES, LUBRICANTES Y ADITIVOS EN PROCESO DE ELABORACIÓN</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430" w:type="dxa"/>
            <w:gridSpan w:val="4"/>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379" w:type="dxa"/>
            <w:gridSpan w:val="9"/>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1143-5</w:t>
            </w:r>
          </w:p>
        </w:tc>
        <w:tc>
          <w:tcPr>
            <w:tcW w:w="6379" w:type="dxa"/>
            <w:gridSpan w:val="9"/>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PRODUCTOS QUÍMICOS, FARMACÉUTICOS Y DE LABORATORIO EN PROCESO DE ELABORACIÓN</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430" w:type="dxa"/>
            <w:gridSpan w:val="4"/>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379" w:type="dxa"/>
            <w:gridSpan w:val="9"/>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1143-6</w:t>
            </w:r>
          </w:p>
        </w:tc>
        <w:tc>
          <w:tcPr>
            <w:tcW w:w="6379" w:type="dxa"/>
            <w:gridSpan w:val="9"/>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PRODUCTOS METÁLICOS Y A BASE DE MINERALES NO METÁLICOS EN PROCESO DE ELABORACIÓN</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430" w:type="dxa"/>
            <w:gridSpan w:val="4"/>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379" w:type="dxa"/>
            <w:gridSpan w:val="9"/>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1143-9</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OTROS PRODUCTOS Y MERCANCÍAS EN PROCESO DE ELABORACIÓN</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1144</w:t>
            </w:r>
          </w:p>
        </w:tc>
        <w:tc>
          <w:tcPr>
            <w:tcW w:w="6379" w:type="dxa"/>
            <w:gridSpan w:val="9"/>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INVENTARIO DE MATERIAS PRIMAS, MATERIALES Y SUMINISTROS PARA PRODUCCIÓN</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430" w:type="dxa"/>
            <w:gridSpan w:val="4"/>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379" w:type="dxa"/>
            <w:gridSpan w:val="9"/>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1144-1</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Productos Alimenticios, Agropecuarios y Forestales Adquiridos como Materia Prima</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1144-2</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Insumos Textiles Adquiridos como Materia Prima</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1144-3</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Productos de Papel, Cartón e Impresos Adquiridos como Materia Prima</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1144-4</w:t>
            </w:r>
          </w:p>
        </w:tc>
        <w:tc>
          <w:tcPr>
            <w:tcW w:w="6379" w:type="dxa"/>
            <w:gridSpan w:val="9"/>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Combustibles, Lubricantes y Aditivos Adquiridos, Carbón y sus Derivados Adquiridos como Materia Prima</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430" w:type="dxa"/>
            <w:gridSpan w:val="4"/>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379" w:type="dxa"/>
            <w:gridSpan w:val="9"/>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1144-5</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Productos Químicos, Farmacéuticos y de Laboratorio Adquiridos como Materia Prima</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trHeight w:hRule="exact" w:val="66"/>
        </w:trPr>
        <w:tc>
          <w:tcPr>
            <w:tcW w:w="10971" w:type="dxa"/>
            <w:gridSpan w:val="3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trHeight w:hRule="exact" w:val="8"/>
        </w:trPr>
        <w:tc>
          <w:tcPr>
            <w:tcW w:w="1288" w:type="dxa"/>
            <w:gridSpan w:val="3"/>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32" w:lineRule="exact"/>
              <w:ind w:left="30" w:right="30"/>
              <w:rPr>
                <w:b/>
                <w:bCs/>
                <w:sz w:val="20"/>
                <w:szCs w:val="20"/>
              </w:rPr>
            </w:pPr>
            <w:r>
              <w:rPr>
                <w:b/>
                <w:bCs/>
                <w:sz w:val="20"/>
                <w:szCs w:val="20"/>
              </w:rPr>
              <w:t>Cuenta</w:t>
            </w:r>
          </w:p>
        </w:tc>
        <w:tc>
          <w:tcPr>
            <w:tcW w:w="6521" w:type="dxa"/>
            <w:gridSpan w:val="10"/>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217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2"/>
                <w:szCs w:val="2"/>
              </w:rPr>
            </w:pPr>
          </w:p>
        </w:tc>
      </w:tr>
      <w:tr w:rsidR="00EF4629" w:rsidTr="0039430B">
        <w:trPr>
          <w:trHeight w:hRule="exact" w:val="272"/>
        </w:trPr>
        <w:tc>
          <w:tcPr>
            <w:tcW w:w="1288" w:type="dxa"/>
            <w:gridSpan w:val="3"/>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18"/>
                <w:szCs w:val="18"/>
              </w:rPr>
            </w:pPr>
          </w:p>
        </w:tc>
        <w:tc>
          <w:tcPr>
            <w:tcW w:w="6521" w:type="dxa"/>
            <w:gridSpan w:val="10"/>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18"/>
                <w:szCs w:val="18"/>
              </w:rPr>
            </w:pP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sz w:val="18"/>
                <w:szCs w:val="18"/>
              </w:rPr>
            </w:pPr>
          </w:p>
        </w:tc>
        <w:tc>
          <w:tcPr>
            <w:tcW w:w="2013" w:type="dxa"/>
            <w:gridSpan w:val="8"/>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32" w:lineRule="exact"/>
              <w:ind w:left="30" w:right="30"/>
              <w:rPr>
                <w:b/>
                <w:bCs/>
                <w:sz w:val="20"/>
                <w:szCs w:val="20"/>
              </w:rPr>
            </w:pPr>
            <w:r>
              <w:rPr>
                <w:b/>
                <w:bCs/>
                <w:sz w:val="20"/>
                <w:szCs w:val="20"/>
              </w:rPr>
              <w:t>Tipo</w:t>
            </w:r>
          </w:p>
        </w:tc>
        <w:tc>
          <w:tcPr>
            <w:tcW w:w="157" w:type="dxa"/>
            <w:gridSpan w:val="2"/>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18"/>
                <w:szCs w:val="18"/>
              </w:rPr>
            </w:pPr>
          </w:p>
        </w:tc>
      </w:tr>
      <w:tr w:rsidR="00EF4629" w:rsidTr="0039430B">
        <w:trPr>
          <w:trHeight w:hRule="exact" w:val="8"/>
        </w:trPr>
        <w:tc>
          <w:tcPr>
            <w:tcW w:w="8801" w:type="dxa"/>
            <w:gridSpan w:val="22"/>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2"/>
                <w:szCs w:val="2"/>
              </w:rPr>
            </w:pPr>
          </w:p>
        </w:tc>
        <w:tc>
          <w:tcPr>
            <w:tcW w:w="2013" w:type="dxa"/>
            <w:gridSpan w:val="8"/>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2"/>
                <w:szCs w:val="2"/>
              </w:rPr>
            </w:pPr>
          </w:p>
        </w:tc>
        <w:tc>
          <w:tcPr>
            <w:tcW w:w="157" w:type="dxa"/>
            <w:gridSpan w:val="2"/>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2"/>
                <w:szCs w:val="2"/>
              </w:rPr>
            </w:pPr>
          </w:p>
        </w:tc>
      </w:tr>
      <w:tr w:rsidR="00EF4629" w:rsidTr="0039430B">
        <w:trPr>
          <w:trHeight w:hRule="exact" w:val="58"/>
        </w:trPr>
        <w:tc>
          <w:tcPr>
            <w:tcW w:w="8801" w:type="dxa"/>
            <w:gridSpan w:val="22"/>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3"/>
                <w:szCs w:val="3"/>
              </w:rPr>
            </w:pPr>
          </w:p>
        </w:tc>
        <w:tc>
          <w:tcPr>
            <w:tcW w:w="2013"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3"/>
                <w:szCs w:val="3"/>
              </w:rPr>
            </w:pPr>
          </w:p>
        </w:tc>
        <w:tc>
          <w:tcPr>
            <w:tcW w:w="157" w:type="dxa"/>
            <w:gridSpan w:val="2"/>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3"/>
                <w:szCs w:val="3"/>
              </w:rPr>
            </w:pPr>
          </w:p>
        </w:tc>
      </w:tr>
      <w:tr w:rsidR="00EF4629" w:rsidTr="0039430B">
        <w:trPr>
          <w:trHeight w:hRule="exact" w:val="15"/>
        </w:trPr>
        <w:tc>
          <w:tcPr>
            <w:tcW w:w="10971" w:type="dxa"/>
            <w:gridSpan w:val="32"/>
            <w:tcBorders>
              <w:top w:val="single" w:sz="8" w:space="0" w:color="000000"/>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sz w:val="2"/>
                <w:szCs w:val="2"/>
              </w:rPr>
            </w:pPr>
          </w:p>
        </w:tc>
      </w:tr>
      <w:tr w:rsidR="00EF4629" w:rsidTr="0039430B">
        <w:trPr>
          <w:trHeight w:hRule="exact" w:val="15"/>
        </w:trPr>
        <w:tc>
          <w:tcPr>
            <w:tcW w:w="10971" w:type="dxa"/>
            <w:gridSpan w:val="3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2"/>
                <w:szCs w:val="2"/>
              </w:rPr>
            </w:pP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1144-6</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Productos Metálicos y a Base de Minerales no Metálicos Adquiridos como Materia Prima</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1144-7</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Productos de Cuero, Piel, Plástico y Hule Adquiridos como Materia Prima</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1144-9</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Otros Productos y Mercancías Adquiridas como Materia Prima</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1145</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BIENES EN TRÁNSITO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1145-1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MERCANCÍAS PARA VENTA EN TRÁNSITO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1145-2</w:t>
            </w:r>
          </w:p>
        </w:tc>
        <w:tc>
          <w:tcPr>
            <w:tcW w:w="6521" w:type="dxa"/>
            <w:gridSpan w:val="10"/>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MATERIAS PRIMAS, MATERIALES Y SUMINISTROS PARA PRODUCCIÓN EN TRÁNSITO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288" w:type="dxa"/>
            <w:gridSpan w:val="3"/>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521" w:type="dxa"/>
            <w:gridSpan w:val="10"/>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1145-3</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MATERIALES Y SUMINISTROS DE CONSUMO EN TRÁNSITO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1145-4</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BIENES MUEBLES EN TRÁNSITO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1150</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ALMACENES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1151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ALMACÉN DE MATERIALES Y SUMINISTROS DE CONSUMO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1151-1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Materiales de Administración, Emisión de Documentos y Artículos Oficiales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1151-2</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Alimentos y Utensilios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1151-3</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Materiales y Artículos de Construcción y de Reparación</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1151-4</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Productos Químicos, Farmacéuticos y de Laboratorio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1151-5</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Combustibles, Lubricantes y Aditivos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1151-6</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Vestuario, Blancos, Prendas de Protección y Artículos Deportivos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1151-7</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Materiales y Suministros de Seguridad</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1151-8</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Herramientas, Refacciones y Accesorios Menores para Consumo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1160</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ESTIMACIÓN POR PÉRDIDA O DETERIORO DE ACTIVOS CIRCULANTES</w:t>
            </w:r>
          </w:p>
        </w:tc>
        <w:tc>
          <w:tcPr>
            <w:tcW w:w="992" w:type="dxa"/>
            <w:gridSpan w:val="9"/>
            <w:tcBorders>
              <w:top w:val="nil"/>
              <w:left w:val="nil"/>
              <w:bottom w:val="nil"/>
              <w:right w:val="nil"/>
            </w:tcBorders>
            <w:shd w:val="clear" w:color="auto" w:fill="FFFFFF"/>
          </w:tcPr>
          <w:p w:rsidR="00EF4629" w:rsidRDefault="000D5176" w:rsidP="00EF4629">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1161</w:t>
            </w:r>
          </w:p>
        </w:tc>
        <w:tc>
          <w:tcPr>
            <w:tcW w:w="6521" w:type="dxa"/>
            <w:gridSpan w:val="10"/>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ESTIMACIONES PARA CUENTAS INCOBRABLES POR DERECHOS A RECIBIR EFECTIVO O EQUIVALENTES</w:t>
            </w:r>
          </w:p>
        </w:tc>
        <w:tc>
          <w:tcPr>
            <w:tcW w:w="992" w:type="dxa"/>
            <w:gridSpan w:val="9"/>
            <w:tcBorders>
              <w:top w:val="nil"/>
              <w:left w:val="nil"/>
              <w:bottom w:val="nil"/>
              <w:right w:val="nil"/>
            </w:tcBorders>
            <w:shd w:val="clear" w:color="auto" w:fill="FFFFFF"/>
          </w:tcPr>
          <w:p w:rsidR="00EF4629" w:rsidRDefault="000D5176" w:rsidP="00EF4629">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288" w:type="dxa"/>
            <w:gridSpan w:val="3"/>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521" w:type="dxa"/>
            <w:gridSpan w:val="10"/>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1161-1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Estimación para Cuentas Incobrables por Cuentas por Cobrar a Corto Plazo.</w:t>
            </w:r>
          </w:p>
        </w:tc>
        <w:tc>
          <w:tcPr>
            <w:tcW w:w="992" w:type="dxa"/>
            <w:gridSpan w:val="9"/>
            <w:tcBorders>
              <w:top w:val="nil"/>
              <w:left w:val="nil"/>
              <w:bottom w:val="nil"/>
              <w:right w:val="nil"/>
            </w:tcBorders>
            <w:shd w:val="clear" w:color="auto" w:fill="FFFFFF"/>
          </w:tcPr>
          <w:p w:rsidR="00EF4629" w:rsidRDefault="000D5176" w:rsidP="00EF4629">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1161-2</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Estimación para Cuentas Incobrables por Deudores Diversos por Cobrar a Corto Plazo.</w:t>
            </w:r>
          </w:p>
        </w:tc>
        <w:tc>
          <w:tcPr>
            <w:tcW w:w="992" w:type="dxa"/>
            <w:gridSpan w:val="9"/>
            <w:tcBorders>
              <w:top w:val="nil"/>
              <w:left w:val="nil"/>
              <w:bottom w:val="nil"/>
              <w:right w:val="nil"/>
            </w:tcBorders>
            <w:shd w:val="clear" w:color="auto" w:fill="FFFFFF"/>
          </w:tcPr>
          <w:p w:rsidR="00EF4629" w:rsidRDefault="000D5176" w:rsidP="00EF4629">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1161-3</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Estimación para Cuentas Incobrables por Ingresos por Recuperar a Corto Plazo.</w:t>
            </w:r>
          </w:p>
        </w:tc>
        <w:tc>
          <w:tcPr>
            <w:tcW w:w="992" w:type="dxa"/>
            <w:gridSpan w:val="9"/>
            <w:tcBorders>
              <w:top w:val="nil"/>
              <w:left w:val="nil"/>
              <w:bottom w:val="nil"/>
              <w:right w:val="nil"/>
            </w:tcBorders>
            <w:shd w:val="clear" w:color="auto" w:fill="FFFFFF"/>
          </w:tcPr>
          <w:p w:rsidR="00EF4629" w:rsidRDefault="000D5176" w:rsidP="00EF4629">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1161-4</w:t>
            </w:r>
          </w:p>
        </w:tc>
        <w:tc>
          <w:tcPr>
            <w:tcW w:w="6521" w:type="dxa"/>
            <w:gridSpan w:val="10"/>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Estimación para Cuentas Incobrables por Deudores por Anticipos de la Tesorería  a Corto Plazo.</w:t>
            </w:r>
          </w:p>
        </w:tc>
        <w:tc>
          <w:tcPr>
            <w:tcW w:w="992" w:type="dxa"/>
            <w:gridSpan w:val="9"/>
            <w:tcBorders>
              <w:top w:val="nil"/>
              <w:left w:val="nil"/>
              <w:bottom w:val="nil"/>
              <w:right w:val="nil"/>
            </w:tcBorders>
            <w:shd w:val="clear" w:color="auto" w:fill="FFFFFF"/>
          </w:tcPr>
          <w:p w:rsidR="00EF4629" w:rsidRDefault="000D5176" w:rsidP="00EF4629">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288" w:type="dxa"/>
            <w:gridSpan w:val="3"/>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521" w:type="dxa"/>
            <w:gridSpan w:val="10"/>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1161-5</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Estimación para Cuentas Incobrables por Préstamos Otorgados a Corto Plazo.</w:t>
            </w:r>
          </w:p>
        </w:tc>
        <w:tc>
          <w:tcPr>
            <w:tcW w:w="992" w:type="dxa"/>
            <w:gridSpan w:val="9"/>
            <w:tcBorders>
              <w:top w:val="nil"/>
              <w:left w:val="nil"/>
              <w:bottom w:val="nil"/>
              <w:right w:val="nil"/>
            </w:tcBorders>
            <w:shd w:val="clear" w:color="auto" w:fill="FFFFFF"/>
          </w:tcPr>
          <w:p w:rsidR="00EF4629" w:rsidRDefault="000D5176" w:rsidP="00EF4629">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1161-6</w:t>
            </w:r>
          </w:p>
        </w:tc>
        <w:tc>
          <w:tcPr>
            <w:tcW w:w="6521" w:type="dxa"/>
            <w:gridSpan w:val="10"/>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Estimación para Cuentas Incobrables por Otros Derechos a Recibir Efectivo o Equivalentes a Corto Plazo.</w:t>
            </w:r>
          </w:p>
        </w:tc>
        <w:tc>
          <w:tcPr>
            <w:tcW w:w="992" w:type="dxa"/>
            <w:gridSpan w:val="9"/>
            <w:tcBorders>
              <w:top w:val="nil"/>
              <w:left w:val="nil"/>
              <w:bottom w:val="nil"/>
              <w:right w:val="nil"/>
            </w:tcBorders>
            <w:shd w:val="clear" w:color="auto" w:fill="FFFFFF"/>
          </w:tcPr>
          <w:p w:rsidR="00EF4629" w:rsidRDefault="000D5176" w:rsidP="00EF4629">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288" w:type="dxa"/>
            <w:gridSpan w:val="3"/>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521" w:type="dxa"/>
            <w:gridSpan w:val="10"/>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1161-9</w:t>
            </w:r>
          </w:p>
        </w:tc>
        <w:tc>
          <w:tcPr>
            <w:tcW w:w="6521" w:type="dxa"/>
            <w:gridSpan w:val="10"/>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OTRAS ESTIMACIONES PARA CUENTAS INCOBRABLES POR DERECHOS A RECIBIR EFECTIVO O EQUIVALENTES A CORTO PLAZO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288" w:type="dxa"/>
            <w:gridSpan w:val="3"/>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521" w:type="dxa"/>
            <w:gridSpan w:val="10"/>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1162</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ESTIMACIÓN POR DETERIORO DE INVENTARIOS</w:t>
            </w:r>
          </w:p>
        </w:tc>
        <w:tc>
          <w:tcPr>
            <w:tcW w:w="992" w:type="dxa"/>
            <w:gridSpan w:val="9"/>
            <w:tcBorders>
              <w:top w:val="nil"/>
              <w:left w:val="nil"/>
              <w:bottom w:val="nil"/>
              <w:right w:val="nil"/>
            </w:tcBorders>
            <w:shd w:val="clear" w:color="auto" w:fill="FFFFFF"/>
          </w:tcPr>
          <w:p w:rsidR="00EF4629" w:rsidRDefault="000D5176" w:rsidP="00EF4629">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1162-1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Estimación por Deterioro de Inventarios de Mercancías para Venta.</w:t>
            </w:r>
          </w:p>
        </w:tc>
        <w:tc>
          <w:tcPr>
            <w:tcW w:w="992" w:type="dxa"/>
            <w:gridSpan w:val="9"/>
            <w:tcBorders>
              <w:top w:val="nil"/>
              <w:left w:val="nil"/>
              <w:bottom w:val="nil"/>
              <w:right w:val="nil"/>
            </w:tcBorders>
            <w:shd w:val="clear" w:color="auto" w:fill="FFFFFF"/>
          </w:tcPr>
          <w:p w:rsidR="00EF4629" w:rsidRDefault="000D5176" w:rsidP="00EF4629">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1162-2</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Estimación por Deterioro de Inventarios de Mercancías Terminadas.</w:t>
            </w:r>
          </w:p>
        </w:tc>
        <w:tc>
          <w:tcPr>
            <w:tcW w:w="992" w:type="dxa"/>
            <w:gridSpan w:val="9"/>
            <w:tcBorders>
              <w:top w:val="nil"/>
              <w:left w:val="nil"/>
              <w:bottom w:val="nil"/>
              <w:right w:val="nil"/>
            </w:tcBorders>
            <w:shd w:val="clear" w:color="auto" w:fill="FFFFFF"/>
          </w:tcPr>
          <w:p w:rsidR="00EF4629" w:rsidRDefault="000D5176" w:rsidP="00EF4629">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1162-3</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Estimación por Deterioro de Inventarios de Mercancías en Proceso de Elaboración.</w:t>
            </w:r>
          </w:p>
        </w:tc>
        <w:tc>
          <w:tcPr>
            <w:tcW w:w="992" w:type="dxa"/>
            <w:gridSpan w:val="9"/>
            <w:tcBorders>
              <w:top w:val="nil"/>
              <w:left w:val="nil"/>
              <w:bottom w:val="nil"/>
              <w:right w:val="nil"/>
            </w:tcBorders>
            <w:shd w:val="clear" w:color="auto" w:fill="FFFFFF"/>
          </w:tcPr>
          <w:p w:rsidR="00EF4629" w:rsidRDefault="000D5176" w:rsidP="00EF4629">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288" w:type="dxa"/>
            <w:gridSpan w:val="3"/>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521" w:type="dxa"/>
            <w:gridSpan w:val="10"/>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1190</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OTROS ACTIVOS CIRCULANTES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1191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VALORES EN GARANTÍA</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1191-1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VALORES EN GARANTÍA</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1192</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BIENES EN GARANTÍA (EXCLUYE DEPÓSITOS DE FONDOS)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1192-1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BIENES EN GARANTÍA</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1193</w:t>
            </w:r>
          </w:p>
        </w:tc>
        <w:tc>
          <w:tcPr>
            <w:tcW w:w="6521" w:type="dxa"/>
            <w:gridSpan w:val="10"/>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BIENES DERIVADOS DE EMBARGOS, DECOMISOS, ASEGURAMIENTOS Y DACIÓN EN PAGO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288" w:type="dxa"/>
            <w:gridSpan w:val="3"/>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521" w:type="dxa"/>
            <w:gridSpan w:val="10"/>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1193-1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BIENES DERIVADOS DE EMBARGOS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1193-2</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BIENES DERIVADOS DE DECOMISOS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1193-3</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BIENES DERIVADOS DE ASEGURAMIENTOS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trHeight w:hRule="exact" w:val="66"/>
        </w:trPr>
        <w:tc>
          <w:tcPr>
            <w:tcW w:w="10971" w:type="dxa"/>
            <w:gridSpan w:val="3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trHeight w:hRule="exact" w:val="8"/>
        </w:trPr>
        <w:tc>
          <w:tcPr>
            <w:tcW w:w="1276" w:type="dxa"/>
            <w:gridSpan w:val="2"/>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32" w:lineRule="exact"/>
              <w:ind w:left="30" w:right="30"/>
              <w:rPr>
                <w:b/>
                <w:bCs/>
                <w:sz w:val="20"/>
                <w:szCs w:val="20"/>
              </w:rPr>
            </w:pPr>
            <w:r>
              <w:rPr>
                <w:b/>
                <w:bCs/>
                <w:sz w:val="20"/>
                <w:szCs w:val="20"/>
              </w:rPr>
              <w:t>Cuenta</w:t>
            </w:r>
          </w:p>
        </w:tc>
        <w:tc>
          <w:tcPr>
            <w:tcW w:w="6379" w:type="dxa"/>
            <w:gridSpan w:val="9"/>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2182"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2"/>
                <w:szCs w:val="2"/>
              </w:rPr>
            </w:pPr>
          </w:p>
        </w:tc>
      </w:tr>
      <w:tr w:rsidR="00EF4629" w:rsidTr="0039430B">
        <w:trPr>
          <w:trHeight w:hRule="exact" w:val="272"/>
        </w:trPr>
        <w:tc>
          <w:tcPr>
            <w:tcW w:w="1276" w:type="dxa"/>
            <w:gridSpan w:val="2"/>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18"/>
                <w:szCs w:val="18"/>
              </w:rPr>
            </w:pPr>
          </w:p>
        </w:tc>
        <w:tc>
          <w:tcPr>
            <w:tcW w:w="6379" w:type="dxa"/>
            <w:gridSpan w:val="9"/>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18"/>
                <w:szCs w:val="18"/>
              </w:rPr>
            </w:pP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sz w:val="18"/>
                <w:szCs w:val="18"/>
              </w:rPr>
            </w:pPr>
          </w:p>
        </w:tc>
        <w:tc>
          <w:tcPr>
            <w:tcW w:w="2025" w:type="dxa"/>
            <w:gridSpan w:val="9"/>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32" w:lineRule="exact"/>
              <w:ind w:left="30" w:right="30"/>
              <w:rPr>
                <w:b/>
                <w:bCs/>
                <w:sz w:val="20"/>
                <w:szCs w:val="20"/>
              </w:rPr>
            </w:pPr>
            <w:r>
              <w:rPr>
                <w:b/>
                <w:bCs/>
                <w:sz w:val="20"/>
                <w:szCs w:val="20"/>
              </w:rPr>
              <w:t>Tipo</w:t>
            </w:r>
          </w:p>
        </w:tc>
        <w:tc>
          <w:tcPr>
            <w:tcW w:w="157" w:type="dxa"/>
            <w:gridSpan w:val="2"/>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18"/>
                <w:szCs w:val="18"/>
              </w:rPr>
            </w:pPr>
          </w:p>
        </w:tc>
      </w:tr>
      <w:tr w:rsidR="00EF4629" w:rsidTr="0039430B">
        <w:trPr>
          <w:trHeight w:hRule="exact" w:val="8"/>
        </w:trPr>
        <w:tc>
          <w:tcPr>
            <w:tcW w:w="8789" w:type="dxa"/>
            <w:gridSpan w:val="21"/>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2"/>
                <w:szCs w:val="2"/>
              </w:rPr>
            </w:pPr>
          </w:p>
        </w:tc>
        <w:tc>
          <w:tcPr>
            <w:tcW w:w="2025" w:type="dxa"/>
            <w:gridSpan w:val="9"/>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2"/>
                <w:szCs w:val="2"/>
              </w:rPr>
            </w:pPr>
          </w:p>
        </w:tc>
        <w:tc>
          <w:tcPr>
            <w:tcW w:w="157" w:type="dxa"/>
            <w:gridSpan w:val="2"/>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2"/>
                <w:szCs w:val="2"/>
              </w:rPr>
            </w:pPr>
          </w:p>
        </w:tc>
      </w:tr>
      <w:tr w:rsidR="00EF4629" w:rsidTr="0039430B">
        <w:trPr>
          <w:trHeight w:hRule="exact" w:val="58"/>
        </w:trPr>
        <w:tc>
          <w:tcPr>
            <w:tcW w:w="8789" w:type="dxa"/>
            <w:gridSpan w:val="21"/>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3"/>
                <w:szCs w:val="3"/>
              </w:rPr>
            </w:pPr>
          </w:p>
        </w:tc>
        <w:tc>
          <w:tcPr>
            <w:tcW w:w="2025"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3"/>
                <w:szCs w:val="3"/>
              </w:rPr>
            </w:pPr>
          </w:p>
        </w:tc>
        <w:tc>
          <w:tcPr>
            <w:tcW w:w="157" w:type="dxa"/>
            <w:gridSpan w:val="2"/>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3"/>
                <w:szCs w:val="3"/>
              </w:rPr>
            </w:pPr>
          </w:p>
        </w:tc>
      </w:tr>
      <w:tr w:rsidR="00EF4629" w:rsidTr="0039430B">
        <w:trPr>
          <w:trHeight w:hRule="exact" w:val="15"/>
        </w:trPr>
        <w:tc>
          <w:tcPr>
            <w:tcW w:w="10971" w:type="dxa"/>
            <w:gridSpan w:val="32"/>
            <w:tcBorders>
              <w:top w:val="single" w:sz="8" w:space="0" w:color="000000"/>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sz w:val="2"/>
                <w:szCs w:val="2"/>
              </w:rPr>
            </w:pPr>
          </w:p>
        </w:tc>
      </w:tr>
      <w:tr w:rsidR="00EF4629" w:rsidTr="0039430B">
        <w:trPr>
          <w:trHeight w:hRule="exact" w:val="15"/>
        </w:trPr>
        <w:tc>
          <w:tcPr>
            <w:tcW w:w="10971" w:type="dxa"/>
            <w:gridSpan w:val="3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2"/>
                <w:szCs w:val="2"/>
              </w:rPr>
            </w:pP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1193-4</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BIENES DERIVADOS DE DACIÓN EN PAGO</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1194</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Adquisición con Fondos de Terceros.</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1200</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ACTIVO NO CIRCULANTE</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1210</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INVERSIONES FINANCIERAS A LARGO PLAZO</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1211</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INVERSIONES A LARGO PLAZO</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1211-1</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Depósitos a LP en Moneda Nacional</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1211-2</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Depósitos a LP en Moneda Extranjera</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1212</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TÍTULOS Y VALORES A LARGO PLAZO</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1212-1</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Bonos a LP</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1212-2</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Valores Representativos de Deuda a LP</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1212-3</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Obligaciones Negociables a LP</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1212-9</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Otros Valores a LP</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1213</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FIDEICOMISOS, MANDATOS Y CONTRATOS ANÁLOGOS</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1213-1</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Fideicomisos, Mandatos y Contratos Análogos del Poder Ejecutivo</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1213-2</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Fideicomisos, Mandatos y Contratos Análogos del Poder Legislativo</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1213-3</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Fideicomisos, Mandatos y Contratos Análogos del Poder Judicial</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1213-4</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Fideicomisos, Mandatos y Contratos Análogos Públicos no Empresariales y no Financieros</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1213-5</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Fideicomisos, Mandatos y Contratos Análogos Públicos Empresariales y no Financieros</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1213-6</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Fideicomisos, Mandatos y Contratos Análogos Públicos Financieros</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1213-7</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Fideicomisos, Mandatos y Contratos Análogos de Entidades Federativas</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1213-8</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Fideicomisos, Mandatos y Contratos Análogos de Municipios</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1213-9</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Fideicomisos, Mandatos y Contratos Análogos de Empresas Privadas y Particulares</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1214</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PARTICIPACIONES Y APORTACIONES DE CAPITAL</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1214-1</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Participaciones y Aportaciones de Capital a LP en el Sector Público</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1214-2</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Participaciones y Aportaciones de Capital a LP en el Sector Privado</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1214-3</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Participaciones y Aportaciones de Capital a LP en el Sector Externo</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1220</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DERECHOS A RECIBIR EFECTIVO O EQUIVALENTES A LARGO PLAZO</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1221</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DOCUMENTOS POR COBRAR A LARGO PLAZO</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1221-1</w:t>
            </w:r>
          </w:p>
        </w:tc>
        <w:tc>
          <w:tcPr>
            <w:tcW w:w="6379" w:type="dxa"/>
            <w:gridSpan w:val="9"/>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DOCUMENTOS POR COBRAR A LARGO PLAZO POR VENTA DE BIENES Y PRESTACIÓN DE SERVICIOS</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276" w:type="dxa"/>
            <w:gridSpan w:val="2"/>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379" w:type="dxa"/>
            <w:gridSpan w:val="9"/>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174" w:type="dxa"/>
            <w:gridSpan w:val="2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276" w:type="dxa"/>
            <w:gridSpan w:val="2"/>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1221-2</w:t>
            </w:r>
          </w:p>
        </w:tc>
        <w:tc>
          <w:tcPr>
            <w:tcW w:w="6379" w:type="dxa"/>
            <w:gridSpan w:val="9"/>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DOCUMENTOS POR COBRAR A LARGO PLAZO POR VENTA DE BIENES INMUEBLES, MUEBLES E INTANGIBLES</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276" w:type="dxa"/>
            <w:gridSpan w:val="2"/>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379" w:type="dxa"/>
            <w:gridSpan w:val="9"/>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174" w:type="dxa"/>
            <w:gridSpan w:val="2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1221-9</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OTROS DOCUMENTOS POR COBRAR A LARGO PLAZO</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1222</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DEUDORES DIVERSOS A LARGO PLAZO</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1222-1</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DEUDORES DIVERSOS A LARGO PLAZO</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1223</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INGRESOS POR RECUPERAR A LARGO PLAZO</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1223-1</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CONTRIBUCIONES GARANTIZADAS A LARGO PLAZO</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1223-2</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DEUDORES FISCALES EN PARCIALIDADES A LARGO PLAZO</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1223-3</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DEUDORES CON RESOLUCIÓN JUDICIAL FISCAL DEFINITIVA A LARGO PLAZO</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1223-9</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OTRAS CONTRIBUCIONES A LARGO PLAZO</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1224</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PRÉSTAMOS OTORGADOS A LARGO PLAZO</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1224-1</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Préstamos Otorgados a LP al Sector Público</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1229</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OTROS DERECHOS A RECIBIR EFECTIVO O EQUIVALENTES A LARGO PLAZO</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1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1229-1</w:t>
            </w:r>
          </w:p>
        </w:tc>
        <w:tc>
          <w:tcPr>
            <w:tcW w:w="6379"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OTROS DERECHOS A RECIBIR EFECTIVO O EQUIVALENTES A LARGO PLAZO</w:t>
            </w:r>
          </w:p>
        </w:tc>
        <w:tc>
          <w:tcPr>
            <w:tcW w:w="1134"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40"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RPr="00296BFD" w:rsidTr="0039430B">
        <w:trPr>
          <w:trHeight w:hRule="exact" w:val="66"/>
        </w:trPr>
        <w:tc>
          <w:tcPr>
            <w:tcW w:w="10971" w:type="dxa"/>
            <w:gridSpan w:val="32"/>
            <w:tcBorders>
              <w:top w:val="nil"/>
              <w:left w:val="nil"/>
              <w:bottom w:val="nil"/>
              <w:right w:val="nil"/>
            </w:tcBorders>
            <w:shd w:val="clear" w:color="auto" w:fill="FFFFFF"/>
          </w:tcPr>
          <w:p w:rsidR="00EF4629" w:rsidRPr="00296BFD" w:rsidRDefault="00EF4629" w:rsidP="00EF4629">
            <w:pPr>
              <w:widowControl w:val="0"/>
              <w:autoSpaceDE w:val="0"/>
              <w:autoSpaceDN w:val="0"/>
              <w:adjustRightInd w:val="0"/>
              <w:spacing w:after="0" w:line="240" w:lineRule="auto"/>
              <w:rPr>
                <w:rFonts w:ascii="Tahoma" w:hAnsi="Tahoma" w:cs="Tahoma"/>
                <w:b/>
                <w:sz w:val="4"/>
                <w:szCs w:val="4"/>
              </w:rPr>
            </w:pPr>
          </w:p>
        </w:tc>
      </w:tr>
      <w:tr w:rsidR="00EF4629" w:rsidRPr="00296BFD" w:rsidTr="0039430B">
        <w:trPr>
          <w:trHeight w:hRule="exact" w:val="8"/>
        </w:trPr>
        <w:tc>
          <w:tcPr>
            <w:tcW w:w="1288" w:type="dxa"/>
            <w:gridSpan w:val="3"/>
            <w:vMerge w:val="restart"/>
            <w:tcBorders>
              <w:top w:val="nil"/>
              <w:left w:val="nil"/>
              <w:bottom w:val="nil"/>
              <w:right w:val="nil"/>
            </w:tcBorders>
            <w:shd w:val="clear" w:color="auto" w:fill="FFFFFF"/>
          </w:tcPr>
          <w:p w:rsidR="00EF4629" w:rsidRPr="00296BFD" w:rsidRDefault="00EF4629" w:rsidP="00EF4629">
            <w:pPr>
              <w:widowControl w:val="0"/>
              <w:autoSpaceDE w:val="0"/>
              <w:autoSpaceDN w:val="0"/>
              <w:adjustRightInd w:val="0"/>
              <w:spacing w:after="0" w:line="232" w:lineRule="exact"/>
              <w:ind w:left="30" w:right="30"/>
              <w:rPr>
                <w:b/>
                <w:bCs/>
                <w:sz w:val="20"/>
                <w:szCs w:val="20"/>
              </w:rPr>
            </w:pPr>
            <w:r w:rsidRPr="00296BFD">
              <w:rPr>
                <w:b/>
                <w:bCs/>
                <w:sz w:val="20"/>
                <w:szCs w:val="20"/>
              </w:rPr>
              <w:t>Cuenta</w:t>
            </w:r>
          </w:p>
        </w:tc>
        <w:tc>
          <w:tcPr>
            <w:tcW w:w="6521" w:type="dxa"/>
            <w:gridSpan w:val="10"/>
            <w:vMerge w:val="restart"/>
            <w:tcBorders>
              <w:top w:val="nil"/>
              <w:left w:val="nil"/>
              <w:bottom w:val="nil"/>
              <w:right w:val="nil"/>
            </w:tcBorders>
            <w:shd w:val="clear" w:color="auto" w:fill="FFFFFF"/>
          </w:tcPr>
          <w:p w:rsidR="00EF4629" w:rsidRPr="00296BFD" w:rsidRDefault="00EF4629" w:rsidP="00EF4629">
            <w:pPr>
              <w:widowControl w:val="0"/>
              <w:autoSpaceDE w:val="0"/>
              <w:autoSpaceDN w:val="0"/>
              <w:adjustRightInd w:val="0"/>
              <w:spacing w:after="0" w:line="232" w:lineRule="exact"/>
              <w:ind w:left="30" w:right="30"/>
              <w:rPr>
                <w:b/>
                <w:bCs/>
                <w:sz w:val="20"/>
                <w:szCs w:val="20"/>
              </w:rPr>
            </w:pPr>
            <w:r w:rsidRPr="00296BFD">
              <w:rPr>
                <w:b/>
                <w:bCs/>
                <w:sz w:val="20"/>
                <w:szCs w:val="20"/>
              </w:rPr>
              <w:t>Descripción de la Cuenta</w:t>
            </w:r>
          </w:p>
        </w:tc>
        <w:tc>
          <w:tcPr>
            <w:tcW w:w="992" w:type="dxa"/>
            <w:gridSpan w:val="9"/>
            <w:tcBorders>
              <w:top w:val="nil"/>
              <w:left w:val="nil"/>
              <w:bottom w:val="nil"/>
              <w:right w:val="nil"/>
            </w:tcBorders>
            <w:shd w:val="clear" w:color="auto" w:fill="FFFFFF"/>
          </w:tcPr>
          <w:p w:rsidR="00EF4629" w:rsidRPr="00296BFD" w:rsidRDefault="00EF4629" w:rsidP="00EF4629">
            <w:pPr>
              <w:widowControl w:val="0"/>
              <w:autoSpaceDE w:val="0"/>
              <w:autoSpaceDN w:val="0"/>
              <w:adjustRightInd w:val="0"/>
              <w:spacing w:after="0" w:line="232" w:lineRule="exact"/>
              <w:ind w:left="30" w:right="30"/>
              <w:rPr>
                <w:b/>
                <w:bCs/>
                <w:sz w:val="20"/>
                <w:szCs w:val="20"/>
              </w:rPr>
            </w:pPr>
            <w:r w:rsidRPr="00296BFD">
              <w:rPr>
                <w:b/>
                <w:bCs/>
                <w:sz w:val="20"/>
                <w:szCs w:val="20"/>
              </w:rPr>
              <w:t>Naturaleza</w:t>
            </w:r>
          </w:p>
        </w:tc>
        <w:tc>
          <w:tcPr>
            <w:tcW w:w="2170" w:type="dxa"/>
            <w:gridSpan w:val="10"/>
            <w:tcBorders>
              <w:top w:val="nil"/>
              <w:left w:val="nil"/>
              <w:bottom w:val="nil"/>
              <w:right w:val="nil"/>
            </w:tcBorders>
            <w:shd w:val="clear" w:color="auto" w:fill="FFFFFF"/>
          </w:tcPr>
          <w:p w:rsidR="00EF4629" w:rsidRPr="00296BFD" w:rsidRDefault="00EF4629" w:rsidP="00EF4629">
            <w:pPr>
              <w:widowControl w:val="0"/>
              <w:autoSpaceDE w:val="0"/>
              <w:autoSpaceDN w:val="0"/>
              <w:adjustRightInd w:val="0"/>
              <w:spacing w:after="0" w:line="240" w:lineRule="auto"/>
              <w:rPr>
                <w:rFonts w:ascii="Tahoma" w:hAnsi="Tahoma" w:cs="Tahoma"/>
                <w:b/>
                <w:sz w:val="2"/>
                <w:szCs w:val="2"/>
              </w:rPr>
            </w:pPr>
          </w:p>
        </w:tc>
      </w:tr>
      <w:tr w:rsidR="00EF4629" w:rsidRPr="00296BFD" w:rsidTr="0039430B">
        <w:trPr>
          <w:trHeight w:hRule="exact" w:val="272"/>
        </w:trPr>
        <w:tc>
          <w:tcPr>
            <w:tcW w:w="1288" w:type="dxa"/>
            <w:gridSpan w:val="3"/>
            <w:vMerge/>
            <w:tcBorders>
              <w:top w:val="nil"/>
              <w:left w:val="nil"/>
              <w:bottom w:val="nil"/>
              <w:right w:val="nil"/>
            </w:tcBorders>
          </w:tcPr>
          <w:p w:rsidR="00EF4629" w:rsidRPr="00296BFD" w:rsidRDefault="00EF4629" w:rsidP="00EF4629">
            <w:pPr>
              <w:widowControl w:val="0"/>
              <w:autoSpaceDE w:val="0"/>
              <w:autoSpaceDN w:val="0"/>
              <w:adjustRightInd w:val="0"/>
              <w:spacing w:after="0" w:line="240" w:lineRule="auto"/>
              <w:rPr>
                <w:b/>
                <w:sz w:val="18"/>
                <w:szCs w:val="18"/>
              </w:rPr>
            </w:pPr>
          </w:p>
        </w:tc>
        <w:tc>
          <w:tcPr>
            <w:tcW w:w="6521" w:type="dxa"/>
            <w:gridSpan w:val="10"/>
            <w:vMerge/>
            <w:tcBorders>
              <w:top w:val="nil"/>
              <w:left w:val="nil"/>
              <w:bottom w:val="nil"/>
              <w:right w:val="nil"/>
            </w:tcBorders>
          </w:tcPr>
          <w:p w:rsidR="00EF4629" w:rsidRPr="00296BFD" w:rsidRDefault="00EF4629" w:rsidP="00EF4629">
            <w:pPr>
              <w:widowControl w:val="0"/>
              <w:autoSpaceDE w:val="0"/>
              <w:autoSpaceDN w:val="0"/>
              <w:adjustRightInd w:val="0"/>
              <w:spacing w:after="0" w:line="240" w:lineRule="auto"/>
              <w:rPr>
                <w:b/>
                <w:sz w:val="18"/>
                <w:szCs w:val="18"/>
              </w:rPr>
            </w:pPr>
          </w:p>
        </w:tc>
        <w:tc>
          <w:tcPr>
            <w:tcW w:w="992" w:type="dxa"/>
            <w:gridSpan w:val="9"/>
            <w:tcBorders>
              <w:top w:val="nil"/>
              <w:left w:val="nil"/>
              <w:bottom w:val="nil"/>
              <w:right w:val="nil"/>
            </w:tcBorders>
            <w:shd w:val="clear" w:color="auto" w:fill="FFFFFF"/>
          </w:tcPr>
          <w:p w:rsidR="00EF4629" w:rsidRPr="00296BFD" w:rsidRDefault="00EF4629" w:rsidP="00EF4629">
            <w:pPr>
              <w:widowControl w:val="0"/>
              <w:autoSpaceDE w:val="0"/>
              <w:autoSpaceDN w:val="0"/>
              <w:adjustRightInd w:val="0"/>
              <w:spacing w:after="0" w:line="240" w:lineRule="auto"/>
              <w:rPr>
                <w:b/>
                <w:sz w:val="18"/>
                <w:szCs w:val="18"/>
              </w:rPr>
            </w:pPr>
          </w:p>
        </w:tc>
        <w:tc>
          <w:tcPr>
            <w:tcW w:w="2013" w:type="dxa"/>
            <w:gridSpan w:val="8"/>
            <w:vMerge w:val="restart"/>
            <w:tcBorders>
              <w:top w:val="nil"/>
              <w:left w:val="nil"/>
              <w:bottom w:val="nil"/>
              <w:right w:val="nil"/>
            </w:tcBorders>
            <w:shd w:val="clear" w:color="auto" w:fill="FFFFFF"/>
          </w:tcPr>
          <w:p w:rsidR="00EF4629" w:rsidRPr="00296BFD" w:rsidRDefault="00EF4629" w:rsidP="00EF4629">
            <w:pPr>
              <w:widowControl w:val="0"/>
              <w:autoSpaceDE w:val="0"/>
              <w:autoSpaceDN w:val="0"/>
              <w:adjustRightInd w:val="0"/>
              <w:spacing w:after="0" w:line="232" w:lineRule="exact"/>
              <w:ind w:left="30" w:right="30"/>
              <w:rPr>
                <w:b/>
                <w:bCs/>
                <w:sz w:val="20"/>
                <w:szCs w:val="20"/>
              </w:rPr>
            </w:pPr>
            <w:r w:rsidRPr="00296BFD">
              <w:rPr>
                <w:b/>
                <w:bCs/>
                <w:sz w:val="20"/>
                <w:szCs w:val="20"/>
              </w:rPr>
              <w:t>Tipo</w:t>
            </w:r>
          </w:p>
        </w:tc>
        <w:tc>
          <w:tcPr>
            <w:tcW w:w="157" w:type="dxa"/>
            <w:gridSpan w:val="2"/>
            <w:vMerge w:val="restart"/>
            <w:tcBorders>
              <w:top w:val="nil"/>
              <w:left w:val="nil"/>
              <w:bottom w:val="nil"/>
              <w:right w:val="nil"/>
            </w:tcBorders>
            <w:shd w:val="clear" w:color="auto" w:fill="FFFFFF"/>
          </w:tcPr>
          <w:p w:rsidR="00EF4629" w:rsidRPr="00296BFD" w:rsidRDefault="00EF4629" w:rsidP="00EF4629">
            <w:pPr>
              <w:widowControl w:val="0"/>
              <w:autoSpaceDE w:val="0"/>
              <w:autoSpaceDN w:val="0"/>
              <w:adjustRightInd w:val="0"/>
              <w:spacing w:after="0" w:line="240" w:lineRule="auto"/>
              <w:rPr>
                <w:rFonts w:ascii="Tahoma" w:hAnsi="Tahoma" w:cs="Tahoma"/>
                <w:b/>
                <w:sz w:val="18"/>
                <w:szCs w:val="18"/>
              </w:rPr>
            </w:pPr>
          </w:p>
        </w:tc>
      </w:tr>
      <w:tr w:rsidR="00EF4629" w:rsidRPr="00296BFD" w:rsidTr="0039430B">
        <w:trPr>
          <w:trHeight w:val="24"/>
        </w:trPr>
        <w:tc>
          <w:tcPr>
            <w:tcW w:w="8801" w:type="dxa"/>
            <w:gridSpan w:val="22"/>
            <w:vMerge w:val="restart"/>
            <w:tcBorders>
              <w:top w:val="nil"/>
              <w:left w:val="nil"/>
              <w:bottom w:val="nil"/>
              <w:right w:val="nil"/>
            </w:tcBorders>
            <w:shd w:val="clear" w:color="auto" w:fill="FFFFFF"/>
          </w:tcPr>
          <w:p w:rsidR="00EF4629" w:rsidRPr="00296BFD" w:rsidRDefault="00EF4629" w:rsidP="00EF4629">
            <w:pPr>
              <w:widowControl w:val="0"/>
              <w:autoSpaceDE w:val="0"/>
              <w:autoSpaceDN w:val="0"/>
              <w:adjustRightInd w:val="0"/>
              <w:spacing w:after="0" w:line="240" w:lineRule="auto"/>
              <w:rPr>
                <w:rFonts w:ascii="Tahoma" w:hAnsi="Tahoma" w:cs="Tahoma"/>
                <w:b/>
                <w:sz w:val="2"/>
                <w:szCs w:val="2"/>
              </w:rPr>
            </w:pPr>
          </w:p>
        </w:tc>
        <w:tc>
          <w:tcPr>
            <w:tcW w:w="2013" w:type="dxa"/>
            <w:gridSpan w:val="8"/>
            <w:vMerge/>
            <w:tcBorders>
              <w:top w:val="nil"/>
              <w:left w:val="nil"/>
              <w:bottom w:val="nil"/>
              <w:right w:val="nil"/>
            </w:tcBorders>
          </w:tcPr>
          <w:p w:rsidR="00EF4629" w:rsidRPr="00296BFD" w:rsidRDefault="00EF4629" w:rsidP="00EF4629">
            <w:pPr>
              <w:widowControl w:val="0"/>
              <w:autoSpaceDE w:val="0"/>
              <w:autoSpaceDN w:val="0"/>
              <w:adjustRightInd w:val="0"/>
              <w:spacing w:after="0" w:line="240" w:lineRule="auto"/>
              <w:rPr>
                <w:b/>
                <w:sz w:val="2"/>
                <w:szCs w:val="2"/>
              </w:rPr>
            </w:pPr>
          </w:p>
        </w:tc>
        <w:tc>
          <w:tcPr>
            <w:tcW w:w="157" w:type="dxa"/>
            <w:gridSpan w:val="2"/>
            <w:vMerge/>
            <w:tcBorders>
              <w:top w:val="nil"/>
              <w:left w:val="nil"/>
              <w:bottom w:val="nil"/>
              <w:right w:val="nil"/>
            </w:tcBorders>
          </w:tcPr>
          <w:p w:rsidR="00EF4629" w:rsidRPr="00296BFD" w:rsidRDefault="00EF4629" w:rsidP="00EF4629">
            <w:pPr>
              <w:widowControl w:val="0"/>
              <w:autoSpaceDE w:val="0"/>
              <w:autoSpaceDN w:val="0"/>
              <w:adjustRightInd w:val="0"/>
              <w:spacing w:after="0" w:line="240" w:lineRule="auto"/>
              <w:rPr>
                <w:b/>
                <w:sz w:val="2"/>
                <w:szCs w:val="2"/>
              </w:rPr>
            </w:pPr>
          </w:p>
        </w:tc>
      </w:tr>
      <w:tr w:rsidR="00EF4629" w:rsidRPr="00296BFD" w:rsidTr="0039430B">
        <w:trPr>
          <w:trHeight w:hRule="exact" w:val="58"/>
        </w:trPr>
        <w:tc>
          <w:tcPr>
            <w:tcW w:w="8801" w:type="dxa"/>
            <w:gridSpan w:val="22"/>
            <w:vMerge/>
            <w:tcBorders>
              <w:top w:val="nil"/>
              <w:left w:val="nil"/>
              <w:bottom w:val="nil"/>
              <w:right w:val="nil"/>
            </w:tcBorders>
          </w:tcPr>
          <w:p w:rsidR="00EF4629" w:rsidRPr="00296BFD" w:rsidRDefault="00EF4629" w:rsidP="00EF4629">
            <w:pPr>
              <w:widowControl w:val="0"/>
              <w:autoSpaceDE w:val="0"/>
              <w:autoSpaceDN w:val="0"/>
              <w:adjustRightInd w:val="0"/>
              <w:spacing w:after="0" w:line="240" w:lineRule="auto"/>
              <w:rPr>
                <w:b/>
                <w:sz w:val="3"/>
                <w:szCs w:val="3"/>
              </w:rPr>
            </w:pPr>
          </w:p>
        </w:tc>
        <w:tc>
          <w:tcPr>
            <w:tcW w:w="2013" w:type="dxa"/>
            <w:gridSpan w:val="8"/>
            <w:tcBorders>
              <w:top w:val="nil"/>
              <w:left w:val="nil"/>
              <w:bottom w:val="nil"/>
              <w:right w:val="nil"/>
            </w:tcBorders>
            <w:shd w:val="clear" w:color="auto" w:fill="FFFFFF"/>
          </w:tcPr>
          <w:p w:rsidR="00EF4629" w:rsidRPr="00296BFD" w:rsidRDefault="00EF4629" w:rsidP="00EF4629">
            <w:pPr>
              <w:widowControl w:val="0"/>
              <w:autoSpaceDE w:val="0"/>
              <w:autoSpaceDN w:val="0"/>
              <w:adjustRightInd w:val="0"/>
              <w:spacing w:after="0" w:line="240" w:lineRule="auto"/>
              <w:rPr>
                <w:rFonts w:ascii="Tahoma" w:hAnsi="Tahoma" w:cs="Tahoma"/>
                <w:b/>
                <w:sz w:val="3"/>
                <w:szCs w:val="3"/>
              </w:rPr>
            </w:pPr>
          </w:p>
        </w:tc>
        <w:tc>
          <w:tcPr>
            <w:tcW w:w="157" w:type="dxa"/>
            <w:gridSpan w:val="2"/>
            <w:vMerge/>
            <w:tcBorders>
              <w:top w:val="nil"/>
              <w:left w:val="nil"/>
              <w:bottom w:val="nil"/>
              <w:right w:val="nil"/>
            </w:tcBorders>
          </w:tcPr>
          <w:p w:rsidR="00EF4629" w:rsidRPr="00296BFD" w:rsidRDefault="00EF4629" w:rsidP="00EF4629">
            <w:pPr>
              <w:widowControl w:val="0"/>
              <w:autoSpaceDE w:val="0"/>
              <w:autoSpaceDN w:val="0"/>
              <w:adjustRightInd w:val="0"/>
              <w:spacing w:after="0" w:line="240" w:lineRule="auto"/>
              <w:rPr>
                <w:b/>
                <w:sz w:val="3"/>
                <w:szCs w:val="3"/>
              </w:rPr>
            </w:pPr>
          </w:p>
        </w:tc>
      </w:tr>
      <w:tr w:rsidR="00EF4629" w:rsidRPr="00296BFD" w:rsidTr="0039430B">
        <w:trPr>
          <w:trHeight w:hRule="exact" w:val="15"/>
        </w:trPr>
        <w:tc>
          <w:tcPr>
            <w:tcW w:w="10971" w:type="dxa"/>
            <w:gridSpan w:val="32"/>
            <w:tcBorders>
              <w:top w:val="single" w:sz="8" w:space="0" w:color="000000"/>
              <w:left w:val="nil"/>
              <w:bottom w:val="nil"/>
              <w:right w:val="nil"/>
            </w:tcBorders>
            <w:shd w:val="clear" w:color="auto" w:fill="FFFFFF"/>
          </w:tcPr>
          <w:p w:rsidR="00EF4629" w:rsidRPr="00296BFD" w:rsidRDefault="00EF4629" w:rsidP="00EF4629">
            <w:pPr>
              <w:widowControl w:val="0"/>
              <w:autoSpaceDE w:val="0"/>
              <w:autoSpaceDN w:val="0"/>
              <w:adjustRightInd w:val="0"/>
              <w:spacing w:after="0" w:line="240" w:lineRule="auto"/>
              <w:rPr>
                <w:b/>
                <w:sz w:val="2"/>
                <w:szCs w:val="2"/>
              </w:rPr>
            </w:pPr>
          </w:p>
        </w:tc>
      </w:tr>
      <w:tr w:rsidR="00EF4629" w:rsidTr="0039430B">
        <w:trPr>
          <w:trHeight w:hRule="exact" w:val="15"/>
        </w:trPr>
        <w:tc>
          <w:tcPr>
            <w:tcW w:w="10971" w:type="dxa"/>
            <w:gridSpan w:val="3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2"/>
                <w:szCs w:val="2"/>
              </w:rPr>
            </w:pPr>
          </w:p>
        </w:tc>
      </w:tr>
      <w:tr w:rsidR="00EF4629" w:rsidTr="0039430B">
        <w:trPr>
          <w:gridAfter w:val="1"/>
          <w:wAfter w:w="142" w:type="dxa"/>
          <w:trHeight w:hRule="exact" w:val="7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sz w:val="4"/>
                <w:szCs w:val="4"/>
              </w:rPr>
            </w:pP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sz w:val="4"/>
                <w:szCs w:val="4"/>
              </w:rPr>
            </w:pP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sz w:val="4"/>
                <w:szCs w:val="4"/>
              </w:rPr>
            </w:pP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sz w:val="4"/>
                <w:szCs w:val="4"/>
              </w:rPr>
            </w:pP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1230</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BIENES INMUEBLES, INFRAESTRUCTURA Y CONSTRUCCIONES EN PROCESO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TERRENOS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1231-1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Terrenos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1231-1-01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Terrenos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Registro</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1231-1-02</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Terreno Permuta BBV Bancomer</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Registro</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1231-1-03</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Terrenos Centro Sur y Centro Norte</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Registro</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1231-1-04</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Terrenos Centro Sur Tángano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Registro</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1231-1-05</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Lote Fracc 3 en Centro Sur</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Registro</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1232</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VIVIENDAS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1232-1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Viviendas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1233</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EDIFICIOS NO HABITACIONALES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1233-1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EDIFICIOS NO HABITACIONALES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1234</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INFRAESTRUCTURA</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1234-1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Infraestructura de Carreteras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1234-2</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Infraestructura Ferroviaria y Multimodal</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1234-3</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Infraestructura Portuaria</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1234-4</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Infraestructura Aeroportuaria</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1234-5</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Infraestructura de Telecomunicaciones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1234-6</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Infraestructura de Agua Potable, Saneamiento, Hidroagrícola y Control de Inundaciones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1234-7</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Infraestructura Eléctrica</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1234-8</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Infraestructura de Producción de Hidrocarburos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1235</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CONSTRUCCIONES EN PROCESO EN BIENES DE DOMINIO PÚBLICO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1235-1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Edificación Habitacional en Proceso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1235-2</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Edificación no Habitacional en Proceso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1235-2-6121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Edificación no habitacional</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Registro</w:t>
            </w:r>
          </w:p>
        </w:tc>
      </w:tr>
      <w:tr w:rsidR="00EF4629"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1235-3</w:t>
            </w:r>
          </w:p>
        </w:tc>
        <w:tc>
          <w:tcPr>
            <w:tcW w:w="6521" w:type="dxa"/>
            <w:gridSpan w:val="10"/>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Construcción de Obras para el Abastecimiento de Agua, Petróleo, Gas, Electricidad y Telecomunicaciones en Proceso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288" w:type="dxa"/>
            <w:gridSpan w:val="3"/>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521" w:type="dxa"/>
            <w:gridSpan w:val="10"/>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1235-4</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División de Terrenos y Construcción de Obras de Urbanización en Proceso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1235-5</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Construcción de Vías de Comunicación en Proceso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1235-6</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Otras Construcciones de Ingeniería Civil u Obra Pesada en Proceso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1235-7</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Instalaciones y Equipamiento en Construcciones en Proceso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1235-9</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Trabajos de Acabados en Edificaciones y Otros Trabajos Especializados en Proceso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1236</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CONSTRUCCIONES EN PROCESO EN BIENES PROPIOS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1236-1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Edificación Habitacional en Proceso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1236-2</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Edificación no Habitacional en Proceso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1236-2-6221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Edificación no habitacional</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Registro</w:t>
            </w:r>
          </w:p>
        </w:tc>
      </w:tr>
      <w:tr w:rsidR="00EF4629"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1236-3</w:t>
            </w:r>
          </w:p>
        </w:tc>
        <w:tc>
          <w:tcPr>
            <w:tcW w:w="6521" w:type="dxa"/>
            <w:gridSpan w:val="10"/>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Construcción de Obras para el Abastecimiento de Agua, Petróleo, Gas, Electricidad y Telecomunicaciones en Proceso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70"/>
        </w:trPr>
        <w:tc>
          <w:tcPr>
            <w:tcW w:w="1288" w:type="dxa"/>
            <w:gridSpan w:val="3"/>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6521" w:type="dxa"/>
            <w:gridSpan w:val="10"/>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1236-4</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División de Terrenos y Construcción de Obras de Urbanización en Proceso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1236-5</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Construcción de Vías de Comunicación en Proceso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1236-6</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Otras Construcciones de Ingeniería Civil u Obra Pesada en Proceso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1236-7</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Instalaciones y Equipamiento en Construcciones en Proceso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1236-9</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Trabajos de Acabados en Edificaciones y Otros Trabajos Especializados en Proceso</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1239</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OTROS BIENES INMUEBLES</w:t>
            </w:r>
          </w:p>
        </w:tc>
        <w:tc>
          <w:tcPr>
            <w:tcW w:w="992"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trHeight w:hRule="exact" w:val="66"/>
        </w:trPr>
        <w:tc>
          <w:tcPr>
            <w:tcW w:w="10971" w:type="dxa"/>
            <w:gridSpan w:val="3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4"/>
                <w:szCs w:val="4"/>
              </w:rPr>
            </w:pPr>
          </w:p>
        </w:tc>
      </w:tr>
      <w:tr w:rsidR="00EF4629" w:rsidTr="0039430B">
        <w:trPr>
          <w:trHeight w:hRule="exact" w:val="8"/>
        </w:trPr>
        <w:tc>
          <w:tcPr>
            <w:tcW w:w="1276" w:type="dxa"/>
            <w:gridSpan w:val="2"/>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32" w:lineRule="exact"/>
              <w:ind w:left="30" w:right="30"/>
              <w:rPr>
                <w:b/>
                <w:bCs/>
                <w:sz w:val="20"/>
                <w:szCs w:val="20"/>
              </w:rPr>
            </w:pPr>
            <w:r>
              <w:rPr>
                <w:b/>
                <w:bCs/>
                <w:sz w:val="20"/>
                <w:szCs w:val="20"/>
              </w:rPr>
              <w:t>Cuenta</w:t>
            </w:r>
          </w:p>
        </w:tc>
        <w:tc>
          <w:tcPr>
            <w:tcW w:w="6521" w:type="dxa"/>
            <w:gridSpan w:val="10"/>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2040" w:type="dxa"/>
            <w:gridSpan w:val="9"/>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2"/>
                <w:szCs w:val="2"/>
              </w:rPr>
            </w:pPr>
          </w:p>
        </w:tc>
      </w:tr>
      <w:tr w:rsidR="00EF4629" w:rsidTr="0039430B">
        <w:trPr>
          <w:trHeight w:hRule="exact" w:val="272"/>
        </w:trPr>
        <w:tc>
          <w:tcPr>
            <w:tcW w:w="1276" w:type="dxa"/>
            <w:gridSpan w:val="2"/>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18"/>
                <w:szCs w:val="18"/>
              </w:rPr>
            </w:pPr>
          </w:p>
        </w:tc>
        <w:tc>
          <w:tcPr>
            <w:tcW w:w="6521" w:type="dxa"/>
            <w:gridSpan w:val="10"/>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18"/>
                <w:szCs w:val="18"/>
              </w:rPr>
            </w:pP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sz w:val="18"/>
                <w:szCs w:val="18"/>
              </w:rPr>
            </w:pPr>
          </w:p>
        </w:tc>
        <w:tc>
          <w:tcPr>
            <w:tcW w:w="1883" w:type="dxa"/>
            <w:gridSpan w:val="7"/>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32" w:lineRule="exact"/>
              <w:ind w:left="30" w:right="30"/>
              <w:rPr>
                <w:b/>
                <w:bCs/>
                <w:sz w:val="20"/>
                <w:szCs w:val="20"/>
              </w:rPr>
            </w:pPr>
            <w:r>
              <w:rPr>
                <w:b/>
                <w:bCs/>
                <w:sz w:val="20"/>
                <w:szCs w:val="20"/>
              </w:rPr>
              <w:t>Tipo</w:t>
            </w:r>
          </w:p>
        </w:tc>
        <w:tc>
          <w:tcPr>
            <w:tcW w:w="157" w:type="dxa"/>
            <w:gridSpan w:val="2"/>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18"/>
                <w:szCs w:val="18"/>
              </w:rPr>
            </w:pPr>
          </w:p>
        </w:tc>
      </w:tr>
      <w:tr w:rsidR="00EF4629" w:rsidTr="0039430B">
        <w:trPr>
          <w:trHeight w:hRule="exact" w:val="8"/>
        </w:trPr>
        <w:tc>
          <w:tcPr>
            <w:tcW w:w="8931" w:type="dxa"/>
            <w:gridSpan w:val="23"/>
            <w:vMerge w:val="restart"/>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2"/>
                <w:szCs w:val="2"/>
              </w:rPr>
            </w:pPr>
          </w:p>
        </w:tc>
        <w:tc>
          <w:tcPr>
            <w:tcW w:w="1883" w:type="dxa"/>
            <w:gridSpan w:val="7"/>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2"/>
                <w:szCs w:val="2"/>
              </w:rPr>
            </w:pPr>
          </w:p>
        </w:tc>
        <w:tc>
          <w:tcPr>
            <w:tcW w:w="157" w:type="dxa"/>
            <w:gridSpan w:val="2"/>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2"/>
                <w:szCs w:val="2"/>
              </w:rPr>
            </w:pPr>
          </w:p>
        </w:tc>
      </w:tr>
      <w:tr w:rsidR="00EF4629" w:rsidTr="0039430B">
        <w:trPr>
          <w:trHeight w:hRule="exact" w:val="58"/>
        </w:trPr>
        <w:tc>
          <w:tcPr>
            <w:tcW w:w="8931" w:type="dxa"/>
            <w:gridSpan w:val="23"/>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3"/>
                <w:szCs w:val="3"/>
              </w:rPr>
            </w:pPr>
          </w:p>
        </w:tc>
        <w:tc>
          <w:tcPr>
            <w:tcW w:w="1883" w:type="dxa"/>
            <w:gridSpan w:val="7"/>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3"/>
                <w:szCs w:val="3"/>
              </w:rPr>
            </w:pPr>
          </w:p>
        </w:tc>
        <w:tc>
          <w:tcPr>
            <w:tcW w:w="157" w:type="dxa"/>
            <w:gridSpan w:val="2"/>
            <w:vMerge/>
            <w:tcBorders>
              <w:top w:val="nil"/>
              <w:left w:val="nil"/>
              <w:bottom w:val="nil"/>
              <w:right w:val="nil"/>
            </w:tcBorders>
          </w:tcPr>
          <w:p w:rsidR="00EF4629" w:rsidRDefault="00EF4629" w:rsidP="00EF4629">
            <w:pPr>
              <w:widowControl w:val="0"/>
              <w:autoSpaceDE w:val="0"/>
              <w:autoSpaceDN w:val="0"/>
              <w:adjustRightInd w:val="0"/>
              <w:spacing w:after="0" w:line="240" w:lineRule="auto"/>
              <w:rPr>
                <w:sz w:val="3"/>
                <w:szCs w:val="3"/>
              </w:rPr>
            </w:pPr>
          </w:p>
        </w:tc>
      </w:tr>
      <w:tr w:rsidR="00EF4629" w:rsidTr="0039430B">
        <w:trPr>
          <w:trHeight w:hRule="exact" w:val="15"/>
        </w:trPr>
        <w:tc>
          <w:tcPr>
            <w:tcW w:w="10971" w:type="dxa"/>
            <w:gridSpan w:val="32"/>
            <w:tcBorders>
              <w:top w:val="single" w:sz="8" w:space="0" w:color="000000"/>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sz w:val="2"/>
                <w:szCs w:val="2"/>
              </w:rPr>
            </w:pPr>
          </w:p>
        </w:tc>
      </w:tr>
      <w:tr w:rsidR="00EF4629" w:rsidTr="0039430B">
        <w:trPr>
          <w:trHeight w:hRule="exact" w:val="15"/>
        </w:trPr>
        <w:tc>
          <w:tcPr>
            <w:tcW w:w="10971" w:type="dxa"/>
            <w:gridSpan w:val="3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240" w:lineRule="auto"/>
              <w:rPr>
                <w:rFonts w:ascii="Tahoma" w:hAnsi="Tahoma" w:cs="Tahoma"/>
                <w:sz w:val="2"/>
                <w:szCs w:val="2"/>
              </w:rPr>
            </w:pP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1239-1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OTROS BIENES INMUEBLES</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1240</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BIENES MUEBLES</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MOBILIARIO Y EQUIPO DE ADMINISTRACIÓN</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1241-1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Muebles de Oficina y Estantería</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1241-1-1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Muebles de Oficina y Estantería</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1241-1-1-01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Muebles de Oficina y Estantería</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Registro</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1241-2</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Muebles, Excepto de Oficina y Estantería</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1241-3</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Equipo de Cómputo y de Tecnologías de la Información</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1241-3-1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Equipo de Cómputo y de Tecnologías de la Información</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1241-3-1-01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Equipo de Cómputo y de Tecnologías de la Información</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Registro</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1241-9</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Otros Mobiliarios y Equipos de Administración</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1242</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MOBILIARIO Y EQUIPO EDUCACIONAL Y RECREATIVO</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1242-1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Equipos y Aparatos Audiovisuales</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1242-2</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Aparatos Deportivos</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1242-3</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Cámaras Fotográficas y de Video</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1242-9</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Otro Mobiliario y Equipo Educacional y Recreativo</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1243</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EQUIPO E INSTRUMENTAL MÉDICO Y DE LABORATORIO</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1243-1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Equipo Médico y de Laboratorio</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1243-2</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Instrumental Médico y de Laboratorio</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1244</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VEHÍCULOS Y EQUIPO DE TRANSPORTE</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1244-1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Vehículos y Equipo Terrestre</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1244-1-1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Equipo de transporte</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1244-1-1-01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Equipo de transporte</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Registro</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1244-2</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Carrocerías y Remolques</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1244-3</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Equipo Aeroespacial</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1244-4</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Equipo Ferroviario</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1244-5</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Embarcaciones</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1244-9</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Otros Equipos de Transporte</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1245</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EQUIPO DE DEFENSA Y SEGURIDAD</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1245-1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Equipo de defensa y Seguridad</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1246</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MAQUINARIA, OTROS EQUIPOS Y HERRAMIENTAS</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1246-1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Maquinaria y Equipo Agropecuario</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1246-2</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Maquinaria y Equipo Industrial</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1246-3</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Maquinaria y Equipo de Construcción</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1246-4</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Sistemas de Aire Acondicionado, Calefacción y de Refrigeración Industrial y Comercial</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1246-5</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Equipo de Comunicación y Telecomunicación</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1246-6</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Equipos de Generación Eléctrica, Aparatos y Accesorios Eléctricos</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1246-7</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Herramientas y Máquinas-Herramienta</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1246-9</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Otros Equipos</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1247</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COLECCIONES, OBRAS DE ARTE Y OBJETOS VALIOSOS</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1247-1</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Bienes Artísticos, Culturales y Científicos</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EF4629"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1247-2</w:t>
            </w:r>
          </w:p>
        </w:tc>
        <w:tc>
          <w:tcPr>
            <w:tcW w:w="6521" w:type="dxa"/>
            <w:gridSpan w:val="10"/>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Objetos de Valor</w:t>
            </w:r>
          </w:p>
        </w:tc>
        <w:tc>
          <w:tcPr>
            <w:tcW w:w="1134" w:type="dxa"/>
            <w:gridSpan w:val="11"/>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Deudora</w:t>
            </w:r>
          </w:p>
        </w:tc>
        <w:tc>
          <w:tcPr>
            <w:tcW w:w="1898" w:type="dxa"/>
            <w:gridSpan w:val="8"/>
            <w:tcBorders>
              <w:top w:val="nil"/>
              <w:left w:val="nil"/>
              <w:bottom w:val="nil"/>
              <w:right w:val="nil"/>
            </w:tcBorders>
            <w:shd w:val="clear" w:color="auto" w:fill="FFFFFF"/>
          </w:tcPr>
          <w:p w:rsidR="00EF4629" w:rsidRDefault="00EF4629" w:rsidP="00EF4629">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trHeight w:hRule="exact" w:val="66"/>
        </w:trPr>
        <w:tc>
          <w:tcPr>
            <w:tcW w:w="10971" w:type="dxa"/>
            <w:gridSpan w:val="3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trHeight w:hRule="exact" w:val="8"/>
        </w:trPr>
        <w:tc>
          <w:tcPr>
            <w:tcW w:w="1430" w:type="dxa"/>
            <w:gridSpan w:val="4"/>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32" w:lineRule="exact"/>
              <w:ind w:left="30" w:right="30"/>
              <w:rPr>
                <w:b/>
                <w:bCs/>
                <w:sz w:val="20"/>
                <w:szCs w:val="20"/>
              </w:rPr>
            </w:pPr>
            <w:r>
              <w:rPr>
                <w:b/>
                <w:bCs/>
                <w:sz w:val="20"/>
                <w:szCs w:val="20"/>
              </w:rPr>
              <w:t>Cuenta</w:t>
            </w:r>
          </w:p>
        </w:tc>
        <w:tc>
          <w:tcPr>
            <w:tcW w:w="6379" w:type="dxa"/>
            <w:gridSpan w:val="9"/>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2170"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2"/>
                <w:szCs w:val="2"/>
              </w:rPr>
            </w:pPr>
          </w:p>
        </w:tc>
      </w:tr>
      <w:tr w:rsidR="00A4591A" w:rsidTr="0039430B">
        <w:trPr>
          <w:trHeight w:hRule="exact" w:val="272"/>
        </w:trPr>
        <w:tc>
          <w:tcPr>
            <w:tcW w:w="1430" w:type="dxa"/>
            <w:gridSpan w:val="4"/>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18"/>
                <w:szCs w:val="18"/>
              </w:rPr>
            </w:pPr>
          </w:p>
        </w:tc>
        <w:tc>
          <w:tcPr>
            <w:tcW w:w="6379" w:type="dxa"/>
            <w:gridSpan w:val="9"/>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18"/>
                <w:szCs w:val="18"/>
              </w:rPr>
            </w:pP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sz w:val="18"/>
                <w:szCs w:val="18"/>
              </w:rPr>
            </w:pPr>
          </w:p>
        </w:tc>
        <w:tc>
          <w:tcPr>
            <w:tcW w:w="2013" w:type="dxa"/>
            <w:gridSpan w:val="8"/>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32" w:lineRule="exact"/>
              <w:ind w:left="30" w:right="30"/>
              <w:rPr>
                <w:b/>
                <w:bCs/>
                <w:sz w:val="20"/>
                <w:szCs w:val="20"/>
              </w:rPr>
            </w:pPr>
            <w:r>
              <w:rPr>
                <w:b/>
                <w:bCs/>
                <w:sz w:val="20"/>
                <w:szCs w:val="20"/>
              </w:rPr>
              <w:t>Tipo</w:t>
            </w:r>
          </w:p>
        </w:tc>
        <w:tc>
          <w:tcPr>
            <w:tcW w:w="157" w:type="dxa"/>
            <w:gridSpan w:val="2"/>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18"/>
                <w:szCs w:val="18"/>
              </w:rPr>
            </w:pPr>
          </w:p>
        </w:tc>
      </w:tr>
      <w:tr w:rsidR="00A4591A" w:rsidTr="0039430B">
        <w:trPr>
          <w:trHeight w:hRule="exact" w:val="8"/>
        </w:trPr>
        <w:tc>
          <w:tcPr>
            <w:tcW w:w="8801" w:type="dxa"/>
            <w:gridSpan w:val="22"/>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2"/>
                <w:szCs w:val="2"/>
              </w:rPr>
            </w:pPr>
          </w:p>
        </w:tc>
        <w:tc>
          <w:tcPr>
            <w:tcW w:w="2013" w:type="dxa"/>
            <w:gridSpan w:val="8"/>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2"/>
                <w:szCs w:val="2"/>
              </w:rPr>
            </w:pPr>
          </w:p>
        </w:tc>
        <w:tc>
          <w:tcPr>
            <w:tcW w:w="157" w:type="dxa"/>
            <w:gridSpan w:val="2"/>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2"/>
                <w:szCs w:val="2"/>
              </w:rPr>
            </w:pPr>
          </w:p>
        </w:tc>
      </w:tr>
      <w:tr w:rsidR="00A4591A" w:rsidTr="0039430B">
        <w:trPr>
          <w:trHeight w:hRule="exact" w:val="58"/>
        </w:trPr>
        <w:tc>
          <w:tcPr>
            <w:tcW w:w="8801" w:type="dxa"/>
            <w:gridSpan w:val="22"/>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3"/>
                <w:szCs w:val="3"/>
              </w:rPr>
            </w:pPr>
          </w:p>
        </w:tc>
        <w:tc>
          <w:tcPr>
            <w:tcW w:w="2013" w:type="dxa"/>
            <w:gridSpan w:val="8"/>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3"/>
                <w:szCs w:val="3"/>
              </w:rPr>
            </w:pPr>
          </w:p>
        </w:tc>
        <w:tc>
          <w:tcPr>
            <w:tcW w:w="157" w:type="dxa"/>
            <w:gridSpan w:val="2"/>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3"/>
                <w:szCs w:val="3"/>
              </w:rPr>
            </w:pPr>
          </w:p>
        </w:tc>
      </w:tr>
      <w:tr w:rsidR="00A4591A" w:rsidTr="0039430B">
        <w:trPr>
          <w:trHeight w:hRule="exact" w:val="15"/>
        </w:trPr>
        <w:tc>
          <w:tcPr>
            <w:tcW w:w="10971" w:type="dxa"/>
            <w:gridSpan w:val="32"/>
            <w:tcBorders>
              <w:top w:val="single" w:sz="8" w:space="0" w:color="000000"/>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sz w:val="2"/>
                <w:szCs w:val="2"/>
              </w:rPr>
            </w:pPr>
          </w:p>
        </w:tc>
      </w:tr>
      <w:tr w:rsidR="00A4591A" w:rsidTr="0039430B">
        <w:trPr>
          <w:trHeight w:hRule="exact" w:val="15"/>
        </w:trPr>
        <w:tc>
          <w:tcPr>
            <w:tcW w:w="10971" w:type="dxa"/>
            <w:gridSpan w:val="3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2"/>
                <w:szCs w:val="2"/>
              </w:rPr>
            </w:pP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1248-2</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Porcinos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1248-3</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Aves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1248-4</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Ovinos y Caprinos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1248-5</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Peces y Acuicultura</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1248-6</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Equinos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1248-7</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Especies Menores y de Zoológico</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1248-8</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Árboles y Plantas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1248-9</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Otros Activos Biológicos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1250</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ACTIVOS INTANGIBLES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1251</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SOFTWARE</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1251-1</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SOFTWARE</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1251-1-01</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Sistemas Informáticos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Registro</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1251-1-1</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Sistemas Informáticos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1251-1-1-01</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Contpaq</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Registro</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1252</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PATENTES, MARCAS Y DERECHOS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1252-1</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Patentes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1252-2</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Marcas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1252-3</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Derechos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1253</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CONCESIONES Y FRANQUICIAS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1253-1</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Concesiones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1253-2</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Franquicias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1254</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LICENCIAS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1254-1</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Licencias Informáticas e Intelectuales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1254-2</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Licencias Industriales, Comerciales y Otras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1259</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OTROS ACTIVOS INTANGIBLES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1259-1</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OTROS ACTIVOS INTANGIBLES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1260</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DETERIORO Y AMORTIZACIÓN ACUMULADA DE BIENES</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1261</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ACUMULADA DE BIENES INMUEBLES</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1261-1</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ACUMULADA DE VIVIENDAS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1261-2</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Acumulada de Edificios no Habitacionales.</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1261-3</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acumulada de Otros Bienes Inmuebles</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1261-4</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Acumulada de Otros Bienes Inmuebles.</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1261-9</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ACUMULADA DE OTROS BIENES INMUEBLES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1262</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ACUMULADA DE INFRAESTRUCTURA</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1262-1</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ACUMULADA DE INFRAESTRUCTURA DE CARRETERAS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1262-2</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ACUMULADA DE INFRAESTRUCTURA FERROVIARIA Y MULTIMODAL</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1262-3</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ACUMULADA DE INFRAESTRUCTURA PORTUARIA</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1262-4</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ACUMULADA DE INFRAESTRUCTURA AEROPORTUARIA</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1262-5</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ACUMULADA DE INFRAESTRUCTURA DE TELECOMUNICACIONES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1262-6</w:t>
            </w:r>
          </w:p>
        </w:tc>
        <w:tc>
          <w:tcPr>
            <w:tcW w:w="6379" w:type="dxa"/>
            <w:gridSpan w:val="9"/>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ACUMULADA DE INFRAESTRUCTURA DE AGUA POTABLE, SANEAMIENTO, HIDROAGRÍCOLA Y CONTROL DE INUNDACIONES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70"/>
        </w:trPr>
        <w:tc>
          <w:tcPr>
            <w:tcW w:w="1430" w:type="dxa"/>
            <w:gridSpan w:val="4"/>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6379" w:type="dxa"/>
            <w:gridSpan w:val="9"/>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1262-7</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ACUMULADA DE INFRAESTRUCTURA ELÉCTRICA</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1262-8</w:t>
            </w:r>
          </w:p>
        </w:tc>
        <w:tc>
          <w:tcPr>
            <w:tcW w:w="6379" w:type="dxa"/>
            <w:gridSpan w:val="9"/>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ACUMULADA DE INFRAESTRUCTURA DE PRODUCCIÓN DE HIDROCARBUROS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70"/>
        </w:trPr>
        <w:tc>
          <w:tcPr>
            <w:tcW w:w="1430" w:type="dxa"/>
            <w:gridSpan w:val="4"/>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6379" w:type="dxa"/>
            <w:gridSpan w:val="9"/>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trHeight w:hRule="exact" w:val="66"/>
        </w:trPr>
        <w:tc>
          <w:tcPr>
            <w:tcW w:w="10971" w:type="dxa"/>
            <w:gridSpan w:val="3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trHeight w:hRule="exact" w:val="8"/>
        </w:trPr>
        <w:tc>
          <w:tcPr>
            <w:tcW w:w="1430" w:type="dxa"/>
            <w:gridSpan w:val="4"/>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32" w:lineRule="exact"/>
              <w:ind w:left="30" w:right="30"/>
              <w:rPr>
                <w:b/>
                <w:bCs/>
                <w:sz w:val="20"/>
                <w:szCs w:val="20"/>
              </w:rPr>
            </w:pPr>
            <w:r>
              <w:rPr>
                <w:b/>
                <w:bCs/>
                <w:sz w:val="20"/>
                <w:szCs w:val="20"/>
              </w:rPr>
              <w:t>Cuenta</w:t>
            </w:r>
          </w:p>
        </w:tc>
        <w:tc>
          <w:tcPr>
            <w:tcW w:w="6379" w:type="dxa"/>
            <w:gridSpan w:val="9"/>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2170"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2"/>
                <w:szCs w:val="2"/>
              </w:rPr>
            </w:pPr>
          </w:p>
        </w:tc>
      </w:tr>
      <w:tr w:rsidR="00A4591A" w:rsidTr="0039430B">
        <w:trPr>
          <w:trHeight w:hRule="exact" w:val="272"/>
        </w:trPr>
        <w:tc>
          <w:tcPr>
            <w:tcW w:w="1430" w:type="dxa"/>
            <w:gridSpan w:val="4"/>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18"/>
                <w:szCs w:val="18"/>
              </w:rPr>
            </w:pPr>
          </w:p>
        </w:tc>
        <w:tc>
          <w:tcPr>
            <w:tcW w:w="6379" w:type="dxa"/>
            <w:gridSpan w:val="9"/>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18"/>
                <w:szCs w:val="18"/>
              </w:rPr>
            </w:pP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sz w:val="18"/>
                <w:szCs w:val="18"/>
              </w:rPr>
            </w:pPr>
          </w:p>
        </w:tc>
        <w:tc>
          <w:tcPr>
            <w:tcW w:w="2013" w:type="dxa"/>
            <w:gridSpan w:val="8"/>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32" w:lineRule="exact"/>
              <w:ind w:left="30" w:right="30"/>
              <w:rPr>
                <w:b/>
                <w:bCs/>
                <w:sz w:val="20"/>
                <w:szCs w:val="20"/>
              </w:rPr>
            </w:pPr>
            <w:r>
              <w:rPr>
                <w:b/>
                <w:bCs/>
                <w:sz w:val="20"/>
                <w:szCs w:val="20"/>
              </w:rPr>
              <w:t>Tipo</w:t>
            </w:r>
          </w:p>
        </w:tc>
        <w:tc>
          <w:tcPr>
            <w:tcW w:w="157" w:type="dxa"/>
            <w:gridSpan w:val="2"/>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18"/>
                <w:szCs w:val="18"/>
              </w:rPr>
            </w:pPr>
          </w:p>
        </w:tc>
      </w:tr>
      <w:tr w:rsidR="00A4591A" w:rsidTr="0039430B">
        <w:trPr>
          <w:trHeight w:hRule="exact" w:val="8"/>
        </w:trPr>
        <w:tc>
          <w:tcPr>
            <w:tcW w:w="8801" w:type="dxa"/>
            <w:gridSpan w:val="22"/>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2"/>
                <w:szCs w:val="2"/>
              </w:rPr>
            </w:pPr>
          </w:p>
        </w:tc>
        <w:tc>
          <w:tcPr>
            <w:tcW w:w="2013" w:type="dxa"/>
            <w:gridSpan w:val="8"/>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2"/>
                <w:szCs w:val="2"/>
              </w:rPr>
            </w:pPr>
          </w:p>
        </w:tc>
        <w:tc>
          <w:tcPr>
            <w:tcW w:w="157" w:type="dxa"/>
            <w:gridSpan w:val="2"/>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2"/>
                <w:szCs w:val="2"/>
              </w:rPr>
            </w:pPr>
          </w:p>
        </w:tc>
      </w:tr>
      <w:tr w:rsidR="00A4591A" w:rsidTr="0039430B">
        <w:trPr>
          <w:trHeight w:hRule="exact" w:val="58"/>
        </w:trPr>
        <w:tc>
          <w:tcPr>
            <w:tcW w:w="8801" w:type="dxa"/>
            <w:gridSpan w:val="22"/>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3"/>
                <w:szCs w:val="3"/>
              </w:rPr>
            </w:pPr>
          </w:p>
        </w:tc>
        <w:tc>
          <w:tcPr>
            <w:tcW w:w="2013" w:type="dxa"/>
            <w:gridSpan w:val="8"/>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3"/>
                <w:szCs w:val="3"/>
              </w:rPr>
            </w:pPr>
          </w:p>
        </w:tc>
        <w:tc>
          <w:tcPr>
            <w:tcW w:w="157" w:type="dxa"/>
            <w:gridSpan w:val="2"/>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3"/>
                <w:szCs w:val="3"/>
              </w:rPr>
            </w:pPr>
          </w:p>
        </w:tc>
      </w:tr>
      <w:tr w:rsidR="00A4591A" w:rsidTr="0039430B">
        <w:trPr>
          <w:trHeight w:hRule="exact" w:val="15"/>
        </w:trPr>
        <w:tc>
          <w:tcPr>
            <w:tcW w:w="10971" w:type="dxa"/>
            <w:gridSpan w:val="32"/>
            <w:tcBorders>
              <w:top w:val="single" w:sz="8" w:space="0" w:color="000000"/>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sz w:val="2"/>
                <w:szCs w:val="2"/>
              </w:rPr>
            </w:pPr>
          </w:p>
        </w:tc>
      </w:tr>
      <w:tr w:rsidR="00A4591A" w:rsidTr="0039430B">
        <w:trPr>
          <w:trHeight w:hRule="exact" w:val="15"/>
        </w:trPr>
        <w:tc>
          <w:tcPr>
            <w:tcW w:w="10971" w:type="dxa"/>
            <w:gridSpan w:val="3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2"/>
                <w:szCs w:val="2"/>
              </w:rPr>
            </w:pP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1263</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ACUMULADA DE BIENES MUEBLES</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1263-1</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Acumulada de Mobiliario y Equipo de Administración.</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1263-1-1</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Equipo de cómputo</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1263-1-1-01</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Equipo de cómputo</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Registro</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1263-2</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Acumulada de Mobiliario y Equipo Educacional y Recreativo.</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1263-3</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Acumulada de Instrumental Médico y de Laboratorio.</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1263-4</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Acumulada de Equipo de Transporte.</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1263-4-1</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Equipo de transporte</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1263-4-1-01</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Equipo de transporte</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Registro</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1263-5</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Acumulada de Equipo de Defensa y Seguridad.</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1263-6</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Acumulada de Maquinaria, otros Equipos y Herramientas.</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1263-7</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Depreciación Acumulada de Colecciones, Obras de Arte y Objetos Valiosos.</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1264</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DETERIORO ACUMULADO DE ACTIVOS BIOLÓGICOS</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1264-1</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DETERIORO ACUMULADO DE BOVINOS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1264-2</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DETERIORO ACUMULADO DE PORCINOS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1264-3</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DETERIORO ACUMULADO DE AVES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1264-4</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DETERIORO ACUMULADO DE OVINOS Y CAPRINOS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1264-5</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DETERIORO ACUMULADO DE PECES Y ACUICULTURA</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1264-6</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DETERIORO ACUMULADO DE EQUINOS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1264-7</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DETERIORO ACUMULADO DE ESPECIES MENORES Y DE ZOOLÓGICO</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1264-8</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DETERIORO ACUMULADO DE ÁRBOLES Y PLANTAS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1264-9</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DETERIORO ACUMULADO DE OTROS ACTIVOS BIOLÓGICOS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1265</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AMORTIZACIÓN ACUMULADA DE ACTIVOS INTANGIBLES</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1265-1</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Amortización Acumulada de Software.</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1265-2</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Amortización Acumulada de Patentes, Marcas y Derechos.</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1265-3</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Amortización Acumulada de Concesiones y Franquicias.</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1265-4</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Amortización Acumulada de Licencias.</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1265-5</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Amortización Acumulada de otros Activos Intangibles.</w:t>
            </w:r>
          </w:p>
        </w:tc>
        <w:tc>
          <w:tcPr>
            <w:tcW w:w="992" w:type="dxa"/>
            <w:gridSpan w:val="9"/>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1265-9</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AMORTIZACIÓN ACUMULADA DE OTROS INTANGIBLES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1270</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ACTIVOS DIFERIDOS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1271</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ESTUDIOS, FORMULACIÓN Y EVALUACIÓN DE PROYECTOS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1271-1</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 xml:space="preserve">Estudios, </w:t>
            </w:r>
            <w:r w:rsidR="000D5176">
              <w:rPr>
                <w:sz w:val="14"/>
                <w:szCs w:val="14"/>
              </w:rPr>
              <w:t>formulación</w:t>
            </w:r>
            <w:r>
              <w:rPr>
                <w:sz w:val="14"/>
                <w:szCs w:val="14"/>
              </w:rPr>
              <w:t xml:space="preserve"> y </w:t>
            </w:r>
            <w:r w:rsidR="000D5176">
              <w:rPr>
                <w:sz w:val="14"/>
                <w:szCs w:val="14"/>
              </w:rPr>
              <w:t>evaluación</w:t>
            </w:r>
            <w:r>
              <w:rPr>
                <w:sz w:val="14"/>
                <w:szCs w:val="14"/>
              </w:rPr>
              <w:t xml:space="preserve"> de proyectos</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1272</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DERECHOS SOBRE BIENES EN RÉGIMEN DE ARRENDAMIENTO FINANCIERO</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1272-1</w:t>
            </w:r>
          </w:p>
        </w:tc>
        <w:tc>
          <w:tcPr>
            <w:tcW w:w="6379" w:type="dxa"/>
            <w:gridSpan w:val="9"/>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DERECHOS SOBRE BIENES EN RÉGIMEN DE ARRENDAMIENTO FINANCIERO NACIONAL</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70"/>
        </w:trPr>
        <w:tc>
          <w:tcPr>
            <w:tcW w:w="1430" w:type="dxa"/>
            <w:gridSpan w:val="4"/>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6379" w:type="dxa"/>
            <w:gridSpan w:val="9"/>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1272-2</w:t>
            </w:r>
          </w:p>
        </w:tc>
        <w:tc>
          <w:tcPr>
            <w:tcW w:w="6379" w:type="dxa"/>
            <w:gridSpan w:val="9"/>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DERECHOS SOBRE BIENES EN RÉGIMEN DE ARRENDAMIENTO FINANCIERO INTERNACIONAL</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70"/>
        </w:trPr>
        <w:tc>
          <w:tcPr>
            <w:tcW w:w="1430" w:type="dxa"/>
            <w:gridSpan w:val="4"/>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6379" w:type="dxa"/>
            <w:gridSpan w:val="9"/>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1273</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GASTOS PAGADOS POR ADELANTADO A LARGO PLAZO</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1273-1</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INTERESES ANTICIPADOS POR ARRENDAMIENTO FINANCIERO A LARGO PLAZO</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1274</w:t>
            </w:r>
          </w:p>
        </w:tc>
        <w:tc>
          <w:tcPr>
            <w:tcW w:w="6379"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ANTICIPOS A LARGO PLAZO</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1274-1</w:t>
            </w:r>
          </w:p>
        </w:tc>
        <w:tc>
          <w:tcPr>
            <w:tcW w:w="6379" w:type="dxa"/>
            <w:gridSpan w:val="9"/>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ANTICIPOS A PROVEEDORES POR ADQUISICIÓN DE BIENES Y PRESTACIÓN DE SERVICIOS LARGO PLAZO</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70"/>
        </w:trPr>
        <w:tc>
          <w:tcPr>
            <w:tcW w:w="1430" w:type="dxa"/>
            <w:gridSpan w:val="4"/>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6379" w:type="dxa"/>
            <w:gridSpan w:val="9"/>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1274-2</w:t>
            </w:r>
          </w:p>
        </w:tc>
        <w:tc>
          <w:tcPr>
            <w:tcW w:w="6379" w:type="dxa"/>
            <w:gridSpan w:val="9"/>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ANTICIPOS A PROVEEDORES POR ADQUISICIÓN DE BIENES INMUEBLES Y MUEBLES A LARGO PLAZO</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70"/>
        </w:trPr>
        <w:tc>
          <w:tcPr>
            <w:tcW w:w="1430" w:type="dxa"/>
            <w:gridSpan w:val="4"/>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6379" w:type="dxa"/>
            <w:gridSpan w:val="9"/>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1274-3</w:t>
            </w:r>
          </w:p>
        </w:tc>
        <w:tc>
          <w:tcPr>
            <w:tcW w:w="6379" w:type="dxa"/>
            <w:gridSpan w:val="9"/>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ANTICIPOS A PROVEEDORES POR ADQUISICIÓN DE BIENES INTANGIBLES A LARGO PLAZO</w:t>
            </w:r>
          </w:p>
        </w:tc>
        <w:tc>
          <w:tcPr>
            <w:tcW w:w="992"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2028" w:type="dxa"/>
            <w:gridSpan w:val="9"/>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70"/>
        </w:trPr>
        <w:tc>
          <w:tcPr>
            <w:tcW w:w="1430" w:type="dxa"/>
            <w:gridSpan w:val="4"/>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6379" w:type="dxa"/>
            <w:gridSpan w:val="9"/>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3020" w:type="dxa"/>
            <w:gridSpan w:val="18"/>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1275-1</w:t>
            </w:r>
          </w:p>
        </w:tc>
        <w:tc>
          <w:tcPr>
            <w:tcW w:w="6792" w:type="dxa"/>
            <w:gridSpan w:val="11"/>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BENEFICIOS AL RETIRO DE EMPLEADOS PAGADOS POR ADELANTADO</w:t>
            </w:r>
          </w:p>
        </w:tc>
        <w:tc>
          <w:tcPr>
            <w:tcW w:w="863"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1279</w:t>
            </w:r>
          </w:p>
        </w:tc>
        <w:tc>
          <w:tcPr>
            <w:tcW w:w="6792" w:type="dxa"/>
            <w:gridSpan w:val="11"/>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OTROS ACTIVOS DIFERIDOS</w:t>
            </w:r>
          </w:p>
        </w:tc>
        <w:tc>
          <w:tcPr>
            <w:tcW w:w="863"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1279-1</w:t>
            </w:r>
          </w:p>
        </w:tc>
        <w:tc>
          <w:tcPr>
            <w:tcW w:w="6792" w:type="dxa"/>
            <w:gridSpan w:val="11"/>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OTROS ACTIVOS DIFERIDOS</w:t>
            </w:r>
          </w:p>
        </w:tc>
        <w:tc>
          <w:tcPr>
            <w:tcW w:w="863"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1280</w:t>
            </w:r>
          </w:p>
        </w:tc>
        <w:tc>
          <w:tcPr>
            <w:tcW w:w="6792" w:type="dxa"/>
            <w:gridSpan w:val="11"/>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ESTIMACIÓN POR PÉRDIDA O DETERIORO DE ACTIVOS NO CIRCULANTES</w:t>
            </w:r>
          </w:p>
        </w:tc>
        <w:tc>
          <w:tcPr>
            <w:tcW w:w="863" w:type="dxa"/>
            <w:gridSpan w:val="10"/>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1281</w:t>
            </w:r>
          </w:p>
        </w:tc>
        <w:tc>
          <w:tcPr>
            <w:tcW w:w="6792" w:type="dxa"/>
            <w:gridSpan w:val="11"/>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ESTIMACIONES POR PÉRDIDA DE CUENTAS INCOBRABLES DE DOCUMENTOS POR COBRAR A LARGO PLAZO</w:t>
            </w:r>
          </w:p>
        </w:tc>
        <w:tc>
          <w:tcPr>
            <w:tcW w:w="863" w:type="dxa"/>
            <w:gridSpan w:val="10"/>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70"/>
        </w:trPr>
        <w:tc>
          <w:tcPr>
            <w:tcW w:w="1288" w:type="dxa"/>
            <w:gridSpan w:val="3"/>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6792" w:type="dxa"/>
            <w:gridSpan w:val="11"/>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2749" w:type="dxa"/>
            <w:gridSpan w:val="1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1281-1</w:t>
            </w:r>
          </w:p>
        </w:tc>
        <w:tc>
          <w:tcPr>
            <w:tcW w:w="6792" w:type="dxa"/>
            <w:gridSpan w:val="11"/>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ESTIMACIONES POR PÉRDIDA DE CUENTAS INCOBRABLES DE DOCUMENTOS POR COBRAR A LARGO PLAZO POR VENTA DE BIENES Y PRESTACIÓN DE SERVICIOS</w:t>
            </w:r>
          </w:p>
        </w:tc>
        <w:tc>
          <w:tcPr>
            <w:tcW w:w="863"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70"/>
        </w:trPr>
        <w:tc>
          <w:tcPr>
            <w:tcW w:w="1288" w:type="dxa"/>
            <w:gridSpan w:val="3"/>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6792" w:type="dxa"/>
            <w:gridSpan w:val="11"/>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2749" w:type="dxa"/>
            <w:gridSpan w:val="1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1281-2</w:t>
            </w:r>
          </w:p>
        </w:tc>
        <w:tc>
          <w:tcPr>
            <w:tcW w:w="6792" w:type="dxa"/>
            <w:gridSpan w:val="11"/>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ESTIMACIONES POR PÉRDIDA DE CUENTAS INCOBRABLES DE DOCUMENTOS POR COBRAR A LARGO PLAZO POR VENTA DE BIENES INMUEBLES, MUEBLES E INTANGIBLES</w:t>
            </w:r>
          </w:p>
        </w:tc>
        <w:tc>
          <w:tcPr>
            <w:tcW w:w="863"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29"/>
        </w:trPr>
        <w:tc>
          <w:tcPr>
            <w:tcW w:w="1288" w:type="dxa"/>
            <w:gridSpan w:val="3"/>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15"/>
                <w:szCs w:val="15"/>
              </w:rPr>
            </w:pPr>
          </w:p>
        </w:tc>
        <w:tc>
          <w:tcPr>
            <w:tcW w:w="6792" w:type="dxa"/>
            <w:gridSpan w:val="11"/>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15"/>
                <w:szCs w:val="15"/>
              </w:rPr>
            </w:pPr>
          </w:p>
        </w:tc>
        <w:tc>
          <w:tcPr>
            <w:tcW w:w="2749" w:type="dxa"/>
            <w:gridSpan w:val="1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15"/>
                <w:szCs w:val="15"/>
              </w:rPr>
            </w:pPr>
          </w:p>
        </w:tc>
      </w:tr>
      <w:tr w:rsidR="00A4591A"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1281-9</w:t>
            </w:r>
          </w:p>
        </w:tc>
        <w:tc>
          <w:tcPr>
            <w:tcW w:w="6792" w:type="dxa"/>
            <w:gridSpan w:val="11"/>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ESTIMACIONES POR PÉRDIDA DE CUENTAS INCOBRABLES DE OTROS DOCUMENTOS POR COBRAR A LARGO PLAZO</w:t>
            </w:r>
          </w:p>
        </w:tc>
        <w:tc>
          <w:tcPr>
            <w:tcW w:w="863"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70"/>
        </w:trPr>
        <w:tc>
          <w:tcPr>
            <w:tcW w:w="1288" w:type="dxa"/>
            <w:gridSpan w:val="3"/>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6792" w:type="dxa"/>
            <w:gridSpan w:val="11"/>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2749" w:type="dxa"/>
            <w:gridSpan w:val="1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1282</w:t>
            </w:r>
          </w:p>
        </w:tc>
        <w:tc>
          <w:tcPr>
            <w:tcW w:w="6792" w:type="dxa"/>
            <w:gridSpan w:val="11"/>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ESTIMACIONES POR PÉRDIDA DE CUENTAS INCOBRABLES DE DEUDORES DIVERSOS POR COBRAR A LARGO PLAZO</w:t>
            </w:r>
          </w:p>
        </w:tc>
        <w:tc>
          <w:tcPr>
            <w:tcW w:w="863" w:type="dxa"/>
            <w:gridSpan w:val="10"/>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70"/>
        </w:trPr>
        <w:tc>
          <w:tcPr>
            <w:tcW w:w="1288" w:type="dxa"/>
            <w:gridSpan w:val="3"/>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6792" w:type="dxa"/>
            <w:gridSpan w:val="11"/>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2749" w:type="dxa"/>
            <w:gridSpan w:val="1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1282-1</w:t>
            </w:r>
          </w:p>
        </w:tc>
        <w:tc>
          <w:tcPr>
            <w:tcW w:w="6792" w:type="dxa"/>
            <w:gridSpan w:val="11"/>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ESTIMACIONES POR PÉRDIDA DE CUENTAS INCOBRABLES DE DEUDORES DIVERSOS POR COBRAR A LARGO PLAZO</w:t>
            </w:r>
          </w:p>
        </w:tc>
        <w:tc>
          <w:tcPr>
            <w:tcW w:w="863"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70"/>
        </w:trPr>
        <w:tc>
          <w:tcPr>
            <w:tcW w:w="1288" w:type="dxa"/>
            <w:gridSpan w:val="3"/>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6792" w:type="dxa"/>
            <w:gridSpan w:val="11"/>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2749" w:type="dxa"/>
            <w:gridSpan w:val="1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1283</w:t>
            </w:r>
          </w:p>
        </w:tc>
        <w:tc>
          <w:tcPr>
            <w:tcW w:w="6792" w:type="dxa"/>
            <w:gridSpan w:val="11"/>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ESTIMACIONES POR PÉRDIDA DE CUENTAS INCOBRABLES DE INGRESOS POR COBRAR A LARGO PLAZO</w:t>
            </w:r>
          </w:p>
        </w:tc>
        <w:tc>
          <w:tcPr>
            <w:tcW w:w="863" w:type="dxa"/>
            <w:gridSpan w:val="10"/>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70"/>
        </w:trPr>
        <w:tc>
          <w:tcPr>
            <w:tcW w:w="1288" w:type="dxa"/>
            <w:gridSpan w:val="3"/>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6792" w:type="dxa"/>
            <w:gridSpan w:val="11"/>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2749" w:type="dxa"/>
            <w:gridSpan w:val="1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1283-1</w:t>
            </w:r>
          </w:p>
        </w:tc>
        <w:tc>
          <w:tcPr>
            <w:tcW w:w="6792" w:type="dxa"/>
            <w:gridSpan w:val="11"/>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ESTIMACIONES POR PÉRDIDA DE CUENTAS INCOBRABLES DE CONTRIBUCIONES GARANTIZADAS A LARGO PLAZO</w:t>
            </w:r>
          </w:p>
        </w:tc>
        <w:tc>
          <w:tcPr>
            <w:tcW w:w="863"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70"/>
        </w:trPr>
        <w:tc>
          <w:tcPr>
            <w:tcW w:w="1288" w:type="dxa"/>
            <w:gridSpan w:val="3"/>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6792" w:type="dxa"/>
            <w:gridSpan w:val="11"/>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2749" w:type="dxa"/>
            <w:gridSpan w:val="1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1283-2</w:t>
            </w:r>
          </w:p>
        </w:tc>
        <w:tc>
          <w:tcPr>
            <w:tcW w:w="6792" w:type="dxa"/>
            <w:gridSpan w:val="11"/>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ESTIMACIONES POR PÉRDIDA DE CUENTAS INCOBRABLES DE DEUDORES FISCALES EN PARCIALIDADES A LARGO PLAZO</w:t>
            </w:r>
          </w:p>
        </w:tc>
        <w:tc>
          <w:tcPr>
            <w:tcW w:w="863"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70"/>
        </w:trPr>
        <w:tc>
          <w:tcPr>
            <w:tcW w:w="1288" w:type="dxa"/>
            <w:gridSpan w:val="3"/>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6792" w:type="dxa"/>
            <w:gridSpan w:val="11"/>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2749" w:type="dxa"/>
            <w:gridSpan w:val="1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1283-3</w:t>
            </w:r>
          </w:p>
        </w:tc>
        <w:tc>
          <w:tcPr>
            <w:tcW w:w="6792" w:type="dxa"/>
            <w:gridSpan w:val="11"/>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ESTIMACIONES POR PÉRDIDA DE CUENTAS INCOBRABLES DE DEUDORES CON RESOLUCIÓN JUDICIAL FISCAL DEFINITIVA A LARGO PLAZO</w:t>
            </w:r>
          </w:p>
        </w:tc>
        <w:tc>
          <w:tcPr>
            <w:tcW w:w="863"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70"/>
        </w:trPr>
        <w:tc>
          <w:tcPr>
            <w:tcW w:w="1288" w:type="dxa"/>
            <w:gridSpan w:val="3"/>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6792" w:type="dxa"/>
            <w:gridSpan w:val="11"/>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2749" w:type="dxa"/>
            <w:gridSpan w:val="1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1283-9</w:t>
            </w:r>
          </w:p>
        </w:tc>
        <w:tc>
          <w:tcPr>
            <w:tcW w:w="6792" w:type="dxa"/>
            <w:gridSpan w:val="11"/>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ESTIMACIONES POR PÉRDIDA DE CUENTAS INCOBRABLES DE OTRAS CONTRIBUCIONES A LARGO PLAZO</w:t>
            </w:r>
          </w:p>
        </w:tc>
        <w:tc>
          <w:tcPr>
            <w:tcW w:w="863"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70"/>
        </w:trPr>
        <w:tc>
          <w:tcPr>
            <w:tcW w:w="1288" w:type="dxa"/>
            <w:gridSpan w:val="3"/>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6792" w:type="dxa"/>
            <w:gridSpan w:val="11"/>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2749" w:type="dxa"/>
            <w:gridSpan w:val="1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1284</w:t>
            </w:r>
          </w:p>
        </w:tc>
        <w:tc>
          <w:tcPr>
            <w:tcW w:w="6792" w:type="dxa"/>
            <w:gridSpan w:val="11"/>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ESTIMACIONES POR PÉRDIDA DE CUENTAS INCOBRABLES DE PRÉSTAMOS OTORGADOS A LARGO PLAZO</w:t>
            </w:r>
          </w:p>
        </w:tc>
        <w:tc>
          <w:tcPr>
            <w:tcW w:w="863" w:type="dxa"/>
            <w:gridSpan w:val="10"/>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70"/>
        </w:trPr>
        <w:tc>
          <w:tcPr>
            <w:tcW w:w="1288" w:type="dxa"/>
            <w:gridSpan w:val="3"/>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6792" w:type="dxa"/>
            <w:gridSpan w:val="11"/>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2749" w:type="dxa"/>
            <w:gridSpan w:val="1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1284-1</w:t>
            </w:r>
          </w:p>
        </w:tc>
        <w:tc>
          <w:tcPr>
            <w:tcW w:w="6792" w:type="dxa"/>
            <w:gridSpan w:val="11"/>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ESTIMACIONES POR PÉRDIDA DE CUENTAS INCOBRABLES DE PRÉSTAMOS OTORGADOS A LARGO PLAZO AL SECTOR PÚBLICO</w:t>
            </w:r>
          </w:p>
        </w:tc>
        <w:tc>
          <w:tcPr>
            <w:tcW w:w="863"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70"/>
        </w:trPr>
        <w:tc>
          <w:tcPr>
            <w:tcW w:w="1288" w:type="dxa"/>
            <w:gridSpan w:val="3"/>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6792" w:type="dxa"/>
            <w:gridSpan w:val="11"/>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2749" w:type="dxa"/>
            <w:gridSpan w:val="1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1284-2</w:t>
            </w:r>
          </w:p>
        </w:tc>
        <w:tc>
          <w:tcPr>
            <w:tcW w:w="6792" w:type="dxa"/>
            <w:gridSpan w:val="11"/>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ESTIMACIONES POR PÉRDIDA DE CUENTAS INCOBRABLES DE PRÉSTAMOS OTORGADOS A LARGO PLAZO AL SECTOR PRIVADO</w:t>
            </w:r>
          </w:p>
        </w:tc>
        <w:tc>
          <w:tcPr>
            <w:tcW w:w="863"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70"/>
        </w:trPr>
        <w:tc>
          <w:tcPr>
            <w:tcW w:w="1288" w:type="dxa"/>
            <w:gridSpan w:val="3"/>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6792" w:type="dxa"/>
            <w:gridSpan w:val="11"/>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2749" w:type="dxa"/>
            <w:gridSpan w:val="1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1284-3</w:t>
            </w:r>
          </w:p>
        </w:tc>
        <w:tc>
          <w:tcPr>
            <w:tcW w:w="6792" w:type="dxa"/>
            <w:gridSpan w:val="11"/>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ESTIMACIONES POR PÉRDIDA DE CUENTAS INCOBRABLES DE PRÉSTAMOS OTORGADOS A LARGO PLAZO AL SECTOR EXTERNO</w:t>
            </w:r>
          </w:p>
        </w:tc>
        <w:tc>
          <w:tcPr>
            <w:tcW w:w="863"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70"/>
        </w:trPr>
        <w:tc>
          <w:tcPr>
            <w:tcW w:w="1288" w:type="dxa"/>
            <w:gridSpan w:val="3"/>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6792" w:type="dxa"/>
            <w:gridSpan w:val="11"/>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2749" w:type="dxa"/>
            <w:gridSpan w:val="1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1289</w:t>
            </w:r>
          </w:p>
        </w:tc>
        <w:tc>
          <w:tcPr>
            <w:tcW w:w="6792" w:type="dxa"/>
            <w:gridSpan w:val="11"/>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ESTIMACIONES POR PÉRDIDA DE OTRAS CUENTAS INCOBRABLES A LARGO PLAZO</w:t>
            </w:r>
          </w:p>
        </w:tc>
        <w:tc>
          <w:tcPr>
            <w:tcW w:w="863" w:type="dxa"/>
            <w:gridSpan w:val="10"/>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70"/>
        </w:trPr>
        <w:tc>
          <w:tcPr>
            <w:tcW w:w="1288" w:type="dxa"/>
            <w:gridSpan w:val="3"/>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6792" w:type="dxa"/>
            <w:gridSpan w:val="11"/>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2749" w:type="dxa"/>
            <w:gridSpan w:val="1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gridAfter w:val="1"/>
          <w:wAfter w:w="142" w:type="dxa"/>
          <w:trHeight w:hRule="exact" w:val="280"/>
        </w:trPr>
        <w:tc>
          <w:tcPr>
            <w:tcW w:w="1288" w:type="dxa"/>
            <w:gridSpan w:val="3"/>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1289-1</w:t>
            </w:r>
          </w:p>
        </w:tc>
        <w:tc>
          <w:tcPr>
            <w:tcW w:w="6792" w:type="dxa"/>
            <w:gridSpan w:val="11"/>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ESTIMACIONES POR PÉRDIDA DE OTRAS CUENTAS INCOBRABLES A LARGO PLAZO</w:t>
            </w:r>
          </w:p>
        </w:tc>
        <w:tc>
          <w:tcPr>
            <w:tcW w:w="863"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70"/>
        </w:trPr>
        <w:tc>
          <w:tcPr>
            <w:tcW w:w="1288" w:type="dxa"/>
            <w:gridSpan w:val="3"/>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6792" w:type="dxa"/>
            <w:gridSpan w:val="11"/>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4"/>
                <w:szCs w:val="4"/>
              </w:rPr>
            </w:pPr>
          </w:p>
        </w:tc>
        <w:tc>
          <w:tcPr>
            <w:tcW w:w="2749" w:type="dxa"/>
            <w:gridSpan w:val="1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1290</w:t>
            </w:r>
          </w:p>
        </w:tc>
        <w:tc>
          <w:tcPr>
            <w:tcW w:w="6792" w:type="dxa"/>
            <w:gridSpan w:val="11"/>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OTROS ACTIVOS NO CIRCULANTES</w:t>
            </w:r>
          </w:p>
        </w:tc>
        <w:tc>
          <w:tcPr>
            <w:tcW w:w="863"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1291</w:t>
            </w:r>
          </w:p>
        </w:tc>
        <w:tc>
          <w:tcPr>
            <w:tcW w:w="6792" w:type="dxa"/>
            <w:gridSpan w:val="11"/>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BIENES EN CONCESIÓN</w:t>
            </w:r>
          </w:p>
        </w:tc>
        <w:tc>
          <w:tcPr>
            <w:tcW w:w="863"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1291-1</w:t>
            </w:r>
          </w:p>
        </w:tc>
        <w:tc>
          <w:tcPr>
            <w:tcW w:w="6792" w:type="dxa"/>
            <w:gridSpan w:val="11"/>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BIENES EN CONCESIÓN</w:t>
            </w:r>
          </w:p>
        </w:tc>
        <w:tc>
          <w:tcPr>
            <w:tcW w:w="863"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1292</w:t>
            </w:r>
          </w:p>
        </w:tc>
        <w:tc>
          <w:tcPr>
            <w:tcW w:w="6792" w:type="dxa"/>
            <w:gridSpan w:val="11"/>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BIENES EN ARRENDAMIENTO FINANCIERO</w:t>
            </w:r>
          </w:p>
        </w:tc>
        <w:tc>
          <w:tcPr>
            <w:tcW w:w="863"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1292-1</w:t>
            </w:r>
          </w:p>
        </w:tc>
        <w:tc>
          <w:tcPr>
            <w:tcW w:w="6792" w:type="dxa"/>
            <w:gridSpan w:val="11"/>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BIENES EN ARRENDAMIENTO FINANCIERO</w:t>
            </w:r>
          </w:p>
        </w:tc>
        <w:tc>
          <w:tcPr>
            <w:tcW w:w="863"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1293</w:t>
            </w:r>
          </w:p>
        </w:tc>
        <w:tc>
          <w:tcPr>
            <w:tcW w:w="6792" w:type="dxa"/>
            <w:gridSpan w:val="11"/>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BIENES EN COMODATO</w:t>
            </w:r>
          </w:p>
        </w:tc>
        <w:tc>
          <w:tcPr>
            <w:tcW w:w="863"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1293-1</w:t>
            </w:r>
          </w:p>
        </w:tc>
        <w:tc>
          <w:tcPr>
            <w:tcW w:w="6792" w:type="dxa"/>
            <w:gridSpan w:val="11"/>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BIENES INMUEBLES EN COMODATO</w:t>
            </w:r>
          </w:p>
        </w:tc>
        <w:tc>
          <w:tcPr>
            <w:tcW w:w="863"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1293-2</w:t>
            </w:r>
          </w:p>
        </w:tc>
        <w:tc>
          <w:tcPr>
            <w:tcW w:w="6792" w:type="dxa"/>
            <w:gridSpan w:val="11"/>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BIENES MUEBLES EN COMODATO</w:t>
            </w:r>
          </w:p>
        </w:tc>
        <w:tc>
          <w:tcPr>
            <w:tcW w:w="863"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1293-3</w:t>
            </w:r>
          </w:p>
        </w:tc>
        <w:tc>
          <w:tcPr>
            <w:tcW w:w="6792" w:type="dxa"/>
            <w:gridSpan w:val="11"/>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BIENES INTANGIBLES EN COMODATO</w:t>
            </w:r>
          </w:p>
        </w:tc>
        <w:tc>
          <w:tcPr>
            <w:tcW w:w="863" w:type="dxa"/>
            <w:gridSpan w:val="10"/>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2000</w:t>
            </w:r>
          </w:p>
        </w:tc>
        <w:tc>
          <w:tcPr>
            <w:tcW w:w="6792" w:type="dxa"/>
            <w:gridSpan w:val="11"/>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PASIVO</w:t>
            </w:r>
          </w:p>
        </w:tc>
        <w:tc>
          <w:tcPr>
            <w:tcW w:w="863" w:type="dxa"/>
            <w:gridSpan w:val="10"/>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2100</w:t>
            </w:r>
          </w:p>
        </w:tc>
        <w:tc>
          <w:tcPr>
            <w:tcW w:w="6792" w:type="dxa"/>
            <w:gridSpan w:val="11"/>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PASIVO CIRCULANTE</w:t>
            </w:r>
          </w:p>
        </w:tc>
        <w:tc>
          <w:tcPr>
            <w:tcW w:w="863" w:type="dxa"/>
            <w:gridSpan w:val="10"/>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2110</w:t>
            </w:r>
          </w:p>
        </w:tc>
        <w:tc>
          <w:tcPr>
            <w:tcW w:w="6792" w:type="dxa"/>
            <w:gridSpan w:val="11"/>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CUENTAS POR PAGAR A CORTO PLAZO</w:t>
            </w:r>
          </w:p>
        </w:tc>
        <w:tc>
          <w:tcPr>
            <w:tcW w:w="863" w:type="dxa"/>
            <w:gridSpan w:val="10"/>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2111</w:t>
            </w:r>
          </w:p>
        </w:tc>
        <w:tc>
          <w:tcPr>
            <w:tcW w:w="6792" w:type="dxa"/>
            <w:gridSpan w:val="11"/>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SERVICIOS PERSONALES POR PAGAR A CORTO PLAZO</w:t>
            </w:r>
          </w:p>
        </w:tc>
        <w:tc>
          <w:tcPr>
            <w:tcW w:w="863" w:type="dxa"/>
            <w:gridSpan w:val="10"/>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2111-1</w:t>
            </w:r>
          </w:p>
        </w:tc>
        <w:tc>
          <w:tcPr>
            <w:tcW w:w="6792" w:type="dxa"/>
            <w:gridSpan w:val="11"/>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Remuneración por pagar al Personal de carácter permanente a CP</w:t>
            </w:r>
          </w:p>
        </w:tc>
        <w:tc>
          <w:tcPr>
            <w:tcW w:w="863" w:type="dxa"/>
            <w:gridSpan w:val="10"/>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2111-1-1131</w:t>
            </w:r>
          </w:p>
        </w:tc>
        <w:tc>
          <w:tcPr>
            <w:tcW w:w="6792" w:type="dxa"/>
            <w:gridSpan w:val="11"/>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Sueldos base al personal permanente</w:t>
            </w:r>
          </w:p>
        </w:tc>
        <w:tc>
          <w:tcPr>
            <w:tcW w:w="863" w:type="dxa"/>
            <w:gridSpan w:val="10"/>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Registro</w:t>
            </w:r>
          </w:p>
        </w:tc>
      </w:tr>
      <w:tr w:rsidR="00A4591A"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2111-2</w:t>
            </w:r>
          </w:p>
        </w:tc>
        <w:tc>
          <w:tcPr>
            <w:tcW w:w="6792" w:type="dxa"/>
            <w:gridSpan w:val="11"/>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Remuneración por pagar al Personal de carácter transitorio a CP</w:t>
            </w:r>
          </w:p>
        </w:tc>
        <w:tc>
          <w:tcPr>
            <w:tcW w:w="863" w:type="dxa"/>
            <w:gridSpan w:val="10"/>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2111-2-1211</w:t>
            </w:r>
          </w:p>
        </w:tc>
        <w:tc>
          <w:tcPr>
            <w:tcW w:w="6792" w:type="dxa"/>
            <w:gridSpan w:val="11"/>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Honorarios asimilables a salarios</w:t>
            </w:r>
          </w:p>
        </w:tc>
        <w:tc>
          <w:tcPr>
            <w:tcW w:w="863" w:type="dxa"/>
            <w:gridSpan w:val="10"/>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Registro</w:t>
            </w:r>
          </w:p>
        </w:tc>
      </w:tr>
      <w:tr w:rsidR="00A4591A" w:rsidTr="0039430B">
        <w:trPr>
          <w:gridAfter w:val="1"/>
          <w:wAfter w:w="142" w:type="dxa"/>
          <w:trHeight w:hRule="exact" w:val="280"/>
        </w:trPr>
        <w:tc>
          <w:tcPr>
            <w:tcW w:w="1288" w:type="dxa"/>
            <w:gridSpan w:val="3"/>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2111-3</w:t>
            </w:r>
          </w:p>
        </w:tc>
        <w:tc>
          <w:tcPr>
            <w:tcW w:w="6792" w:type="dxa"/>
            <w:gridSpan w:val="11"/>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Remuneraciones Adicionales y Especiales por Pagar a CP</w:t>
            </w:r>
          </w:p>
        </w:tc>
        <w:tc>
          <w:tcPr>
            <w:tcW w:w="863" w:type="dxa"/>
            <w:gridSpan w:val="10"/>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886"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trHeight w:hRule="exact" w:val="66"/>
        </w:trPr>
        <w:tc>
          <w:tcPr>
            <w:tcW w:w="10971" w:type="dxa"/>
            <w:gridSpan w:val="3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4"/>
                <w:szCs w:val="4"/>
              </w:rPr>
            </w:pPr>
          </w:p>
        </w:tc>
      </w:tr>
      <w:tr w:rsidR="00A4591A" w:rsidTr="0039430B">
        <w:trPr>
          <w:trHeight w:hRule="exact" w:val="8"/>
        </w:trPr>
        <w:tc>
          <w:tcPr>
            <w:tcW w:w="1276" w:type="dxa"/>
            <w:gridSpan w:val="2"/>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32" w:lineRule="exact"/>
              <w:ind w:left="30" w:right="30"/>
              <w:rPr>
                <w:b/>
                <w:bCs/>
                <w:sz w:val="20"/>
                <w:szCs w:val="20"/>
              </w:rPr>
            </w:pPr>
            <w:r>
              <w:rPr>
                <w:b/>
                <w:bCs/>
                <w:sz w:val="20"/>
                <w:szCs w:val="20"/>
              </w:rPr>
              <w:t>Cuenta</w:t>
            </w:r>
          </w:p>
        </w:tc>
        <w:tc>
          <w:tcPr>
            <w:tcW w:w="6804" w:type="dxa"/>
            <w:gridSpan w:val="12"/>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992" w:type="dxa"/>
            <w:gridSpan w:val="11"/>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1899" w:type="dxa"/>
            <w:gridSpan w:val="7"/>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2"/>
                <w:szCs w:val="2"/>
              </w:rPr>
            </w:pPr>
          </w:p>
        </w:tc>
      </w:tr>
      <w:tr w:rsidR="00A4591A" w:rsidTr="0039430B">
        <w:trPr>
          <w:trHeight w:hRule="exact" w:val="272"/>
        </w:trPr>
        <w:tc>
          <w:tcPr>
            <w:tcW w:w="1276" w:type="dxa"/>
            <w:gridSpan w:val="2"/>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18"/>
                <w:szCs w:val="18"/>
              </w:rPr>
            </w:pPr>
          </w:p>
        </w:tc>
        <w:tc>
          <w:tcPr>
            <w:tcW w:w="6804" w:type="dxa"/>
            <w:gridSpan w:val="12"/>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18"/>
                <w:szCs w:val="18"/>
              </w:rPr>
            </w:pPr>
          </w:p>
        </w:tc>
        <w:tc>
          <w:tcPr>
            <w:tcW w:w="992" w:type="dxa"/>
            <w:gridSpan w:val="11"/>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sz w:val="18"/>
                <w:szCs w:val="18"/>
              </w:rPr>
            </w:pPr>
          </w:p>
        </w:tc>
        <w:tc>
          <w:tcPr>
            <w:tcW w:w="1742" w:type="dxa"/>
            <w:gridSpan w:val="5"/>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32" w:lineRule="exact"/>
              <w:ind w:left="30" w:right="30"/>
              <w:rPr>
                <w:b/>
                <w:bCs/>
                <w:sz w:val="20"/>
                <w:szCs w:val="20"/>
              </w:rPr>
            </w:pPr>
            <w:r>
              <w:rPr>
                <w:b/>
                <w:bCs/>
                <w:sz w:val="20"/>
                <w:szCs w:val="20"/>
              </w:rPr>
              <w:t>Tipo</w:t>
            </w:r>
          </w:p>
        </w:tc>
        <w:tc>
          <w:tcPr>
            <w:tcW w:w="157" w:type="dxa"/>
            <w:gridSpan w:val="2"/>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18"/>
                <w:szCs w:val="18"/>
              </w:rPr>
            </w:pPr>
          </w:p>
        </w:tc>
      </w:tr>
      <w:tr w:rsidR="00A4591A" w:rsidTr="0039430B">
        <w:trPr>
          <w:trHeight w:hRule="exact" w:val="8"/>
        </w:trPr>
        <w:tc>
          <w:tcPr>
            <w:tcW w:w="9072" w:type="dxa"/>
            <w:gridSpan w:val="25"/>
            <w:vMerge w:val="restart"/>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2"/>
                <w:szCs w:val="2"/>
              </w:rPr>
            </w:pPr>
          </w:p>
        </w:tc>
        <w:tc>
          <w:tcPr>
            <w:tcW w:w="1742" w:type="dxa"/>
            <w:gridSpan w:val="5"/>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2"/>
                <w:szCs w:val="2"/>
              </w:rPr>
            </w:pPr>
          </w:p>
        </w:tc>
        <w:tc>
          <w:tcPr>
            <w:tcW w:w="157" w:type="dxa"/>
            <w:gridSpan w:val="2"/>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2"/>
                <w:szCs w:val="2"/>
              </w:rPr>
            </w:pPr>
          </w:p>
        </w:tc>
      </w:tr>
      <w:tr w:rsidR="00A4591A" w:rsidTr="0039430B">
        <w:trPr>
          <w:trHeight w:hRule="exact" w:val="58"/>
        </w:trPr>
        <w:tc>
          <w:tcPr>
            <w:tcW w:w="9072" w:type="dxa"/>
            <w:gridSpan w:val="25"/>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3"/>
                <w:szCs w:val="3"/>
              </w:rPr>
            </w:pPr>
          </w:p>
        </w:tc>
        <w:tc>
          <w:tcPr>
            <w:tcW w:w="1742" w:type="dxa"/>
            <w:gridSpan w:val="5"/>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3"/>
                <w:szCs w:val="3"/>
              </w:rPr>
            </w:pPr>
          </w:p>
        </w:tc>
        <w:tc>
          <w:tcPr>
            <w:tcW w:w="157" w:type="dxa"/>
            <w:gridSpan w:val="2"/>
            <w:vMerge/>
            <w:tcBorders>
              <w:top w:val="nil"/>
              <w:left w:val="nil"/>
              <w:bottom w:val="nil"/>
              <w:right w:val="nil"/>
            </w:tcBorders>
          </w:tcPr>
          <w:p w:rsidR="00A4591A" w:rsidRDefault="00A4591A" w:rsidP="00A4591A">
            <w:pPr>
              <w:widowControl w:val="0"/>
              <w:autoSpaceDE w:val="0"/>
              <w:autoSpaceDN w:val="0"/>
              <w:adjustRightInd w:val="0"/>
              <w:spacing w:after="0" w:line="240" w:lineRule="auto"/>
              <w:rPr>
                <w:sz w:val="3"/>
                <w:szCs w:val="3"/>
              </w:rPr>
            </w:pPr>
          </w:p>
        </w:tc>
      </w:tr>
      <w:tr w:rsidR="00A4591A" w:rsidTr="0039430B">
        <w:trPr>
          <w:trHeight w:hRule="exact" w:val="15"/>
        </w:trPr>
        <w:tc>
          <w:tcPr>
            <w:tcW w:w="10971" w:type="dxa"/>
            <w:gridSpan w:val="32"/>
            <w:tcBorders>
              <w:top w:val="single" w:sz="8" w:space="0" w:color="000000"/>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sz w:val="2"/>
                <w:szCs w:val="2"/>
              </w:rPr>
            </w:pPr>
          </w:p>
        </w:tc>
      </w:tr>
      <w:tr w:rsidR="00A4591A" w:rsidTr="0039430B">
        <w:trPr>
          <w:trHeight w:hRule="exact" w:val="15"/>
        </w:trPr>
        <w:tc>
          <w:tcPr>
            <w:tcW w:w="10971" w:type="dxa"/>
            <w:gridSpan w:val="3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240" w:lineRule="auto"/>
              <w:rPr>
                <w:rFonts w:ascii="Tahoma" w:hAnsi="Tahoma" w:cs="Tahoma"/>
                <w:sz w:val="2"/>
                <w:szCs w:val="2"/>
              </w:rPr>
            </w:pPr>
          </w:p>
        </w:tc>
      </w:tr>
      <w:tr w:rsidR="00A4591A"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2111-3-1311</w:t>
            </w:r>
          </w:p>
        </w:tc>
        <w:tc>
          <w:tcPr>
            <w:tcW w:w="6804" w:type="dxa"/>
            <w:gridSpan w:val="1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Primas por años de servicios efectivos prestados</w:t>
            </w:r>
          </w:p>
        </w:tc>
        <w:tc>
          <w:tcPr>
            <w:tcW w:w="992" w:type="dxa"/>
            <w:gridSpan w:val="11"/>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Registro</w:t>
            </w:r>
          </w:p>
        </w:tc>
      </w:tr>
      <w:tr w:rsidR="00A4591A"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2111-3-1321</w:t>
            </w:r>
          </w:p>
        </w:tc>
        <w:tc>
          <w:tcPr>
            <w:tcW w:w="6804" w:type="dxa"/>
            <w:gridSpan w:val="1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Primas de vacaciones, dominical y gratificación de fin de año</w:t>
            </w:r>
          </w:p>
        </w:tc>
        <w:tc>
          <w:tcPr>
            <w:tcW w:w="992" w:type="dxa"/>
            <w:gridSpan w:val="11"/>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Registro</w:t>
            </w:r>
          </w:p>
        </w:tc>
      </w:tr>
      <w:tr w:rsidR="00A4591A"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2111-4</w:t>
            </w:r>
          </w:p>
        </w:tc>
        <w:tc>
          <w:tcPr>
            <w:tcW w:w="6804" w:type="dxa"/>
            <w:gridSpan w:val="1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Seguridad Social y Seguros por pagar a CP</w:t>
            </w:r>
          </w:p>
        </w:tc>
        <w:tc>
          <w:tcPr>
            <w:tcW w:w="992" w:type="dxa"/>
            <w:gridSpan w:val="11"/>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2111-4-1411</w:t>
            </w:r>
          </w:p>
        </w:tc>
        <w:tc>
          <w:tcPr>
            <w:tcW w:w="6804" w:type="dxa"/>
            <w:gridSpan w:val="1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Aportaciones de seguridad social</w:t>
            </w:r>
          </w:p>
        </w:tc>
        <w:tc>
          <w:tcPr>
            <w:tcW w:w="992" w:type="dxa"/>
            <w:gridSpan w:val="11"/>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Registro</w:t>
            </w:r>
          </w:p>
        </w:tc>
      </w:tr>
      <w:tr w:rsidR="00A4591A"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2111-5</w:t>
            </w:r>
          </w:p>
        </w:tc>
        <w:tc>
          <w:tcPr>
            <w:tcW w:w="6804" w:type="dxa"/>
            <w:gridSpan w:val="1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Otras prestaciones sociales y económicas por pagar a CP</w:t>
            </w:r>
          </w:p>
        </w:tc>
        <w:tc>
          <w:tcPr>
            <w:tcW w:w="992" w:type="dxa"/>
            <w:gridSpan w:val="11"/>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2111-5-1541</w:t>
            </w:r>
          </w:p>
        </w:tc>
        <w:tc>
          <w:tcPr>
            <w:tcW w:w="6804" w:type="dxa"/>
            <w:gridSpan w:val="1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Prestaciones contractuales</w:t>
            </w:r>
          </w:p>
        </w:tc>
        <w:tc>
          <w:tcPr>
            <w:tcW w:w="992" w:type="dxa"/>
            <w:gridSpan w:val="11"/>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Registro</w:t>
            </w:r>
          </w:p>
        </w:tc>
      </w:tr>
      <w:tr w:rsidR="00A4591A"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2111-5-1591</w:t>
            </w:r>
          </w:p>
        </w:tc>
        <w:tc>
          <w:tcPr>
            <w:tcW w:w="6804" w:type="dxa"/>
            <w:gridSpan w:val="1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Otras prestaciones sociales y económicas</w:t>
            </w:r>
          </w:p>
        </w:tc>
        <w:tc>
          <w:tcPr>
            <w:tcW w:w="992" w:type="dxa"/>
            <w:gridSpan w:val="11"/>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Registro</w:t>
            </w:r>
          </w:p>
        </w:tc>
      </w:tr>
      <w:tr w:rsidR="00A4591A"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2111-6</w:t>
            </w:r>
          </w:p>
        </w:tc>
        <w:tc>
          <w:tcPr>
            <w:tcW w:w="6804" w:type="dxa"/>
            <w:gridSpan w:val="1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Estímulos a servidores públicos por pagar a CP</w:t>
            </w:r>
          </w:p>
        </w:tc>
        <w:tc>
          <w:tcPr>
            <w:tcW w:w="992" w:type="dxa"/>
            <w:gridSpan w:val="11"/>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2111-6-1711</w:t>
            </w:r>
          </w:p>
        </w:tc>
        <w:tc>
          <w:tcPr>
            <w:tcW w:w="6804" w:type="dxa"/>
            <w:gridSpan w:val="1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Estímulos</w:t>
            </w:r>
          </w:p>
        </w:tc>
        <w:tc>
          <w:tcPr>
            <w:tcW w:w="992" w:type="dxa"/>
            <w:gridSpan w:val="11"/>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Registro</w:t>
            </w:r>
          </w:p>
        </w:tc>
      </w:tr>
      <w:tr w:rsidR="00A4591A"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2112</w:t>
            </w:r>
          </w:p>
        </w:tc>
        <w:tc>
          <w:tcPr>
            <w:tcW w:w="6804" w:type="dxa"/>
            <w:gridSpan w:val="1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PROVEEDORES POR PAGAR A CORTO PLAZO</w:t>
            </w:r>
          </w:p>
        </w:tc>
        <w:tc>
          <w:tcPr>
            <w:tcW w:w="992" w:type="dxa"/>
            <w:gridSpan w:val="11"/>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2112-1</w:t>
            </w:r>
          </w:p>
        </w:tc>
        <w:tc>
          <w:tcPr>
            <w:tcW w:w="6804" w:type="dxa"/>
            <w:gridSpan w:val="12"/>
            <w:tcBorders>
              <w:top w:val="nil"/>
              <w:left w:val="nil"/>
              <w:bottom w:val="nil"/>
              <w:right w:val="nil"/>
            </w:tcBorders>
            <w:shd w:val="clear" w:color="auto" w:fill="FFFFFF"/>
          </w:tcPr>
          <w:p w:rsidR="00A4591A" w:rsidRDefault="00FB257C" w:rsidP="00A4591A">
            <w:pPr>
              <w:widowControl w:val="0"/>
              <w:autoSpaceDE w:val="0"/>
              <w:autoSpaceDN w:val="0"/>
              <w:adjustRightInd w:val="0"/>
              <w:spacing w:after="0" w:line="160" w:lineRule="exact"/>
              <w:ind w:left="30" w:right="30"/>
              <w:rPr>
                <w:sz w:val="14"/>
                <w:szCs w:val="14"/>
              </w:rPr>
            </w:pPr>
            <w:r>
              <w:rPr>
                <w:sz w:val="14"/>
                <w:szCs w:val="14"/>
              </w:rPr>
              <w:t>PROVEEDORES POR PAGAR A CORTO PLAZO</w:t>
            </w:r>
          </w:p>
        </w:tc>
        <w:tc>
          <w:tcPr>
            <w:tcW w:w="992" w:type="dxa"/>
            <w:gridSpan w:val="11"/>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2112-1-3991</w:t>
            </w:r>
          </w:p>
        </w:tc>
        <w:tc>
          <w:tcPr>
            <w:tcW w:w="6804" w:type="dxa"/>
            <w:gridSpan w:val="1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Otros servicios generales</w:t>
            </w:r>
          </w:p>
        </w:tc>
        <w:tc>
          <w:tcPr>
            <w:tcW w:w="992" w:type="dxa"/>
            <w:gridSpan w:val="11"/>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Registro</w:t>
            </w:r>
          </w:p>
        </w:tc>
      </w:tr>
      <w:tr w:rsidR="00A4591A"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2112-2</w:t>
            </w:r>
          </w:p>
        </w:tc>
        <w:tc>
          <w:tcPr>
            <w:tcW w:w="6804" w:type="dxa"/>
            <w:gridSpan w:val="1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Deudas por Adquisición de Bienes Inmuebles, Muebles e Intangibles por Pagar a CP</w:t>
            </w:r>
          </w:p>
        </w:tc>
        <w:tc>
          <w:tcPr>
            <w:tcW w:w="992" w:type="dxa"/>
            <w:gridSpan w:val="11"/>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A4591A"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2112-9</w:t>
            </w:r>
          </w:p>
        </w:tc>
        <w:tc>
          <w:tcPr>
            <w:tcW w:w="6804" w:type="dxa"/>
            <w:gridSpan w:val="12"/>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OTRAS DEUDAS COMERCIALES POR PAGAR A CORTO PLAZO</w:t>
            </w:r>
          </w:p>
        </w:tc>
        <w:tc>
          <w:tcPr>
            <w:tcW w:w="992" w:type="dxa"/>
            <w:gridSpan w:val="11"/>
            <w:tcBorders>
              <w:top w:val="nil"/>
              <w:left w:val="nil"/>
              <w:bottom w:val="nil"/>
              <w:right w:val="nil"/>
            </w:tcBorders>
            <w:shd w:val="clear" w:color="auto" w:fill="FFFFFF"/>
          </w:tcPr>
          <w:p w:rsidR="00A4591A" w:rsidRDefault="000D5176" w:rsidP="00A4591A">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A4591A" w:rsidRDefault="00A4591A" w:rsidP="00A4591A">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276" w:type="dxa"/>
            <w:gridSpan w:val="2"/>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2113-1</w:t>
            </w:r>
          </w:p>
        </w:tc>
        <w:tc>
          <w:tcPr>
            <w:tcW w:w="6804" w:type="dxa"/>
            <w:gridSpan w:val="12"/>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CONTRATISTAS POR OBRAS PÚBLICAS EN BIENES DE DOMINIO PÚBLICO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276" w:type="dxa"/>
            <w:gridSpan w:val="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804" w:type="dxa"/>
            <w:gridSpan w:val="1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49" w:type="dxa"/>
            <w:gridSpan w:val="17"/>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276" w:type="dxa"/>
            <w:gridSpan w:val="2"/>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2113-2</w:t>
            </w:r>
          </w:p>
        </w:tc>
        <w:tc>
          <w:tcPr>
            <w:tcW w:w="6804" w:type="dxa"/>
            <w:gridSpan w:val="12"/>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CONTRATISTAS POR OBRAS PÚBLICAS EN BIENES PROPIOS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276" w:type="dxa"/>
            <w:gridSpan w:val="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804" w:type="dxa"/>
            <w:gridSpan w:val="1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49" w:type="dxa"/>
            <w:gridSpan w:val="17"/>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2114</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PARTICIPACIONES Y APORTACIONES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2114-1</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PARTICIPACIONES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2114-2</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APORTACIONES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2114-3</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CONVENIOS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2115</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TRANSFERENCIAS OTORGADAS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2115-1</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TRANSFERENCIAS INTERNAS Y ASIGNACIONES AL SECTOR PÚBLICO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2115-2</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TRANSFERENCIAS AL RESTO DEL SECTOR PÚBLICO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2115-4421</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Becas y otras ayudas para programas de capacitación</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2115-4821</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Donativos a entidades federativas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2115-5</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SUBSIDIOS Y SUBVENCIONES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2115-6</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AYUDAS SOCIALES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2115-7</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PENSIONES Y JUBILACIONES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276" w:type="dxa"/>
            <w:gridSpan w:val="2"/>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2116</w:t>
            </w:r>
          </w:p>
        </w:tc>
        <w:tc>
          <w:tcPr>
            <w:tcW w:w="6804" w:type="dxa"/>
            <w:gridSpan w:val="12"/>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INTERESES, COMISIONES Y OTROS GASTOS DE LA DEUDA PÚBLICA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276" w:type="dxa"/>
            <w:gridSpan w:val="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804" w:type="dxa"/>
            <w:gridSpan w:val="1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49" w:type="dxa"/>
            <w:gridSpan w:val="17"/>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276" w:type="dxa"/>
            <w:gridSpan w:val="2"/>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2116-1</w:t>
            </w:r>
          </w:p>
        </w:tc>
        <w:tc>
          <w:tcPr>
            <w:tcW w:w="6804" w:type="dxa"/>
            <w:gridSpan w:val="12"/>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INTERESES SOBRE PRÉSTAMOS DE DEUDA PÚBLICA INTERNA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276" w:type="dxa"/>
            <w:gridSpan w:val="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804" w:type="dxa"/>
            <w:gridSpan w:val="1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49" w:type="dxa"/>
            <w:gridSpan w:val="17"/>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276" w:type="dxa"/>
            <w:gridSpan w:val="2"/>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2116-2</w:t>
            </w:r>
          </w:p>
        </w:tc>
        <w:tc>
          <w:tcPr>
            <w:tcW w:w="6804" w:type="dxa"/>
            <w:gridSpan w:val="12"/>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INTERESES SOBRE PRÉSTAMOS DE DEUDA PÚBLICA EXTERNA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276" w:type="dxa"/>
            <w:gridSpan w:val="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804" w:type="dxa"/>
            <w:gridSpan w:val="1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49" w:type="dxa"/>
            <w:gridSpan w:val="17"/>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2116-3</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COMISIONES DE LA DEUDA PÚBLICA INTERNA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2116-4</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COMISIONES DE LA DEUDA PÚBLICA EXTERNA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2116-5</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GASTOS DE LA DEUDA PÚBLICA INTERNA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2116-6</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GASTOS DE LA DEUDA PÚBLICA EXTERNA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276" w:type="dxa"/>
            <w:gridSpan w:val="2"/>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2116-7</w:t>
            </w:r>
          </w:p>
        </w:tc>
        <w:tc>
          <w:tcPr>
            <w:tcW w:w="6804" w:type="dxa"/>
            <w:gridSpan w:val="12"/>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COSTO POR COBERTURA DE LA DEUDA PÚBLICA INTERNA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276" w:type="dxa"/>
            <w:gridSpan w:val="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804" w:type="dxa"/>
            <w:gridSpan w:val="1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49" w:type="dxa"/>
            <w:gridSpan w:val="17"/>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276" w:type="dxa"/>
            <w:gridSpan w:val="2"/>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2116-8</w:t>
            </w:r>
          </w:p>
        </w:tc>
        <w:tc>
          <w:tcPr>
            <w:tcW w:w="6804" w:type="dxa"/>
            <w:gridSpan w:val="12"/>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COSTO POR COBERTURA DE LA DEUDA PÚBLICA EXTERNA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276" w:type="dxa"/>
            <w:gridSpan w:val="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804" w:type="dxa"/>
            <w:gridSpan w:val="1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49" w:type="dxa"/>
            <w:gridSpan w:val="17"/>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2116-9</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APOYOS FINANCIEROS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2117</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RETENCIONES Y CONTRIBUCIONES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2117-1</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RETENCIONES DE IMPUESTOS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2117-1-01</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Retenciones de ISR Sueldos y Salarios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2117-1-02</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Retenciones de ISR Asimilados a Sueldos y Salarios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2117-2</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RETENCIONES DEL SISTEMA DE SEGURIDAD SOCIAL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2117-3</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IMPUESTO Y DERECHOS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2117-3981</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Impuesto sobre nóminas y otros que se deriven de una relación laboral</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2117-4</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IMPUESTOS Y DERECHOS DE IMPORTACIÓN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276" w:type="dxa"/>
            <w:gridSpan w:val="2"/>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2117-5</w:t>
            </w:r>
          </w:p>
        </w:tc>
        <w:tc>
          <w:tcPr>
            <w:tcW w:w="6804" w:type="dxa"/>
            <w:gridSpan w:val="12"/>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IMPUESTOS SOBRE NÓMINA Y OTROS QUE DERIVEN DE UNA RELACIÓN LABORAL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276" w:type="dxa"/>
            <w:gridSpan w:val="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804" w:type="dxa"/>
            <w:gridSpan w:val="1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49" w:type="dxa"/>
            <w:gridSpan w:val="17"/>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276" w:type="dxa"/>
            <w:gridSpan w:val="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2117-5-01</w:t>
            </w:r>
          </w:p>
        </w:tc>
        <w:tc>
          <w:tcPr>
            <w:tcW w:w="6804" w:type="dxa"/>
            <w:gridSpan w:val="1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Impuesto sobre nóminas y otros que se deriven de una relación laboral</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5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trHeight w:hRule="exact" w:val="66"/>
        </w:trPr>
        <w:tc>
          <w:tcPr>
            <w:tcW w:w="10971" w:type="dxa"/>
            <w:gridSpan w:val="3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trHeight w:hRule="exact" w:val="8"/>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Cuenta</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99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188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2"/>
                <w:szCs w:val="2"/>
              </w:rPr>
            </w:pPr>
          </w:p>
        </w:tc>
      </w:tr>
      <w:tr w:rsidR="00B442B6" w:rsidTr="0039430B">
        <w:trPr>
          <w:trHeight w:hRule="exact" w:val="272"/>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18"/>
                <w:szCs w:val="18"/>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18"/>
                <w:szCs w:val="18"/>
              </w:rPr>
            </w:pPr>
          </w:p>
        </w:tc>
        <w:tc>
          <w:tcPr>
            <w:tcW w:w="99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sz w:val="18"/>
                <w:szCs w:val="18"/>
              </w:rPr>
            </w:pPr>
          </w:p>
        </w:tc>
        <w:tc>
          <w:tcPr>
            <w:tcW w:w="17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Tipo</w:t>
            </w:r>
          </w:p>
        </w:tc>
        <w:tc>
          <w:tcPr>
            <w:tcW w:w="157" w:type="dxa"/>
            <w:gridSpan w:val="2"/>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18"/>
                <w:szCs w:val="18"/>
              </w:rPr>
            </w:pPr>
          </w:p>
        </w:tc>
      </w:tr>
      <w:tr w:rsidR="00B442B6" w:rsidTr="0039430B">
        <w:trPr>
          <w:trHeight w:hRule="exact" w:val="8"/>
        </w:trPr>
        <w:tc>
          <w:tcPr>
            <w:tcW w:w="9084" w:type="dxa"/>
            <w:gridSpan w:val="26"/>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2"/>
                <w:szCs w:val="2"/>
              </w:rPr>
            </w:pPr>
          </w:p>
        </w:tc>
        <w:tc>
          <w:tcPr>
            <w:tcW w:w="17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2"/>
                <w:szCs w:val="2"/>
              </w:rPr>
            </w:pPr>
          </w:p>
        </w:tc>
        <w:tc>
          <w:tcPr>
            <w:tcW w:w="157" w:type="dxa"/>
            <w:gridSpan w:val="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2"/>
                <w:szCs w:val="2"/>
              </w:rPr>
            </w:pPr>
          </w:p>
        </w:tc>
      </w:tr>
      <w:tr w:rsidR="00B442B6" w:rsidTr="0039430B">
        <w:trPr>
          <w:trHeight w:hRule="exact" w:val="58"/>
        </w:trPr>
        <w:tc>
          <w:tcPr>
            <w:tcW w:w="9084" w:type="dxa"/>
            <w:gridSpan w:val="26"/>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3"/>
                <w:szCs w:val="3"/>
              </w:rPr>
            </w:pPr>
          </w:p>
        </w:tc>
        <w:tc>
          <w:tcPr>
            <w:tcW w:w="17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3"/>
                <w:szCs w:val="3"/>
              </w:rPr>
            </w:pPr>
          </w:p>
        </w:tc>
        <w:tc>
          <w:tcPr>
            <w:tcW w:w="157" w:type="dxa"/>
            <w:gridSpan w:val="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3"/>
                <w:szCs w:val="3"/>
              </w:rPr>
            </w:pPr>
          </w:p>
        </w:tc>
      </w:tr>
      <w:tr w:rsidR="00B442B6" w:rsidTr="0039430B">
        <w:trPr>
          <w:trHeight w:hRule="exact" w:val="15"/>
        </w:trPr>
        <w:tc>
          <w:tcPr>
            <w:tcW w:w="10971" w:type="dxa"/>
            <w:gridSpan w:val="32"/>
            <w:tcBorders>
              <w:top w:val="single" w:sz="8" w:space="0" w:color="000000"/>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sz w:val="2"/>
                <w:szCs w:val="2"/>
              </w:rPr>
            </w:pPr>
          </w:p>
        </w:tc>
      </w:tr>
      <w:tr w:rsidR="00B442B6" w:rsidTr="0039430B">
        <w:trPr>
          <w:trHeight w:hRule="exact" w:val="15"/>
        </w:trPr>
        <w:tc>
          <w:tcPr>
            <w:tcW w:w="10971" w:type="dxa"/>
            <w:gridSpan w:val="3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2"/>
                <w:szCs w:val="2"/>
              </w:rPr>
            </w:pP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2117-9</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OTRAS RETENCIONES Y CONTRIBUCIONES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2117-9-01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RETENCIÓN 5% AL MILLAR</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2118</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DEVOLUCIONES DE LA LEY DE INGRESOS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2118-1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DEVOLUCIONES DE LA LEY DE INGRESOS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2119</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OTRAS CUENTAS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2119-1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FONDOS ROTATORIOS POR COMPROBAR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2119-2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MINISTRACIONES DE FONDOS POR COMPROBAR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2119-3</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ANTICIPOS  DE PARTICIPACIONES FEDERALES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2119-4</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ANTICIPOS  DE PARTICIPACIONES ESTATALES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2119-5</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PRÉSTAMOS RECIBIDOS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2119-6</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PARTICIPACIONES Y APORTACIONES DE CAPITAL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2119-7</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INTERÉS SOBRE ARRENDAMIENTO FINANCIERO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2119-9</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OTRAS CUENTAS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2120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DOCUMENTOS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2121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DOCUMENTOS COMERCIALES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2121-1</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DOCUMENTOS POR ADQUISICIÓN DE BIENES Y CONTRATACIÓN DE SERVICIOS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2121-2</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DOCUMENTOS POR ADQUISICIÓN DE BIENES INMUEBLES, MUEBLES E INTANGIBLES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2121-9</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DOCUMENTOS COMERCIALES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2122</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DOCUMENTOS CON CONTRATISTAS POR OBRAS PÚBLICAS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2122-1</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DOCUMENTOS CON CONTRATISTAS POR OBRAS PÚBLICAS EN BIENES DE DOMINIO PÚBLICO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2122-2</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DOCUMENTOS CON CONTRATISTAS POR OBRAS PÚBLICAS EN BIENES PROPIOS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2129</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DOCUMENTOS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2129-1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DOCUMENTOS POR PAGAR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2130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PORCIÓN A CORTO PLAZO DE LA DEUDA PÚBLICA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2131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PORCIÓN A CORTO PLAZO DE LA DEUDA PÚBLICA INTERNA</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2131-1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Porción a CP de Títulos y Valores de Deuda Pública Interna</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2131-2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Porción a CP de los Préstamos de la Deuda Pública Interna</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2132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PORCIÓN A CORTO PLAZO DE LA DEUDA PÚBLICA EXTERNA</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2132-1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Porción a CP de Títulos y Valores de Deuda Pública Externa</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2132-2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Porción a CP de los Préstamos de la Deuda Pública Externa</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2133</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PORCIÓN A CORTO PLAZO DE ARRENDAMIENTO FINANCIERO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2140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TÍTULOS Y VALORES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2141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TÍTULOS Y VALORES DE LA DEUDA PÚBLICA INTERNA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2141-1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TÍTULOS Y VALORES DE LA DEUDA PÚBLICA INTERNA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2142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TÍTULOS Y VALORES DE LA DEUDA PÚBLICA EXTERNA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2142-1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TÍTULOS Y VALORES DE LA DEUDA PÚBLICA EXTERNA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2150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PASIVOS DIFERIDOS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2151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INGRESOS COBRADOS POR ADELANTADO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2151-1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INGRESOS COBRADOS POR ADELANTADO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2152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INTERESES COBRADOS POR ADELANTADO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79"/>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2152-1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INTERESES COBRADOS POR ADELANTADO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trHeight w:hRule="exact" w:val="66"/>
        </w:trPr>
        <w:tc>
          <w:tcPr>
            <w:tcW w:w="10971" w:type="dxa"/>
            <w:gridSpan w:val="3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trHeight w:hRule="exact" w:val="8"/>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Cuenta</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99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188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2"/>
                <w:szCs w:val="2"/>
              </w:rPr>
            </w:pPr>
          </w:p>
        </w:tc>
      </w:tr>
      <w:tr w:rsidR="00B442B6" w:rsidTr="0039430B">
        <w:trPr>
          <w:trHeight w:hRule="exact" w:val="272"/>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18"/>
                <w:szCs w:val="18"/>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18"/>
                <w:szCs w:val="18"/>
              </w:rPr>
            </w:pPr>
          </w:p>
        </w:tc>
        <w:tc>
          <w:tcPr>
            <w:tcW w:w="99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sz w:val="18"/>
                <w:szCs w:val="18"/>
              </w:rPr>
            </w:pPr>
          </w:p>
        </w:tc>
        <w:tc>
          <w:tcPr>
            <w:tcW w:w="17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Tipo</w:t>
            </w:r>
          </w:p>
        </w:tc>
        <w:tc>
          <w:tcPr>
            <w:tcW w:w="157" w:type="dxa"/>
            <w:gridSpan w:val="2"/>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18"/>
                <w:szCs w:val="18"/>
              </w:rPr>
            </w:pPr>
          </w:p>
        </w:tc>
      </w:tr>
      <w:tr w:rsidR="00B442B6" w:rsidTr="0039430B">
        <w:trPr>
          <w:trHeight w:hRule="exact" w:val="8"/>
        </w:trPr>
        <w:tc>
          <w:tcPr>
            <w:tcW w:w="9084" w:type="dxa"/>
            <w:gridSpan w:val="26"/>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2"/>
                <w:szCs w:val="2"/>
              </w:rPr>
            </w:pPr>
          </w:p>
        </w:tc>
        <w:tc>
          <w:tcPr>
            <w:tcW w:w="17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2"/>
                <w:szCs w:val="2"/>
              </w:rPr>
            </w:pPr>
          </w:p>
        </w:tc>
        <w:tc>
          <w:tcPr>
            <w:tcW w:w="157" w:type="dxa"/>
            <w:gridSpan w:val="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2"/>
                <w:szCs w:val="2"/>
              </w:rPr>
            </w:pPr>
          </w:p>
        </w:tc>
      </w:tr>
      <w:tr w:rsidR="00B442B6" w:rsidTr="0039430B">
        <w:trPr>
          <w:trHeight w:hRule="exact" w:val="58"/>
        </w:trPr>
        <w:tc>
          <w:tcPr>
            <w:tcW w:w="9084" w:type="dxa"/>
            <w:gridSpan w:val="26"/>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3"/>
                <w:szCs w:val="3"/>
              </w:rPr>
            </w:pPr>
          </w:p>
        </w:tc>
        <w:tc>
          <w:tcPr>
            <w:tcW w:w="17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3"/>
                <w:szCs w:val="3"/>
              </w:rPr>
            </w:pPr>
          </w:p>
        </w:tc>
        <w:tc>
          <w:tcPr>
            <w:tcW w:w="157" w:type="dxa"/>
            <w:gridSpan w:val="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3"/>
                <w:szCs w:val="3"/>
              </w:rPr>
            </w:pPr>
          </w:p>
        </w:tc>
      </w:tr>
      <w:tr w:rsidR="00B442B6" w:rsidTr="0039430B">
        <w:trPr>
          <w:trHeight w:hRule="exact" w:val="15"/>
        </w:trPr>
        <w:tc>
          <w:tcPr>
            <w:tcW w:w="10971" w:type="dxa"/>
            <w:gridSpan w:val="32"/>
            <w:tcBorders>
              <w:top w:val="single" w:sz="8" w:space="0" w:color="000000"/>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sz w:val="2"/>
                <w:szCs w:val="2"/>
              </w:rPr>
            </w:pPr>
          </w:p>
        </w:tc>
      </w:tr>
      <w:tr w:rsidR="00B442B6" w:rsidTr="0039430B">
        <w:trPr>
          <w:trHeight w:hRule="exact" w:val="15"/>
        </w:trPr>
        <w:tc>
          <w:tcPr>
            <w:tcW w:w="10971" w:type="dxa"/>
            <w:gridSpan w:val="3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2"/>
                <w:szCs w:val="2"/>
              </w:rPr>
            </w:pP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2159</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PASIVOS DIFERIDOS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2159-1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PASIVOS DIFERIDOS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2160</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FONDOS Y BIENES DE TERCEROS EN GARANTÍA Y/O ADMINISTRACIÓN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2161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FONDOS EN GARANTÍA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2161-1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FONDOS EN GARANTÍA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2162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FONDOS EN ADMINISTRACIÓN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2162-1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FONDOS EN ADMINISTRACIÓN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2163</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FONDOS CONTINGENTES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2163-1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FONDOS CONTINGENTES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2164</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FONDOS DE FIDEICOMISOS, MANDATOS Y CONTRATOS ANÁLOGOS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2164-1</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FONDOS DE FIDEICOMISOS, MANDATOS Y CONTRATOS ANÁLOGOS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2165</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FONDOS DE TERCEROS EN GARANTÍA Y/O ADMINISTRACIÓN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2165-1</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FONDOS DE TERCEROS EN GARANTÍA Y/O ADMINISTRACIÓN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2166</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VALORES Y BIENES EN GARANTÍA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2166-1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VALORES EN GARANTÍA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2170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PROVISIONES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2171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PROVISIÓN PARA DEMANDAS Y JUICIOS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2171-1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PROVISIÓN PARA DEMANDAS Y JUICIOS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2172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PROVISIÓN PARA CONTINGENCIAS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2179</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OTRAS PROVISIONES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2179-1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OTRAS PROVISIONES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2190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PASIVOS A CORTO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2191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INGRESOS POR CLASIFICAR</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2191-1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INGRESOS POR CLASIFICAR</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2192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RECAUDACIÓN POR PARTICIPAR</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2192-1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RECAUDACIÓN POR PARTICIPAR</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2199</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PASIVOS CIRCULANTES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2199-1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CONTINGENCIAS SOCIOECONOMICAS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2200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PASIVO NO CIRCULANTE</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2210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CUENTAS POR PAGAR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2211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PROVEEDORES POR PAGAR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2211-1</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DEUDAS POR ADQUISICIÓN DE BIENES Y CONTRATACIÓN DE SERVICIOS POR PAGAR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2211-2</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DEUDAS POR ADQUISICIÓN DE BIENES INMUEBLES, MUEBLES E INTANGIBLES POR PAGAR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2211-9</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OTRAS DEUDAS COMERCIALES POR PAGAR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2212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CONTRATISTAS POR OBRAS PÚBLICAS POR PAGAR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2212-1</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CONTRATISTAS POR OBRAS PÚBLICAS EN BIENES DE DOMINIO PÚBLICO POR PAGAR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2212-2</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CONTRATISTAS POR OBRAS PÚBLICAS EN BIENES PROPIOS POR PAGAR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2220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DOCUMENTOS POR PAGAR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2221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DOCUMENTOS COMERCIALES POR PAGAR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79"/>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2221-1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 xml:space="preserve">DOCUMENTOS POR PAGAR POR ADQUISICIÓN DE BIENES Y CONTRATACIÓN </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trHeight w:hRule="exact" w:val="66"/>
        </w:trPr>
        <w:tc>
          <w:tcPr>
            <w:tcW w:w="10971" w:type="dxa"/>
            <w:gridSpan w:val="3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trHeight w:hRule="exact" w:val="8"/>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Cuenta</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99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188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2"/>
                <w:szCs w:val="2"/>
              </w:rPr>
            </w:pPr>
          </w:p>
        </w:tc>
      </w:tr>
      <w:tr w:rsidR="00B442B6" w:rsidTr="0039430B">
        <w:trPr>
          <w:trHeight w:hRule="exact" w:val="272"/>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18"/>
                <w:szCs w:val="18"/>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18"/>
                <w:szCs w:val="18"/>
              </w:rPr>
            </w:pPr>
          </w:p>
        </w:tc>
        <w:tc>
          <w:tcPr>
            <w:tcW w:w="99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sz w:val="18"/>
                <w:szCs w:val="18"/>
              </w:rPr>
            </w:pPr>
          </w:p>
        </w:tc>
        <w:tc>
          <w:tcPr>
            <w:tcW w:w="17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Tipo</w:t>
            </w:r>
          </w:p>
        </w:tc>
        <w:tc>
          <w:tcPr>
            <w:tcW w:w="157" w:type="dxa"/>
            <w:gridSpan w:val="2"/>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18"/>
                <w:szCs w:val="18"/>
              </w:rPr>
            </w:pPr>
          </w:p>
        </w:tc>
      </w:tr>
      <w:tr w:rsidR="00B442B6" w:rsidTr="0039430B">
        <w:trPr>
          <w:trHeight w:hRule="exact" w:val="8"/>
        </w:trPr>
        <w:tc>
          <w:tcPr>
            <w:tcW w:w="9084" w:type="dxa"/>
            <w:gridSpan w:val="26"/>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2"/>
                <w:szCs w:val="2"/>
              </w:rPr>
            </w:pPr>
          </w:p>
        </w:tc>
        <w:tc>
          <w:tcPr>
            <w:tcW w:w="17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2"/>
                <w:szCs w:val="2"/>
              </w:rPr>
            </w:pPr>
          </w:p>
        </w:tc>
        <w:tc>
          <w:tcPr>
            <w:tcW w:w="157" w:type="dxa"/>
            <w:gridSpan w:val="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2"/>
                <w:szCs w:val="2"/>
              </w:rPr>
            </w:pPr>
          </w:p>
        </w:tc>
      </w:tr>
      <w:tr w:rsidR="00B442B6" w:rsidTr="0039430B">
        <w:trPr>
          <w:trHeight w:hRule="exact" w:val="58"/>
        </w:trPr>
        <w:tc>
          <w:tcPr>
            <w:tcW w:w="9084" w:type="dxa"/>
            <w:gridSpan w:val="26"/>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3"/>
                <w:szCs w:val="3"/>
              </w:rPr>
            </w:pPr>
          </w:p>
        </w:tc>
        <w:tc>
          <w:tcPr>
            <w:tcW w:w="17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3"/>
                <w:szCs w:val="3"/>
              </w:rPr>
            </w:pPr>
          </w:p>
        </w:tc>
        <w:tc>
          <w:tcPr>
            <w:tcW w:w="157" w:type="dxa"/>
            <w:gridSpan w:val="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3"/>
                <w:szCs w:val="3"/>
              </w:rPr>
            </w:pPr>
          </w:p>
        </w:tc>
      </w:tr>
      <w:tr w:rsidR="00B442B6" w:rsidTr="0039430B">
        <w:trPr>
          <w:trHeight w:hRule="exact" w:val="15"/>
        </w:trPr>
        <w:tc>
          <w:tcPr>
            <w:tcW w:w="10971" w:type="dxa"/>
            <w:gridSpan w:val="32"/>
            <w:tcBorders>
              <w:top w:val="single" w:sz="8" w:space="0" w:color="000000"/>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sz w:val="2"/>
                <w:szCs w:val="2"/>
              </w:rPr>
            </w:pPr>
          </w:p>
        </w:tc>
      </w:tr>
      <w:tr w:rsidR="00B442B6" w:rsidTr="0039430B">
        <w:trPr>
          <w:trHeight w:hRule="exact" w:val="15"/>
        </w:trPr>
        <w:tc>
          <w:tcPr>
            <w:tcW w:w="10971" w:type="dxa"/>
            <w:gridSpan w:val="3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2"/>
                <w:szCs w:val="2"/>
              </w:rPr>
            </w:pPr>
          </w:p>
        </w:tc>
      </w:tr>
      <w:tr w:rsidR="00B442B6" w:rsidTr="0039430B">
        <w:trPr>
          <w:trHeight w:hRule="exact" w:val="186"/>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sz w:val="12"/>
                <w:szCs w:val="12"/>
              </w:rPr>
            </w:pP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SERVICIOS A LARGO PLAZO</w:t>
            </w:r>
          </w:p>
        </w:tc>
        <w:tc>
          <w:tcPr>
            <w:tcW w:w="2879" w:type="dxa"/>
            <w:gridSpan w:val="17"/>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12"/>
                <w:szCs w:val="12"/>
              </w:rPr>
            </w:pP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2221-2</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DOCUMENTOS POR PAGAR POR ADQUISICIÓN DE BIENES INMUEBLES, MUEBLES E INTANGIBLES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2221-9</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DOCUMENTOS COMERCIALES POR PAGAR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2222</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DOCUMENTOS CON CONTRATISTAS POR OBRAS PÚBLICAS POR PAGAR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2222-1</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DOCUMENTOS CON CONTRATISTAS POR OBRAS PÚBLICAS EN BIENES DE DOMINIO PÚBLICO POR PAGAR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2222-2</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DOCUMENTOS CON CONTRATISTAS POR OBRAS PÚBLICAS EN BIENES PROPIOS POR PAGAR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2229</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DOCUMENTOS POR PAGAR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2229-1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DOCUMENTOS POR PAGAR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2230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DEUDA PÚBLICA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2231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TÍTULOS Y VALORES DE LA DEUDA PÚBLICA INTERNA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2231-1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TÍTULOS Y VALORES DE LA DEUDA PÚBLICA INTERNA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2232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TÍTULOS Y VALORES DE LA DEUDA PÚBLICA EXTERNA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2232-1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TÍTULOS Y VALORES DE LA DEUDA PÚBLICA EXTERNA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2233</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PRÉSTAMOS DE LA DEUDA PÚBLICA INTERNA POR PAGAR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2233-1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PRÉSTAMOS DE LA DEUDA PÚBLICA INTERNA POR PAGAR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2234</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PRÉSTAMOS DE LA DEUDA PÚBLICA EXTERNA POR PAGAR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2234-1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PRÉSTAMOS DE LA DEUDA PÚBLICA EXTERNA POR PAGAR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2235</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ARRENDAMIENTO FINANCIERO POR PAGAR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2235-1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ARRENDAMIENTO FINANCIERO NACIONAL  POR PAGAR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2240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PASIVOS DIFERIDOS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2241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CRÉDITOS DIFERIDOS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2241-1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CRÉDITOS DIFERIDOS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2242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INTERESES COBRADOS POR ADELANTADO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2242-1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INTERESES COBRADOS POR ADELANTADO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2249</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PASIVOS DIFERIDOS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2249-1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PASIVOS DIFERIDOS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2250</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FONDOS Y BIENES DE TERCEROS EN GARANTÍA Y/O ADMINISTRACIÓN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2251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FONDOS EN GARANTÍA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2251-1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FONDOS EN GARANTÍA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2252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FONDOS EN ADMINISTRACIÓN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2252-1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FONDOS EN ADMINISTRACIÓN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2253</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FONDOS CONTINGENTES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2253-1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FONDOS CONTINGENTES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2254</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FONDOS DE FIDEICOMISOS, MANDATOS Y CONTRATOS ANÁLOGOS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2254-1</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FONDOS DE FIDEICOMISOS, MANDATOS Y CONTRATOS ANÁLOGOS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2255</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FONDOS DE TERCEROS EN GARANTÍA Y/O ADMINISTRACIÓN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2255-1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FONDOS DE TERCEROS EN GARANTÍA Y/O ADMINISTRACIÓN A LARGO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2256</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VALORES Y BIENES EN GARANTÍA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2256-1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VALORES EN GARANTÍA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2256-2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BIENES EN GARANTÍA (EXCLUYE DEPÓSITOS DE FONDOS)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2260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PROVISIONES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trHeight w:hRule="exact" w:val="66"/>
        </w:trPr>
        <w:tc>
          <w:tcPr>
            <w:tcW w:w="10971" w:type="dxa"/>
            <w:gridSpan w:val="3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trHeight w:hRule="exact" w:val="8"/>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Cuenta</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99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188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2"/>
                <w:szCs w:val="2"/>
              </w:rPr>
            </w:pPr>
          </w:p>
        </w:tc>
      </w:tr>
      <w:tr w:rsidR="00B442B6" w:rsidTr="0039430B">
        <w:trPr>
          <w:trHeight w:hRule="exact" w:val="272"/>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18"/>
                <w:szCs w:val="18"/>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18"/>
                <w:szCs w:val="18"/>
              </w:rPr>
            </w:pPr>
          </w:p>
        </w:tc>
        <w:tc>
          <w:tcPr>
            <w:tcW w:w="99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sz w:val="18"/>
                <w:szCs w:val="18"/>
              </w:rPr>
            </w:pPr>
          </w:p>
        </w:tc>
        <w:tc>
          <w:tcPr>
            <w:tcW w:w="17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Tipo</w:t>
            </w:r>
          </w:p>
        </w:tc>
        <w:tc>
          <w:tcPr>
            <w:tcW w:w="157" w:type="dxa"/>
            <w:gridSpan w:val="2"/>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18"/>
                <w:szCs w:val="18"/>
              </w:rPr>
            </w:pPr>
          </w:p>
        </w:tc>
      </w:tr>
      <w:tr w:rsidR="00B442B6" w:rsidTr="0039430B">
        <w:trPr>
          <w:trHeight w:hRule="exact" w:val="8"/>
        </w:trPr>
        <w:tc>
          <w:tcPr>
            <w:tcW w:w="9084" w:type="dxa"/>
            <w:gridSpan w:val="26"/>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2"/>
                <w:szCs w:val="2"/>
              </w:rPr>
            </w:pPr>
          </w:p>
        </w:tc>
        <w:tc>
          <w:tcPr>
            <w:tcW w:w="17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2"/>
                <w:szCs w:val="2"/>
              </w:rPr>
            </w:pPr>
          </w:p>
        </w:tc>
        <w:tc>
          <w:tcPr>
            <w:tcW w:w="157" w:type="dxa"/>
            <w:gridSpan w:val="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2"/>
                <w:szCs w:val="2"/>
              </w:rPr>
            </w:pPr>
          </w:p>
        </w:tc>
      </w:tr>
      <w:tr w:rsidR="00B442B6" w:rsidTr="0039430B">
        <w:trPr>
          <w:trHeight w:hRule="exact" w:val="58"/>
        </w:trPr>
        <w:tc>
          <w:tcPr>
            <w:tcW w:w="9084" w:type="dxa"/>
            <w:gridSpan w:val="26"/>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3"/>
                <w:szCs w:val="3"/>
              </w:rPr>
            </w:pPr>
          </w:p>
        </w:tc>
        <w:tc>
          <w:tcPr>
            <w:tcW w:w="17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3"/>
                <w:szCs w:val="3"/>
              </w:rPr>
            </w:pPr>
          </w:p>
        </w:tc>
        <w:tc>
          <w:tcPr>
            <w:tcW w:w="157" w:type="dxa"/>
            <w:gridSpan w:val="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3"/>
                <w:szCs w:val="3"/>
              </w:rPr>
            </w:pPr>
          </w:p>
        </w:tc>
      </w:tr>
      <w:tr w:rsidR="00B442B6" w:rsidTr="0039430B">
        <w:trPr>
          <w:trHeight w:hRule="exact" w:val="15"/>
        </w:trPr>
        <w:tc>
          <w:tcPr>
            <w:tcW w:w="10971" w:type="dxa"/>
            <w:gridSpan w:val="32"/>
            <w:tcBorders>
              <w:top w:val="single" w:sz="8" w:space="0" w:color="000000"/>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sz w:val="2"/>
                <w:szCs w:val="2"/>
              </w:rPr>
            </w:pPr>
          </w:p>
        </w:tc>
      </w:tr>
      <w:tr w:rsidR="00B442B6" w:rsidTr="0039430B">
        <w:trPr>
          <w:trHeight w:hRule="exact" w:val="15"/>
        </w:trPr>
        <w:tc>
          <w:tcPr>
            <w:tcW w:w="10971" w:type="dxa"/>
            <w:gridSpan w:val="3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2"/>
                <w:szCs w:val="2"/>
              </w:rPr>
            </w:pP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2261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PROVISIÓN PARA DEMANDAS Y JUICIOS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2262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PROVISIÓN PARA PENSIONES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2263</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PROVISIÓN PARA CONTINGENCIAS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2263-1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PROVISIÓN PARA CONTINGENCIAS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2269</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OTRAS PROVISIONES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2269-1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OTRAS PROVISIONES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3000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HACIENDA PÚBLICA/ PATRIMONIO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3100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HACIENDA PÚBLICA/PATRIMONIO CONTRIBUIDO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3110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APORTACIONES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3110-1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INVERSIONES FINANCIERAS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3110-1-1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Equipo de Oficina</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3110-1-2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Bienes Informáticos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3110-1-3</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Equipo de Transporte</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3110-2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BIENES INMUEBLES E INFRAESTRUCTURA</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3110-2-1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Aportación Inicial Gobierno del Estado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3110-3</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BIENES MUEBLES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3110-3-1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Informáticos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3110-4</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BIENES INTANGIBLES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3120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DONACIONES DE CAPITAL</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3120-1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INVERSIONES FINANCIERAS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3120-2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BIENES INMUEBLES E INFRAESTRUCTURA</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3120-3</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BIENES MUEBLES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3120-4</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BIENES INTANGIBLES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3130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ACTUALIZACIÓN DE LA HACIENDA PÚBLICA/PATRIMONIO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3130-1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INVERSIONES FINANCIERAS A LARGO PLAZO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3130-2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BIENES INMUEBLES E INFRAESTRUCTURA</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3130-2-1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Aportación Inicial Gobierno del Estado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3130-3</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BIENES MUEBLES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3130-4</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BIENES INTANGIBLES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3200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HACIENDA PÚBLICA /PATRIMONIO GENERADO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3210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RESULTADOS DEL EJERCICIO (AHORRO/ DESAHORRO)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3210-1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RESULTADOS DEL EJERCICIO (AHORRO/ DESAHORRO)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RESULTADOS DE EJERCICIOS ANTERIORES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RESULTADOS DE EJERCICIOS ANTERIORES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trHeight w:hRule="exact" w:val="66"/>
        </w:trPr>
        <w:tc>
          <w:tcPr>
            <w:tcW w:w="10971" w:type="dxa"/>
            <w:gridSpan w:val="3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trHeight w:hRule="exact" w:val="8"/>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Cuenta</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99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188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2"/>
                <w:szCs w:val="2"/>
              </w:rPr>
            </w:pPr>
          </w:p>
        </w:tc>
      </w:tr>
      <w:tr w:rsidR="00B442B6" w:rsidTr="0039430B">
        <w:trPr>
          <w:trHeight w:hRule="exact" w:val="272"/>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18"/>
                <w:szCs w:val="18"/>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18"/>
                <w:szCs w:val="18"/>
              </w:rPr>
            </w:pPr>
          </w:p>
        </w:tc>
        <w:tc>
          <w:tcPr>
            <w:tcW w:w="99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sz w:val="18"/>
                <w:szCs w:val="18"/>
              </w:rPr>
            </w:pPr>
          </w:p>
        </w:tc>
        <w:tc>
          <w:tcPr>
            <w:tcW w:w="17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Tipo</w:t>
            </w:r>
          </w:p>
        </w:tc>
        <w:tc>
          <w:tcPr>
            <w:tcW w:w="157" w:type="dxa"/>
            <w:gridSpan w:val="2"/>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18"/>
                <w:szCs w:val="18"/>
              </w:rPr>
            </w:pPr>
          </w:p>
        </w:tc>
      </w:tr>
      <w:tr w:rsidR="00B442B6" w:rsidTr="0039430B">
        <w:trPr>
          <w:trHeight w:hRule="exact" w:val="8"/>
        </w:trPr>
        <w:tc>
          <w:tcPr>
            <w:tcW w:w="9084" w:type="dxa"/>
            <w:gridSpan w:val="26"/>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2"/>
                <w:szCs w:val="2"/>
              </w:rPr>
            </w:pPr>
          </w:p>
        </w:tc>
        <w:tc>
          <w:tcPr>
            <w:tcW w:w="17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2"/>
                <w:szCs w:val="2"/>
              </w:rPr>
            </w:pPr>
          </w:p>
        </w:tc>
        <w:tc>
          <w:tcPr>
            <w:tcW w:w="157" w:type="dxa"/>
            <w:gridSpan w:val="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2"/>
                <w:szCs w:val="2"/>
              </w:rPr>
            </w:pPr>
          </w:p>
        </w:tc>
      </w:tr>
      <w:tr w:rsidR="00B442B6" w:rsidTr="0039430B">
        <w:trPr>
          <w:trHeight w:hRule="exact" w:val="58"/>
        </w:trPr>
        <w:tc>
          <w:tcPr>
            <w:tcW w:w="9084" w:type="dxa"/>
            <w:gridSpan w:val="26"/>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3"/>
                <w:szCs w:val="3"/>
              </w:rPr>
            </w:pPr>
          </w:p>
        </w:tc>
        <w:tc>
          <w:tcPr>
            <w:tcW w:w="17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3"/>
                <w:szCs w:val="3"/>
              </w:rPr>
            </w:pPr>
          </w:p>
        </w:tc>
        <w:tc>
          <w:tcPr>
            <w:tcW w:w="157" w:type="dxa"/>
            <w:gridSpan w:val="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3"/>
                <w:szCs w:val="3"/>
              </w:rPr>
            </w:pPr>
          </w:p>
        </w:tc>
      </w:tr>
      <w:tr w:rsidR="00B442B6" w:rsidTr="0039430B">
        <w:trPr>
          <w:trHeight w:hRule="exact" w:val="15"/>
        </w:trPr>
        <w:tc>
          <w:tcPr>
            <w:tcW w:w="10971" w:type="dxa"/>
            <w:gridSpan w:val="32"/>
            <w:tcBorders>
              <w:top w:val="single" w:sz="8" w:space="0" w:color="000000"/>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sz w:val="2"/>
                <w:szCs w:val="2"/>
              </w:rPr>
            </w:pPr>
          </w:p>
        </w:tc>
      </w:tr>
      <w:tr w:rsidR="00B442B6" w:rsidTr="0039430B">
        <w:trPr>
          <w:trHeight w:hRule="exact" w:val="15"/>
        </w:trPr>
        <w:tc>
          <w:tcPr>
            <w:tcW w:w="10971" w:type="dxa"/>
            <w:gridSpan w:val="3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2"/>
                <w:szCs w:val="2"/>
              </w:rPr>
            </w:pP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del Ejercicio 1994</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3220-1-02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del Ejercicio 1995</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3220-1-03</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del Ejercicio 1996</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3220-1-04</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del Ejercicio 1997</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3220-1-05</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del Ejercicio 1998</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3220-1-06</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del Ejercicio 1999</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3220-1-07</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del Ejercicio 2000</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3220-1-08</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del Ejercicio 2001</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3220-1-09</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del Ejercicio 2002</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3220-1-10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del Ejercicio 2003</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3220-1-11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del Ejercicio 2004</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3220-1-12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del Ejercicio 2005</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3220-1-13</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del Ejercicio 2006</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3220-1-14</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del Ejercicio 2007</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3220-1-15</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del Ejercicio 2008</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3220-1-16</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del Ejercicio 2009</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3220-1-17</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del Ejercicio 2010</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3220-1-18</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del Ejercicio 2011</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3220-1-19</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del Ejercicio 2012</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3220-1-20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del Ejercico 2013</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3220-1-21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del Ejercicio 2014</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3220-1-22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del Ejercicio 2015</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3220-1-23</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del Ejercicio 2016</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3220-1-24</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del Ejercicio 2017</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3230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REVALÚOS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3231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REVALÚO DE BIENES INMUEBLES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3231-1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REVALÚO DE BIENES INMUEBLES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3232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REVALÚO DE BIENES MUEBLES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3232-1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REVALÚO DE BIENES MUEBLES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3233</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REVALÚO DE BIENES INTANGIBLES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3233-1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REVALÚO DE BIENES INTANGIBLES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3239</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REVALÚOS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3239-1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REVALÚOS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3240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RESERVAS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3241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RESERVAS DE PATRIMONIO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3241-1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RESERVAS DE PATRIMONIO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3242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RESERVAS TERRITORIALES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3243</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RESERVAS POR CONTINGENCIAS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3250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RECTIFICACIONES DE RESULTADOS DE EJERCICIOS ANTERIORES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3251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CAMBIOS EN POLÍTICAS CONTABLES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3251-01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RECTIFICACIONES DE RESULTADOS DE EJERCICIOS ANTERIORES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3252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CAMBIOS POR ERRORES CONTABLES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trHeight w:hRule="exact" w:val="66"/>
        </w:trPr>
        <w:tc>
          <w:tcPr>
            <w:tcW w:w="10971" w:type="dxa"/>
            <w:gridSpan w:val="3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trHeight w:hRule="exact" w:val="8"/>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Cuenta</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99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188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2"/>
                <w:szCs w:val="2"/>
              </w:rPr>
            </w:pPr>
          </w:p>
        </w:tc>
      </w:tr>
      <w:tr w:rsidR="00B442B6" w:rsidTr="0039430B">
        <w:trPr>
          <w:trHeight w:hRule="exact" w:val="272"/>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18"/>
                <w:szCs w:val="18"/>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18"/>
                <w:szCs w:val="18"/>
              </w:rPr>
            </w:pPr>
          </w:p>
        </w:tc>
        <w:tc>
          <w:tcPr>
            <w:tcW w:w="99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sz w:val="18"/>
                <w:szCs w:val="18"/>
              </w:rPr>
            </w:pPr>
          </w:p>
        </w:tc>
        <w:tc>
          <w:tcPr>
            <w:tcW w:w="17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Tipo</w:t>
            </w:r>
          </w:p>
        </w:tc>
        <w:tc>
          <w:tcPr>
            <w:tcW w:w="157" w:type="dxa"/>
            <w:gridSpan w:val="2"/>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18"/>
                <w:szCs w:val="18"/>
              </w:rPr>
            </w:pPr>
          </w:p>
        </w:tc>
      </w:tr>
      <w:tr w:rsidR="00B442B6" w:rsidTr="0039430B">
        <w:trPr>
          <w:trHeight w:hRule="exact" w:val="8"/>
        </w:trPr>
        <w:tc>
          <w:tcPr>
            <w:tcW w:w="9084" w:type="dxa"/>
            <w:gridSpan w:val="26"/>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2"/>
                <w:szCs w:val="2"/>
              </w:rPr>
            </w:pPr>
          </w:p>
        </w:tc>
        <w:tc>
          <w:tcPr>
            <w:tcW w:w="17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2"/>
                <w:szCs w:val="2"/>
              </w:rPr>
            </w:pPr>
          </w:p>
        </w:tc>
        <w:tc>
          <w:tcPr>
            <w:tcW w:w="157" w:type="dxa"/>
            <w:gridSpan w:val="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2"/>
                <w:szCs w:val="2"/>
              </w:rPr>
            </w:pPr>
          </w:p>
        </w:tc>
      </w:tr>
      <w:tr w:rsidR="00B442B6" w:rsidTr="0039430B">
        <w:trPr>
          <w:trHeight w:hRule="exact" w:val="58"/>
        </w:trPr>
        <w:tc>
          <w:tcPr>
            <w:tcW w:w="9084" w:type="dxa"/>
            <w:gridSpan w:val="26"/>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3"/>
                <w:szCs w:val="3"/>
              </w:rPr>
            </w:pPr>
          </w:p>
        </w:tc>
        <w:tc>
          <w:tcPr>
            <w:tcW w:w="17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3"/>
                <w:szCs w:val="3"/>
              </w:rPr>
            </w:pPr>
          </w:p>
        </w:tc>
        <w:tc>
          <w:tcPr>
            <w:tcW w:w="157" w:type="dxa"/>
            <w:gridSpan w:val="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3"/>
                <w:szCs w:val="3"/>
              </w:rPr>
            </w:pPr>
          </w:p>
        </w:tc>
      </w:tr>
      <w:tr w:rsidR="00B442B6" w:rsidTr="0039430B">
        <w:trPr>
          <w:trHeight w:hRule="exact" w:val="15"/>
        </w:trPr>
        <w:tc>
          <w:tcPr>
            <w:tcW w:w="10971" w:type="dxa"/>
            <w:gridSpan w:val="32"/>
            <w:tcBorders>
              <w:top w:val="single" w:sz="8" w:space="0" w:color="000000"/>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sz w:val="2"/>
                <w:szCs w:val="2"/>
              </w:rPr>
            </w:pPr>
          </w:p>
        </w:tc>
      </w:tr>
      <w:tr w:rsidR="00B442B6" w:rsidTr="0039430B">
        <w:trPr>
          <w:trHeight w:hRule="exact" w:val="15"/>
        </w:trPr>
        <w:tc>
          <w:tcPr>
            <w:tcW w:w="10971" w:type="dxa"/>
            <w:gridSpan w:val="3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2"/>
                <w:szCs w:val="2"/>
              </w:rPr>
            </w:pP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3252-1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CAMBIOS POR ERRORES CONTABLES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3300</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EXCESO O INSUFICIENCIA EN LA ACTUALIZACIÓN DE LA HACIENDA PÚBLICA/ PATRIMONIO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3310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POR POSICIÓN MONETARIA</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3310-1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POR POSICIÓN MONETARIA</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3320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POR TENENCIA DE ACTIVOS NO MONETARIOS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3320-1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RESULTADO POR TENENCIA DE ACTIVOS NO MONETARIOS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4000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INGRESOS Y OTROS BENEFICIOS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4100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INGRESOS DE GESTIÓN</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4110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IMPUESTOS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4111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IMPUESTOS SOBRE LOS INGRESOS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4111-01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 xml:space="preserve">IMPUESTO DE ENTRETENIMIENTO PÚBLICOS MUNICIPALES </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4112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IMPUESTOS SOBRE EL PATRIMONIO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4112-01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 xml:space="preserve">IMPUESTO PREDIAL </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4112-02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 xml:space="preserve">IMPUESTO TRASLADO DE DOMINIO </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4112-03</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IMPUESTO SOBRE FRACCIONAMIENTO, CONDOMINIOS, Y POR LA DIVISION O SUBDIVISION Y RELOTIFICACION DE PREDIOS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4113</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IMPUESTOS SOBRE LA PRODUCCIÓN, EL CONSUMO Y LAS TRANSACCIONES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4114</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IMPUESTOS AL COMERCIO EXTERIOR</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4115</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IMPUESTOS SOBRE NÓMINAS Y ASIMILABLES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4116</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IMPUESTOS ECOLÓGICOS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4117</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ACCESORIOS DE IMPUESTOS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4117-01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ACCESORIOS DE IMPUESTOS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4119</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IMPUESTOS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4119-01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 xml:space="preserve">IMPUESTO PARA EDUCACION Y OBRAS PUBLICAS MUNICIPALES </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4119-02</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 xml:space="preserve">IMPUESTOS NO COMPRENDIDOS EN LAS FRACCIONES DE LA LEY DE INGRESOS CAUSADAS EN EJERCICIOS FISCALES ANTERIORES PENDIENTES DE LIQUIDACIÓN O PAGO. </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29"/>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15"/>
                <w:szCs w:val="15"/>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15"/>
                <w:szCs w:val="15"/>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15"/>
                <w:szCs w:val="15"/>
              </w:rPr>
            </w:pP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4120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CUOTAS Y APORTACIONES DE SEGURIDAD SOCIAL</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4121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APORTACIONES PARA FONDOS DE VIVIENDA</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4122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CUOTAS PARA EL SEGURO SOCIAL</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4123</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CUOTAS DE AHORRO PARA EL RETIRO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4124</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ACCESORIOS DE CUOTAS Y APORTACIONES DE SEGURIDAD SOCIAL</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4129</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OTRAS CUOTAS Y APORTACIONES PARA LA SEGURIDAD SOCIAL</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4130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CONTRIBUCIONES DE MEJORAS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4131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CONTRIBUCIONES DE MEJORAS POR OBRAS PÚBLICAS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4131-01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CONTRIBUCIONES DE MEJORAS POR OBRAS PÚBLICAS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4131-99</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 xml:space="preserve">CONTRIBUCIONES DE MEJORAS NO COMPRENDIDAS EN LAS FRACCIONES DE LA LEY DE INGRESOS CAUSADASEN EJERCICIOS FISCALES ANTERIORES PENDIENTES DE LIQUIDACIÓN O PAGO. </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29"/>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15"/>
                <w:szCs w:val="15"/>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15"/>
                <w:szCs w:val="15"/>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15"/>
                <w:szCs w:val="15"/>
              </w:rPr>
            </w:pP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4140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DERECHOS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4141</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DERECHOS POR EL USO, GOCE, APROVECHAMIENTO O EXPLOTACIÓN DE BIENES DE DOMINIO PÚBLICO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4142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DERECHOS A LOS HIDROCARBUROS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4143</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DERECHOS POR PRESTACIÓN DE SERVICIOS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4143-01</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 xml:space="preserve">POR LOS SERVICIOS PRESTADOS RELACIONADOS CON OBTENCION O REVALIDACIONES DE LA LICENCIA MUNICIPAL DE FUNCIONAMIENTO </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39430B">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4143-02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 xml:space="preserve">POR LOS SERVICIOS PRESTADOS POR DIVERSOS CONCEPTOS RELACIONADOS CON CONSTRUCCIONES Y URBANIZACIONES </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39430B">
        <w:trPr>
          <w:trHeight w:hRule="exact" w:val="66"/>
        </w:trPr>
        <w:tc>
          <w:tcPr>
            <w:tcW w:w="10971" w:type="dxa"/>
            <w:gridSpan w:val="3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F50F73">
        <w:trPr>
          <w:trHeight w:hRule="exact" w:val="8"/>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Cuenta</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99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1887" w:type="dxa"/>
            <w:gridSpan w:val="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2"/>
                <w:szCs w:val="2"/>
              </w:rPr>
            </w:pPr>
          </w:p>
        </w:tc>
      </w:tr>
      <w:tr w:rsidR="00B442B6" w:rsidTr="00F50F73">
        <w:trPr>
          <w:trHeight w:hRule="exact" w:val="272"/>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18"/>
                <w:szCs w:val="18"/>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18"/>
                <w:szCs w:val="18"/>
              </w:rPr>
            </w:pPr>
          </w:p>
        </w:tc>
        <w:tc>
          <w:tcPr>
            <w:tcW w:w="99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sz w:val="18"/>
                <w:szCs w:val="18"/>
              </w:rPr>
            </w:pPr>
          </w:p>
        </w:tc>
        <w:tc>
          <w:tcPr>
            <w:tcW w:w="17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32" w:lineRule="exact"/>
              <w:ind w:left="30" w:right="30"/>
              <w:rPr>
                <w:b/>
                <w:bCs/>
                <w:sz w:val="20"/>
                <w:szCs w:val="20"/>
              </w:rPr>
            </w:pPr>
            <w:r>
              <w:rPr>
                <w:b/>
                <w:bCs/>
                <w:sz w:val="20"/>
                <w:szCs w:val="20"/>
              </w:rPr>
              <w:t>Tipo</w:t>
            </w:r>
          </w:p>
        </w:tc>
        <w:tc>
          <w:tcPr>
            <w:tcW w:w="157" w:type="dxa"/>
            <w:gridSpan w:val="2"/>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18"/>
                <w:szCs w:val="18"/>
              </w:rPr>
            </w:pPr>
          </w:p>
        </w:tc>
      </w:tr>
      <w:tr w:rsidR="00B442B6" w:rsidTr="00F50F73">
        <w:trPr>
          <w:trHeight w:hRule="exact" w:val="8"/>
        </w:trPr>
        <w:tc>
          <w:tcPr>
            <w:tcW w:w="9084" w:type="dxa"/>
            <w:gridSpan w:val="26"/>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2"/>
                <w:szCs w:val="2"/>
              </w:rPr>
            </w:pPr>
          </w:p>
        </w:tc>
        <w:tc>
          <w:tcPr>
            <w:tcW w:w="17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2"/>
                <w:szCs w:val="2"/>
              </w:rPr>
            </w:pPr>
          </w:p>
        </w:tc>
        <w:tc>
          <w:tcPr>
            <w:tcW w:w="157" w:type="dxa"/>
            <w:gridSpan w:val="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2"/>
                <w:szCs w:val="2"/>
              </w:rPr>
            </w:pPr>
          </w:p>
        </w:tc>
      </w:tr>
      <w:tr w:rsidR="00B442B6" w:rsidTr="00F50F73">
        <w:trPr>
          <w:trHeight w:hRule="exact" w:val="58"/>
        </w:trPr>
        <w:tc>
          <w:tcPr>
            <w:tcW w:w="9084" w:type="dxa"/>
            <w:gridSpan w:val="26"/>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3"/>
                <w:szCs w:val="3"/>
              </w:rPr>
            </w:pPr>
          </w:p>
        </w:tc>
        <w:tc>
          <w:tcPr>
            <w:tcW w:w="17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3"/>
                <w:szCs w:val="3"/>
              </w:rPr>
            </w:pPr>
          </w:p>
        </w:tc>
        <w:tc>
          <w:tcPr>
            <w:tcW w:w="157" w:type="dxa"/>
            <w:gridSpan w:val="2"/>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3"/>
                <w:szCs w:val="3"/>
              </w:rPr>
            </w:pPr>
          </w:p>
        </w:tc>
      </w:tr>
      <w:tr w:rsidR="00B442B6" w:rsidTr="0039430B">
        <w:trPr>
          <w:trHeight w:hRule="exact" w:val="15"/>
        </w:trPr>
        <w:tc>
          <w:tcPr>
            <w:tcW w:w="10971" w:type="dxa"/>
            <w:gridSpan w:val="32"/>
            <w:tcBorders>
              <w:top w:val="single" w:sz="8" w:space="0" w:color="000000"/>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sz w:val="2"/>
                <w:szCs w:val="2"/>
              </w:rPr>
            </w:pPr>
          </w:p>
        </w:tc>
      </w:tr>
      <w:tr w:rsidR="00B442B6" w:rsidTr="0039430B">
        <w:trPr>
          <w:trHeight w:hRule="exact" w:val="15"/>
        </w:trPr>
        <w:tc>
          <w:tcPr>
            <w:tcW w:w="10971" w:type="dxa"/>
            <w:gridSpan w:val="32"/>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2"/>
                <w:szCs w:val="2"/>
              </w:rPr>
            </w:pP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4143-03</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POR EL SERVICIO DE AGUA POTABLE Y SANEAMIENTO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4143-04</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 xml:space="preserve">POR EL SERVICIO DE ALUMBRADO PÚBLICO </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4143-05</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 xml:space="preserve">POR LOS SERVICIOS PRESTADOS POR EL REGISTRO CIVIL </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4143-06</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POR LOS SERVICIOS PRESTADOS POR AUTORIDADES DE SEGURIDAD PÚBLICA, POLICÍA Y TRÁNSITO MUNICIPAL</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4143-07</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POR LOS SERVICIOS PÚBLICOS MUNICIPALES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4143-08</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 xml:space="preserve">POR LOS SERVICIOS PRESTADOS POR PANTEONES MUNICIPALES </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4143-09</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 xml:space="preserve">POR LOS SERVICIOS PRESTADOS POR EL RASTRO MUNICIPAL </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4143-10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 xml:space="preserve">POR LOS SERVICIOS PRESTADOS EN MERCADOS MUNICIPALES </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4143-11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 xml:space="preserve">POR LOS SERVICIOS PRESTADOS POR LA SECRETARÍA DEL AYUNTAMIENTO </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4143-12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 xml:space="preserve">POR EL SERVICIO DE REGISTRO DE FIERROS QUEMADORES Y SU RENOVACIÓN </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4143-13</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 xml:space="preserve">POR LOS SERVICIOS PRESTADOS POR OTRAS AUTORIDADES MUNICIPALES </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4144</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ACCESORIOS DE DERECHOS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4144-01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ACCESORIOS DE DERECHOS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4149</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DERECHOS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4149-01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DERECHOS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4150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PRODUCTOS DE TIPO CORRIENTE</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4151</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PRODUCTOS DERIVADOS DEL USO Y APROVECHAMIENTO DE BIENES NO SUJETOS A RÉGIMEN DE DOMINIO PÚBLICO</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4151-01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INTERESES GANADOS DE VALORES, CRÉDITOS, BONOS Y OTROS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4151-01-001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Intereses Ganados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4152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ENAJENACIÓN DE BIENES MUEBLES NO SUJETOS A SER INVENTARIADOS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4152-01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ENAJENACIÓN DE BIENES MUEBLES NO SUJETOS A SER INVENTARIADOS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4153</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ACCESORIOS DE PRODUCTOS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4159</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PRODUCTOS QUE GENERAN INGRESOS CORRIENTES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4159-01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PRODUCTOS QUE GENERAN INGRESOS CORRIENTES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4159-01-001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Intereses Ganados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Registro</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4160</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APROVECHAMIENTOS DE TIPO CORRIENTE</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4162</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MULTAS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4162-01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MULTAS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4163</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INDEMNIZACIONES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4163-01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INDEMNIZACIONES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4164</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REINTEGROS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4164-01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REINTEGROS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4165</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APROVECHAMIENTOS PROVENIENTES DE OBRAS PÚBLICAS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4165-01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APROVECHAMIENTOS PROVENIENTES DE OBRAS PÚBLICAS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4166</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APROVECHAMIENTOS POR PARTICIPACIONES DERIVADAS DE LA APLICACIÓN DE LEYES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4166-01</w:t>
            </w:r>
          </w:p>
        </w:tc>
        <w:tc>
          <w:tcPr>
            <w:tcW w:w="6662" w:type="dxa"/>
            <w:gridSpan w:val="11"/>
            <w:vMerge w:val="restart"/>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APROVECHAMIENTOS POR PARTICIPACIONES DERIVADAS DE LA APLICACIÓN DE LEYES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70"/>
        </w:trPr>
        <w:tc>
          <w:tcPr>
            <w:tcW w:w="1430" w:type="dxa"/>
            <w:gridSpan w:val="4"/>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B442B6" w:rsidRDefault="00B442B6" w:rsidP="00B442B6">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240" w:lineRule="auto"/>
              <w:rPr>
                <w:rFonts w:ascii="Tahoma" w:hAnsi="Tahoma" w:cs="Tahoma"/>
                <w:sz w:val="4"/>
                <w:szCs w:val="4"/>
              </w:rPr>
            </w:pP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4167</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APROVECHAMIENTOS POR APORTACIONES Y COOPERACIONES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4168</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ACCESORIOS DE APROVECHAMIENTOS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4168-01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ACCESORIOS DE APROVECHAMIENTOS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4169</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APROVECHAMIENTOS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B442B6"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4169-01</w:t>
            </w:r>
          </w:p>
        </w:tc>
        <w:tc>
          <w:tcPr>
            <w:tcW w:w="6662" w:type="dxa"/>
            <w:gridSpan w:val="11"/>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OTROS APROVECHAMIENTOS</w:t>
            </w:r>
          </w:p>
        </w:tc>
        <w:tc>
          <w:tcPr>
            <w:tcW w:w="992" w:type="dxa"/>
            <w:gridSpan w:val="11"/>
            <w:tcBorders>
              <w:top w:val="nil"/>
              <w:left w:val="nil"/>
              <w:bottom w:val="nil"/>
              <w:right w:val="nil"/>
            </w:tcBorders>
            <w:shd w:val="clear" w:color="auto" w:fill="FFFFFF"/>
          </w:tcPr>
          <w:p w:rsidR="00B442B6" w:rsidRDefault="000D5176" w:rsidP="00B442B6">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B442B6" w:rsidRDefault="00B442B6" w:rsidP="00B442B6">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39430B">
        <w:trPr>
          <w:trHeight w:hRule="exact" w:val="66"/>
        </w:trPr>
        <w:tc>
          <w:tcPr>
            <w:tcW w:w="10971" w:type="dxa"/>
            <w:gridSpan w:val="3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4"/>
                <w:szCs w:val="4"/>
              </w:rPr>
            </w:pPr>
          </w:p>
        </w:tc>
      </w:tr>
      <w:tr w:rsidR="0039430B" w:rsidTr="00F50F73">
        <w:trPr>
          <w:trHeight w:hRule="exact" w:val="8"/>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32" w:lineRule="exact"/>
              <w:ind w:left="30" w:right="30"/>
              <w:rPr>
                <w:b/>
                <w:bCs/>
                <w:sz w:val="20"/>
                <w:szCs w:val="20"/>
              </w:rPr>
            </w:pPr>
            <w:r>
              <w:rPr>
                <w:b/>
                <w:bCs/>
                <w:sz w:val="20"/>
                <w:szCs w:val="20"/>
              </w:rPr>
              <w:t>Cuenta</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99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1887" w:type="dxa"/>
            <w:gridSpan w:val="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2"/>
                <w:szCs w:val="2"/>
              </w:rPr>
            </w:pPr>
          </w:p>
        </w:tc>
      </w:tr>
      <w:tr w:rsidR="0039430B" w:rsidTr="00F50F73">
        <w:trPr>
          <w:trHeight w:hRule="exact" w:val="272"/>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18"/>
                <w:szCs w:val="18"/>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18"/>
                <w:szCs w:val="18"/>
              </w:rPr>
            </w:pPr>
          </w:p>
        </w:tc>
        <w:tc>
          <w:tcPr>
            <w:tcW w:w="99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sz w:val="18"/>
                <w:szCs w:val="18"/>
              </w:rPr>
            </w:pPr>
          </w:p>
        </w:tc>
        <w:tc>
          <w:tcPr>
            <w:tcW w:w="17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32" w:lineRule="exact"/>
              <w:ind w:left="30" w:right="30"/>
              <w:rPr>
                <w:b/>
                <w:bCs/>
                <w:sz w:val="20"/>
                <w:szCs w:val="20"/>
              </w:rPr>
            </w:pPr>
            <w:r>
              <w:rPr>
                <w:b/>
                <w:bCs/>
                <w:sz w:val="20"/>
                <w:szCs w:val="20"/>
              </w:rPr>
              <w:t>Tipo</w:t>
            </w:r>
          </w:p>
        </w:tc>
        <w:tc>
          <w:tcPr>
            <w:tcW w:w="157" w:type="dxa"/>
            <w:gridSpan w:val="2"/>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18"/>
                <w:szCs w:val="18"/>
              </w:rPr>
            </w:pPr>
          </w:p>
        </w:tc>
      </w:tr>
      <w:tr w:rsidR="0039430B" w:rsidTr="00F50F73">
        <w:trPr>
          <w:trHeight w:hRule="exact" w:val="8"/>
        </w:trPr>
        <w:tc>
          <w:tcPr>
            <w:tcW w:w="9084" w:type="dxa"/>
            <w:gridSpan w:val="26"/>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2"/>
                <w:szCs w:val="2"/>
              </w:rPr>
            </w:pPr>
          </w:p>
        </w:tc>
        <w:tc>
          <w:tcPr>
            <w:tcW w:w="17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2"/>
                <w:szCs w:val="2"/>
              </w:rPr>
            </w:pPr>
          </w:p>
        </w:tc>
        <w:tc>
          <w:tcPr>
            <w:tcW w:w="157" w:type="dxa"/>
            <w:gridSpan w:val="2"/>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2"/>
                <w:szCs w:val="2"/>
              </w:rPr>
            </w:pPr>
          </w:p>
        </w:tc>
      </w:tr>
      <w:tr w:rsidR="0039430B" w:rsidTr="00F50F73">
        <w:trPr>
          <w:trHeight w:hRule="exact" w:val="58"/>
        </w:trPr>
        <w:tc>
          <w:tcPr>
            <w:tcW w:w="9084" w:type="dxa"/>
            <w:gridSpan w:val="26"/>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3"/>
                <w:szCs w:val="3"/>
              </w:rPr>
            </w:pPr>
          </w:p>
        </w:tc>
        <w:tc>
          <w:tcPr>
            <w:tcW w:w="17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3"/>
                <w:szCs w:val="3"/>
              </w:rPr>
            </w:pPr>
          </w:p>
        </w:tc>
        <w:tc>
          <w:tcPr>
            <w:tcW w:w="157" w:type="dxa"/>
            <w:gridSpan w:val="2"/>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3"/>
                <w:szCs w:val="3"/>
              </w:rPr>
            </w:pPr>
          </w:p>
        </w:tc>
      </w:tr>
      <w:tr w:rsidR="0039430B" w:rsidTr="0039430B">
        <w:trPr>
          <w:trHeight w:hRule="exact" w:val="15"/>
        </w:trPr>
        <w:tc>
          <w:tcPr>
            <w:tcW w:w="10971" w:type="dxa"/>
            <w:gridSpan w:val="32"/>
            <w:tcBorders>
              <w:top w:val="single" w:sz="8" w:space="0" w:color="000000"/>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sz w:val="2"/>
                <w:szCs w:val="2"/>
              </w:rPr>
            </w:pPr>
          </w:p>
        </w:tc>
      </w:tr>
      <w:tr w:rsidR="0039430B" w:rsidTr="0039430B">
        <w:trPr>
          <w:trHeight w:hRule="exact" w:val="15"/>
        </w:trPr>
        <w:tc>
          <w:tcPr>
            <w:tcW w:w="10971" w:type="dxa"/>
            <w:gridSpan w:val="3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2"/>
                <w:szCs w:val="2"/>
              </w:rPr>
            </w:pP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4169-01-01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RECURSOS ESTATALES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4170</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INGRESOS POR VENTA DE BIENES Y SERVICIOS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4171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INGRESOS POR VENTA DE MERCANCÍAS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4171-1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Ingresos por Venta de Mercancías de Organismos Descentralizados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4171-2</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Ingresos por Venta de Mercancías de Entidades Paraestatales Empresariales y no Financieras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70"/>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4"/>
                <w:szCs w:val="4"/>
              </w:rPr>
            </w:pP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4171-3</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Ingresos por Venta de Mercancías en Establecimientos del Gobierno</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4172</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INGRESOS POR VENTA DE BIENES Y SERVICIOS PRODUCIDOS EN ESTABLECIMIENTOS DEL GOBIERNO</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70"/>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4"/>
                <w:szCs w:val="4"/>
              </w:rPr>
            </w:pP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4172-1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Ingresos por Venta de Bienes Producidos en Establecimientos del Gobierno</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4172-2</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Ingresos por Venta de  Servicios Producidos en Establecimientos del Gobierno</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4173</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INGRESOS POR VENTA DE BIENES Y SERVICIOS DE ORGANISMOS DESCENTRALIZADOS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70"/>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4"/>
                <w:szCs w:val="4"/>
              </w:rPr>
            </w:pP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4173-2</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Ingresos por Venta de Servicios de Organismos Descentralizados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4174</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INGRESOS DE OPERACIÓN DE ENTIDADES PARAESTATALES EMPRESARIALES Y NO FINANCIERAS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70"/>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4"/>
                <w:szCs w:val="4"/>
              </w:rPr>
            </w:pPr>
          </w:p>
        </w:tc>
      </w:tr>
      <w:tr w:rsidR="0039430B"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4174-1</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Ingresos de Operación por Venta de Bienes de Entidades Paraestatales Empresariales y no Financieras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70"/>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4"/>
                <w:szCs w:val="4"/>
              </w:rPr>
            </w:pPr>
          </w:p>
        </w:tc>
      </w:tr>
      <w:tr w:rsidR="0039430B"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4174-2</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Ingresos de Operación por Venta de Servicios de Entidades Paraestatales Empresariales y no Financieras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70"/>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4"/>
                <w:szCs w:val="4"/>
              </w:rPr>
            </w:pPr>
          </w:p>
        </w:tc>
      </w:tr>
      <w:tr w:rsidR="0039430B"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4190</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INGRESOS NO COMPRENDIDOS EN LAS FRACCIONES DE LA LEY DE INGRESOS CAUSADOS EN EJERCICIOS FISCALES ANTERIORES PENDIENTES DE LIQUIDACIÓN O PAGO</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29"/>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15"/>
                <w:szCs w:val="15"/>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15"/>
                <w:szCs w:val="15"/>
              </w:rPr>
            </w:pPr>
          </w:p>
        </w:tc>
        <w:tc>
          <w:tcPr>
            <w:tcW w:w="2737" w:type="dxa"/>
            <w:gridSpan w:val="1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15"/>
                <w:szCs w:val="15"/>
              </w:rPr>
            </w:pPr>
          </w:p>
        </w:tc>
      </w:tr>
      <w:tr w:rsidR="0039430B"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4191</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IMPUESTOS NO COMPRENDIDOS EN LAS FRACCIONES DE LA LEY DE INGRESOS CAUSADOS EN EJERCICIOS FISCALES ANTERIORES PENDIENTES DE LIQUIDACIÓN O PAGO</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29"/>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15"/>
                <w:szCs w:val="15"/>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15"/>
                <w:szCs w:val="15"/>
              </w:rPr>
            </w:pPr>
          </w:p>
        </w:tc>
        <w:tc>
          <w:tcPr>
            <w:tcW w:w="2737" w:type="dxa"/>
            <w:gridSpan w:val="1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15"/>
                <w:szCs w:val="15"/>
              </w:rPr>
            </w:pPr>
          </w:p>
        </w:tc>
      </w:tr>
      <w:tr w:rsidR="0039430B"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4191-01</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IMPUESTOS NO COMPRENDIDOS EN LAS FRACCIONES DE LA LEY DE INGRESOS CAUSADOS EN EJERCICIOS FISCALES ANTERIORES PENDIENTES DE LIQUIDACIÓN O PAGO</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29"/>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15"/>
                <w:szCs w:val="15"/>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15"/>
                <w:szCs w:val="15"/>
              </w:rPr>
            </w:pPr>
          </w:p>
        </w:tc>
        <w:tc>
          <w:tcPr>
            <w:tcW w:w="2737" w:type="dxa"/>
            <w:gridSpan w:val="1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15"/>
                <w:szCs w:val="15"/>
              </w:rPr>
            </w:pPr>
          </w:p>
        </w:tc>
      </w:tr>
      <w:tr w:rsidR="0039430B"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4192</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CONTRIBUCIONES DE MEJORAS, DERECHOS, PRODUCTOS Y APROVECHAMIENTOS NO COMPRENDIDOS EN LAS FRACCIONES DE LA LEY DE INGRESOS CAUSADOS EN EJERCICIOS FISCALES ANTERIORES PENDIENTES DE LIQUIDACIÓN O PAGO</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388"/>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20"/>
                <w:szCs w:val="20"/>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20"/>
                <w:szCs w:val="20"/>
              </w:rPr>
            </w:pPr>
          </w:p>
        </w:tc>
        <w:tc>
          <w:tcPr>
            <w:tcW w:w="2737" w:type="dxa"/>
            <w:gridSpan w:val="1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20"/>
                <w:szCs w:val="20"/>
              </w:rPr>
            </w:pPr>
          </w:p>
        </w:tc>
      </w:tr>
      <w:tr w:rsidR="0039430B"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4192-1</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CONTRIBUCIONES DE MEJORAS NO COMPRENDIDOS EN LAS FRACCIONES DE LA LEY DE INGRESOS CAUSADOS EN EJERCICIOS FISCALES ANTERIORES PENDIENTES DE LIQUIDACIÓN O PAGO</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29"/>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15"/>
                <w:szCs w:val="15"/>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15"/>
                <w:szCs w:val="15"/>
              </w:rPr>
            </w:pPr>
          </w:p>
        </w:tc>
        <w:tc>
          <w:tcPr>
            <w:tcW w:w="2737" w:type="dxa"/>
            <w:gridSpan w:val="1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15"/>
                <w:szCs w:val="15"/>
              </w:rPr>
            </w:pPr>
          </w:p>
        </w:tc>
      </w:tr>
      <w:tr w:rsidR="0039430B"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4192-2</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DERECHOS NO COMPRENDIDOS EN LAS FRACCIONES DE LA LEY DE INGRESOS CAUSADOS EN EJERCICIOS FISCALES ANTERIORES PENDIENTES DE LIQUIDACIÓN O PAGO</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29"/>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15"/>
                <w:szCs w:val="15"/>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15"/>
                <w:szCs w:val="15"/>
              </w:rPr>
            </w:pPr>
          </w:p>
        </w:tc>
        <w:tc>
          <w:tcPr>
            <w:tcW w:w="2737" w:type="dxa"/>
            <w:gridSpan w:val="1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15"/>
                <w:szCs w:val="15"/>
              </w:rPr>
            </w:pPr>
          </w:p>
        </w:tc>
      </w:tr>
      <w:tr w:rsidR="0039430B"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4192-4</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APROVECHAMIENTOS NO COMPRENDIDOS EN LAS FRACCIONES DE LA LEY DE INGRESOS CAUSADOS EN EJERCICIOS FISCALES ANTERIORES PENDIENTES DE LIQUIDACIÓN O PAGO</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29"/>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15"/>
                <w:szCs w:val="15"/>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15"/>
                <w:szCs w:val="15"/>
              </w:rPr>
            </w:pPr>
          </w:p>
        </w:tc>
        <w:tc>
          <w:tcPr>
            <w:tcW w:w="2737" w:type="dxa"/>
            <w:gridSpan w:val="1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15"/>
                <w:szCs w:val="15"/>
              </w:rPr>
            </w:pPr>
          </w:p>
        </w:tc>
      </w:tr>
      <w:tr w:rsidR="0039430B"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4200</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PARTICIPACIONES, APORTACIONES, TRANSFERENCIAS, ASIGNACIONES, SUBSIDIOS Y OTRAS AYUDAS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70"/>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4"/>
                <w:szCs w:val="4"/>
              </w:rPr>
            </w:pP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4210</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PARTICIPACIONES Y APORTACIONES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4211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PARTICIPACIONES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4211-01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 xml:space="preserve">FONDO GENERAL DE PARTICIPACIONES </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39430B">
        <w:trPr>
          <w:trHeight w:hRule="exact" w:val="66"/>
        </w:trPr>
        <w:tc>
          <w:tcPr>
            <w:tcW w:w="10971" w:type="dxa"/>
            <w:gridSpan w:val="3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4"/>
                <w:szCs w:val="4"/>
              </w:rPr>
            </w:pPr>
          </w:p>
        </w:tc>
      </w:tr>
      <w:tr w:rsidR="0039430B" w:rsidTr="00F50F73">
        <w:trPr>
          <w:trHeight w:hRule="exact" w:val="8"/>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32" w:lineRule="exact"/>
              <w:ind w:left="30" w:right="30"/>
              <w:rPr>
                <w:b/>
                <w:bCs/>
                <w:sz w:val="20"/>
                <w:szCs w:val="20"/>
              </w:rPr>
            </w:pPr>
            <w:r>
              <w:rPr>
                <w:b/>
                <w:bCs/>
                <w:sz w:val="20"/>
                <w:szCs w:val="20"/>
              </w:rPr>
              <w:t>Cuenta</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99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1887" w:type="dxa"/>
            <w:gridSpan w:val="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2"/>
                <w:szCs w:val="2"/>
              </w:rPr>
            </w:pPr>
          </w:p>
        </w:tc>
      </w:tr>
      <w:tr w:rsidR="0039430B" w:rsidTr="00F50F73">
        <w:trPr>
          <w:trHeight w:hRule="exact" w:val="272"/>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18"/>
                <w:szCs w:val="18"/>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18"/>
                <w:szCs w:val="18"/>
              </w:rPr>
            </w:pPr>
          </w:p>
        </w:tc>
        <w:tc>
          <w:tcPr>
            <w:tcW w:w="99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sz w:val="18"/>
                <w:szCs w:val="18"/>
              </w:rPr>
            </w:pPr>
          </w:p>
        </w:tc>
        <w:tc>
          <w:tcPr>
            <w:tcW w:w="17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32" w:lineRule="exact"/>
              <w:ind w:left="30" w:right="30"/>
              <w:rPr>
                <w:b/>
                <w:bCs/>
                <w:sz w:val="20"/>
                <w:szCs w:val="20"/>
              </w:rPr>
            </w:pPr>
            <w:r>
              <w:rPr>
                <w:b/>
                <w:bCs/>
                <w:sz w:val="20"/>
                <w:szCs w:val="20"/>
              </w:rPr>
              <w:t>Tipo</w:t>
            </w:r>
          </w:p>
        </w:tc>
        <w:tc>
          <w:tcPr>
            <w:tcW w:w="157" w:type="dxa"/>
            <w:gridSpan w:val="2"/>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18"/>
                <w:szCs w:val="18"/>
              </w:rPr>
            </w:pPr>
          </w:p>
        </w:tc>
      </w:tr>
      <w:tr w:rsidR="0039430B" w:rsidTr="00F50F73">
        <w:trPr>
          <w:trHeight w:hRule="exact" w:val="8"/>
        </w:trPr>
        <w:tc>
          <w:tcPr>
            <w:tcW w:w="9084" w:type="dxa"/>
            <w:gridSpan w:val="26"/>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2"/>
                <w:szCs w:val="2"/>
              </w:rPr>
            </w:pPr>
          </w:p>
        </w:tc>
        <w:tc>
          <w:tcPr>
            <w:tcW w:w="17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2"/>
                <w:szCs w:val="2"/>
              </w:rPr>
            </w:pPr>
          </w:p>
        </w:tc>
        <w:tc>
          <w:tcPr>
            <w:tcW w:w="157" w:type="dxa"/>
            <w:gridSpan w:val="2"/>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2"/>
                <w:szCs w:val="2"/>
              </w:rPr>
            </w:pPr>
          </w:p>
        </w:tc>
      </w:tr>
      <w:tr w:rsidR="0039430B" w:rsidTr="00F50F73">
        <w:trPr>
          <w:trHeight w:hRule="exact" w:val="58"/>
        </w:trPr>
        <w:tc>
          <w:tcPr>
            <w:tcW w:w="9084" w:type="dxa"/>
            <w:gridSpan w:val="26"/>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3"/>
                <w:szCs w:val="3"/>
              </w:rPr>
            </w:pPr>
          </w:p>
        </w:tc>
        <w:tc>
          <w:tcPr>
            <w:tcW w:w="17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3"/>
                <w:szCs w:val="3"/>
              </w:rPr>
            </w:pPr>
          </w:p>
        </w:tc>
        <w:tc>
          <w:tcPr>
            <w:tcW w:w="157" w:type="dxa"/>
            <w:gridSpan w:val="2"/>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3"/>
                <w:szCs w:val="3"/>
              </w:rPr>
            </w:pPr>
          </w:p>
        </w:tc>
      </w:tr>
      <w:tr w:rsidR="0039430B" w:rsidTr="0039430B">
        <w:trPr>
          <w:trHeight w:hRule="exact" w:val="15"/>
        </w:trPr>
        <w:tc>
          <w:tcPr>
            <w:tcW w:w="10971" w:type="dxa"/>
            <w:gridSpan w:val="32"/>
            <w:tcBorders>
              <w:top w:val="single" w:sz="8" w:space="0" w:color="000000"/>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sz w:val="2"/>
                <w:szCs w:val="2"/>
              </w:rPr>
            </w:pPr>
          </w:p>
        </w:tc>
      </w:tr>
      <w:tr w:rsidR="0039430B" w:rsidTr="0039430B">
        <w:trPr>
          <w:trHeight w:hRule="exact" w:val="15"/>
        </w:trPr>
        <w:tc>
          <w:tcPr>
            <w:tcW w:w="10971" w:type="dxa"/>
            <w:gridSpan w:val="3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2"/>
                <w:szCs w:val="2"/>
              </w:rPr>
            </w:pP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4211-02</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 xml:space="preserve">FONDO DE FOMENTO MUNICIPAL </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4211-03</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 xml:space="preserve">POR EL IMPUESTO ESPECIAL SOBRE PRODUCCION Y SERVICIOS  </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4211-04</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 xml:space="preserve">FONDO DE FISCALIZACION </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4211-05</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INCENTIVOS A LA VENTA FINAL DE GASOLINAS Y DIESEL</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4211-06</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 xml:space="preserve">POR EL IMPUESTO FEDERAL SOBRE TENENCIA O USO DE VEHÍCULOS </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4211-07</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 xml:space="preserve">POR EL IMPUESTO SOBRE AUTOMÓVILES NUEVOS </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4211-09</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RESERVA DE CONTINGENCIA</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4211-10</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 xml:space="preserve">OTRAS PARTICIPACIONES </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4212</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APORTACIONES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4212-01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FONDO DE APORTACIONES PARA LA INFRAESTRUCTURA SOCIAL MUNICIPAL</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4212-02</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FONDO DE APORTACIONES PARA EL FORTALECIMIENTO DE LOS MUNICIPIOS Y DE LAS DEMARCACIONES TERRITORIALES DEL DISTRITO FEDERAL</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70"/>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4"/>
                <w:szCs w:val="4"/>
              </w:rPr>
            </w:pP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4212-03</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Aportaciones Gasto Corriente</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4212-03-01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Aportaciones Gasto Corriente</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4212-03-02</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Aportaciones Gasto Social</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4212-03-03</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Recursos del Poder Judicial</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4212-03-04</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Recursos Patrimoniales Propios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4213</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CONVENIOS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4213-01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CONVENIOS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4214</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INCENTIVOS DERIVADOS DE LA COLABORACIÓN FISCAL</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4214-01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INCENTIVOS DERIVADOS DE LA COLABORACIÓN FISCAL</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4220</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TRANSFERENCIAS, ASIGNACIONES, SUBSIDIOS Y OTRAS AYUDAS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4221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TRANSFERENCIAS INTERNAS Y ASIGNACIONES DEL SECTOR PÚBLICO</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4221-01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TRANSFERENCIAS INTERNAS Y ASIGNACIONES DEL SECTOR P?BLICO</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4222</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TRANSFERENCIAS AL RESTO DEL SECTOR PÚBLICO</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4222-01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TRANSFERENCIAS AL RESTO DEL SECTOR P?BLICO</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4223</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SUBSIDIOS Y SUBVENCIONES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4223-01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SUBSIDIOS Y SUBVENCIONES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4224</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AYUDAS SOCIALES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4224-01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AYUDAS SOCIALES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4225</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PENSIONES Y JUBILACIONES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4225-01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PENSIONES Y JUBILACIONES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4226</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TRANSFERENCIAS DEL EXTERIOR</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4226-01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 xml:space="preserve">TRANSFERENCIAS A FIDEICOMISOS, MANDATOS Y ANALOGOS </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4300</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OTROS INGRESOS Y BENEFICIOS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4310</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INGRESOS FINANCIEROS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4311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INTERESES GANADOS DE VALORES, CRÉDITOS, BONOS Y OTROS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4311-01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INTERESES GANADOS DE VALORES, CRÉDITOS, BONOS Y OTROS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4311-01-01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Intereses Ganados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4319</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OTROS INGRESOS FINANCIEROS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4319-01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OTROS INGRESOS FINANCIEROS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4320</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INCREMENTO POR VARIACIÓN DE INVENTARIOS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4321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INCREMENTO POR VARIACIÓN DE INVENTARIOS DE MERCANCÍAS PARA VENTA</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39430B">
        <w:trPr>
          <w:trHeight w:hRule="exact" w:val="66"/>
        </w:trPr>
        <w:tc>
          <w:tcPr>
            <w:tcW w:w="10971" w:type="dxa"/>
            <w:gridSpan w:val="3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4"/>
                <w:szCs w:val="4"/>
              </w:rPr>
            </w:pPr>
          </w:p>
        </w:tc>
      </w:tr>
      <w:tr w:rsidR="0039430B" w:rsidTr="00F50F73">
        <w:trPr>
          <w:trHeight w:hRule="exact" w:val="8"/>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32" w:lineRule="exact"/>
              <w:ind w:left="30" w:right="30"/>
              <w:rPr>
                <w:b/>
                <w:bCs/>
                <w:sz w:val="20"/>
                <w:szCs w:val="20"/>
              </w:rPr>
            </w:pPr>
            <w:r>
              <w:rPr>
                <w:b/>
                <w:bCs/>
                <w:sz w:val="20"/>
                <w:szCs w:val="20"/>
              </w:rPr>
              <w:t>Cuenta</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99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1887" w:type="dxa"/>
            <w:gridSpan w:val="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2"/>
                <w:szCs w:val="2"/>
              </w:rPr>
            </w:pPr>
          </w:p>
        </w:tc>
      </w:tr>
      <w:tr w:rsidR="0039430B" w:rsidTr="00F50F73">
        <w:trPr>
          <w:trHeight w:hRule="exact" w:val="272"/>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18"/>
                <w:szCs w:val="18"/>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18"/>
                <w:szCs w:val="18"/>
              </w:rPr>
            </w:pPr>
          </w:p>
        </w:tc>
        <w:tc>
          <w:tcPr>
            <w:tcW w:w="99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sz w:val="18"/>
                <w:szCs w:val="18"/>
              </w:rPr>
            </w:pPr>
          </w:p>
        </w:tc>
        <w:tc>
          <w:tcPr>
            <w:tcW w:w="17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32" w:lineRule="exact"/>
              <w:ind w:left="30" w:right="30"/>
              <w:rPr>
                <w:b/>
                <w:bCs/>
                <w:sz w:val="20"/>
                <w:szCs w:val="20"/>
              </w:rPr>
            </w:pPr>
            <w:r>
              <w:rPr>
                <w:b/>
                <w:bCs/>
                <w:sz w:val="20"/>
                <w:szCs w:val="20"/>
              </w:rPr>
              <w:t>Tipo</w:t>
            </w:r>
          </w:p>
        </w:tc>
        <w:tc>
          <w:tcPr>
            <w:tcW w:w="157" w:type="dxa"/>
            <w:gridSpan w:val="2"/>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18"/>
                <w:szCs w:val="18"/>
              </w:rPr>
            </w:pPr>
          </w:p>
        </w:tc>
      </w:tr>
      <w:tr w:rsidR="0039430B" w:rsidTr="00F50F73">
        <w:trPr>
          <w:trHeight w:hRule="exact" w:val="8"/>
        </w:trPr>
        <w:tc>
          <w:tcPr>
            <w:tcW w:w="9084" w:type="dxa"/>
            <w:gridSpan w:val="26"/>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2"/>
                <w:szCs w:val="2"/>
              </w:rPr>
            </w:pPr>
          </w:p>
        </w:tc>
        <w:tc>
          <w:tcPr>
            <w:tcW w:w="17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2"/>
                <w:szCs w:val="2"/>
              </w:rPr>
            </w:pPr>
          </w:p>
        </w:tc>
        <w:tc>
          <w:tcPr>
            <w:tcW w:w="157" w:type="dxa"/>
            <w:gridSpan w:val="2"/>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2"/>
                <w:szCs w:val="2"/>
              </w:rPr>
            </w:pPr>
          </w:p>
        </w:tc>
      </w:tr>
      <w:tr w:rsidR="0039430B" w:rsidTr="00F50F73">
        <w:trPr>
          <w:trHeight w:hRule="exact" w:val="58"/>
        </w:trPr>
        <w:tc>
          <w:tcPr>
            <w:tcW w:w="9084" w:type="dxa"/>
            <w:gridSpan w:val="26"/>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3"/>
                <w:szCs w:val="3"/>
              </w:rPr>
            </w:pPr>
          </w:p>
        </w:tc>
        <w:tc>
          <w:tcPr>
            <w:tcW w:w="17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3"/>
                <w:szCs w:val="3"/>
              </w:rPr>
            </w:pPr>
          </w:p>
        </w:tc>
        <w:tc>
          <w:tcPr>
            <w:tcW w:w="157" w:type="dxa"/>
            <w:gridSpan w:val="2"/>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3"/>
                <w:szCs w:val="3"/>
              </w:rPr>
            </w:pPr>
          </w:p>
        </w:tc>
      </w:tr>
      <w:tr w:rsidR="0039430B" w:rsidTr="0039430B">
        <w:trPr>
          <w:trHeight w:hRule="exact" w:val="15"/>
        </w:trPr>
        <w:tc>
          <w:tcPr>
            <w:tcW w:w="10971" w:type="dxa"/>
            <w:gridSpan w:val="32"/>
            <w:tcBorders>
              <w:top w:val="single" w:sz="8" w:space="0" w:color="000000"/>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sz w:val="2"/>
                <w:szCs w:val="2"/>
              </w:rPr>
            </w:pPr>
          </w:p>
        </w:tc>
      </w:tr>
      <w:tr w:rsidR="0039430B" w:rsidTr="0039430B">
        <w:trPr>
          <w:trHeight w:hRule="exact" w:val="15"/>
        </w:trPr>
        <w:tc>
          <w:tcPr>
            <w:tcW w:w="10971" w:type="dxa"/>
            <w:gridSpan w:val="3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2"/>
                <w:szCs w:val="2"/>
              </w:rPr>
            </w:pP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4321-01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INCREMENTO POR VARIACIÓN DE INVENTARIOS DE MERCANCÍAS PARA VENTA</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4322</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INCREMENTO POR VARIACIÓN DE INVENTARIOS DE MERCANCÍAS TERMINADAS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4322-01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INCREMENTO POR VARIACIÓN DE INVENTARIOS DE MERCANCÍAS TERMINADAS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4323</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INCREMENTO POR VARIACIÓN DE INVENTARIOS DE MERCANCÍAS EN PROCESO DE ELABORACIÓN</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70"/>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4"/>
                <w:szCs w:val="4"/>
              </w:rPr>
            </w:pPr>
          </w:p>
        </w:tc>
      </w:tr>
      <w:tr w:rsidR="0039430B"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4324</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INCREMENTO POR VARIACIÓN DE INVENTARIOS DE MATERIAS PRIMAS, MATERIALES Y SUMINISTROS PARA PRODUCCIÓN</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70"/>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4"/>
                <w:szCs w:val="4"/>
              </w:rPr>
            </w:pPr>
          </w:p>
        </w:tc>
      </w:tr>
      <w:tr w:rsidR="0039430B"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4325</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INCREMENTO POR VARIACIÓN DE ALMACÉN DE MATERIAS PRIMAS, MATERIALES Y SUMINISTROS DE CONSUMO</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70"/>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4"/>
                <w:szCs w:val="4"/>
              </w:rPr>
            </w:pPr>
          </w:p>
        </w:tc>
      </w:tr>
      <w:tr w:rsidR="0039430B"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4325-01</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INCREMENTO POR VARIACIÓN DE ALMACÉN DE MATERIAS PRIMAS, MATERIALES Y SUMINISTROS DE CONSUMO</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70"/>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4"/>
                <w:szCs w:val="4"/>
              </w:rPr>
            </w:pPr>
          </w:p>
        </w:tc>
      </w:tr>
      <w:tr w:rsidR="0039430B"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4330</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DISMINUCIÓN DEL EXCESO DE ESTIMACIONES POR PÉRDIDA O DETERIORO U OBSOLESCENCIA</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70"/>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4"/>
                <w:szCs w:val="4"/>
              </w:rPr>
            </w:pPr>
          </w:p>
        </w:tc>
      </w:tr>
      <w:tr w:rsidR="0039430B"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4331</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DISMINUCIÓN DEL EXCESO DE ESTIMACIONES POR PÉRDIDA O DETERIORO U OBSOLESCENCIA</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70"/>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4"/>
                <w:szCs w:val="4"/>
              </w:rPr>
            </w:pPr>
          </w:p>
        </w:tc>
      </w:tr>
      <w:tr w:rsidR="0039430B" w:rsidTr="00F50F73">
        <w:trPr>
          <w:gridAfter w:val="1"/>
          <w:wAfter w:w="142" w:type="dxa"/>
          <w:trHeight w:hRule="exact" w:val="280"/>
        </w:trPr>
        <w:tc>
          <w:tcPr>
            <w:tcW w:w="1430" w:type="dxa"/>
            <w:gridSpan w:val="4"/>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4331-01</w:t>
            </w:r>
          </w:p>
        </w:tc>
        <w:tc>
          <w:tcPr>
            <w:tcW w:w="6662" w:type="dxa"/>
            <w:gridSpan w:val="11"/>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DISMINUCIÓN DEL EXCESO DE ESTIMACIONES POR PÉRDIDA O DETERIORO U OBSOLESCENCIA</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70"/>
        </w:trPr>
        <w:tc>
          <w:tcPr>
            <w:tcW w:w="1430" w:type="dxa"/>
            <w:gridSpan w:val="4"/>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6662" w:type="dxa"/>
            <w:gridSpan w:val="11"/>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2737" w:type="dxa"/>
            <w:gridSpan w:val="1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4"/>
                <w:szCs w:val="4"/>
              </w:rPr>
            </w:pP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4340</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DISMINUCIÓN DEL EXCESO DE PROVISIONES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4341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DISMINUCIÓN DEL EXCESO EN PROVISIONES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4341-01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DISMINUCIÓN DEL EXCESO EN PROVISIONES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4390</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OTROS INGRESOS Y BENEFICIOS VARIOS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4391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OTROS INGRESOS DE EJERCICIOS ANTERIORES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4391-01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OTROS INGRESOS DE EJERCICIOS ANTERIORES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4392</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BONIFICACIONES Y DESCUENTOS OBTENIDOS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4392-01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BONIFICACIONES Y DESCUENTOS OBTENIDOS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4393</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DIFERENCIAS POR TIPO DE CAMBIO A FAVOR EN EFECTIVO Y EQUIVALENTES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4393-01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DIFERENCIAS POR TIPO DE CAMBIO A FAVOR EN EFECTIVO Y EQUIVALENTES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4394</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DIFERENCIAS DE COTIZACIONES A FAVOR EN VALORES NEGOCIABLES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4394-01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DIFERENCIAS DE COTIZACIONES A FAVOR EN VALORES NEGOCIABLES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4395</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RESULTADO POR POSICIÓN MONETARIA</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4395-01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RESULTADO POR POSICIÓN MONETARIA</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4396</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UTILIDADES POR PARTICIPACIÓN PATRIMONIAL</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4396-01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UTILIDADES POR PARTICIPACIÓN PATRIMONIAL</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4399</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OTROS INGRESOS Y BENEFICIOS VARIOS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4399-01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OTROS INGRESOS Y BENEFICIOS VARIOS</w:t>
            </w:r>
          </w:p>
        </w:tc>
        <w:tc>
          <w:tcPr>
            <w:tcW w:w="992" w:type="dxa"/>
            <w:gridSpan w:val="11"/>
            <w:tcBorders>
              <w:top w:val="nil"/>
              <w:left w:val="nil"/>
              <w:bottom w:val="nil"/>
              <w:right w:val="nil"/>
            </w:tcBorders>
            <w:shd w:val="clear" w:color="auto" w:fill="FFFFFF"/>
          </w:tcPr>
          <w:p w:rsidR="0039430B" w:rsidRDefault="000D5176"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5000</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GASTOS Y OTRAS PÉRDIDAS</w:t>
            </w:r>
          </w:p>
        </w:tc>
        <w:tc>
          <w:tcPr>
            <w:tcW w:w="99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5100</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GASTOS DE FUNCIONAMIENTO</w:t>
            </w:r>
          </w:p>
        </w:tc>
        <w:tc>
          <w:tcPr>
            <w:tcW w:w="99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5110</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SERVICIOS PERSONALES</w:t>
            </w:r>
          </w:p>
        </w:tc>
        <w:tc>
          <w:tcPr>
            <w:tcW w:w="99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5111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REMUNERACIONES AL PERSONAL DE CARÁCTER PERMANENTE</w:t>
            </w:r>
          </w:p>
        </w:tc>
        <w:tc>
          <w:tcPr>
            <w:tcW w:w="99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5111-1131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Sueldos base al personal permanente</w:t>
            </w:r>
          </w:p>
        </w:tc>
        <w:tc>
          <w:tcPr>
            <w:tcW w:w="99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5112</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REMUNERACIONES AL PERSONAL DE CARÁCTER TRANSITORIO</w:t>
            </w:r>
          </w:p>
        </w:tc>
        <w:tc>
          <w:tcPr>
            <w:tcW w:w="99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5112-1211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Honorarios asimilables a salarios</w:t>
            </w:r>
          </w:p>
        </w:tc>
        <w:tc>
          <w:tcPr>
            <w:tcW w:w="99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5113</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REMUNERACIONES ADICIONALES Y ESPECIALES</w:t>
            </w:r>
          </w:p>
        </w:tc>
        <w:tc>
          <w:tcPr>
            <w:tcW w:w="99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5113-1311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Primas por años de servicios efectivos prestados</w:t>
            </w:r>
          </w:p>
        </w:tc>
        <w:tc>
          <w:tcPr>
            <w:tcW w:w="99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5113-1321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Primas de vacaciones, dominical y gratificación de fin de año</w:t>
            </w:r>
          </w:p>
        </w:tc>
        <w:tc>
          <w:tcPr>
            <w:tcW w:w="99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39430B" w:rsidTr="00F50F73">
        <w:trPr>
          <w:gridAfter w:val="1"/>
          <w:wAfter w:w="142" w:type="dxa"/>
          <w:trHeight w:hRule="exact" w:val="280"/>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5114</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SEGURIDAD SOCIAL</w:t>
            </w:r>
          </w:p>
        </w:tc>
        <w:tc>
          <w:tcPr>
            <w:tcW w:w="99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F50F73">
        <w:trPr>
          <w:gridAfter w:val="1"/>
          <w:wAfter w:w="142" w:type="dxa"/>
          <w:trHeight w:hRule="exact" w:val="279"/>
        </w:trPr>
        <w:tc>
          <w:tcPr>
            <w:tcW w:w="1430"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5114-1411</w:t>
            </w:r>
          </w:p>
        </w:tc>
        <w:tc>
          <w:tcPr>
            <w:tcW w:w="666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Aportaciones de seguridad social</w:t>
            </w:r>
          </w:p>
        </w:tc>
        <w:tc>
          <w:tcPr>
            <w:tcW w:w="992"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74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bl>
    <w:p w:rsidR="00314499" w:rsidRDefault="00314499" w:rsidP="00B442B6">
      <w:pPr>
        <w:spacing w:line="259" w:lineRule="auto"/>
        <w:ind w:left="0" w:firstLine="0"/>
      </w:pPr>
    </w:p>
    <w:tbl>
      <w:tblPr>
        <w:tblW w:w="10971" w:type="dxa"/>
        <w:tblLayout w:type="fixed"/>
        <w:tblCellMar>
          <w:left w:w="15" w:type="dxa"/>
          <w:right w:w="15" w:type="dxa"/>
        </w:tblCellMar>
        <w:tblLook w:val="0000"/>
      </w:tblPr>
      <w:tblGrid>
        <w:gridCol w:w="21"/>
        <w:gridCol w:w="2255"/>
        <w:gridCol w:w="12"/>
        <w:gridCol w:w="5943"/>
        <w:gridCol w:w="8"/>
        <w:gridCol w:w="7"/>
        <w:gridCol w:w="968"/>
        <w:gridCol w:w="1586"/>
        <w:gridCol w:w="9"/>
        <w:gridCol w:w="15"/>
        <w:gridCol w:w="147"/>
      </w:tblGrid>
      <w:tr w:rsidR="0039430B" w:rsidTr="0053121A">
        <w:trPr>
          <w:gridBefore w:val="1"/>
          <w:wBefore w:w="21" w:type="dxa"/>
          <w:trHeight w:hRule="exact" w:val="66"/>
        </w:trPr>
        <w:tc>
          <w:tcPr>
            <w:tcW w:w="10950" w:type="dxa"/>
            <w:gridSpan w:val="10"/>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4"/>
                <w:szCs w:val="4"/>
              </w:rPr>
            </w:pPr>
          </w:p>
        </w:tc>
      </w:tr>
      <w:tr w:rsidR="006C3ECF" w:rsidTr="0053121A">
        <w:trPr>
          <w:gridBefore w:val="1"/>
          <w:wBefore w:w="21" w:type="dxa"/>
          <w:trHeight w:hRule="exact" w:val="8"/>
        </w:trPr>
        <w:tc>
          <w:tcPr>
            <w:tcW w:w="2267" w:type="dxa"/>
            <w:gridSpan w:val="2"/>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32" w:lineRule="exact"/>
              <w:ind w:left="30" w:right="30"/>
              <w:rPr>
                <w:b/>
                <w:bCs/>
                <w:sz w:val="20"/>
                <w:szCs w:val="20"/>
              </w:rPr>
            </w:pPr>
            <w:r>
              <w:rPr>
                <w:b/>
                <w:bCs/>
                <w:sz w:val="20"/>
                <w:szCs w:val="20"/>
              </w:rPr>
              <w:t>Cuenta</w:t>
            </w:r>
          </w:p>
        </w:tc>
        <w:tc>
          <w:tcPr>
            <w:tcW w:w="5951" w:type="dxa"/>
            <w:gridSpan w:val="2"/>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1757"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2"/>
                <w:szCs w:val="2"/>
              </w:rPr>
            </w:pPr>
          </w:p>
        </w:tc>
      </w:tr>
      <w:tr w:rsidR="006C3ECF" w:rsidTr="0053121A">
        <w:trPr>
          <w:gridBefore w:val="1"/>
          <w:wBefore w:w="21" w:type="dxa"/>
          <w:trHeight w:hRule="exact" w:val="272"/>
        </w:trPr>
        <w:tc>
          <w:tcPr>
            <w:tcW w:w="2267" w:type="dxa"/>
            <w:gridSpan w:val="2"/>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18"/>
                <w:szCs w:val="18"/>
              </w:rPr>
            </w:pPr>
          </w:p>
        </w:tc>
        <w:tc>
          <w:tcPr>
            <w:tcW w:w="5951" w:type="dxa"/>
            <w:gridSpan w:val="2"/>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18"/>
                <w:szCs w:val="18"/>
              </w:rPr>
            </w:pP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sz w:val="18"/>
                <w:szCs w:val="18"/>
              </w:rPr>
            </w:pPr>
          </w:p>
        </w:tc>
        <w:tc>
          <w:tcPr>
            <w:tcW w:w="1586" w:type="dxa"/>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32" w:lineRule="exact"/>
              <w:ind w:left="30" w:right="30"/>
              <w:rPr>
                <w:b/>
                <w:bCs/>
                <w:sz w:val="20"/>
                <w:szCs w:val="20"/>
              </w:rPr>
            </w:pPr>
            <w:r>
              <w:rPr>
                <w:b/>
                <w:bCs/>
                <w:sz w:val="20"/>
                <w:szCs w:val="20"/>
              </w:rPr>
              <w:t>Tipo</w:t>
            </w:r>
          </w:p>
        </w:tc>
        <w:tc>
          <w:tcPr>
            <w:tcW w:w="171" w:type="dxa"/>
            <w:gridSpan w:val="3"/>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18"/>
                <w:szCs w:val="18"/>
              </w:rPr>
            </w:pPr>
          </w:p>
        </w:tc>
      </w:tr>
      <w:tr w:rsidR="0039430B" w:rsidTr="0053121A">
        <w:trPr>
          <w:gridBefore w:val="1"/>
          <w:wBefore w:w="21" w:type="dxa"/>
          <w:trHeight w:hRule="exact" w:val="8"/>
        </w:trPr>
        <w:tc>
          <w:tcPr>
            <w:tcW w:w="9193" w:type="dxa"/>
            <w:gridSpan w:val="6"/>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2"/>
                <w:szCs w:val="2"/>
              </w:rPr>
            </w:pPr>
          </w:p>
        </w:tc>
        <w:tc>
          <w:tcPr>
            <w:tcW w:w="1586" w:type="dxa"/>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2"/>
                <w:szCs w:val="2"/>
              </w:rPr>
            </w:pPr>
          </w:p>
        </w:tc>
        <w:tc>
          <w:tcPr>
            <w:tcW w:w="171" w:type="dxa"/>
            <w:gridSpan w:val="3"/>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2"/>
                <w:szCs w:val="2"/>
              </w:rPr>
            </w:pPr>
          </w:p>
        </w:tc>
      </w:tr>
      <w:tr w:rsidR="0039430B" w:rsidTr="0053121A">
        <w:trPr>
          <w:gridBefore w:val="1"/>
          <w:wBefore w:w="21" w:type="dxa"/>
          <w:trHeight w:hRule="exact" w:val="58"/>
        </w:trPr>
        <w:tc>
          <w:tcPr>
            <w:tcW w:w="9193" w:type="dxa"/>
            <w:gridSpan w:val="6"/>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3"/>
                <w:szCs w:val="3"/>
              </w:rPr>
            </w:pPr>
          </w:p>
        </w:tc>
        <w:tc>
          <w:tcPr>
            <w:tcW w:w="1586" w:type="dxa"/>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3"/>
                <w:szCs w:val="3"/>
              </w:rPr>
            </w:pPr>
          </w:p>
        </w:tc>
        <w:tc>
          <w:tcPr>
            <w:tcW w:w="171" w:type="dxa"/>
            <w:gridSpan w:val="3"/>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3"/>
                <w:szCs w:val="3"/>
              </w:rPr>
            </w:pPr>
          </w:p>
        </w:tc>
      </w:tr>
      <w:tr w:rsidR="0039430B" w:rsidTr="0053121A">
        <w:trPr>
          <w:gridBefore w:val="1"/>
          <w:wBefore w:w="21" w:type="dxa"/>
          <w:trHeight w:hRule="exact" w:val="15"/>
        </w:trPr>
        <w:tc>
          <w:tcPr>
            <w:tcW w:w="10950" w:type="dxa"/>
            <w:gridSpan w:val="10"/>
            <w:tcBorders>
              <w:top w:val="single" w:sz="8" w:space="0" w:color="000000"/>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sz w:val="2"/>
                <w:szCs w:val="2"/>
              </w:rPr>
            </w:pPr>
          </w:p>
        </w:tc>
      </w:tr>
      <w:tr w:rsidR="0039430B" w:rsidTr="0053121A">
        <w:trPr>
          <w:gridBefore w:val="1"/>
          <w:wBefore w:w="21" w:type="dxa"/>
          <w:trHeight w:hRule="exact" w:val="15"/>
        </w:trPr>
        <w:tc>
          <w:tcPr>
            <w:tcW w:w="10950" w:type="dxa"/>
            <w:gridSpan w:val="10"/>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2"/>
                <w:szCs w:val="2"/>
              </w:rPr>
            </w:pP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5115</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OTRAS PRESTACIONES SOCIALES Y ECONÓMICAS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5115-1541</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Prestaciones contractuales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5115-1591</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Otras prestaciones sociales y económicas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5116</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PAGO DE ESTÍMULOS A SERVIDORES PÚBLICOS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5116-1711</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Estímulos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5120</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MATERIALES Y SUMINISTROS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Before w:val="1"/>
          <w:gridAfter w:val="1"/>
          <w:wBefore w:w="21" w:type="dxa"/>
          <w:wAfter w:w="147" w:type="dxa"/>
          <w:trHeight w:hRule="exact" w:val="280"/>
        </w:trPr>
        <w:tc>
          <w:tcPr>
            <w:tcW w:w="2267" w:type="dxa"/>
            <w:gridSpan w:val="2"/>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5121</w:t>
            </w:r>
          </w:p>
        </w:tc>
        <w:tc>
          <w:tcPr>
            <w:tcW w:w="5951" w:type="dxa"/>
            <w:gridSpan w:val="2"/>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MATERIALES DE ADMINISTRACIÓN, EMISIÓN DE DOCUMENTOS Y ARTÍCULOS OFICIALES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Before w:val="1"/>
          <w:gridAfter w:val="1"/>
          <w:wBefore w:w="21" w:type="dxa"/>
          <w:wAfter w:w="147" w:type="dxa"/>
          <w:trHeight w:hRule="exact" w:val="70"/>
        </w:trPr>
        <w:tc>
          <w:tcPr>
            <w:tcW w:w="2267" w:type="dxa"/>
            <w:gridSpan w:val="2"/>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5951" w:type="dxa"/>
            <w:gridSpan w:val="2"/>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2585" w:type="dxa"/>
            <w:gridSpan w:val="5"/>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4"/>
                <w:szCs w:val="4"/>
              </w:rPr>
            </w:pP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5121-0001</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Materiales de administración, emisión de documentos y artículos oficiales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5121-2111</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Materiales, útiles y equipos menores de oficina</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5121-2141</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Materiales, útiles y equipos menores de tecnologías de la información y comunicaciones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5122</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ALIMENTOS Y UTENSILIOS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5123</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MATERIAS PRIMAS Y MATERIALES DE PRODUCCIÓN Y COMERCIALIZACIÓN</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5124</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MATERIALES Y ARTÍCULOS DE CONSTRUCCIÓN Y DE REPARACIÓN</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5126</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COMBUSTIBLES, LUBRICANTES Y ADITIVOS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5126-2611</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Combustibles, lubricantes y aditivos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5127</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VESTUARIO, BLANCOS, PRENDAS DE PROTECCIÓN Y ARTÍCULOS DEPORTIVOS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5129</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HERRAMIENTAS, REFACCIONES Y ACCESORIOS MENORES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5130</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SERVICIOS GENERALES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5131</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SERVICIOS BÁSICOS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5131-3139</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Energía eléctrica</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5131-3140</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Agua</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5131-3141</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Telefonía tradicional</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5132</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SERVICIOS DE ARRENDAMIENTO</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5132-0001</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Arrendamientos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5133</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SERVICIOS PROFESIONALES, CIENTÍFICOS Y TÉCNICOS Y OTROS SERVICIOS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5133-3311</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Servicios legales, de contabilidad, auditoría y relacionados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5133-3361</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Servicios de apoyo administrativo, fotocopiado e impresión</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5133-3391</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Servicios profesionales, científicos y técnicos integrales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5134</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SERVICIOS FINANCIEROS, BANCARIOS Y COMERCIALES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5134-3451</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Seguro de bienes patrimoniales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5134-3491</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Servicios financieros, bancarios y comerciales integrales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5135</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SERVICIOS DE INSTALACIÓN, REPARACIÓN, MANTENIMIENTO Y CONSERVACIÓN</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5135-3551</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Reparación y mantenimiento de equipo de transporte</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5136</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SERVICIOS DE COMUNICACIÓN SOCIAL Y PUBLICIDAD</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5137</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SERVICIOS DE TRASLADO Y VIÁTICOS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5137-0001</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Servicio de traslado y viáticos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5138</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SERVICIOS OFICIALES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5139</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OTROS SERVICIOS GENERALES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5139-3921</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Impuestos y derechos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5139-3931</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 al millar</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Before w:val="1"/>
          <w:gridAfter w:val="1"/>
          <w:wBefore w:w="21" w:type="dxa"/>
          <w:wAfter w:w="147" w:type="dxa"/>
          <w:trHeight w:hRule="exact" w:val="280"/>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5139-3981</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Impuesto sobre nóminas y otros que se deriven de una relación laboral</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Before w:val="1"/>
          <w:gridAfter w:val="1"/>
          <w:wBefore w:w="21" w:type="dxa"/>
          <w:wAfter w:w="147" w:type="dxa"/>
          <w:trHeight w:hRule="exact" w:val="279"/>
        </w:trPr>
        <w:tc>
          <w:tcPr>
            <w:tcW w:w="2267"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5139-3991</w:t>
            </w:r>
          </w:p>
        </w:tc>
        <w:tc>
          <w:tcPr>
            <w:tcW w:w="5951"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Otros servicios generales</w:t>
            </w:r>
          </w:p>
        </w:tc>
        <w:tc>
          <w:tcPr>
            <w:tcW w:w="97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39430B" w:rsidTr="006C3ECF">
        <w:trPr>
          <w:trHeight w:hRule="exact" w:val="66"/>
        </w:trPr>
        <w:tc>
          <w:tcPr>
            <w:tcW w:w="10971"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4"/>
                <w:szCs w:val="4"/>
              </w:rPr>
            </w:pPr>
          </w:p>
        </w:tc>
      </w:tr>
      <w:tr w:rsidR="0039430B" w:rsidTr="0053121A">
        <w:trPr>
          <w:trHeight w:hRule="exact" w:val="8"/>
        </w:trPr>
        <w:tc>
          <w:tcPr>
            <w:tcW w:w="2276" w:type="dxa"/>
            <w:gridSpan w:val="2"/>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32" w:lineRule="exact"/>
              <w:ind w:left="30" w:right="30"/>
              <w:rPr>
                <w:b/>
                <w:bCs/>
                <w:sz w:val="20"/>
                <w:szCs w:val="20"/>
              </w:rPr>
            </w:pPr>
            <w:r>
              <w:rPr>
                <w:b/>
                <w:bCs/>
                <w:sz w:val="20"/>
                <w:szCs w:val="20"/>
              </w:rPr>
              <w:t>Cuenta</w:t>
            </w:r>
          </w:p>
        </w:tc>
        <w:tc>
          <w:tcPr>
            <w:tcW w:w="5955" w:type="dxa"/>
            <w:gridSpan w:val="2"/>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1757" w:type="dxa"/>
            <w:gridSpan w:val="4"/>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2"/>
                <w:szCs w:val="2"/>
              </w:rPr>
            </w:pPr>
          </w:p>
        </w:tc>
      </w:tr>
      <w:tr w:rsidR="0039430B" w:rsidTr="0053121A">
        <w:trPr>
          <w:trHeight w:hRule="exact" w:val="272"/>
        </w:trPr>
        <w:tc>
          <w:tcPr>
            <w:tcW w:w="2276" w:type="dxa"/>
            <w:gridSpan w:val="2"/>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18"/>
                <w:szCs w:val="18"/>
              </w:rPr>
            </w:pPr>
          </w:p>
        </w:tc>
        <w:tc>
          <w:tcPr>
            <w:tcW w:w="5955" w:type="dxa"/>
            <w:gridSpan w:val="2"/>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18"/>
                <w:szCs w:val="18"/>
              </w:rPr>
            </w:pP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sz w:val="18"/>
                <w:szCs w:val="18"/>
              </w:rPr>
            </w:pPr>
          </w:p>
        </w:tc>
        <w:tc>
          <w:tcPr>
            <w:tcW w:w="1586" w:type="dxa"/>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32" w:lineRule="exact"/>
              <w:ind w:left="30" w:right="30"/>
              <w:rPr>
                <w:b/>
                <w:bCs/>
                <w:sz w:val="20"/>
                <w:szCs w:val="20"/>
              </w:rPr>
            </w:pPr>
            <w:r>
              <w:rPr>
                <w:b/>
                <w:bCs/>
                <w:sz w:val="20"/>
                <w:szCs w:val="20"/>
              </w:rPr>
              <w:t>Tipo</w:t>
            </w:r>
          </w:p>
        </w:tc>
        <w:tc>
          <w:tcPr>
            <w:tcW w:w="171" w:type="dxa"/>
            <w:gridSpan w:val="3"/>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18"/>
                <w:szCs w:val="18"/>
              </w:rPr>
            </w:pPr>
          </w:p>
        </w:tc>
      </w:tr>
      <w:tr w:rsidR="0039430B" w:rsidTr="0053121A">
        <w:trPr>
          <w:trHeight w:hRule="exact" w:val="8"/>
        </w:trPr>
        <w:tc>
          <w:tcPr>
            <w:tcW w:w="9214" w:type="dxa"/>
            <w:gridSpan w:val="7"/>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2"/>
                <w:szCs w:val="2"/>
              </w:rPr>
            </w:pPr>
          </w:p>
        </w:tc>
        <w:tc>
          <w:tcPr>
            <w:tcW w:w="1586" w:type="dxa"/>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2"/>
                <w:szCs w:val="2"/>
              </w:rPr>
            </w:pPr>
          </w:p>
        </w:tc>
        <w:tc>
          <w:tcPr>
            <w:tcW w:w="171" w:type="dxa"/>
            <w:gridSpan w:val="3"/>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2"/>
                <w:szCs w:val="2"/>
              </w:rPr>
            </w:pPr>
          </w:p>
        </w:tc>
      </w:tr>
      <w:tr w:rsidR="0039430B" w:rsidTr="0053121A">
        <w:trPr>
          <w:trHeight w:hRule="exact" w:val="58"/>
        </w:trPr>
        <w:tc>
          <w:tcPr>
            <w:tcW w:w="9214" w:type="dxa"/>
            <w:gridSpan w:val="7"/>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3"/>
                <w:szCs w:val="3"/>
              </w:rPr>
            </w:pPr>
          </w:p>
        </w:tc>
        <w:tc>
          <w:tcPr>
            <w:tcW w:w="1586" w:type="dxa"/>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3"/>
                <w:szCs w:val="3"/>
              </w:rPr>
            </w:pPr>
          </w:p>
        </w:tc>
        <w:tc>
          <w:tcPr>
            <w:tcW w:w="171" w:type="dxa"/>
            <w:gridSpan w:val="3"/>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3"/>
                <w:szCs w:val="3"/>
              </w:rPr>
            </w:pPr>
          </w:p>
        </w:tc>
      </w:tr>
      <w:tr w:rsidR="0039430B" w:rsidTr="006C3ECF">
        <w:trPr>
          <w:trHeight w:hRule="exact" w:val="15"/>
        </w:trPr>
        <w:tc>
          <w:tcPr>
            <w:tcW w:w="10971" w:type="dxa"/>
            <w:gridSpan w:val="11"/>
            <w:tcBorders>
              <w:top w:val="single" w:sz="8" w:space="0" w:color="000000"/>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sz w:val="2"/>
                <w:szCs w:val="2"/>
              </w:rPr>
            </w:pPr>
          </w:p>
        </w:tc>
      </w:tr>
      <w:tr w:rsidR="0039430B" w:rsidTr="006C3ECF">
        <w:trPr>
          <w:trHeight w:hRule="exact" w:val="15"/>
        </w:trPr>
        <w:tc>
          <w:tcPr>
            <w:tcW w:w="10971" w:type="dxa"/>
            <w:gridSpan w:val="11"/>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2"/>
                <w:szCs w:val="2"/>
              </w:rPr>
            </w:pP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5200</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TRANSFERENCIAS, ASIGNACIONES, SUBSIDIOS Y OTRAS AYUDAS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5210</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TRANSFERENCIAS INTERNAS Y ASIGNACIONES AL SECTOR PÚBLICO</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5211</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ASIGNACIONES AL SECTOR PÚBLICO</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5212</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TRANSFERENCIAS INTERNAS AL SECTOR PÚBLICO</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5220</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TRANSFERENCIAS AL RESTO DEL SECTOR PÚBLICO</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5221</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TRANSFERENCIAS A ENTIDADES PARAESTATALES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5222</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TRANSFERENCIAS A ENTIDADES FEDERATIVAS Y MUNICIPIOS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5230</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SUBSIDIOS Y SUBVENCIONES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5231</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SUBSIDIOS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5232</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SUBVENCIONES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5240</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AYUDAS SOCIALES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5241</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AYUDAS SOCIALES A PERSONAS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5242</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BECAS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5242-4421</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Becas y otras ayudas para programas de capacitación</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5243</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AYUDAS SOCIALES A INSTITUCIONES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5244</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AYUDAS SOCIALES POR DESASTRES NATURALES Y OTROS SINIESTROS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5250</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PENSIONES Y JUBILACIONES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5251</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PENSIONES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5252</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JUBILACIONES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5259</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OTRAS PENSIONES Y JUBILACIONES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5260</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TRANSFERENCIAS A FIDEICOMISOS, MANDATOS Y CONTRATOS ANÁLOGOS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5261</w:t>
            </w:r>
          </w:p>
        </w:tc>
        <w:tc>
          <w:tcPr>
            <w:tcW w:w="5955" w:type="dxa"/>
            <w:gridSpan w:val="2"/>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TRANSFERENCIAS A FIDEICOMISOS, MANDATOS Y CONTRATOS ANÁLOGOS AL GOBIERNO</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70"/>
        </w:trPr>
        <w:tc>
          <w:tcPr>
            <w:tcW w:w="2276" w:type="dxa"/>
            <w:gridSpan w:val="2"/>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5955" w:type="dxa"/>
            <w:gridSpan w:val="2"/>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2593" w:type="dxa"/>
            <w:gridSpan w:val="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4"/>
                <w:szCs w:val="4"/>
              </w:rPr>
            </w:pP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5270</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TRANSFERENCIAS A LA SEGURIDAD SOCIAL</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5271</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TRANSFERENCIAS POR OBLIGACIONES DE LEY</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5280</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DONATIVOS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5281</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DONATIVOS A INSTITUCIONES SIN FINES DE LUCRO</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5282</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DONATIVOS A ENTIDADES FEDERATIVAS Y MUNICIPIOS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5282-4821</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Donativos a entidades federativas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Registro</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5283</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DONATIVOS A FIDEICOMISO, MANDATOS Y CONTRATOS ANÁLOGOS PRIVADOS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5284</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DONATIVOS A FIDEICOMISO, MANDATOS Y CONTRATOS ANÁLOGOS ESTATALES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5285</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DONATIVOS INTERNACIONALES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5290</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TRANSFERENCIAS AL EXTERIOR</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5291</w:t>
            </w:r>
          </w:p>
        </w:tc>
        <w:tc>
          <w:tcPr>
            <w:tcW w:w="5955" w:type="dxa"/>
            <w:gridSpan w:val="2"/>
            <w:vMerge w:val="restart"/>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TRANSFERENCIAS AL EXTERIOR A GOBIERNOS EXTRANJEROS Y ORGANISMOS INTERNACIONALES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70"/>
        </w:trPr>
        <w:tc>
          <w:tcPr>
            <w:tcW w:w="2276" w:type="dxa"/>
            <w:gridSpan w:val="2"/>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5955" w:type="dxa"/>
            <w:gridSpan w:val="2"/>
            <w:vMerge/>
            <w:tcBorders>
              <w:top w:val="nil"/>
              <w:left w:val="nil"/>
              <w:bottom w:val="nil"/>
              <w:right w:val="nil"/>
            </w:tcBorders>
          </w:tcPr>
          <w:p w:rsidR="0039430B" w:rsidRDefault="0039430B" w:rsidP="006C3ECF">
            <w:pPr>
              <w:widowControl w:val="0"/>
              <w:autoSpaceDE w:val="0"/>
              <w:autoSpaceDN w:val="0"/>
              <w:adjustRightInd w:val="0"/>
              <w:spacing w:after="0" w:line="240" w:lineRule="auto"/>
              <w:rPr>
                <w:sz w:val="4"/>
                <w:szCs w:val="4"/>
              </w:rPr>
            </w:pPr>
          </w:p>
        </w:tc>
        <w:tc>
          <w:tcPr>
            <w:tcW w:w="2593" w:type="dxa"/>
            <w:gridSpan w:val="6"/>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240" w:lineRule="auto"/>
              <w:rPr>
                <w:rFonts w:ascii="Tahoma" w:hAnsi="Tahoma" w:cs="Tahoma"/>
                <w:sz w:val="4"/>
                <w:szCs w:val="4"/>
              </w:rPr>
            </w:pP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5292</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TRANSFERENCIAS AL SECTOR PRIVADO EXTERNO</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5300</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PARTICIPACIONES Y APORTACIONES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5310</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PARTICIPACIONES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5311</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PARTICIPACIONES DE LA FEDERACIÓN A ENTIDADES FEDERATIVAS Y MUNICIPIOS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5312</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PARTICIPACIONES DE LAS ENTIDADES FEDERATIVAS A LOS MUNICIPIOS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5320</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APORTACIONES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5321</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APORTACIONES DE LA FEDERACIÓN A ENTIDADES FEDERATIVAS Y MUNICIPIOS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5322</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APORTACIONES DE LAS ENTIDADES FEDERATIVAS A LOS MUNICIPIOS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39430B"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5330</w:t>
            </w:r>
          </w:p>
        </w:tc>
        <w:tc>
          <w:tcPr>
            <w:tcW w:w="5955" w:type="dxa"/>
            <w:gridSpan w:val="2"/>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CONVENIOS</w:t>
            </w:r>
          </w:p>
        </w:tc>
        <w:tc>
          <w:tcPr>
            <w:tcW w:w="983"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39430B" w:rsidRDefault="0039430B"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6C3ECF">
        <w:trPr>
          <w:trHeight w:hRule="exact" w:val="66"/>
        </w:trPr>
        <w:tc>
          <w:tcPr>
            <w:tcW w:w="10971" w:type="dxa"/>
            <w:gridSpan w:val="11"/>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trHeight w:hRule="exact" w:val="8"/>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32" w:lineRule="exact"/>
              <w:ind w:left="30" w:right="30"/>
              <w:rPr>
                <w:b/>
                <w:bCs/>
                <w:sz w:val="20"/>
                <w:szCs w:val="20"/>
              </w:rPr>
            </w:pPr>
            <w:r>
              <w:rPr>
                <w:b/>
                <w:bCs/>
                <w:sz w:val="20"/>
                <w:szCs w:val="20"/>
              </w:rPr>
              <w:t>Cuenta</w:t>
            </w:r>
          </w:p>
        </w:tc>
        <w:tc>
          <w:tcPr>
            <w:tcW w:w="5955"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1757" w:type="dxa"/>
            <w:gridSpan w:val="4"/>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2"/>
                <w:szCs w:val="2"/>
              </w:rPr>
            </w:pPr>
          </w:p>
        </w:tc>
      </w:tr>
      <w:tr w:rsidR="006C3ECF" w:rsidTr="0053121A">
        <w:trPr>
          <w:trHeight w:hRule="exact" w:val="272"/>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18"/>
                <w:szCs w:val="18"/>
              </w:rPr>
            </w:pPr>
          </w:p>
        </w:tc>
        <w:tc>
          <w:tcPr>
            <w:tcW w:w="5955"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18"/>
                <w:szCs w:val="18"/>
              </w:rPr>
            </w:pP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sz w:val="18"/>
                <w:szCs w:val="18"/>
              </w:rPr>
            </w:pPr>
          </w:p>
        </w:tc>
        <w:tc>
          <w:tcPr>
            <w:tcW w:w="1586" w:type="dxa"/>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32" w:lineRule="exact"/>
              <w:ind w:left="30" w:right="30"/>
              <w:rPr>
                <w:b/>
                <w:bCs/>
                <w:sz w:val="20"/>
                <w:szCs w:val="20"/>
              </w:rPr>
            </w:pPr>
            <w:r>
              <w:rPr>
                <w:b/>
                <w:bCs/>
                <w:sz w:val="20"/>
                <w:szCs w:val="20"/>
              </w:rPr>
              <w:t>Tipo</w:t>
            </w:r>
          </w:p>
        </w:tc>
        <w:tc>
          <w:tcPr>
            <w:tcW w:w="171" w:type="dxa"/>
            <w:gridSpan w:val="3"/>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18"/>
                <w:szCs w:val="18"/>
              </w:rPr>
            </w:pPr>
          </w:p>
        </w:tc>
      </w:tr>
      <w:tr w:rsidR="006C3ECF" w:rsidTr="0053121A">
        <w:trPr>
          <w:trHeight w:hRule="exact" w:val="8"/>
        </w:trPr>
        <w:tc>
          <w:tcPr>
            <w:tcW w:w="9214" w:type="dxa"/>
            <w:gridSpan w:val="7"/>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2"/>
                <w:szCs w:val="2"/>
              </w:rPr>
            </w:pPr>
          </w:p>
        </w:tc>
        <w:tc>
          <w:tcPr>
            <w:tcW w:w="1586" w:type="dxa"/>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2"/>
                <w:szCs w:val="2"/>
              </w:rPr>
            </w:pPr>
          </w:p>
        </w:tc>
        <w:tc>
          <w:tcPr>
            <w:tcW w:w="171"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2"/>
                <w:szCs w:val="2"/>
              </w:rPr>
            </w:pPr>
          </w:p>
        </w:tc>
      </w:tr>
      <w:tr w:rsidR="006C3ECF" w:rsidTr="0053121A">
        <w:trPr>
          <w:trHeight w:hRule="exact" w:val="58"/>
        </w:trPr>
        <w:tc>
          <w:tcPr>
            <w:tcW w:w="9214" w:type="dxa"/>
            <w:gridSpan w:val="7"/>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3"/>
                <w:szCs w:val="3"/>
              </w:rPr>
            </w:pPr>
          </w:p>
        </w:tc>
        <w:tc>
          <w:tcPr>
            <w:tcW w:w="1586" w:type="dxa"/>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3"/>
                <w:szCs w:val="3"/>
              </w:rPr>
            </w:pPr>
          </w:p>
        </w:tc>
        <w:tc>
          <w:tcPr>
            <w:tcW w:w="171"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3"/>
                <w:szCs w:val="3"/>
              </w:rPr>
            </w:pPr>
          </w:p>
        </w:tc>
      </w:tr>
      <w:tr w:rsidR="006C3ECF" w:rsidTr="006C3ECF">
        <w:trPr>
          <w:trHeight w:hRule="exact" w:val="15"/>
        </w:trPr>
        <w:tc>
          <w:tcPr>
            <w:tcW w:w="10971" w:type="dxa"/>
            <w:gridSpan w:val="11"/>
            <w:tcBorders>
              <w:top w:val="single" w:sz="8" w:space="0" w:color="000000"/>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sz w:val="2"/>
                <w:szCs w:val="2"/>
              </w:rPr>
            </w:pPr>
          </w:p>
        </w:tc>
      </w:tr>
      <w:tr w:rsidR="006C3ECF" w:rsidTr="006C3ECF">
        <w:trPr>
          <w:trHeight w:hRule="exact" w:val="15"/>
        </w:trPr>
        <w:tc>
          <w:tcPr>
            <w:tcW w:w="10971" w:type="dxa"/>
            <w:gridSpan w:val="11"/>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2"/>
                <w:szCs w:val="2"/>
              </w:rPr>
            </w:pP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5331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CONVENIOS DE REASIGNACIÓN</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5332</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CONVENIOS DE DESCENTRALIZACIÓN Y OTROS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5400</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INTERESES, COMISIONES Y OTROS GASTOS DE LA DEUDA PÚBLICA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5410</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INTERESES DE LA DEUDA PÚBLICA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5411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INTERESES DE LA DEUDA PÚBLICA INTERNA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5412</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INTERESES DE LA DEUDA PÚBLICA EXTERNA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5420</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COMISIONES DE LA DEUDA PÚBLICA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5421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COMISIONES DE LA DEUDA PÚBLICA INTERNA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5422</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COMISIONES DE LA DEUDA PÚBLICA EXTERNA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5430</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GASTOS DE LA DEUDA PÚBLICA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5431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GASTOS DE LA DEUDA PÚBLICA INTERNA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5432</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GASTOS DE LA DEUDA PÚBLICA EXTERNA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5440</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COSTO POR COBERTURAS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5441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COSTO POR COBERTURAS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5450</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APOYOS FINANCIEROS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5451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APOYOS FINANCIEROS A INTERMEDIARIOS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5452</w:t>
            </w:r>
          </w:p>
        </w:tc>
        <w:tc>
          <w:tcPr>
            <w:tcW w:w="5955"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APOYO FINANCIEROS A AHORRADORES Y DEUDORES DEL SISTEMA FINANCIERO NACIONAL</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55"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93" w:type="dxa"/>
            <w:gridSpan w:val="6"/>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5500</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OTROS GASTOS Y PÉRDIDAS EXTRAORDINARIAS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5510</w:t>
            </w:r>
          </w:p>
        </w:tc>
        <w:tc>
          <w:tcPr>
            <w:tcW w:w="5955"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ESTIMACIONES, DEPRECIACIONES, DETERIOROS, OBSOLESCENCIA Y AMORTIZACIONES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55"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93" w:type="dxa"/>
            <w:gridSpan w:val="6"/>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ESTIMACIONES POR PÉRDIDA O DETERIORO DE ACTIVOS CIRCULANTES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5511-1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ESTIMACIONES PARA CUENTAS INCOBRABLES POR COBRAR A CORTO PLAZO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5511-2</w:t>
            </w:r>
          </w:p>
        </w:tc>
        <w:tc>
          <w:tcPr>
            <w:tcW w:w="5955"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ESTIMACIONES PARA CUENTAS INCOBRABLES POR DEUDORES DIVERSOS A CORTO PLAZO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55"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93" w:type="dxa"/>
            <w:gridSpan w:val="6"/>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5511-3</w:t>
            </w:r>
          </w:p>
        </w:tc>
        <w:tc>
          <w:tcPr>
            <w:tcW w:w="5955"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ESTIMACIONES PARA CUENTAS INCOBRABLES POR INGRESOS POR RECUPERAR A CORTO PLAZO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55"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93" w:type="dxa"/>
            <w:gridSpan w:val="6"/>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5511-4</w:t>
            </w:r>
          </w:p>
        </w:tc>
        <w:tc>
          <w:tcPr>
            <w:tcW w:w="5955"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ESTIMACIONES PARA CUENTAS INCOBRABLES POR PRÉSTAMOS OTORGADOS A CORTO PLAZO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55"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93" w:type="dxa"/>
            <w:gridSpan w:val="6"/>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5511-5</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OTRAS ESTIMACIONES PARA CUENTAS INCOBRABLES  A CORTO PLAZO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5511-6</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ESTIMACIÓN POR DETERIORO U OBSOLESCENCIA DE INVENTARIOS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5511-7</w:t>
            </w:r>
          </w:p>
        </w:tc>
        <w:tc>
          <w:tcPr>
            <w:tcW w:w="5955"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ESTIMACIÓN POR DETERIORO  DE ALMACÉN DE MATERIALES Y SUMINISTRO DE CONSUMO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55"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93" w:type="dxa"/>
            <w:gridSpan w:val="6"/>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5512</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ESTIMACIONES POR PÉRDIDA O DETERIORO DE ACTIVO NO CIRCULANTE</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5512-1</w:t>
            </w:r>
          </w:p>
        </w:tc>
        <w:tc>
          <w:tcPr>
            <w:tcW w:w="5955"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ESTIMACIONES POR PÉRDIDA DE CUENTAS INCOBRABLES DE DOCUMENTOS POR COBRAR A LARGO PLAZO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55"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93" w:type="dxa"/>
            <w:gridSpan w:val="6"/>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5512-2</w:t>
            </w:r>
          </w:p>
        </w:tc>
        <w:tc>
          <w:tcPr>
            <w:tcW w:w="5955"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ESTIMACIONES POR PÉRDIDA DE CUENTAS INCOBRABLES DE DEUDORES DIVERSOS POR COBRAR A LARGO PLAZO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55"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93" w:type="dxa"/>
            <w:gridSpan w:val="6"/>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5512-3</w:t>
            </w:r>
          </w:p>
        </w:tc>
        <w:tc>
          <w:tcPr>
            <w:tcW w:w="5955"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ESTIMACIONES POR PÉRDIDA DE CUENTAS INCOBRABLES DE INGRESOS POR RECUPERAR A LARGO PLAZO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55"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93" w:type="dxa"/>
            <w:gridSpan w:val="6"/>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5512-9</w:t>
            </w:r>
          </w:p>
        </w:tc>
        <w:tc>
          <w:tcPr>
            <w:tcW w:w="5955"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ESTIMACIONES POR PÉRDIDA DE OTRAS CUENTAS INCOBRABLES POR COBRAR A LARGO PLAZO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55"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93" w:type="dxa"/>
            <w:gridSpan w:val="6"/>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5513</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DEPRECIACIÓN DE BIENES INMUEBLES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5513-1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DEPRECIACIÓN DE VIVIENDAS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5513-2</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DEPRECIACIÓN DE EDIFICIOS NO RESIDENCIALES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5513-9</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DEPRECIACIÓN DE OTROS BIENES INMUEBLES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5514</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DEPRECIACIÓN DE INFRAESTRUCTURA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5514-1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DEPRECIACIÓN DE INFRAESTRUCTURA DE CARRETERAS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5514-2</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DEPRECIACIÓN DE INFRAESTRUCTURA FERROVIARIA Y MULTIMODAL</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5514-3</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DEPRECIACIÓN DE INFRAESTRUCTURA PORTUARIA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6C3ECF">
        <w:trPr>
          <w:trHeight w:hRule="exact" w:val="66"/>
        </w:trPr>
        <w:tc>
          <w:tcPr>
            <w:tcW w:w="10971" w:type="dxa"/>
            <w:gridSpan w:val="11"/>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trHeight w:hRule="exact" w:val="8"/>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32" w:lineRule="exact"/>
              <w:ind w:left="30" w:right="30"/>
              <w:rPr>
                <w:b/>
                <w:bCs/>
                <w:sz w:val="20"/>
                <w:szCs w:val="20"/>
              </w:rPr>
            </w:pPr>
            <w:r>
              <w:rPr>
                <w:b/>
                <w:bCs/>
                <w:sz w:val="20"/>
                <w:szCs w:val="20"/>
              </w:rPr>
              <w:t>Cuenta</w:t>
            </w:r>
          </w:p>
        </w:tc>
        <w:tc>
          <w:tcPr>
            <w:tcW w:w="5955"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1757" w:type="dxa"/>
            <w:gridSpan w:val="4"/>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2"/>
                <w:szCs w:val="2"/>
              </w:rPr>
            </w:pPr>
          </w:p>
        </w:tc>
      </w:tr>
      <w:tr w:rsidR="006C3ECF" w:rsidTr="0053121A">
        <w:trPr>
          <w:trHeight w:hRule="exact" w:val="272"/>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18"/>
                <w:szCs w:val="18"/>
              </w:rPr>
            </w:pPr>
          </w:p>
        </w:tc>
        <w:tc>
          <w:tcPr>
            <w:tcW w:w="5955"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18"/>
                <w:szCs w:val="18"/>
              </w:rPr>
            </w:pP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sz w:val="18"/>
                <w:szCs w:val="18"/>
              </w:rPr>
            </w:pPr>
          </w:p>
        </w:tc>
        <w:tc>
          <w:tcPr>
            <w:tcW w:w="1586" w:type="dxa"/>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32" w:lineRule="exact"/>
              <w:ind w:left="30" w:right="30"/>
              <w:rPr>
                <w:b/>
                <w:bCs/>
                <w:sz w:val="20"/>
                <w:szCs w:val="20"/>
              </w:rPr>
            </w:pPr>
            <w:r>
              <w:rPr>
                <w:b/>
                <w:bCs/>
                <w:sz w:val="20"/>
                <w:szCs w:val="20"/>
              </w:rPr>
              <w:t>Tipo</w:t>
            </w:r>
          </w:p>
        </w:tc>
        <w:tc>
          <w:tcPr>
            <w:tcW w:w="171" w:type="dxa"/>
            <w:gridSpan w:val="3"/>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18"/>
                <w:szCs w:val="18"/>
              </w:rPr>
            </w:pPr>
          </w:p>
        </w:tc>
      </w:tr>
      <w:tr w:rsidR="006C3ECF" w:rsidTr="0053121A">
        <w:trPr>
          <w:trHeight w:val="24"/>
        </w:trPr>
        <w:tc>
          <w:tcPr>
            <w:tcW w:w="9214" w:type="dxa"/>
            <w:gridSpan w:val="7"/>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2"/>
                <w:szCs w:val="2"/>
              </w:rPr>
            </w:pPr>
          </w:p>
        </w:tc>
        <w:tc>
          <w:tcPr>
            <w:tcW w:w="1586" w:type="dxa"/>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2"/>
                <w:szCs w:val="2"/>
              </w:rPr>
            </w:pPr>
          </w:p>
        </w:tc>
        <w:tc>
          <w:tcPr>
            <w:tcW w:w="171"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2"/>
                <w:szCs w:val="2"/>
              </w:rPr>
            </w:pPr>
          </w:p>
        </w:tc>
      </w:tr>
      <w:tr w:rsidR="006C3ECF" w:rsidTr="0053121A">
        <w:trPr>
          <w:trHeight w:hRule="exact" w:val="58"/>
        </w:trPr>
        <w:tc>
          <w:tcPr>
            <w:tcW w:w="9214" w:type="dxa"/>
            <w:gridSpan w:val="7"/>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3"/>
                <w:szCs w:val="3"/>
              </w:rPr>
            </w:pPr>
          </w:p>
        </w:tc>
        <w:tc>
          <w:tcPr>
            <w:tcW w:w="1586" w:type="dxa"/>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3"/>
                <w:szCs w:val="3"/>
              </w:rPr>
            </w:pPr>
          </w:p>
        </w:tc>
        <w:tc>
          <w:tcPr>
            <w:tcW w:w="171"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3"/>
                <w:szCs w:val="3"/>
              </w:rPr>
            </w:pPr>
          </w:p>
        </w:tc>
      </w:tr>
      <w:tr w:rsidR="006C3ECF" w:rsidTr="006C3ECF">
        <w:trPr>
          <w:trHeight w:hRule="exact" w:val="15"/>
        </w:trPr>
        <w:tc>
          <w:tcPr>
            <w:tcW w:w="10971" w:type="dxa"/>
            <w:gridSpan w:val="11"/>
            <w:tcBorders>
              <w:top w:val="single" w:sz="8" w:space="0" w:color="000000"/>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sz w:val="2"/>
                <w:szCs w:val="2"/>
              </w:rPr>
            </w:pPr>
          </w:p>
        </w:tc>
      </w:tr>
      <w:tr w:rsidR="006C3ECF" w:rsidTr="006C3ECF">
        <w:trPr>
          <w:trHeight w:hRule="exact" w:val="15"/>
        </w:trPr>
        <w:tc>
          <w:tcPr>
            <w:tcW w:w="10971" w:type="dxa"/>
            <w:gridSpan w:val="11"/>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2"/>
                <w:szCs w:val="2"/>
              </w:rPr>
            </w:pP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5514-4</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DEPRECIACIÓN DE INFRAESTRUCTURA AEROPORTUARIA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5514-5</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DEPRECIACIÓN DE INFRAESTRUCTURA DE TELECOMUNICACIONES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5514-6</w:t>
            </w:r>
          </w:p>
        </w:tc>
        <w:tc>
          <w:tcPr>
            <w:tcW w:w="5955"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DEPRECIACIÓN DE INFRAESTRUCTURA DE AGUA POTABLE, SANEAMIENTO, HIDROAGRÍCOLA Y CONTROL DE INUNDACIONES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55"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93" w:type="dxa"/>
            <w:gridSpan w:val="6"/>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5514-7</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DEPRECIACIÓN DE INFRAESTRUCTURA ELÉCTRICA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5514-8</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DEPRECIACIÓN DE INFRAESTRUCTURA DE PRODUCCIÓN DE HIDROCARBUROS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5514-9</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DEPRECIACIÓN DE INFRAESTRUCTURA DE REFINACIÓN, GAS Y PETROQUÍMICA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5515</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DEPRECIACIÓN DE BIENES MUEBLES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5515-1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DEPRECIACIÓN DE MOBILIARIO Y EQUIPO DE ADMINISTRACIÓN</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5515-1-01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Depreciación de Equipo de Cómputo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5515-2</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DEPRECIACIÓN DE MOBILIARIO Y EQUIPO EDUCACIONAL Y RECREATIVO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5515-3</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DEPRECIACIÓN DE EQUIPO E INSTRUMENTAL MÉDICO Y DE LABORATORIO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5515-4</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DEPRECIACIÓN DE EQUIPO DE TRANSPORTE</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5515-4-01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Depreciación de Equipo de Transporte</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5515-5</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DEPRECIACIÓN DE EQUIPO DE DEFENSA Y DE SEGURIDAD</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5515-6</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DEPRECIACIÓN DE MAQUINARIA, OTROS EQUIPOS Y HERRAMIENTAS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5516</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DETERIORO DE LOS ACTIVOS BIOLÓGICOS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5516-1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DETERIORO DE BOVINOS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5516-2</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DETERIORO DE PORCINOS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5516-3</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DETERIORO DE AVES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5516-4</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DETERIORO DE OVINOS Y CAPRINOS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5516-5</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DETERIORO DE PECES Y ACUICULTURA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5516-6</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DETERIORO DE EQUINOS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5516-7</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DETERIORO DE ESPECIES MENORES Y DE ZOOLÓGICO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5517</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AMORTIZACIÓN DE ACTIVOS INTANGIBLES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5517-1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AMORTIZACIÓN DE SOFTWARE</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5517-1-001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Amortización software Contpaq</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5517-2</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AMORTIZACIÓN DE PATENTES, MARCAS Y DERECHOS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5517-3</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AMORTIZACIÓN DE CONCESIONES Y FRANQUICIAS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5517-4</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AMORTIZACIÓN DE LICENCIAS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5517-9</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AMORTIZACIÓN DE OTROS INTANGIBLES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5518</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DISMINUCION DE BIENES POR PÉRDIDA, OBSOLESCENCIA Y DETERIORO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5518-01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Muebles de Oficina y Estantería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5518-01-01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Muebles de Oficina y Estantería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5518-02</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Equipo de Cómputo y Tecnologías de la Información</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5518-02-01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Equipo de Cómputo y Tecnologías de la Información</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5520</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PROVISIONES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5521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PROVISIONES DE PASIVOS A CORTO PLAZO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5521-1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PROVISIÓN POR DEMANDAS Y JUICIOS A CORTO PLAZO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5521-2</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PROVISIÓN PARA CONTINGENCIAS A CORTO PLAZO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5521-9</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OTRAS PROVISIONES A CORTO PLAZO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5522</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PROVISIONES DE PASIVOS A LARGO PLAZO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5522-1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PROVISIÓN PARA DEMANDAS Y JUICIOS A LARGO PLAZO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6C3ECF">
        <w:trPr>
          <w:trHeight w:hRule="exact" w:val="66"/>
        </w:trPr>
        <w:tc>
          <w:tcPr>
            <w:tcW w:w="10971" w:type="dxa"/>
            <w:gridSpan w:val="11"/>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trHeight w:hRule="exact" w:val="8"/>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32" w:lineRule="exact"/>
              <w:ind w:left="30" w:right="30"/>
              <w:rPr>
                <w:b/>
                <w:bCs/>
                <w:sz w:val="20"/>
                <w:szCs w:val="20"/>
              </w:rPr>
            </w:pPr>
            <w:r>
              <w:rPr>
                <w:b/>
                <w:bCs/>
                <w:sz w:val="20"/>
                <w:szCs w:val="20"/>
              </w:rPr>
              <w:t>Cuenta</w:t>
            </w:r>
          </w:p>
        </w:tc>
        <w:tc>
          <w:tcPr>
            <w:tcW w:w="5955"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1757" w:type="dxa"/>
            <w:gridSpan w:val="4"/>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2"/>
                <w:szCs w:val="2"/>
              </w:rPr>
            </w:pPr>
          </w:p>
        </w:tc>
      </w:tr>
      <w:tr w:rsidR="006C3ECF" w:rsidTr="0053121A">
        <w:trPr>
          <w:trHeight w:hRule="exact" w:val="272"/>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18"/>
                <w:szCs w:val="18"/>
              </w:rPr>
            </w:pPr>
          </w:p>
        </w:tc>
        <w:tc>
          <w:tcPr>
            <w:tcW w:w="5955"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18"/>
                <w:szCs w:val="18"/>
              </w:rPr>
            </w:pP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sz w:val="18"/>
                <w:szCs w:val="18"/>
              </w:rPr>
            </w:pPr>
          </w:p>
        </w:tc>
        <w:tc>
          <w:tcPr>
            <w:tcW w:w="1586" w:type="dxa"/>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32" w:lineRule="exact"/>
              <w:ind w:left="30" w:right="30"/>
              <w:rPr>
                <w:b/>
                <w:bCs/>
                <w:sz w:val="20"/>
                <w:szCs w:val="20"/>
              </w:rPr>
            </w:pPr>
            <w:r>
              <w:rPr>
                <w:b/>
                <w:bCs/>
                <w:sz w:val="20"/>
                <w:szCs w:val="20"/>
              </w:rPr>
              <w:t>Tipo</w:t>
            </w:r>
          </w:p>
        </w:tc>
        <w:tc>
          <w:tcPr>
            <w:tcW w:w="171" w:type="dxa"/>
            <w:gridSpan w:val="3"/>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18"/>
                <w:szCs w:val="18"/>
              </w:rPr>
            </w:pPr>
          </w:p>
        </w:tc>
      </w:tr>
      <w:tr w:rsidR="006C3ECF" w:rsidTr="0053121A">
        <w:trPr>
          <w:trHeight w:hRule="exact" w:val="8"/>
        </w:trPr>
        <w:tc>
          <w:tcPr>
            <w:tcW w:w="9214" w:type="dxa"/>
            <w:gridSpan w:val="7"/>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2"/>
                <w:szCs w:val="2"/>
              </w:rPr>
            </w:pPr>
          </w:p>
        </w:tc>
        <w:tc>
          <w:tcPr>
            <w:tcW w:w="1586" w:type="dxa"/>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2"/>
                <w:szCs w:val="2"/>
              </w:rPr>
            </w:pPr>
          </w:p>
        </w:tc>
        <w:tc>
          <w:tcPr>
            <w:tcW w:w="171"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2"/>
                <w:szCs w:val="2"/>
              </w:rPr>
            </w:pPr>
          </w:p>
        </w:tc>
      </w:tr>
      <w:tr w:rsidR="006C3ECF" w:rsidTr="0053121A">
        <w:trPr>
          <w:trHeight w:hRule="exact" w:val="58"/>
        </w:trPr>
        <w:tc>
          <w:tcPr>
            <w:tcW w:w="9214" w:type="dxa"/>
            <w:gridSpan w:val="7"/>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3"/>
                <w:szCs w:val="3"/>
              </w:rPr>
            </w:pPr>
          </w:p>
        </w:tc>
        <w:tc>
          <w:tcPr>
            <w:tcW w:w="1586" w:type="dxa"/>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3"/>
                <w:szCs w:val="3"/>
              </w:rPr>
            </w:pPr>
          </w:p>
        </w:tc>
        <w:tc>
          <w:tcPr>
            <w:tcW w:w="171"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3"/>
                <w:szCs w:val="3"/>
              </w:rPr>
            </w:pPr>
          </w:p>
        </w:tc>
      </w:tr>
      <w:tr w:rsidR="006C3ECF" w:rsidTr="006C3ECF">
        <w:trPr>
          <w:trHeight w:hRule="exact" w:val="15"/>
        </w:trPr>
        <w:tc>
          <w:tcPr>
            <w:tcW w:w="10971" w:type="dxa"/>
            <w:gridSpan w:val="11"/>
            <w:tcBorders>
              <w:top w:val="single" w:sz="8" w:space="0" w:color="000000"/>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sz w:val="2"/>
                <w:szCs w:val="2"/>
              </w:rPr>
            </w:pPr>
          </w:p>
        </w:tc>
      </w:tr>
      <w:tr w:rsidR="006C3ECF" w:rsidTr="006C3ECF">
        <w:trPr>
          <w:trHeight w:hRule="exact" w:val="15"/>
        </w:trPr>
        <w:tc>
          <w:tcPr>
            <w:tcW w:w="10971" w:type="dxa"/>
            <w:gridSpan w:val="11"/>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2"/>
                <w:szCs w:val="2"/>
              </w:rPr>
            </w:pP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5522-2</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PROVISIÓN POR PENSIONES A LARGO PLAZO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5522-3</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PROVISIÓN PARA CONTINGENCIAS A LARGO PLAZO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5522-9</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OTRAS PROVISIONES A LARGO PLAZO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5530</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DISMINUCIÓN DE INVENTARIOS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5531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DISMINUCIÓN DE INVENTARIOS DE MERCANCÍAS PARA VENTA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5532</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DISMINUCIÓN DE INVENTARIOS DE MERCANCÍAS TERMINADAS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5533</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DISMINUCIÓN DE INVENTARIOS DE MERCANCÍAS EN PROCESO DE ELABORACIÓN</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5534</w:t>
            </w:r>
          </w:p>
        </w:tc>
        <w:tc>
          <w:tcPr>
            <w:tcW w:w="5955"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DISMINUCIÓN DE INVENTARIOS DE MATERIAS PRIMAS, MATERIALES Y SUMINISTROS PARA PRODUCCIÓN</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55"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93" w:type="dxa"/>
            <w:gridSpan w:val="6"/>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5535</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DISMINUCIÓN DE ALMACÉN DE MATERIALES Y SUMINISTROS DE CONSUMO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5540</w:t>
            </w:r>
          </w:p>
        </w:tc>
        <w:tc>
          <w:tcPr>
            <w:tcW w:w="5955"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AUMENTO POR INSUFICIENCIA DE ESTIMACIONES POR PÉRDIDA O DETERIORO U OBSOLESCENCIA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55"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93" w:type="dxa"/>
            <w:gridSpan w:val="6"/>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5541</w:t>
            </w:r>
          </w:p>
        </w:tc>
        <w:tc>
          <w:tcPr>
            <w:tcW w:w="5955"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AUMENTO POR INSUFICIENCIA DE ESTIMACIONES POR PÉRDIDA O DETERIORO U OBSOLESCENCIA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55"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93" w:type="dxa"/>
            <w:gridSpan w:val="6"/>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5550</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AUMENTO POR INSUFICIENCIA DE PROVISIONES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5551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AUMENTO POR INSUFICIENCIA DE PROVISIONES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5590</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OTROS GASTOS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5591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GASTOS DE EJERCICIOS ANTERIORES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5592</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PÉRDIDAS POR RESPONSABILIDADES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5593</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BONIFICACIONES Y DESCUENTOS OTORGADOS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5594</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DIFERENCIAS POR TIPO DE CAMBIO NEGATIVAS EN EFECTIVO Y EQUIVALENTES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5595</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DIFERENCIAS DE COTIZACIONES NEGATIVAS EN VALORES NEGOCIABLES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5596</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RESULTADO POR POSICIÓN MONETARIA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5597</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PÉRDIDAS POR PARTICIPACIÓN PATRIMONIAL</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5599</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OTROS GASTOS VARIOS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5599-01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OTROS GASTOS VARIOS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5600</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INVERSIÓN PÚBLICA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5610</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INVERSIÓN PÚBLICA NO CAPITALIZABLE</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5611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CONSTRUCCIÓN EN BIENES NO CAPITALIZABLE</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5611-01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INVERSIÓN PÚBLICA NO CAPITALIZABLE</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5611-01-0001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INVERSIÓN NO CAPITALIZABLE EN BIENES DE DOMINIO PÚBLICO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Registro</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6000</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CUENTAS DE CIERRE CONTABLE</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6100</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RESUMEN DE INGRESOS Y GASTOS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6200</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AHORRO DE LA GESTIÓN</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6300</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DESAHORRO DE LA GESTIÓN</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7000</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CUENTAS DE ORDEN CONTABLES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7100</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VALORES</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7110</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VALORES EN CUSTODIA</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7120</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CUSTODIA DE VALORES</w:t>
            </w:r>
          </w:p>
        </w:tc>
        <w:tc>
          <w:tcPr>
            <w:tcW w:w="983" w:type="dxa"/>
            <w:gridSpan w:val="3"/>
            <w:tcBorders>
              <w:top w:val="nil"/>
              <w:left w:val="nil"/>
              <w:bottom w:val="nil"/>
              <w:right w:val="nil"/>
            </w:tcBorders>
            <w:shd w:val="clear" w:color="auto" w:fill="FFFFFF"/>
          </w:tcPr>
          <w:p w:rsidR="006C3ECF" w:rsidRDefault="0053121A"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7120-1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CUSTODIA DE VALORES</w:t>
            </w:r>
          </w:p>
        </w:tc>
        <w:tc>
          <w:tcPr>
            <w:tcW w:w="983" w:type="dxa"/>
            <w:gridSpan w:val="3"/>
            <w:tcBorders>
              <w:top w:val="nil"/>
              <w:left w:val="nil"/>
              <w:bottom w:val="nil"/>
              <w:right w:val="nil"/>
            </w:tcBorders>
            <w:shd w:val="clear" w:color="auto" w:fill="FFFFFF"/>
          </w:tcPr>
          <w:p w:rsidR="006C3ECF" w:rsidRDefault="0053121A"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7130</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INSTRUMENTOS DE CRÉDITO PRESTADOS A FORMADORES DE MERCADO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7130-1</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INSTRUMENTOS DE CRÉDITO PRESTADOS A FORMADORES DE MERCADO</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7140</w:t>
            </w:r>
          </w:p>
        </w:tc>
        <w:tc>
          <w:tcPr>
            <w:tcW w:w="5955"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PRÉSTAMO DE INSTRUMENTOS DE CRÉDITO A FORMADORES DE MERCADO Y SU GARANTÍA</w:t>
            </w:r>
          </w:p>
        </w:tc>
        <w:tc>
          <w:tcPr>
            <w:tcW w:w="983" w:type="dxa"/>
            <w:gridSpan w:val="3"/>
            <w:tcBorders>
              <w:top w:val="nil"/>
              <w:left w:val="nil"/>
              <w:bottom w:val="nil"/>
              <w:right w:val="nil"/>
            </w:tcBorders>
            <w:shd w:val="clear" w:color="auto" w:fill="FFFFFF"/>
          </w:tcPr>
          <w:p w:rsidR="006C3ECF" w:rsidRDefault="0053121A"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55"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93" w:type="dxa"/>
            <w:gridSpan w:val="6"/>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55"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93" w:type="dxa"/>
            <w:gridSpan w:val="6"/>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79"/>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7150</w:t>
            </w:r>
          </w:p>
        </w:tc>
        <w:tc>
          <w:tcPr>
            <w:tcW w:w="595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 xml:space="preserve">INSTRUMENTOS DE CRÉDITO RECIBIDOS EN GARANTÍA DE LOS FORMADORES DE </w:t>
            </w:r>
          </w:p>
        </w:tc>
        <w:tc>
          <w:tcPr>
            <w:tcW w:w="98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6C3ECF">
        <w:trPr>
          <w:trHeight w:hRule="exact" w:val="66"/>
        </w:trPr>
        <w:tc>
          <w:tcPr>
            <w:tcW w:w="10971" w:type="dxa"/>
            <w:gridSpan w:val="11"/>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trHeight w:hRule="exact" w:val="8"/>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32" w:lineRule="exact"/>
              <w:ind w:left="30" w:right="30"/>
              <w:rPr>
                <w:b/>
                <w:bCs/>
                <w:sz w:val="20"/>
                <w:szCs w:val="20"/>
              </w:rPr>
            </w:pPr>
            <w:r>
              <w:rPr>
                <w:b/>
                <w:bCs/>
                <w:sz w:val="20"/>
                <w:szCs w:val="20"/>
              </w:rPr>
              <w:t>Cuenta</w:t>
            </w:r>
          </w:p>
        </w:tc>
        <w:tc>
          <w:tcPr>
            <w:tcW w:w="5963" w:type="dxa"/>
            <w:gridSpan w:val="3"/>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32" w:lineRule="exact"/>
              <w:ind w:left="30" w:right="30"/>
              <w:rPr>
                <w:b/>
                <w:bCs/>
                <w:sz w:val="20"/>
                <w:szCs w:val="20"/>
              </w:rPr>
            </w:pPr>
            <w:r>
              <w:rPr>
                <w:b/>
                <w:bCs/>
                <w:sz w:val="20"/>
                <w:szCs w:val="20"/>
              </w:rPr>
              <w:t>Descripción de la Cuenta</w:t>
            </w:r>
          </w:p>
        </w:tc>
        <w:tc>
          <w:tcPr>
            <w:tcW w:w="97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32" w:lineRule="exact"/>
              <w:ind w:left="30" w:right="30"/>
              <w:rPr>
                <w:b/>
                <w:bCs/>
                <w:sz w:val="20"/>
                <w:szCs w:val="20"/>
              </w:rPr>
            </w:pPr>
            <w:r>
              <w:rPr>
                <w:b/>
                <w:bCs/>
                <w:sz w:val="20"/>
                <w:szCs w:val="20"/>
              </w:rPr>
              <w:t>Naturaleza</w:t>
            </w:r>
          </w:p>
        </w:tc>
        <w:tc>
          <w:tcPr>
            <w:tcW w:w="1757" w:type="dxa"/>
            <w:gridSpan w:val="4"/>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2"/>
                <w:szCs w:val="2"/>
              </w:rPr>
            </w:pPr>
          </w:p>
        </w:tc>
      </w:tr>
      <w:tr w:rsidR="006C3ECF" w:rsidTr="0053121A">
        <w:trPr>
          <w:trHeight w:hRule="exact" w:val="272"/>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18"/>
                <w:szCs w:val="18"/>
              </w:rPr>
            </w:pPr>
          </w:p>
        </w:tc>
        <w:tc>
          <w:tcPr>
            <w:tcW w:w="5963"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18"/>
                <w:szCs w:val="18"/>
              </w:rPr>
            </w:pPr>
          </w:p>
        </w:tc>
        <w:tc>
          <w:tcPr>
            <w:tcW w:w="97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sz w:val="18"/>
                <w:szCs w:val="18"/>
              </w:rPr>
            </w:pPr>
          </w:p>
        </w:tc>
        <w:tc>
          <w:tcPr>
            <w:tcW w:w="1586" w:type="dxa"/>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32" w:lineRule="exact"/>
              <w:ind w:left="30" w:right="30"/>
              <w:rPr>
                <w:b/>
                <w:bCs/>
                <w:sz w:val="20"/>
                <w:szCs w:val="20"/>
              </w:rPr>
            </w:pPr>
            <w:r>
              <w:rPr>
                <w:b/>
                <w:bCs/>
                <w:sz w:val="20"/>
                <w:szCs w:val="20"/>
              </w:rPr>
              <w:t>Tipo</w:t>
            </w:r>
          </w:p>
        </w:tc>
        <w:tc>
          <w:tcPr>
            <w:tcW w:w="171" w:type="dxa"/>
            <w:gridSpan w:val="3"/>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18"/>
                <w:szCs w:val="18"/>
              </w:rPr>
            </w:pPr>
          </w:p>
        </w:tc>
      </w:tr>
      <w:tr w:rsidR="006C3ECF" w:rsidTr="0053121A">
        <w:trPr>
          <w:trHeight w:hRule="exact" w:val="8"/>
        </w:trPr>
        <w:tc>
          <w:tcPr>
            <w:tcW w:w="9214" w:type="dxa"/>
            <w:gridSpan w:val="7"/>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2"/>
                <w:szCs w:val="2"/>
              </w:rPr>
            </w:pPr>
          </w:p>
        </w:tc>
        <w:tc>
          <w:tcPr>
            <w:tcW w:w="1586" w:type="dxa"/>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2"/>
                <w:szCs w:val="2"/>
              </w:rPr>
            </w:pPr>
          </w:p>
        </w:tc>
        <w:tc>
          <w:tcPr>
            <w:tcW w:w="171"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2"/>
                <w:szCs w:val="2"/>
              </w:rPr>
            </w:pPr>
          </w:p>
        </w:tc>
      </w:tr>
      <w:tr w:rsidR="006C3ECF" w:rsidTr="0053121A">
        <w:trPr>
          <w:trHeight w:hRule="exact" w:val="58"/>
        </w:trPr>
        <w:tc>
          <w:tcPr>
            <w:tcW w:w="9214" w:type="dxa"/>
            <w:gridSpan w:val="7"/>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3"/>
                <w:szCs w:val="3"/>
              </w:rPr>
            </w:pPr>
          </w:p>
        </w:tc>
        <w:tc>
          <w:tcPr>
            <w:tcW w:w="1586" w:type="dxa"/>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3"/>
                <w:szCs w:val="3"/>
              </w:rPr>
            </w:pPr>
          </w:p>
        </w:tc>
        <w:tc>
          <w:tcPr>
            <w:tcW w:w="171"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3"/>
                <w:szCs w:val="3"/>
              </w:rPr>
            </w:pPr>
          </w:p>
        </w:tc>
      </w:tr>
      <w:tr w:rsidR="006C3ECF" w:rsidTr="006C3ECF">
        <w:trPr>
          <w:trHeight w:hRule="exact" w:val="15"/>
        </w:trPr>
        <w:tc>
          <w:tcPr>
            <w:tcW w:w="10971" w:type="dxa"/>
            <w:gridSpan w:val="11"/>
            <w:tcBorders>
              <w:top w:val="single" w:sz="8" w:space="0" w:color="000000"/>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sz w:val="2"/>
                <w:szCs w:val="2"/>
              </w:rPr>
            </w:pPr>
          </w:p>
        </w:tc>
      </w:tr>
      <w:tr w:rsidR="006C3ECF" w:rsidTr="006C3ECF">
        <w:trPr>
          <w:trHeight w:hRule="exact" w:val="15"/>
        </w:trPr>
        <w:tc>
          <w:tcPr>
            <w:tcW w:w="10971" w:type="dxa"/>
            <w:gridSpan w:val="11"/>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2"/>
                <w:szCs w:val="2"/>
              </w:rPr>
            </w:pPr>
          </w:p>
        </w:tc>
      </w:tr>
      <w:tr w:rsidR="006C3ECF" w:rsidTr="0053121A">
        <w:trPr>
          <w:trHeight w:hRule="exact" w:val="186"/>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sz w:val="12"/>
                <w:szCs w:val="12"/>
              </w:rPr>
            </w:pPr>
          </w:p>
        </w:tc>
        <w:tc>
          <w:tcPr>
            <w:tcW w:w="596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MERCADO</w:t>
            </w:r>
          </w:p>
        </w:tc>
        <w:tc>
          <w:tcPr>
            <w:tcW w:w="2732" w:type="dxa"/>
            <w:gridSpan w:val="6"/>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12"/>
                <w:szCs w:val="12"/>
              </w:rPr>
            </w:pP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7150-1</w:t>
            </w:r>
          </w:p>
        </w:tc>
        <w:tc>
          <w:tcPr>
            <w:tcW w:w="5963" w:type="dxa"/>
            <w:gridSpan w:val="3"/>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INSTRUMENTOS DE CRÉDITO RECIBIDOS EN GARANTÍA DE LOS FORMADORES DE MERCADO</w:t>
            </w:r>
          </w:p>
        </w:tc>
        <w:tc>
          <w:tcPr>
            <w:tcW w:w="97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63"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85" w:type="dxa"/>
            <w:gridSpan w:val="5"/>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7160</w:t>
            </w:r>
          </w:p>
        </w:tc>
        <w:tc>
          <w:tcPr>
            <w:tcW w:w="596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GARANTÍA DE CRÉDITOS RECIBIDOS DE LOS FORMADORES DE MERCADO</w:t>
            </w:r>
          </w:p>
        </w:tc>
        <w:tc>
          <w:tcPr>
            <w:tcW w:w="975" w:type="dxa"/>
            <w:gridSpan w:val="2"/>
            <w:tcBorders>
              <w:top w:val="nil"/>
              <w:left w:val="nil"/>
              <w:bottom w:val="nil"/>
              <w:right w:val="nil"/>
            </w:tcBorders>
            <w:shd w:val="clear" w:color="auto" w:fill="FFFFFF"/>
          </w:tcPr>
          <w:p w:rsidR="006C3ECF" w:rsidRDefault="0053121A"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7160-1</w:t>
            </w:r>
          </w:p>
        </w:tc>
        <w:tc>
          <w:tcPr>
            <w:tcW w:w="596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GARANTÍA DE CRÉDITOS RECIBIDOS DE LOS FORMADORES DE MERCADO</w:t>
            </w:r>
          </w:p>
        </w:tc>
        <w:tc>
          <w:tcPr>
            <w:tcW w:w="975" w:type="dxa"/>
            <w:gridSpan w:val="2"/>
            <w:tcBorders>
              <w:top w:val="nil"/>
              <w:left w:val="nil"/>
              <w:bottom w:val="nil"/>
              <w:right w:val="nil"/>
            </w:tcBorders>
            <w:shd w:val="clear" w:color="auto" w:fill="FFFFFF"/>
          </w:tcPr>
          <w:p w:rsidR="006C3ECF" w:rsidRDefault="0053121A"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7200</w:t>
            </w:r>
          </w:p>
        </w:tc>
        <w:tc>
          <w:tcPr>
            <w:tcW w:w="596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EMISIÓN DE OBLIGACIONES</w:t>
            </w:r>
          </w:p>
        </w:tc>
        <w:tc>
          <w:tcPr>
            <w:tcW w:w="97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7210</w:t>
            </w:r>
          </w:p>
        </w:tc>
        <w:tc>
          <w:tcPr>
            <w:tcW w:w="5963" w:type="dxa"/>
            <w:gridSpan w:val="3"/>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AUTORIZACIÓN PARA LA EMISIÓN DE BONOS, TÍTULOS Y VALORES DE LA DEUDA PÚBLICA INTERNA</w:t>
            </w:r>
          </w:p>
        </w:tc>
        <w:tc>
          <w:tcPr>
            <w:tcW w:w="97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63"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85" w:type="dxa"/>
            <w:gridSpan w:val="5"/>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7210-1</w:t>
            </w:r>
          </w:p>
        </w:tc>
        <w:tc>
          <w:tcPr>
            <w:tcW w:w="5963" w:type="dxa"/>
            <w:gridSpan w:val="3"/>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AUTORIZACIÓN PARA LA EMISIÓN DE BONOS, TÍTULOS Y VALORES DE LA DEUDA PÚBLICA INTERNA</w:t>
            </w:r>
          </w:p>
        </w:tc>
        <w:tc>
          <w:tcPr>
            <w:tcW w:w="97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63"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85" w:type="dxa"/>
            <w:gridSpan w:val="5"/>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7220</w:t>
            </w:r>
          </w:p>
        </w:tc>
        <w:tc>
          <w:tcPr>
            <w:tcW w:w="5963" w:type="dxa"/>
            <w:gridSpan w:val="3"/>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AUTORIZACIÓN PARA LA EMISIÓN DE BONOS, TÍTULOS Y VALORES DE LA DEUDA PÚBLICA EXTERNA</w:t>
            </w:r>
          </w:p>
        </w:tc>
        <w:tc>
          <w:tcPr>
            <w:tcW w:w="97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63"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85" w:type="dxa"/>
            <w:gridSpan w:val="5"/>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7220-1</w:t>
            </w:r>
          </w:p>
        </w:tc>
        <w:tc>
          <w:tcPr>
            <w:tcW w:w="5963" w:type="dxa"/>
            <w:gridSpan w:val="3"/>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AUTORIZACIÓN PARA LA EMISIÓN DE BONOS, TÍTULOS Y VALORES DE LA DEUDA PÚBLICA EXTERNA</w:t>
            </w:r>
          </w:p>
        </w:tc>
        <w:tc>
          <w:tcPr>
            <w:tcW w:w="97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63"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85" w:type="dxa"/>
            <w:gridSpan w:val="5"/>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7230</w:t>
            </w:r>
          </w:p>
        </w:tc>
        <w:tc>
          <w:tcPr>
            <w:tcW w:w="596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EMISIONES AUTORIZADAS DE LA DEUDA PÚBLICA INTERNA Y EXTERNA</w:t>
            </w:r>
          </w:p>
        </w:tc>
        <w:tc>
          <w:tcPr>
            <w:tcW w:w="975" w:type="dxa"/>
            <w:gridSpan w:val="2"/>
            <w:tcBorders>
              <w:top w:val="nil"/>
              <w:left w:val="nil"/>
              <w:bottom w:val="nil"/>
              <w:right w:val="nil"/>
            </w:tcBorders>
            <w:shd w:val="clear" w:color="auto" w:fill="FFFFFF"/>
          </w:tcPr>
          <w:p w:rsidR="006C3ECF" w:rsidRDefault="0053121A"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7230-1</w:t>
            </w:r>
          </w:p>
        </w:tc>
        <w:tc>
          <w:tcPr>
            <w:tcW w:w="596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EMISIONES AUTORIZADAS DE LA DEUDA PÚBLICA INTERNA Y EXTERNA</w:t>
            </w:r>
          </w:p>
        </w:tc>
        <w:tc>
          <w:tcPr>
            <w:tcW w:w="975" w:type="dxa"/>
            <w:gridSpan w:val="2"/>
            <w:tcBorders>
              <w:top w:val="nil"/>
              <w:left w:val="nil"/>
              <w:bottom w:val="nil"/>
              <w:right w:val="nil"/>
            </w:tcBorders>
            <w:shd w:val="clear" w:color="auto" w:fill="FFFFFF"/>
          </w:tcPr>
          <w:p w:rsidR="006C3ECF" w:rsidRDefault="0053121A"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7240</w:t>
            </w:r>
          </w:p>
        </w:tc>
        <w:tc>
          <w:tcPr>
            <w:tcW w:w="5963" w:type="dxa"/>
            <w:gridSpan w:val="3"/>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SUSCRIPCIÓN DE CONTRATOS DE PRÉSTAMOS Y OTRAS OBLIGACIONES DE LA DEUDA PÚBLICA INTERNA</w:t>
            </w:r>
          </w:p>
        </w:tc>
        <w:tc>
          <w:tcPr>
            <w:tcW w:w="97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63"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85" w:type="dxa"/>
            <w:gridSpan w:val="5"/>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7240-1</w:t>
            </w:r>
          </w:p>
        </w:tc>
        <w:tc>
          <w:tcPr>
            <w:tcW w:w="5963" w:type="dxa"/>
            <w:gridSpan w:val="3"/>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SUSCRIPCIÓN DE CONTRATOS DE PRÉSTAMOS Y OTRAS OBLIGACIONES DE LA DEUDA PÚBLICA INTERNA</w:t>
            </w:r>
          </w:p>
        </w:tc>
        <w:tc>
          <w:tcPr>
            <w:tcW w:w="97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63"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85" w:type="dxa"/>
            <w:gridSpan w:val="5"/>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7250</w:t>
            </w:r>
          </w:p>
        </w:tc>
        <w:tc>
          <w:tcPr>
            <w:tcW w:w="5963" w:type="dxa"/>
            <w:gridSpan w:val="3"/>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SUSCRIPCIÓN DE CONTRATOS DE PRÉSTAMOS Y OTRAS OBLIGACIONES DE LA DEUDA PÚBLICA EXTERNA</w:t>
            </w:r>
          </w:p>
        </w:tc>
        <w:tc>
          <w:tcPr>
            <w:tcW w:w="97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63"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85" w:type="dxa"/>
            <w:gridSpan w:val="5"/>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7250-1</w:t>
            </w:r>
          </w:p>
        </w:tc>
        <w:tc>
          <w:tcPr>
            <w:tcW w:w="5963" w:type="dxa"/>
            <w:gridSpan w:val="3"/>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SUSCRIPCIÓN DE CONTRATOS DE PRÉSTAMOS Y OTRAS OBLIGACIONES DE LA DEUDA PÚBLICA EXTERNA</w:t>
            </w:r>
          </w:p>
        </w:tc>
        <w:tc>
          <w:tcPr>
            <w:tcW w:w="97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63"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85" w:type="dxa"/>
            <w:gridSpan w:val="5"/>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7260</w:t>
            </w:r>
          </w:p>
        </w:tc>
        <w:tc>
          <w:tcPr>
            <w:tcW w:w="5963" w:type="dxa"/>
            <w:gridSpan w:val="3"/>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CONTRATOS DE PRÉSTAMOS Y OTRAS OBLIGACIONES DE LA DEUDA PÚBLICA INTERNA Y EXTERNA</w:t>
            </w:r>
          </w:p>
        </w:tc>
        <w:tc>
          <w:tcPr>
            <w:tcW w:w="975" w:type="dxa"/>
            <w:gridSpan w:val="2"/>
            <w:tcBorders>
              <w:top w:val="nil"/>
              <w:left w:val="nil"/>
              <w:bottom w:val="nil"/>
              <w:right w:val="nil"/>
            </w:tcBorders>
            <w:shd w:val="clear" w:color="auto" w:fill="FFFFFF"/>
          </w:tcPr>
          <w:p w:rsidR="006C3ECF" w:rsidRDefault="0053121A"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63"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85" w:type="dxa"/>
            <w:gridSpan w:val="5"/>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7260-1</w:t>
            </w:r>
          </w:p>
        </w:tc>
        <w:tc>
          <w:tcPr>
            <w:tcW w:w="5963" w:type="dxa"/>
            <w:gridSpan w:val="3"/>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CONTRATOS DE PRÉSTAMOS Y OTRAS OBLIGACIONES DE LA DEUDA PÚBLICA INTERNA Y EXTERNA</w:t>
            </w:r>
          </w:p>
        </w:tc>
        <w:tc>
          <w:tcPr>
            <w:tcW w:w="975" w:type="dxa"/>
            <w:gridSpan w:val="2"/>
            <w:tcBorders>
              <w:top w:val="nil"/>
              <w:left w:val="nil"/>
              <w:bottom w:val="nil"/>
              <w:right w:val="nil"/>
            </w:tcBorders>
            <w:shd w:val="clear" w:color="auto" w:fill="FFFFFF"/>
          </w:tcPr>
          <w:p w:rsidR="006C3ECF" w:rsidRDefault="0053121A"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63"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85" w:type="dxa"/>
            <w:gridSpan w:val="5"/>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7300</w:t>
            </w:r>
          </w:p>
        </w:tc>
        <w:tc>
          <w:tcPr>
            <w:tcW w:w="596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AVALES Y GARANTÍAS</w:t>
            </w:r>
          </w:p>
        </w:tc>
        <w:tc>
          <w:tcPr>
            <w:tcW w:w="975" w:type="dxa"/>
            <w:gridSpan w:val="2"/>
            <w:tcBorders>
              <w:top w:val="nil"/>
              <w:left w:val="nil"/>
              <w:bottom w:val="nil"/>
              <w:right w:val="nil"/>
            </w:tcBorders>
            <w:shd w:val="clear" w:color="auto" w:fill="FFFFFF"/>
          </w:tcPr>
          <w:p w:rsidR="006C3ECF" w:rsidRDefault="0053121A"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7310</w:t>
            </w:r>
          </w:p>
        </w:tc>
        <w:tc>
          <w:tcPr>
            <w:tcW w:w="596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AVALES AUTORIZADOS</w:t>
            </w:r>
          </w:p>
        </w:tc>
        <w:tc>
          <w:tcPr>
            <w:tcW w:w="97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7310-1</w:t>
            </w:r>
          </w:p>
        </w:tc>
        <w:tc>
          <w:tcPr>
            <w:tcW w:w="596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AVALES AUTORIZADOS</w:t>
            </w:r>
          </w:p>
        </w:tc>
        <w:tc>
          <w:tcPr>
            <w:tcW w:w="97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7320</w:t>
            </w:r>
          </w:p>
        </w:tc>
        <w:tc>
          <w:tcPr>
            <w:tcW w:w="596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AVALES FIRMADOS</w:t>
            </w:r>
          </w:p>
        </w:tc>
        <w:tc>
          <w:tcPr>
            <w:tcW w:w="975" w:type="dxa"/>
            <w:gridSpan w:val="2"/>
            <w:tcBorders>
              <w:top w:val="nil"/>
              <w:left w:val="nil"/>
              <w:bottom w:val="nil"/>
              <w:right w:val="nil"/>
            </w:tcBorders>
            <w:shd w:val="clear" w:color="auto" w:fill="FFFFFF"/>
          </w:tcPr>
          <w:p w:rsidR="006C3ECF" w:rsidRDefault="0053121A"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7320-1</w:t>
            </w:r>
          </w:p>
        </w:tc>
        <w:tc>
          <w:tcPr>
            <w:tcW w:w="596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AVALES FIRMADOS</w:t>
            </w:r>
          </w:p>
        </w:tc>
        <w:tc>
          <w:tcPr>
            <w:tcW w:w="975" w:type="dxa"/>
            <w:gridSpan w:val="2"/>
            <w:tcBorders>
              <w:top w:val="nil"/>
              <w:left w:val="nil"/>
              <w:bottom w:val="nil"/>
              <w:right w:val="nil"/>
            </w:tcBorders>
            <w:shd w:val="clear" w:color="auto" w:fill="FFFFFF"/>
          </w:tcPr>
          <w:p w:rsidR="006C3ECF" w:rsidRDefault="0053121A"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7330</w:t>
            </w:r>
          </w:p>
        </w:tc>
        <w:tc>
          <w:tcPr>
            <w:tcW w:w="596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FIANZAS Y GARANTÍAS RECIBIDAS POR DEUDAS A COBRAR</w:t>
            </w:r>
          </w:p>
        </w:tc>
        <w:tc>
          <w:tcPr>
            <w:tcW w:w="97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7330-1</w:t>
            </w:r>
          </w:p>
        </w:tc>
        <w:tc>
          <w:tcPr>
            <w:tcW w:w="596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FIANZAS Y GARANTÍAS RECIBIDAS POR DEUDAS A COBRAR</w:t>
            </w:r>
          </w:p>
        </w:tc>
        <w:tc>
          <w:tcPr>
            <w:tcW w:w="97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7340</w:t>
            </w:r>
          </w:p>
        </w:tc>
        <w:tc>
          <w:tcPr>
            <w:tcW w:w="596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FIANZAS Y GARANTÍAS RECIBIDAS</w:t>
            </w:r>
          </w:p>
        </w:tc>
        <w:tc>
          <w:tcPr>
            <w:tcW w:w="975" w:type="dxa"/>
            <w:gridSpan w:val="2"/>
            <w:tcBorders>
              <w:top w:val="nil"/>
              <w:left w:val="nil"/>
              <w:bottom w:val="nil"/>
              <w:right w:val="nil"/>
            </w:tcBorders>
            <w:shd w:val="clear" w:color="auto" w:fill="FFFFFF"/>
          </w:tcPr>
          <w:p w:rsidR="006C3ECF" w:rsidRDefault="0053121A"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7340-1</w:t>
            </w:r>
          </w:p>
        </w:tc>
        <w:tc>
          <w:tcPr>
            <w:tcW w:w="596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FIANZAS Y GARANTÍAS RECIBIDAS</w:t>
            </w:r>
          </w:p>
        </w:tc>
        <w:tc>
          <w:tcPr>
            <w:tcW w:w="975" w:type="dxa"/>
            <w:gridSpan w:val="2"/>
            <w:tcBorders>
              <w:top w:val="nil"/>
              <w:left w:val="nil"/>
              <w:bottom w:val="nil"/>
              <w:right w:val="nil"/>
            </w:tcBorders>
            <w:shd w:val="clear" w:color="auto" w:fill="FFFFFF"/>
          </w:tcPr>
          <w:p w:rsidR="006C3ECF" w:rsidRDefault="0053121A"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7350</w:t>
            </w:r>
          </w:p>
        </w:tc>
        <w:tc>
          <w:tcPr>
            <w:tcW w:w="5963" w:type="dxa"/>
            <w:gridSpan w:val="3"/>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FIANZAS OTORGADAS PARA RESPALDAR OBLIGACIONES NO FISCALES DEL GOBIERNO</w:t>
            </w:r>
          </w:p>
        </w:tc>
        <w:tc>
          <w:tcPr>
            <w:tcW w:w="97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63"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85" w:type="dxa"/>
            <w:gridSpan w:val="5"/>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7350-1</w:t>
            </w:r>
          </w:p>
        </w:tc>
        <w:tc>
          <w:tcPr>
            <w:tcW w:w="5963" w:type="dxa"/>
            <w:gridSpan w:val="3"/>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FIANZAS OTORGADAS PARA RESPALDAR OBLIGACIONES NO FISCALES DEL GOBIERNO</w:t>
            </w:r>
          </w:p>
        </w:tc>
        <w:tc>
          <w:tcPr>
            <w:tcW w:w="97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63"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85" w:type="dxa"/>
            <w:gridSpan w:val="5"/>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7360</w:t>
            </w:r>
          </w:p>
        </w:tc>
        <w:tc>
          <w:tcPr>
            <w:tcW w:w="5963" w:type="dxa"/>
            <w:gridSpan w:val="3"/>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FIANZAS OTORGADAS DEL GOBIERNO PARA RESPALDAR OBLIGACIONES NO FISCALES</w:t>
            </w:r>
          </w:p>
        </w:tc>
        <w:tc>
          <w:tcPr>
            <w:tcW w:w="975" w:type="dxa"/>
            <w:gridSpan w:val="2"/>
            <w:tcBorders>
              <w:top w:val="nil"/>
              <w:left w:val="nil"/>
              <w:bottom w:val="nil"/>
              <w:right w:val="nil"/>
            </w:tcBorders>
            <w:shd w:val="clear" w:color="auto" w:fill="FFFFFF"/>
          </w:tcPr>
          <w:p w:rsidR="006C3ECF" w:rsidRDefault="0053121A"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63"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85" w:type="dxa"/>
            <w:gridSpan w:val="5"/>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7360-1</w:t>
            </w:r>
          </w:p>
        </w:tc>
        <w:tc>
          <w:tcPr>
            <w:tcW w:w="5963" w:type="dxa"/>
            <w:gridSpan w:val="3"/>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FIANZAS OTORGADAS DEL GOBIERNO  PARA RESPALDAR OBLIGACIONES NO FISCALES</w:t>
            </w:r>
          </w:p>
        </w:tc>
        <w:tc>
          <w:tcPr>
            <w:tcW w:w="975" w:type="dxa"/>
            <w:gridSpan w:val="2"/>
            <w:tcBorders>
              <w:top w:val="nil"/>
              <w:left w:val="nil"/>
              <w:bottom w:val="nil"/>
              <w:right w:val="nil"/>
            </w:tcBorders>
            <w:shd w:val="clear" w:color="auto" w:fill="FFFFFF"/>
          </w:tcPr>
          <w:p w:rsidR="006C3ECF" w:rsidRDefault="0053121A"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63"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85" w:type="dxa"/>
            <w:gridSpan w:val="5"/>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7400</w:t>
            </w:r>
          </w:p>
        </w:tc>
        <w:tc>
          <w:tcPr>
            <w:tcW w:w="596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JUICIOS</w:t>
            </w:r>
          </w:p>
        </w:tc>
        <w:tc>
          <w:tcPr>
            <w:tcW w:w="97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7410</w:t>
            </w:r>
          </w:p>
        </w:tc>
        <w:tc>
          <w:tcPr>
            <w:tcW w:w="596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DEMANDAS JUDICIAL EN PROCESO DE RESOLUCIÓN</w:t>
            </w:r>
          </w:p>
        </w:tc>
        <w:tc>
          <w:tcPr>
            <w:tcW w:w="97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7410-1</w:t>
            </w:r>
          </w:p>
        </w:tc>
        <w:tc>
          <w:tcPr>
            <w:tcW w:w="596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DEMANDAS JUDICIAL EN PROCESO DE RESOLUCIÓN</w:t>
            </w:r>
          </w:p>
        </w:tc>
        <w:tc>
          <w:tcPr>
            <w:tcW w:w="97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7420</w:t>
            </w:r>
          </w:p>
        </w:tc>
        <w:tc>
          <w:tcPr>
            <w:tcW w:w="596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RESOLUCIÓN DE DEMANDAS EN PROCESO JUDICIAL</w:t>
            </w:r>
          </w:p>
        </w:tc>
        <w:tc>
          <w:tcPr>
            <w:tcW w:w="975" w:type="dxa"/>
            <w:gridSpan w:val="2"/>
            <w:tcBorders>
              <w:top w:val="nil"/>
              <w:left w:val="nil"/>
              <w:bottom w:val="nil"/>
              <w:right w:val="nil"/>
            </w:tcBorders>
            <w:shd w:val="clear" w:color="auto" w:fill="FFFFFF"/>
          </w:tcPr>
          <w:p w:rsidR="006C3ECF" w:rsidRDefault="0053121A"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7500</w:t>
            </w:r>
          </w:p>
        </w:tc>
        <w:tc>
          <w:tcPr>
            <w:tcW w:w="5963" w:type="dxa"/>
            <w:gridSpan w:val="3"/>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INVERSIÓN MEDIANTE PROYECTOS PARA PRESTACIÓN DE SERVICIOS (PPS) Y SIMILARES</w:t>
            </w:r>
          </w:p>
        </w:tc>
        <w:tc>
          <w:tcPr>
            <w:tcW w:w="97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63"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85" w:type="dxa"/>
            <w:gridSpan w:val="5"/>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7510</w:t>
            </w:r>
          </w:p>
        </w:tc>
        <w:tc>
          <w:tcPr>
            <w:tcW w:w="5963" w:type="dxa"/>
            <w:gridSpan w:val="3"/>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CONTRATOS PARA INVERSIÓN MEDIANTE PROYECTOS PARA PRESTACIÓN DE SERVICIOS (PPS) Y SIMILARES</w:t>
            </w:r>
          </w:p>
        </w:tc>
        <w:tc>
          <w:tcPr>
            <w:tcW w:w="97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63"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85" w:type="dxa"/>
            <w:gridSpan w:val="5"/>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80"/>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7520</w:t>
            </w:r>
          </w:p>
        </w:tc>
        <w:tc>
          <w:tcPr>
            <w:tcW w:w="5963" w:type="dxa"/>
            <w:gridSpan w:val="3"/>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INVERSIÓN PÚBLICA CONTRATADA MEDIANTE PROYECTOS PARA PRESTACIÓN DE SERVICIOS (PPS) Y SIMILARES</w:t>
            </w:r>
          </w:p>
        </w:tc>
        <w:tc>
          <w:tcPr>
            <w:tcW w:w="975" w:type="dxa"/>
            <w:gridSpan w:val="2"/>
            <w:tcBorders>
              <w:top w:val="nil"/>
              <w:left w:val="nil"/>
              <w:bottom w:val="nil"/>
              <w:right w:val="nil"/>
            </w:tcBorders>
            <w:shd w:val="clear" w:color="auto" w:fill="FFFFFF"/>
          </w:tcPr>
          <w:p w:rsidR="006C3ECF" w:rsidRDefault="0053121A"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53121A">
        <w:trPr>
          <w:gridAfter w:val="1"/>
          <w:wAfter w:w="147" w:type="dxa"/>
          <w:trHeight w:hRule="exact" w:val="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5963" w:type="dxa"/>
            <w:gridSpan w:val="3"/>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4"/>
                <w:szCs w:val="4"/>
              </w:rPr>
            </w:pPr>
          </w:p>
        </w:tc>
        <w:tc>
          <w:tcPr>
            <w:tcW w:w="2585" w:type="dxa"/>
            <w:gridSpan w:val="5"/>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gridAfter w:val="1"/>
          <w:wAfter w:w="147" w:type="dxa"/>
          <w:trHeight w:hRule="exact" w:val="232"/>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7520-1</w:t>
            </w:r>
          </w:p>
        </w:tc>
        <w:tc>
          <w:tcPr>
            <w:tcW w:w="5963"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 xml:space="preserve">INVERSIÓN PÚBLICA CONTRATADA MEDIANTE PROYECTOS PARA PRESTACION DE </w:t>
            </w:r>
          </w:p>
        </w:tc>
        <w:tc>
          <w:tcPr>
            <w:tcW w:w="975" w:type="dxa"/>
            <w:gridSpan w:val="2"/>
            <w:tcBorders>
              <w:top w:val="nil"/>
              <w:left w:val="nil"/>
              <w:bottom w:val="nil"/>
              <w:right w:val="nil"/>
            </w:tcBorders>
            <w:shd w:val="clear" w:color="auto" w:fill="FFFFFF"/>
          </w:tcPr>
          <w:p w:rsidR="006C3ECF" w:rsidRDefault="0053121A" w:rsidP="006C3ECF">
            <w:pPr>
              <w:widowControl w:val="0"/>
              <w:autoSpaceDE w:val="0"/>
              <w:autoSpaceDN w:val="0"/>
              <w:adjustRightInd w:val="0"/>
              <w:spacing w:after="0" w:line="160" w:lineRule="exact"/>
              <w:ind w:left="30" w:right="30"/>
              <w:rPr>
                <w:sz w:val="14"/>
                <w:szCs w:val="14"/>
              </w:rPr>
            </w:pPr>
            <w:r>
              <w:rPr>
                <w:sz w:val="14"/>
                <w:szCs w:val="14"/>
              </w:rPr>
              <w:t>Acreedora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60" w:lineRule="exact"/>
              <w:ind w:left="30" w:right="30"/>
              <w:rPr>
                <w:sz w:val="14"/>
                <w:szCs w:val="14"/>
              </w:rPr>
            </w:pPr>
            <w:r>
              <w:rPr>
                <w:sz w:val="14"/>
                <w:szCs w:val="14"/>
              </w:rPr>
              <w:t>Acumulativa</w:t>
            </w:r>
          </w:p>
        </w:tc>
      </w:tr>
      <w:tr w:rsidR="006C3ECF" w:rsidTr="006C3ECF">
        <w:trPr>
          <w:trHeight w:hRule="exact" w:val="65"/>
        </w:trPr>
        <w:tc>
          <w:tcPr>
            <w:tcW w:w="10971" w:type="dxa"/>
            <w:gridSpan w:val="11"/>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4"/>
                <w:szCs w:val="4"/>
              </w:rPr>
            </w:pPr>
          </w:p>
        </w:tc>
      </w:tr>
      <w:tr w:rsidR="006C3ECF" w:rsidTr="0053121A">
        <w:trPr>
          <w:trHeight w:hRule="exact" w:val="8"/>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30" w:lineRule="exact"/>
              <w:ind w:left="30" w:right="30"/>
              <w:rPr>
                <w:b/>
                <w:bCs/>
                <w:sz w:val="20"/>
                <w:szCs w:val="20"/>
              </w:rPr>
            </w:pPr>
            <w:r>
              <w:rPr>
                <w:b/>
                <w:bCs/>
                <w:sz w:val="20"/>
                <w:szCs w:val="20"/>
              </w:rPr>
              <w:t>Cuenta</w:t>
            </w:r>
          </w:p>
        </w:tc>
        <w:tc>
          <w:tcPr>
            <w:tcW w:w="5970" w:type="dxa"/>
            <w:gridSpan w:val="4"/>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30" w:lineRule="exact"/>
              <w:ind w:left="30" w:right="30"/>
              <w:rPr>
                <w:b/>
                <w:bCs/>
                <w:sz w:val="20"/>
                <w:szCs w:val="20"/>
              </w:rPr>
            </w:pPr>
            <w:r>
              <w:rPr>
                <w:b/>
                <w:bCs/>
                <w:sz w:val="20"/>
                <w:szCs w:val="20"/>
              </w:rPr>
              <w:t>Descripción de la Cuenta</w:t>
            </w:r>
          </w:p>
        </w:tc>
        <w:tc>
          <w:tcPr>
            <w:tcW w:w="968" w:type="dxa"/>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30" w:lineRule="exact"/>
              <w:ind w:left="30" w:right="30"/>
              <w:rPr>
                <w:b/>
                <w:bCs/>
                <w:sz w:val="20"/>
                <w:szCs w:val="20"/>
              </w:rPr>
            </w:pPr>
            <w:r>
              <w:rPr>
                <w:b/>
                <w:bCs/>
                <w:sz w:val="20"/>
                <w:szCs w:val="20"/>
              </w:rPr>
              <w:t>Naturaleza</w:t>
            </w:r>
          </w:p>
        </w:tc>
        <w:tc>
          <w:tcPr>
            <w:tcW w:w="1757" w:type="dxa"/>
            <w:gridSpan w:val="4"/>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2"/>
                <w:szCs w:val="2"/>
              </w:rPr>
            </w:pPr>
          </w:p>
        </w:tc>
      </w:tr>
      <w:tr w:rsidR="006C3ECF" w:rsidTr="0053121A">
        <w:trPr>
          <w:trHeight w:hRule="exact" w:val="270"/>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18"/>
                <w:szCs w:val="18"/>
              </w:rPr>
            </w:pPr>
          </w:p>
        </w:tc>
        <w:tc>
          <w:tcPr>
            <w:tcW w:w="5970" w:type="dxa"/>
            <w:gridSpan w:val="4"/>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18"/>
                <w:szCs w:val="18"/>
              </w:rPr>
            </w:pPr>
          </w:p>
        </w:tc>
        <w:tc>
          <w:tcPr>
            <w:tcW w:w="968" w:type="dxa"/>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sz w:val="18"/>
                <w:szCs w:val="18"/>
              </w:rPr>
            </w:pPr>
          </w:p>
        </w:tc>
        <w:tc>
          <w:tcPr>
            <w:tcW w:w="1595"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30" w:lineRule="exact"/>
              <w:ind w:left="30" w:right="30"/>
              <w:rPr>
                <w:b/>
                <w:bCs/>
                <w:sz w:val="20"/>
                <w:szCs w:val="20"/>
              </w:rPr>
            </w:pPr>
            <w:r>
              <w:rPr>
                <w:b/>
                <w:bCs/>
                <w:sz w:val="20"/>
                <w:szCs w:val="20"/>
              </w:rPr>
              <w:t>Tipo</w:t>
            </w:r>
          </w:p>
        </w:tc>
        <w:tc>
          <w:tcPr>
            <w:tcW w:w="162"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18"/>
                <w:szCs w:val="18"/>
              </w:rPr>
            </w:pPr>
          </w:p>
        </w:tc>
      </w:tr>
      <w:tr w:rsidR="006C3ECF" w:rsidTr="0053121A">
        <w:trPr>
          <w:trHeight w:hRule="exact" w:val="8"/>
        </w:trPr>
        <w:tc>
          <w:tcPr>
            <w:tcW w:w="9214" w:type="dxa"/>
            <w:gridSpan w:val="7"/>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2"/>
                <w:szCs w:val="2"/>
              </w:rPr>
            </w:pPr>
          </w:p>
        </w:tc>
        <w:tc>
          <w:tcPr>
            <w:tcW w:w="1595"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2"/>
                <w:szCs w:val="2"/>
              </w:rPr>
            </w:pPr>
          </w:p>
        </w:tc>
        <w:tc>
          <w:tcPr>
            <w:tcW w:w="162"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2"/>
                <w:szCs w:val="2"/>
              </w:rPr>
            </w:pPr>
          </w:p>
        </w:tc>
      </w:tr>
      <w:tr w:rsidR="006C3ECF" w:rsidTr="0053121A">
        <w:trPr>
          <w:trHeight w:hRule="exact" w:val="57"/>
        </w:trPr>
        <w:tc>
          <w:tcPr>
            <w:tcW w:w="9214" w:type="dxa"/>
            <w:gridSpan w:val="7"/>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3"/>
                <w:szCs w:val="3"/>
              </w:rPr>
            </w:pPr>
          </w:p>
        </w:tc>
        <w:tc>
          <w:tcPr>
            <w:tcW w:w="1595"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3"/>
                <w:szCs w:val="3"/>
              </w:rPr>
            </w:pPr>
          </w:p>
        </w:tc>
        <w:tc>
          <w:tcPr>
            <w:tcW w:w="162"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3"/>
                <w:szCs w:val="3"/>
              </w:rPr>
            </w:pPr>
          </w:p>
        </w:tc>
      </w:tr>
      <w:tr w:rsidR="006C3ECF" w:rsidTr="006C3ECF">
        <w:trPr>
          <w:trHeight w:hRule="exact" w:val="15"/>
        </w:trPr>
        <w:tc>
          <w:tcPr>
            <w:tcW w:w="10971" w:type="dxa"/>
            <w:gridSpan w:val="11"/>
            <w:tcBorders>
              <w:top w:val="single" w:sz="8" w:space="0" w:color="000000"/>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sz w:val="2"/>
                <w:szCs w:val="2"/>
              </w:rPr>
            </w:pPr>
          </w:p>
        </w:tc>
      </w:tr>
      <w:tr w:rsidR="006C3ECF" w:rsidTr="006C3ECF">
        <w:trPr>
          <w:trHeight w:hRule="exact" w:val="15"/>
        </w:trPr>
        <w:tc>
          <w:tcPr>
            <w:tcW w:w="10971" w:type="dxa"/>
            <w:gridSpan w:val="11"/>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2"/>
                <w:szCs w:val="2"/>
              </w:rPr>
            </w:pPr>
          </w:p>
        </w:tc>
      </w:tr>
      <w:tr w:rsidR="006C3ECF" w:rsidTr="0053121A">
        <w:trPr>
          <w:gridAfter w:val="1"/>
          <w:wAfter w:w="147" w:type="dxa"/>
          <w:trHeight w:hRule="exact" w:val="47"/>
        </w:trPr>
        <w:tc>
          <w:tcPr>
            <w:tcW w:w="2276" w:type="dxa"/>
            <w:gridSpan w:val="2"/>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sz w:val="3"/>
                <w:szCs w:val="3"/>
              </w:rPr>
            </w:pPr>
          </w:p>
        </w:tc>
        <w:tc>
          <w:tcPr>
            <w:tcW w:w="5970" w:type="dxa"/>
            <w:gridSpan w:val="4"/>
            <w:vMerge w:val="restart"/>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SERVICIOS (PPS) Y SIMILARES</w:t>
            </w:r>
          </w:p>
        </w:tc>
        <w:tc>
          <w:tcPr>
            <w:tcW w:w="968" w:type="dxa"/>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sz w:val="3"/>
                <w:szCs w:val="3"/>
              </w:rPr>
            </w:pP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sz w:val="3"/>
                <w:szCs w:val="3"/>
              </w:rPr>
            </w:pPr>
          </w:p>
        </w:tc>
      </w:tr>
      <w:tr w:rsidR="006C3ECF" w:rsidTr="0053121A">
        <w:trPr>
          <w:gridAfter w:val="1"/>
          <w:wAfter w:w="147" w:type="dxa"/>
          <w:trHeight w:hRule="exact" w:val="138"/>
        </w:trPr>
        <w:tc>
          <w:tcPr>
            <w:tcW w:w="2276" w:type="dxa"/>
            <w:gridSpan w:val="2"/>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9"/>
                <w:szCs w:val="9"/>
              </w:rPr>
            </w:pPr>
          </w:p>
        </w:tc>
        <w:tc>
          <w:tcPr>
            <w:tcW w:w="5970" w:type="dxa"/>
            <w:gridSpan w:val="4"/>
            <w:vMerge/>
            <w:tcBorders>
              <w:top w:val="nil"/>
              <w:left w:val="nil"/>
              <w:bottom w:val="nil"/>
              <w:right w:val="nil"/>
            </w:tcBorders>
          </w:tcPr>
          <w:p w:rsidR="006C3ECF" w:rsidRDefault="006C3ECF" w:rsidP="006C3ECF">
            <w:pPr>
              <w:widowControl w:val="0"/>
              <w:autoSpaceDE w:val="0"/>
              <w:autoSpaceDN w:val="0"/>
              <w:adjustRightInd w:val="0"/>
              <w:spacing w:after="0" w:line="240" w:lineRule="auto"/>
              <w:rPr>
                <w:sz w:val="9"/>
                <w:szCs w:val="9"/>
              </w:rPr>
            </w:pPr>
          </w:p>
        </w:tc>
        <w:tc>
          <w:tcPr>
            <w:tcW w:w="2578" w:type="dxa"/>
            <w:gridSpan w:val="4"/>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240" w:lineRule="auto"/>
              <w:rPr>
                <w:rFonts w:ascii="Tahoma" w:hAnsi="Tahoma" w:cs="Tahoma"/>
                <w:sz w:val="9"/>
                <w:szCs w:val="9"/>
              </w:rPr>
            </w:pPr>
          </w:p>
        </w:tc>
      </w:tr>
      <w:tr w:rsidR="006C3ECF" w:rsidTr="0053121A">
        <w:trPr>
          <w:gridAfter w:val="1"/>
          <w:wAfter w:w="147" w:type="dxa"/>
          <w:trHeight w:hRule="exact" w:val="278"/>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7600</w:t>
            </w:r>
          </w:p>
        </w:tc>
        <w:tc>
          <w:tcPr>
            <w:tcW w:w="5970" w:type="dxa"/>
            <w:gridSpan w:val="4"/>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BIENES EN CONCESIONADOS O EN COMODATO</w:t>
            </w:r>
          </w:p>
        </w:tc>
        <w:tc>
          <w:tcPr>
            <w:tcW w:w="968" w:type="dxa"/>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Acumulativa</w:t>
            </w:r>
          </w:p>
        </w:tc>
      </w:tr>
      <w:tr w:rsidR="006C3ECF" w:rsidTr="0053121A">
        <w:trPr>
          <w:gridAfter w:val="1"/>
          <w:wAfter w:w="147" w:type="dxa"/>
          <w:trHeight w:hRule="exact" w:val="278"/>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7610</w:t>
            </w:r>
          </w:p>
        </w:tc>
        <w:tc>
          <w:tcPr>
            <w:tcW w:w="5970" w:type="dxa"/>
            <w:gridSpan w:val="4"/>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BIENES BAJO CONTRATO EN CONCESIÓN</w:t>
            </w:r>
          </w:p>
        </w:tc>
        <w:tc>
          <w:tcPr>
            <w:tcW w:w="968" w:type="dxa"/>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Acumulativa</w:t>
            </w:r>
          </w:p>
        </w:tc>
      </w:tr>
      <w:tr w:rsidR="006C3ECF" w:rsidTr="0053121A">
        <w:trPr>
          <w:gridAfter w:val="1"/>
          <w:wAfter w:w="147" w:type="dxa"/>
          <w:trHeight w:hRule="exact" w:val="278"/>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7610-1</w:t>
            </w:r>
          </w:p>
        </w:tc>
        <w:tc>
          <w:tcPr>
            <w:tcW w:w="5970" w:type="dxa"/>
            <w:gridSpan w:val="4"/>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BIENES BAJO CONTRATO EN CONCESIÓN</w:t>
            </w:r>
          </w:p>
        </w:tc>
        <w:tc>
          <w:tcPr>
            <w:tcW w:w="968" w:type="dxa"/>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Acumulativa</w:t>
            </w:r>
          </w:p>
        </w:tc>
      </w:tr>
      <w:tr w:rsidR="006C3ECF" w:rsidTr="0053121A">
        <w:trPr>
          <w:gridAfter w:val="1"/>
          <w:wAfter w:w="147" w:type="dxa"/>
          <w:trHeight w:hRule="exact" w:val="278"/>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7620</w:t>
            </w:r>
          </w:p>
        </w:tc>
        <w:tc>
          <w:tcPr>
            <w:tcW w:w="5970" w:type="dxa"/>
            <w:gridSpan w:val="4"/>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CONTRATO DE CONCESIÓN POR BIENES</w:t>
            </w:r>
          </w:p>
        </w:tc>
        <w:tc>
          <w:tcPr>
            <w:tcW w:w="968" w:type="dxa"/>
            <w:tcBorders>
              <w:top w:val="nil"/>
              <w:left w:val="nil"/>
              <w:bottom w:val="nil"/>
              <w:right w:val="nil"/>
            </w:tcBorders>
            <w:shd w:val="clear" w:color="auto" w:fill="FFFFFF"/>
          </w:tcPr>
          <w:p w:rsidR="006C3ECF" w:rsidRDefault="0053121A" w:rsidP="006C3ECF">
            <w:pPr>
              <w:widowControl w:val="0"/>
              <w:autoSpaceDE w:val="0"/>
              <w:autoSpaceDN w:val="0"/>
              <w:adjustRightInd w:val="0"/>
              <w:spacing w:after="0" w:line="158" w:lineRule="exact"/>
              <w:ind w:left="30" w:right="30"/>
              <w:rPr>
                <w:sz w:val="14"/>
                <w:szCs w:val="14"/>
              </w:rPr>
            </w:pPr>
            <w:r>
              <w:rPr>
                <w:sz w:val="14"/>
                <w:szCs w:val="14"/>
              </w:rPr>
              <w:t>Acreedora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Acumulativa</w:t>
            </w:r>
          </w:p>
        </w:tc>
      </w:tr>
      <w:tr w:rsidR="006C3ECF" w:rsidTr="0053121A">
        <w:trPr>
          <w:gridAfter w:val="1"/>
          <w:wAfter w:w="147" w:type="dxa"/>
          <w:trHeight w:hRule="exact" w:val="278"/>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7620-1</w:t>
            </w:r>
          </w:p>
        </w:tc>
        <w:tc>
          <w:tcPr>
            <w:tcW w:w="5970" w:type="dxa"/>
            <w:gridSpan w:val="4"/>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CONTRATO DE CONCESIÓN POR BIENES</w:t>
            </w:r>
          </w:p>
        </w:tc>
        <w:tc>
          <w:tcPr>
            <w:tcW w:w="968" w:type="dxa"/>
            <w:tcBorders>
              <w:top w:val="nil"/>
              <w:left w:val="nil"/>
              <w:bottom w:val="nil"/>
              <w:right w:val="nil"/>
            </w:tcBorders>
            <w:shd w:val="clear" w:color="auto" w:fill="FFFFFF"/>
          </w:tcPr>
          <w:p w:rsidR="006C3ECF" w:rsidRDefault="0053121A" w:rsidP="006C3ECF">
            <w:pPr>
              <w:widowControl w:val="0"/>
              <w:autoSpaceDE w:val="0"/>
              <w:autoSpaceDN w:val="0"/>
              <w:adjustRightInd w:val="0"/>
              <w:spacing w:after="0" w:line="158" w:lineRule="exact"/>
              <w:ind w:left="30" w:right="30"/>
              <w:rPr>
                <w:sz w:val="14"/>
                <w:szCs w:val="14"/>
              </w:rPr>
            </w:pPr>
            <w:r>
              <w:rPr>
                <w:sz w:val="14"/>
                <w:szCs w:val="14"/>
              </w:rPr>
              <w:t>Acreedora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Acumulativa</w:t>
            </w:r>
          </w:p>
        </w:tc>
      </w:tr>
      <w:tr w:rsidR="006C3ECF" w:rsidTr="0053121A">
        <w:trPr>
          <w:gridAfter w:val="1"/>
          <w:wAfter w:w="147" w:type="dxa"/>
          <w:trHeight w:hRule="exact" w:val="278"/>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7630</w:t>
            </w:r>
          </w:p>
        </w:tc>
        <w:tc>
          <w:tcPr>
            <w:tcW w:w="5970" w:type="dxa"/>
            <w:gridSpan w:val="4"/>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BIENES BAJO CONTRATO EN COMODATO</w:t>
            </w:r>
          </w:p>
        </w:tc>
        <w:tc>
          <w:tcPr>
            <w:tcW w:w="968" w:type="dxa"/>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Acumulativa</w:t>
            </w:r>
          </w:p>
        </w:tc>
      </w:tr>
      <w:tr w:rsidR="006C3ECF" w:rsidTr="0053121A">
        <w:trPr>
          <w:gridAfter w:val="1"/>
          <w:wAfter w:w="147" w:type="dxa"/>
          <w:trHeight w:hRule="exact" w:val="278"/>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7630-1</w:t>
            </w:r>
          </w:p>
        </w:tc>
        <w:tc>
          <w:tcPr>
            <w:tcW w:w="5970" w:type="dxa"/>
            <w:gridSpan w:val="4"/>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BIENES BAJO CONTRATO EN COMODATO</w:t>
            </w:r>
          </w:p>
        </w:tc>
        <w:tc>
          <w:tcPr>
            <w:tcW w:w="968" w:type="dxa"/>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Deudora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Acumulativa</w:t>
            </w:r>
          </w:p>
        </w:tc>
      </w:tr>
      <w:tr w:rsidR="006C3ECF" w:rsidTr="0053121A">
        <w:trPr>
          <w:gridAfter w:val="1"/>
          <w:wAfter w:w="147" w:type="dxa"/>
          <w:trHeight w:hRule="exact" w:val="278"/>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7640</w:t>
            </w:r>
          </w:p>
        </w:tc>
        <w:tc>
          <w:tcPr>
            <w:tcW w:w="5970" w:type="dxa"/>
            <w:gridSpan w:val="4"/>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CONTRATO DE COMODATO POR BIENES</w:t>
            </w:r>
          </w:p>
        </w:tc>
        <w:tc>
          <w:tcPr>
            <w:tcW w:w="968" w:type="dxa"/>
            <w:tcBorders>
              <w:top w:val="nil"/>
              <w:left w:val="nil"/>
              <w:bottom w:val="nil"/>
              <w:right w:val="nil"/>
            </w:tcBorders>
            <w:shd w:val="clear" w:color="auto" w:fill="FFFFFF"/>
          </w:tcPr>
          <w:p w:rsidR="006C3ECF" w:rsidRDefault="0053121A" w:rsidP="006C3ECF">
            <w:pPr>
              <w:widowControl w:val="0"/>
              <w:autoSpaceDE w:val="0"/>
              <w:autoSpaceDN w:val="0"/>
              <w:adjustRightInd w:val="0"/>
              <w:spacing w:after="0" w:line="158" w:lineRule="exact"/>
              <w:ind w:left="30" w:right="30"/>
              <w:rPr>
                <w:sz w:val="14"/>
                <w:szCs w:val="14"/>
              </w:rPr>
            </w:pPr>
            <w:r>
              <w:rPr>
                <w:sz w:val="14"/>
                <w:szCs w:val="14"/>
              </w:rPr>
              <w:t>Acreedora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Acumulativa</w:t>
            </w:r>
          </w:p>
        </w:tc>
      </w:tr>
      <w:tr w:rsidR="006C3ECF" w:rsidTr="0053121A">
        <w:trPr>
          <w:gridAfter w:val="1"/>
          <w:wAfter w:w="147" w:type="dxa"/>
          <w:trHeight w:hRule="exact" w:val="278"/>
        </w:trPr>
        <w:tc>
          <w:tcPr>
            <w:tcW w:w="2276" w:type="dxa"/>
            <w:gridSpan w:val="2"/>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7640-1</w:t>
            </w:r>
          </w:p>
        </w:tc>
        <w:tc>
          <w:tcPr>
            <w:tcW w:w="5970" w:type="dxa"/>
            <w:gridSpan w:val="4"/>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CONTRATO DE COMODATO POR BIENES</w:t>
            </w:r>
          </w:p>
        </w:tc>
        <w:tc>
          <w:tcPr>
            <w:tcW w:w="968" w:type="dxa"/>
            <w:tcBorders>
              <w:top w:val="nil"/>
              <w:left w:val="nil"/>
              <w:bottom w:val="nil"/>
              <w:right w:val="nil"/>
            </w:tcBorders>
            <w:shd w:val="clear" w:color="auto" w:fill="FFFFFF"/>
          </w:tcPr>
          <w:p w:rsidR="006C3ECF" w:rsidRDefault="0053121A" w:rsidP="006C3ECF">
            <w:pPr>
              <w:widowControl w:val="0"/>
              <w:autoSpaceDE w:val="0"/>
              <w:autoSpaceDN w:val="0"/>
              <w:adjustRightInd w:val="0"/>
              <w:spacing w:after="0" w:line="158" w:lineRule="exact"/>
              <w:ind w:left="30" w:right="30"/>
              <w:rPr>
                <w:sz w:val="14"/>
                <w:szCs w:val="14"/>
              </w:rPr>
            </w:pPr>
            <w:r>
              <w:rPr>
                <w:sz w:val="14"/>
                <w:szCs w:val="14"/>
              </w:rPr>
              <w:t>Acreedora</w:t>
            </w:r>
          </w:p>
        </w:tc>
        <w:tc>
          <w:tcPr>
            <w:tcW w:w="1610" w:type="dxa"/>
            <w:gridSpan w:val="3"/>
            <w:tcBorders>
              <w:top w:val="nil"/>
              <w:left w:val="nil"/>
              <w:bottom w:val="nil"/>
              <w:right w:val="nil"/>
            </w:tcBorders>
            <w:shd w:val="clear" w:color="auto" w:fill="FFFFFF"/>
          </w:tcPr>
          <w:p w:rsidR="006C3ECF" w:rsidRDefault="006C3ECF" w:rsidP="006C3ECF">
            <w:pPr>
              <w:widowControl w:val="0"/>
              <w:autoSpaceDE w:val="0"/>
              <w:autoSpaceDN w:val="0"/>
              <w:adjustRightInd w:val="0"/>
              <w:spacing w:after="0" w:line="158" w:lineRule="exact"/>
              <w:ind w:left="30" w:right="30"/>
              <w:rPr>
                <w:sz w:val="14"/>
                <w:szCs w:val="14"/>
              </w:rPr>
            </w:pPr>
            <w:r>
              <w:rPr>
                <w:sz w:val="14"/>
                <w:szCs w:val="14"/>
              </w:rPr>
              <w:t>Acumulativa</w:t>
            </w:r>
          </w:p>
        </w:tc>
      </w:tr>
    </w:tbl>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314499" w:rsidRDefault="00314499" w:rsidP="003745E6">
      <w:pPr>
        <w:spacing w:line="259" w:lineRule="auto"/>
        <w:ind w:left="-5"/>
      </w:pPr>
    </w:p>
    <w:p w:rsidR="00CD1D89" w:rsidRDefault="0078536B" w:rsidP="00F50F73">
      <w:pPr>
        <w:pStyle w:val="Ttulo2"/>
        <w:ind w:left="0" w:firstLine="0"/>
      </w:pPr>
      <w:r>
        <w:t xml:space="preserve">Géneros </w:t>
      </w:r>
    </w:p>
    <w:p w:rsidR="00CD1D89" w:rsidRDefault="00CD1D89">
      <w:pPr>
        <w:spacing w:after="55" w:line="259" w:lineRule="auto"/>
        <w:ind w:left="0" w:firstLine="0"/>
        <w:jc w:val="left"/>
      </w:pPr>
    </w:p>
    <w:p w:rsidR="00CD1D89" w:rsidRDefault="0078536B">
      <w:pPr>
        <w:spacing w:line="259" w:lineRule="auto"/>
        <w:ind w:left="-5"/>
      </w:pPr>
      <w:r>
        <w:t xml:space="preserve">GÉNERO: Considera el universo de la clasificación. </w:t>
      </w:r>
    </w:p>
    <w:p w:rsidR="00CD1D89" w:rsidRDefault="00CD1D89">
      <w:pPr>
        <w:spacing w:after="0" w:line="259" w:lineRule="auto"/>
        <w:ind w:left="0" w:firstLine="0"/>
        <w:jc w:val="left"/>
      </w:pPr>
    </w:p>
    <w:tbl>
      <w:tblPr>
        <w:tblStyle w:val="TableGrid"/>
        <w:tblW w:w="9194" w:type="dxa"/>
        <w:tblInd w:w="451" w:type="dxa"/>
        <w:tblCellMar>
          <w:top w:w="114" w:type="dxa"/>
          <w:left w:w="142" w:type="dxa"/>
          <w:right w:w="99" w:type="dxa"/>
        </w:tblCellMar>
        <w:tblLook w:val="04A0"/>
      </w:tblPr>
      <w:tblGrid>
        <w:gridCol w:w="1421"/>
        <w:gridCol w:w="2821"/>
        <w:gridCol w:w="4952"/>
      </w:tblGrid>
      <w:tr w:rsidR="00CD1D89">
        <w:trPr>
          <w:trHeight w:val="430"/>
        </w:trPr>
        <w:tc>
          <w:tcPr>
            <w:tcW w:w="1421"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45" w:firstLine="0"/>
              <w:jc w:val="center"/>
            </w:pPr>
            <w:r>
              <w:rPr>
                <w:b/>
              </w:rPr>
              <w:t xml:space="preserve">Tipo </w:t>
            </w:r>
          </w:p>
        </w:tc>
        <w:tc>
          <w:tcPr>
            <w:tcW w:w="2821"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40" w:firstLine="0"/>
              <w:jc w:val="center"/>
            </w:pPr>
            <w:r>
              <w:rPr>
                <w:b/>
              </w:rPr>
              <w:t xml:space="preserve">Género </w:t>
            </w:r>
          </w:p>
        </w:tc>
        <w:tc>
          <w:tcPr>
            <w:tcW w:w="495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43" w:firstLine="0"/>
              <w:jc w:val="center"/>
            </w:pPr>
            <w:r>
              <w:rPr>
                <w:b/>
              </w:rPr>
              <w:t xml:space="preserve">Definición </w:t>
            </w:r>
          </w:p>
        </w:tc>
      </w:tr>
      <w:tr w:rsidR="00CD1D89">
        <w:trPr>
          <w:trHeight w:val="1303"/>
        </w:trPr>
        <w:tc>
          <w:tcPr>
            <w:tcW w:w="1421"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3" w:firstLine="0"/>
              <w:jc w:val="center"/>
            </w:pPr>
          </w:p>
          <w:p w:rsidR="00CD1D89" w:rsidRDefault="00CD1D89">
            <w:pPr>
              <w:spacing w:after="0" w:line="259" w:lineRule="auto"/>
              <w:ind w:left="3" w:firstLine="0"/>
              <w:jc w:val="center"/>
            </w:pPr>
          </w:p>
          <w:p w:rsidR="00CD1D89" w:rsidRDefault="00CD1D89">
            <w:pPr>
              <w:spacing w:after="0" w:line="259" w:lineRule="auto"/>
              <w:ind w:left="3" w:firstLine="0"/>
              <w:jc w:val="center"/>
            </w:pPr>
          </w:p>
          <w:p w:rsidR="00CD1D89" w:rsidRDefault="00CD1D89">
            <w:pPr>
              <w:spacing w:after="0" w:line="259" w:lineRule="auto"/>
              <w:ind w:left="3" w:firstLine="0"/>
              <w:jc w:val="center"/>
            </w:pPr>
          </w:p>
          <w:p w:rsidR="00CD1D89" w:rsidRDefault="00CD1D89">
            <w:pPr>
              <w:spacing w:after="0" w:line="259" w:lineRule="auto"/>
              <w:ind w:left="3" w:firstLine="0"/>
              <w:jc w:val="center"/>
            </w:pPr>
          </w:p>
          <w:p w:rsidR="00CD1D89" w:rsidRDefault="00CD1D89">
            <w:pPr>
              <w:spacing w:after="0" w:line="259" w:lineRule="auto"/>
              <w:ind w:left="3" w:firstLine="0"/>
              <w:jc w:val="center"/>
            </w:pPr>
          </w:p>
          <w:p w:rsidR="00CD1D89" w:rsidRDefault="0078536B">
            <w:pPr>
              <w:spacing w:after="0" w:line="259" w:lineRule="auto"/>
              <w:ind w:left="0" w:right="44" w:firstLine="0"/>
              <w:jc w:val="center"/>
            </w:pPr>
            <w:r>
              <w:rPr>
                <w:b/>
                <w:sz w:val="20"/>
              </w:rPr>
              <w:t xml:space="preserve">Balance </w:t>
            </w:r>
          </w:p>
        </w:tc>
        <w:tc>
          <w:tcPr>
            <w:tcW w:w="2821"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1" w:firstLine="0"/>
              <w:jc w:val="center"/>
            </w:pPr>
          </w:p>
          <w:p w:rsidR="00CD1D89" w:rsidRDefault="00CD1D89">
            <w:pPr>
              <w:spacing w:after="0" w:line="259" w:lineRule="auto"/>
              <w:ind w:left="1" w:firstLine="0"/>
              <w:jc w:val="center"/>
            </w:pPr>
          </w:p>
          <w:p w:rsidR="00CD1D89" w:rsidRDefault="00CD1D89">
            <w:pPr>
              <w:spacing w:after="0" w:line="259" w:lineRule="auto"/>
              <w:ind w:left="1" w:firstLine="0"/>
              <w:jc w:val="center"/>
            </w:pPr>
          </w:p>
          <w:p w:rsidR="00CD1D89" w:rsidRDefault="0078536B">
            <w:pPr>
              <w:spacing w:after="0" w:line="259" w:lineRule="auto"/>
              <w:ind w:left="0" w:right="45" w:firstLine="0"/>
              <w:jc w:val="center"/>
            </w:pPr>
            <w:r>
              <w:rPr>
                <w:b/>
                <w:sz w:val="20"/>
              </w:rPr>
              <w:t xml:space="preserve">1 ACTIVO </w:t>
            </w:r>
          </w:p>
        </w:tc>
        <w:tc>
          <w:tcPr>
            <w:tcW w:w="495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51" w:firstLine="0"/>
            </w:pPr>
            <w:r>
              <w:rPr>
                <w:sz w:val="20"/>
              </w:rPr>
              <w:t xml:space="preserve">Recursos controlados por un ente público, identificados, cuantificados en términos monetarios y de los que se esperan, beneficios económicos y sociales futuros, derivados de operaciones ocurridas en el pasado, que han afectado económicamente a dicho ente público.  </w:t>
            </w:r>
          </w:p>
        </w:tc>
      </w:tr>
      <w:tr w:rsidR="00CD1D89">
        <w:trPr>
          <w:trHeight w:val="1301"/>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821"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1" w:firstLine="0"/>
              <w:jc w:val="center"/>
            </w:pPr>
          </w:p>
          <w:p w:rsidR="00CD1D89" w:rsidRDefault="00CD1D89">
            <w:pPr>
              <w:spacing w:after="0" w:line="259" w:lineRule="auto"/>
              <w:ind w:left="1" w:firstLine="0"/>
              <w:jc w:val="center"/>
            </w:pPr>
          </w:p>
          <w:p w:rsidR="00CD1D89" w:rsidRDefault="00CD1D89">
            <w:pPr>
              <w:spacing w:after="0" w:line="259" w:lineRule="auto"/>
              <w:ind w:left="1" w:firstLine="0"/>
              <w:jc w:val="center"/>
            </w:pPr>
          </w:p>
          <w:p w:rsidR="00CD1D89" w:rsidRDefault="0078536B">
            <w:pPr>
              <w:spacing w:after="0" w:line="259" w:lineRule="auto"/>
              <w:ind w:left="0" w:right="45" w:firstLine="0"/>
              <w:jc w:val="center"/>
            </w:pPr>
            <w:r>
              <w:rPr>
                <w:b/>
                <w:sz w:val="20"/>
              </w:rPr>
              <w:t xml:space="preserve">2 PASIVO </w:t>
            </w:r>
          </w:p>
        </w:tc>
        <w:tc>
          <w:tcPr>
            <w:tcW w:w="495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47" w:firstLine="0"/>
            </w:pPr>
            <w:r>
              <w:rPr>
                <w:sz w:val="20"/>
              </w:rPr>
              <w:t xml:space="preserve">Obligaciones presentes del ente público, virtualmente ineludibles, identificadas, cuantificadas en términos monetarios y que representan una disminución futura de beneficios económicos, derivadas de operaciones ocurridas en el pasado que le han afectado económicamente.  </w:t>
            </w:r>
          </w:p>
        </w:tc>
      </w:tr>
      <w:tr w:rsidR="00CD1D89">
        <w:trPr>
          <w:trHeight w:val="737"/>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2821" w:type="dxa"/>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42" w:firstLine="0"/>
              <w:jc w:val="center"/>
            </w:pPr>
            <w:r>
              <w:rPr>
                <w:b/>
                <w:sz w:val="20"/>
              </w:rPr>
              <w:t xml:space="preserve">3 HACIENDA </w:t>
            </w:r>
          </w:p>
          <w:p w:rsidR="00CD1D89" w:rsidRDefault="0078536B">
            <w:pPr>
              <w:spacing w:after="0" w:line="259" w:lineRule="auto"/>
              <w:ind w:left="0" w:right="46" w:firstLine="0"/>
              <w:jc w:val="center"/>
            </w:pPr>
            <w:r>
              <w:rPr>
                <w:b/>
                <w:sz w:val="20"/>
              </w:rPr>
              <w:t xml:space="preserve">PUBLICA/PATRIMONIO </w:t>
            </w:r>
          </w:p>
        </w:tc>
        <w:tc>
          <w:tcPr>
            <w:tcW w:w="4952" w:type="dxa"/>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pPr>
            <w:r>
              <w:rPr>
                <w:sz w:val="20"/>
              </w:rPr>
              <w:t xml:space="preserve">Representa la diferencia del activo y pasivo del ente público. Incluye el resultado de la gestión de ejercicios anteriores.  </w:t>
            </w:r>
          </w:p>
        </w:tc>
      </w:tr>
      <w:tr w:rsidR="00CD1D89">
        <w:trPr>
          <w:trHeight w:val="1073"/>
        </w:trPr>
        <w:tc>
          <w:tcPr>
            <w:tcW w:w="1421"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3" w:firstLine="0"/>
              <w:jc w:val="center"/>
            </w:pPr>
          </w:p>
          <w:p w:rsidR="00CD1D89" w:rsidRDefault="00CD1D89">
            <w:pPr>
              <w:spacing w:after="0" w:line="259" w:lineRule="auto"/>
              <w:ind w:left="3" w:firstLine="0"/>
              <w:jc w:val="center"/>
            </w:pPr>
          </w:p>
          <w:p w:rsidR="00CD1D89" w:rsidRDefault="00CD1D89">
            <w:pPr>
              <w:spacing w:after="0" w:line="259" w:lineRule="auto"/>
              <w:ind w:left="3" w:firstLine="0"/>
              <w:jc w:val="center"/>
            </w:pPr>
          </w:p>
          <w:p w:rsidR="00CD1D89" w:rsidRDefault="00CD1D89">
            <w:pPr>
              <w:spacing w:after="0" w:line="259" w:lineRule="auto"/>
              <w:ind w:left="3" w:firstLine="0"/>
              <w:jc w:val="center"/>
            </w:pPr>
          </w:p>
          <w:p w:rsidR="00CD1D89" w:rsidRDefault="0078536B">
            <w:pPr>
              <w:spacing w:after="0" w:line="259" w:lineRule="auto"/>
              <w:ind w:left="0" w:right="42" w:firstLine="0"/>
              <w:jc w:val="center"/>
            </w:pPr>
            <w:r>
              <w:rPr>
                <w:b/>
                <w:sz w:val="20"/>
              </w:rPr>
              <w:t xml:space="preserve">Resultados </w:t>
            </w:r>
          </w:p>
        </w:tc>
        <w:tc>
          <w:tcPr>
            <w:tcW w:w="2821"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1" w:firstLine="0"/>
              <w:jc w:val="center"/>
            </w:pPr>
          </w:p>
          <w:p w:rsidR="00CD1D89" w:rsidRDefault="00CD1D89">
            <w:pPr>
              <w:spacing w:after="0" w:line="259" w:lineRule="auto"/>
              <w:ind w:left="1" w:firstLine="0"/>
              <w:jc w:val="center"/>
            </w:pPr>
          </w:p>
          <w:p w:rsidR="00CD1D89" w:rsidRDefault="0078536B">
            <w:pPr>
              <w:spacing w:after="0" w:line="259" w:lineRule="auto"/>
              <w:ind w:left="0" w:firstLine="0"/>
              <w:jc w:val="center"/>
            </w:pPr>
            <w:r>
              <w:rPr>
                <w:b/>
                <w:sz w:val="20"/>
              </w:rPr>
              <w:t xml:space="preserve">4 INGRESOS Y OTROS BENEFICIOS </w:t>
            </w:r>
          </w:p>
        </w:tc>
        <w:tc>
          <w:tcPr>
            <w:tcW w:w="495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44" w:firstLine="0"/>
            </w:pPr>
            <w:r>
              <w:rPr>
                <w:sz w:val="20"/>
              </w:rPr>
              <w:t xml:space="preserve">Representa el importe de los ingresos y otros beneficios del ente público provenientes de los ingresos de gestión, participaciones, aportaciones, transferencias, asignaciones, subsidios y otras ayudas y otros ingresos.  </w:t>
            </w:r>
          </w:p>
        </w:tc>
      </w:tr>
      <w:tr w:rsidR="00CD1D89">
        <w:trPr>
          <w:trHeight w:val="1073"/>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2821"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1" w:firstLine="0"/>
              <w:jc w:val="center"/>
            </w:pPr>
          </w:p>
          <w:p w:rsidR="00CD1D89" w:rsidRDefault="00CD1D89">
            <w:pPr>
              <w:spacing w:after="0" w:line="259" w:lineRule="auto"/>
              <w:ind w:left="1" w:firstLine="0"/>
              <w:jc w:val="center"/>
            </w:pPr>
          </w:p>
          <w:p w:rsidR="00CD1D89" w:rsidRDefault="0078536B">
            <w:pPr>
              <w:spacing w:after="0" w:line="259" w:lineRule="auto"/>
              <w:ind w:left="19" w:firstLine="0"/>
              <w:jc w:val="left"/>
            </w:pPr>
            <w:r>
              <w:rPr>
                <w:b/>
                <w:sz w:val="20"/>
              </w:rPr>
              <w:t xml:space="preserve">5 GASTOS Y OTRAS PERDIDAS </w:t>
            </w:r>
          </w:p>
        </w:tc>
        <w:tc>
          <w:tcPr>
            <w:tcW w:w="495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49" w:firstLine="0"/>
            </w:pPr>
            <w:r>
              <w:rPr>
                <w:sz w:val="20"/>
              </w:rPr>
              <w:t xml:space="preserve">Representa el importe de los gastos y otras pérdidas del ente público, incurridos por gastos de funcionamiento, intereses, transferencias, participaciones y aportaciones otorgadas, otras pérdidas de la gestión y extraordinarias, entre otras.  </w:t>
            </w:r>
          </w:p>
        </w:tc>
      </w:tr>
      <w:tr w:rsidR="00CD1D89">
        <w:trPr>
          <w:trHeight w:val="1532"/>
        </w:trPr>
        <w:tc>
          <w:tcPr>
            <w:tcW w:w="1421"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3" w:firstLine="0"/>
              <w:jc w:val="center"/>
            </w:pPr>
          </w:p>
          <w:p w:rsidR="00CD1D89" w:rsidRDefault="00CD1D89">
            <w:pPr>
              <w:spacing w:after="0" w:line="259" w:lineRule="auto"/>
              <w:ind w:left="3" w:firstLine="0"/>
              <w:jc w:val="center"/>
            </w:pPr>
          </w:p>
          <w:p w:rsidR="00CD1D89" w:rsidRDefault="00CD1D89">
            <w:pPr>
              <w:spacing w:after="0" w:line="259" w:lineRule="auto"/>
              <w:ind w:left="3" w:firstLine="0"/>
              <w:jc w:val="center"/>
            </w:pPr>
          </w:p>
          <w:p w:rsidR="00CD1D89" w:rsidRDefault="00CD1D89">
            <w:pPr>
              <w:spacing w:after="0" w:line="259" w:lineRule="auto"/>
              <w:ind w:left="3" w:firstLine="0"/>
              <w:jc w:val="center"/>
            </w:pPr>
          </w:p>
          <w:p w:rsidR="00CD1D89" w:rsidRDefault="00CD1D89">
            <w:pPr>
              <w:spacing w:after="0" w:line="259" w:lineRule="auto"/>
              <w:ind w:left="3" w:firstLine="0"/>
              <w:jc w:val="center"/>
            </w:pPr>
          </w:p>
          <w:p w:rsidR="00CD1D89" w:rsidRDefault="0078536B">
            <w:pPr>
              <w:spacing w:after="0" w:line="259" w:lineRule="auto"/>
              <w:ind w:left="0" w:right="47" w:firstLine="0"/>
              <w:jc w:val="center"/>
            </w:pPr>
            <w:r>
              <w:rPr>
                <w:b/>
                <w:sz w:val="20"/>
              </w:rPr>
              <w:t xml:space="preserve">De Orden </w:t>
            </w:r>
          </w:p>
        </w:tc>
        <w:tc>
          <w:tcPr>
            <w:tcW w:w="2821"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1" w:firstLine="0"/>
              <w:jc w:val="center"/>
            </w:pPr>
          </w:p>
          <w:p w:rsidR="00CD1D89" w:rsidRDefault="00CD1D89">
            <w:pPr>
              <w:spacing w:after="0" w:line="259" w:lineRule="auto"/>
              <w:ind w:left="1" w:firstLine="0"/>
              <w:jc w:val="center"/>
            </w:pPr>
          </w:p>
          <w:p w:rsidR="00CD1D89" w:rsidRDefault="00CD1D89">
            <w:pPr>
              <w:spacing w:after="0" w:line="259" w:lineRule="auto"/>
              <w:ind w:left="1" w:firstLine="0"/>
              <w:jc w:val="center"/>
            </w:pPr>
          </w:p>
          <w:p w:rsidR="00CD1D89" w:rsidRDefault="0078536B">
            <w:pPr>
              <w:spacing w:after="0" w:line="259" w:lineRule="auto"/>
              <w:ind w:left="0" w:firstLine="0"/>
              <w:jc w:val="center"/>
            </w:pPr>
            <w:r>
              <w:rPr>
                <w:b/>
                <w:sz w:val="20"/>
              </w:rPr>
              <w:t xml:space="preserve">7 CUENTAS DE ORDEN CONTABLES </w:t>
            </w:r>
          </w:p>
        </w:tc>
        <w:tc>
          <w:tcPr>
            <w:tcW w:w="495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50" w:firstLine="0"/>
            </w:pPr>
            <w:r>
              <w:rPr>
                <w:sz w:val="20"/>
              </w:rPr>
              <w:t xml:space="preserve">Registran eventos, que, si bien no representan hechos económico-financieros que alteren el patrimonio y por lo tanto los resultados del ente público, informan sobre circunstancias contingentes o eventuales de importancia respecto de éste, que, en determinadas condiciones, pueden producir efectos patrimoniales en el mismo.  </w:t>
            </w:r>
          </w:p>
        </w:tc>
      </w:tr>
      <w:tr w:rsidR="00CD1D89">
        <w:trPr>
          <w:trHeight w:val="842"/>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2821"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1" w:firstLine="0"/>
              <w:jc w:val="center"/>
            </w:pPr>
          </w:p>
          <w:p w:rsidR="00CD1D89" w:rsidRDefault="0078536B">
            <w:pPr>
              <w:spacing w:after="0" w:line="259" w:lineRule="auto"/>
              <w:ind w:left="0" w:firstLine="0"/>
              <w:jc w:val="center"/>
            </w:pPr>
            <w:r>
              <w:rPr>
                <w:b/>
                <w:sz w:val="20"/>
              </w:rPr>
              <w:t xml:space="preserve">8 CUENTAS DE ORDEN PRESUPUESTARIAS </w:t>
            </w:r>
          </w:p>
        </w:tc>
        <w:tc>
          <w:tcPr>
            <w:tcW w:w="495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48" w:firstLine="0"/>
            </w:pPr>
            <w:r>
              <w:rPr>
                <w:sz w:val="20"/>
              </w:rPr>
              <w:t xml:space="preserve">Representa el importe de las operaciones presupuestarias que afectan la Ley de Ingresos y el Presupuesto de Egresos. Se considera la partida simple. </w:t>
            </w:r>
          </w:p>
        </w:tc>
      </w:tr>
      <w:tr w:rsidR="00CD1D89">
        <w:trPr>
          <w:trHeight w:val="842"/>
        </w:trPr>
        <w:tc>
          <w:tcPr>
            <w:tcW w:w="1421"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3" w:firstLine="0"/>
              <w:jc w:val="center"/>
            </w:pPr>
          </w:p>
          <w:p w:rsidR="00CD1D89" w:rsidRDefault="00CD1D89">
            <w:pPr>
              <w:spacing w:after="0" w:line="259" w:lineRule="auto"/>
              <w:ind w:left="3" w:firstLine="0"/>
              <w:jc w:val="center"/>
            </w:pPr>
          </w:p>
          <w:p w:rsidR="00CD1D89" w:rsidRDefault="00CD1D89">
            <w:pPr>
              <w:spacing w:after="0" w:line="259" w:lineRule="auto"/>
              <w:ind w:left="3" w:firstLine="0"/>
              <w:jc w:val="center"/>
            </w:pPr>
          </w:p>
          <w:p w:rsidR="00CD1D89" w:rsidRDefault="0078536B">
            <w:pPr>
              <w:spacing w:after="0" w:line="259" w:lineRule="auto"/>
              <w:ind w:left="0" w:right="48" w:firstLine="0"/>
              <w:jc w:val="center"/>
            </w:pPr>
            <w:r>
              <w:rPr>
                <w:b/>
                <w:sz w:val="20"/>
              </w:rPr>
              <w:t xml:space="preserve">Cierre </w:t>
            </w:r>
          </w:p>
        </w:tc>
        <w:tc>
          <w:tcPr>
            <w:tcW w:w="2821"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1" w:firstLine="0"/>
              <w:jc w:val="center"/>
            </w:pPr>
          </w:p>
          <w:p w:rsidR="00CD1D89" w:rsidRDefault="0078536B">
            <w:pPr>
              <w:spacing w:after="0" w:line="259" w:lineRule="auto"/>
              <w:ind w:left="0" w:firstLine="0"/>
              <w:jc w:val="center"/>
            </w:pPr>
            <w:r>
              <w:rPr>
                <w:b/>
                <w:sz w:val="20"/>
              </w:rPr>
              <w:t xml:space="preserve">6 CUENTAS DE CIERRE CONTABLE </w:t>
            </w:r>
          </w:p>
        </w:tc>
        <w:tc>
          <w:tcPr>
            <w:tcW w:w="495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51" w:firstLine="0"/>
            </w:pPr>
            <w:r>
              <w:rPr>
                <w:sz w:val="20"/>
              </w:rPr>
              <w:t xml:space="preserve">Cuentas de cierre contable que comprenden el resumen de los ingresos y gastos que refleja el ahorro o desahorro de la gestión del ejercicio. Se considera un registro automático. </w:t>
            </w:r>
          </w:p>
        </w:tc>
      </w:tr>
      <w:tr w:rsidR="00CD1D89">
        <w:trPr>
          <w:trHeight w:val="737"/>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2821" w:type="dxa"/>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20"/>
              </w:rPr>
              <w:t xml:space="preserve">9 CUENTAS DE CIERRE PRESUPUESTARIO </w:t>
            </w:r>
          </w:p>
        </w:tc>
        <w:tc>
          <w:tcPr>
            <w:tcW w:w="4952" w:type="dxa"/>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pPr>
            <w:r>
              <w:rPr>
                <w:sz w:val="20"/>
              </w:rPr>
              <w:t xml:space="preserve">Cuenta de cierre que muestra el importe del resultado presupuestario. Se considera la partida simple. </w:t>
            </w: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spacing w:after="115" w:line="259" w:lineRule="auto"/>
        <w:ind w:left="-5"/>
      </w:pPr>
      <w:r>
        <w:rPr>
          <w:b/>
        </w:rPr>
        <w:t xml:space="preserve">Instructivo de Cuentas </w:t>
      </w:r>
    </w:p>
    <w:p w:rsidR="00CD1D89" w:rsidRDefault="00CD1D89">
      <w:pPr>
        <w:spacing w:after="115" w:line="259" w:lineRule="auto"/>
        <w:ind w:left="0" w:firstLine="0"/>
        <w:jc w:val="left"/>
      </w:pPr>
    </w:p>
    <w:p w:rsidR="00CD1D89" w:rsidRDefault="0078536B">
      <w:pPr>
        <w:ind w:left="-5"/>
      </w:pPr>
      <w:r>
        <w:rPr>
          <w:b/>
        </w:rPr>
        <w:t>Instructivo de manejo de cuentas</w:t>
      </w:r>
      <w:r>
        <w:t xml:space="preserve">: Se considera que tiene como propósito indicar la clasificación y naturaleza, y las causas por las cuales se pueden cargar o abonar cada una de las cuentas identificadas en el catálogo, las cuentas que operarán contra las mismas en el sistema por partida doble e indica cómo interpretar el saldo de aquéllas. </w:t>
      </w:r>
    </w:p>
    <w:p w:rsidR="00CD1D89" w:rsidRDefault="0078536B">
      <w:pPr>
        <w:spacing w:after="115" w:line="259" w:lineRule="auto"/>
        <w:ind w:left="-5"/>
      </w:pPr>
      <w:r>
        <w:rPr>
          <w:b/>
        </w:rPr>
        <w:t xml:space="preserve">Estructura del formato: </w:t>
      </w:r>
    </w:p>
    <w:p w:rsidR="00CD1D89" w:rsidRDefault="0078536B">
      <w:pPr>
        <w:numPr>
          <w:ilvl w:val="0"/>
          <w:numId w:val="25"/>
        </w:numPr>
        <w:spacing w:after="115" w:line="259" w:lineRule="auto"/>
        <w:ind w:hanging="406"/>
      </w:pPr>
      <w:r>
        <w:t xml:space="preserve">Género: 1er dígito del Plan de Cuentas </w:t>
      </w:r>
    </w:p>
    <w:p w:rsidR="00CD1D89" w:rsidRDefault="0078536B">
      <w:pPr>
        <w:numPr>
          <w:ilvl w:val="0"/>
          <w:numId w:val="25"/>
        </w:numPr>
        <w:spacing w:after="115" w:line="259" w:lineRule="auto"/>
        <w:ind w:hanging="406"/>
      </w:pPr>
      <w:r>
        <w:t xml:space="preserve">Grupo: 2do dígito del Plan de Cuentas </w:t>
      </w:r>
    </w:p>
    <w:p w:rsidR="00CD1D89" w:rsidRDefault="0078536B">
      <w:pPr>
        <w:numPr>
          <w:ilvl w:val="0"/>
          <w:numId w:val="25"/>
        </w:numPr>
        <w:spacing w:after="115" w:line="259" w:lineRule="auto"/>
        <w:ind w:hanging="406"/>
      </w:pPr>
      <w:r>
        <w:t xml:space="preserve">Rubro: 3er dígito del Plan de Cuentas </w:t>
      </w:r>
    </w:p>
    <w:p w:rsidR="00CD1D89" w:rsidRDefault="0078536B">
      <w:pPr>
        <w:numPr>
          <w:ilvl w:val="0"/>
          <w:numId w:val="25"/>
        </w:numPr>
        <w:spacing w:after="115" w:line="259" w:lineRule="auto"/>
        <w:ind w:hanging="406"/>
      </w:pPr>
      <w:r>
        <w:t xml:space="preserve">Cuenta: 4to dígito del Plan de Cuentas </w:t>
      </w:r>
    </w:p>
    <w:p w:rsidR="00CD1D89" w:rsidRDefault="0078536B">
      <w:pPr>
        <w:numPr>
          <w:ilvl w:val="0"/>
          <w:numId w:val="25"/>
        </w:numPr>
        <w:spacing w:after="115" w:line="259" w:lineRule="auto"/>
        <w:ind w:hanging="406"/>
      </w:pPr>
      <w:r>
        <w:t xml:space="preserve">Naturaleza: Asignar la naturaleza Deudora/Acreedora </w:t>
      </w:r>
    </w:p>
    <w:p w:rsidR="00CD1D89" w:rsidRDefault="0078536B">
      <w:pPr>
        <w:numPr>
          <w:ilvl w:val="0"/>
          <w:numId w:val="25"/>
        </w:numPr>
        <w:spacing w:after="115" w:line="259" w:lineRule="auto"/>
        <w:ind w:hanging="406"/>
      </w:pPr>
      <w:r>
        <w:t xml:space="preserve">CRI: Vinculación al CRI si es que aplica </w:t>
      </w:r>
    </w:p>
    <w:p w:rsidR="00CD1D89" w:rsidRDefault="0078536B">
      <w:pPr>
        <w:numPr>
          <w:ilvl w:val="0"/>
          <w:numId w:val="25"/>
        </w:numPr>
        <w:spacing w:after="117" w:line="259" w:lineRule="auto"/>
        <w:ind w:hanging="406"/>
      </w:pPr>
      <w:r>
        <w:t xml:space="preserve">COG: Vinculación al COG si es que aplica </w:t>
      </w:r>
    </w:p>
    <w:p w:rsidR="00CD1D89" w:rsidRDefault="0078536B">
      <w:pPr>
        <w:numPr>
          <w:ilvl w:val="0"/>
          <w:numId w:val="25"/>
        </w:numPr>
        <w:spacing w:after="115" w:line="259" w:lineRule="auto"/>
        <w:ind w:hanging="406"/>
      </w:pPr>
      <w:r>
        <w:t xml:space="preserve">CBM/I: Vinculación al CBM o CBI si es que aplica </w:t>
      </w:r>
    </w:p>
    <w:p w:rsidR="00CD1D89" w:rsidRDefault="0078536B">
      <w:pPr>
        <w:numPr>
          <w:ilvl w:val="0"/>
          <w:numId w:val="25"/>
        </w:numPr>
        <w:spacing w:after="115" w:line="259" w:lineRule="auto"/>
        <w:ind w:hanging="406"/>
      </w:pPr>
      <w:r>
        <w:t xml:space="preserve">Código: Numero de la Lista de Cuentas </w:t>
      </w:r>
    </w:p>
    <w:p w:rsidR="00CD1D89" w:rsidRDefault="0078536B">
      <w:pPr>
        <w:numPr>
          <w:ilvl w:val="0"/>
          <w:numId w:val="25"/>
        </w:numPr>
        <w:spacing w:after="115" w:line="259" w:lineRule="auto"/>
        <w:ind w:hanging="406"/>
      </w:pPr>
      <w:r>
        <w:t xml:space="preserve">Nombre: Nombre de Cuenta de la Lista de Cuentas </w:t>
      </w:r>
    </w:p>
    <w:p w:rsidR="00CD1D89" w:rsidRDefault="0078536B">
      <w:pPr>
        <w:numPr>
          <w:ilvl w:val="0"/>
          <w:numId w:val="25"/>
        </w:numPr>
        <w:spacing w:after="115" w:line="259" w:lineRule="auto"/>
        <w:ind w:hanging="406"/>
      </w:pPr>
      <w:r>
        <w:t xml:space="preserve">No./Cargo: Número de evento y descripción de la anotación en el Debe </w:t>
      </w:r>
    </w:p>
    <w:p w:rsidR="00CD1D89" w:rsidRDefault="0078536B">
      <w:pPr>
        <w:numPr>
          <w:ilvl w:val="0"/>
          <w:numId w:val="25"/>
        </w:numPr>
        <w:spacing w:after="115" w:line="259" w:lineRule="auto"/>
        <w:ind w:hanging="406"/>
      </w:pPr>
      <w:r>
        <w:t xml:space="preserve">No./Abono: Número de evento y descripción de la anotación en el Haber </w:t>
      </w:r>
    </w:p>
    <w:p w:rsidR="00CD1D89" w:rsidRDefault="0078536B">
      <w:pPr>
        <w:numPr>
          <w:ilvl w:val="0"/>
          <w:numId w:val="25"/>
        </w:numPr>
        <w:spacing w:after="115" w:line="259" w:lineRule="auto"/>
        <w:ind w:hanging="406"/>
      </w:pPr>
      <w:r>
        <w:t xml:space="preserve">Saldo: Descripción de lo que representa el saldo </w:t>
      </w:r>
    </w:p>
    <w:p w:rsidR="00CD1D89" w:rsidRDefault="0078536B">
      <w:pPr>
        <w:numPr>
          <w:ilvl w:val="0"/>
          <w:numId w:val="25"/>
        </w:numPr>
        <w:spacing w:after="115" w:line="259" w:lineRule="auto"/>
        <w:ind w:hanging="406"/>
      </w:pPr>
      <w:r>
        <w:t xml:space="preserve">Observaciones: Descripción de algún comentario relevante </w:t>
      </w:r>
    </w:p>
    <w:p w:rsidR="00CD1D89" w:rsidRDefault="00CD1D89">
      <w:pPr>
        <w:spacing w:after="0" w:line="359" w:lineRule="auto"/>
        <w:ind w:left="0" w:right="8787" w:firstLine="0"/>
        <w:jc w:val="left"/>
      </w:pPr>
    </w:p>
    <w:tbl>
      <w:tblPr>
        <w:tblStyle w:val="TableGrid"/>
        <w:tblW w:w="8804" w:type="dxa"/>
        <w:tblInd w:w="581" w:type="dxa"/>
        <w:tblCellMar>
          <w:top w:w="56" w:type="dxa"/>
          <w:left w:w="67" w:type="dxa"/>
          <w:right w:w="77" w:type="dxa"/>
        </w:tblCellMar>
        <w:tblLook w:val="04A0"/>
      </w:tblPr>
      <w:tblGrid>
        <w:gridCol w:w="696"/>
        <w:gridCol w:w="554"/>
        <w:gridCol w:w="792"/>
        <w:gridCol w:w="2406"/>
        <w:gridCol w:w="708"/>
        <w:gridCol w:w="280"/>
        <w:gridCol w:w="1549"/>
        <w:gridCol w:w="1819"/>
      </w:tblGrid>
      <w:tr w:rsidR="00CD1D89">
        <w:trPr>
          <w:trHeight w:val="460"/>
        </w:trPr>
        <w:tc>
          <w:tcPr>
            <w:tcW w:w="8804" w:type="dxa"/>
            <w:gridSpan w:val="8"/>
            <w:tcBorders>
              <w:top w:val="single" w:sz="4" w:space="0" w:color="000000"/>
              <w:left w:val="single" w:sz="8" w:space="0" w:color="000000"/>
              <w:bottom w:val="single" w:sz="4" w:space="0" w:color="000000"/>
              <w:right w:val="single" w:sz="8" w:space="0" w:color="000000"/>
            </w:tcBorders>
            <w:shd w:val="clear" w:color="auto" w:fill="D9D9D9"/>
            <w:vAlign w:val="center"/>
          </w:tcPr>
          <w:p w:rsidR="00CD1D89" w:rsidRDefault="0078536B">
            <w:pPr>
              <w:spacing w:after="0" w:line="259" w:lineRule="auto"/>
              <w:ind w:left="5" w:firstLine="0"/>
              <w:jc w:val="center"/>
            </w:pPr>
            <w:r>
              <w:rPr>
                <w:b/>
              </w:rPr>
              <w:t xml:space="preserve">"Ejemplo" Instructivo de manejo de cuentas  </w:t>
            </w:r>
          </w:p>
        </w:tc>
      </w:tr>
      <w:tr w:rsidR="00CD1D89">
        <w:trPr>
          <w:trHeight w:val="534"/>
        </w:trPr>
        <w:tc>
          <w:tcPr>
            <w:tcW w:w="114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D1D89" w:rsidRDefault="0078536B">
            <w:pPr>
              <w:spacing w:after="0" w:line="259" w:lineRule="auto"/>
              <w:ind w:firstLine="0"/>
              <w:jc w:val="center"/>
            </w:pPr>
            <w:r>
              <w:rPr>
                <w:b/>
              </w:rPr>
              <w:t xml:space="preserve">Género </w:t>
            </w:r>
          </w:p>
        </w:tc>
        <w:tc>
          <w:tcPr>
            <w:tcW w:w="4262" w:type="dxa"/>
            <w:gridSpan w:val="4"/>
            <w:tcBorders>
              <w:top w:val="single" w:sz="4" w:space="0" w:color="000000"/>
              <w:left w:val="single" w:sz="4" w:space="0" w:color="000000"/>
              <w:bottom w:val="single" w:sz="4" w:space="0" w:color="000000"/>
              <w:right w:val="single" w:sz="4" w:space="0" w:color="000000"/>
            </w:tcBorders>
            <w:vAlign w:val="center"/>
          </w:tcPr>
          <w:p w:rsidR="00CD1D89" w:rsidRDefault="0078536B">
            <w:pPr>
              <w:tabs>
                <w:tab w:val="center" w:pos="1080"/>
              </w:tabs>
              <w:spacing w:after="0" w:line="259" w:lineRule="auto"/>
              <w:ind w:left="0" w:firstLine="0"/>
              <w:jc w:val="left"/>
            </w:pPr>
            <w:r>
              <w:t xml:space="preserve">1 </w:t>
            </w:r>
            <w:r>
              <w:tab/>
              <w:t xml:space="preserve">Activo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D1D89" w:rsidRDefault="0078536B">
            <w:pPr>
              <w:spacing w:after="0" w:line="259" w:lineRule="auto"/>
              <w:ind w:left="9" w:firstLine="0"/>
              <w:jc w:val="center"/>
            </w:pPr>
            <w:r>
              <w:rPr>
                <w:b/>
              </w:rPr>
              <w:t xml:space="preserve">Naturaleza </w:t>
            </w:r>
          </w:p>
        </w:tc>
        <w:tc>
          <w:tcPr>
            <w:tcW w:w="1841" w:type="dxa"/>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15" w:firstLine="0"/>
              <w:jc w:val="center"/>
            </w:pPr>
            <w:r>
              <w:t xml:space="preserve">Deudora </w:t>
            </w:r>
          </w:p>
        </w:tc>
      </w:tr>
      <w:tr w:rsidR="00CD1D89">
        <w:trPr>
          <w:trHeight w:val="440"/>
        </w:trPr>
        <w:tc>
          <w:tcPr>
            <w:tcW w:w="1142" w:type="dxa"/>
            <w:gridSpan w:val="2"/>
            <w:tcBorders>
              <w:top w:val="single" w:sz="4" w:space="0" w:color="000000"/>
              <w:left w:val="single" w:sz="4" w:space="0" w:color="000000"/>
              <w:bottom w:val="single" w:sz="4" w:space="0" w:color="000000"/>
              <w:right w:val="single" w:sz="4" w:space="0" w:color="000000"/>
            </w:tcBorders>
            <w:shd w:val="clear" w:color="auto" w:fill="D9D9D9"/>
          </w:tcPr>
          <w:p w:rsidR="00CD1D89" w:rsidRDefault="0078536B">
            <w:pPr>
              <w:spacing w:after="0" w:line="259" w:lineRule="auto"/>
              <w:ind w:left="0" w:right="47" w:firstLine="0"/>
              <w:jc w:val="center"/>
            </w:pPr>
            <w:r>
              <w:rPr>
                <w:b/>
              </w:rPr>
              <w:t xml:space="preserve">Grupo  </w:t>
            </w:r>
          </w:p>
        </w:tc>
        <w:tc>
          <w:tcPr>
            <w:tcW w:w="4262" w:type="dxa"/>
            <w:gridSpan w:val="4"/>
            <w:tcBorders>
              <w:top w:val="single" w:sz="4" w:space="0" w:color="000000"/>
              <w:left w:val="single" w:sz="4" w:space="0" w:color="000000"/>
              <w:bottom w:val="single" w:sz="4" w:space="0" w:color="000000"/>
              <w:right w:val="single" w:sz="4" w:space="0" w:color="000000"/>
            </w:tcBorders>
          </w:tcPr>
          <w:p w:rsidR="00CD1D89" w:rsidRDefault="0078536B">
            <w:pPr>
              <w:tabs>
                <w:tab w:val="center" w:pos="1408"/>
              </w:tabs>
              <w:spacing w:after="0" w:line="259" w:lineRule="auto"/>
              <w:ind w:left="0" w:firstLine="0"/>
              <w:jc w:val="left"/>
            </w:pPr>
            <w:r>
              <w:t xml:space="preserve">1.2 </w:t>
            </w:r>
            <w:r>
              <w:tab/>
              <w:t xml:space="preserve">No Circulante </w:t>
            </w:r>
          </w:p>
        </w:tc>
        <w:tc>
          <w:tcPr>
            <w:tcW w:w="1558" w:type="dxa"/>
            <w:tcBorders>
              <w:top w:val="single" w:sz="4" w:space="0" w:color="000000"/>
              <w:left w:val="single" w:sz="4" w:space="0" w:color="000000"/>
              <w:bottom w:val="single" w:sz="8" w:space="0" w:color="000000"/>
              <w:right w:val="single" w:sz="4" w:space="0" w:color="000000"/>
            </w:tcBorders>
            <w:shd w:val="clear" w:color="auto" w:fill="D9D9D9"/>
          </w:tcPr>
          <w:p w:rsidR="00CD1D89" w:rsidRDefault="0078536B">
            <w:pPr>
              <w:spacing w:after="0" w:line="259" w:lineRule="auto"/>
              <w:ind w:left="0" w:right="50" w:firstLine="0"/>
              <w:jc w:val="center"/>
            </w:pPr>
            <w:r>
              <w:rPr>
                <w:b/>
              </w:rPr>
              <w:t xml:space="preserve">CRI  </w:t>
            </w:r>
          </w:p>
        </w:tc>
        <w:tc>
          <w:tcPr>
            <w:tcW w:w="1841" w:type="dxa"/>
            <w:tcBorders>
              <w:top w:val="single" w:sz="4" w:space="0" w:color="000000"/>
              <w:left w:val="single" w:sz="4" w:space="0" w:color="000000"/>
              <w:bottom w:val="single" w:sz="8" w:space="0" w:color="000000"/>
              <w:right w:val="single" w:sz="8" w:space="0" w:color="000000"/>
            </w:tcBorders>
          </w:tcPr>
          <w:p w:rsidR="00CD1D89" w:rsidRDefault="0078536B">
            <w:pPr>
              <w:spacing w:after="0" w:line="259" w:lineRule="auto"/>
              <w:ind w:left="14" w:firstLine="0"/>
              <w:jc w:val="center"/>
            </w:pPr>
            <w:r>
              <w:t xml:space="preserve">- </w:t>
            </w:r>
          </w:p>
        </w:tc>
      </w:tr>
      <w:tr w:rsidR="00CD1D89">
        <w:trPr>
          <w:trHeight w:val="396"/>
        </w:trPr>
        <w:tc>
          <w:tcPr>
            <w:tcW w:w="1142" w:type="dxa"/>
            <w:gridSpan w:val="2"/>
            <w:tcBorders>
              <w:top w:val="single" w:sz="4" w:space="0" w:color="000000"/>
              <w:left w:val="single" w:sz="4" w:space="0" w:color="000000"/>
              <w:bottom w:val="single" w:sz="4" w:space="0" w:color="000000"/>
              <w:right w:val="single" w:sz="4" w:space="0" w:color="000000"/>
            </w:tcBorders>
            <w:shd w:val="clear" w:color="auto" w:fill="D9D9D9"/>
          </w:tcPr>
          <w:p w:rsidR="00CD1D89" w:rsidRDefault="0078536B">
            <w:pPr>
              <w:spacing w:after="0" w:line="259" w:lineRule="auto"/>
              <w:ind w:left="8" w:firstLine="0"/>
              <w:jc w:val="center"/>
            </w:pPr>
            <w:r>
              <w:rPr>
                <w:b/>
              </w:rPr>
              <w:t xml:space="preserve">Rubro </w:t>
            </w:r>
          </w:p>
        </w:tc>
        <w:tc>
          <w:tcPr>
            <w:tcW w:w="4262" w:type="dxa"/>
            <w:gridSpan w:val="4"/>
            <w:tcBorders>
              <w:top w:val="single" w:sz="4" w:space="0" w:color="000000"/>
              <w:left w:val="single" w:sz="4" w:space="0" w:color="000000"/>
              <w:bottom w:val="single" w:sz="4" w:space="0" w:color="000000"/>
              <w:right w:val="single" w:sz="4" w:space="0" w:color="000000"/>
            </w:tcBorders>
          </w:tcPr>
          <w:p w:rsidR="00CD1D89" w:rsidRDefault="0078536B">
            <w:pPr>
              <w:tabs>
                <w:tab w:val="center" w:pos="1594"/>
              </w:tabs>
              <w:spacing w:after="0" w:line="259" w:lineRule="auto"/>
              <w:ind w:left="0" w:firstLine="0"/>
              <w:jc w:val="left"/>
            </w:pPr>
            <w:r>
              <w:t xml:space="preserve">1.2.3 </w:t>
            </w:r>
            <w:r>
              <w:tab/>
              <w:t xml:space="preserve">Bienes Inmuebles </w:t>
            </w:r>
          </w:p>
        </w:tc>
        <w:tc>
          <w:tcPr>
            <w:tcW w:w="1558" w:type="dxa"/>
            <w:tcBorders>
              <w:top w:val="single" w:sz="8" w:space="0" w:color="000000"/>
              <w:left w:val="single" w:sz="4" w:space="0" w:color="000000"/>
              <w:bottom w:val="single" w:sz="8" w:space="0" w:color="000000"/>
              <w:right w:val="single" w:sz="4" w:space="0" w:color="000000"/>
            </w:tcBorders>
            <w:shd w:val="clear" w:color="auto" w:fill="D9D9D9"/>
          </w:tcPr>
          <w:p w:rsidR="00CD1D89" w:rsidRDefault="0078536B">
            <w:pPr>
              <w:spacing w:after="0" w:line="259" w:lineRule="auto"/>
              <w:ind w:left="7" w:firstLine="0"/>
              <w:jc w:val="center"/>
            </w:pPr>
            <w:r>
              <w:rPr>
                <w:b/>
              </w:rPr>
              <w:t xml:space="preserve">COG </w:t>
            </w:r>
          </w:p>
        </w:tc>
        <w:tc>
          <w:tcPr>
            <w:tcW w:w="1841" w:type="dxa"/>
            <w:tcBorders>
              <w:top w:val="single" w:sz="8" w:space="0" w:color="000000"/>
              <w:left w:val="single" w:sz="4" w:space="0" w:color="000000"/>
              <w:bottom w:val="single" w:sz="8" w:space="0" w:color="000000"/>
              <w:right w:val="single" w:sz="8" w:space="0" w:color="000000"/>
            </w:tcBorders>
          </w:tcPr>
          <w:p w:rsidR="00CD1D89" w:rsidRDefault="0078536B">
            <w:pPr>
              <w:spacing w:after="0" w:line="259" w:lineRule="auto"/>
              <w:ind w:left="17" w:firstLine="0"/>
              <w:jc w:val="center"/>
            </w:pPr>
            <w:r>
              <w:t xml:space="preserve">5831 </w:t>
            </w:r>
          </w:p>
        </w:tc>
      </w:tr>
      <w:tr w:rsidR="00CD1D89">
        <w:trPr>
          <w:trHeight w:val="395"/>
        </w:trPr>
        <w:tc>
          <w:tcPr>
            <w:tcW w:w="1142" w:type="dxa"/>
            <w:gridSpan w:val="2"/>
            <w:tcBorders>
              <w:top w:val="single" w:sz="4" w:space="0" w:color="000000"/>
              <w:left w:val="single" w:sz="4" w:space="0" w:color="000000"/>
              <w:bottom w:val="single" w:sz="4" w:space="0" w:color="000000"/>
              <w:right w:val="single" w:sz="4" w:space="0" w:color="000000"/>
            </w:tcBorders>
            <w:shd w:val="clear" w:color="auto" w:fill="D9D9D9"/>
          </w:tcPr>
          <w:p w:rsidR="00CD1D89" w:rsidRDefault="0078536B">
            <w:pPr>
              <w:spacing w:after="0" w:line="259" w:lineRule="auto"/>
              <w:ind w:firstLine="0"/>
              <w:jc w:val="center"/>
            </w:pPr>
            <w:r>
              <w:rPr>
                <w:b/>
              </w:rPr>
              <w:t xml:space="preserve">Cuenta </w:t>
            </w:r>
          </w:p>
        </w:tc>
        <w:tc>
          <w:tcPr>
            <w:tcW w:w="4262"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5" w:firstLine="0"/>
              <w:jc w:val="left"/>
            </w:pPr>
            <w:r>
              <w:t xml:space="preserve">1.2.3.3 Edificios no habitacionales </w:t>
            </w:r>
          </w:p>
        </w:tc>
        <w:tc>
          <w:tcPr>
            <w:tcW w:w="1558" w:type="dxa"/>
            <w:tcBorders>
              <w:top w:val="single" w:sz="8" w:space="0" w:color="000000"/>
              <w:left w:val="single" w:sz="4" w:space="0" w:color="000000"/>
              <w:bottom w:val="single" w:sz="8" w:space="0" w:color="000000"/>
              <w:right w:val="single" w:sz="4" w:space="0" w:color="000000"/>
            </w:tcBorders>
            <w:shd w:val="clear" w:color="auto" w:fill="D9D9D9"/>
          </w:tcPr>
          <w:p w:rsidR="00CD1D89" w:rsidRDefault="0078536B">
            <w:pPr>
              <w:spacing w:after="0" w:line="259" w:lineRule="auto"/>
              <w:ind w:left="4" w:firstLine="0"/>
              <w:jc w:val="center"/>
            </w:pPr>
            <w:r>
              <w:rPr>
                <w:b/>
              </w:rPr>
              <w:t xml:space="preserve">CBM/I </w:t>
            </w:r>
          </w:p>
        </w:tc>
        <w:tc>
          <w:tcPr>
            <w:tcW w:w="1841" w:type="dxa"/>
            <w:tcBorders>
              <w:top w:val="single" w:sz="8" w:space="0" w:color="000000"/>
              <w:left w:val="single" w:sz="4" w:space="0" w:color="000000"/>
              <w:bottom w:val="single" w:sz="8" w:space="0" w:color="000000"/>
              <w:right w:val="single" w:sz="8" w:space="0" w:color="000000"/>
            </w:tcBorders>
          </w:tcPr>
          <w:p w:rsidR="00CD1D89" w:rsidRDefault="0078536B">
            <w:pPr>
              <w:spacing w:after="0" w:line="259" w:lineRule="auto"/>
              <w:ind w:left="13" w:firstLine="0"/>
              <w:jc w:val="center"/>
            </w:pPr>
            <w:r>
              <w:t xml:space="preserve">03020210 </w:t>
            </w:r>
          </w:p>
        </w:tc>
      </w:tr>
      <w:tr w:rsidR="00CD1D89">
        <w:trPr>
          <w:trHeight w:val="392"/>
        </w:trPr>
        <w:tc>
          <w:tcPr>
            <w:tcW w:w="1948" w:type="dxa"/>
            <w:gridSpan w:val="3"/>
            <w:tcBorders>
              <w:top w:val="single" w:sz="4" w:space="0" w:color="000000"/>
              <w:left w:val="single" w:sz="8" w:space="0" w:color="000000"/>
              <w:bottom w:val="single" w:sz="8" w:space="0" w:color="000000"/>
              <w:right w:val="single" w:sz="8" w:space="0" w:color="000000"/>
            </w:tcBorders>
            <w:shd w:val="clear" w:color="auto" w:fill="D9D9D9"/>
          </w:tcPr>
          <w:p w:rsidR="00CD1D89" w:rsidRDefault="0078536B">
            <w:pPr>
              <w:spacing w:after="0" w:line="259" w:lineRule="auto"/>
              <w:ind w:left="0" w:firstLine="0"/>
              <w:jc w:val="left"/>
            </w:pPr>
            <w:r>
              <w:rPr>
                <w:b/>
              </w:rPr>
              <w:t xml:space="preserve">Código </w:t>
            </w:r>
          </w:p>
        </w:tc>
        <w:tc>
          <w:tcPr>
            <w:tcW w:w="6855" w:type="dxa"/>
            <w:gridSpan w:val="5"/>
            <w:tcBorders>
              <w:top w:val="single" w:sz="8" w:space="0" w:color="000000"/>
              <w:left w:val="single" w:sz="8" w:space="0" w:color="000000"/>
              <w:bottom w:val="single" w:sz="8" w:space="0" w:color="000000"/>
              <w:right w:val="single" w:sz="8" w:space="0" w:color="000000"/>
            </w:tcBorders>
            <w:shd w:val="clear" w:color="auto" w:fill="D9D9D9"/>
          </w:tcPr>
          <w:p w:rsidR="00CD1D89" w:rsidRDefault="0078536B">
            <w:pPr>
              <w:spacing w:after="0" w:line="259" w:lineRule="auto"/>
              <w:ind w:left="6" w:firstLine="0"/>
              <w:jc w:val="left"/>
            </w:pPr>
            <w:r>
              <w:rPr>
                <w:b/>
              </w:rPr>
              <w:t xml:space="preserve">Nombre </w:t>
            </w:r>
          </w:p>
        </w:tc>
      </w:tr>
      <w:tr w:rsidR="00CD1D89">
        <w:trPr>
          <w:trHeight w:val="400"/>
        </w:trPr>
        <w:tc>
          <w:tcPr>
            <w:tcW w:w="1948" w:type="dxa"/>
            <w:gridSpan w:val="3"/>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0" w:firstLine="0"/>
              <w:jc w:val="left"/>
            </w:pPr>
            <w:r>
              <w:t xml:space="preserve">12330-5831 </w:t>
            </w:r>
          </w:p>
        </w:tc>
        <w:tc>
          <w:tcPr>
            <w:tcW w:w="6855" w:type="dxa"/>
            <w:gridSpan w:val="5"/>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6" w:firstLine="0"/>
              <w:jc w:val="left"/>
            </w:pPr>
            <w:r>
              <w:t xml:space="preserve"> Edificios e instalaciones </w:t>
            </w:r>
          </w:p>
        </w:tc>
      </w:tr>
      <w:tr w:rsidR="00CD1D89">
        <w:trPr>
          <w:trHeight w:val="361"/>
        </w:trPr>
        <w:tc>
          <w:tcPr>
            <w:tcW w:w="581" w:type="dxa"/>
            <w:tcBorders>
              <w:top w:val="single" w:sz="8" w:space="0" w:color="000000"/>
              <w:left w:val="single" w:sz="8" w:space="0" w:color="000000"/>
              <w:bottom w:val="single" w:sz="8" w:space="0" w:color="000000"/>
              <w:right w:val="single" w:sz="8" w:space="0" w:color="000000"/>
            </w:tcBorders>
            <w:shd w:val="clear" w:color="auto" w:fill="D9D9D9"/>
          </w:tcPr>
          <w:p w:rsidR="00CD1D89" w:rsidRDefault="0078536B">
            <w:pPr>
              <w:spacing w:after="0" w:line="259" w:lineRule="auto"/>
              <w:ind w:left="65" w:firstLine="0"/>
              <w:jc w:val="left"/>
            </w:pPr>
            <w:r>
              <w:rPr>
                <w:b/>
              </w:rPr>
              <w:t xml:space="preserve">No. </w:t>
            </w:r>
          </w:p>
        </w:tc>
        <w:tc>
          <w:tcPr>
            <w:tcW w:w="3828" w:type="dxa"/>
            <w:gridSpan w:val="3"/>
            <w:tcBorders>
              <w:top w:val="single" w:sz="8" w:space="0" w:color="000000"/>
              <w:left w:val="single" w:sz="8" w:space="0" w:color="000000"/>
              <w:bottom w:val="single" w:sz="8" w:space="0" w:color="000000"/>
              <w:right w:val="single" w:sz="8" w:space="0" w:color="000000"/>
            </w:tcBorders>
            <w:shd w:val="clear" w:color="auto" w:fill="D9D9D9"/>
          </w:tcPr>
          <w:p w:rsidR="00CD1D89" w:rsidRDefault="0078536B">
            <w:pPr>
              <w:spacing w:after="0" w:line="259" w:lineRule="auto"/>
              <w:ind w:left="11" w:firstLine="0"/>
              <w:jc w:val="center"/>
            </w:pPr>
            <w:r>
              <w:rPr>
                <w:b/>
              </w:rPr>
              <w:t xml:space="preserve">Cargo </w:t>
            </w:r>
          </w:p>
        </w:tc>
        <w:tc>
          <w:tcPr>
            <w:tcW w:w="709" w:type="dxa"/>
            <w:tcBorders>
              <w:top w:val="single" w:sz="8" w:space="0" w:color="000000"/>
              <w:left w:val="single" w:sz="8" w:space="0" w:color="000000"/>
              <w:bottom w:val="single" w:sz="8" w:space="0" w:color="000000"/>
              <w:right w:val="single" w:sz="8" w:space="0" w:color="000000"/>
            </w:tcBorders>
            <w:shd w:val="clear" w:color="auto" w:fill="D9D9D9"/>
          </w:tcPr>
          <w:p w:rsidR="00CD1D89" w:rsidRDefault="0078536B">
            <w:pPr>
              <w:spacing w:after="0" w:line="259" w:lineRule="auto"/>
              <w:ind w:left="13" w:firstLine="0"/>
              <w:jc w:val="center"/>
            </w:pPr>
            <w:r>
              <w:rPr>
                <w:b/>
              </w:rPr>
              <w:t xml:space="preserve">No. </w:t>
            </w:r>
          </w:p>
        </w:tc>
        <w:tc>
          <w:tcPr>
            <w:tcW w:w="3686" w:type="dxa"/>
            <w:gridSpan w:val="3"/>
            <w:tcBorders>
              <w:top w:val="single" w:sz="8" w:space="0" w:color="000000"/>
              <w:left w:val="single" w:sz="8" w:space="0" w:color="000000"/>
              <w:bottom w:val="single" w:sz="8" w:space="0" w:color="000000"/>
              <w:right w:val="single" w:sz="8" w:space="0" w:color="000000"/>
            </w:tcBorders>
            <w:shd w:val="clear" w:color="auto" w:fill="D9D9D9"/>
          </w:tcPr>
          <w:p w:rsidR="00CD1D89" w:rsidRDefault="0078536B">
            <w:pPr>
              <w:spacing w:after="0" w:line="259" w:lineRule="auto"/>
              <w:ind w:left="14" w:firstLine="0"/>
              <w:jc w:val="center"/>
            </w:pPr>
            <w:r>
              <w:rPr>
                <w:b/>
              </w:rPr>
              <w:t xml:space="preserve">Abono </w:t>
            </w:r>
          </w:p>
        </w:tc>
      </w:tr>
      <w:tr w:rsidR="00CD1D89">
        <w:trPr>
          <w:trHeight w:val="567"/>
        </w:trPr>
        <w:tc>
          <w:tcPr>
            <w:tcW w:w="581" w:type="dxa"/>
            <w:tcBorders>
              <w:top w:val="single" w:sz="8" w:space="0" w:color="000000"/>
              <w:left w:val="single" w:sz="8" w:space="0" w:color="000000"/>
              <w:bottom w:val="dashed" w:sz="4" w:space="0" w:color="000000"/>
              <w:right w:val="single" w:sz="8" w:space="0" w:color="000000"/>
            </w:tcBorders>
          </w:tcPr>
          <w:p w:rsidR="00CD1D89" w:rsidRDefault="0078536B">
            <w:pPr>
              <w:spacing w:after="0" w:line="259" w:lineRule="auto"/>
              <w:ind w:left="0" w:firstLine="0"/>
              <w:jc w:val="left"/>
            </w:pPr>
            <w:r>
              <w:t xml:space="preserve">Ing01 </w:t>
            </w:r>
          </w:p>
        </w:tc>
        <w:tc>
          <w:tcPr>
            <w:tcW w:w="3828" w:type="dxa"/>
            <w:gridSpan w:val="3"/>
            <w:tcBorders>
              <w:top w:val="single" w:sz="8" w:space="0" w:color="000000"/>
              <w:left w:val="single" w:sz="8" w:space="0" w:color="000000"/>
              <w:bottom w:val="dashed" w:sz="4" w:space="0" w:color="000000"/>
              <w:right w:val="single" w:sz="8" w:space="0" w:color="000000"/>
            </w:tcBorders>
            <w:vAlign w:val="center"/>
          </w:tcPr>
          <w:p w:rsidR="00CD1D89" w:rsidRDefault="0078536B">
            <w:pPr>
              <w:spacing w:after="0" w:line="259" w:lineRule="auto"/>
              <w:ind w:left="5" w:firstLine="0"/>
              <w:jc w:val="left"/>
            </w:pPr>
            <w:r>
              <w:t xml:space="preserve">Por el Saldo inicial </w:t>
            </w:r>
          </w:p>
        </w:tc>
        <w:tc>
          <w:tcPr>
            <w:tcW w:w="709" w:type="dxa"/>
            <w:tcBorders>
              <w:top w:val="single" w:sz="8" w:space="0" w:color="000000"/>
              <w:left w:val="single" w:sz="8" w:space="0" w:color="000000"/>
              <w:bottom w:val="dashed" w:sz="4" w:space="0" w:color="000000"/>
              <w:right w:val="single" w:sz="8" w:space="0" w:color="000000"/>
            </w:tcBorders>
            <w:vAlign w:val="center"/>
          </w:tcPr>
          <w:p w:rsidR="00CD1D89" w:rsidRDefault="0078536B">
            <w:pPr>
              <w:spacing w:after="0" w:line="259" w:lineRule="auto"/>
              <w:ind w:left="5" w:firstLine="0"/>
              <w:jc w:val="left"/>
            </w:pPr>
            <w:r>
              <w:t xml:space="preserve"> 01 </w:t>
            </w:r>
          </w:p>
        </w:tc>
        <w:tc>
          <w:tcPr>
            <w:tcW w:w="3686" w:type="dxa"/>
            <w:gridSpan w:val="3"/>
            <w:tcBorders>
              <w:top w:val="single" w:sz="8" w:space="0" w:color="000000"/>
              <w:left w:val="single" w:sz="8" w:space="0" w:color="000000"/>
              <w:bottom w:val="dashed" w:sz="4" w:space="0" w:color="000000"/>
              <w:right w:val="single" w:sz="8" w:space="0" w:color="000000"/>
            </w:tcBorders>
            <w:vAlign w:val="center"/>
          </w:tcPr>
          <w:p w:rsidR="00CD1D89" w:rsidRDefault="0078536B">
            <w:pPr>
              <w:spacing w:after="0" w:line="259" w:lineRule="auto"/>
              <w:ind w:left="5" w:firstLine="0"/>
              <w:jc w:val="left"/>
            </w:pPr>
            <w:r>
              <w:t xml:space="preserve">Al cierre </w:t>
            </w:r>
          </w:p>
        </w:tc>
      </w:tr>
      <w:tr w:rsidR="00CD1D89">
        <w:trPr>
          <w:trHeight w:val="341"/>
        </w:trPr>
        <w:tc>
          <w:tcPr>
            <w:tcW w:w="581" w:type="dxa"/>
            <w:tcBorders>
              <w:top w:val="dashed" w:sz="4" w:space="0" w:color="000000"/>
              <w:left w:val="single" w:sz="8" w:space="0" w:color="000000"/>
              <w:bottom w:val="dashed" w:sz="4" w:space="0" w:color="000000"/>
              <w:right w:val="single" w:sz="8" w:space="0" w:color="000000"/>
            </w:tcBorders>
          </w:tcPr>
          <w:p w:rsidR="00CD1D89" w:rsidRDefault="0078536B">
            <w:pPr>
              <w:spacing w:after="0" w:line="259" w:lineRule="auto"/>
              <w:ind w:left="0" w:firstLine="0"/>
              <w:jc w:val="left"/>
            </w:pPr>
            <w:r>
              <w:t xml:space="preserve"> 02 </w:t>
            </w:r>
          </w:p>
        </w:tc>
        <w:tc>
          <w:tcPr>
            <w:tcW w:w="3828" w:type="dxa"/>
            <w:gridSpan w:val="3"/>
            <w:tcBorders>
              <w:top w:val="dashed" w:sz="4" w:space="0" w:color="000000"/>
              <w:left w:val="single" w:sz="8" w:space="0" w:color="000000"/>
              <w:bottom w:val="dashed" w:sz="4" w:space="0" w:color="000000"/>
              <w:right w:val="single" w:sz="8" w:space="0" w:color="000000"/>
            </w:tcBorders>
          </w:tcPr>
          <w:p w:rsidR="00CD1D89" w:rsidRDefault="0078536B">
            <w:pPr>
              <w:spacing w:after="0" w:line="259" w:lineRule="auto"/>
              <w:ind w:left="5" w:firstLine="0"/>
              <w:jc w:val="left"/>
            </w:pPr>
            <w:r>
              <w:t xml:space="preserve">Por el devengado en la adquisición </w:t>
            </w:r>
          </w:p>
        </w:tc>
        <w:tc>
          <w:tcPr>
            <w:tcW w:w="709" w:type="dxa"/>
            <w:tcBorders>
              <w:top w:val="dashed" w:sz="4" w:space="0" w:color="000000"/>
              <w:left w:val="single" w:sz="8" w:space="0" w:color="000000"/>
              <w:bottom w:val="dashed" w:sz="4" w:space="0" w:color="000000"/>
              <w:right w:val="single" w:sz="8" w:space="0" w:color="000000"/>
            </w:tcBorders>
          </w:tcPr>
          <w:p w:rsidR="00CD1D89" w:rsidRDefault="00CD1D89">
            <w:pPr>
              <w:spacing w:after="0" w:line="259" w:lineRule="auto"/>
              <w:ind w:left="5" w:firstLine="0"/>
              <w:jc w:val="left"/>
            </w:pPr>
          </w:p>
        </w:tc>
        <w:tc>
          <w:tcPr>
            <w:tcW w:w="3686" w:type="dxa"/>
            <w:gridSpan w:val="3"/>
            <w:tcBorders>
              <w:top w:val="dashed" w:sz="4" w:space="0" w:color="000000"/>
              <w:left w:val="single" w:sz="8" w:space="0" w:color="000000"/>
              <w:bottom w:val="dashed" w:sz="4" w:space="0" w:color="000000"/>
              <w:right w:val="single" w:sz="8" w:space="0" w:color="000000"/>
            </w:tcBorders>
          </w:tcPr>
          <w:p w:rsidR="00CD1D89" w:rsidRDefault="00CD1D89">
            <w:pPr>
              <w:spacing w:after="0" w:line="259" w:lineRule="auto"/>
              <w:ind w:left="5" w:firstLine="0"/>
              <w:jc w:val="left"/>
            </w:pPr>
          </w:p>
        </w:tc>
      </w:tr>
      <w:tr w:rsidR="00CD1D89">
        <w:trPr>
          <w:trHeight w:val="341"/>
        </w:trPr>
        <w:tc>
          <w:tcPr>
            <w:tcW w:w="581" w:type="dxa"/>
            <w:tcBorders>
              <w:top w:val="dashed" w:sz="4" w:space="0" w:color="000000"/>
              <w:left w:val="single" w:sz="8" w:space="0" w:color="000000"/>
              <w:bottom w:val="dashed" w:sz="4" w:space="0" w:color="000000"/>
              <w:right w:val="single" w:sz="8" w:space="0" w:color="000000"/>
            </w:tcBorders>
          </w:tcPr>
          <w:p w:rsidR="00CD1D89" w:rsidRDefault="0078536B">
            <w:pPr>
              <w:spacing w:after="0" w:line="259" w:lineRule="auto"/>
              <w:ind w:left="0" w:firstLine="0"/>
              <w:jc w:val="left"/>
            </w:pPr>
            <w:r>
              <w:t xml:space="preserve"> 03 </w:t>
            </w:r>
          </w:p>
        </w:tc>
        <w:tc>
          <w:tcPr>
            <w:tcW w:w="3828" w:type="dxa"/>
            <w:gridSpan w:val="3"/>
            <w:tcBorders>
              <w:top w:val="dashed" w:sz="4" w:space="0" w:color="000000"/>
              <w:left w:val="single" w:sz="8" w:space="0" w:color="000000"/>
              <w:bottom w:val="dashed" w:sz="4" w:space="0" w:color="000000"/>
              <w:right w:val="single" w:sz="8" w:space="0" w:color="000000"/>
            </w:tcBorders>
          </w:tcPr>
          <w:p w:rsidR="00CD1D89" w:rsidRDefault="0078536B">
            <w:pPr>
              <w:spacing w:after="0" w:line="259" w:lineRule="auto"/>
              <w:ind w:left="5" w:firstLine="0"/>
              <w:jc w:val="left"/>
            </w:pPr>
            <w:r>
              <w:t xml:space="preserve">Por la capitalización (no presupuestal) </w:t>
            </w:r>
          </w:p>
        </w:tc>
        <w:tc>
          <w:tcPr>
            <w:tcW w:w="709" w:type="dxa"/>
            <w:tcBorders>
              <w:top w:val="dashed" w:sz="4" w:space="0" w:color="000000"/>
              <w:left w:val="single" w:sz="8" w:space="0" w:color="000000"/>
              <w:bottom w:val="dashed" w:sz="4" w:space="0" w:color="000000"/>
              <w:right w:val="single" w:sz="8" w:space="0" w:color="000000"/>
            </w:tcBorders>
          </w:tcPr>
          <w:p w:rsidR="00CD1D89" w:rsidRDefault="00CD1D89">
            <w:pPr>
              <w:spacing w:after="0" w:line="259" w:lineRule="auto"/>
              <w:ind w:left="5" w:firstLine="0"/>
              <w:jc w:val="left"/>
            </w:pPr>
          </w:p>
        </w:tc>
        <w:tc>
          <w:tcPr>
            <w:tcW w:w="3686" w:type="dxa"/>
            <w:gridSpan w:val="3"/>
            <w:tcBorders>
              <w:top w:val="dashed" w:sz="4" w:space="0" w:color="000000"/>
              <w:left w:val="single" w:sz="8" w:space="0" w:color="000000"/>
              <w:bottom w:val="dashed" w:sz="4" w:space="0" w:color="000000"/>
              <w:right w:val="single" w:sz="8" w:space="0" w:color="000000"/>
            </w:tcBorders>
          </w:tcPr>
          <w:p w:rsidR="00CD1D89" w:rsidRDefault="00CD1D89">
            <w:pPr>
              <w:spacing w:after="0" w:line="259" w:lineRule="auto"/>
              <w:ind w:left="5" w:firstLine="0"/>
              <w:jc w:val="left"/>
            </w:pPr>
          </w:p>
        </w:tc>
      </w:tr>
      <w:tr w:rsidR="00CD1D89">
        <w:trPr>
          <w:trHeight w:val="338"/>
        </w:trPr>
        <w:tc>
          <w:tcPr>
            <w:tcW w:w="581" w:type="dxa"/>
            <w:tcBorders>
              <w:top w:val="dashed" w:sz="4" w:space="0" w:color="000000"/>
              <w:left w:val="single" w:sz="8" w:space="0" w:color="000000"/>
              <w:bottom w:val="dashed" w:sz="4" w:space="0" w:color="000000"/>
              <w:right w:val="single" w:sz="8" w:space="0" w:color="000000"/>
            </w:tcBorders>
          </w:tcPr>
          <w:p w:rsidR="00CD1D89" w:rsidRDefault="00CD1D89">
            <w:pPr>
              <w:spacing w:after="0" w:line="259" w:lineRule="auto"/>
              <w:ind w:left="0" w:firstLine="0"/>
              <w:jc w:val="left"/>
            </w:pPr>
          </w:p>
        </w:tc>
        <w:tc>
          <w:tcPr>
            <w:tcW w:w="3828" w:type="dxa"/>
            <w:gridSpan w:val="3"/>
            <w:tcBorders>
              <w:top w:val="dashed" w:sz="4" w:space="0" w:color="000000"/>
              <w:left w:val="single" w:sz="8" w:space="0" w:color="000000"/>
              <w:bottom w:val="dashed" w:sz="4" w:space="0" w:color="000000"/>
              <w:right w:val="single" w:sz="8" w:space="0" w:color="000000"/>
            </w:tcBorders>
            <w:vAlign w:val="bottom"/>
          </w:tcPr>
          <w:p w:rsidR="00CD1D89" w:rsidRDefault="00CD1D89">
            <w:pPr>
              <w:spacing w:after="0" w:line="259" w:lineRule="auto"/>
              <w:ind w:left="5" w:firstLine="0"/>
              <w:jc w:val="left"/>
            </w:pPr>
          </w:p>
        </w:tc>
        <w:tc>
          <w:tcPr>
            <w:tcW w:w="709" w:type="dxa"/>
            <w:tcBorders>
              <w:top w:val="dashed" w:sz="4" w:space="0" w:color="000000"/>
              <w:left w:val="single" w:sz="8" w:space="0" w:color="000000"/>
              <w:bottom w:val="dashed" w:sz="4" w:space="0" w:color="000000"/>
              <w:right w:val="single" w:sz="8" w:space="0" w:color="000000"/>
            </w:tcBorders>
          </w:tcPr>
          <w:p w:rsidR="00CD1D89" w:rsidRDefault="00CD1D89">
            <w:pPr>
              <w:spacing w:after="0" w:line="259" w:lineRule="auto"/>
              <w:ind w:left="5" w:firstLine="0"/>
              <w:jc w:val="left"/>
            </w:pPr>
          </w:p>
        </w:tc>
        <w:tc>
          <w:tcPr>
            <w:tcW w:w="3686" w:type="dxa"/>
            <w:gridSpan w:val="3"/>
            <w:tcBorders>
              <w:top w:val="dashed" w:sz="4" w:space="0" w:color="000000"/>
              <w:left w:val="single" w:sz="8" w:space="0" w:color="000000"/>
              <w:bottom w:val="dashed" w:sz="4" w:space="0" w:color="000000"/>
              <w:right w:val="single" w:sz="8" w:space="0" w:color="000000"/>
            </w:tcBorders>
          </w:tcPr>
          <w:p w:rsidR="00CD1D89" w:rsidRDefault="00CD1D89">
            <w:pPr>
              <w:spacing w:after="0" w:line="259" w:lineRule="auto"/>
              <w:ind w:left="5" w:firstLine="0"/>
              <w:jc w:val="left"/>
            </w:pPr>
          </w:p>
        </w:tc>
      </w:tr>
      <w:tr w:rsidR="00CD1D89">
        <w:trPr>
          <w:trHeight w:val="342"/>
        </w:trPr>
        <w:tc>
          <w:tcPr>
            <w:tcW w:w="581" w:type="dxa"/>
            <w:tcBorders>
              <w:top w:val="dashed" w:sz="4" w:space="0" w:color="000000"/>
              <w:left w:val="single" w:sz="8" w:space="0" w:color="000000"/>
              <w:bottom w:val="single" w:sz="4" w:space="0" w:color="000000"/>
              <w:right w:val="single" w:sz="8" w:space="0" w:color="000000"/>
            </w:tcBorders>
          </w:tcPr>
          <w:p w:rsidR="00CD1D89" w:rsidRDefault="00CD1D89">
            <w:pPr>
              <w:spacing w:after="0" w:line="259" w:lineRule="auto"/>
              <w:ind w:left="0" w:firstLine="0"/>
              <w:jc w:val="left"/>
            </w:pPr>
          </w:p>
        </w:tc>
        <w:tc>
          <w:tcPr>
            <w:tcW w:w="3828" w:type="dxa"/>
            <w:gridSpan w:val="3"/>
            <w:tcBorders>
              <w:top w:val="dashed" w:sz="4" w:space="0" w:color="000000"/>
              <w:left w:val="single" w:sz="8" w:space="0" w:color="000000"/>
              <w:bottom w:val="single" w:sz="4" w:space="0" w:color="000000"/>
              <w:right w:val="single" w:sz="8" w:space="0" w:color="000000"/>
            </w:tcBorders>
          </w:tcPr>
          <w:p w:rsidR="00CD1D89" w:rsidRDefault="00CD1D89">
            <w:pPr>
              <w:spacing w:after="0" w:line="259" w:lineRule="auto"/>
              <w:ind w:left="5" w:firstLine="0"/>
              <w:jc w:val="left"/>
            </w:pPr>
          </w:p>
        </w:tc>
        <w:tc>
          <w:tcPr>
            <w:tcW w:w="709" w:type="dxa"/>
            <w:tcBorders>
              <w:top w:val="dashed" w:sz="4" w:space="0" w:color="000000"/>
              <w:left w:val="single" w:sz="8" w:space="0" w:color="000000"/>
              <w:bottom w:val="single" w:sz="4" w:space="0" w:color="000000"/>
              <w:right w:val="single" w:sz="8" w:space="0" w:color="000000"/>
            </w:tcBorders>
          </w:tcPr>
          <w:p w:rsidR="00CD1D89" w:rsidRDefault="00CD1D89">
            <w:pPr>
              <w:spacing w:after="0" w:line="259" w:lineRule="auto"/>
              <w:ind w:left="5" w:firstLine="0"/>
              <w:jc w:val="left"/>
            </w:pPr>
          </w:p>
        </w:tc>
        <w:tc>
          <w:tcPr>
            <w:tcW w:w="3686" w:type="dxa"/>
            <w:gridSpan w:val="3"/>
            <w:tcBorders>
              <w:top w:val="dashed" w:sz="4" w:space="0" w:color="000000"/>
              <w:left w:val="single" w:sz="8" w:space="0" w:color="000000"/>
              <w:bottom w:val="single" w:sz="4" w:space="0" w:color="000000"/>
              <w:right w:val="single" w:sz="8" w:space="0" w:color="000000"/>
            </w:tcBorders>
          </w:tcPr>
          <w:p w:rsidR="00CD1D89" w:rsidRDefault="00CD1D89">
            <w:pPr>
              <w:spacing w:after="0" w:line="259" w:lineRule="auto"/>
              <w:ind w:left="5" w:firstLine="0"/>
              <w:jc w:val="left"/>
            </w:pPr>
          </w:p>
        </w:tc>
      </w:tr>
      <w:tr w:rsidR="00CD1D89">
        <w:trPr>
          <w:trHeight w:val="353"/>
        </w:trPr>
        <w:tc>
          <w:tcPr>
            <w:tcW w:w="8804" w:type="dxa"/>
            <w:gridSpan w:val="8"/>
            <w:tcBorders>
              <w:top w:val="single" w:sz="4" w:space="0" w:color="000000"/>
              <w:left w:val="single" w:sz="4" w:space="0" w:color="000000"/>
              <w:bottom w:val="single" w:sz="4" w:space="0" w:color="000000"/>
              <w:right w:val="single" w:sz="4" w:space="0" w:color="000000"/>
            </w:tcBorders>
            <w:shd w:val="clear" w:color="auto" w:fill="D9D9D9"/>
          </w:tcPr>
          <w:p w:rsidR="00CD1D89" w:rsidRDefault="0078536B">
            <w:pPr>
              <w:spacing w:after="0" w:line="259" w:lineRule="auto"/>
              <w:ind w:left="0" w:firstLine="0"/>
              <w:jc w:val="left"/>
            </w:pPr>
            <w:r>
              <w:rPr>
                <w:b/>
              </w:rPr>
              <w:t xml:space="preserve">Su saldo representa </w:t>
            </w:r>
          </w:p>
        </w:tc>
      </w:tr>
      <w:tr w:rsidR="00CD1D89">
        <w:trPr>
          <w:trHeight w:val="364"/>
        </w:trPr>
        <w:tc>
          <w:tcPr>
            <w:tcW w:w="8804" w:type="dxa"/>
            <w:gridSpan w:val="8"/>
            <w:tcBorders>
              <w:top w:val="single" w:sz="4" w:space="0" w:color="000000"/>
              <w:left w:val="single" w:sz="8" w:space="0" w:color="000000"/>
              <w:bottom w:val="single" w:sz="8" w:space="0" w:color="000000"/>
              <w:right w:val="single" w:sz="8" w:space="0" w:color="000000"/>
            </w:tcBorders>
          </w:tcPr>
          <w:p w:rsidR="00CD1D89" w:rsidRDefault="0078536B">
            <w:pPr>
              <w:spacing w:after="0" w:line="259" w:lineRule="auto"/>
              <w:ind w:left="0" w:firstLine="0"/>
              <w:jc w:val="left"/>
            </w:pPr>
            <w:r>
              <w:t xml:space="preserve">El valor del edificio/oficina que mínimo debe ser el catastral </w:t>
            </w:r>
          </w:p>
        </w:tc>
      </w:tr>
      <w:tr w:rsidR="00CD1D89">
        <w:trPr>
          <w:trHeight w:val="360"/>
        </w:trPr>
        <w:tc>
          <w:tcPr>
            <w:tcW w:w="8804" w:type="dxa"/>
            <w:gridSpan w:val="8"/>
            <w:tcBorders>
              <w:top w:val="single" w:sz="8" w:space="0" w:color="000000"/>
              <w:left w:val="single" w:sz="8" w:space="0" w:color="000000"/>
              <w:bottom w:val="single" w:sz="8" w:space="0" w:color="000000"/>
              <w:right w:val="single" w:sz="8" w:space="0" w:color="000000"/>
            </w:tcBorders>
            <w:shd w:val="clear" w:color="auto" w:fill="D9D9D9"/>
          </w:tcPr>
          <w:p w:rsidR="00CD1D89" w:rsidRDefault="0078536B">
            <w:pPr>
              <w:spacing w:after="0" w:line="259" w:lineRule="auto"/>
              <w:ind w:left="0" w:firstLine="0"/>
              <w:jc w:val="left"/>
            </w:pPr>
            <w:r>
              <w:rPr>
                <w:b/>
              </w:rPr>
              <w:t xml:space="preserve">Observaciones </w:t>
            </w:r>
          </w:p>
        </w:tc>
      </w:tr>
      <w:tr w:rsidR="00CD1D89">
        <w:trPr>
          <w:trHeight w:val="367"/>
        </w:trPr>
        <w:tc>
          <w:tcPr>
            <w:tcW w:w="8804" w:type="dxa"/>
            <w:gridSpan w:val="8"/>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0" w:firstLine="0"/>
              <w:jc w:val="left"/>
            </w:pPr>
            <w:r>
              <w:t xml:space="preserve">Auxiliar por CBI </w:t>
            </w:r>
          </w:p>
        </w:tc>
      </w:tr>
    </w:tbl>
    <w:p w:rsidR="00CD1D89" w:rsidRDefault="00CD1D89">
      <w:pPr>
        <w:spacing w:after="0" w:line="259" w:lineRule="auto"/>
        <w:ind w:left="0" w:firstLine="0"/>
        <w:jc w:val="left"/>
      </w:pPr>
    </w:p>
    <w:p w:rsidR="00CD1D89" w:rsidRDefault="0078536B">
      <w:pPr>
        <w:spacing w:after="115" w:line="259" w:lineRule="auto"/>
        <w:ind w:left="-5"/>
      </w:pPr>
      <w:r>
        <w:rPr>
          <w:b/>
        </w:rPr>
        <w:t xml:space="preserve">Generales </w:t>
      </w:r>
    </w:p>
    <w:p w:rsidR="00CD1D89" w:rsidRDefault="0078536B">
      <w:pPr>
        <w:ind w:left="-5"/>
      </w:pPr>
      <w:r>
        <w:t xml:space="preserve">Por las características similares, algunos instructivos de manejo de cuentas se manejan de manera general o global, los cuales se toman en cuenta si no se tiene un instructivo detallado o específico. </w:t>
      </w:r>
    </w:p>
    <w:p w:rsidR="0046643A" w:rsidRDefault="0046643A">
      <w:pPr>
        <w:ind w:left="-5"/>
      </w:pPr>
    </w:p>
    <w:p w:rsidR="0046643A" w:rsidRDefault="0046643A">
      <w:pPr>
        <w:ind w:left="-5"/>
      </w:pPr>
    </w:p>
    <w:p w:rsidR="0046643A" w:rsidRDefault="0046643A">
      <w:pPr>
        <w:ind w:left="-5"/>
      </w:pPr>
    </w:p>
    <w:p w:rsidR="00CD1D89" w:rsidRDefault="0078536B">
      <w:pPr>
        <w:spacing w:after="115" w:line="259" w:lineRule="auto"/>
        <w:ind w:left="-5"/>
      </w:pPr>
      <w:r>
        <w:rPr>
          <w:b/>
        </w:rPr>
        <w:t xml:space="preserve">Detalladas </w:t>
      </w:r>
    </w:p>
    <w:p w:rsidR="00CD1D89" w:rsidRDefault="0078536B">
      <w:pPr>
        <w:spacing w:after="37"/>
        <w:ind w:left="-5"/>
      </w:pPr>
      <w:r>
        <w:t xml:space="preserve">Por las características del proceso específico, algunos instructivos de manejo de cuentas se manejan de manera detallado o específico, los cuales se toman en cuenta, si algún proceso no se encuentra se atenderá un instructivo general o global. </w:t>
      </w:r>
    </w:p>
    <w:p w:rsidR="00CD1D89" w:rsidRDefault="00CD1D89">
      <w:pPr>
        <w:spacing w:after="0" w:line="259" w:lineRule="auto"/>
        <w:ind w:left="0" w:firstLine="0"/>
        <w:jc w:val="left"/>
      </w:pPr>
    </w:p>
    <w:p w:rsidR="00CD1D89" w:rsidRDefault="0078536B">
      <w:pPr>
        <w:pStyle w:val="Ttulo2"/>
        <w:ind w:left="-5"/>
      </w:pPr>
      <w:r>
        <w:t xml:space="preserve">Guía Contabilizadora </w:t>
      </w:r>
    </w:p>
    <w:p w:rsidR="0046643A" w:rsidRPr="0046643A" w:rsidRDefault="0046643A" w:rsidP="0046643A"/>
    <w:p w:rsidR="00CD1D89" w:rsidRDefault="0078536B">
      <w:pPr>
        <w:ind w:left="-5"/>
      </w:pPr>
      <w:r>
        <w:rPr>
          <w:b/>
        </w:rPr>
        <w:t>Guías contabilizadoras</w:t>
      </w:r>
      <w:r>
        <w:t xml:space="preserve">: Se considera que deben mostrar los momentos de registro contable de cada uno de los procesos administrativo/financieros del ente público y los asientos que se generan a partir de aquéllos, indicando para cada uno de ellos el documento soporte de los mismos.  </w:t>
      </w:r>
    </w:p>
    <w:p w:rsidR="00CD1D89" w:rsidRDefault="0078536B">
      <w:pPr>
        <w:spacing w:after="115" w:line="259" w:lineRule="auto"/>
        <w:ind w:left="-5"/>
      </w:pPr>
      <w:r>
        <w:rPr>
          <w:b/>
        </w:rPr>
        <w:t xml:space="preserve">Estructura del formato: </w:t>
      </w:r>
    </w:p>
    <w:p w:rsidR="00CD1D89" w:rsidRDefault="0078536B">
      <w:pPr>
        <w:numPr>
          <w:ilvl w:val="0"/>
          <w:numId w:val="26"/>
        </w:numPr>
        <w:spacing w:after="115" w:line="259" w:lineRule="auto"/>
        <w:ind w:hanging="295"/>
      </w:pPr>
      <w:r>
        <w:t xml:space="preserve">Proceso: Nombre de la Guía </w:t>
      </w:r>
    </w:p>
    <w:p w:rsidR="00CD1D89" w:rsidRDefault="0078536B">
      <w:pPr>
        <w:numPr>
          <w:ilvl w:val="0"/>
          <w:numId w:val="26"/>
        </w:numPr>
        <w:spacing w:after="115" w:line="259" w:lineRule="auto"/>
        <w:ind w:hanging="295"/>
      </w:pPr>
      <w:r>
        <w:t xml:space="preserve">No.: Numero de procedimiento de la Guía </w:t>
      </w:r>
    </w:p>
    <w:p w:rsidR="00CD1D89" w:rsidRDefault="0078536B">
      <w:pPr>
        <w:numPr>
          <w:ilvl w:val="0"/>
          <w:numId w:val="26"/>
        </w:numPr>
        <w:spacing w:after="117" w:line="259" w:lineRule="auto"/>
        <w:ind w:hanging="295"/>
      </w:pPr>
      <w:r>
        <w:t xml:space="preserve">Concepto: Descripción del Procedimiento </w:t>
      </w:r>
    </w:p>
    <w:p w:rsidR="00CD1D89" w:rsidRDefault="0078536B">
      <w:pPr>
        <w:numPr>
          <w:ilvl w:val="0"/>
          <w:numId w:val="26"/>
        </w:numPr>
        <w:spacing w:after="115" w:line="259" w:lineRule="auto"/>
        <w:ind w:hanging="295"/>
      </w:pPr>
      <w:r>
        <w:t xml:space="preserve">Documento Fuente: Documentación comprobatoria </w:t>
      </w:r>
    </w:p>
    <w:p w:rsidR="00CD1D89" w:rsidRDefault="0078536B">
      <w:pPr>
        <w:numPr>
          <w:ilvl w:val="0"/>
          <w:numId w:val="26"/>
        </w:numPr>
        <w:spacing w:after="115" w:line="259" w:lineRule="auto"/>
        <w:ind w:hanging="295"/>
      </w:pPr>
      <w:r>
        <w:t xml:space="preserve">Periodicidad: Cada cuando se realiza el procedimiento </w:t>
      </w:r>
    </w:p>
    <w:p w:rsidR="00CD1D89" w:rsidRDefault="0078536B">
      <w:pPr>
        <w:numPr>
          <w:ilvl w:val="0"/>
          <w:numId w:val="26"/>
        </w:numPr>
        <w:spacing w:after="115" w:line="259" w:lineRule="auto"/>
        <w:ind w:hanging="295"/>
      </w:pPr>
      <w:r>
        <w:t xml:space="preserve">Cargo Contable: Código y nombre de la cuenta contable de anotación en el Debe </w:t>
      </w:r>
    </w:p>
    <w:p w:rsidR="00CD1D89" w:rsidRDefault="0078536B">
      <w:pPr>
        <w:numPr>
          <w:ilvl w:val="0"/>
          <w:numId w:val="26"/>
        </w:numPr>
        <w:spacing w:after="115" w:line="259" w:lineRule="auto"/>
        <w:ind w:hanging="295"/>
      </w:pPr>
      <w:r>
        <w:t xml:space="preserve">Abono Contable: Código y nombre de la cuenta contable de anotación en el Haber </w:t>
      </w:r>
    </w:p>
    <w:p w:rsidR="00CD1D89" w:rsidRDefault="0078536B">
      <w:pPr>
        <w:numPr>
          <w:ilvl w:val="0"/>
          <w:numId w:val="26"/>
        </w:numPr>
        <w:spacing w:after="115" w:line="259" w:lineRule="auto"/>
        <w:ind w:hanging="295"/>
      </w:pPr>
      <w:r>
        <w:t xml:space="preserve">Cargo Presupuestal: Código y nombre de la etapa presupuestal con incremento/disminución </w:t>
      </w:r>
    </w:p>
    <w:p w:rsidR="00CD1D89" w:rsidRDefault="0078536B">
      <w:pPr>
        <w:numPr>
          <w:ilvl w:val="0"/>
          <w:numId w:val="26"/>
        </w:numPr>
        <w:spacing w:after="112" w:line="259" w:lineRule="auto"/>
        <w:ind w:hanging="295"/>
      </w:pPr>
      <w:r>
        <w:t xml:space="preserve">Abono Presupuestal: Código y nombre de la etapa presupuestal con incremento/disminución </w:t>
      </w:r>
    </w:p>
    <w:p w:rsidR="00CD1D89" w:rsidRDefault="00CD1D89">
      <w:pPr>
        <w:spacing w:after="0" w:line="259" w:lineRule="auto"/>
        <w:ind w:left="360" w:firstLine="0"/>
        <w:jc w:val="left"/>
      </w:pPr>
    </w:p>
    <w:p w:rsidR="00CD1D89" w:rsidRDefault="00CD1D89">
      <w:pPr>
        <w:spacing w:after="0" w:line="259" w:lineRule="auto"/>
        <w:ind w:left="360" w:firstLine="0"/>
        <w:jc w:val="left"/>
      </w:pPr>
    </w:p>
    <w:p w:rsidR="00CD1D89" w:rsidRDefault="00CD1D89">
      <w:pPr>
        <w:spacing w:after="0" w:line="259" w:lineRule="auto"/>
        <w:ind w:left="360" w:firstLine="0"/>
        <w:jc w:val="left"/>
      </w:pPr>
    </w:p>
    <w:p w:rsidR="00CD1D89" w:rsidRDefault="00CD1D89">
      <w:pPr>
        <w:spacing w:after="0" w:line="259" w:lineRule="auto"/>
        <w:ind w:left="360" w:firstLine="0"/>
        <w:jc w:val="left"/>
      </w:pPr>
    </w:p>
    <w:p w:rsidR="00CD1D89" w:rsidRDefault="00CD1D89">
      <w:pPr>
        <w:spacing w:after="0" w:line="259" w:lineRule="auto"/>
        <w:ind w:left="360" w:firstLine="0"/>
        <w:jc w:val="left"/>
      </w:pPr>
    </w:p>
    <w:p w:rsidR="00CD1D89" w:rsidRDefault="00CD1D89">
      <w:pPr>
        <w:spacing w:after="0" w:line="259" w:lineRule="auto"/>
        <w:ind w:left="360" w:firstLine="0"/>
        <w:jc w:val="left"/>
      </w:pPr>
    </w:p>
    <w:p w:rsidR="00CD1D89" w:rsidRDefault="00CD1D89">
      <w:pPr>
        <w:spacing w:after="0" w:line="259" w:lineRule="auto"/>
        <w:ind w:left="360" w:firstLine="0"/>
        <w:jc w:val="left"/>
      </w:pPr>
    </w:p>
    <w:p w:rsidR="00CD1D89" w:rsidRDefault="00CD1D89">
      <w:pPr>
        <w:spacing w:after="0" w:line="259" w:lineRule="auto"/>
        <w:ind w:left="360" w:firstLine="0"/>
        <w:jc w:val="left"/>
      </w:pPr>
    </w:p>
    <w:p w:rsidR="00CD1D89" w:rsidRDefault="00CD1D89">
      <w:pPr>
        <w:spacing w:after="0" w:line="259" w:lineRule="auto"/>
        <w:ind w:left="360" w:firstLine="0"/>
        <w:jc w:val="left"/>
      </w:pPr>
    </w:p>
    <w:p w:rsidR="00CD1D89" w:rsidRDefault="00CD1D89">
      <w:pPr>
        <w:spacing w:after="0" w:line="259" w:lineRule="auto"/>
        <w:ind w:left="360" w:firstLine="0"/>
        <w:jc w:val="left"/>
      </w:pPr>
    </w:p>
    <w:p w:rsidR="00CD1D89" w:rsidRDefault="0078536B">
      <w:pPr>
        <w:pStyle w:val="Ttulo2"/>
        <w:ind w:left="-5"/>
      </w:pPr>
      <w:r>
        <w:t xml:space="preserve">Procedimientos </w:t>
      </w:r>
    </w:p>
    <w:p w:rsidR="00CD1D89" w:rsidRDefault="00CD1D89">
      <w:pPr>
        <w:spacing w:after="0" w:line="259" w:lineRule="auto"/>
        <w:ind w:left="0" w:firstLine="0"/>
        <w:jc w:val="left"/>
      </w:pPr>
    </w:p>
    <w:p w:rsidR="00CD1D89" w:rsidRDefault="0078536B">
      <w:pPr>
        <w:spacing w:line="259" w:lineRule="auto"/>
        <w:ind w:left="-5"/>
      </w:pPr>
      <w:r>
        <w:t xml:space="preserve">Los procedimientos se enuncian y se detallan como un anexo </w:t>
      </w:r>
    </w:p>
    <w:p w:rsidR="00CD1D89" w:rsidRDefault="00CD1D89">
      <w:pPr>
        <w:spacing w:after="0" w:line="259" w:lineRule="auto"/>
        <w:ind w:left="0" w:firstLine="0"/>
        <w:jc w:val="left"/>
      </w:pPr>
    </w:p>
    <w:tbl>
      <w:tblPr>
        <w:tblStyle w:val="TableGrid"/>
        <w:tblW w:w="5107" w:type="dxa"/>
        <w:tblInd w:w="-108" w:type="dxa"/>
        <w:tblCellMar>
          <w:top w:w="53" w:type="dxa"/>
          <w:left w:w="106" w:type="dxa"/>
          <w:right w:w="53" w:type="dxa"/>
        </w:tblCellMar>
        <w:tblLook w:val="04A0"/>
      </w:tblPr>
      <w:tblGrid>
        <w:gridCol w:w="5107"/>
      </w:tblGrid>
      <w:tr w:rsidR="00DE3B73" w:rsidTr="00DE3B73">
        <w:trPr>
          <w:trHeight w:val="322"/>
        </w:trPr>
        <w:tc>
          <w:tcPr>
            <w:tcW w:w="5107" w:type="dxa"/>
            <w:tcBorders>
              <w:top w:val="single" w:sz="8" w:space="0" w:color="000000"/>
              <w:left w:val="single" w:sz="8" w:space="0" w:color="000000"/>
              <w:bottom w:val="single" w:sz="8" w:space="0" w:color="000000"/>
              <w:right w:val="single" w:sz="8" w:space="0" w:color="000000"/>
            </w:tcBorders>
          </w:tcPr>
          <w:p w:rsidR="00DE3B73" w:rsidRDefault="00DE3B73">
            <w:pPr>
              <w:spacing w:after="0" w:line="259" w:lineRule="auto"/>
              <w:ind w:left="0" w:right="53" w:firstLine="0"/>
              <w:jc w:val="center"/>
            </w:pPr>
            <w:r>
              <w:rPr>
                <w:b/>
              </w:rPr>
              <w:t xml:space="preserve">Proceso </w:t>
            </w:r>
          </w:p>
        </w:tc>
      </w:tr>
      <w:tr w:rsidR="00DE3B73" w:rsidTr="00DE3B73">
        <w:trPr>
          <w:trHeight w:val="319"/>
        </w:trPr>
        <w:tc>
          <w:tcPr>
            <w:tcW w:w="5107" w:type="dxa"/>
            <w:tcBorders>
              <w:top w:val="single" w:sz="8" w:space="0" w:color="000000"/>
              <w:left w:val="single" w:sz="8" w:space="0" w:color="000000"/>
              <w:bottom w:val="single" w:sz="8" w:space="0" w:color="000000"/>
              <w:right w:val="single" w:sz="8" w:space="0" w:color="000000"/>
            </w:tcBorders>
          </w:tcPr>
          <w:p w:rsidR="00DE3B73" w:rsidRDefault="00DE3B73">
            <w:pPr>
              <w:spacing w:after="0" w:line="259" w:lineRule="auto"/>
              <w:ind w:left="0" w:firstLine="0"/>
              <w:jc w:val="left"/>
            </w:pPr>
            <w:r>
              <w:t xml:space="preserve">Participaciones y Aportaciones </w:t>
            </w:r>
          </w:p>
        </w:tc>
      </w:tr>
      <w:tr w:rsidR="00DE3B73" w:rsidTr="00DE3B73">
        <w:trPr>
          <w:trHeight w:val="319"/>
        </w:trPr>
        <w:tc>
          <w:tcPr>
            <w:tcW w:w="5107" w:type="dxa"/>
            <w:tcBorders>
              <w:top w:val="single" w:sz="8" w:space="0" w:color="000000"/>
              <w:left w:val="single" w:sz="8" w:space="0" w:color="000000"/>
              <w:bottom w:val="single" w:sz="8" w:space="0" w:color="000000"/>
              <w:right w:val="single" w:sz="8" w:space="0" w:color="000000"/>
            </w:tcBorders>
          </w:tcPr>
          <w:p w:rsidR="00DE3B73" w:rsidRDefault="00DE3B73">
            <w:pPr>
              <w:spacing w:after="0" w:line="259" w:lineRule="auto"/>
              <w:ind w:left="0" w:firstLine="0"/>
              <w:jc w:val="left"/>
            </w:pPr>
            <w:r>
              <w:t xml:space="preserve">Transferencias </w:t>
            </w:r>
          </w:p>
        </w:tc>
      </w:tr>
      <w:tr w:rsidR="00DE3B73" w:rsidTr="00DE3B73">
        <w:trPr>
          <w:trHeight w:val="322"/>
        </w:trPr>
        <w:tc>
          <w:tcPr>
            <w:tcW w:w="5107" w:type="dxa"/>
            <w:tcBorders>
              <w:top w:val="single" w:sz="8" w:space="0" w:color="000000"/>
              <w:left w:val="single" w:sz="8" w:space="0" w:color="000000"/>
              <w:bottom w:val="single" w:sz="8" w:space="0" w:color="000000"/>
              <w:right w:val="single" w:sz="8" w:space="0" w:color="000000"/>
            </w:tcBorders>
          </w:tcPr>
          <w:p w:rsidR="00DE3B73" w:rsidRDefault="00DE3B73">
            <w:pPr>
              <w:spacing w:after="0" w:line="259" w:lineRule="auto"/>
              <w:ind w:left="0" w:firstLine="0"/>
              <w:jc w:val="left"/>
            </w:pPr>
            <w:r>
              <w:t xml:space="preserve">Subsidios y Subvenciones </w:t>
            </w:r>
          </w:p>
        </w:tc>
      </w:tr>
      <w:tr w:rsidR="00DE3B73" w:rsidTr="00DE3B73">
        <w:trPr>
          <w:trHeight w:val="319"/>
        </w:trPr>
        <w:tc>
          <w:tcPr>
            <w:tcW w:w="5107" w:type="dxa"/>
            <w:tcBorders>
              <w:top w:val="single" w:sz="8" w:space="0" w:color="000000"/>
              <w:left w:val="single" w:sz="8" w:space="0" w:color="000000"/>
              <w:bottom w:val="single" w:sz="8" w:space="0" w:color="000000"/>
              <w:right w:val="single" w:sz="8" w:space="0" w:color="000000"/>
            </w:tcBorders>
          </w:tcPr>
          <w:p w:rsidR="00DE3B73" w:rsidRDefault="00DE3B73">
            <w:pPr>
              <w:spacing w:after="0" w:line="259" w:lineRule="auto"/>
              <w:ind w:left="0" w:firstLine="0"/>
              <w:jc w:val="left"/>
            </w:pPr>
            <w:r>
              <w:t xml:space="preserve">Venta de Servicios </w:t>
            </w:r>
          </w:p>
        </w:tc>
      </w:tr>
      <w:tr w:rsidR="00DE3B73" w:rsidTr="00DE3B73">
        <w:trPr>
          <w:trHeight w:val="319"/>
        </w:trPr>
        <w:tc>
          <w:tcPr>
            <w:tcW w:w="5107" w:type="dxa"/>
            <w:tcBorders>
              <w:top w:val="single" w:sz="8" w:space="0" w:color="000000"/>
              <w:left w:val="single" w:sz="8" w:space="0" w:color="000000"/>
              <w:bottom w:val="single" w:sz="8" w:space="0" w:color="000000"/>
              <w:right w:val="single" w:sz="8" w:space="0" w:color="000000"/>
            </w:tcBorders>
          </w:tcPr>
          <w:p w:rsidR="00DE3B73" w:rsidRDefault="00DE3B73">
            <w:pPr>
              <w:spacing w:after="0" w:line="259" w:lineRule="auto"/>
              <w:ind w:left="0" w:firstLine="0"/>
              <w:jc w:val="left"/>
            </w:pPr>
            <w:r>
              <w:t xml:space="preserve">Venta de Bienes </w:t>
            </w:r>
          </w:p>
        </w:tc>
      </w:tr>
      <w:tr w:rsidR="00DE3B73" w:rsidTr="00DE3B73">
        <w:trPr>
          <w:trHeight w:val="322"/>
        </w:trPr>
        <w:tc>
          <w:tcPr>
            <w:tcW w:w="5107" w:type="dxa"/>
            <w:tcBorders>
              <w:top w:val="single" w:sz="8" w:space="0" w:color="000000"/>
              <w:left w:val="single" w:sz="8" w:space="0" w:color="000000"/>
              <w:bottom w:val="single" w:sz="8" w:space="0" w:color="000000"/>
              <w:right w:val="single" w:sz="8" w:space="0" w:color="000000"/>
            </w:tcBorders>
          </w:tcPr>
          <w:p w:rsidR="00DE3B73" w:rsidRDefault="00DE3B73">
            <w:pPr>
              <w:spacing w:after="0" w:line="259" w:lineRule="auto"/>
              <w:ind w:left="0" w:firstLine="0"/>
              <w:jc w:val="left"/>
            </w:pPr>
            <w:r>
              <w:t xml:space="preserve">Otros Ingresos </w:t>
            </w:r>
          </w:p>
        </w:tc>
      </w:tr>
      <w:tr w:rsidR="00DE3B73" w:rsidTr="00DE3B73">
        <w:trPr>
          <w:trHeight w:val="319"/>
        </w:trPr>
        <w:tc>
          <w:tcPr>
            <w:tcW w:w="5107" w:type="dxa"/>
            <w:tcBorders>
              <w:top w:val="single" w:sz="8" w:space="0" w:color="000000"/>
              <w:left w:val="single" w:sz="8" w:space="0" w:color="000000"/>
              <w:bottom w:val="single" w:sz="8" w:space="0" w:color="000000"/>
              <w:right w:val="single" w:sz="8" w:space="0" w:color="000000"/>
            </w:tcBorders>
          </w:tcPr>
          <w:p w:rsidR="00DE3B73" w:rsidRDefault="00DE3B73">
            <w:pPr>
              <w:spacing w:after="0" w:line="259" w:lineRule="auto"/>
              <w:ind w:left="0" w:firstLine="0"/>
              <w:jc w:val="left"/>
            </w:pPr>
            <w:r>
              <w:t xml:space="preserve">Sueldo base al Personal Permanente (Confianza) </w:t>
            </w:r>
          </w:p>
        </w:tc>
      </w:tr>
      <w:tr w:rsidR="00DE3B73" w:rsidTr="00DE3B73">
        <w:trPr>
          <w:trHeight w:val="319"/>
        </w:trPr>
        <w:tc>
          <w:tcPr>
            <w:tcW w:w="5107" w:type="dxa"/>
            <w:tcBorders>
              <w:top w:val="single" w:sz="8" w:space="0" w:color="000000"/>
              <w:left w:val="single" w:sz="8" w:space="0" w:color="000000"/>
              <w:bottom w:val="single" w:sz="8" w:space="0" w:color="000000"/>
              <w:right w:val="single" w:sz="8" w:space="0" w:color="000000"/>
            </w:tcBorders>
          </w:tcPr>
          <w:p w:rsidR="00DE3B73" w:rsidRDefault="00DE3B73">
            <w:pPr>
              <w:spacing w:after="0" w:line="259" w:lineRule="auto"/>
              <w:ind w:left="0" w:firstLine="0"/>
              <w:jc w:val="left"/>
            </w:pPr>
            <w:r>
              <w:t xml:space="preserve">Finiquito Laboral </w:t>
            </w:r>
          </w:p>
        </w:tc>
      </w:tr>
      <w:tr w:rsidR="00DE3B73" w:rsidTr="00DE3B73">
        <w:trPr>
          <w:trHeight w:val="322"/>
        </w:trPr>
        <w:tc>
          <w:tcPr>
            <w:tcW w:w="5107" w:type="dxa"/>
            <w:tcBorders>
              <w:top w:val="single" w:sz="8" w:space="0" w:color="000000"/>
              <w:left w:val="single" w:sz="8" w:space="0" w:color="000000"/>
              <w:bottom w:val="single" w:sz="8" w:space="0" w:color="000000"/>
              <w:right w:val="single" w:sz="8" w:space="0" w:color="000000"/>
            </w:tcBorders>
          </w:tcPr>
          <w:p w:rsidR="00DE3B73" w:rsidRDefault="00DE3B73">
            <w:pPr>
              <w:spacing w:after="0" w:line="259" w:lineRule="auto"/>
              <w:ind w:left="0" w:firstLine="0"/>
              <w:jc w:val="left"/>
            </w:pPr>
            <w:r>
              <w:t xml:space="preserve">Sueldo base al Personal Permanente (Sindicalizado) </w:t>
            </w:r>
          </w:p>
        </w:tc>
      </w:tr>
      <w:tr w:rsidR="00DE3B73" w:rsidTr="00DE3B73">
        <w:trPr>
          <w:trHeight w:val="319"/>
        </w:trPr>
        <w:tc>
          <w:tcPr>
            <w:tcW w:w="5107" w:type="dxa"/>
            <w:tcBorders>
              <w:top w:val="single" w:sz="8" w:space="0" w:color="000000"/>
              <w:left w:val="single" w:sz="8" w:space="0" w:color="000000"/>
              <w:bottom w:val="single" w:sz="8" w:space="0" w:color="000000"/>
              <w:right w:val="single" w:sz="8" w:space="0" w:color="000000"/>
            </w:tcBorders>
          </w:tcPr>
          <w:p w:rsidR="00DE3B73" w:rsidRDefault="00DE3B73">
            <w:pPr>
              <w:spacing w:after="0" w:line="259" w:lineRule="auto"/>
              <w:ind w:left="0" w:firstLine="0"/>
              <w:jc w:val="left"/>
            </w:pPr>
            <w:r>
              <w:t xml:space="preserve">Pago de Aguinaldo </w:t>
            </w:r>
          </w:p>
        </w:tc>
      </w:tr>
      <w:tr w:rsidR="00DE3B73" w:rsidTr="00DE3B73">
        <w:trPr>
          <w:trHeight w:val="319"/>
        </w:trPr>
        <w:tc>
          <w:tcPr>
            <w:tcW w:w="5107" w:type="dxa"/>
            <w:tcBorders>
              <w:top w:val="single" w:sz="8" w:space="0" w:color="000000"/>
              <w:left w:val="single" w:sz="8" w:space="0" w:color="000000"/>
              <w:bottom w:val="single" w:sz="8" w:space="0" w:color="000000"/>
              <w:right w:val="single" w:sz="8" w:space="0" w:color="000000"/>
            </w:tcBorders>
          </w:tcPr>
          <w:p w:rsidR="00DE3B73" w:rsidRDefault="00DE3B73">
            <w:pPr>
              <w:spacing w:after="0" w:line="259" w:lineRule="auto"/>
              <w:ind w:left="0" w:firstLine="0"/>
              <w:jc w:val="left"/>
            </w:pPr>
            <w:r>
              <w:t xml:space="preserve">Adquisición de Papelería </w:t>
            </w:r>
          </w:p>
        </w:tc>
      </w:tr>
      <w:tr w:rsidR="00DE3B73" w:rsidTr="00DE3B73">
        <w:trPr>
          <w:trHeight w:val="322"/>
        </w:trPr>
        <w:tc>
          <w:tcPr>
            <w:tcW w:w="5107" w:type="dxa"/>
            <w:tcBorders>
              <w:top w:val="single" w:sz="8" w:space="0" w:color="000000"/>
              <w:left w:val="single" w:sz="8" w:space="0" w:color="000000"/>
              <w:bottom w:val="single" w:sz="8" w:space="0" w:color="000000"/>
              <w:right w:val="single" w:sz="8" w:space="0" w:color="000000"/>
            </w:tcBorders>
          </w:tcPr>
          <w:p w:rsidR="00DE3B73" w:rsidRDefault="00DE3B73">
            <w:pPr>
              <w:spacing w:after="0" w:line="259" w:lineRule="auto"/>
              <w:ind w:left="0" w:firstLine="0"/>
              <w:jc w:val="left"/>
            </w:pPr>
            <w:r>
              <w:t xml:space="preserve">Adquisición de Material de Construcción </w:t>
            </w:r>
          </w:p>
        </w:tc>
      </w:tr>
      <w:tr w:rsidR="00DE3B73" w:rsidTr="00DE3B73">
        <w:trPr>
          <w:trHeight w:val="319"/>
        </w:trPr>
        <w:tc>
          <w:tcPr>
            <w:tcW w:w="5107" w:type="dxa"/>
            <w:tcBorders>
              <w:top w:val="single" w:sz="8" w:space="0" w:color="000000"/>
              <w:left w:val="single" w:sz="8" w:space="0" w:color="000000"/>
              <w:bottom w:val="single" w:sz="8" w:space="0" w:color="000000"/>
              <w:right w:val="single" w:sz="8" w:space="0" w:color="000000"/>
            </w:tcBorders>
          </w:tcPr>
          <w:p w:rsidR="00DE3B73" w:rsidRDefault="00DE3B73">
            <w:pPr>
              <w:spacing w:after="0" w:line="259" w:lineRule="auto"/>
              <w:ind w:left="0" w:firstLine="0"/>
              <w:jc w:val="left"/>
            </w:pPr>
            <w:r>
              <w:t xml:space="preserve">Telefonía Tradicional </w:t>
            </w:r>
          </w:p>
        </w:tc>
      </w:tr>
      <w:tr w:rsidR="00DE3B73" w:rsidTr="00DE3B73">
        <w:trPr>
          <w:trHeight w:val="319"/>
        </w:trPr>
        <w:tc>
          <w:tcPr>
            <w:tcW w:w="5107" w:type="dxa"/>
            <w:tcBorders>
              <w:top w:val="single" w:sz="8" w:space="0" w:color="000000"/>
              <w:left w:val="single" w:sz="8" w:space="0" w:color="000000"/>
              <w:bottom w:val="single" w:sz="8" w:space="0" w:color="000000"/>
              <w:right w:val="single" w:sz="8" w:space="0" w:color="000000"/>
            </w:tcBorders>
          </w:tcPr>
          <w:p w:rsidR="00DE3B73" w:rsidRDefault="00DE3B73">
            <w:pPr>
              <w:spacing w:after="0" w:line="259" w:lineRule="auto"/>
              <w:ind w:left="0" w:firstLine="0"/>
              <w:jc w:val="left"/>
            </w:pPr>
            <w:r>
              <w:t xml:space="preserve">Arrendamiento </w:t>
            </w:r>
          </w:p>
        </w:tc>
      </w:tr>
      <w:tr w:rsidR="00DE3B73" w:rsidTr="00DE3B73">
        <w:trPr>
          <w:trHeight w:val="322"/>
        </w:trPr>
        <w:tc>
          <w:tcPr>
            <w:tcW w:w="5107" w:type="dxa"/>
            <w:tcBorders>
              <w:top w:val="single" w:sz="8" w:space="0" w:color="000000"/>
              <w:left w:val="single" w:sz="8" w:space="0" w:color="000000"/>
              <w:bottom w:val="single" w:sz="8" w:space="0" w:color="000000"/>
              <w:right w:val="single" w:sz="8" w:space="0" w:color="000000"/>
            </w:tcBorders>
          </w:tcPr>
          <w:p w:rsidR="00DE3B73" w:rsidRDefault="00DE3B73">
            <w:pPr>
              <w:spacing w:after="0" w:line="259" w:lineRule="auto"/>
              <w:ind w:left="0" w:firstLine="0"/>
              <w:jc w:val="left"/>
            </w:pPr>
            <w:r>
              <w:t xml:space="preserve">Adquisición de Cámaras Fotográficas </w:t>
            </w:r>
          </w:p>
        </w:tc>
      </w:tr>
      <w:tr w:rsidR="00DE3B73" w:rsidTr="00DE3B73">
        <w:trPr>
          <w:trHeight w:val="320"/>
        </w:trPr>
        <w:tc>
          <w:tcPr>
            <w:tcW w:w="5107" w:type="dxa"/>
            <w:tcBorders>
              <w:top w:val="single" w:sz="8" w:space="0" w:color="000000"/>
              <w:left w:val="single" w:sz="8" w:space="0" w:color="000000"/>
              <w:bottom w:val="single" w:sz="8" w:space="0" w:color="000000"/>
              <w:right w:val="single" w:sz="8" w:space="0" w:color="000000"/>
            </w:tcBorders>
          </w:tcPr>
          <w:p w:rsidR="00DE3B73" w:rsidRDefault="00DE3B73">
            <w:pPr>
              <w:spacing w:after="0" w:line="259" w:lineRule="auto"/>
              <w:ind w:left="0" w:firstLine="0"/>
              <w:jc w:val="left"/>
            </w:pPr>
            <w:r>
              <w:t xml:space="preserve">Adquisición de Software </w:t>
            </w:r>
          </w:p>
        </w:tc>
      </w:tr>
      <w:tr w:rsidR="00DE3B73" w:rsidTr="00DE3B73">
        <w:trPr>
          <w:trHeight w:val="319"/>
        </w:trPr>
        <w:tc>
          <w:tcPr>
            <w:tcW w:w="5107" w:type="dxa"/>
            <w:tcBorders>
              <w:top w:val="single" w:sz="8" w:space="0" w:color="000000"/>
              <w:left w:val="single" w:sz="8" w:space="0" w:color="000000"/>
              <w:bottom w:val="single" w:sz="8" w:space="0" w:color="000000"/>
              <w:right w:val="single" w:sz="8" w:space="0" w:color="000000"/>
            </w:tcBorders>
          </w:tcPr>
          <w:p w:rsidR="00DE3B73" w:rsidRDefault="00DE3B73">
            <w:pPr>
              <w:spacing w:after="0" w:line="259" w:lineRule="auto"/>
              <w:ind w:left="0" w:firstLine="0"/>
              <w:jc w:val="left"/>
            </w:pPr>
            <w:r>
              <w:t xml:space="preserve">Adquisición Activos Biológicos </w:t>
            </w:r>
          </w:p>
        </w:tc>
      </w:tr>
      <w:tr w:rsidR="00DE3B73" w:rsidTr="00DE3B73">
        <w:trPr>
          <w:trHeight w:val="322"/>
        </w:trPr>
        <w:tc>
          <w:tcPr>
            <w:tcW w:w="5107" w:type="dxa"/>
            <w:tcBorders>
              <w:top w:val="single" w:sz="8" w:space="0" w:color="000000"/>
              <w:left w:val="single" w:sz="8" w:space="0" w:color="000000"/>
              <w:bottom w:val="single" w:sz="8" w:space="0" w:color="000000"/>
              <w:right w:val="single" w:sz="8" w:space="0" w:color="000000"/>
            </w:tcBorders>
          </w:tcPr>
          <w:p w:rsidR="00DE3B73" w:rsidRDefault="00DE3B73">
            <w:pPr>
              <w:spacing w:after="0" w:line="259" w:lineRule="auto"/>
              <w:ind w:left="0" w:firstLine="0"/>
              <w:jc w:val="left"/>
            </w:pPr>
            <w:r>
              <w:t xml:space="preserve">Obra en Bien Propio </w:t>
            </w:r>
          </w:p>
        </w:tc>
      </w:tr>
      <w:tr w:rsidR="00DE3B73" w:rsidTr="00DE3B73">
        <w:trPr>
          <w:trHeight w:val="319"/>
        </w:trPr>
        <w:tc>
          <w:tcPr>
            <w:tcW w:w="5107" w:type="dxa"/>
            <w:tcBorders>
              <w:top w:val="single" w:sz="8" w:space="0" w:color="000000"/>
              <w:left w:val="single" w:sz="8" w:space="0" w:color="000000"/>
              <w:bottom w:val="single" w:sz="8" w:space="0" w:color="000000"/>
              <w:right w:val="single" w:sz="8" w:space="0" w:color="000000"/>
            </w:tcBorders>
          </w:tcPr>
          <w:p w:rsidR="00DE3B73" w:rsidRDefault="00DE3B73">
            <w:pPr>
              <w:spacing w:after="0" w:line="259" w:lineRule="auto"/>
              <w:ind w:left="0" w:firstLine="0"/>
              <w:jc w:val="left"/>
            </w:pPr>
            <w:r>
              <w:t xml:space="preserve">Obra en Bien de Dominio  Público </w:t>
            </w:r>
          </w:p>
        </w:tc>
      </w:tr>
      <w:tr w:rsidR="00DE3B73" w:rsidTr="00DE3B73">
        <w:trPr>
          <w:trHeight w:val="319"/>
        </w:trPr>
        <w:tc>
          <w:tcPr>
            <w:tcW w:w="5107" w:type="dxa"/>
            <w:tcBorders>
              <w:top w:val="single" w:sz="8" w:space="0" w:color="000000"/>
              <w:left w:val="single" w:sz="8" w:space="0" w:color="000000"/>
              <w:bottom w:val="single" w:sz="8" w:space="0" w:color="000000"/>
              <w:right w:val="single" w:sz="8" w:space="0" w:color="000000"/>
            </w:tcBorders>
          </w:tcPr>
          <w:p w:rsidR="00DE3B73" w:rsidRDefault="00DE3B73">
            <w:pPr>
              <w:spacing w:after="0" w:line="259" w:lineRule="auto"/>
              <w:ind w:left="0" w:firstLine="0"/>
              <w:jc w:val="left"/>
            </w:pPr>
            <w:r>
              <w:t xml:space="preserve">Viáticos </w:t>
            </w:r>
          </w:p>
        </w:tc>
      </w:tr>
      <w:tr w:rsidR="00DE3B73" w:rsidTr="00DE3B73">
        <w:trPr>
          <w:trHeight w:val="322"/>
        </w:trPr>
        <w:tc>
          <w:tcPr>
            <w:tcW w:w="5107" w:type="dxa"/>
            <w:tcBorders>
              <w:top w:val="single" w:sz="8" w:space="0" w:color="000000"/>
              <w:left w:val="single" w:sz="8" w:space="0" w:color="000000"/>
              <w:bottom w:val="single" w:sz="8" w:space="0" w:color="000000"/>
              <w:right w:val="single" w:sz="8" w:space="0" w:color="000000"/>
            </w:tcBorders>
          </w:tcPr>
          <w:p w:rsidR="00DE3B73" w:rsidRDefault="00DE3B73">
            <w:pPr>
              <w:spacing w:after="0" w:line="259" w:lineRule="auto"/>
              <w:ind w:left="0" w:firstLine="0"/>
              <w:jc w:val="left"/>
            </w:pPr>
            <w:r>
              <w:t xml:space="preserve">Gastos de Orden Social </w:t>
            </w:r>
          </w:p>
        </w:tc>
      </w:tr>
      <w:tr w:rsidR="00DE3B73" w:rsidTr="00DE3B73">
        <w:trPr>
          <w:trHeight w:val="319"/>
        </w:trPr>
        <w:tc>
          <w:tcPr>
            <w:tcW w:w="5107" w:type="dxa"/>
            <w:tcBorders>
              <w:top w:val="single" w:sz="8" w:space="0" w:color="000000"/>
              <w:left w:val="single" w:sz="8" w:space="0" w:color="000000"/>
              <w:bottom w:val="single" w:sz="8" w:space="0" w:color="000000"/>
              <w:right w:val="single" w:sz="8" w:space="0" w:color="000000"/>
            </w:tcBorders>
          </w:tcPr>
          <w:p w:rsidR="00DE3B73" w:rsidRDefault="00DE3B73">
            <w:pPr>
              <w:spacing w:after="0" w:line="259" w:lineRule="auto"/>
              <w:ind w:left="0" w:firstLine="0"/>
              <w:jc w:val="left"/>
            </w:pPr>
            <w:r>
              <w:t xml:space="preserve">Ayudas Sociales </w:t>
            </w:r>
          </w:p>
        </w:tc>
      </w:tr>
    </w:tbl>
    <w:p w:rsidR="00CD1D89" w:rsidRDefault="00CD1D89">
      <w:pPr>
        <w:spacing w:after="0" w:line="259" w:lineRule="auto"/>
        <w:ind w:left="0" w:right="1804" w:firstLine="0"/>
        <w:jc w:val="righ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rPr>
          <w:rFonts w:ascii="Times New Roman" w:eastAsia="Times New Roman" w:hAnsi="Times New Roman" w:cs="Times New Roman"/>
        </w:rPr>
      </w:pPr>
    </w:p>
    <w:p w:rsidR="00DE3B73" w:rsidRDefault="00DE3B73">
      <w:pPr>
        <w:spacing w:after="0" w:line="259" w:lineRule="auto"/>
        <w:ind w:left="0" w:firstLine="0"/>
        <w:jc w:val="left"/>
        <w:rPr>
          <w:rFonts w:ascii="Times New Roman" w:eastAsia="Times New Roman" w:hAnsi="Times New Roman" w:cs="Times New Roman"/>
        </w:rPr>
      </w:pPr>
    </w:p>
    <w:p w:rsidR="00DE3B73" w:rsidRDefault="00DE3B73">
      <w:pPr>
        <w:spacing w:after="0" w:line="259" w:lineRule="auto"/>
        <w:ind w:left="0" w:firstLine="0"/>
        <w:jc w:val="left"/>
        <w:rPr>
          <w:rFonts w:ascii="Times New Roman" w:eastAsia="Times New Roman" w:hAnsi="Times New Roman" w:cs="Times New Roman"/>
        </w:rPr>
      </w:pPr>
    </w:p>
    <w:p w:rsidR="00DE3B73" w:rsidRDefault="00DE3B73">
      <w:pPr>
        <w:spacing w:after="0" w:line="259" w:lineRule="auto"/>
        <w:ind w:left="0" w:firstLine="0"/>
        <w:jc w:val="left"/>
        <w:rPr>
          <w:rFonts w:ascii="Times New Roman" w:eastAsia="Times New Roman" w:hAnsi="Times New Roman" w:cs="Times New Roman"/>
        </w:rPr>
      </w:pPr>
    </w:p>
    <w:p w:rsidR="00DE3B73" w:rsidRDefault="00DE3B73">
      <w:pPr>
        <w:spacing w:after="0" w:line="259" w:lineRule="auto"/>
        <w:ind w:left="0" w:firstLine="0"/>
        <w:jc w:val="left"/>
        <w:rPr>
          <w:rFonts w:ascii="Times New Roman" w:eastAsia="Times New Roman" w:hAnsi="Times New Roman" w:cs="Times New Roman"/>
        </w:rPr>
      </w:pPr>
    </w:p>
    <w:p w:rsidR="00DE3B73" w:rsidRDefault="00DE3B73">
      <w:pPr>
        <w:spacing w:after="0" w:line="259" w:lineRule="auto"/>
        <w:ind w:left="0" w:firstLine="0"/>
        <w:jc w:val="left"/>
        <w:rPr>
          <w:rFonts w:ascii="Times New Roman" w:eastAsia="Times New Roman" w:hAnsi="Times New Roman" w:cs="Times New Roman"/>
        </w:rPr>
      </w:pPr>
    </w:p>
    <w:p w:rsidR="00DE3B73" w:rsidRDefault="00DE3B73">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16" w:line="259" w:lineRule="auto"/>
        <w:ind w:left="0" w:firstLine="0"/>
        <w:jc w:val="left"/>
      </w:pPr>
    </w:p>
    <w:p w:rsidR="00CD1D89" w:rsidRDefault="0078536B">
      <w:pPr>
        <w:pStyle w:val="Ttulo2"/>
        <w:ind w:left="-5"/>
      </w:pPr>
      <w:r>
        <w:t xml:space="preserve">Estados Financieros </w:t>
      </w:r>
    </w:p>
    <w:p w:rsidR="00CD1D89" w:rsidRDefault="00CD1D89">
      <w:pPr>
        <w:spacing w:after="0" w:line="259" w:lineRule="auto"/>
        <w:ind w:left="0" w:firstLine="0"/>
        <w:jc w:val="left"/>
      </w:pPr>
    </w:p>
    <w:p w:rsidR="00CD1D89" w:rsidRDefault="0078536B">
      <w:pPr>
        <w:spacing w:after="115" w:line="259" w:lineRule="auto"/>
        <w:ind w:left="-5"/>
      </w:pPr>
      <w:r>
        <w:rPr>
          <w:b/>
        </w:rPr>
        <w:t xml:space="preserve">Estructura </w:t>
      </w:r>
    </w:p>
    <w:p w:rsidR="00CD1D89" w:rsidRDefault="00CD1D89">
      <w:pPr>
        <w:spacing w:after="115" w:line="259" w:lineRule="auto"/>
        <w:ind w:left="0" w:firstLine="0"/>
        <w:jc w:val="left"/>
      </w:pPr>
    </w:p>
    <w:p w:rsidR="00CD1D89" w:rsidRDefault="0078536B">
      <w:pPr>
        <w:spacing w:after="100"/>
        <w:ind w:left="-5"/>
      </w:pPr>
      <w:r>
        <w:t xml:space="preserve">Los estados financieros muestran los hechos con incidencia económica-financiera que ha realizado un ente público durante un período determinado y son necesarios para mostrar los resultados de la gestión económica, presupuestaria y fiscal, así como la situación patrimonial de los mismos, todo ello con la estructura, oportunidad y periodicidad que la ley establece. </w:t>
      </w:r>
    </w:p>
    <w:p w:rsidR="00CD1D89" w:rsidRDefault="0078536B">
      <w:pPr>
        <w:spacing w:after="100"/>
        <w:ind w:left="-5"/>
      </w:pPr>
      <w:r>
        <w:t xml:space="preserve">El objetivo general de los estados financieros, es suministrar información acerca de la situación financiera, los resultados de la gestión, los flujos de efectivo acontecidos y sobre el ejercicio de la Ley de Ingresos y del Presupuesto de Egresos, así como sobre la postura fiscal de los entes públicos, de forma tal que permita cumplir con los ordenamientos legales sobre el particular. A su vez, debe ser útil para que un amplio espectro de usuarios pueda disponer de la misma con confiabilidad y oportunidad para tomar decisiones respecto a la asignación de recursos, su administración y control. Asimismo, constituyen la base financiera para la evaluación del desempeño, la rendición de cuentas, la transparencia fiscal y la fiscalización externa de las cuentas públicas. </w:t>
      </w:r>
    </w:p>
    <w:p w:rsidR="00CD1D89" w:rsidRDefault="00CD1D89">
      <w:pPr>
        <w:spacing w:after="216" w:line="259" w:lineRule="auto"/>
        <w:ind w:left="0" w:firstLine="0"/>
        <w:jc w:val="left"/>
      </w:pPr>
    </w:p>
    <w:p w:rsidR="00CD1D89" w:rsidRDefault="00CD1D89">
      <w:pPr>
        <w:spacing w:after="216" w:line="259" w:lineRule="auto"/>
        <w:ind w:left="0" w:firstLine="0"/>
        <w:jc w:val="left"/>
      </w:pPr>
    </w:p>
    <w:p w:rsidR="00CD1D89" w:rsidRDefault="00CD1D89">
      <w:pPr>
        <w:spacing w:after="216" w:line="259" w:lineRule="auto"/>
        <w:ind w:left="0" w:firstLine="0"/>
        <w:jc w:val="left"/>
      </w:pPr>
    </w:p>
    <w:p w:rsidR="00CD1D89" w:rsidRDefault="00CD1D89">
      <w:pPr>
        <w:spacing w:after="213"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tbl>
      <w:tblPr>
        <w:tblStyle w:val="TableGrid"/>
        <w:tblW w:w="9641" w:type="dxa"/>
        <w:tblInd w:w="-143" w:type="dxa"/>
        <w:tblCellMar>
          <w:top w:w="85" w:type="dxa"/>
          <w:left w:w="143" w:type="dxa"/>
          <w:right w:w="98" w:type="dxa"/>
        </w:tblCellMar>
        <w:tblLook w:val="04A0"/>
      </w:tblPr>
      <w:tblGrid>
        <w:gridCol w:w="4690"/>
        <w:gridCol w:w="2512"/>
        <w:gridCol w:w="739"/>
        <w:gridCol w:w="850"/>
        <w:gridCol w:w="850"/>
      </w:tblGrid>
      <w:tr w:rsidR="00CD1D89">
        <w:trPr>
          <w:trHeight w:val="926"/>
        </w:trPr>
        <w:tc>
          <w:tcPr>
            <w:tcW w:w="46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D1D89" w:rsidRDefault="0078536B">
            <w:pPr>
              <w:spacing w:after="0" w:line="259" w:lineRule="auto"/>
              <w:ind w:left="0" w:right="46" w:firstLine="0"/>
              <w:jc w:val="center"/>
            </w:pPr>
            <w:r>
              <w:rPr>
                <w:b/>
              </w:rPr>
              <w:t xml:space="preserve">LGCG </w:t>
            </w:r>
          </w:p>
          <w:p w:rsidR="00CD1D89" w:rsidRDefault="0078536B">
            <w:pPr>
              <w:spacing w:after="0" w:line="259" w:lineRule="auto"/>
              <w:ind w:left="0" w:right="48" w:firstLine="0"/>
              <w:jc w:val="center"/>
            </w:pPr>
            <w:r>
              <w:rPr>
                <w:b/>
              </w:rPr>
              <w:t xml:space="preserve">Art. 46, 47 y 48 </w:t>
            </w:r>
          </w:p>
        </w:tc>
        <w:tc>
          <w:tcPr>
            <w:tcW w:w="251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D1D89" w:rsidRDefault="0078536B">
            <w:pPr>
              <w:spacing w:after="0" w:line="259" w:lineRule="auto"/>
              <w:ind w:left="300" w:right="289" w:firstLine="0"/>
              <w:jc w:val="center"/>
            </w:pPr>
            <w:r>
              <w:rPr>
                <w:b/>
              </w:rPr>
              <w:t xml:space="preserve">Acuerdos CONAC </w:t>
            </w:r>
          </w:p>
        </w:tc>
        <w:tc>
          <w:tcPr>
            <w:tcW w:w="739" w:type="dxa"/>
            <w:tcBorders>
              <w:top w:val="single" w:sz="4" w:space="0" w:color="000000"/>
              <w:left w:val="single" w:sz="4" w:space="0" w:color="000000"/>
              <w:bottom w:val="single" w:sz="4" w:space="0" w:color="000000"/>
              <w:right w:val="single" w:sz="4" w:space="0" w:color="000000"/>
            </w:tcBorders>
            <w:shd w:val="clear" w:color="auto" w:fill="D9D9D9"/>
          </w:tcPr>
          <w:p w:rsidR="00CD1D89" w:rsidRDefault="0078536B">
            <w:pPr>
              <w:spacing w:after="2" w:line="238" w:lineRule="auto"/>
              <w:ind w:left="0" w:firstLine="0"/>
              <w:jc w:val="center"/>
            </w:pPr>
            <w:r>
              <w:rPr>
                <w:b/>
              </w:rPr>
              <w:t xml:space="preserve">Fed. Art. </w:t>
            </w:r>
          </w:p>
          <w:p w:rsidR="00CD1D89" w:rsidRDefault="0078536B">
            <w:pPr>
              <w:spacing w:after="0" w:line="259" w:lineRule="auto"/>
              <w:ind w:left="0" w:right="46" w:firstLine="0"/>
              <w:jc w:val="center"/>
            </w:pPr>
            <w:r>
              <w:rPr>
                <w:b/>
              </w:rPr>
              <w:t xml:space="preserve">53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CD1D89" w:rsidRDefault="0078536B">
            <w:pPr>
              <w:spacing w:after="2" w:line="238" w:lineRule="auto"/>
              <w:ind w:left="0" w:firstLine="0"/>
              <w:jc w:val="center"/>
            </w:pPr>
            <w:r>
              <w:rPr>
                <w:b/>
              </w:rPr>
              <w:t xml:space="preserve">Edo. Art. </w:t>
            </w:r>
          </w:p>
          <w:p w:rsidR="00CD1D89" w:rsidRDefault="0078536B">
            <w:pPr>
              <w:spacing w:after="0" w:line="259" w:lineRule="auto"/>
              <w:ind w:left="0" w:right="45" w:firstLine="0"/>
              <w:jc w:val="center"/>
            </w:pPr>
            <w:r>
              <w:rPr>
                <w:b/>
              </w:rPr>
              <w:t xml:space="preserve">53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CD1D89" w:rsidRDefault="0078536B">
            <w:pPr>
              <w:spacing w:after="0" w:line="259" w:lineRule="auto"/>
              <w:ind w:left="54" w:firstLine="0"/>
              <w:jc w:val="left"/>
            </w:pPr>
            <w:r>
              <w:rPr>
                <w:b/>
              </w:rPr>
              <w:t xml:space="preserve">Mpio </w:t>
            </w:r>
          </w:p>
          <w:p w:rsidR="00CD1D89" w:rsidRDefault="0078536B">
            <w:pPr>
              <w:spacing w:after="0" w:line="259" w:lineRule="auto"/>
              <w:ind w:left="0" w:right="43" w:firstLine="0"/>
              <w:jc w:val="center"/>
            </w:pPr>
            <w:r>
              <w:rPr>
                <w:b/>
              </w:rPr>
              <w:t xml:space="preserve">Art. </w:t>
            </w:r>
          </w:p>
          <w:p w:rsidR="00CD1D89" w:rsidRDefault="0078536B">
            <w:pPr>
              <w:spacing w:after="0" w:line="259" w:lineRule="auto"/>
              <w:ind w:left="0" w:right="41" w:firstLine="0"/>
              <w:jc w:val="center"/>
            </w:pPr>
            <w:r>
              <w:rPr>
                <w:b/>
              </w:rPr>
              <w:t xml:space="preserve">55 </w:t>
            </w:r>
          </w:p>
        </w:tc>
      </w:tr>
      <w:tr w:rsidR="00CD1D89">
        <w:trPr>
          <w:trHeight w:val="1367"/>
        </w:trPr>
        <w:tc>
          <w:tcPr>
            <w:tcW w:w="4690" w:type="dxa"/>
            <w:tcBorders>
              <w:top w:val="single" w:sz="4" w:space="0" w:color="000000"/>
              <w:left w:val="single" w:sz="4" w:space="0" w:color="000000"/>
              <w:bottom w:val="single" w:sz="4" w:space="0" w:color="000000"/>
              <w:right w:val="single" w:sz="4" w:space="0" w:color="000000"/>
            </w:tcBorders>
          </w:tcPr>
          <w:p w:rsidR="00CD1D89" w:rsidRDefault="0078536B">
            <w:pPr>
              <w:spacing w:after="17" w:line="259" w:lineRule="auto"/>
              <w:ind w:left="0" w:firstLine="0"/>
              <w:jc w:val="left"/>
            </w:pPr>
            <w:r>
              <w:rPr>
                <w:b/>
                <w:sz w:val="20"/>
              </w:rPr>
              <w:t xml:space="preserve">I. Información contable: </w:t>
            </w:r>
          </w:p>
          <w:p w:rsidR="00CD1D89" w:rsidRDefault="0078536B">
            <w:pPr>
              <w:numPr>
                <w:ilvl w:val="0"/>
                <w:numId w:val="36"/>
              </w:numPr>
              <w:spacing w:after="15" w:line="259" w:lineRule="auto"/>
              <w:ind w:hanging="360"/>
              <w:jc w:val="left"/>
            </w:pPr>
            <w:r>
              <w:rPr>
                <w:sz w:val="20"/>
              </w:rPr>
              <w:t xml:space="preserve">Estado de situación financiera; </w:t>
            </w:r>
          </w:p>
          <w:p w:rsidR="00CD1D89" w:rsidRDefault="0078536B">
            <w:pPr>
              <w:numPr>
                <w:ilvl w:val="0"/>
                <w:numId w:val="36"/>
              </w:numPr>
              <w:spacing w:after="18" w:line="259" w:lineRule="auto"/>
              <w:ind w:hanging="360"/>
              <w:jc w:val="left"/>
            </w:pPr>
            <w:r>
              <w:rPr>
                <w:sz w:val="20"/>
              </w:rPr>
              <w:t xml:space="preserve">Estado de variación en la hacienda pública; </w:t>
            </w:r>
          </w:p>
          <w:p w:rsidR="00CD1D89" w:rsidRDefault="0078536B">
            <w:pPr>
              <w:numPr>
                <w:ilvl w:val="0"/>
                <w:numId w:val="36"/>
              </w:numPr>
              <w:spacing w:after="0" w:line="259" w:lineRule="auto"/>
              <w:ind w:hanging="360"/>
              <w:jc w:val="left"/>
            </w:pPr>
            <w:r>
              <w:rPr>
                <w:sz w:val="20"/>
              </w:rPr>
              <w:t xml:space="preserve">Estado de cambios en la situación financiera; </w:t>
            </w:r>
          </w:p>
        </w:tc>
        <w:tc>
          <w:tcPr>
            <w:tcW w:w="2512" w:type="dxa"/>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1" w:line="259" w:lineRule="auto"/>
              <w:ind w:left="2" w:firstLine="0"/>
              <w:jc w:val="left"/>
            </w:pPr>
            <w:r>
              <w:rPr>
                <w:sz w:val="20"/>
              </w:rPr>
              <w:t xml:space="preserve">DOF 20AGO09 </w:t>
            </w:r>
          </w:p>
          <w:p w:rsidR="00CD1D89" w:rsidRDefault="0078536B">
            <w:pPr>
              <w:tabs>
                <w:tab w:val="center" w:pos="808"/>
                <w:tab w:val="center" w:pos="1516"/>
                <w:tab w:val="right" w:pos="2272"/>
              </w:tabs>
              <w:spacing w:after="0" w:line="259" w:lineRule="auto"/>
              <w:ind w:left="0" w:firstLine="0"/>
              <w:jc w:val="left"/>
            </w:pPr>
            <w:r>
              <w:rPr>
                <w:sz w:val="20"/>
              </w:rPr>
              <w:t xml:space="preserve">Estado </w:t>
            </w:r>
            <w:r>
              <w:rPr>
                <w:sz w:val="20"/>
              </w:rPr>
              <w:tab/>
              <w:t xml:space="preserve">de </w:t>
            </w:r>
            <w:r>
              <w:rPr>
                <w:sz w:val="20"/>
              </w:rPr>
              <w:tab/>
              <w:t xml:space="preserve">Resultados </w:t>
            </w:r>
            <w:r>
              <w:rPr>
                <w:sz w:val="20"/>
              </w:rPr>
              <w:tab/>
              <w:t xml:space="preserve">o </w:t>
            </w:r>
          </w:p>
          <w:p w:rsidR="00CD1D89" w:rsidRDefault="0078536B">
            <w:pPr>
              <w:spacing w:after="0" w:line="259" w:lineRule="auto"/>
              <w:ind w:left="2" w:firstLine="0"/>
              <w:jc w:val="left"/>
            </w:pPr>
            <w:r>
              <w:rPr>
                <w:sz w:val="20"/>
              </w:rPr>
              <w:t xml:space="preserve">Actividades </w:t>
            </w:r>
          </w:p>
          <w:p w:rsidR="00CD1D89" w:rsidRDefault="0078536B">
            <w:pPr>
              <w:spacing w:after="0" w:line="259" w:lineRule="auto"/>
              <w:ind w:left="2" w:firstLine="0"/>
              <w:jc w:val="left"/>
            </w:pPr>
            <w:r>
              <w:rPr>
                <w:sz w:val="20"/>
              </w:rPr>
              <w:t xml:space="preserve">DOF 09 dic 09 </w:t>
            </w:r>
          </w:p>
          <w:p w:rsidR="00CD1D89" w:rsidRDefault="0078536B">
            <w:pPr>
              <w:spacing w:after="0" w:line="259" w:lineRule="auto"/>
              <w:ind w:left="2" w:firstLine="0"/>
              <w:jc w:val="left"/>
            </w:pPr>
            <w:r>
              <w:rPr>
                <w:sz w:val="20"/>
              </w:rPr>
              <w:t xml:space="preserve">Estado de Flujos de Efectivo  </w:t>
            </w:r>
          </w:p>
        </w:tc>
        <w:tc>
          <w:tcPr>
            <w:tcW w:w="739" w:type="dxa"/>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47" w:firstLine="0"/>
              <w:jc w:val="center"/>
            </w:pPr>
            <w:r>
              <w:rPr>
                <w:sz w:val="20"/>
              </w:rPr>
              <w:t xml:space="preserve">X </w:t>
            </w:r>
          </w:p>
        </w:tc>
        <w:tc>
          <w:tcPr>
            <w:tcW w:w="850" w:type="dxa"/>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46" w:firstLine="0"/>
              <w:jc w:val="center"/>
            </w:pPr>
            <w:r>
              <w:rPr>
                <w:sz w:val="20"/>
              </w:rPr>
              <w:t xml:space="preserve">X </w:t>
            </w:r>
          </w:p>
        </w:tc>
        <w:tc>
          <w:tcPr>
            <w:tcW w:w="850" w:type="dxa"/>
            <w:tcBorders>
              <w:top w:val="single" w:sz="4" w:space="0" w:color="000000"/>
              <w:left w:val="single" w:sz="4" w:space="0" w:color="000000"/>
              <w:bottom w:val="single" w:sz="29" w:space="0" w:color="DDDDDD"/>
              <w:right w:val="single" w:sz="4" w:space="0" w:color="000000"/>
            </w:tcBorders>
            <w:vAlign w:val="center"/>
          </w:tcPr>
          <w:p w:rsidR="00CD1D89" w:rsidRDefault="0078536B">
            <w:pPr>
              <w:spacing w:after="0" w:line="259" w:lineRule="auto"/>
              <w:ind w:left="0" w:right="46" w:firstLine="0"/>
              <w:jc w:val="center"/>
            </w:pPr>
            <w:r>
              <w:rPr>
                <w:sz w:val="20"/>
              </w:rPr>
              <w:t xml:space="preserve">X </w:t>
            </w:r>
          </w:p>
        </w:tc>
      </w:tr>
      <w:tr w:rsidR="00CD1D89">
        <w:trPr>
          <w:trHeight w:val="383"/>
        </w:trPr>
        <w:tc>
          <w:tcPr>
            <w:tcW w:w="469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67" w:firstLine="0"/>
              <w:jc w:val="left"/>
            </w:pPr>
            <w:r>
              <w:rPr>
                <w:sz w:val="20"/>
              </w:rPr>
              <w:t xml:space="preserve">d) Informes sobre pasivos contingentes;  </w:t>
            </w:r>
          </w:p>
        </w:tc>
        <w:tc>
          <w:tcPr>
            <w:tcW w:w="2512" w:type="dxa"/>
            <w:tcBorders>
              <w:top w:val="single" w:sz="4" w:space="0" w:color="000000"/>
              <w:left w:val="single" w:sz="4" w:space="0" w:color="000000"/>
              <w:bottom w:val="single" w:sz="4" w:space="0" w:color="000000"/>
              <w:right w:val="single" w:sz="4" w:space="0" w:color="000000"/>
            </w:tcBorders>
            <w:vAlign w:val="bottom"/>
          </w:tcPr>
          <w:p w:rsidR="00CD1D89" w:rsidRDefault="00CD1D89">
            <w:pPr>
              <w:spacing w:after="0" w:line="259" w:lineRule="auto"/>
              <w:ind w:left="2" w:firstLine="0"/>
              <w:jc w:val="left"/>
            </w:pPr>
          </w:p>
        </w:tc>
        <w:tc>
          <w:tcPr>
            <w:tcW w:w="739"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47" w:firstLine="0"/>
              <w:jc w:val="center"/>
            </w:pPr>
            <w:r>
              <w:rPr>
                <w:sz w:val="20"/>
              </w:rPr>
              <w:t xml:space="preserve">X </w:t>
            </w:r>
          </w:p>
        </w:tc>
        <w:tc>
          <w:tcPr>
            <w:tcW w:w="85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46" w:firstLine="0"/>
              <w:jc w:val="center"/>
            </w:pPr>
            <w:r>
              <w:rPr>
                <w:sz w:val="20"/>
              </w:rPr>
              <w:t xml:space="preserve">X </w:t>
            </w:r>
          </w:p>
        </w:tc>
        <w:tc>
          <w:tcPr>
            <w:tcW w:w="850" w:type="dxa"/>
            <w:tcBorders>
              <w:top w:val="single" w:sz="29" w:space="0" w:color="DDDDDD"/>
              <w:left w:val="single" w:sz="4" w:space="0" w:color="000000"/>
              <w:bottom w:val="single" w:sz="4" w:space="0" w:color="000000"/>
              <w:right w:val="single" w:sz="4" w:space="0" w:color="000000"/>
            </w:tcBorders>
            <w:shd w:val="clear" w:color="auto" w:fill="DDDDDD"/>
            <w:vAlign w:val="bottom"/>
          </w:tcPr>
          <w:p w:rsidR="00CD1D89" w:rsidRDefault="00CD1D89">
            <w:pPr>
              <w:spacing w:after="0" w:line="259" w:lineRule="auto"/>
              <w:ind w:left="0" w:firstLine="0"/>
              <w:jc w:val="center"/>
            </w:pPr>
          </w:p>
        </w:tc>
      </w:tr>
      <w:tr w:rsidR="00CD1D89">
        <w:trPr>
          <w:trHeight w:val="899"/>
        </w:trPr>
        <w:tc>
          <w:tcPr>
            <w:tcW w:w="4690" w:type="dxa"/>
            <w:tcBorders>
              <w:top w:val="single" w:sz="4" w:space="0" w:color="000000"/>
              <w:left w:val="single" w:sz="4" w:space="0" w:color="000000"/>
              <w:bottom w:val="single" w:sz="4" w:space="0" w:color="000000"/>
              <w:right w:val="single" w:sz="4" w:space="0" w:color="000000"/>
            </w:tcBorders>
          </w:tcPr>
          <w:p w:rsidR="00CD1D89" w:rsidRDefault="0078536B">
            <w:pPr>
              <w:numPr>
                <w:ilvl w:val="0"/>
                <w:numId w:val="37"/>
              </w:numPr>
              <w:spacing w:after="15" w:line="259" w:lineRule="auto"/>
              <w:ind w:hanging="360"/>
              <w:jc w:val="left"/>
            </w:pPr>
            <w:r>
              <w:rPr>
                <w:sz w:val="20"/>
              </w:rPr>
              <w:t xml:space="preserve">Notas a los estados financieros; </w:t>
            </w:r>
          </w:p>
          <w:p w:rsidR="00CD1D89" w:rsidRDefault="0078536B">
            <w:pPr>
              <w:numPr>
                <w:ilvl w:val="0"/>
                <w:numId w:val="37"/>
              </w:numPr>
              <w:spacing w:after="0" w:line="259" w:lineRule="auto"/>
              <w:ind w:hanging="360"/>
              <w:jc w:val="left"/>
            </w:pPr>
            <w:r>
              <w:rPr>
                <w:sz w:val="20"/>
              </w:rPr>
              <w:t xml:space="preserve">Estado analítico del activo; </w:t>
            </w:r>
          </w:p>
        </w:tc>
        <w:tc>
          <w:tcPr>
            <w:tcW w:w="2512" w:type="dxa"/>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2" w:firstLine="0"/>
              <w:jc w:val="left"/>
            </w:pPr>
            <w:r>
              <w:rPr>
                <w:sz w:val="20"/>
              </w:rPr>
              <w:t xml:space="preserve">DOF 09DIC09 </w:t>
            </w:r>
          </w:p>
          <w:p w:rsidR="00CD1D89" w:rsidRDefault="0078536B">
            <w:pPr>
              <w:spacing w:after="0" w:line="259" w:lineRule="auto"/>
              <w:ind w:left="2" w:firstLine="0"/>
              <w:jc w:val="left"/>
            </w:pPr>
            <w:r>
              <w:rPr>
                <w:sz w:val="20"/>
              </w:rPr>
              <w:t xml:space="preserve">Desglose, memoria y gestión administrativa.  </w:t>
            </w:r>
          </w:p>
        </w:tc>
        <w:tc>
          <w:tcPr>
            <w:tcW w:w="739" w:type="dxa"/>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47" w:firstLine="0"/>
              <w:jc w:val="center"/>
            </w:pPr>
            <w:r>
              <w:rPr>
                <w:sz w:val="20"/>
              </w:rPr>
              <w:t xml:space="preserve">X </w:t>
            </w:r>
          </w:p>
        </w:tc>
        <w:tc>
          <w:tcPr>
            <w:tcW w:w="850" w:type="dxa"/>
            <w:tcBorders>
              <w:top w:val="single" w:sz="4" w:space="0" w:color="000000"/>
              <w:left w:val="single" w:sz="4" w:space="0" w:color="000000"/>
              <w:bottom w:val="single" w:sz="29" w:space="0" w:color="DDDDDD"/>
              <w:right w:val="single" w:sz="4" w:space="0" w:color="000000"/>
            </w:tcBorders>
            <w:vAlign w:val="center"/>
          </w:tcPr>
          <w:p w:rsidR="00CD1D89" w:rsidRDefault="0078536B">
            <w:pPr>
              <w:spacing w:after="0" w:line="259" w:lineRule="auto"/>
              <w:ind w:left="0" w:right="46" w:firstLine="0"/>
              <w:jc w:val="center"/>
            </w:pPr>
            <w:r>
              <w:rPr>
                <w:sz w:val="20"/>
              </w:rPr>
              <w:t xml:space="preserve">X </w:t>
            </w:r>
          </w:p>
        </w:tc>
        <w:tc>
          <w:tcPr>
            <w:tcW w:w="850" w:type="dxa"/>
            <w:tcBorders>
              <w:top w:val="single" w:sz="4" w:space="0" w:color="000000"/>
              <w:left w:val="single" w:sz="4" w:space="0" w:color="000000"/>
              <w:bottom w:val="single" w:sz="29" w:space="0" w:color="DDDDDD"/>
              <w:right w:val="single" w:sz="4" w:space="0" w:color="000000"/>
            </w:tcBorders>
            <w:vAlign w:val="center"/>
          </w:tcPr>
          <w:p w:rsidR="00CD1D89" w:rsidRDefault="0078536B">
            <w:pPr>
              <w:spacing w:after="0" w:line="259" w:lineRule="auto"/>
              <w:ind w:left="0" w:right="46" w:firstLine="0"/>
              <w:jc w:val="center"/>
            </w:pPr>
            <w:r>
              <w:rPr>
                <w:sz w:val="20"/>
              </w:rPr>
              <w:t xml:space="preserve">X </w:t>
            </w:r>
          </w:p>
        </w:tc>
      </w:tr>
      <w:tr w:rsidR="00CD1D89">
        <w:trPr>
          <w:trHeight w:val="383"/>
        </w:trPr>
        <w:tc>
          <w:tcPr>
            <w:tcW w:w="469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67" w:firstLine="0"/>
              <w:jc w:val="left"/>
            </w:pPr>
            <w:r>
              <w:rPr>
                <w:sz w:val="20"/>
              </w:rPr>
              <w:t xml:space="preserve">g) Estado analítico de la deuda y otros pasivos  </w:t>
            </w:r>
          </w:p>
        </w:tc>
        <w:tc>
          <w:tcPr>
            <w:tcW w:w="2512" w:type="dxa"/>
            <w:tcBorders>
              <w:top w:val="single" w:sz="4" w:space="0" w:color="000000"/>
              <w:left w:val="single" w:sz="4" w:space="0" w:color="000000"/>
              <w:bottom w:val="single" w:sz="4" w:space="0" w:color="000000"/>
              <w:right w:val="single" w:sz="4" w:space="0" w:color="000000"/>
            </w:tcBorders>
            <w:vAlign w:val="bottom"/>
          </w:tcPr>
          <w:p w:rsidR="00CD1D89" w:rsidRDefault="00CD1D89">
            <w:pPr>
              <w:spacing w:after="0" w:line="259" w:lineRule="auto"/>
              <w:ind w:left="2" w:firstLine="0"/>
              <w:jc w:val="left"/>
            </w:pPr>
          </w:p>
        </w:tc>
        <w:tc>
          <w:tcPr>
            <w:tcW w:w="739"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47" w:firstLine="0"/>
              <w:jc w:val="center"/>
            </w:pPr>
            <w:r>
              <w:rPr>
                <w:sz w:val="20"/>
              </w:rPr>
              <w:t xml:space="preserve">X </w:t>
            </w:r>
          </w:p>
        </w:tc>
        <w:tc>
          <w:tcPr>
            <w:tcW w:w="850" w:type="dxa"/>
            <w:tcBorders>
              <w:top w:val="single" w:sz="29" w:space="0" w:color="DDDDDD"/>
              <w:left w:val="single" w:sz="4" w:space="0" w:color="000000"/>
              <w:bottom w:val="single" w:sz="4" w:space="0" w:color="000000"/>
              <w:right w:val="single" w:sz="4" w:space="0" w:color="000000"/>
            </w:tcBorders>
            <w:shd w:val="clear" w:color="auto" w:fill="DDDDDD"/>
          </w:tcPr>
          <w:p w:rsidR="00CD1D89" w:rsidRDefault="0078536B">
            <w:pPr>
              <w:spacing w:after="0" w:line="259" w:lineRule="auto"/>
              <w:ind w:left="0" w:right="46" w:firstLine="0"/>
              <w:jc w:val="center"/>
            </w:pPr>
            <w:r>
              <w:rPr>
                <w:sz w:val="20"/>
              </w:rPr>
              <w:t xml:space="preserve">X </w:t>
            </w:r>
          </w:p>
        </w:tc>
        <w:tc>
          <w:tcPr>
            <w:tcW w:w="850" w:type="dxa"/>
            <w:tcBorders>
              <w:top w:val="single" w:sz="29" w:space="0" w:color="DDDDDD"/>
              <w:left w:val="single" w:sz="4" w:space="0" w:color="000000"/>
              <w:bottom w:val="single" w:sz="4" w:space="0" w:color="000000"/>
              <w:right w:val="single" w:sz="4" w:space="0" w:color="000000"/>
            </w:tcBorders>
            <w:shd w:val="clear" w:color="auto" w:fill="DDDDDD"/>
            <w:vAlign w:val="bottom"/>
          </w:tcPr>
          <w:p w:rsidR="00CD1D89" w:rsidRDefault="00CD1D89">
            <w:pPr>
              <w:spacing w:after="0" w:line="259" w:lineRule="auto"/>
              <w:ind w:left="0" w:firstLine="0"/>
              <w:jc w:val="center"/>
            </w:pPr>
          </w:p>
        </w:tc>
      </w:tr>
      <w:tr w:rsidR="00CD1D89">
        <w:trPr>
          <w:trHeight w:val="1818"/>
        </w:trPr>
        <w:tc>
          <w:tcPr>
            <w:tcW w:w="4690" w:type="dxa"/>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15" w:line="259" w:lineRule="auto"/>
              <w:ind w:left="0" w:firstLine="0"/>
              <w:jc w:val="left"/>
            </w:pPr>
            <w:r>
              <w:rPr>
                <w:b/>
                <w:sz w:val="20"/>
              </w:rPr>
              <w:t xml:space="preserve">II. Información presupuestaria: </w:t>
            </w:r>
          </w:p>
          <w:p w:rsidR="00CD1D89" w:rsidRDefault="0078536B">
            <w:pPr>
              <w:numPr>
                <w:ilvl w:val="0"/>
                <w:numId w:val="38"/>
              </w:numPr>
              <w:spacing w:after="0" w:line="259" w:lineRule="auto"/>
              <w:ind w:hanging="360"/>
              <w:jc w:val="left"/>
            </w:pPr>
            <w:r>
              <w:rPr>
                <w:sz w:val="20"/>
              </w:rPr>
              <w:t xml:space="preserve">Estado analítico de ingresos </w:t>
            </w:r>
          </w:p>
          <w:p w:rsidR="00CD1D89" w:rsidRDefault="0078536B">
            <w:pPr>
              <w:spacing w:after="15" w:line="259" w:lineRule="auto"/>
              <w:ind w:left="427" w:firstLine="0"/>
              <w:jc w:val="left"/>
            </w:pPr>
            <w:r>
              <w:rPr>
                <w:sz w:val="20"/>
              </w:rPr>
              <w:t xml:space="preserve">(económica, fuente y concepto) </w:t>
            </w:r>
          </w:p>
          <w:p w:rsidR="00CD1D89" w:rsidRDefault="0078536B">
            <w:pPr>
              <w:numPr>
                <w:ilvl w:val="0"/>
                <w:numId w:val="38"/>
              </w:numPr>
              <w:spacing w:after="0" w:line="241" w:lineRule="auto"/>
              <w:ind w:hanging="360"/>
              <w:jc w:val="left"/>
            </w:pPr>
            <w:r>
              <w:rPr>
                <w:sz w:val="20"/>
              </w:rPr>
              <w:t xml:space="preserve">Estado analítico del ejercicio del presupuesto de egresos </w:t>
            </w:r>
          </w:p>
          <w:p w:rsidR="00CD1D89" w:rsidRDefault="0078536B">
            <w:pPr>
              <w:spacing w:after="0" w:line="259" w:lineRule="auto"/>
              <w:ind w:left="427" w:firstLine="0"/>
              <w:jc w:val="left"/>
            </w:pPr>
            <w:r>
              <w:rPr>
                <w:sz w:val="20"/>
              </w:rPr>
              <w:t xml:space="preserve">(Administrativa, Económica y por Objeto, </w:t>
            </w:r>
            <w:r w:rsidR="0053121A">
              <w:rPr>
                <w:sz w:val="20"/>
              </w:rPr>
              <w:t>Funcional programática</w:t>
            </w:r>
            <w:r>
              <w:rPr>
                <w:sz w:val="20"/>
              </w:rPr>
              <w:t xml:space="preserve">) </w:t>
            </w:r>
          </w:p>
        </w:tc>
        <w:tc>
          <w:tcPr>
            <w:tcW w:w="2512" w:type="dxa"/>
            <w:tcBorders>
              <w:top w:val="single" w:sz="4" w:space="0" w:color="000000"/>
              <w:left w:val="single" w:sz="4" w:space="0" w:color="000000"/>
              <w:bottom w:val="single" w:sz="4" w:space="0" w:color="000000"/>
              <w:right w:val="single" w:sz="4" w:space="0" w:color="000000"/>
            </w:tcBorders>
            <w:vAlign w:val="bottom"/>
          </w:tcPr>
          <w:p w:rsidR="00CD1D89" w:rsidRDefault="00CD1D89">
            <w:pPr>
              <w:spacing w:after="0" w:line="259" w:lineRule="auto"/>
              <w:ind w:left="2" w:firstLine="0"/>
              <w:jc w:val="left"/>
            </w:pPr>
          </w:p>
        </w:tc>
        <w:tc>
          <w:tcPr>
            <w:tcW w:w="739" w:type="dxa"/>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47" w:firstLine="0"/>
              <w:jc w:val="center"/>
            </w:pPr>
            <w:r>
              <w:rPr>
                <w:sz w:val="20"/>
              </w:rPr>
              <w:t xml:space="preserve">X </w:t>
            </w:r>
          </w:p>
        </w:tc>
        <w:tc>
          <w:tcPr>
            <w:tcW w:w="850" w:type="dxa"/>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46" w:firstLine="0"/>
              <w:jc w:val="center"/>
            </w:pPr>
            <w:r>
              <w:rPr>
                <w:sz w:val="20"/>
              </w:rPr>
              <w:t xml:space="preserve">X </w:t>
            </w:r>
          </w:p>
        </w:tc>
        <w:tc>
          <w:tcPr>
            <w:tcW w:w="850" w:type="dxa"/>
            <w:tcBorders>
              <w:top w:val="single" w:sz="4" w:space="0" w:color="000000"/>
              <w:left w:val="single" w:sz="4" w:space="0" w:color="000000"/>
              <w:bottom w:val="single" w:sz="29" w:space="0" w:color="DDDDDD"/>
              <w:right w:val="single" w:sz="4" w:space="0" w:color="000000"/>
            </w:tcBorders>
            <w:vAlign w:val="center"/>
          </w:tcPr>
          <w:p w:rsidR="00CD1D89" w:rsidRDefault="0078536B">
            <w:pPr>
              <w:spacing w:after="0" w:line="259" w:lineRule="auto"/>
              <w:ind w:left="0" w:right="46" w:firstLine="0"/>
              <w:jc w:val="center"/>
            </w:pPr>
            <w:r>
              <w:rPr>
                <w:sz w:val="20"/>
              </w:rPr>
              <w:t xml:space="preserve">X </w:t>
            </w:r>
          </w:p>
        </w:tc>
      </w:tr>
      <w:tr w:rsidR="00CD1D89">
        <w:trPr>
          <w:trHeight w:val="1045"/>
        </w:trPr>
        <w:tc>
          <w:tcPr>
            <w:tcW w:w="4690" w:type="dxa"/>
            <w:tcBorders>
              <w:top w:val="single" w:sz="4" w:space="0" w:color="000000"/>
              <w:left w:val="single" w:sz="4" w:space="0" w:color="000000"/>
              <w:bottom w:val="single" w:sz="4" w:space="0" w:color="000000"/>
              <w:right w:val="single" w:sz="4" w:space="0" w:color="000000"/>
            </w:tcBorders>
          </w:tcPr>
          <w:p w:rsidR="00CD1D89" w:rsidRDefault="0078536B">
            <w:pPr>
              <w:numPr>
                <w:ilvl w:val="0"/>
                <w:numId w:val="39"/>
              </w:numPr>
              <w:spacing w:after="0" w:line="259" w:lineRule="auto"/>
              <w:ind w:hanging="360"/>
              <w:jc w:val="left"/>
            </w:pPr>
            <w:r>
              <w:rPr>
                <w:sz w:val="20"/>
              </w:rPr>
              <w:t xml:space="preserve">Endeudamiento neto </w:t>
            </w:r>
          </w:p>
          <w:p w:rsidR="00CD1D89" w:rsidRDefault="0078536B">
            <w:pPr>
              <w:spacing w:after="15" w:line="259" w:lineRule="auto"/>
              <w:ind w:left="427" w:firstLine="0"/>
              <w:jc w:val="left"/>
            </w:pPr>
            <w:r>
              <w:rPr>
                <w:sz w:val="20"/>
              </w:rPr>
              <w:t xml:space="preserve">(financiamiento menos amortización), </w:t>
            </w:r>
          </w:p>
          <w:p w:rsidR="00CD1D89" w:rsidRDefault="0078536B">
            <w:pPr>
              <w:numPr>
                <w:ilvl w:val="0"/>
                <w:numId w:val="39"/>
              </w:numPr>
              <w:spacing w:after="17" w:line="259" w:lineRule="auto"/>
              <w:ind w:hanging="360"/>
              <w:jc w:val="left"/>
            </w:pPr>
            <w:r>
              <w:rPr>
                <w:sz w:val="20"/>
              </w:rPr>
              <w:t xml:space="preserve">Intereses de la deuda;  </w:t>
            </w:r>
          </w:p>
          <w:p w:rsidR="00CD1D89" w:rsidRDefault="0078536B">
            <w:pPr>
              <w:numPr>
                <w:ilvl w:val="0"/>
                <w:numId w:val="39"/>
              </w:numPr>
              <w:spacing w:after="0" w:line="259" w:lineRule="auto"/>
              <w:ind w:hanging="360"/>
              <w:jc w:val="left"/>
            </w:pPr>
            <w:r>
              <w:rPr>
                <w:sz w:val="20"/>
              </w:rPr>
              <w:t xml:space="preserve">Un flujo de fondos </w:t>
            </w:r>
          </w:p>
        </w:tc>
        <w:tc>
          <w:tcPr>
            <w:tcW w:w="2512" w:type="dxa"/>
            <w:tcBorders>
              <w:top w:val="single" w:sz="4" w:space="0" w:color="000000"/>
              <w:left w:val="single" w:sz="4" w:space="0" w:color="000000"/>
              <w:bottom w:val="single" w:sz="4" w:space="0" w:color="000000"/>
              <w:right w:val="single" w:sz="4" w:space="0" w:color="000000"/>
            </w:tcBorders>
            <w:vAlign w:val="bottom"/>
          </w:tcPr>
          <w:p w:rsidR="00CD1D89" w:rsidRDefault="00CD1D89">
            <w:pPr>
              <w:spacing w:after="0" w:line="259" w:lineRule="auto"/>
              <w:ind w:left="2" w:firstLine="0"/>
              <w:jc w:val="left"/>
            </w:pPr>
          </w:p>
        </w:tc>
        <w:tc>
          <w:tcPr>
            <w:tcW w:w="739" w:type="dxa"/>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47" w:firstLine="0"/>
              <w:jc w:val="center"/>
            </w:pPr>
            <w:r>
              <w:rPr>
                <w:sz w:val="20"/>
              </w:rPr>
              <w:t xml:space="preserve">X </w:t>
            </w:r>
          </w:p>
        </w:tc>
        <w:tc>
          <w:tcPr>
            <w:tcW w:w="850" w:type="dxa"/>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46" w:firstLine="0"/>
              <w:jc w:val="center"/>
            </w:pPr>
            <w:r>
              <w:rPr>
                <w:sz w:val="20"/>
              </w:rPr>
              <w:t xml:space="preserve">X </w:t>
            </w:r>
          </w:p>
        </w:tc>
        <w:tc>
          <w:tcPr>
            <w:tcW w:w="850" w:type="dxa"/>
            <w:tcBorders>
              <w:top w:val="single" w:sz="29" w:space="0" w:color="DDDDDD"/>
              <w:left w:val="single" w:sz="4" w:space="0" w:color="000000"/>
              <w:bottom w:val="double" w:sz="29" w:space="0" w:color="DDDDDD"/>
              <w:right w:val="single" w:sz="4" w:space="0" w:color="000000"/>
            </w:tcBorders>
            <w:shd w:val="clear" w:color="auto" w:fill="DDDDDD"/>
            <w:vAlign w:val="bottom"/>
          </w:tcPr>
          <w:p w:rsidR="00CD1D89" w:rsidRDefault="00CD1D89">
            <w:pPr>
              <w:spacing w:after="0" w:line="259" w:lineRule="auto"/>
              <w:ind w:left="0" w:firstLine="0"/>
              <w:jc w:val="center"/>
            </w:pPr>
          </w:p>
        </w:tc>
      </w:tr>
      <w:tr w:rsidR="00CD1D89">
        <w:trPr>
          <w:trHeight w:val="1112"/>
        </w:trPr>
        <w:tc>
          <w:tcPr>
            <w:tcW w:w="4690" w:type="dxa"/>
            <w:tcBorders>
              <w:top w:val="single" w:sz="4" w:space="0" w:color="000000"/>
              <w:left w:val="single" w:sz="4" w:space="0" w:color="000000"/>
              <w:bottom w:val="single" w:sz="4" w:space="0" w:color="000000"/>
              <w:right w:val="single" w:sz="4" w:space="0" w:color="000000"/>
            </w:tcBorders>
          </w:tcPr>
          <w:p w:rsidR="00CD1D89" w:rsidRDefault="0078536B">
            <w:pPr>
              <w:spacing w:after="30" w:line="259" w:lineRule="auto"/>
              <w:ind w:left="0" w:firstLine="0"/>
              <w:jc w:val="left"/>
            </w:pPr>
            <w:r>
              <w:rPr>
                <w:sz w:val="20"/>
              </w:rPr>
              <w:t xml:space="preserve">Información programática:  </w:t>
            </w:r>
          </w:p>
          <w:p w:rsidR="00CD1D89" w:rsidRDefault="0078536B">
            <w:pPr>
              <w:numPr>
                <w:ilvl w:val="0"/>
                <w:numId w:val="40"/>
              </w:numPr>
              <w:spacing w:after="0" w:line="259" w:lineRule="auto"/>
              <w:ind w:hanging="427"/>
              <w:jc w:val="left"/>
            </w:pPr>
            <w:r>
              <w:rPr>
                <w:sz w:val="20"/>
              </w:rPr>
              <w:t xml:space="preserve">Categoría programática </w:t>
            </w:r>
          </w:p>
          <w:p w:rsidR="00CD1D89" w:rsidRDefault="0078536B">
            <w:pPr>
              <w:numPr>
                <w:ilvl w:val="0"/>
                <w:numId w:val="40"/>
              </w:numPr>
              <w:spacing w:after="0" w:line="259" w:lineRule="auto"/>
              <w:ind w:hanging="427"/>
              <w:jc w:val="left"/>
            </w:pPr>
            <w:r>
              <w:rPr>
                <w:sz w:val="20"/>
              </w:rPr>
              <w:t xml:space="preserve">Programas y proyectos de inversión </w:t>
            </w:r>
          </w:p>
          <w:p w:rsidR="00CD1D89" w:rsidRDefault="0078536B">
            <w:pPr>
              <w:numPr>
                <w:ilvl w:val="0"/>
                <w:numId w:val="40"/>
              </w:numPr>
              <w:spacing w:after="0" w:line="259" w:lineRule="auto"/>
              <w:ind w:hanging="427"/>
              <w:jc w:val="left"/>
            </w:pPr>
            <w:r>
              <w:rPr>
                <w:sz w:val="20"/>
              </w:rPr>
              <w:t xml:space="preserve">Indicadores de resultados;  </w:t>
            </w:r>
          </w:p>
        </w:tc>
        <w:tc>
          <w:tcPr>
            <w:tcW w:w="2512" w:type="dxa"/>
            <w:tcBorders>
              <w:top w:val="single" w:sz="4" w:space="0" w:color="000000"/>
              <w:left w:val="single" w:sz="4" w:space="0" w:color="000000"/>
              <w:bottom w:val="single" w:sz="4" w:space="0" w:color="000000"/>
              <w:right w:val="single" w:sz="4" w:space="0" w:color="000000"/>
            </w:tcBorders>
            <w:vAlign w:val="bottom"/>
          </w:tcPr>
          <w:p w:rsidR="00CD1D89" w:rsidRDefault="00CD1D89">
            <w:pPr>
              <w:spacing w:after="0" w:line="259" w:lineRule="auto"/>
              <w:ind w:left="2" w:firstLine="0"/>
              <w:jc w:val="left"/>
            </w:pPr>
          </w:p>
        </w:tc>
        <w:tc>
          <w:tcPr>
            <w:tcW w:w="739" w:type="dxa"/>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47" w:firstLine="0"/>
              <w:jc w:val="center"/>
            </w:pPr>
            <w:r>
              <w:rPr>
                <w:sz w:val="20"/>
              </w:rPr>
              <w:t xml:space="preserve">X </w:t>
            </w:r>
          </w:p>
        </w:tc>
        <w:tc>
          <w:tcPr>
            <w:tcW w:w="850" w:type="dxa"/>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46" w:firstLine="0"/>
              <w:jc w:val="center"/>
            </w:pPr>
            <w:r>
              <w:rPr>
                <w:sz w:val="20"/>
              </w:rPr>
              <w:t xml:space="preserve">X </w:t>
            </w:r>
          </w:p>
        </w:tc>
        <w:tc>
          <w:tcPr>
            <w:tcW w:w="850" w:type="dxa"/>
            <w:tcBorders>
              <w:top w:val="double" w:sz="29" w:space="0" w:color="DDDDDD"/>
              <w:left w:val="single" w:sz="4" w:space="0" w:color="000000"/>
              <w:bottom w:val="double" w:sz="29" w:space="0" w:color="DDDDDD"/>
              <w:right w:val="single" w:sz="4" w:space="0" w:color="000000"/>
            </w:tcBorders>
            <w:shd w:val="clear" w:color="auto" w:fill="DDDDDD"/>
            <w:vAlign w:val="bottom"/>
          </w:tcPr>
          <w:p w:rsidR="00CD1D89" w:rsidRDefault="00CD1D89">
            <w:pPr>
              <w:spacing w:after="0" w:line="259" w:lineRule="auto"/>
              <w:ind w:left="0" w:firstLine="0"/>
              <w:jc w:val="center"/>
            </w:pPr>
          </w:p>
        </w:tc>
      </w:tr>
      <w:tr w:rsidR="00CD1D89">
        <w:trPr>
          <w:trHeight w:val="614"/>
        </w:trPr>
        <w:tc>
          <w:tcPr>
            <w:tcW w:w="469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firstLine="0"/>
              <w:jc w:val="left"/>
            </w:pPr>
            <w:r>
              <w:rPr>
                <w:b/>
                <w:sz w:val="20"/>
              </w:rPr>
              <w:t xml:space="preserve">Información complementaria para generar las cuentas nacionales </w:t>
            </w:r>
          </w:p>
        </w:tc>
        <w:tc>
          <w:tcPr>
            <w:tcW w:w="2512" w:type="dxa"/>
            <w:tcBorders>
              <w:top w:val="single" w:sz="4" w:space="0" w:color="000000"/>
              <w:left w:val="single" w:sz="4" w:space="0" w:color="000000"/>
              <w:bottom w:val="single" w:sz="4" w:space="0" w:color="000000"/>
              <w:right w:val="single" w:sz="4" w:space="0" w:color="000000"/>
            </w:tcBorders>
            <w:vAlign w:val="bottom"/>
          </w:tcPr>
          <w:p w:rsidR="00CD1D89" w:rsidRDefault="00CD1D89">
            <w:pPr>
              <w:spacing w:after="0" w:line="259" w:lineRule="auto"/>
              <w:ind w:left="2" w:firstLine="0"/>
              <w:jc w:val="left"/>
            </w:pPr>
          </w:p>
        </w:tc>
        <w:tc>
          <w:tcPr>
            <w:tcW w:w="739" w:type="dxa"/>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47" w:firstLine="0"/>
              <w:jc w:val="center"/>
            </w:pPr>
            <w:r>
              <w:rPr>
                <w:sz w:val="20"/>
              </w:rPr>
              <w:t xml:space="preserve">X </w:t>
            </w:r>
          </w:p>
        </w:tc>
        <w:tc>
          <w:tcPr>
            <w:tcW w:w="850" w:type="dxa"/>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46" w:firstLine="0"/>
              <w:jc w:val="center"/>
            </w:pPr>
            <w:r>
              <w:rPr>
                <w:sz w:val="20"/>
              </w:rPr>
              <w:t xml:space="preserve">X </w:t>
            </w:r>
          </w:p>
        </w:tc>
        <w:tc>
          <w:tcPr>
            <w:tcW w:w="850" w:type="dxa"/>
            <w:tcBorders>
              <w:top w:val="double" w:sz="29" w:space="0" w:color="DDDDDD"/>
              <w:left w:val="single" w:sz="4" w:space="0" w:color="000000"/>
              <w:bottom w:val="double" w:sz="29" w:space="0" w:color="DDDDDD"/>
              <w:right w:val="single" w:sz="4" w:space="0" w:color="000000"/>
            </w:tcBorders>
            <w:shd w:val="clear" w:color="auto" w:fill="DDDDDD"/>
            <w:vAlign w:val="bottom"/>
          </w:tcPr>
          <w:p w:rsidR="00CD1D89" w:rsidRDefault="00CD1D89">
            <w:pPr>
              <w:spacing w:after="0" w:line="259" w:lineRule="auto"/>
              <w:ind w:left="0" w:firstLine="0"/>
              <w:jc w:val="center"/>
            </w:pPr>
          </w:p>
        </w:tc>
      </w:tr>
      <w:tr w:rsidR="00CD1D89">
        <w:trPr>
          <w:trHeight w:val="1301"/>
        </w:trPr>
        <w:tc>
          <w:tcPr>
            <w:tcW w:w="4690" w:type="dxa"/>
            <w:tcBorders>
              <w:top w:val="single" w:sz="4" w:space="0" w:color="000000"/>
              <w:left w:val="single" w:sz="4" w:space="0" w:color="000000"/>
              <w:bottom w:val="single" w:sz="4" w:space="0" w:color="000000"/>
              <w:right w:val="single" w:sz="4" w:space="0" w:color="000000"/>
            </w:tcBorders>
          </w:tcPr>
          <w:p w:rsidR="00CD1D89" w:rsidRDefault="0078536B">
            <w:pPr>
              <w:spacing w:after="2" w:line="239" w:lineRule="auto"/>
              <w:ind w:left="0" w:right="138" w:firstLine="0"/>
              <w:jc w:val="left"/>
            </w:pPr>
            <w:r>
              <w:rPr>
                <w:sz w:val="20"/>
              </w:rPr>
              <w:t xml:space="preserve">Análisis cualitativo de los indicadores de la postura fiscal a) Ingresos presupuestarios; </w:t>
            </w:r>
          </w:p>
          <w:p w:rsidR="00CD1D89" w:rsidRDefault="0078536B">
            <w:pPr>
              <w:numPr>
                <w:ilvl w:val="0"/>
                <w:numId w:val="41"/>
              </w:numPr>
              <w:spacing w:after="0" w:line="259" w:lineRule="auto"/>
              <w:ind w:hanging="192"/>
              <w:jc w:val="left"/>
            </w:pPr>
            <w:r>
              <w:rPr>
                <w:sz w:val="20"/>
              </w:rPr>
              <w:t xml:space="preserve">Gastos presupuestarios; </w:t>
            </w:r>
          </w:p>
          <w:p w:rsidR="00CD1D89" w:rsidRDefault="0078536B">
            <w:pPr>
              <w:numPr>
                <w:ilvl w:val="0"/>
                <w:numId w:val="41"/>
              </w:numPr>
              <w:spacing w:after="0" w:line="259" w:lineRule="auto"/>
              <w:ind w:hanging="192"/>
              <w:jc w:val="left"/>
            </w:pPr>
            <w:r>
              <w:rPr>
                <w:sz w:val="20"/>
              </w:rPr>
              <w:t xml:space="preserve">Postura Fiscal; </w:t>
            </w:r>
          </w:p>
          <w:p w:rsidR="00CD1D89" w:rsidRDefault="0078536B">
            <w:pPr>
              <w:numPr>
                <w:ilvl w:val="0"/>
                <w:numId w:val="41"/>
              </w:numPr>
              <w:spacing w:after="0" w:line="259" w:lineRule="auto"/>
              <w:ind w:hanging="192"/>
              <w:jc w:val="left"/>
            </w:pPr>
            <w:r>
              <w:rPr>
                <w:sz w:val="20"/>
              </w:rPr>
              <w:t xml:space="preserve">Deuda pública,  </w:t>
            </w:r>
          </w:p>
        </w:tc>
        <w:tc>
          <w:tcPr>
            <w:tcW w:w="2512" w:type="dxa"/>
            <w:tcBorders>
              <w:top w:val="single" w:sz="4" w:space="0" w:color="000000"/>
              <w:left w:val="single" w:sz="4" w:space="0" w:color="000000"/>
              <w:bottom w:val="single" w:sz="4" w:space="0" w:color="000000"/>
              <w:right w:val="single" w:sz="4" w:space="0" w:color="000000"/>
            </w:tcBorders>
            <w:vAlign w:val="bottom"/>
          </w:tcPr>
          <w:p w:rsidR="00CD1D89" w:rsidRDefault="00CD1D89">
            <w:pPr>
              <w:spacing w:after="0" w:line="259" w:lineRule="auto"/>
              <w:ind w:left="2" w:firstLine="0"/>
              <w:jc w:val="left"/>
            </w:pPr>
          </w:p>
        </w:tc>
        <w:tc>
          <w:tcPr>
            <w:tcW w:w="739" w:type="dxa"/>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47" w:firstLine="0"/>
              <w:jc w:val="center"/>
            </w:pPr>
            <w:r>
              <w:rPr>
                <w:sz w:val="20"/>
              </w:rPr>
              <w:t xml:space="preserve">X </w:t>
            </w:r>
          </w:p>
        </w:tc>
        <w:tc>
          <w:tcPr>
            <w:tcW w:w="850" w:type="dxa"/>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46" w:firstLine="0"/>
              <w:jc w:val="center"/>
            </w:pPr>
            <w:r>
              <w:rPr>
                <w:sz w:val="20"/>
              </w:rPr>
              <w:t xml:space="preserve">X </w:t>
            </w:r>
          </w:p>
        </w:tc>
        <w:tc>
          <w:tcPr>
            <w:tcW w:w="850" w:type="dxa"/>
            <w:tcBorders>
              <w:top w:val="double" w:sz="29" w:space="0" w:color="DDDDDD"/>
              <w:left w:val="single" w:sz="4" w:space="0" w:color="000000"/>
              <w:bottom w:val="double" w:sz="29" w:space="0" w:color="DDDDDD"/>
              <w:right w:val="single" w:sz="4" w:space="0" w:color="000000"/>
            </w:tcBorders>
            <w:shd w:val="clear" w:color="auto" w:fill="DDDDDD"/>
            <w:vAlign w:val="bottom"/>
          </w:tcPr>
          <w:p w:rsidR="00CD1D89" w:rsidRDefault="00CD1D89">
            <w:pPr>
              <w:spacing w:after="0" w:line="259" w:lineRule="auto"/>
              <w:ind w:left="0" w:firstLine="0"/>
              <w:jc w:val="center"/>
            </w:pPr>
          </w:p>
        </w:tc>
      </w:tr>
      <w:tr w:rsidR="00CD1D89">
        <w:trPr>
          <w:trHeight w:val="586"/>
        </w:trPr>
        <w:tc>
          <w:tcPr>
            <w:tcW w:w="469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firstLine="0"/>
              <w:jc w:val="left"/>
            </w:pPr>
            <w:r>
              <w:rPr>
                <w:sz w:val="20"/>
              </w:rPr>
              <w:t xml:space="preserve">Inf. </w:t>
            </w:r>
            <w:r>
              <w:rPr>
                <w:sz w:val="20"/>
              </w:rPr>
              <w:tab/>
              <w:t xml:space="preserve">contable, </w:t>
            </w:r>
            <w:r>
              <w:rPr>
                <w:sz w:val="20"/>
              </w:rPr>
              <w:tab/>
              <w:t xml:space="preserve">presupuestaria </w:t>
            </w:r>
            <w:r>
              <w:rPr>
                <w:sz w:val="20"/>
              </w:rPr>
              <w:tab/>
              <w:t xml:space="preserve">y </w:t>
            </w:r>
            <w:r>
              <w:rPr>
                <w:sz w:val="20"/>
              </w:rPr>
              <w:tab/>
              <w:t xml:space="preserve">programática </w:t>
            </w:r>
            <w:r>
              <w:rPr>
                <w:sz w:val="20"/>
              </w:rPr>
              <w:tab/>
              <w:t xml:space="preserve">por dependencia y entidad  </w:t>
            </w:r>
          </w:p>
        </w:tc>
        <w:tc>
          <w:tcPr>
            <w:tcW w:w="2512" w:type="dxa"/>
            <w:tcBorders>
              <w:top w:val="single" w:sz="4" w:space="0" w:color="000000"/>
              <w:left w:val="single" w:sz="4" w:space="0" w:color="000000"/>
              <w:bottom w:val="single" w:sz="4" w:space="0" w:color="000000"/>
              <w:right w:val="single" w:sz="4" w:space="0" w:color="000000"/>
            </w:tcBorders>
            <w:vAlign w:val="bottom"/>
          </w:tcPr>
          <w:p w:rsidR="00CD1D89" w:rsidRDefault="00CD1D89">
            <w:pPr>
              <w:spacing w:after="0" w:line="259" w:lineRule="auto"/>
              <w:ind w:left="2" w:firstLine="0"/>
              <w:jc w:val="left"/>
            </w:pPr>
          </w:p>
        </w:tc>
        <w:tc>
          <w:tcPr>
            <w:tcW w:w="739" w:type="dxa"/>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47" w:firstLine="0"/>
              <w:jc w:val="center"/>
            </w:pPr>
            <w:r>
              <w:rPr>
                <w:sz w:val="20"/>
              </w:rPr>
              <w:t xml:space="preserve">X </w:t>
            </w:r>
          </w:p>
        </w:tc>
        <w:tc>
          <w:tcPr>
            <w:tcW w:w="850" w:type="dxa"/>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46" w:firstLine="0"/>
              <w:jc w:val="center"/>
            </w:pPr>
            <w:r>
              <w:rPr>
                <w:sz w:val="20"/>
              </w:rPr>
              <w:t xml:space="preserve">X </w:t>
            </w:r>
          </w:p>
        </w:tc>
        <w:tc>
          <w:tcPr>
            <w:tcW w:w="850" w:type="dxa"/>
            <w:tcBorders>
              <w:top w:val="double" w:sz="29" w:space="0" w:color="DDDDDD"/>
              <w:left w:val="single" w:sz="4" w:space="0" w:color="000000"/>
              <w:bottom w:val="single" w:sz="4" w:space="0" w:color="000000"/>
              <w:right w:val="single" w:sz="4" w:space="0" w:color="000000"/>
            </w:tcBorders>
            <w:shd w:val="clear" w:color="auto" w:fill="DDDDDD"/>
            <w:vAlign w:val="bottom"/>
          </w:tcPr>
          <w:p w:rsidR="00CD1D89" w:rsidRDefault="00CD1D89">
            <w:pPr>
              <w:spacing w:after="0" w:line="259" w:lineRule="auto"/>
              <w:ind w:left="0" w:firstLine="0"/>
              <w:jc w:val="center"/>
            </w:pPr>
          </w:p>
        </w:tc>
      </w:tr>
    </w:tbl>
    <w:p w:rsidR="00CD1D89" w:rsidRDefault="00CD1D89">
      <w:pPr>
        <w:spacing w:after="0" w:line="259" w:lineRule="auto"/>
        <w:ind w:left="0" w:firstLine="0"/>
      </w:pPr>
    </w:p>
    <w:p w:rsidR="00CD1D89" w:rsidRDefault="00CD1D89" w:rsidP="0046643A">
      <w:pPr>
        <w:spacing w:after="0" w:line="259" w:lineRule="auto"/>
        <w:ind w:left="0" w:firstLine="0"/>
      </w:pPr>
    </w:p>
    <w:p w:rsidR="00CD1D89" w:rsidRDefault="00CD1D89">
      <w:pPr>
        <w:spacing w:after="0" w:line="259" w:lineRule="auto"/>
        <w:ind w:left="0" w:firstLine="0"/>
      </w:pPr>
    </w:p>
    <w:p w:rsidR="00CD1D89" w:rsidRDefault="0078536B">
      <w:pPr>
        <w:pStyle w:val="Ttulo2"/>
        <w:ind w:left="-5"/>
      </w:pPr>
      <w:r>
        <w:t xml:space="preserve">Formatos y contenido </w:t>
      </w:r>
    </w:p>
    <w:p w:rsidR="00CD1D89" w:rsidRDefault="00CD1D89">
      <w:pPr>
        <w:spacing w:after="180" w:line="259" w:lineRule="auto"/>
        <w:ind w:left="0" w:firstLine="0"/>
        <w:jc w:val="left"/>
      </w:pPr>
    </w:p>
    <w:p w:rsidR="00CD1D89" w:rsidRDefault="0078536B">
      <w:pPr>
        <w:spacing w:after="0" w:line="259" w:lineRule="auto"/>
        <w:ind w:left="-5"/>
      </w:pPr>
      <w:r>
        <w:rPr>
          <w:b/>
        </w:rPr>
        <w:t xml:space="preserve">Información Contable </w:t>
      </w:r>
    </w:p>
    <w:p w:rsidR="00CD1D89" w:rsidRDefault="00CD1D89">
      <w:pPr>
        <w:spacing w:after="0" w:line="259" w:lineRule="auto"/>
        <w:ind w:left="0" w:firstLine="0"/>
        <w:jc w:val="left"/>
      </w:pPr>
    </w:p>
    <w:p w:rsidR="00CD1D89" w:rsidRDefault="0078536B">
      <w:pPr>
        <w:ind w:left="-5"/>
      </w:pPr>
      <w:r>
        <w:rPr>
          <w:b/>
        </w:rPr>
        <w:t xml:space="preserve">Estado de Situación Financiera: </w:t>
      </w:r>
      <w:r>
        <w:t xml:space="preserve">Refleja la posición financiera del ente público a una fecha determinada; incluye información acumulativa en tres grandes rubros: el activo, el pasivo y patrimonio o hacienda pública; se formula de acuerdo con un formato y un criterio estándar para realizar el comparativo de la información en distintos períodos y con otros entes similares, apoyando la toma de decisiones y las funciones de fiscalización. </w:t>
      </w:r>
    </w:p>
    <w:p w:rsidR="00CD1D89" w:rsidRDefault="0078536B">
      <w:pPr>
        <w:ind w:left="-5"/>
      </w:pPr>
      <w:r>
        <w:rPr>
          <w:b/>
        </w:rPr>
        <w:t xml:space="preserve">Estado de Resultados o Actividades: </w:t>
      </w:r>
      <w:r>
        <w:t xml:space="preserve">El Estado de Resultados y de Actividades, no son considerados en la Ley General de Contabilidad Gubernamental; sin embargo, el primero es elaborado por las entidades del Sector Paraestatal y Paramunicipal, y el segundo pudiera ser aplicado por las entidades no lucrativas. </w:t>
      </w:r>
    </w:p>
    <w:p w:rsidR="00CD1D89" w:rsidRDefault="0078536B">
      <w:pPr>
        <w:ind w:left="-5"/>
      </w:pPr>
      <w:r>
        <w:rPr>
          <w:b/>
        </w:rPr>
        <w:t xml:space="preserve">Estado de Resultados: </w:t>
      </w:r>
      <w:r>
        <w:t xml:space="preserve">Las entidades paraestatales lucrativas elaboran este estado cuya importancia reside en mostrar la información relativa al resultado de las operaciones en un periodo contable; incluye los ingresos, costos y gastos de dichas entidades, determinando la utilidad o pérdida neta en un ejercicio. </w:t>
      </w:r>
    </w:p>
    <w:p w:rsidR="00CD1D89" w:rsidRDefault="0078536B">
      <w:pPr>
        <w:ind w:left="-5"/>
      </w:pPr>
      <w:r>
        <w:rPr>
          <w:b/>
        </w:rPr>
        <w:t xml:space="preserve">Estado de Actividades: </w:t>
      </w:r>
      <w:r>
        <w:t xml:space="preserve">Este estado forma parte de los estados financieros que elaboran las entidades con propósitos no lucrativos, tiene como fin informar la variación total del patrimonio durante un período, proporcionando datos relevantes sobre el resultado de las transacciones que afectan o modifican el patrimonio de la entidad. </w:t>
      </w:r>
    </w:p>
    <w:p w:rsidR="00CD1D89" w:rsidRDefault="0078536B">
      <w:pPr>
        <w:ind w:left="-5"/>
      </w:pPr>
      <w:r>
        <w:rPr>
          <w:b/>
        </w:rPr>
        <w:t xml:space="preserve">Estado de Variación en la Hacienda Pública: </w:t>
      </w:r>
      <w:r>
        <w:t xml:space="preserve">Muestra la actividad financiera del ente público y revela el flujo de recursos recibidos y ejercidos en cumplimiento de su cometido durante el ejercicio; incluye las principales modificaciones que afectaron el rubro de la Hacienda Pública. </w:t>
      </w:r>
    </w:p>
    <w:p w:rsidR="00CD1D89" w:rsidRDefault="0078536B">
      <w:pPr>
        <w:ind w:left="-5"/>
      </w:pPr>
      <w:r>
        <w:rPr>
          <w:b/>
        </w:rPr>
        <w:t xml:space="preserve">Estado de Cambios en la Situación Financiera: </w:t>
      </w:r>
      <w:r>
        <w:t>Su finalidad es proveer de información sobre los orígenes y aplicaciones de los recursos del ente público</w:t>
      </w:r>
    </w:p>
    <w:p w:rsidR="00CD1D89" w:rsidRDefault="0078536B">
      <w:pPr>
        <w:ind w:left="-5"/>
      </w:pPr>
      <w:r>
        <w:rPr>
          <w:b/>
        </w:rPr>
        <w:t xml:space="preserve">Estado de Flujos de Efectivo: </w:t>
      </w:r>
      <w:r>
        <w:t xml:space="preserve">Representa los principales cambios ocurridos en la estructura de los resultados financieros del ente público en un periodo determinado, así como los recursos generados o utilizados en su operación y su reflejo final en el efectivo o inversiones. </w:t>
      </w:r>
    </w:p>
    <w:p w:rsidR="00CD1D89" w:rsidRDefault="0078536B">
      <w:pPr>
        <w:ind w:left="-5"/>
      </w:pPr>
      <w:r>
        <w:t xml:space="preserve">Revela en forma detallada y clasificada las variaciones de las cuentas patrimoniales del ente público, de un periodo determinado a otro, clasificados por actividades de operación, de inversión y de financiamiento. </w:t>
      </w:r>
    </w:p>
    <w:p w:rsidR="00CD1D89" w:rsidRDefault="0078536B">
      <w:pPr>
        <w:ind w:left="-5"/>
      </w:pPr>
      <w:r>
        <w:rPr>
          <w:b/>
        </w:rPr>
        <w:t xml:space="preserve">Informes sobre pasivos contingentes: </w:t>
      </w:r>
      <w:r>
        <w:t xml:space="preserve">Revela información sobre las posibles obligaciones, cuya aplicación debe ser confirmada sólo por la ocurrencia de uno o más eventos inciertos que no están bajo el control del ente público. </w:t>
      </w:r>
    </w:p>
    <w:p w:rsidR="00CD1D89" w:rsidRDefault="0078536B">
      <w:pPr>
        <w:spacing w:after="115" w:line="259" w:lineRule="auto"/>
        <w:ind w:left="-5"/>
      </w:pPr>
      <w:r>
        <w:rPr>
          <w:b/>
        </w:rPr>
        <w:t>Notas a los estados financieros</w:t>
      </w:r>
      <w:r>
        <w:t xml:space="preserve">; (Desglose, memoria y gestión administrativa.) </w:t>
      </w:r>
    </w:p>
    <w:p w:rsidR="00CD1D89" w:rsidRDefault="0078536B">
      <w:pPr>
        <w:ind w:left="-5"/>
      </w:pPr>
      <w:r>
        <w:t xml:space="preserve">Revelan información complementaria de los rubros y saldos presentados en los estados financieros siendo de utilidad para que los usuarios de la información financiera tomen decisiones con una base objetiva. Esto implica que éstas no sean en sí mismas un estado financiero, sino que formen parte integral de ellos, siendo obligatoria su presentación. </w:t>
      </w:r>
    </w:p>
    <w:p w:rsidR="00CD1D89" w:rsidRDefault="0078536B">
      <w:pPr>
        <w:ind w:left="-5"/>
      </w:pPr>
      <w:r>
        <w:t xml:space="preserve">Los elementos mínimos que deben mostrar son: las bases de preparación de los estados financieros, las principales políticas de carácter normativo contable, y la explicación de las variaciones más significativas o representativas </w:t>
      </w:r>
    </w:p>
    <w:p w:rsidR="00CD1D89" w:rsidRDefault="0078536B">
      <w:pPr>
        <w:ind w:left="-5"/>
      </w:pPr>
      <w:r>
        <w:rPr>
          <w:b/>
        </w:rPr>
        <w:t xml:space="preserve">Estado analítico del activo: </w:t>
      </w:r>
      <w:r>
        <w:t xml:space="preserve">Muestra el comportamiento de los fondos, valores, derechos y bienes identificados y cuantificados en términos monetarios de que dispone el ente público para el desarrollo de sus actividades, su saldo al inicio del ejercicio, incrementos, decrementos y su saldo final. </w:t>
      </w:r>
    </w:p>
    <w:p w:rsidR="00CD1D89" w:rsidRDefault="0078536B">
      <w:pPr>
        <w:ind w:left="-5"/>
      </w:pPr>
      <w:r>
        <w:rPr>
          <w:b/>
        </w:rPr>
        <w:t xml:space="preserve">Estado Analítico de la Deuda y Otros Pasivos: </w:t>
      </w:r>
      <w:r>
        <w:t xml:space="preserve">Se presentan las obligaciones insolutas del Sector Público, derivadas de la celebración de empréstitos internos y externos, autorizados o ratificados por el H. Congreso de la Unión y Congresos de los Estados y Asamblea Legislativa del Distrito Federal y otros pasivos </w:t>
      </w:r>
    </w:p>
    <w:p w:rsidR="00CD1D89" w:rsidRDefault="0078536B">
      <w:pPr>
        <w:pStyle w:val="Ttulo2"/>
        <w:ind w:left="-5"/>
      </w:pPr>
      <w:r>
        <w:t xml:space="preserve">Notas de Desglose </w:t>
      </w:r>
    </w:p>
    <w:p w:rsidR="00CD1D89" w:rsidRDefault="00CD1D89">
      <w:pPr>
        <w:spacing w:after="43" w:line="259" w:lineRule="auto"/>
        <w:ind w:left="0" w:firstLine="0"/>
        <w:jc w:val="left"/>
      </w:pPr>
    </w:p>
    <w:p w:rsidR="00CD1D89" w:rsidRDefault="0078536B">
      <w:pPr>
        <w:spacing w:after="76" w:line="259" w:lineRule="auto"/>
        <w:ind w:left="-5"/>
      </w:pPr>
      <w:r>
        <w:rPr>
          <w:b/>
        </w:rPr>
        <w:t>Notas al Estado de Situación Financiera</w:t>
      </w:r>
    </w:p>
    <w:p w:rsidR="00CD1D89" w:rsidRDefault="0078536B">
      <w:pPr>
        <w:spacing w:after="115" w:line="259" w:lineRule="auto"/>
        <w:ind w:left="-5"/>
      </w:pPr>
      <w:r>
        <w:rPr>
          <w:b/>
        </w:rPr>
        <w:t xml:space="preserve">Efectivo y Equivalentes </w:t>
      </w:r>
    </w:p>
    <w:p w:rsidR="00CD1D89" w:rsidRDefault="0078536B">
      <w:pPr>
        <w:ind w:left="-5"/>
      </w:pPr>
      <w:r>
        <w:rPr>
          <w:b/>
        </w:rPr>
        <w:t>ESF01.-</w:t>
      </w:r>
      <w:r>
        <w:t xml:space="preserve"> Se informará acerca de los fondos con afectación específica, el tipo y monto de los mismos; de las inversiones financieras se revelará su tipo y monto, su clasificación en corto y largo plazo separando aquéllas que su vencimiento sea menor a 3 meses. </w:t>
      </w:r>
    </w:p>
    <w:p w:rsidR="00CD1D89" w:rsidRDefault="0078536B">
      <w:pPr>
        <w:spacing w:after="115" w:line="259" w:lineRule="auto"/>
        <w:ind w:left="-5"/>
      </w:pPr>
      <w:r>
        <w:rPr>
          <w:b/>
        </w:rPr>
        <w:t xml:space="preserve">Derechos a recibir Efectivo y Equivalentes y Bienes o Servicios a Recibir </w:t>
      </w:r>
    </w:p>
    <w:p w:rsidR="00CD1D89" w:rsidRDefault="0078536B">
      <w:pPr>
        <w:ind w:left="-5"/>
      </w:pPr>
      <w:r>
        <w:rPr>
          <w:b/>
        </w:rPr>
        <w:t>ESF02.-</w:t>
      </w:r>
      <w:r>
        <w:t xml:space="preserve"> Por tipo de contribución se informará el monto que se encuentre pendiente de cobro y por recuperar de hasta cinco ejercicios anteriores, asimismo se deberán considerar los montos sujetos a algún tipo de juicio con una antigüedad mayor a la señalada y la factibilidad de cobro. </w:t>
      </w:r>
    </w:p>
    <w:p w:rsidR="00CD1D89" w:rsidRDefault="0078536B">
      <w:pPr>
        <w:ind w:left="-5"/>
      </w:pPr>
      <w:r>
        <w:rPr>
          <w:b/>
        </w:rPr>
        <w:t>ESF03.-</w:t>
      </w:r>
      <w:r>
        <w:t xml:space="preserve">  Se elaborará, de manera agrupada, los derechos a recibir efectivo y equivalentes, y bienes o servicios a recibir, (excepto cuentas por cobrar de contribuciones o fideicomisos que se encuentran dentro de inversiones financieras, participaciones y aportaciones de capital) en una desagregación por su vencimiento en días a 90, 180, menor o igual a 365 y mayor a 365. Adicionalmente, se informará de las características cualitativas relevantes que </w:t>
      </w:r>
      <w:r w:rsidR="0053121A">
        <w:t>les</w:t>
      </w:r>
      <w:r>
        <w:t xml:space="preserve"> afecten a estas cuentas. </w:t>
      </w:r>
    </w:p>
    <w:p w:rsidR="00CD1D89" w:rsidRDefault="0078536B">
      <w:pPr>
        <w:spacing w:after="115" w:line="259" w:lineRule="auto"/>
        <w:ind w:left="-5"/>
      </w:pPr>
      <w:r>
        <w:rPr>
          <w:b/>
        </w:rPr>
        <w:t xml:space="preserve">Bienes Disponibles para su Transformación o Consumo (inventarios) </w:t>
      </w:r>
    </w:p>
    <w:p w:rsidR="00CD1D89" w:rsidRDefault="0078536B">
      <w:pPr>
        <w:ind w:left="-5"/>
      </w:pPr>
      <w:r>
        <w:rPr>
          <w:b/>
        </w:rPr>
        <w:t>ESF04.-</w:t>
      </w:r>
      <w:r>
        <w:t xml:space="preserve"> Se clasificarán como bienes disponibles para su transformación aquéllos que se encuentren dentro de la cuenta Inventarios. Esta nota aplica para aquellos entes públicos que realicen algún proceso de transformación y/o elaboración de bienes. </w:t>
      </w:r>
    </w:p>
    <w:p w:rsidR="00CD1D89" w:rsidRDefault="0078536B">
      <w:pPr>
        <w:ind w:left="-5"/>
      </w:pPr>
      <w:r>
        <w:t xml:space="preserve">En la nota se informará del sistema de costeo y método de valuación aplicado a los inventarios, así como la conveniencia de su aplicación dada la naturaleza de los mismos. Adicionalmente, se revelará el impacto en la información financiera por cambios en el método o sistema. </w:t>
      </w:r>
    </w:p>
    <w:p w:rsidR="00CD1D89" w:rsidRDefault="0078536B">
      <w:pPr>
        <w:ind w:left="-5"/>
      </w:pPr>
      <w:r>
        <w:rPr>
          <w:b/>
        </w:rPr>
        <w:t>ESF05. -</w:t>
      </w:r>
      <w:r>
        <w:t xml:space="preserve"> De la cuenta Almacén se informará acerca del método de valuación, así como la conveniencia de su aplicación. Adicionalmente, se revelará el impacto en la información financiera por cambios en el método. </w:t>
      </w:r>
    </w:p>
    <w:p w:rsidR="00CD1D89" w:rsidRDefault="0078536B">
      <w:pPr>
        <w:spacing w:after="115" w:line="259" w:lineRule="auto"/>
        <w:ind w:left="-5"/>
      </w:pPr>
      <w:r>
        <w:rPr>
          <w:b/>
        </w:rPr>
        <w:t xml:space="preserve">Inversiones Financieras </w:t>
      </w:r>
    </w:p>
    <w:p w:rsidR="00CD1D89" w:rsidRDefault="0078536B">
      <w:pPr>
        <w:ind w:left="-5"/>
      </w:pPr>
      <w:r>
        <w:rPr>
          <w:b/>
        </w:rPr>
        <w:t>ESF06. -</w:t>
      </w:r>
      <w:r>
        <w:t xml:space="preserve"> De la cuenta Inversiones financieras, que considera los fideicomisos, se informará de éstos los recursos asignados por tipo y monto, y características significativas que tengan o puedan tener alguna incidencia en las mismas. </w:t>
      </w:r>
    </w:p>
    <w:p w:rsidR="00CD1D89" w:rsidRDefault="0078536B">
      <w:pPr>
        <w:ind w:left="-5"/>
      </w:pPr>
      <w:r>
        <w:rPr>
          <w:b/>
        </w:rPr>
        <w:t>ESF07.-</w:t>
      </w:r>
      <w:r>
        <w:t xml:space="preserve"> Se informará de las inversiones financieras, los saldos de las participaciones y aportaciones de capital. </w:t>
      </w:r>
    </w:p>
    <w:p w:rsidR="00CD1D89" w:rsidRDefault="0078536B">
      <w:pPr>
        <w:spacing w:after="118" w:line="259" w:lineRule="auto"/>
        <w:ind w:left="-5"/>
      </w:pPr>
      <w:r>
        <w:rPr>
          <w:b/>
        </w:rPr>
        <w:t xml:space="preserve">Bienes Muebles, Inmuebles e Intangibles </w:t>
      </w:r>
    </w:p>
    <w:p w:rsidR="00CD1D89" w:rsidRDefault="0078536B">
      <w:pPr>
        <w:ind w:left="-5"/>
      </w:pPr>
      <w:r>
        <w:rPr>
          <w:b/>
        </w:rPr>
        <w:t>ESF08.-</w:t>
      </w:r>
      <w:r>
        <w:t xml:space="preserve">Se informará de manera agrupada por cuenta, los rubros de Bienes Muebles e Inmuebles, el monto de la depreciación del ejercicio y la acumulada, el método de depreciación, tasas aplicadas y los criterios de aplicación de los mismos. Asimismo, se informará de las características significativas del estado en que se encuentren los activos. </w:t>
      </w:r>
    </w:p>
    <w:p w:rsidR="00CD1D89" w:rsidRDefault="0078536B">
      <w:pPr>
        <w:ind w:left="-5"/>
      </w:pPr>
      <w:r>
        <w:rPr>
          <w:b/>
        </w:rPr>
        <w:t>ESF09.-</w:t>
      </w:r>
      <w:r>
        <w:t xml:space="preserve">Se informará de manera agrupada por cuenta, los rubros de activos intangibles y diferidos, su monto y naturaleza, amortización del ejercicio, amortización acumulada, tasa y método aplicados. </w:t>
      </w:r>
    </w:p>
    <w:p w:rsidR="00CD1D89" w:rsidRDefault="0078536B">
      <w:pPr>
        <w:spacing w:after="115" w:line="259" w:lineRule="auto"/>
        <w:ind w:left="-5"/>
      </w:pPr>
      <w:r>
        <w:rPr>
          <w:b/>
        </w:rPr>
        <w:t xml:space="preserve">Estimaciones y Deterioros </w:t>
      </w:r>
    </w:p>
    <w:p w:rsidR="00CD1D89" w:rsidRDefault="0078536B">
      <w:pPr>
        <w:ind w:left="-5"/>
      </w:pPr>
      <w:r>
        <w:rPr>
          <w:b/>
        </w:rPr>
        <w:t>ESF10.-</w:t>
      </w:r>
      <w:r>
        <w:t xml:space="preserve">Se informarán los criterios utilizados para la determinación de las estimaciones; por ejemplo: estimación de cuentas incobrables, estimación de inventarios, deterioro de activos biológicos y cualquier otra que aplique. </w:t>
      </w:r>
    </w:p>
    <w:p w:rsidR="00DE3B73" w:rsidRDefault="00DE3B73">
      <w:pPr>
        <w:ind w:left="-5"/>
      </w:pPr>
    </w:p>
    <w:p w:rsidR="00CD1D89" w:rsidRDefault="0078536B">
      <w:pPr>
        <w:spacing w:after="115" w:line="259" w:lineRule="auto"/>
        <w:ind w:left="-5"/>
      </w:pPr>
      <w:r>
        <w:rPr>
          <w:b/>
        </w:rPr>
        <w:t xml:space="preserve">Otros Activos </w:t>
      </w:r>
    </w:p>
    <w:p w:rsidR="00CD1D89" w:rsidRDefault="0078536B">
      <w:pPr>
        <w:ind w:left="-5"/>
      </w:pPr>
      <w:r>
        <w:rPr>
          <w:b/>
        </w:rPr>
        <w:t>ESF11.-</w:t>
      </w:r>
      <w:r>
        <w:t xml:space="preserve"> De las cuentas de otros activos se informará por tipo de bienes muebles, inmuebles y otros, los montos totales asociados y sus características cualitativas significativas que les impacten financieramente. </w:t>
      </w:r>
    </w:p>
    <w:p w:rsidR="00CD1D89" w:rsidRDefault="0078536B">
      <w:pPr>
        <w:ind w:left="-5"/>
      </w:pPr>
      <w:r>
        <w:rPr>
          <w:b/>
        </w:rPr>
        <w:t>ESF12.-</w:t>
      </w:r>
      <w:r>
        <w:t xml:space="preserve"> Se elaborará una relación de las cuentas y documentos por pagar en una desagregación por su vencimiento en días a 90, 180, menor o igual a 365 y mayor a 365. Asimismo, se informará sobre la factibilidad del pago de dichos pasivos. </w:t>
      </w:r>
    </w:p>
    <w:p w:rsidR="00CD1D89" w:rsidRDefault="0078536B">
      <w:pPr>
        <w:ind w:left="-5"/>
      </w:pPr>
      <w:r>
        <w:rPr>
          <w:b/>
        </w:rPr>
        <w:t>ESF13.-</w:t>
      </w:r>
      <w:r>
        <w:t xml:space="preserve"> Se informará de manera agrupada los recursos localizados en Fondos de Bienes de Terceros en Administración y/o en Garantía a corto y largo plazo, así como la naturaleza de dichos recursos y sus características cualitativas significativas que les afecten o pudieran afectarles financieramente. </w:t>
      </w:r>
    </w:p>
    <w:p w:rsidR="00CD1D89" w:rsidRDefault="0078536B">
      <w:pPr>
        <w:ind w:left="-5"/>
      </w:pPr>
      <w:r>
        <w:rPr>
          <w:b/>
        </w:rPr>
        <w:t>ESF14.-</w:t>
      </w:r>
      <w:r>
        <w:t xml:space="preserve"> Se informará de las cuentas de los pasivos diferidos y otros, su tipo, monto y naturaleza, así como las características significativas que les impacten o pudieran impactarles financieramente. </w:t>
      </w: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spacing w:after="115" w:line="259" w:lineRule="auto"/>
        <w:ind w:left="-5"/>
      </w:pPr>
      <w:r>
        <w:rPr>
          <w:b/>
        </w:rPr>
        <w:t>Notas al Estado de Variaciones en la Hacienda Pública/Patrimonio</w:t>
      </w:r>
    </w:p>
    <w:p w:rsidR="00CD1D89" w:rsidRDefault="0078536B">
      <w:pPr>
        <w:ind w:left="-5"/>
      </w:pPr>
      <w:r>
        <w:rPr>
          <w:b/>
        </w:rPr>
        <w:t>EVHP01.-</w:t>
      </w:r>
      <w:r>
        <w:t xml:space="preserve"> Se informará, de manera agrupada, acerca de las modificaciones al patrimonio contribuido por tipo, naturaleza y monto. </w:t>
      </w:r>
    </w:p>
    <w:p w:rsidR="00CD1D89" w:rsidRDefault="0078536B">
      <w:pPr>
        <w:ind w:left="-5"/>
      </w:pPr>
      <w:r>
        <w:rPr>
          <w:b/>
        </w:rPr>
        <w:t>EVHP02.-</w:t>
      </w:r>
      <w:r>
        <w:t xml:space="preserve"> Se informará, de manera agrupada, acerca del monto y procedencia de los recursos que modifican al patrimonio generado. </w:t>
      </w:r>
    </w:p>
    <w:p w:rsidR="00CD1D89" w:rsidRDefault="00CD1D89">
      <w:pPr>
        <w:spacing w:after="0" w:line="359" w:lineRule="auto"/>
        <w:ind w:left="0" w:right="8792" w:firstLine="0"/>
        <w:jc w:val="left"/>
      </w:pPr>
    </w:p>
    <w:p w:rsidR="00CD1D89" w:rsidRDefault="00CD1D89">
      <w:pPr>
        <w:spacing w:after="154" w:line="259" w:lineRule="auto"/>
        <w:ind w:left="0" w:firstLine="0"/>
        <w:jc w:val="left"/>
      </w:pPr>
    </w:p>
    <w:p w:rsidR="0053121A" w:rsidRDefault="0053121A">
      <w:pPr>
        <w:spacing w:after="154" w:line="259" w:lineRule="auto"/>
        <w:ind w:left="0" w:firstLine="0"/>
        <w:jc w:val="left"/>
      </w:pPr>
    </w:p>
    <w:p w:rsidR="0053121A" w:rsidRDefault="0053121A">
      <w:pPr>
        <w:spacing w:after="154" w:line="259" w:lineRule="auto"/>
        <w:ind w:left="0" w:firstLine="0"/>
        <w:jc w:val="left"/>
      </w:pPr>
    </w:p>
    <w:p w:rsidR="0053121A" w:rsidRDefault="0053121A">
      <w:pPr>
        <w:spacing w:after="154" w:line="259" w:lineRule="auto"/>
        <w:ind w:left="0" w:firstLine="0"/>
        <w:jc w:val="left"/>
      </w:pPr>
    </w:p>
    <w:p w:rsidR="00CD1D89" w:rsidRDefault="0078536B">
      <w:pPr>
        <w:pStyle w:val="Ttulo2"/>
        <w:ind w:left="-5"/>
      </w:pPr>
      <w:r>
        <w:t xml:space="preserve">Notas al Estado de Actividades </w:t>
      </w:r>
    </w:p>
    <w:p w:rsidR="00CD1D89" w:rsidRDefault="00CD1D89">
      <w:pPr>
        <w:spacing w:after="0" w:line="259" w:lineRule="auto"/>
        <w:ind w:left="0" w:firstLine="0"/>
        <w:jc w:val="left"/>
      </w:pPr>
    </w:p>
    <w:p w:rsidR="00CD1D89" w:rsidRDefault="0078536B">
      <w:pPr>
        <w:spacing w:after="115" w:line="259" w:lineRule="auto"/>
        <w:ind w:left="-5"/>
      </w:pPr>
      <w:r>
        <w:rPr>
          <w:b/>
        </w:rPr>
        <w:t xml:space="preserve">Ingresos de Gestión </w:t>
      </w:r>
    </w:p>
    <w:p w:rsidR="00CD1D89" w:rsidRDefault="0078536B">
      <w:pPr>
        <w:ind w:left="-5"/>
      </w:pPr>
      <w:r>
        <w:rPr>
          <w:b/>
        </w:rPr>
        <w:t>ERA01.-</w:t>
      </w:r>
      <w:r>
        <w:t xml:space="preserve"> De los rubros de impuestos, contribuciones de mejoras, derechos, productos, aprovechamientos, participaciones y aportaciones, y transferencias, subsidios, otras ayudas y asignaciones, se informarán los montos totales de cada clase (tercer nivel del Clasificador por Rubro de Ingresos), así como de cualquier característica significativa. </w:t>
      </w:r>
    </w:p>
    <w:p w:rsidR="00CD1D89" w:rsidRDefault="0078536B">
      <w:pPr>
        <w:ind w:left="-5"/>
      </w:pPr>
      <w:r>
        <w:rPr>
          <w:b/>
        </w:rPr>
        <w:t>ERA02.-</w:t>
      </w:r>
      <w:r>
        <w:t xml:space="preserve"> Se informará, de manera agrupada, el tipo, monto y naturaleza de la cuenta de otros ingresos, asimismo se informará de sus características significativas. </w:t>
      </w:r>
    </w:p>
    <w:p w:rsidR="00CD1D89" w:rsidRDefault="0078536B">
      <w:pPr>
        <w:spacing w:after="115" w:line="259" w:lineRule="auto"/>
        <w:ind w:left="-5"/>
      </w:pPr>
      <w:r>
        <w:rPr>
          <w:b/>
        </w:rPr>
        <w:t xml:space="preserve">Gastos y Otras Pérdidas: </w:t>
      </w:r>
    </w:p>
    <w:p w:rsidR="00CD1D89" w:rsidRDefault="0078536B">
      <w:pPr>
        <w:ind w:left="-5"/>
      </w:pPr>
      <w:r>
        <w:rPr>
          <w:b/>
        </w:rPr>
        <w:t xml:space="preserve">ERA03.- </w:t>
      </w:r>
      <w:r>
        <w:t xml:space="preserve">Explicar aquellas cuentas de gastos de funcionamiento, transferencias, subsidios y otras ayudas, participaciones y aportaciones, otros gastos y pérdidas extraordinarias, así como los ingresos y gastos extraordinarios, que en lo individual representen el 10% o más del total de los gastos. </w:t>
      </w:r>
    </w:p>
    <w:p w:rsidR="00CD1D89" w:rsidRDefault="0078536B">
      <w:pPr>
        <w:spacing w:after="174" w:line="259" w:lineRule="auto"/>
        <w:ind w:left="0" w:firstLine="0"/>
        <w:jc w:val="left"/>
      </w:pPr>
      <w:r>
        <w:tab/>
      </w:r>
    </w:p>
    <w:p w:rsidR="00CD1D89" w:rsidRDefault="0078536B">
      <w:pPr>
        <w:spacing w:after="100" w:line="259" w:lineRule="auto"/>
        <w:ind w:left="-5"/>
      </w:pPr>
      <w:r>
        <w:rPr>
          <w:b/>
          <w:sz w:val="28"/>
        </w:rPr>
        <w:t>Notas al Estado de Flujos de Efectivo</w:t>
      </w:r>
      <w:r>
        <w:t xml:space="preserve"> (antes estado de cambios en la situación financiera) </w:t>
      </w:r>
    </w:p>
    <w:p w:rsidR="00CD1D89" w:rsidRDefault="0078536B">
      <w:pPr>
        <w:spacing w:after="118" w:line="259" w:lineRule="auto"/>
        <w:ind w:left="-5"/>
      </w:pPr>
      <w:r>
        <w:rPr>
          <w:b/>
        </w:rPr>
        <w:t xml:space="preserve">Efectivo y equivalentes </w:t>
      </w:r>
    </w:p>
    <w:p w:rsidR="00CD1D89" w:rsidRDefault="0078536B">
      <w:pPr>
        <w:ind w:left="-5"/>
      </w:pPr>
      <w:r>
        <w:rPr>
          <w:b/>
        </w:rPr>
        <w:t>EFE01.-</w:t>
      </w:r>
      <w:r>
        <w:t xml:space="preserve"> El análisis de los saldos inicial y final que figuran en la última parte del Estado de Flujo de Efectivo en la cuenta de efectivo y equivalentes es como sigue: </w:t>
      </w:r>
    </w:p>
    <w:p w:rsidR="00CD1D89" w:rsidRDefault="0078536B">
      <w:pPr>
        <w:ind w:left="-5"/>
      </w:pPr>
      <w:r>
        <w:rPr>
          <w:b/>
        </w:rPr>
        <w:t>EFE02.-</w:t>
      </w:r>
      <w:r>
        <w:t xml:space="preserve"> Detallar las adquisiciones de bienes muebles e inmuebles con su monto global y qué porcentaje de estas adquisiciones fueron realizadas mediante subsidios de capital del sector central. Adicionalmente revelar el importe de los pagos que durante el período se hicieron por la compra de los elementos citados. </w:t>
      </w:r>
    </w:p>
    <w:p w:rsidR="00CD1D89" w:rsidRDefault="0078536B">
      <w:pPr>
        <w:spacing w:after="239"/>
        <w:ind w:left="-5"/>
      </w:pPr>
      <w:r>
        <w:rPr>
          <w:b/>
        </w:rPr>
        <w:t>EFE03.-</w:t>
      </w:r>
      <w:r>
        <w:t xml:space="preserve"> Conciliación de los Flujos de Efectivo Netos de las Actividades de Operación y la cuenta de Ahorro/Desahorro antes de Rubros Extraordinarios.  </w:t>
      </w:r>
    </w:p>
    <w:p w:rsidR="00CD1D89" w:rsidRDefault="0078536B">
      <w:pPr>
        <w:pStyle w:val="Ttulo2"/>
        <w:ind w:left="-5"/>
      </w:pPr>
      <w:r>
        <w:t xml:space="preserve">Notas de Memoria </w:t>
      </w:r>
    </w:p>
    <w:p w:rsidR="00CD1D89" w:rsidRDefault="00CD1D89">
      <w:pPr>
        <w:spacing w:after="0" w:line="259" w:lineRule="auto"/>
        <w:ind w:left="288" w:firstLine="0"/>
        <w:jc w:val="left"/>
      </w:pPr>
    </w:p>
    <w:p w:rsidR="00CD1D89" w:rsidRDefault="0078536B">
      <w:pPr>
        <w:spacing w:after="116"/>
        <w:ind w:left="-5"/>
      </w:pPr>
      <w:r>
        <w:t xml:space="preserve">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 </w:t>
      </w:r>
    </w:p>
    <w:p w:rsidR="00CD1D89" w:rsidRDefault="0078536B">
      <w:pPr>
        <w:spacing w:after="151" w:line="259" w:lineRule="auto"/>
        <w:ind w:left="-5"/>
      </w:pPr>
      <w:r>
        <w:t xml:space="preserve">Las cuentas que se manejan para efectos de este documento son las siguientes: </w:t>
      </w:r>
    </w:p>
    <w:p w:rsidR="00CD1D89" w:rsidRDefault="00CD1D89">
      <w:pPr>
        <w:spacing w:after="0" w:line="259" w:lineRule="auto"/>
        <w:ind w:left="288" w:firstLine="0"/>
        <w:jc w:val="left"/>
      </w:pPr>
    </w:p>
    <w:p w:rsidR="00CD1D89" w:rsidRDefault="0078536B">
      <w:pPr>
        <w:pStyle w:val="Ttulo2"/>
        <w:ind w:left="-5"/>
      </w:pPr>
      <w:r>
        <w:t xml:space="preserve">Cuentas de Orden Contables y Presupuestarias </w:t>
      </w:r>
    </w:p>
    <w:p w:rsidR="00CD1D89" w:rsidRDefault="0078536B">
      <w:pPr>
        <w:ind w:left="-5"/>
      </w:pPr>
      <w:r>
        <w:rPr>
          <w:b/>
        </w:rPr>
        <w:t>Contables:</w:t>
      </w:r>
      <w:r>
        <w:t xml:space="preserve"> Valores, Emisión de obligaciones, Avales y garantías, Juicios, Contratos para Inversión Mediante Proyectos para Prestación de Servicios (PPS) y Similares y Bienes concesionados o en comodato </w:t>
      </w:r>
    </w:p>
    <w:p w:rsidR="00CD1D89" w:rsidRDefault="0078536B">
      <w:pPr>
        <w:tabs>
          <w:tab w:val="center" w:pos="5130"/>
        </w:tabs>
        <w:spacing w:after="123" w:line="259" w:lineRule="auto"/>
        <w:ind w:left="-15" w:firstLine="0"/>
        <w:jc w:val="left"/>
      </w:pPr>
      <w:r>
        <w:rPr>
          <w:b/>
        </w:rPr>
        <w:t>Presupuestarias:</w:t>
      </w:r>
      <w:r>
        <w:t xml:space="preserve">Cuentas de ingresos </w:t>
      </w:r>
      <w:r w:rsidR="0053121A">
        <w:t xml:space="preserve">y </w:t>
      </w:r>
      <w:r w:rsidR="0053121A">
        <w:tab/>
      </w:r>
      <w:r>
        <w:t xml:space="preserve">Cuentas de egresos </w:t>
      </w:r>
    </w:p>
    <w:p w:rsidR="00CD1D89" w:rsidRDefault="0078536B">
      <w:pPr>
        <w:ind w:left="-5"/>
      </w:pPr>
      <w:r>
        <w:t xml:space="preserve">Se informará, de manera agrupada, en las notas a los Estados Financieros las cuentas de orden contables y cuentas de orden presupuestario: </w:t>
      </w:r>
    </w:p>
    <w:p w:rsidR="00CD1D89" w:rsidRDefault="0078536B">
      <w:pPr>
        <w:numPr>
          <w:ilvl w:val="0"/>
          <w:numId w:val="27"/>
        </w:numPr>
        <w:ind w:hanging="432"/>
      </w:pPr>
      <w:r>
        <w:t xml:space="preserve">Los valores en custodia de instrumentos prestados a formadores de mercado e instrumentos de crédito recibidos en garantía de los formadores de mercado u otros. </w:t>
      </w:r>
    </w:p>
    <w:p w:rsidR="00CD1D89" w:rsidRDefault="0078536B">
      <w:pPr>
        <w:numPr>
          <w:ilvl w:val="0"/>
          <w:numId w:val="27"/>
        </w:numPr>
        <w:spacing w:after="144" w:line="259" w:lineRule="auto"/>
        <w:ind w:hanging="432"/>
      </w:pPr>
      <w:r>
        <w:t xml:space="preserve">Por tipo de emisión de instrumento: monto, tasa y vencimiento. </w:t>
      </w:r>
    </w:p>
    <w:p w:rsidR="00CD1D89" w:rsidRDefault="0078536B">
      <w:pPr>
        <w:numPr>
          <w:ilvl w:val="0"/>
          <w:numId w:val="27"/>
        </w:numPr>
        <w:spacing w:after="125" w:line="259" w:lineRule="auto"/>
        <w:ind w:hanging="432"/>
      </w:pPr>
      <w:r>
        <w:t xml:space="preserve">Los contratos firmados de construcciones por tipo de contrato. </w:t>
      </w:r>
    </w:p>
    <w:p w:rsidR="00CD1D89" w:rsidRDefault="0078536B">
      <w:pPr>
        <w:ind w:left="-15" w:firstLine="288"/>
      </w:pPr>
      <w:r>
        <w:t xml:space="preserve">Como ejemplos de juicios se tienen de forma enunciativa y no limitativa: civiles, penales, fiscales, agrarios, administrativos, ambientales, laborales, mercantiles y procedimientos arbitrales. </w:t>
      </w: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rsidP="007A7880">
      <w:pPr>
        <w:spacing w:after="0" w:line="259" w:lineRule="auto"/>
        <w:ind w:left="0" w:firstLine="0"/>
        <w:jc w:val="left"/>
      </w:pPr>
    </w:p>
    <w:p w:rsidR="00CD1D89" w:rsidRDefault="0078536B">
      <w:pPr>
        <w:pStyle w:val="Ttulo2"/>
        <w:ind w:left="-5"/>
      </w:pPr>
      <w:r>
        <w:t xml:space="preserve"> Notas de Gestión Administrativa </w:t>
      </w:r>
    </w:p>
    <w:p w:rsidR="00CD1D89" w:rsidRDefault="00CD1D89">
      <w:pPr>
        <w:spacing w:after="0" w:line="259" w:lineRule="auto"/>
        <w:ind w:left="288" w:firstLine="0"/>
        <w:jc w:val="left"/>
      </w:pPr>
    </w:p>
    <w:p w:rsidR="00CD1D89" w:rsidRDefault="0078536B">
      <w:pPr>
        <w:spacing w:after="0" w:line="259" w:lineRule="auto"/>
        <w:ind w:left="-5"/>
      </w:pPr>
      <w:r>
        <w:rPr>
          <w:b/>
        </w:rPr>
        <w:t xml:space="preserve">1.- Introducción </w:t>
      </w:r>
    </w:p>
    <w:p w:rsidR="00CD1D89" w:rsidRDefault="0078536B">
      <w:pPr>
        <w:spacing w:line="238" w:lineRule="auto"/>
        <w:ind w:left="-5"/>
      </w:pPr>
      <w:r>
        <w:t xml:space="preserve">Los Estados Financieros de los entes públicos, proveen de información financiera a los principales usuarios de la misma, al Congreso y a los ciudadanos. </w:t>
      </w:r>
    </w:p>
    <w:p w:rsidR="00CD1D89" w:rsidRDefault="0078536B">
      <w:pPr>
        <w:spacing w:line="239" w:lineRule="auto"/>
        <w:ind w:left="-5"/>
      </w:pPr>
      <w:r>
        <w:t xml:space="preserve">El objetivo del presente documento es la revelación del contexto y de los aspectos económicosfinancieros más relevantes que influyeron en las decisiones del período, y que deberán ser considerados en la elaboración de los estados financieros para la mayor comprensión de los mismos y sus particularidades. </w:t>
      </w:r>
    </w:p>
    <w:p w:rsidR="00CD1D89" w:rsidRDefault="0078536B">
      <w:pPr>
        <w:spacing w:line="240" w:lineRule="auto"/>
        <w:ind w:left="-5"/>
      </w:pPr>
      <w:r>
        <w:t xml:space="preserve">De esta manera, se informa y explica la respuesta del gobierno a las condiciones relacionadas con la información financiera de cada período de gestión; además, de exponer aquellas políticas que podrían afectar la toma de decisiones en períodos posteriores. </w:t>
      </w:r>
    </w:p>
    <w:p w:rsidR="00CD1D89" w:rsidRDefault="00CD1D89">
      <w:pPr>
        <w:spacing w:after="0" w:line="259" w:lineRule="auto"/>
        <w:ind w:left="0" w:firstLine="0"/>
        <w:jc w:val="left"/>
      </w:pPr>
    </w:p>
    <w:p w:rsidR="00CD1D89" w:rsidRDefault="0078536B">
      <w:pPr>
        <w:spacing w:after="19" w:line="259" w:lineRule="auto"/>
        <w:ind w:left="-5"/>
      </w:pPr>
      <w:r>
        <w:rPr>
          <w:b/>
        </w:rPr>
        <w:t xml:space="preserve">2.- Panorama Económico y Financiero </w:t>
      </w:r>
    </w:p>
    <w:p w:rsidR="00CD1D89" w:rsidRDefault="007A7880" w:rsidP="007A7880">
      <w:pPr>
        <w:spacing w:after="0" w:line="240" w:lineRule="auto"/>
      </w:pPr>
      <w:r w:rsidRPr="00296181">
        <w:t>El Fideicomiso, opera principalmente con recursos provenientes del Gobierno Estatal, sin embargo cuenta con una inversión en papel gubernamental que genera intereses a corto plazo y se consideran como ingresos propios, los cuales previa autorización del comité técnico se pueden utilizar para la ejecución de planes, programas y proyectos para el desarrollo integral del estado.</w:t>
      </w:r>
    </w:p>
    <w:p w:rsidR="007A7880" w:rsidRDefault="007A7880" w:rsidP="007A7880">
      <w:pPr>
        <w:spacing w:after="0" w:line="240" w:lineRule="auto"/>
      </w:pPr>
    </w:p>
    <w:p w:rsidR="00CD1D89" w:rsidRDefault="0078536B" w:rsidP="007A7880">
      <w:pPr>
        <w:spacing w:after="0" w:line="359" w:lineRule="auto"/>
        <w:ind w:left="-5" w:right="5953"/>
      </w:pPr>
      <w:r>
        <w:rPr>
          <w:b/>
        </w:rPr>
        <w:t>3</w:t>
      </w:r>
      <w:r w:rsidR="007A7880">
        <w:rPr>
          <w:b/>
        </w:rPr>
        <w:t xml:space="preserve">.-Autorización </w:t>
      </w:r>
      <w:r>
        <w:rPr>
          <w:b/>
        </w:rPr>
        <w:t xml:space="preserve">e </w:t>
      </w:r>
      <w:r w:rsidR="007A7880">
        <w:rPr>
          <w:b/>
        </w:rPr>
        <w:t>H</w:t>
      </w:r>
      <w:r>
        <w:rPr>
          <w:b/>
        </w:rPr>
        <w:t>istoria</w:t>
      </w:r>
      <w:r>
        <w:t xml:space="preserve">Se informará sobre:  </w:t>
      </w:r>
    </w:p>
    <w:p w:rsidR="007A7880" w:rsidRDefault="007A7880" w:rsidP="007A7880">
      <w:pPr>
        <w:spacing w:after="0" w:line="359" w:lineRule="auto"/>
        <w:ind w:left="-5"/>
        <w:rPr>
          <w:b/>
        </w:rPr>
      </w:pPr>
      <w:r>
        <w:rPr>
          <w:b/>
        </w:rPr>
        <w:t xml:space="preserve">El </w:t>
      </w:r>
      <w:r w:rsidR="006764D5">
        <w:rPr>
          <w:b/>
        </w:rPr>
        <w:t>Fideicomiso Promotor del Empleo “Fiproe”</w:t>
      </w:r>
    </w:p>
    <w:p w:rsidR="007A7880" w:rsidRDefault="007A7880" w:rsidP="007A7880">
      <w:pPr>
        <w:spacing w:after="0" w:line="359" w:lineRule="auto"/>
        <w:ind w:left="-5"/>
      </w:pPr>
    </w:p>
    <w:p w:rsidR="007A7880" w:rsidRDefault="007A7880" w:rsidP="007A7880">
      <w:pPr>
        <w:spacing w:line="240" w:lineRule="auto"/>
      </w:pPr>
      <w:r>
        <w:t>El 11 de noviembre del año 1993 el Poder Ejecutivo del Estado de Querétaro autorizó la constitución de un Fideicomiso Público que se denominará “Fideicomiso Promotor de Proyectos Económicos y de Bienestar Social QroNos”.</w:t>
      </w:r>
    </w:p>
    <w:p w:rsidR="007A7880" w:rsidRDefault="007A7880" w:rsidP="007A7880">
      <w:pPr>
        <w:spacing w:line="240" w:lineRule="auto"/>
      </w:pPr>
      <w:r>
        <w:t>El 18 de noviembre del año 1993, el Fideicomiso se formalizó mediante la celebración del contrato respectivo, protocolizado ante notario público y en donde se establece que son partes del Fideicomiso:</w:t>
      </w:r>
    </w:p>
    <w:p w:rsidR="007A7880" w:rsidRDefault="007A7880" w:rsidP="007A7880">
      <w:pPr>
        <w:spacing w:line="240" w:lineRule="auto"/>
      </w:pPr>
    </w:p>
    <w:p w:rsidR="007A7880" w:rsidRDefault="007A7880" w:rsidP="007A7880">
      <w:pPr>
        <w:spacing w:line="240" w:lineRule="auto"/>
      </w:pPr>
      <w:r>
        <w:t>I.-Fideicomitentes el Poder Ejecutivo del Estado de Querétaro</w:t>
      </w:r>
      <w:r w:rsidR="00FB257C">
        <w:t xml:space="preserve"> y Municipio de Querétaro.</w:t>
      </w:r>
      <w:r>
        <w:t xml:space="preserve"> </w:t>
      </w:r>
    </w:p>
    <w:p w:rsidR="007A7880" w:rsidRDefault="007A7880" w:rsidP="007A7880">
      <w:pPr>
        <w:spacing w:line="240" w:lineRule="auto"/>
      </w:pPr>
    </w:p>
    <w:p w:rsidR="007A7880" w:rsidRDefault="007A7880" w:rsidP="007A7880">
      <w:pPr>
        <w:spacing w:line="240" w:lineRule="auto"/>
      </w:pPr>
    </w:p>
    <w:p w:rsidR="007A7880" w:rsidRDefault="007A7880" w:rsidP="007A7880">
      <w:pPr>
        <w:spacing w:line="240" w:lineRule="auto"/>
      </w:pPr>
      <w:r>
        <w:t>II.-Fiduciaria, Banco Mercantil del Norte, S.A.</w:t>
      </w:r>
    </w:p>
    <w:p w:rsidR="007A7880" w:rsidRDefault="007A7880" w:rsidP="007A7880">
      <w:pPr>
        <w:spacing w:line="240" w:lineRule="auto"/>
      </w:pPr>
    </w:p>
    <w:p w:rsidR="007A7880" w:rsidRDefault="007A7880" w:rsidP="007A7880">
      <w:pPr>
        <w:spacing w:line="240" w:lineRule="auto"/>
      </w:pPr>
      <w:r>
        <w:t>III.-Fideicomisarios</w:t>
      </w:r>
      <w:r w:rsidR="00FB257C">
        <w:t xml:space="preserve"> </w:t>
      </w:r>
      <w:r>
        <w:t>los Fideicomitentes adherentes en la proporción y condiciones que se convenga y las personas físicas o morales que designe con tal carácter el Comité Técnico y de Distribución de Fondos.</w:t>
      </w:r>
    </w:p>
    <w:p w:rsidR="007A7880" w:rsidRDefault="007A7880" w:rsidP="007A7880">
      <w:pPr>
        <w:spacing w:line="240" w:lineRule="auto"/>
      </w:pPr>
    </w:p>
    <w:p w:rsidR="00CD1D89" w:rsidRDefault="00CD1D89">
      <w:pPr>
        <w:spacing w:after="21" w:line="259" w:lineRule="auto"/>
        <w:ind w:left="0" w:firstLine="0"/>
        <w:jc w:val="left"/>
      </w:pPr>
    </w:p>
    <w:p w:rsidR="00CD1D89" w:rsidRDefault="0078536B">
      <w:pPr>
        <w:pStyle w:val="Ttulo2"/>
        <w:ind w:left="370"/>
      </w:pPr>
      <w:r>
        <w:t xml:space="preserve">4.- Organización y Objeto Social </w:t>
      </w:r>
    </w:p>
    <w:p w:rsidR="00CD1D89" w:rsidRDefault="0078536B">
      <w:pPr>
        <w:spacing w:line="259" w:lineRule="auto"/>
        <w:ind w:left="-5"/>
      </w:pPr>
      <w:r>
        <w:t xml:space="preserve">Se informará sobre: </w:t>
      </w:r>
    </w:p>
    <w:p w:rsidR="00CD1D89" w:rsidRDefault="0078536B">
      <w:pPr>
        <w:numPr>
          <w:ilvl w:val="0"/>
          <w:numId w:val="30"/>
        </w:numPr>
        <w:spacing w:after="273" w:line="259" w:lineRule="auto"/>
        <w:ind w:hanging="348"/>
      </w:pPr>
      <w:r>
        <w:rPr>
          <w:b/>
        </w:rPr>
        <w:t xml:space="preserve">Objeto social </w:t>
      </w:r>
    </w:p>
    <w:p w:rsidR="00EE30B7" w:rsidRDefault="00EE30B7" w:rsidP="00EE30B7">
      <w:pPr>
        <w:spacing w:line="275" w:lineRule="auto"/>
        <w:ind w:left="370"/>
      </w:pPr>
      <w:r>
        <w:t>El Fideicomiso tiene por objeto: promover, apoyar, gestionar y coordinar ante los particulares y las autoridades competentes la ejecución de planes, programas y proyectos para el desarrollo integral del Estado sectores económicos en la Entidad.</w:t>
      </w:r>
    </w:p>
    <w:p w:rsidR="00FB257C" w:rsidRDefault="00FB257C" w:rsidP="00EE30B7">
      <w:pPr>
        <w:spacing w:line="275" w:lineRule="auto"/>
        <w:ind w:left="370"/>
      </w:pPr>
    </w:p>
    <w:p w:rsidR="00CD1D89" w:rsidRDefault="00CD1D89">
      <w:pPr>
        <w:spacing w:after="60" w:line="259" w:lineRule="auto"/>
        <w:ind w:left="360" w:firstLine="0"/>
        <w:jc w:val="left"/>
      </w:pPr>
    </w:p>
    <w:p w:rsidR="00CD1D89" w:rsidRDefault="0078536B">
      <w:pPr>
        <w:numPr>
          <w:ilvl w:val="0"/>
          <w:numId w:val="30"/>
        </w:numPr>
        <w:spacing w:after="180" w:line="259" w:lineRule="auto"/>
        <w:ind w:hanging="348"/>
      </w:pPr>
      <w:r>
        <w:rPr>
          <w:b/>
        </w:rPr>
        <w:t xml:space="preserve">Principal actividad </w:t>
      </w:r>
    </w:p>
    <w:p w:rsidR="00FB257C" w:rsidRDefault="00EE30B7">
      <w:pPr>
        <w:spacing w:after="41" w:line="276" w:lineRule="auto"/>
        <w:ind w:left="730"/>
      </w:pPr>
      <w:r>
        <w:t>P</w:t>
      </w:r>
      <w:r w:rsidRPr="00EE30B7">
        <w:t xml:space="preserve">romover, apoyar, gestionar y </w:t>
      </w:r>
      <w:r w:rsidR="00FB257C">
        <w:t>otorgar apoyos a los Microempresarios que tengan una actividad económica en el estado de Querétaro.</w:t>
      </w:r>
    </w:p>
    <w:p w:rsidR="00FB257C" w:rsidRDefault="00FB257C">
      <w:pPr>
        <w:spacing w:after="41" w:line="276" w:lineRule="auto"/>
        <w:ind w:left="730"/>
      </w:pPr>
    </w:p>
    <w:p w:rsidR="00CD1D89" w:rsidRDefault="0078536B">
      <w:pPr>
        <w:numPr>
          <w:ilvl w:val="0"/>
          <w:numId w:val="30"/>
        </w:numPr>
        <w:spacing w:after="19" w:line="259" w:lineRule="auto"/>
        <w:ind w:hanging="348"/>
      </w:pPr>
      <w:r>
        <w:rPr>
          <w:b/>
        </w:rPr>
        <w:t xml:space="preserve">Ejercicio fiscal  </w:t>
      </w:r>
    </w:p>
    <w:p w:rsidR="00EE30B7" w:rsidRDefault="0078536B">
      <w:pPr>
        <w:spacing w:line="259" w:lineRule="auto"/>
        <w:ind w:left="730"/>
      </w:pPr>
      <w:r>
        <w:t>201</w:t>
      </w:r>
      <w:r w:rsidR="00FB257C">
        <w:t>9</w:t>
      </w:r>
    </w:p>
    <w:p w:rsidR="00CD1D89" w:rsidRDefault="00CD1D89">
      <w:pPr>
        <w:spacing w:line="259" w:lineRule="auto"/>
        <w:ind w:left="730"/>
      </w:pPr>
    </w:p>
    <w:p w:rsidR="00CD1D89" w:rsidRDefault="00CD1D89">
      <w:pPr>
        <w:spacing w:after="0" w:line="259" w:lineRule="auto"/>
        <w:ind w:left="720" w:firstLine="0"/>
        <w:jc w:val="left"/>
      </w:pPr>
    </w:p>
    <w:p w:rsidR="00CD1D89" w:rsidRDefault="0078536B">
      <w:pPr>
        <w:numPr>
          <w:ilvl w:val="0"/>
          <w:numId w:val="30"/>
        </w:numPr>
        <w:spacing w:after="180" w:line="259" w:lineRule="auto"/>
        <w:ind w:hanging="348"/>
      </w:pPr>
      <w:r>
        <w:rPr>
          <w:b/>
        </w:rPr>
        <w:t xml:space="preserve">Régimen jurídico </w:t>
      </w:r>
    </w:p>
    <w:p w:rsidR="00EE30B7" w:rsidRDefault="00EE30B7">
      <w:pPr>
        <w:spacing w:after="60" w:line="259" w:lineRule="auto"/>
        <w:ind w:left="708" w:firstLine="0"/>
        <w:jc w:val="left"/>
      </w:pPr>
      <w:r w:rsidRPr="00EE30B7">
        <w:t>Persona Moral Con Fines No Lucrativos</w:t>
      </w:r>
      <w:r>
        <w:t>.</w:t>
      </w:r>
    </w:p>
    <w:p w:rsidR="00CD1D89" w:rsidRDefault="00CD1D89">
      <w:pPr>
        <w:spacing w:after="60" w:line="259" w:lineRule="auto"/>
        <w:ind w:left="708" w:firstLine="0"/>
        <w:jc w:val="left"/>
      </w:pPr>
    </w:p>
    <w:p w:rsidR="00CD1D89" w:rsidRDefault="0078536B">
      <w:pPr>
        <w:numPr>
          <w:ilvl w:val="0"/>
          <w:numId w:val="30"/>
        </w:numPr>
        <w:spacing w:after="19" w:line="259" w:lineRule="auto"/>
        <w:ind w:hanging="348"/>
      </w:pPr>
      <w:r>
        <w:rPr>
          <w:b/>
        </w:rPr>
        <w:t xml:space="preserve">Consideraciones fiscales del ente:  </w:t>
      </w:r>
    </w:p>
    <w:p w:rsidR="00EE30B7" w:rsidRDefault="00EE30B7">
      <w:pPr>
        <w:spacing w:after="42" w:line="276" w:lineRule="auto"/>
        <w:ind w:left="730"/>
      </w:pPr>
    </w:p>
    <w:p w:rsidR="00EE30B7" w:rsidRDefault="00EE30B7">
      <w:pPr>
        <w:spacing w:after="42" w:line="276" w:lineRule="auto"/>
        <w:ind w:left="730"/>
      </w:pPr>
      <w:r w:rsidRPr="00EE30B7">
        <w:t>Entero de retenciones mensuales de ISR por Sueldos y Salarios, entero de retenciones mensuales de ISR por Servicios Profesionales y declaración informativa anual de pagos y retenciones del ISR.</w:t>
      </w:r>
    </w:p>
    <w:p w:rsidR="00CD1D89" w:rsidRDefault="00CD1D89">
      <w:pPr>
        <w:spacing w:after="42" w:line="276" w:lineRule="auto"/>
        <w:ind w:left="730"/>
      </w:pPr>
    </w:p>
    <w:p w:rsidR="00CD1D89" w:rsidRDefault="0078536B">
      <w:pPr>
        <w:numPr>
          <w:ilvl w:val="0"/>
          <w:numId w:val="30"/>
        </w:numPr>
        <w:spacing w:after="0" w:line="259" w:lineRule="auto"/>
        <w:ind w:hanging="348"/>
      </w:pPr>
      <w:r>
        <w:rPr>
          <w:b/>
        </w:rPr>
        <w:t xml:space="preserve">Estructura organizacional básica </w:t>
      </w:r>
    </w:p>
    <w:p w:rsidR="00CD1D89" w:rsidRDefault="00CD1D89">
      <w:pPr>
        <w:spacing w:after="251" w:line="259" w:lineRule="auto"/>
        <w:ind w:left="-1147" w:firstLine="0"/>
        <w:jc w:val="left"/>
      </w:pPr>
    </w:p>
    <w:p w:rsidR="009523FE" w:rsidRDefault="009523FE" w:rsidP="009523FE">
      <w:pPr>
        <w:spacing w:after="251" w:line="259" w:lineRule="auto"/>
        <w:ind w:left="113" w:firstLine="0"/>
        <w:jc w:val="left"/>
      </w:pPr>
    </w:p>
    <w:p w:rsidR="00CD1D89" w:rsidRDefault="00CD1D89">
      <w:pPr>
        <w:spacing w:after="0" w:line="359" w:lineRule="auto"/>
        <w:ind w:left="0" w:right="8792" w:firstLine="0"/>
        <w:jc w:val="left"/>
      </w:pPr>
    </w:p>
    <w:p w:rsidR="009523FE" w:rsidRDefault="009523FE">
      <w:pPr>
        <w:spacing w:after="118" w:line="259" w:lineRule="auto"/>
        <w:ind w:left="-5"/>
        <w:rPr>
          <w:b/>
        </w:rPr>
      </w:pPr>
    </w:p>
    <w:p w:rsidR="00F548E0" w:rsidRDefault="00F548E0">
      <w:pPr>
        <w:spacing w:after="118" w:line="259" w:lineRule="auto"/>
        <w:ind w:left="-5"/>
        <w:rPr>
          <w:b/>
        </w:rPr>
      </w:pPr>
    </w:p>
    <w:p w:rsidR="00F548E0" w:rsidRDefault="00F548E0">
      <w:pPr>
        <w:spacing w:after="118" w:line="259" w:lineRule="auto"/>
        <w:ind w:left="-5"/>
        <w:rPr>
          <w:b/>
        </w:rPr>
      </w:pPr>
    </w:p>
    <w:p w:rsidR="00F548E0" w:rsidRDefault="00F548E0">
      <w:pPr>
        <w:spacing w:after="118" w:line="259" w:lineRule="auto"/>
        <w:ind w:left="-5"/>
        <w:rPr>
          <w:b/>
        </w:rPr>
      </w:pPr>
    </w:p>
    <w:p w:rsidR="00CD1D89" w:rsidRDefault="0078536B">
      <w:pPr>
        <w:spacing w:after="118" w:line="259" w:lineRule="auto"/>
        <w:ind w:left="-5"/>
      </w:pPr>
      <w:r>
        <w:rPr>
          <w:b/>
        </w:rPr>
        <w:t xml:space="preserve">5.- Bases de Preparación de los Estados Financieros </w:t>
      </w:r>
    </w:p>
    <w:p w:rsidR="00CD1D89" w:rsidRDefault="00CD1D89">
      <w:pPr>
        <w:spacing w:after="115" w:line="259" w:lineRule="auto"/>
        <w:ind w:left="0" w:firstLine="0"/>
        <w:jc w:val="left"/>
      </w:pPr>
    </w:p>
    <w:p w:rsidR="00CD1D89" w:rsidRDefault="009523FE" w:rsidP="009523FE">
      <w:pPr>
        <w:numPr>
          <w:ilvl w:val="1"/>
          <w:numId w:val="30"/>
        </w:numPr>
        <w:ind w:hanging="360"/>
      </w:pPr>
      <w:r w:rsidRPr="009523FE">
        <w:t xml:space="preserve">El </w:t>
      </w:r>
      <w:r w:rsidR="006764D5">
        <w:t>Fideicomiso Promotor del Empleo “Fiproe”</w:t>
      </w:r>
      <w:r w:rsidR="0078536B">
        <w:t xml:space="preserve">opera con un Sistema Financiero de Armonización Contable del que se generan los Estados Financieros. </w:t>
      </w:r>
    </w:p>
    <w:p w:rsidR="00CD1D89" w:rsidRDefault="0078536B">
      <w:pPr>
        <w:numPr>
          <w:ilvl w:val="1"/>
          <w:numId w:val="30"/>
        </w:numPr>
        <w:ind w:hanging="360"/>
      </w:pPr>
      <w:r>
        <w:t xml:space="preserve">La normatividad aplicada es la emitida por la CONAC,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 </w:t>
      </w:r>
    </w:p>
    <w:p w:rsidR="00CD1D89" w:rsidRDefault="0078536B">
      <w:pPr>
        <w:numPr>
          <w:ilvl w:val="1"/>
          <w:numId w:val="30"/>
        </w:numPr>
        <w:spacing w:after="117" w:line="259" w:lineRule="auto"/>
        <w:ind w:hanging="360"/>
      </w:pPr>
      <w:r>
        <w:t xml:space="preserve">Postulados básicos. </w:t>
      </w:r>
    </w:p>
    <w:p w:rsidR="00CD1D89" w:rsidRDefault="0078536B">
      <w:pPr>
        <w:numPr>
          <w:ilvl w:val="1"/>
          <w:numId w:val="30"/>
        </w:numPr>
        <w:ind w:hanging="360"/>
      </w:pPr>
      <w:r>
        <w:t xml:space="preserve">Para las entidades que por primera vez estén implementando la base devengada de acuerdo a la Ley de Contabilidad, deberán: </w:t>
      </w:r>
    </w:p>
    <w:p w:rsidR="00CD1D89" w:rsidRDefault="0078536B">
      <w:pPr>
        <w:numPr>
          <w:ilvl w:val="2"/>
          <w:numId w:val="30"/>
        </w:numPr>
        <w:spacing w:after="144" w:line="259" w:lineRule="auto"/>
        <w:ind w:hanging="360"/>
      </w:pPr>
      <w:r>
        <w:t xml:space="preserve">Revelar las nuevas políticas de reconocimiento; </w:t>
      </w:r>
    </w:p>
    <w:p w:rsidR="00CD1D89" w:rsidRDefault="0078536B">
      <w:pPr>
        <w:numPr>
          <w:ilvl w:val="2"/>
          <w:numId w:val="30"/>
        </w:numPr>
        <w:spacing w:after="123" w:line="259" w:lineRule="auto"/>
        <w:ind w:hanging="360"/>
      </w:pPr>
      <w:r>
        <w:t xml:space="preserve">Su plan de implementación; </w:t>
      </w:r>
    </w:p>
    <w:p w:rsidR="00CD1D89" w:rsidRDefault="0078536B">
      <w:pPr>
        <w:numPr>
          <w:ilvl w:val="2"/>
          <w:numId w:val="30"/>
        </w:numPr>
        <w:ind w:hanging="360"/>
      </w:pPr>
      <w:r>
        <w:t xml:space="preserve">Revelar los cambios en las políticas, la clasificación y medición de las mismas, así como su impacto en la información financiera. </w:t>
      </w:r>
    </w:p>
    <w:p w:rsidR="00CD1D89" w:rsidRDefault="0078536B">
      <w:pPr>
        <w:numPr>
          <w:ilvl w:val="2"/>
          <w:numId w:val="30"/>
        </w:numPr>
        <w:ind w:hanging="360"/>
      </w:pPr>
      <w:r>
        <w:t xml:space="preserve">Presentar los últimos estados financieros con la normatividad anteriormente utilizada con las nuevas políticas para fines de comparación en la transición a la base devengada. </w:t>
      </w:r>
    </w:p>
    <w:p w:rsidR="009523FE" w:rsidRDefault="009523FE" w:rsidP="009523FE">
      <w:pPr>
        <w:ind w:left="1440" w:firstLine="0"/>
      </w:pPr>
    </w:p>
    <w:p w:rsidR="009523FE" w:rsidRDefault="0078536B" w:rsidP="009523FE">
      <w:pPr>
        <w:spacing w:after="0" w:line="359" w:lineRule="auto"/>
        <w:ind w:left="273" w:hanging="288"/>
        <w:rPr>
          <w:b/>
        </w:rPr>
      </w:pPr>
      <w:r>
        <w:rPr>
          <w:b/>
        </w:rPr>
        <w:t xml:space="preserve">6.- Políticas de Contabilidad Significativas </w:t>
      </w:r>
    </w:p>
    <w:p w:rsidR="009523FE" w:rsidRDefault="009523FE" w:rsidP="009523FE">
      <w:pPr>
        <w:spacing w:after="0" w:line="359" w:lineRule="auto"/>
        <w:ind w:left="273" w:hanging="288"/>
        <w:rPr>
          <w:b/>
        </w:rPr>
      </w:pPr>
    </w:p>
    <w:p w:rsidR="00CD1D89" w:rsidRDefault="0078536B" w:rsidP="009523FE">
      <w:pPr>
        <w:spacing w:after="0" w:line="359" w:lineRule="auto"/>
        <w:ind w:left="273" w:hanging="288"/>
      </w:pPr>
      <w:r>
        <w:t xml:space="preserve">Se informará sobre: </w:t>
      </w:r>
    </w:p>
    <w:p w:rsidR="00CD1D89" w:rsidRDefault="0078536B">
      <w:pPr>
        <w:numPr>
          <w:ilvl w:val="1"/>
          <w:numId w:val="33"/>
        </w:numPr>
        <w:ind w:hanging="360"/>
      </w:pPr>
      <w:r>
        <w:t xml:space="preserve">Actualización: se informará del método utilizado para la actualización del valor de los activos, pasivos y Hacienda Pública y/o patrimonio y las razones de dicha elección. Así como informar de la desconexión o reconexión inflacionaria. </w:t>
      </w:r>
    </w:p>
    <w:p w:rsidR="00CD1D89" w:rsidRDefault="0078536B">
      <w:pPr>
        <w:numPr>
          <w:ilvl w:val="1"/>
          <w:numId w:val="33"/>
        </w:numPr>
        <w:ind w:hanging="360"/>
      </w:pPr>
      <w:r>
        <w:t xml:space="preserve">Informar sobre la realización de operaciones en el extranjero y de sus efectos en la información financiera gubernamental. </w:t>
      </w:r>
    </w:p>
    <w:p w:rsidR="00CD1D89" w:rsidRDefault="0078536B">
      <w:pPr>
        <w:numPr>
          <w:ilvl w:val="1"/>
          <w:numId w:val="33"/>
        </w:numPr>
        <w:ind w:hanging="360"/>
      </w:pPr>
      <w:r>
        <w:t xml:space="preserve">Método de valuación de la inversión en acciones de Compañías subsidiarias no consolidadas y asociadas. </w:t>
      </w:r>
    </w:p>
    <w:p w:rsidR="00CD1D89" w:rsidRDefault="0078536B">
      <w:pPr>
        <w:numPr>
          <w:ilvl w:val="1"/>
          <w:numId w:val="33"/>
        </w:numPr>
        <w:spacing w:after="115" w:line="259" w:lineRule="auto"/>
        <w:ind w:hanging="360"/>
      </w:pPr>
      <w:r>
        <w:t xml:space="preserve">Sistema y método de valuación de inventarios y costo de lo vendido. </w:t>
      </w:r>
    </w:p>
    <w:p w:rsidR="00CD1D89" w:rsidRDefault="0078536B">
      <w:pPr>
        <w:numPr>
          <w:ilvl w:val="1"/>
          <w:numId w:val="33"/>
        </w:numPr>
        <w:ind w:hanging="360"/>
      </w:pPr>
      <w:r>
        <w:t xml:space="preserve">Beneficios a empleados: revelar el cálculo de la reserva actuarial, valor presente de los ingresos esperados comparado con el valor presente de la estimación de gastos tanto de los beneficiarios actuales como futuros. </w:t>
      </w:r>
    </w:p>
    <w:p w:rsidR="00CD1D89" w:rsidRDefault="0078536B">
      <w:pPr>
        <w:numPr>
          <w:ilvl w:val="1"/>
          <w:numId w:val="33"/>
        </w:numPr>
        <w:spacing w:after="125" w:line="259" w:lineRule="auto"/>
        <w:ind w:hanging="360"/>
      </w:pPr>
      <w:r>
        <w:t xml:space="preserve">Provisiones: objetivo de su creación, monto y plazo. </w:t>
      </w:r>
    </w:p>
    <w:p w:rsidR="00CD1D89" w:rsidRDefault="0078536B">
      <w:pPr>
        <w:numPr>
          <w:ilvl w:val="1"/>
          <w:numId w:val="33"/>
        </w:numPr>
        <w:spacing w:after="115" w:line="259" w:lineRule="auto"/>
        <w:ind w:hanging="360"/>
      </w:pPr>
      <w:r>
        <w:t xml:space="preserve">Reservas: objetivo de su creación, monto y plazo. </w:t>
      </w:r>
    </w:p>
    <w:p w:rsidR="00CD1D89" w:rsidRDefault="0078536B">
      <w:pPr>
        <w:numPr>
          <w:ilvl w:val="1"/>
          <w:numId w:val="33"/>
        </w:numPr>
        <w:ind w:hanging="360"/>
      </w:pPr>
      <w:r>
        <w:t xml:space="preserve">Cambios en políticas contables y corrección de errores junto con la revelación de los efectos que se tendrá en la información financiera del ente público, ya sea retrospectivos o prospectivos. </w:t>
      </w:r>
    </w:p>
    <w:p w:rsidR="00CD1D89" w:rsidRDefault="0078536B">
      <w:pPr>
        <w:numPr>
          <w:ilvl w:val="1"/>
          <w:numId w:val="33"/>
        </w:numPr>
        <w:ind w:hanging="360"/>
      </w:pPr>
      <w:r>
        <w:t xml:space="preserve">Reclasificaciones: Se deben revelar todos aquellos movimientos entre cuentas por efectos de cambios en los tipos de operaciones. </w:t>
      </w:r>
    </w:p>
    <w:p w:rsidR="00CD1D89" w:rsidRDefault="0078536B">
      <w:pPr>
        <w:numPr>
          <w:ilvl w:val="1"/>
          <w:numId w:val="33"/>
        </w:numPr>
        <w:spacing w:after="123" w:line="259" w:lineRule="auto"/>
        <w:ind w:hanging="360"/>
      </w:pPr>
      <w:r>
        <w:t xml:space="preserve">Depuración y cancelación de saldos. </w:t>
      </w:r>
    </w:p>
    <w:p w:rsidR="00CD1D89" w:rsidRDefault="00CD1D89">
      <w:pPr>
        <w:spacing w:after="113" w:line="259" w:lineRule="auto"/>
        <w:ind w:left="720" w:firstLine="0"/>
        <w:jc w:val="left"/>
      </w:pPr>
    </w:p>
    <w:p w:rsidR="00CD1D89" w:rsidRDefault="00CD1D89">
      <w:pPr>
        <w:spacing w:after="0" w:line="259" w:lineRule="auto"/>
        <w:ind w:left="288" w:firstLine="0"/>
        <w:jc w:val="left"/>
      </w:pPr>
    </w:p>
    <w:p w:rsidR="00CD1D89" w:rsidRDefault="0078536B">
      <w:pPr>
        <w:spacing w:after="115" w:line="259" w:lineRule="auto"/>
        <w:ind w:left="-5"/>
        <w:rPr>
          <w:b/>
        </w:rPr>
      </w:pPr>
      <w:r>
        <w:rPr>
          <w:b/>
        </w:rPr>
        <w:t xml:space="preserve">7.- Reporte Analítico del Activo </w:t>
      </w:r>
    </w:p>
    <w:p w:rsidR="009523FE" w:rsidRDefault="009523FE">
      <w:pPr>
        <w:spacing w:after="115" w:line="259" w:lineRule="auto"/>
        <w:ind w:left="-5"/>
      </w:pPr>
    </w:p>
    <w:p w:rsidR="009523FE" w:rsidRDefault="0078536B">
      <w:pPr>
        <w:spacing w:after="115" w:line="259" w:lineRule="auto"/>
        <w:ind w:left="298"/>
      </w:pPr>
      <w:r>
        <w:t>Debe mostrar la siguiente información:</w:t>
      </w:r>
    </w:p>
    <w:p w:rsidR="00CD1D89" w:rsidRDefault="00CD1D89">
      <w:pPr>
        <w:spacing w:after="115" w:line="259" w:lineRule="auto"/>
        <w:ind w:left="298"/>
      </w:pPr>
    </w:p>
    <w:p w:rsidR="00CD1D89" w:rsidRDefault="0078536B">
      <w:pPr>
        <w:numPr>
          <w:ilvl w:val="1"/>
          <w:numId w:val="31"/>
        </w:numPr>
        <w:ind w:hanging="360"/>
      </w:pPr>
      <w:r>
        <w:t xml:space="preserve">Vida útil o porcentajes de depreciación, deterioro o amortización utilizados en los diferentes tipos de activos. </w:t>
      </w:r>
    </w:p>
    <w:p w:rsidR="00CD1D89" w:rsidRDefault="0078536B">
      <w:pPr>
        <w:numPr>
          <w:ilvl w:val="1"/>
          <w:numId w:val="31"/>
        </w:numPr>
        <w:spacing w:after="115" w:line="259" w:lineRule="auto"/>
        <w:ind w:hanging="360"/>
      </w:pPr>
      <w:r>
        <w:t xml:space="preserve">Cambios en el porcentaje de depreciación o valor residual de los activos. </w:t>
      </w:r>
    </w:p>
    <w:p w:rsidR="00CD1D89" w:rsidRDefault="0078536B">
      <w:pPr>
        <w:numPr>
          <w:ilvl w:val="1"/>
          <w:numId w:val="31"/>
        </w:numPr>
        <w:ind w:hanging="360"/>
      </w:pPr>
      <w:r>
        <w:t xml:space="preserve">Importe de los gastos capitalizados en el ejercicio, tanto financieros como de investigación y desarrollo. </w:t>
      </w:r>
    </w:p>
    <w:p w:rsidR="009523FE" w:rsidRDefault="009523FE" w:rsidP="009523FE"/>
    <w:p w:rsidR="00CD1D89" w:rsidRDefault="0078536B">
      <w:pPr>
        <w:numPr>
          <w:ilvl w:val="1"/>
          <w:numId w:val="31"/>
        </w:numPr>
        <w:spacing w:after="115" w:line="259" w:lineRule="auto"/>
        <w:ind w:hanging="360"/>
      </w:pPr>
      <w:r>
        <w:t xml:space="preserve">Riegos por tipo de cambio o tipo de interés de las inversiones financieras. </w:t>
      </w:r>
    </w:p>
    <w:p w:rsidR="00CD1D89" w:rsidRDefault="0078536B">
      <w:pPr>
        <w:numPr>
          <w:ilvl w:val="1"/>
          <w:numId w:val="31"/>
        </w:numPr>
        <w:spacing w:after="115" w:line="259" w:lineRule="auto"/>
        <w:ind w:hanging="360"/>
      </w:pPr>
      <w:r>
        <w:t xml:space="preserve">Valor activado en el ejercicio de los bienes construidos por la entidad. </w:t>
      </w:r>
    </w:p>
    <w:p w:rsidR="00CD1D89" w:rsidRDefault="0078536B">
      <w:pPr>
        <w:numPr>
          <w:ilvl w:val="1"/>
          <w:numId w:val="31"/>
        </w:numPr>
        <w:ind w:hanging="360"/>
      </w:pPr>
      <w:r>
        <w:t xml:space="preserve">Otras circunstancias de carácter significativo que afecten el activo, tales como bienes en garantía, señalados en embargos, litigios, títulos de inversiones entregados en garantías, baja significativa del valor de inversiones financieras, etc. </w:t>
      </w:r>
    </w:p>
    <w:p w:rsidR="00CD1D89" w:rsidRDefault="0078536B">
      <w:pPr>
        <w:numPr>
          <w:ilvl w:val="1"/>
          <w:numId w:val="31"/>
        </w:numPr>
        <w:spacing w:after="115" w:line="259" w:lineRule="auto"/>
        <w:ind w:hanging="360"/>
      </w:pPr>
      <w:r>
        <w:t xml:space="preserve">Desmantelamiento de Activos, procedimientos, implicaciones, efectos contables. </w:t>
      </w:r>
    </w:p>
    <w:p w:rsidR="00CD1D89" w:rsidRDefault="0078536B">
      <w:pPr>
        <w:numPr>
          <w:ilvl w:val="1"/>
          <w:numId w:val="31"/>
        </w:numPr>
        <w:ind w:hanging="360"/>
      </w:pPr>
      <w:r>
        <w:t xml:space="preserve">Administración de activos; planeación con el objetivo de que el ente los utilice de manera más efectiva. </w:t>
      </w:r>
    </w:p>
    <w:p w:rsidR="00CD1D89" w:rsidRDefault="00CD1D89">
      <w:pPr>
        <w:spacing w:after="0" w:line="259" w:lineRule="auto"/>
        <w:ind w:left="288" w:firstLine="0"/>
        <w:jc w:val="left"/>
      </w:pPr>
    </w:p>
    <w:p w:rsidR="00CD1D89" w:rsidRDefault="0078536B">
      <w:pPr>
        <w:spacing w:after="115" w:line="259" w:lineRule="auto"/>
        <w:ind w:left="-5"/>
        <w:rPr>
          <w:b/>
        </w:rPr>
      </w:pPr>
      <w:r>
        <w:rPr>
          <w:b/>
        </w:rPr>
        <w:t xml:space="preserve">8.- Reporte de la Recaudación </w:t>
      </w:r>
    </w:p>
    <w:p w:rsidR="009523FE" w:rsidRDefault="009523FE">
      <w:pPr>
        <w:spacing w:after="115" w:line="259" w:lineRule="auto"/>
        <w:ind w:left="-5"/>
      </w:pPr>
    </w:p>
    <w:p w:rsidR="00CD1D89" w:rsidRDefault="0078536B">
      <w:pPr>
        <w:numPr>
          <w:ilvl w:val="1"/>
          <w:numId w:val="34"/>
        </w:numPr>
        <w:ind w:hanging="360"/>
      </w:pPr>
      <w:r>
        <w:t xml:space="preserve">Análisis del comportamiento de la recaudación correspondiente al ente público o cualquier tipo de ingreso, de forma separada los ingresos locales de los federales. </w:t>
      </w:r>
    </w:p>
    <w:p w:rsidR="00CD1D89" w:rsidRDefault="0078536B">
      <w:pPr>
        <w:numPr>
          <w:ilvl w:val="1"/>
          <w:numId w:val="34"/>
        </w:numPr>
        <w:spacing w:after="115" w:line="259" w:lineRule="auto"/>
        <w:ind w:hanging="360"/>
      </w:pPr>
      <w:r>
        <w:t xml:space="preserve">Proyección de la recaudación e ingresos en el mediano plazo. </w:t>
      </w:r>
    </w:p>
    <w:p w:rsidR="00CD1D89" w:rsidRDefault="0078536B">
      <w:pPr>
        <w:ind w:left="1080" w:hanging="360"/>
      </w:pPr>
      <w:r>
        <w:t xml:space="preserve">b) Información de manera agrupada por tipo de valor gubernamental o instrumento financiero en la que se considere intereses, comisiones, tasa, perfil de vencimiento y otros gastos de la deuda. </w:t>
      </w:r>
    </w:p>
    <w:p w:rsidR="00CD1D89" w:rsidRDefault="00CD1D89">
      <w:pPr>
        <w:spacing w:after="118" w:line="259" w:lineRule="auto"/>
        <w:ind w:left="288" w:firstLine="0"/>
        <w:jc w:val="left"/>
      </w:pPr>
    </w:p>
    <w:p w:rsidR="00CD1D89" w:rsidRDefault="0078536B">
      <w:pPr>
        <w:spacing w:after="115" w:line="259" w:lineRule="auto"/>
        <w:ind w:left="-5"/>
        <w:rPr>
          <w:b/>
        </w:rPr>
      </w:pPr>
      <w:r>
        <w:rPr>
          <w:b/>
        </w:rPr>
        <w:t xml:space="preserve">9.- Calificaciones otorgadas </w:t>
      </w:r>
    </w:p>
    <w:p w:rsidR="009523FE" w:rsidRDefault="009523FE">
      <w:pPr>
        <w:spacing w:after="115" w:line="259" w:lineRule="auto"/>
        <w:ind w:left="-5"/>
      </w:pPr>
    </w:p>
    <w:p w:rsidR="00CD1D89" w:rsidRDefault="0078536B">
      <w:pPr>
        <w:ind w:left="-5"/>
      </w:pPr>
      <w:r>
        <w:t xml:space="preserve">Informar, tanto del ente público como cualquier transacción realizada, que haya sido sujeta a una calificación crediticia. </w:t>
      </w:r>
    </w:p>
    <w:p w:rsidR="00CD1D89" w:rsidRDefault="00CD1D89">
      <w:pPr>
        <w:spacing w:after="115" w:line="259" w:lineRule="auto"/>
        <w:ind w:left="0" w:firstLine="0"/>
        <w:jc w:val="left"/>
      </w:pPr>
    </w:p>
    <w:p w:rsidR="009523FE" w:rsidRDefault="009523FE">
      <w:pPr>
        <w:spacing w:after="115" w:line="259" w:lineRule="auto"/>
        <w:ind w:left="0" w:firstLine="0"/>
        <w:jc w:val="left"/>
      </w:pPr>
    </w:p>
    <w:p w:rsidR="009523FE" w:rsidRDefault="009523FE">
      <w:pPr>
        <w:spacing w:after="115" w:line="259" w:lineRule="auto"/>
        <w:ind w:left="0" w:firstLine="0"/>
        <w:jc w:val="left"/>
      </w:pPr>
    </w:p>
    <w:p w:rsidR="009523FE" w:rsidRDefault="009523FE">
      <w:pPr>
        <w:spacing w:after="115" w:line="259" w:lineRule="auto"/>
        <w:ind w:left="0" w:firstLine="0"/>
        <w:jc w:val="left"/>
      </w:pPr>
    </w:p>
    <w:p w:rsidR="009523FE" w:rsidRDefault="009523FE">
      <w:pPr>
        <w:spacing w:after="115" w:line="259" w:lineRule="auto"/>
        <w:ind w:left="0" w:firstLine="0"/>
        <w:jc w:val="left"/>
      </w:pPr>
    </w:p>
    <w:p w:rsidR="009523FE" w:rsidRDefault="0078536B" w:rsidP="009523FE">
      <w:pPr>
        <w:spacing w:after="0" w:line="359" w:lineRule="auto"/>
        <w:ind w:left="-5"/>
        <w:rPr>
          <w:b/>
        </w:rPr>
      </w:pPr>
      <w:r>
        <w:rPr>
          <w:b/>
        </w:rPr>
        <w:t xml:space="preserve">10.- Proceso de Mejora </w:t>
      </w:r>
    </w:p>
    <w:p w:rsidR="009523FE" w:rsidRDefault="009523FE" w:rsidP="009523FE">
      <w:pPr>
        <w:spacing w:after="0" w:line="359" w:lineRule="auto"/>
        <w:ind w:left="-5"/>
        <w:rPr>
          <w:b/>
        </w:rPr>
      </w:pPr>
    </w:p>
    <w:p w:rsidR="00CD1D89" w:rsidRDefault="0078536B" w:rsidP="009523FE">
      <w:pPr>
        <w:spacing w:after="0" w:line="359" w:lineRule="auto"/>
        <w:ind w:left="-5"/>
      </w:pPr>
      <w:r>
        <w:t xml:space="preserve">Se informará de: </w:t>
      </w:r>
    </w:p>
    <w:p w:rsidR="009523FE" w:rsidRDefault="009523FE" w:rsidP="009523FE">
      <w:pPr>
        <w:spacing w:after="0" w:line="359" w:lineRule="auto"/>
        <w:ind w:left="-5"/>
      </w:pPr>
    </w:p>
    <w:p w:rsidR="00CD1D89" w:rsidRDefault="0078536B">
      <w:pPr>
        <w:numPr>
          <w:ilvl w:val="1"/>
          <w:numId w:val="32"/>
        </w:numPr>
        <w:spacing w:after="115" w:line="259" w:lineRule="auto"/>
        <w:ind w:hanging="360"/>
      </w:pPr>
      <w:r>
        <w:t xml:space="preserve">Principales Políticas de control interno </w:t>
      </w:r>
    </w:p>
    <w:p w:rsidR="00CD1D89" w:rsidRDefault="0078536B">
      <w:pPr>
        <w:numPr>
          <w:ilvl w:val="1"/>
          <w:numId w:val="32"/>
        </w:numPr>
        <w:spacing w:after="113" w:line="259" w:lineRule="auto"/>
        <w:ind w:hanging="360"/>
      </w:pPr>
      <w:r>
        <w:t xml:space="preserve">Medidas de desempeño financiero, metas y alcance. </w:t>
      </w:r>
    </w:p>
    <w:p w:rsidR="009523FE" w:rsidRDefault="009523FE">
      <w:pPr>
        <w:spacing w:after="0" w:line="259" w:lineRule="auto"/>
        <w:ind w:left="288" w:firstLine="0"/>
        <w:jc w:val="left"/>
        <w:rPr>
          <w:b/>
        </w:rPr>
      </w:pPr>
    </w:p>
    <w:p w:rsidR="00CD1D89" w:rsidRDefault="0078536B">
      <w:pPr>
        <w:spacing w:after="115" w:line="259" w:lineRule="auto"/>
        <w:ind w:left="-5"/>
        <w:rPr>
          <w:b/>
        </w:rPr>
      </w:pPr>
      <w:r>
        <w:rPr>
          <w:b/>
        </w:rPr>
        <w:t xml:space="preserve">11.- Información por Segmentos </w:t>
      </w:r>
    </w:p>
    <w:p w:rsidR="009523FE" w:rsidRDefault="009523FE">
      <w:pPr>
        <w:spacing w:after="115" w:line="259" w:lineRule="auto"/>
        <w:ind w:left="-5"/>
      </w:pPr>
    </w:p>
    <w:p w:rsidR="00CD1D89" w:rsidRDefault="0078536B">
      <w:pPr>
        <w:ind w:left="-5"/>
      </w:pPr>
      <w:r>
        <w:t xml:space="preserve">Cuando se considere necesario se podrá revelar la información financiera de manera segmentada debido a la diversidad de las actividades y operaciones que se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 </w:t>
      </w:r>
    </w:p>
    <w:p w:rsidR="00CD1D89" w:rsidRDefault="0078536B">
      <w:pPr>
        <w:ind w:left="-5"/>
      </w:pPr>
      <w:r>
        <w:t xml:space="preserve">Consecuentemente, esta información contribuye al análisis más preciso de la situación financiera, grados y fuentes de riesgo y crecimiento potencial de negocio. </w:t>
      </w:r>
    </w:p>
    <w:p w:rsidR="00CD1D89" w:rsidRDefault="00CD1D89">
      <w:pPr>
        <w:spacing w:after="115" w:line="259" w:lineRule="auto"/>
        <w:ind w:left="288" w:firstLine="0"/>
        <w:jc w:val="left"/>
      </w:pPr>
    </w:p>
    <w:p w:rsidR="00CD1D89" w:rsidRDefault="0078536B">
      <w:pPr>
        <w:spacing w:after="117" w:line="259" w:lineRule="auto"/>
        <w:ind w:left="-5"/>
        <w:rPr>
          <w:b/>
        </w:rPr>
      </w:pPr>
      <w:r>
        <w:rPr>
          <w:b/>
        </w:rPr>
        <w:t xml:space="preserve">12.- Eventos Posteriores al Cierre </w:t>
      </w:r>
    </w:p>
    <w:p w:rsidR="009523FE" w:rsidRDefault="009523FE">
      <w:pPr>
        <w:spacing w:after="117" w:line="259" w:lineRule="auto"/>
        <w:ind w:left="-5"/>
      </w:pPr>
    </w:p>
    <w:p w:rsidR="00CD1D89" w:rsidRDefault="0078536B">
      <w:pPr>
        <w:ind w:left="-5"/>
      </w:pPr>
      <w:r>
        <w:t xml:space="preserve">El ente público informará el efecto en sus estados financieros de aquellos hechos ocurridos en el período posterior al que informa, que proporcionan mayor evidencia sobre eventos que le afectan económicamente y que no se conocían a la fecha de cierre. </w:t>
      </w:r>
    </w:p>
    <w:p w:rsidR="009523FE" w:rsidRDefault="009523FE">
      <w:pPr>
        <w:ind w:left="-5"/>
      </w:pPr>
    </w:p>
    <w:p w:rsidR="009523FE" w:rsidRDefault="009523FE">
      <w:pPr>
        <w:ind w:left="-5"/>
      </w:pPr>
    </w:p>
    <w:p w:rsidR="009523FE" w:rsidRDefault="009523FE">
      <w:pPr>
        <w:ind w:left="-5"/>
      </w:pPr>
    </w:p>
    <w:p w:rsidR="00F548E0" w:rsidRDefault="00F548E0">
      <w:pPr>
        <w:ind w:left="-5"/>
      </w:pPr>
    </w:p>
    <w:p w:rsidR="00CD1D89" w:rsidRDefault="00CD1D89">
      <w:pPr>
        <w:spacing w:after="115" w:line="259" w:lineRule="auto"/>
        <w:ind w:left="288" w:firstLine="0"/>
        <w:jc w:val="left"/>
      </w:pPr>
    </w:p>
    <w:p w:rsidR="00CD1D89" w:rsidRDefault="0078536B">
      <w:pPr>
        <w:spacing w:after="115" w:line="259" w:lineRule="auto"/>
        <w:ind w:left="-5"/>
        <w:rPr>
          <w:b/>
        </w:rPr>
      </w:pPr>
      <w:r>
        <w:rPr>
          <w:b/>
        </w:rPr>
        <w:t xml:space="preserve">13.- Partes Relacionadas </w:t>
      </w:r>
    </w:p>
    <w:p w:rsidR="009523FE" w:rsidRDefault="009523FE">
      <w:pPr>
        <w:spacing w:after="115" w:line="259" w:lineRule="auto"/>
        <w:ind w:left="-5"/>
      </w:pPr>
    </w:p>
    <w:p w:rsidR="00CD1D89" w:rsidRDefault="0078536B">
      <w:pPr>
        <w:ind w:left="-5"/>
      </w:pPr>
      <w:r>
        <w:t xml:space="preserve">Se debe establecer por escrito que no existen partes relacionadas que pudieran ejercer influencia significativa sobre la toma de decisiones financieras y operativas. </w:t>
      </w:r>
    </w:p>
    <w:p w:rsidR="00CD1D89" w:rsidRDefault="00CD1D89">
      <w:pPr>
        <w:spacing w:after="0"/>
        <w:ind w:left="288" w:right="8504" w:firstLine="0"/>
        <w:jc w:val="left"/>
      </w:pPr>
    </w:p>
    <w:p w:rsidR="00CD1D89" w:rsidRDefault="0078536B">
      <w:pPr>
        <w:spacing w:after="118" w:line="259" w:lineRule="auto"/>
        <w:ind w:left="-5"/>
        <w:rPr>
          <w:b/>
        </w:rPr>
      </w:pPr>
      <w:r>
        <w:rPr>
          <w:b/>
        </w:rPr>
        <w:t xml:space="preserve">13.- Responsabilidad Sobre la Presentación Razonable de los Estados Financieros </w:t>
      </w:r>
    </w:p>
    <w:p w:rsidR="009523FE" w:rsidRDefault="009523FE">
      <w:pPr>
        <w:spacing w:after="118" w:line="259" w:lineRule="auto"/>
        <w:ind w:left="-5"/>
      </w:pPr>
    </w:p>
    <w:p w:rsidR="00CD1D89" w:rsidRDefault="0078536B">
      <w:pPr>
        <w:spacing w:after="236"/>
        <w:ind w:left="-5"/>
      </w:pPr>
      <w:r>
        <w:t xml:space="preserve">Los Estados Financieros deberán estar rubricados en cada página de los mismos e incluir al final la siguiente leyenda: “Bajo protesta de decir verdad declaramos que los Estados Financieros y sus notas, son razonablemente correctos y son responsabilidad del emisor”. </w:t>
      </w:r>
    </w:p>
    <w:p w:rsidR="00CD1D89" w:rsidRDefault="0078536B">
      <w:pPr>
        <w:pStyle w:val="Ttulo2"/>
        <w:spacing w:after="88"/>
        <w:ind w:left="-5"/>
      </w:pPr>
      <w:r>
        <w:t xml:space="preserve">Información Presupuestaria </w:t>
      </w:r>
    </w:p>
    <w:p w:rsidR="009523FE" w:rsidRPr="009523FE" w:rsidRDefault="009523FE" w:rsidP="009523FE"/>
    <w:p w:rsidR="00CD1D89" w:rsidRDefault="0078536B">
      <w:pPr>
        <w:spacing w:after="115" w:line="259" w:lineRule="auto"/>
        <w:ind w:left="-5"/>
        <w:rPr>
          <w:b/>
        </w:rPr>
      </w:pPr>
      <w:r>
        <w:rPr>
          <w:b/>
        </w:rPr>
        <w:t xml:space="preserve">Estado Analítico de Ingresos </w:t>
      </w:r>
    </w:p>
    <w:p w:rsidR="009523FE" w:rsidRDefault="009523FE">
      <w:pPr>
        <w:spacing w:after="115" w:line="259" w:lineRule="auto"/>
        <w:ind w:left="-5"/>
      </w:pPr>
    </w:p>
    <w:p w:rsidR="00CD1D89" w:rsidRDefault="0078536B">
      <w:pPr>
        <w:ind w:left="-5"/>
      </w:pPr>
      <w:r>
        <w:t xml:space="preserve">Comparación del total de ingresos estimados y los realmente obtenidos durante un ejercicio, conforme a su clasificación en la Ley de Ingresos y al Clasificador de Ingresos. </w:t>
      </w:r>
    </w:p>
    <w:p w:rsidR="009523FE" w:rsidRDefault="009523FE">
      <w:pPr>
        <w:ind w:left="-5"/>
      </w:pPr>
    </w:p>
    <w:p w:rsidR="00CD1D89" w:rsidRDefault="0078536B">
      <w:pPr>
        <w:spacing w:after="115" w:line="259" w:lineRule="auto"/>
        <w:ind w:left="-5"/>
        <w:rPr>
          <w:b/>
        </w:rPr>
      </w:pPr>
      <w:r>
        <w:rPr>
          <w:b/>
        </w:rPr>
        <w:t xml:space="preserve">Estado Analítico del Ejercicio del Presupuesto de Egresos </w:t>
      </w:r>
    </w:p>
    <w:p w:rsidR="009523FE" w:rsidRDefault="009523FE">
      <w:pPr>
        <w:spacing w:after="115" w:line="259" w:lineRule="auto"/>
        <w:ind w:left="-5"/>
      </w:pPr>
    </w:p>
    <w:p w:rsidR="00CD1D89" w:rsidRDefault="0078536B">
      <w:pPr>
        <w:ind w:left="-5"/>
      </w:pPr>
      <w:r>
        <w:t xml:space="preserve">Refleja el comportamiento del presupuesto original autorizado por la H. Cámara de Diputados Federal o los congresos locales y la asamblea legislativa del Distrito Federal, las modificaciones autorizadas durante el ejercicio, y el ejercicio del presupuesto pagado y pendiente de pago por cada uno de los entes públicos. De este estado se desprende la siguiente clasificación: </w:t>
      </w:r>
    </w:p>
    <w:p w:rsidR="009523FE" w:rsidRDefault="009523FE">
      <w:pPr>
        <w:ind w:left="-5"/>
      </w:pPr>
    </w:p>
    <w:p w:rsidR="00CD1D89" w:rsidRDefault="0078536B">
      <w:pPr>
        <w:spacing w:after="115" w:line="259" w:lineRule="auto"/>
        <w:ind w:left="-5"/>
        <w:rPr>
          <w:b/>
        </w:rPr>
      </w:pPr>
      <w:r>
        <w:rPr>
          <w:b/>
        </w:rPr>
        <w:t xml:space="preserve">Administrativa </w:t>
      </w:r>
    </w:p>
    <w:p w:rsidR="009523FE" w:rsidRDefault="009523FE">
      <w:pPr>
        <w:spacing w:after="115" w:line="259" w:lineRule="auto"/>
        <w:ind w:left="-5"/>
      </w:pPr>
    </w:p>
    <w:p w:rsidR="00CD1D89" w:rsidRDefault="0078536B">
      <w:pPr>
        <w:spacing w:after="55"/>
        <w:ind w:left="-5"/>
      </w:pPr>
      <w:r>
        <w:t xml:space="preserve">Se muestran los gastos de cada una de las unidades administrativas de los entes públicos. Se define al administrador o responsable directo de los recursos. </w:t>
      </w:r>
    </w:p>
    <w:p w:rsidR="009523FE" w:rsidRDefault="009523FE">
      <w:pPr>
        <w:spacing w:after="55"/>
        <w:ind w:left="-5"/>
      </w:pPr>
    </w:p>
    <w:p w:rsidR="00CD1D89" w:rsidRDefault="0078536B">
      <w:pPr>
        <w:spacing w:after="33" w:line="259" w:lineRule="auto"/>
        <w:ind w:left="-5"/>
        <w:rPr>
          <w:sz w:val="32"/>
        </w:rPr>
      </w:pPr>
      <w:r>
        <w:rPr>
          <w:b/>
        </w:rPr>
        <w:t>Económica y por objeto del gasto</w:t>
      </w:r>
    </w:p>
    <w:p w:rsidR="009523FE" w:rsidRDefault="009523FE">
      <w:pPr>
        <w:spacing w:after="33" w:line="259" w:lineRule="auto"/>
        <w:ind w:left="-5"/>
      </w:pPr>
    </w:p>
    <w:p w:rsidR="00CD1D89" w:rsidRDefault="0078536B">
      <w:pPr>
        <w:ind w:left="-5"/>
      </w:pPr>
      <w:r>
        <w:rPr>
          <w:b/>
        </w:rPr>
        <w:t>Económica. -</w:t>
      </w:r>
      <w:r>
        <w:t xml:space="preserve"> Gasto público de acuerdo a su naturaleza económica, dividiéndola en corriente o de capital; de conformidad con los insumos o factores de producción que adquieran los entes públicos para su funcionamiento. </w:t>
      </w:r>
    </w:p>
    <w:p w:rsidR="009523FE" w:rsidRDefault="009523FE">
      <w:pPr>
        <w:ind w:left="-5"/>
      </w:pPr>
    </w:p>
    <w:p w:rsidR="00CD1D89" w:rsidRDefault="0078536B">
      <w:pPr>
        <w:spacing w:after="37"/>
        <w:ind w:left="-5"/>
      </w:pPr>
      <w:r>
        <w:rPr>
          <w:b/>
        </w:rPr>
        <w:t>Objeto de gasto. -</w:t>
      </w:r>
      <w:r>
        <w:t xml:space="preserve"> Clasificación económica ordenada, homogénea y coherente del gasto que permite identificar los bienes y servicios que el ente público demanda para desarrollar sus acciones, agrupándolas en capítulos, conceptos y partidas. Identifica los diversos bienes y servicios que las distintas dependencias y entidades públicas necesitan adquirir para funcionar, tales como servicios personales, arrendamientos de edificios, adquisición de escritorios, tinta, papel y demás materiales necesarios para la operación, adquisición de bienes inmuebles, pago de intereses, etcétera. </w:t>
      </w:r>
    </w:p>
    <w:p w:rsidR="00CD1D89" w:rsidRDefault="00CD1D89">
      <w:pPr>
        <w:spacing w:after="131" w:line="259" w:lineRule="auto"/>
        <w:ind w:left="0" w:firstLine="0"/>
        <w:jc w:val="left"/>
      </w:pPr>
    </w:p>
    <w:p w:rsidR="00CD1D89" w:rsidRDefault="0078536B">
      <w:pPr>
        <w:pStyle w:val="Ttulo2"/>
        <w:spacing w:after="91"/>
        <w:ind w:left="-5"/>
      </w:pPr>
      <w:r>
        <w:t xml:space="preserve">Funcional-programática </w:t>
      </w:r>
    </w:p>
    <w:p w:rsidR="009523FE" w:rsidRPr="009523FE" w:rsidRDefault="009523FE" w:rsidP="009523FE"/>
    <w:p w:rsidR="00CD1D89" w:rsidRDefault="0078536B">
      <w:pPr>
        <w:spacing w:after="161" w:line="359" w:lineRule="auto"/>
        <w:ind w:left="-5"/>
        <w:jc w:val="left"/>
      </w:pPr>
      <w:r>
        <w:rPr>
          <w:b/>
        </w:rPr>
        <w:t>Funcional. -</w:t>
      </w:r>
      <w:r>
        <w:t xml:space="preserve"> Su finalidad es mostrar la distribución de los recursos públicos, con base en las actividades sustantivas que realizan los entes públicos en los ámbitos social, económico y de gobierno. </w:t>
      </w:r>
    </w:p>
    <w:p w:rsidR="00CD1D89" w:rsidRDefault="0078536B">
      <w:pPr>
        <w:ind w:left="-5"/>
      </w:pPr>
      <w:r>
        <w:rPr>
          <w:b/>
        </w:rPr>
        <w:t>Programática. -</w:t>
      </w:r>
      <w:r>
        <w:t xml:space="preserve"> Conjunto de reportes cuantitativos y cualitativos que permiten dar seguimiento e informan sobre el cumplimiento de las metas físicas y presupuestarias de los indicadores de cada una de las categorías programáticas autorizadas en el Presupuesto de Egresos, a fin de explicar el destino del gasto y precisar la eficacia en el logro de los objetivos establecidos. </w:t>
      </w:r>
    </w:p>
    <w:p w:rsidR="009523FE" w:rsidRDefault="009523FE">
      <w:pPr>
        <w:ind w:left="-5"/>
      </w:pPr>
    </w:p>
    <w:p w:rsidR="00CD1D89" w:rsidRDefault="0078536B">
      <w:pPr>
        <w:spacing w:after="115" w:line="259" w:lineRule="auto"/>
        <w:ind w:left="-5"/>
      </w:pPr>
      <w:r>
        <w:rPr>
          <w:b/>
        </w:rPr>
        <w:t xml:space="preserve">Endeudamiento </w:t>
      </w:r>
    </w:p>
    <w:p w:rsidR="00CD1D89" w:rsidRDefault="0078536B">
      <w:pPr>
        <w:spacing w:after="115" w:line="259" w:lineRule="auto"/>
        <w:ind w:left="-5"/>
      </w:pPr>
      <w:r>
        <w:t xml:space="preserve">Es la diferencia entre el monto de la colocación y la amortización de la deuda pública. </w:t>
      </w:r>
    </w:p>
    <w:p w:rsidR="009523FE" w:rsidRDefault="009523FE">
      <w:pPr>
        <w:spacing w:after="115" w:line="259" w:lineRule="auto"/>
        <w:ind w:left="-5"/>
      </w:pPr>
    </w:p>
    <w:p w:rsidR="00CD1D89" w:rsidRDefault="0078536B">
      <w:pPr>
        <w:spacing w:after="115" w:line="259" w:lineRule="auto"/>
        <w:ind w:left="-5"/>
      </w:pPr>
      <w:r>
        <w:rPr>
          <w:b/>
        </w:rPr>
        <w:t xml:space="preserve">Intereses de la Deuda </w:t>
      </w:r>
    </w:p>
    <w:p w:rsidR="00CD1D89" w:rsidRDefault="0078536B">
      <w:pPr>
        <w:ind w:left="-5"/>
      </w:pPr>
      <w:r>
        <w:t xml:space="preserve">Recursos destinados a cubrir el pago de intereses derivados de los diversos créditos o financiamientos autorizados o ratificados por el H. Congreso de la Unión o congresos locales y asamblea legislativa del Distrito Federal, colocados en instituciones nacionales o extranjeras, privadas y mixtas de crédito, pagaderos en el interior o exterior del país, tanto en moneda nacional como extranjera. </w:t>
      </w:r>
    </w:p>
    <w:p w:rsidR="00CD1D89" w:rsidRDefault="0078536B">
      <w:pPr>
        <w:spacing w:after="112" w:line="259" w:lineRule="auto"/>
        <w:ind w:left="-5"/>
      </w:pPr>
      <w:r>
        <w:rPr>
          <w:b/>
        </w:rPr>
        <w:t>Flujo de fondos</w:t>
      </w:r>
      <w:r>
        <w:t xml:space="preserve"> que resuma todas las operaciones y los indicadores de la postura fiscal </w:t>
      </w:r>
    </w:p>
    <w:p w:rsidR="00CD1D89" w:rsidRDefault="00CD1D89">
      <w:pPr>
        <w:spacing w:after="218" w:line="259" w:lineRule="auto"/>
        <w:ind w:left="0" w:firstLine="0"/>
        <w:jc w:val="left"/>
      </w:pPr>
    </w:p>
    <w:p w:rsidR="00CD1D89" w:rsidRDefault="0078536B">
      <w:pPr>
        <w:pStyle w:val="Ttulo2"/>
        <w:ind w:left="-5"/>
      </w:pPr>
      <w:r>
        <w:t xml:space="preserve">Información Programática </w:t>
      </w:r>
    </w:p>
    <w:p w:rsidR="009523FE" w:rsidRPr="009523FE" w:rsidRDefault="009523FE" w:rsidP="009523FE"/>
    <w:p w:rsidR="00CD1D89" w:rsidRDefault="0078536B">
      <w:pPr>
        <w:spacing w:after="115" w:line="259" w:lineRule="auto"/>
        <w:ind w:left="-5"/>
        <w:rPr>
          <w:b/>
        </w:rPr>
      </w:pPr>
      <w:r>
        <w:rPr>
          <w:b/>
        </w:rPr>
        <w:t xml:space="preserve">Gasto por categoría programática </w:t>
      </w:r>
    </w:p>
    <w:p w:rsidR="009523FE" w:rsidRDefault="009523FE">
      <w:pPr>
        <w:spacing w:after="115" w:line="259" w:lineRule="auto"/>
        <w:ind w:left="-5"/>
      </w:pPr>
    </w:p>
    <w:p w:rsidR="00CD1D89" w:rsidRDefault="0078536B">
      <w:pPr>
        <w:ind w:left="-5"/>
      </w:pPr>
      <w:r>
        <w:t xml:space="preserve">Se muestra el destino y finalidad de los recursos públicos destinados a programas, proyectos de inversión y actividades específicas. Se define el campo de acción gubernamental por medio de funciones, subfunciones, programas sectoriales, programas especiales, actividades institucionales, proyectos institucionales y de inversión. A cada una de estas categorías se asocian recursos presupuestarios ya que todas requieren cuantificarse en términos monetarios. </w:t>
      </w:r>
    </w:p>
    <w:p w:rsidR="009523FE" w:rsidRDefault="009523FE">
      <w:pPr>
        <w:ind w:left="-5"/>
      </w:pPr>
    </w:p>
    <w:p w:rsidR="009523FE" w:rsidRDefault="009523FE">
      <w:pPr>
        <w:ind w:left="-5"/>
      </w:pPr>
    </w:p>
    <w:p w:rsidR="009523FE" w:rsidRDefault="009523FE">
      <w:pPr>
        <w:ind w:left="-5"/>
      </w:pPr>
    </w:p>
    <w:p w:rsidR="009523FE" w:rsidRDefault="009523FE">
      <w:pPr>
        <w:ind w:left="-5"/>
      </w:pPr>
    </w:p>
    <w:p w:rsidR="00CD1D89" w:rsidRDefault="0078536B">
      <w:pPr>
        <w:spacing w:after="115" w:line="259" w:lineRule="auto"/>
        <w:ind w:left="-5"/>
        <w:rPr>
          <w:b/>
        </w:rPr>
      </w:pPr>
      <w:r>
        <w:rPr>
          <w:b/>
        </w:rPr>
        <w:t xml:space="preserve">Programas y proyectos de inversión </w:t>
      </w:r>
    </w:p>
    <w:p w:rsidR="009523FE" w:rsidRDefault="009523FE">
      <w:pPr>
        <w:spacing w:after="115" w:line="259" w:lineRule="auto"/>
        <w:ind w:left="-5"/>
      </w:pPr>
    </w:p>
    <w:p w:rsidR="00CD1D89" w:rsidRDefault="0078536B">
      <w:pPr>
        <w:ind w:left="-5"/>
      </w:pPr>
      <w:r>
        <w:t xml:space="preserve">Se especifican las acciones que implican erogaciones de Gasto de Capital destinadas tanto a obra pública en infraestructura como a la adquisición y modificación de inmuebles, adquisiciones de bienes muebles asociadas a estos programas, y rehabilitaciones que impliquen un aumento en la capacidad o vida útil de los activos de infraestructura e inmuebles. </w:t>
      </w:r>
    </w:p>
    <w:p w:rsidR="00CD1D89" w:rsidRDefault="0078536B">
      <w:pPr>
        <w:ind w:left="-5"/>
      </w:pPr>
      <w:r>
        <w:t xml:space="preserve">Se muestra la integración de la asignación de los recursos destinados a los programas y proyectos de inversión concluidos y en proceso en un ejercicio, especificando las erogaciones de Gasto de Capital destinadas tanto a obra pública en infraestructura como a la adquisición y modificación de inmuebles, adquisiciones de bienes muebles asociadas a los programas, y rehabilitaciones que impliquen un aumento en la capacidad o vida útil de los activos de infraestructura e inmuebles. </w:t>
      </w:r>
    </w:p>
    <w:p w:rsidR="00CD1D89" w:rsidRDefault="00CD1D89">
      <w:pPr>
        <w:spacing w:after="0" w:line="259" w:lineRule="auto"/>
        <w:ind w:left="0" w:firstLine="0"/>
        <w:jc w:val="left"/>
      </w:pPr>
    </w:p>
    <w:p w:rsidR="00CD1D89" w:rsidRDefault="0078536B">
      <w:pPr>
        <w:spacing w:after="118" w:line="259" w:lineRule="auto"/>
        <w:ind w:left="-5"/>
        <w:rPr>
          <w:b/>
        </w:rPr>
      </w:pPr>
      <w:r>
        <w:rPr>
          <w:b/>
        </w:rPr>
        <w:t xml:space="preserve">Indicadores de resultados </w:t>
      </w:r>
    </w:p>
    <w:p w:rsidR="009523FE" w:rsidRDefault="009523FE">
      <w:pPr>
        <w:spacing w:after="118" w:line="259" w:lineRule="auto"/>
        <w:ind w:left="-5"/>
      </w:pPr>
    </w:p>
    <w:p w:rsidR="00CD1D89" w:rsidRDefault="0078536B">
      <w:pPr>
        <w:ind w:left="-5"/>
      </w:pPr>
      <w:r>
        <w:t xml:space="preserve">Los indicadores, con sus respectivas metas, corresponden a un índice, medida, cociente o fórmula que permite establecer un parámetro de medición de lo que se pretende lograr, expresado en términos de cobertura, eficiencia, impacto económico, social, calidad y equidad. </w:t>
      </w:r>
    </w:p>
    <w:p w:rsidR="00CD1D89" w:rsidRDefault="0078536B">
      <w:pPr>
        <w:spacing w:after="35"/>
        <w:ind w:left="-5"/>
      </w:pPr>
      <w:r>
        <w:t xml:space="preserve"> Miden la eficiencia de las actividades desempeñadas por las dependencias y entidades de la Administración Pública, la consistencia de los procesos, el impacto social y económico de la acción gubernamental, y los efectos de las mejores prácticas en la Administración Pública. </w:t>
      </w:r>
    </w:p>
    <w:p w:rsidR="00CD1D89" w:rsidRDefault="00CD1D89">
      <w:pPr>
        <w:spacing w:after="21" w:line="259" w:lineRule="auto"/>
        <w:ind w:left="0" w:firstLine="0"/>
        <w:jc w:val="left"/>
      </w:pPr>
    </w:p>
    <w:p w:rsidR="00CD1D89" w:rsidRDefault="00CD1D89">
      <w:pPr>
        <w:spacing w:after="21" w:line="259" w:lineRule="auto"/>
        <w:ind w:left="0" w:firstLine="0"/>
        <w:jc w:val="left"/>
      </w:pPr>
    </w:p>
    <w:p w:rsidR="00CD1D89" w:rsidRDefault="00CD1D89">
      <w:pPr>
        <w:spacing w:after="21" w:line="259" w:lineRule="auto"/>
        <w:ind w:left="0" w:firstLine="0"/>
        <w:jc w:val="left"/>
      </w:pPr>
    </w:p>
    <w:p w:rsidR="00CD1D89" w:rsidRDefault="00CD1D89">
      <w:pPr>
        <w:spacing w:after="21" w:line="259" w:lineRule="auto"/>
        <w:ind w:left="0" w:firstLine="0"/>
        <w:jc w:val="left"/>
      </w:pPr>
    </w:p>
    <w:p w:rsidR="00CD1D89" w:rsidRDefault="00CD1D89">
      <w:pPr>
        <w:spacing w:after="21" w:line="259" w:lineRule="auto"/>
        <w:ind w:left="0" w:firstLine="0"/>
        <w:jc w:val="left"/>
      </w:pPr>
    </w:p>
    <w:p w:rsidR="00CD1D89" w:rsidRDefault="00CD1D89">
      <w:pPr>
        <w:spacing w:after="21" w:line="259" w:lineRule="auto"/>
        <w:ind w:left="0" w:firstLine="0"/>
        <w:jc w:val="left"/>
      </w:pPr>
    </w:p>
    <w:p w:rsidR="00CD1D89" w:rsidRDefault="00CD1D89" w:rsidP="009523FE">
      <w:pPr>
        <w:spacing w:after="21" w:line="259" w:lineRule="auto"/>
        <w:ind w:left="0" w:firstLine="0"/>
        <w:jc w:val="left"/>
      </w:pPr>
    </w:p>
    <w:p w:rsidR="00CD1D89" w:rsidRDefault="00CD1D89">
      <w:pPr>
        <w:spacing w:after="0" w:line="259" w:lineRule="auto"/>
        <w:ind w:left="0" w:firstLine="0"/>
        <w:jc w:val="left"/>
      </w:pPr>
    </w:p>
    <w:p w:rsidR="00CD1D89" w:rsidRDefault="0078536B">
      <w:pPr>
        <w:pStyle w:val="Ttulo2"/>
        <w:ind w:left="-5"/>
      </w:pPr>
      <w:r>
        <w:t xml:space="preserve">Transparencia </w:t>
      </w:r>
    </w:p>
    <w:p w:rsidR="009A28FF" w:rsidRPr="009A28FF" w:rsidRDefault="009A28FF" w:rsidP="009A28FF"/>
    <w:p w:rsidR="009A28FF" w:rsidRDefault="0078536B">
      <w:pPr>
        <w:spacing w:after="115" w:line="259" w:lineRule="auto"/>
        <w:ind w:left="-5"/>
        <w:jc w:val="left"/>
      </w:pPr>
      <w:r>
        <w:t xml:space="preserve">Publicación de armonización:  </w:t>
      </w:r>
    </w:p>
    <w:p w:rsidR="009523FE" w:rsidRDefault="009033E7">
      <w:pPr>
        <w:spacing w:after="115" w:line="259" w:lineRule="auto"/>
        <w:ind w:left="-5"/>
        <w:jc w:val="left"/>
        <w:rPr>
          <w:color w:val="0000FF"/>
          <w:u w:val="single" w:color="0000FF"/>
        </w:rPr>
      </w:pPr>
      <w:hyperlink r:id="rId20" w:history="1">
        <w:r w:rsidR="009523FE" w:rsidRPr="00176B29">
          <w:rPr>
            <w:rStyle w:val="Hipervnculo"/>
            <w:u w:color="0000FF"/>
          </w:rPr>
          <w:t>http://www.queretaro.gob.mx/transparencia/contenidodependencia.aspx?q=Q1SajNL/6MCm3wvDmetpgA</w:t>
        </w:r>
      </w:hyperlink>
      <w:r w:rsidR="009523FE" w:rsidRPr="009523FE">
        <w:rPr>
          <w:color w:val="0000FF"/>
          <w:u w:val="single" w:color="0000FF"/>
        </w:rPr>
        <w:t>==</w:t>
      </w:r>
    </w:p>
    <w:p w:rsidR="00CD1D89" w:rsidRDefault="009033E7">
      <w:pPr>
        <w:spacing w:after="115" w:line="259" w:lineRule="auto"/>
        <w:ind w:left="-5"/>
        <w:jc w:val="left"/>
      </w:pPr>
      <w:hyperlink r:id="rId21"/>
    </w:p>
    <w:p w:rsidR="00CD1D89" w:rsidRDefault="0078536B">
      <w:pPr>
        <w:spacing w:after="117" w:line="259" w:lineRule="auto"/>
        <w:ind w:left="-5"/>
      </w:pPr>
      <w:r>
        <w:rPr>
          <w:b/>
        </w:rPr>
        <w:t xml:space="preserve">Período de publicación: </w:t>
      </w:r>
      <w:r>
        <w:t xml:space="preserve">Trimestral </w:t>
      </w:r>
    </w:p>
    <w:p w:rsidR="009523FE" w:rsidRDefault="009523FE">
      <w:pPr>
        <w:spacing w:after="117" w:line="259" w:lineRule="auto"/>
        <w:ind w:left="-5"/>
      </w:pPr>
    </w:p>
    <w:p w:rsidR="00CD1D89" w:rsidRDefault="0078536B">
      <w:pPr>
        <w:spacing w:after="115" w:line="259" w:lineRule="auto"/>
        <w:ind w:left="-5"/>
        <w:rPr>
          <w:b/>
        </w:rPr>
      </w:pPr>
      <w:r>
        <w:rPr>
          <w:b/>
        </w:rPr>
        <w:t xml:space="preserve">Permanencia Disponible </w:t>
      </w:r>
    </w:p>
    <w:p w:rsidR="009523FE" w:rsidRDefault="009523FE">
      <w:pPr>
        <w:spacing w:after="115" w:line="259" w:lineRule="auto"/>
        <w:ind w:left="-5"/>
      </w:pPr>
    </w:p>
    <w:p w:rsidR="00CD1D89" w:rsidRDefault="0078536B">
      <w:pPr>
        <w:ind w:left="-5"/>
      </w:pPr>
      <w:r>
        <w:t xml:space="preserve">La información se encuentra publicada en la siguiente liga: </w:t>
      </w:r>
      <w:hyperlink r:id="rId22" w:history="1">
        <w:r w:rsidR="009A28FF" w:rsidRPr="00176B29">
          <w:rPr>
            <w:rStyle w:val="Hipervnculo"/>
            <w:u w:color="0000FF"/>
          </w:rPr>
          <w:t>http://www.queretaro.gob.mx/transparencia/contenidodependencia.aspx?q=Q1SajNL/6MCm3wvDmetpgA</w:t>
        </w:r>
      </w:hyperlink>
      <w:r w:rsidR="009A28FF" w:rsidRPr="009A28FF">
        <w:rPr>
          <w:color w:val="0000FF"/>
          <w:u w:val="single" w:color="0000FF"/>
        </w:rPr>
        <w:t>==</w:t>
      </w:r>
    </w:p>
    <w:p w:rsidR="00CD1D89" w:rsidRDefault="00CD1D89">
      <w:pPr>
        <w:spacing w:after="115" w:line="259" w:lineRule="auto"/>
        <w:ind w:left="0" w:firstLine="0"/>
        <w:jc w:val="left"/>
      </w:pPr>
    </w:p>
    <w:p w:rsidR="00CD1D89" w:rsidRDefault="00CD1D89" w:rsidP="009A28FF">
      <w:pPr>
        <w:spacing w:after="115" w:line="259" w:lineRule="auto"/>
        <w:ind w:left="0" w:firstLine="0"/>
        <w:jc w:val="left"/>
      </w:pPr>
    </w:p>
    <w:p w:rsidR="00CD1D89" w:rsidRDefault="00CD1D89">
      <w:pPr>
        <w:spacing w:after="0" w:line="359" w:lineRule="auto"/>
        <w:ind w:left="0" w:right="8792" w:firstLine="0"/>
        <w:jc w:val="left"/>
      </w:pPr>
    </w:p>
    <w:p w:rsidR="00CD1D89" w:rsidRDefault="00CD1D89">
      <w:pPr>
        <w:spacing w:after="53" w:line="259" w:lineRule="auto"/>
        <w:ind w:left="0" w:firstLine="0"/>
        <w:jc w:val="left"/>
      </w:pPr>
    </w:p>
    <w:tbl>
      <w:tblPr>
        <w:tblStyle w:val="TableGrid"/>
        <w:tblpPr w:vertAnchor="text" w:tblpX="390" w:tblpY="-33"/>
        <w:tblOverlap w:val="never"/>
        <w:tblW w:w="6271" w:type="dxa"/>
        <w:tblInd w:w="0" w:type="dxa"/>
        <w:tblCellMar>
          <w:left w:w="68" w:type="dxa"/>
          <w:right w:w="30" w:type="dxa"/>
        </w:tblCellMar>
        <w:tblLook w:val="04A0"/>
      </w:tblPr>
      <w:tblGrid>
        <w:gridCol w:w="4029"/>
        <w:gridCol w:w="968"/>
        <w:gridCol w:w="1274"/>
      </w:tblGrid>
      <w:tr w:rsidR="0046643A" w:rsidTr="0046643A">
        <w:trPr>
          <w:trHeight w:val="626"/>
        </w:trPr>
        <w:tc>
          <w:tcPr>
            <w:tcW w:w="402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6643A" w:rsidRDefault="0046643A">
            <w:pPr>
              <w:spacing w:after="0" w:line="259" w:lineRule="auto"/>
              <w:ind w:left="0" w:right="37" w:firstLine="0"/>
              <w:jc w:val="center"/>
            </w:pPr>
            <w:r>
              <w:rPr>
                <w:b/>
                <w:sz w:val="18"/>
              </w:rPr>
              <w:t xml:space="preserve">Información </w:t>
            </w:r>
          </w:p>
        </w:tc>
        <w:tc>
          <w:tcPr>
            <w:tcW w:w="9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6643A" w:rsidRDefault="0046643A">
            <w:pPr>
              <w:spacing w:after="0" w:line="259" w:lineRule="auto"/>
              <w:ind w:left="0" w:right="40" w:firstLine="0"/>
              <w:jc w:val="center"/>
            </w:pPr>
            <w:r>
              <w:rPr>
                <w:b/>
                <w:sz w:val="18"/>
              </w:rPr>
              <w:t xml:space="preserve">Período </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46643A" w:rsidRDefault="0046643A">
            <w:pPr>
              <w:spacing w:after="0" w:line="259" w:lineRule="auto"/>
              <w:ind w:left="3" w:firstLine="0"/>
              <w:jc w:val="center"/>
            </w:pPr>
          </w:p>
          <w:p w:rsidR="0046643A" w:rsidRDefault="0046643A">
            <w:pPr>
              <w:spacing w:after="0" w:line="259" w:lineRule="auto"/>
              <w:ind w:left="0" w:right="37" w:firstLine="0"/>
              <w:jc w:val="center"/>
            </w:pPr>
            <w:r>
              <w:rPr>
                <w:b/>
                <w:sz w:val="18"/>
              </w:rPr>
              <w:t xml:space="preserve">Sustento </w:t>
            </w:r>
          </w:p>
          <w:p w:rsidR="0046643A" w:rsidRDefault="0046643A">
            <w:pPr>
              <w:spacing w:after="0" w:line="259" w:lineRule="auto"/>
              <w:ind w:left="3" w:firstLine="0"/>
              <w:jc w:val="center"/>
            </w:pPr>
          </w:p>
        </w:tc>
      </w:tr>
      <w:tr w:rsidR="0046643A" w:rsidTr="0046643A">
        <w:trPr>
          <w:trHeight w:val="241"/>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b/>
                <w:sz w:val="20"/>
              </w:rPr>
              <w:t xml:space="preserve">Información Contable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2"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2" w:firstLine="0"/>
              <w:jc w:val="left"/>
            </w:pPr>
          </w:p>
        </w:tc>
      </w:tr>
      <w:tr w:rsidR="0046643A" w:rsidTr="0046643A">
        <w:trPr>
          <w:trHeight w:val="216"/>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Estado de Situación Financiera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51 y 58 </w:t>
            </w:r>
          </w:p>
        </w:tc>
      </w:tr>
      <w:tr w:rsidR="0046643A" w:rsidTr="0046643A">
        <w:trPr>
          <w:trHeight w:val="216"/>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Estado de Resultados/Actividades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51 y 58 </w:t>
            </w:r>
          </w:p>
        </w:tc>
      </w:tr>
      <w:tr w:rsidR="0046643A" w:rsidTr="0046643A">
        <w:trPr>
          <w:trHeight w:val="216"/>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Estado de Variación en la Hacienda Pública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51 y 58 </w:t>
            </w:r>
          </w:p>
        </w:tc>
      </w:tr>
      <w:tr w:rsidR="0046643A" w:rsidTr="0046643A">
        <w:trPr>
          <w:trHeight w:val="218"/>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Estado de Cambios en la Situación Financiera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51 y 58 </w:t>
            </w:r>
          </w:p>
        </w:tc>
      </w:tr>
      <w:tr w:rsidR="0046643A" w:rsidTr="0046643A">
        <w:trPr>
          <w:trHeight w:val="216"/>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Estado de Flujos de Efectivo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51 y 58 </w:t>
            </w:r>
          </w:p>
        </w:tc>
      </w:tr>
      <w:tr w:rsidR="0046643A" w:rsidTr="0046643A">
        <w:trPr>
          <w:trHeight w:val="216"/>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Estado Analítico del Activo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51 y 58 </w:t>
            </w:r>
          </w:p>
        </w:tc>
      </w:tr>
      <w:tr w:rsidR="0046643A" w:rsidTr="0046643A">
        <w:trPr>
          <w:trHeight w:val="216"/>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Estado Analítico de la Deuda y Otros pasivos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51 y 58 </w:t>
            </w:r>
          </w:p>
        </w:tc>
      </w:tr>
      <w:tr w:rsidR="0046643A" w:rsidTr="0046643A">
        <w:trPr>
          <w:trHeight w:val="216"/>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Informe de Pasivos Contingentes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51 y 58 </w:t>
            </w:r>
          </w:p>
        </w:tc>
      </w:tr>
      <w:tr w:rsidR="0046643A" w:rsidTr="0046643A">
        <w:trPr>
          <w:trHeight w:val="218"/>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Notas de Desglose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51 y 58 </w:t>
            </w:r>
          </w:p>
        </w:tc>
      </w:tr>
      <w:tr w:rsidR="0046643A" w:rsidTr="0046643A">
        <w:trPr>
          <w:trHeight w:val="216"/>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Notas de Memoria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51 y 58 </w:t>
            </w:r>
          </w:p>
        </w:tc>
      </w:tr>
      <w:tr w:rsidR="0046643A" w:rsidTr="0046643A">
        <w:trPr>
          <w:trHeight w:val="216"/>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Notas de Gestión Administrativa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51 y 58 </w:t>
            </w:r>
          </w:p>
        </w:tc>
      </w:tr>
      <w:tr w:rsidR="0046643A" w:rsidTr="0046643A">
        <w:trPr>
          <w:trHeight w:val="241"/>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b/>
                <w:sz w:val="20"/>
              </w:rPr>
              <w:t xml:space="preserve">Información Presupuestal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160" w:line="259"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160" w:line="259" w:lineRule="auto"/>
              <w:ind w:left="0" w:firstLine="0"/>
              <w:jc w:val="left"/>
            </w:pPr>
          </w:p>
        </w:tc>
      </w:tr>
      <w:tr w:rsidR="0046643A" w:rsidTr="0046643A">
        <w:trPr>
          <w:trHeight w:val="216"/>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Estado Analítico del Ingreso, (Económica)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2" w:firstLine="0"/>
              <w:jc w:val="center"/>
            </w:pPr>
          </w:p>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3" w:firstLine="0"/>
              <w:jc w:val="center"/>
            </w:pPr>
          </w:p>
          <w:p w:rsidR="0046643A" w:rsidRDefault="0046643A">
            <w:pPr>
              <w:spacing w:after="0" w:line="259" w:lineRule="auto"/>
              <w:ind w:left="0" w:right="38" w:firstLine="0"/>
              <w:jc w:val="center"/>
            </w:pPr>
            <w:r>
              <w:rPr>
                <w:sz w:val="18"/>
              </w:rPr>
              <w:t xml:space="preserve">Art. 51 y 58 </w:t>
            </w:r>
          </w:p>
        </w:tc>
      </w:tr>
      <w:tr w:rsidR="0046643A" w:rsidTr="0046643A">
        <w:trPr>
          <w:trHeight w:val="216"/>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Estado Analítico del Ingreso, (Fuente)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51 y 58 </w:t>
            </w:r>
          </w:p>
        </w:tc>
      </w:tr>
      <w:tr w:rsidR="0046643A" w:rsidTr="0046643A">
        <w:trPr>
          <w:trHeight w:val="218"/>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Estado Analítico del Ingreso, (Concepto)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51 y 58 </w:t>
            </w:r>
          </w:p>
        </w:tc>
      </w:tr>
      <w:tr w:rsidR="0046643A" w:rsidTr="0046643A">
        <w:trPr>
          <w:trHeight w:val="422"/>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Estado Analítico del Ejercicio del Presupuesto de Egresos, (Administrativa) </w:t>
            </w:r>
          </w:p>
        </w:tc>
        <w:tc>
          <w:tcPr>
            <w:tcW w:w="968" w:type="dxa"/>
            <w:tcBorders>
              <w:top w:val="single" w:sz="4" w:space="0" w:color="000000"/>
              <w:left w:val="single" w:sz="4" w:space="0" w:color="000000"/>
              <w:bottom w:val="single" w:sz="4" w:space="0" w:color="000000"/>
              <w:right w:val="single" w:sz="4" w:space="0" w:color="000000"/>
            </w:tcBorders>
            <w:vAlign w:val="center"/>
          </w:tcPr>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vAlign w:val="center"/>
          </w:tcPr>
          <w:p w:rsidR="0046643A" w:rsidRDefault="0046643A">
            <w:pPr>
              <w:spacing w:after="0" w:line="259" w:lineRule="auto"/>
              <w:ind w:left="0" w:right="38" w:firstLine="0"/>
              <w:jc w:val="center"/>
            </w:pPr>
            <w:r>
              <w:rPr>
                <w:sz w:val="18"/>
              </w:rPr>
              <w:t xml:space="preserve">Art. 51 y 58 </w:t>
            </w:r>
          </w:p>
        </w:tc>
      </w:tr>
      <w:tr w:rsidR="0046643A" w:rsidTr="0046643A">
        <w:trPr>
          <w:trHeight w:val="422"/>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pPr>
            <w:r>
              <w:rPr>
                <w:sz w:val="18"/>
              </w:rPr>
              <w:t xml:space="preserve">Estado Analítico del Ejercicio del Presupuesto de Egresos, (Económica y por Objeto) </w:t>
            </w:r>
          </w:p>
        </w:tc>
        <w:tc>
          <w:tcPr>
            <w:tcW w:w="968" w:type="dxa"/>
            <w:tcBorders>
              <w:top w:val="single" w:sz="4" w:space="0" w:color="000000"/>
              <w:left w:val="single" w:sz="4" w:space="0" w:color="000000"/>
              <w:bottom w:val="single" w:sz="4" w:space="0" w:color="000000"/>
              <w:right w:val="single" w:sz="4" w:space="0" w:color="000000"/>
            </w:tcBorders>
            <w:vAlign w:val="center"/>
          </w:tcPr>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vAlign w:val="center"/>
          </w:tcPr>
          <w:p w:rsidR="0046643A" w:rsidRDefault="0046643A">
            <w:pPr>
              <w:spacing w:after="0" w:line="259" w:lineRule="auto"/>
              <w:ind w:left="0" w:right="38" w:firstLine="0"/>
              <w:jc w:val="center"/>
            </w:pPr>
            <w:r>
              <w:rPr>
                <w:sz w:val="18"/>
              </w:rPr>
              <w:t xml:space="preserve">Art. 51 y 58 </w:t>
            </w:r>
          </w:p>
        </w:tc>
      </w:tr>
      <w:tr w:rsidR="0046643A" w:rsidTr="0046643A">
        <w:trPr>
          <w:trHeight w:val="422"/>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Estado Analítico del Ejercicio del Presupuesto de Egresos, (Funcional-Programática) </w:t>
            </w:r>
          </w:p>
        </w:tc>
        <w:tc>
          <w:tcPr>
            <w:tcW w:w="968" w:type="dxa"/>
            <w:tcBorders>
              <w:top w:val="single" w:sz="4" w:space="0" w:color="000000"/>
              <w:left w:val="single" w:sz="4" w:space="0" w:color="000000"/>
              <w:bottom w:val="single" w:sz="4" w:space="0" w:color="000000"/>
              <w:right w:val="single" w:sz="4" w:space="0" w:color="000000"/>
            </w:tcBorders>
            <w:vAlign w:val="center"/>
          </w:tcPr>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vAlign w:val="center"/>
          </w:tcPr>
          <w:p w:rsidR="0046643A" w:rsidRDefault="0046643A">
            <w:pPr>
              <w:spacing w:after="0" w:line="259" w:lineRule="auto"/>
              <w:ind w:left="0" w:right="38" w:firstLine="0"/>
              <w:jc w:val="center"/>
            </w:pPr>
            <w:r>
              <w:rPr>
                <w:sz w:val="18"/>
              </w:rPr>
              <w:t xml:space="preserve">Art. 51 y 58 </w:t>
            </w:r>
          </w:p>
        </w:tc>
      </w:tr>
      <w:tr w:rsidR="0046643A" w:rsidTr="0046643A">
        <w:trPr>
          <w:trHeight w:val="240"/>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b/>
                <w:sz w:val="20"/>
              </w:rPr>
              <w:t xml:space="preserve">Inventarios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160" w:line="259"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160" w:line="259" w:lineRule="auto"/>
              <w:ind w:left="0" w:firstLine="0"/>
              <w:jc w:val="left"/>
            </w:pPr>
          </w:p>
        </w:tc>
      </w:tr>
      <w:tr w:rsidR="0046643A" w:rsidTr="0046643A">
        <w:trPr>
          <w:trHeight w:val="216"/>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Catálogo de Bienes Muebles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2" w:firstLine="0"/>
              <w:jc w:val="center"/>
            </w:pPr>
          </w:p>
          <w:p w:rsidR="0046643A" w:rsidRDefault="0046643A">
            <w:pPr>
              <w:spacing w:after="0" w:line="259" w:lineRule="auto"/>
              <w:ind w:left="0" w:right="41" w:firstLine="0"/>
              <w:jc w:val="center"/>
            </w:pPr>
            <w:r>
              <w:rPr>
                <w:sz w:val="18"/>
              </w:rPr>
              <w:t xml:space="preserve">Sem.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3" w:firstLine="0"/>
              <w:jc w:val="center"/>
            </w:pPr>
          </w:p>
          <w:p w:rsidR="0046643A" w:rsidRDefault="0046643A">
            <w:pPr>
              <w:spacing w:after="0" w:line="259" w:lineRule="auto"/>
              <w:ind w:left="0" w:right="38" w:firstLine="0"/>
              <w:jc w:val="center"/>
            </w:pPr>
            <w:r>
              <w:rPr>
                <w:sz w:val="18"/>
              </w:rPr>
              <w:t xml:space="preserve">Art. 23 y 27 </w:t>
            </w:r>
          </w:p>
        </w:tc>
      </w:tr>
      <w:tr w:rsidR="0046643A" w:rsidTr="0046643A">
        <w:trPr>
          <w:trHeight w:val="218"/>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Catálogo de Bienes Inmuebles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41" w:firstLine="0"/>
              <w:jc w:val="center"/>
            </w:pPr>
            <w:r>
              <w:rPr>
                <w:sz w:val="18"/>
              </w:rPr>
              <w:t xml:space="preserve">Sem.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23 y 27 </w:t>
            </w:r>
          </w:p>
        </w:tc>
      </w:tr>
      <w:tr w:rsidR="0046643A" w:rsidTr="0046643A">
        <w:trPr>
          <w:trHeight w:val="238"/>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b/>
                <w:sz w:val="20"/>
              </w:rPr>
              <w:t xml:space="preserve">Iniciativas y Proyectos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160" w:line="259"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160" w:line="259" w:lineRule="auto"/>
              <w:ind w:left="0" w:firstLine="0"/>
              <w:jc w:val="left"/>
            </w:pPr>
          </w:p>
        </w:tc>
      </w:tr>
      <w:tr w:rsidR="0046643A" w:rsidTr="0046643A">
        <w:trPr>
          <w:trHeight w:val="218"/>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Iniciativa de Ingresos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2" w:firstLine="0"/>
              <w:jc w:val="center"/>
            </w:pPr>
          </w:p>
          <w:p w:rsidR="0046643A" w:rsidRDefault="0046643A">
            <w:pPr>
              <w:spacing w:after="0" w:line="259" w:lineRule="auto"/>
              <w:ind w:left="0" w:right="42" w:firstLine="0"/>
              <w:jc w:val="center"/>
            </w:pPr>
            <w:r>
              <w:rPr>
                <w:sz w:val="18"/>
              </w:rPr>
              <w:t xml:space="preserve">Anual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3" w:firstLine="0"/>
              <w:jc w:val="center"/>
            </w:pPr>
          </w:p>
          <w:p w:rsidR="0046643A" w:rsidRDefault="0046643A">
            <w:pPr>
              <w:spacing w:after="0" w:line="259" w:lineRule="auto"/>
              <w:ind w:left="0" w:right="37" w:firstLine="0"/>
              <w:jc w:val="center"/>
            </w:pPr>
            <w:r>
              <w:rPr>
                <w:sz w:val="18"/>
              </w:rPr>
              <w:t xml:space="preserve">Art. 63 </w:t>
            </w:r>
          </w:p>
        </w:tc>
      </w:tr>
      <w:tr w:rsidR="0046643A" w:rsidTr="0046643A">
        <w:trPr>
          <w:trHeight w:val="216"/>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Información Adicional a la Iniciativa de Ingresos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42" w:firstLine="0"/>
              <w:jc w:val="center"/>
            </w:pPr>
            <w:r>
              <w:rPr>
                <w:sz w:val="18"/>
              </w:rPr>
              <w:t xml:space="preserve">Anual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61 </w:t>
            </w:r>
          </w:p>
        </w:tc>
      </w:tr>
      <w:tr w:rsidR="0046643A" w:rsidTr="0046643A">
        <w:trPr>
          <w:trHeight w:val="216"/>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Proyecto de Presupuesto de Egresos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42" w:firstLine="0"/>
              <w:jc w:val="center"/>
            </w:pPr>
            <w:r>
              <w:rPr>
                <w:sz w:val="18"/>
              </w:rPr>
              <w:t xml:space="preserve">Anual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63 </w:t>
            </w:r>
          </w:p>
        </w:tc>
      </w:tr>
      <w:tr w:rsidR="0046643A" w:rsidTr="0046643A">
        <w:trPr>
          <w:trHeight w:val="422"/>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Información Adicional al Proyecto de Presupuesto de Egresos </w:t>
            </w:r>
          </w:p>
        </w:tc>
        <w:tc>
          <w:tcPr>
            <w:tcW w:w="968" w:type="dxa"/>
            <w:tcBorders>
              <w:top w:val="single" w:sz="4" w:space="0" w:color="000000"/>
              <w:left w:val="single" w:sz="4" w:space="0" w:color="000000"/>
              <w:bottom w:val="single" w:sz="4" w:space="0" w:color="000000"/>
              <w:right w:val="single" w:sz="4" w:space="0" w:color="000000"/>
            </w:tcBorders>
            <w:vAlign w:val="center"/>
          </w:tcPr>
          <w:p w:rsidR="0046643A" w:rsidRDefault="0046643A">
            <w:pPr>
              <w:spacing w:after="0" w:line="259" w:lineRule="auto"/>
              <w:ind w:left="0" w:right="42" w:firstLine="0"/>
              <w:jc w:val="center"/>
            </w:pPr>
            <w:r>
              <w:rPr>
                <w:sz w:val="18"/>
              </w:rPr>
              <w:t xml:space="preserve">Anual </w:t>
            </w:r>
          </w:p>
        </w:tc>
        <w:tc>
          <w:tcPr>
            <w:tcW w:w="1274" w:type="dxa"/>
            <w:tcBorders>
              <w:top w:val="single" w:sz="4" w:space="0" w:color="000000"/>
              <w:left w:val="single" w:sz="4" w:space="0" w:color="000000"/>
              <w:bottom w:val="single" w:sz="4" w:space="0" w:color="000000"/>
              <w:right w:val="single" w:sz="4" w:space="0" w:color="000000"/>
            </w:tcBorders>
            <w:vAlign w:val="center"/>
          </w:tcPr>
          <w:p w:rsidR="0046643A" w:rsidRDefault="0046643A">
            <w:pPr>
              <w:spacing w:after="0" w:line="259" w:lineRule="auto"/>
              <w:ind w:left="0" w:right="38" w:firstLine="0"/>
              <w:jc w:val="center"/>
            </w:pPr>
            <w:r>
              <w:rPr>
                <w:sz w:val="18"/>
              </w:rPr>
              <w:t xml:space="preserve">Art. 61 </w:t>
            </w:r>
          </w:p>
        </w:tc>
      </w:tr>
      <w:tr w:rsidR="0046643A" w:rsidTr="0046643A">
        <w:trPr>
          <w:trHeight w:val="240"/>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b/>
                <w:sz w:val="20"/>
              </w:rPr>
              <w:t xml:space="preserve">Ley de Ingresos y Presupuesto de Egresos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160" w:line="259"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160" w:line="259" w:lineRule="auto"/>
              <w:ind w:left="0" w:firstLine="0"/>
              <w:jc w:val="left"/>
            </w:pPr>
          </w:p>
        </w:tc>
      </w:tr>
      <w:tr w:rsidR="0046643A" w:rsidTr="0046643A">
        <w:trPr>
          <w:trHeight w:val="216"/>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Presupuesto Ciudadano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2" w:firstLine="0"/>
              <w:jc w:val="center"/>
            </w:pPr>
          </w:p>
          <w:p w:rsidR="0046643A" w:rsidRDefault="0046643A">
            <w:pPr>
              <w:spacing w:after="0" w:line="259" w:lineRule="auto"/>
              <w:ind w:left="0" w:right="42" w:firstLine="0"/>
              <w:jc w:val="center"/>
            </w:pPr>
            <w:r>
              <w:rPr>
                <w:sz w:val="18"/>
              </w:rPr>
              <w:t xml:space="preserve">Anual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3" w:firstLine="0"/>
              <w:jc w:val="center"/>
            </w:pPr>
          </w:p>
          <w:p w:rsidR="0046643A" w:rsidRDefault="0046643A">
            <w:pPr>
              <w:spacing w:after="0" w:line="259" w:lineRule="auto"/>
              <w:ind w:left="0" w:right="38" w:firstLine="0"/>
              <w:jc w:val="center"/>
            </w:pPr>
            <w:r>
              <w:rPr>
                <w:sz w:val="18"/>
              </w:rPr>
              <w:t xml:space="preserve">Art. 62 </w:t>
            </w:r>
          </w:p>
        </w:tc>
      </w:tr>
      <w:tr w:rsidR="0046643A" w:rsidTr="0046643A">
        <w:trPr>
          <w:trHeight w:val="218"/>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Ley de Ingresos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42" w:firstLine="0"/>
              <w:jc w:val="center"/>
            </w:pPr>
            <w:r>
              <w:rPr>
                <w:sz w:val="18"/>
              </w:rPr>
              <w:t xml:space="preserve">Anual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65 </w:t>
            </w:r>
          </w:p>
        </w:tc>
      </w:tr>
      <w:tr w:rsidR="0046643A" w:rsidTr="0046643A">
        <w:trPr>
          <w:trHeight w:val="216"/>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Presupuesto de Egresos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42" w:firstLine="0"/>
              <w:jc w:val="center"/>
            </w:pPr>
            <w:r>
              <w:rPr>
                <w:sz w:val="18"/>
              </w:rPr>
              <w:t xml:space="preserve">Anual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65 </w:t>
            </w:r>
          </w:p>
        </w:tc>
      </w:tr>
      <w:tr w:rsidR="0046643A" w:rsidTr="0046643A">
        <w:trPr>
          <w:trHeight w:val="216"/>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Dictámenes, Actas y Acuerdos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42" w:firstLine="0"/>
              <w:jc w:val="center"/>
            </w:pPr>
            <w:r>
              <w:rPr>
                <w:sz w:val="18"/>
              </w:rPr>
              <w:t xml:space="preserve">Anual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65 </w:t>
            </w:r>
          </w:p>
        </w:tc>
      </w:tr>
      <w:tr w:rsidR="0046643A" w:rsidTr="0046643A">
        <w:trPr>
          <w:trHeight w:val="216"/>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Calendario de Ingresos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42" w:firstLine="0"/>
              <w:jc w:val="center"/>
            </w:pPr>
            <w:r>
              <w:rPr>
                <w:sz w:val="18"/>
              </w:rPr>
              <w:t xml:space="preserve">Anual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66 </w:t>
            </w:r>
          </w:p>
        </w:tc>
      </w:tr>
      <w:tr w:rsidR="0046643A" w:rsidTr="0046643A">
        <w:trPr>
          <w:trHeight w:val="218"/>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Calendario de Egresos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42" w:firstLine="0"/>
              <w:jc w:val="center"/>
            </w:pPr>
            <w:r>
              <w:rPr>
                <w:sz w:val="18"/>
              </w:rPr>
              <w:t xml:space="preserve">Anual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66 </w:t>
            </w:r>
          </w:p>
        </w:tc>
      </w:tr>
      <w:tr w:rsidR="0046643A" w:rsidTr="0046643A">
        <w:trPr>
          <w:trHeight w:val="238"/>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b/>
                <w:sz w:val="20"/>
              </w:rPr>
              <w:t xml:space="preserve">Ejercicio Presupuestario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160" w:line="259"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160" w:line="259" w:lineRule="auto"/>
              <w:ind w:left="0" w:firstLine="0"/>
              <w:jc w:val="left"/>
            </w:pPr>
          </w:p>
        </w:tc>
      </w:tr>
      <w:tr w:rsidR="0046643A" w:rsidTr="0046643A">
        <w:trPr>
          <w:trHeight w:val="218"/>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Ayudas y Subsidios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2" w:firstLine="0"/>
              <w:jc w:val="center"/>
            </w:pPr>
          </w:p>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3" w:firstLine="0"/>
              <w:jc w:val="center"/>
            </w:pPr>
          </w:p>
          <w:p w:rsidR="0046643A" w:rsidRDefault="0046643A">
            <w:pPr>
              <w:spacing w:after="0" w:line="259" w:lineRule="auto"/>
              <w:ind w:left="0" w:right="38" w:firstLine="0"/>
              <w:jc w:val="center"/>
            </w:pPr>
            <w:r>
              <w:rPr>
                <w:sz w:val="18"/>
              </w:rPr>
              <w:t xml:space="preserve">Art. 67 </w:t>
            </w:r>
          </w:p>
        </w:tc>
      </w:tr>
      <w:tr w:rsidR="0046643A" w:rsidTr="0046643A">
        <w:trPr>
          <w:trHeight w:val="216"/>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Programas con Recursos Federales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68 </w:t>
            </w:r>
          </w:p>
        </w:tc>
      </w:tr>
      <w:tr w:rsidR="0046643A" w:rsidTr="0046643A">
        <w:trPr>
          <w:trHeight w:val="216"/>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Cuentas Bancarias Productivas Federales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42" w:firstLine="0"/>
              <w:jc w:val="center"/>
            </w:pPr>
            <w:r>
              <w:rPr>
                <w:sz w:val="18"/>
              </w:rPr>
              <w:t xml:space="preserve">Anual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69 </w:t>
            </w:r>
          </w:p>
        </w:tc>
      </w:tr>
      <w:tr w:rsidR="0046643A" w:rsidTr="0046643A">
        <w:trPr>
          <w:trHeight w:val="216"/>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Aportación Federal para Educación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73 </w:t>
            </w:r>
          </w:p>
        </w:tc>
      </w:tr>
      <w:tr w:rsidR="0046643A" w:rsidTr="0046643A">
        <w:trPr>
          <w:trHeight w:val="218"/>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Aportación Federal para Salud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74 </w:t>
            </w:r>
          </w:p>
        </w:tc>
      </w:tr>
      <w:tr w:rsidR="0046643A" w:rsidTr="0046643A">
        <w:trPr>
          <w:trHeight w:val="217"/>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Aportación Fortalecimiento Municipios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76 </w:t>
            </w:r>
          </w:p>
        </w:tc>
      </w:tr>
      <w:tr w:rsidR="0046643A" w:rsidTr="0046643A">
        <w:trPr>
          <w:trHeight w:val="216"/>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Aportación Federal para Seguridad Pública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77 </w:t>
            </w:r>
          </w:p>
        </w:tc>
      </w:tr>
      <w:tr w:rsidR="0046643A" w:rsidTr="0046643A">
        <w:trPr>
          <w:trHeight w:val="216"/>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Obligaciones con Fondos Federales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78 </w:t>
            </w:r>
          </w:p>
        </w:tc>
      </w:tr>
      <w:tr w:rsidR="0046643A" w:rsidTr="0046643A">
        <w:trPr>
          <w:trHeight w:val="216"/>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Ejercicio y Destino de Gasto Federalizado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81 </w:t>
            </w:r>
          </w:p>
        </w:tc>
      </w:tr>
      <w:tr w:rsidR="0046643A" w:rsidTr="0046643A">
        <w:trPr>
          <w:trHeight w:val="218"/>
        </w:trPr>
        <w:tc>
          <w:tcPr>
            <w:tcW w:w="4029"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firstLine="0"/>
              <w:jc w:val="left"/>
            </w:pPr>
            <w:r>
              <w:rPr>
                <w:sz w:val="18"/>
              </w:rPr>
              <w:t xml:space="preserve">Evaluación de Recursos Federales </w:t>
            </w:r>
          </w:p>
        </w:tc>
        <w:tc>
          <w:tcPr>
            <w:tcW w:w="968"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9" w:firstLine="0"/>
              <w:jc w:val="center"/>
            </w:pPr>
            <w:r>
              <w:rPr>
                <w:sz w:val="18"/>
              </w:rPr>
              <w:t xml:space="preserve">Trim. </w:t>
            </w:r>
          </w:p>
        </w:tc>
        <w:tc>
          <w:tcPr>
            <w:tcW w:w="1274" w:type="dxa"/>
            <w:tcBorders>
              <w:top w:val="single" w:sz="4" w:space="0" w:color="000000"/>
              <w:left w:val="single" w:sz="4" w:space="0" w:color="000000"/>
              <w:bottom w:val="single" w:sz="4" w:space="0" w:color="000000"/>
              <w:right w:val="single" w:sz="4" w:space="0" w:color="000000"/>
            </w:tcBorders>
          </w:tcPr>
          <w:p w:rsidR="0046643A" w:rsidRDefault="0046643A">
            <w:pPr>
              <w:spacing w:after="0" w:line="259" w:lineRule="auto"/>
              <w:ind w:left="0" w:right="38" w:firstLine="0"/>
              <w:jc w:val="center"/>
            </w:pPr>
            <w:r>
              <w:rPr>
                <w:sz w:val="18"/>
              </w:rPr>
              <w:t xml:space="preserve">Art. 79 </w:t>
            </w:r>
          </w:p>
        </w:tc>
      </w:tr>
    </w:tbl>
    <w:p w:rsidR="00CD1D89" w:rsidRDefault="00CD1D89">
      <w:pPr>
        <w:spacing w:after="429" w:line="259" w:lineRule="auto"/>
        <w:ind w:left="50" w:firstLine="0"/>
        <w:jc w:val="left"/>
      </w:pPr>
    </w:p>
    <w:p w:rsidR="00CD1D89" w:rsidRDefault="00CD1D89" w:rsidP="00A35889">
      <w:pPr>
        <w:spacing w:after="40" w:line="259" w:lineRule="auto"/>
        <w:ind w:left="5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657" w:line="259" w:lineRule="auto"/>
        <w:ind w:left="0" w:firstLine="0"/>
        <w:jc w:val="left"/>
        <w:rPr>
          <w:rFonts w:ascii="Times New Roman" w:eastAsia="Times New Roman" w:hAnsi="Times New Roman" w:cs="Times New Roman"/>
        </w:rPr>
      </w:pPr>
    </w:p>
    <w:p w:rsidR="00A35889" w:rsidRDefault="00A35889">
      <w:pPr>
        <w:spacing w:after="657" w:line="259" w:lineRule="auto"/>
        <w:ind w:left="0" w:firstLine="0"/>
        <w:jc w:val="left"/>
        <w:rPr>
          <w:rFonts w:ascii="Times New Roman" w:eastAsia="Times New Roman" w:hAnsi="Times New Roman" w:cs="Times New Roman"/>
        </w:rPr>
      </w:pPr>
    </w:p>
    <w:p w:rsidR="00A35889" w:rsidRDefault="00A35889">
      <w:pPr>
        <w:spacing w:after="657" w:line="259" w:lineRule="auto"/>
        <w:ind w:left="0" w:firstLine="0"/>
        <w:jc w:val="left"/>
        <w:rPr>
          <w:rFonts w:ascii="Times New Roman" w:eastAsia="Times New Roman" w:hAnsi="Times New Roman" w:cs="Times New Roman"/>
        </w:rPr>
      </w:pPr>
    </w:p>
    <w:p w:rsidR="00A35889" w:rsidRDefault="00A35889">
      <w:pPr>
        <w:spacing w:after="657" w:line="259" w:lineRule="auto"/>
        <w:ind w:left="0" w:firstLine="0"/>
        <w:jc w:val="left"/>
        <w:rPr>
          <w:rFonts w:ascii="Times New Roman" w:eastAsia="Times New Roman" w:hAnsi="Times New Roman" w:cs="Times New Roman"/>
        </w:rPr>
      </w:pPr>
    </w:p>
    <w:p w:rsidR="004B5480" w:rsidRDefault="004B5480" w:rsidP="00A35889">
      <w:pPr>
        <w:pStyle w:val="Ttulo1"/>
        <w:ind w:left="1392" w:right="1384"/>
        <w:jc w:val="center"/>
        <w:rPr>
          <w:sz w:val="70"/>
          <w:szCs w:val="70"/>
        </w:rPr>
      </w:pPr>
    </w:p>
    <w:p w:rsidR="004B5480" w:rsidRDefault="004B5480" w:rsidP="00A35889">
      <w:pPr>
        <w:pStyle w:val="Ttulo1"/>
        <w:ind w:left="1392" w:right="1384"/>
        <w:jc w:val="center"/>
        <w:rPr>
          <w:sz w:val="70"/>
          <w:szCs w:val="70"/>
        </w:rPr>
      </w:pPr>
    </w:p>
    <w:p w:rsidR="004B5480" w:rsidRDefault="004B5480" w:rsidP="00A35889">
      <w:pPr>
        <w:pStyle w:val="Ttulo1"/>
        <w:ind w:left="1392" w:right="1384"/>
        <w:jc w:val="center"/>
        <w:rPr>
          <w:sz w:val="70"/>
          <w:szCs w:val="70"/>
        </w:rPr>
      </w:pPr>
    </w:p>
    <w:p w:rsidR="004B5480" w:rsidRDefault="004B5480" w:rsidP="00A35889">
      <w:pPr>
        <w:pStyle w:val="Ttulo1"/>
        <w:ind w:left="1392" w:right="1384"/>
        <w:jc w:val="center"/>
        <w:rPr>
          <w:sz w:val="70"/>
          <w:szCs w:val="70"/>
        </w:rPr>
      </w:pPr>
    </w:p>
    <w:p w:rsidR="00A35889" w:rsidRPr="004B5480" w:rsidRDefault="00A35889" w:rsidP="00A35889">
      <w:pPr>
        <w:pStyle w:val="Ttulo1"/>
        <w:ind w:left="1392" w:right="1384"/>
        <w:jc w:val="center"/>
        <w:rPr>
          <w:sz w:val="70"/>
          <w:szCs w:val="70"/>
        </w:rPr>
      </w:pPr>
      <w:r w:rsidRPr="004B5480">
        <w:rPr>
          <w:sz w:val="70"/>
          <w:szCs w:val="70"/>
        </w:rPr>
        <w:t xml:space="preserve">Anexos </w:t>
      </w:r>
    </w:p>
    <w:p w:rsidR="00A35889" w:rsidRPr="004B5480" w:rsidRDefault="00A35889" w:rsidP="00A35889">
      <w:pPr>
        <w:spacing w:after="0" w:line="259" w:lineRule="auto"/>
        <w:ind w:left="1392" w:right="1384"/>
        <w:jc w:val="center"/>
        <w:rPr>
          <w:sz w:val="70"/>
          <w:szCs w:val="70"/>
        </w:rPr>
      </w:pPr>
      <w:r w:rsidRPr="004B5480">
        <w:rPr>
          <w:b/>
          <w:sz w:val="70"/>
          <w:szCs w:val="70"/>
        </w:rPr>
        <w:t xml:space="preserve">Guías Contabilizadoras </w:t>
      </w:r>
    </w:p>
    <w:p w:rsidR="00A35889" w:rsidRDefault="00A35889">
      <w:pPr>
        <w:spacing w:after="657" w:line="259" w:lineRule="auto"/>
        <w:ind w:left="0" w:firstLine="0"/>
        <w:jc w:val="left"/>
        <w:rPr>
          <w:rFonts w:ascii="Times New Roman" w:eastAsia="Times New Roman" w:hAnsi="Times New Roman" w:cs="Times New Roman"/>
        </w:rPr>
      </w:pPr>
    </w:p>
    <w:p w:rsidR="00A35889" w:rsidRDefault="00A35889">
      <w:pPr>
        <w:spacing w:after="657" w:line="259" w:lineRule="auto"/>
        <w:ind w:left="0" w:firstLine="0"/>
        <w:jc w:val="left"/>
        <w:rPr>
          <w:rFonts w:ascii="Times New Roman" w:eastAsia="Times New Roman" w:hAnsi="Times New Roman" w:cs="Times New Roman"/>
        </w:rPr>
      </w:pPr>
    </w:p>
    <w:p w:rsidR="00A35889" w:rsidRDefault="00A35889">
      <w:pPr>
        <w:spacing w:after="657" w:line="259" w:lineRule="auto"/>
        <w:ind w:left="0" w:firstLine="0"/>
        <w:jc w:val="left"/>
        <w:rPr>
          <w:rFonts w:ascii="Times New Roman" w:eastAsia="Times New Roman" w:hAnsi="Times New Roman" w:cs="Times New Roman"/>
        </w:rPr>
      </w:pPr>
    </w:p>
    <w:p w:rsidR="00A35889" w:rsidRDefault="00A35889">
      <w:pPr>
        <w:spacing w:after="657" w:line="259" w:lineRule="auto"/>
        <w:ind w:left="0" w:firstLine="0"/>
        <w:jc w:val="left"/>
        <w:rPr>
          <w:rFonts w:ascii="Times New Roman" w:eastAsia="Times New Roman" w:hAnsi="Times New Roman" w:cs="Times New Roman"/>
        </w:rPr>
      </w:pPr>
    </w:p>
    <w:p w:rsidR="00A35889" w:rsidRDefault="00A35889">
      <w:pPr>
        <w:spacing w:after="657" w:line="259" w:lineRule="auto"/>
        <w:ind w:left="0" w:firstLine="0"/>
        <w:jc w:val="left"/>
        <w:rPr>
          <w:rFonts w:ascii="Times New Roman" w:eastAsia="Times New Roman" w:hAnsi="Times New Roman" w:cs="Times New Roman"/>
        </w:rPr>
      </w:pPr>
    </w:p>
    <w:p w:rsidR="00A35889" w:rsidRDefault="00A35889">
      <w:pPr>
        <w:spacing w:after="657" w:line="259" w:lineRule="auto"/>
        <w:ind w:left="0" w:firstLine="0"/>
        <w:jc w:val="left"/>
        <w:rPr>
          <w:rFonts w:ascii="Times New Roman" w:eastAsia="Times New Roman" w:hAnsi="Times New Roman" w:cs="Times New Roman"/>
        </w:rPr>
      </w:pPr>
    </w:p>
    <w:p w:rsidR="00A35889" w:rsidRDefault="00A35889">
      <w:pPr>
        <w:spacing w:after="657" w:line="259" w:lineRule="auto"/>
        <w:ind w:left="0" w:firstLine="0"/>
        <w:jc w:val="left"/>
        <w:rPr>
          <w:rFonts w:ascii="Times New Roman" w:eastAsia="Times New Roman" w:hAnsi="Times New Roman" w:cs="Times New Roman"/>
        </w:rPr>
      </w:pPr>
    </w:p>
    <w:p w:rsidR="00A35889" w:rsidRDefault="00A35889">
      <w:pPr>
        <w:spacing w:after="657" w:line="259" w:lineRule="auto"/>
        <w:ind w:left="0" w:firstLine="0"/>
        <w:jc w:val="left"/>
        <w:rPr>
          <w:rFonts w:ascii="Times New Roman" w:eastAsia="Times New Roman" w:hAnsi="Times New Roman" w:cs="Times New Roman"/>
        </w:rPr>
      </w:pPr>
    </w:p>
    <w:p w:rsidR="00A35889" w:rsidRDefault="00A35889" w:rsidP="00A35889">
      <w:pPr>
        <w:spacing w:after="115" w:line="259" w:lineRule="auto"/>
        <w:ind w:left="1314"/>
        <w:jc w:val="left"/>
      </w:pPr>
      <w:r>
        <w:rPr>
          <w:b/>
          <w:sz w:val="18"/>
        </w:rPr>
        <w:t>I.A</w:t>
      </w:r>
      <w:r>
        <w:rPr>
          <w:b/>
          <w:sz w:val="14"/>
        </w:rPr>
        <w:t xml:space="preserve">SIENTO DE </w:t>
      </w:r>
      <w:r>
        <w:rPr>
          <w:b/>
          <w:sz w:val="18"/>
        </w:rPr>
        <w:t>A</w:t>
      </w:r>
      <w:r>
        <w:rPr>
          <w:b/>
          <w:sz w:val="14"/>
        </w:rPr>
        <w:t>PERTURA</w:t>
      </w:r>
    </w:p>
    <w:p w:rsidR="00A35889" w:rsidRDefault="00A35889" w:rsidP="00A35889">
      <w:pPr>
        <w:spacing w:after="0" w:line="259" w:lineRule="auto"/>
        <w:ind w:left="310" w:firstLine="0"/>
        <w:jc w:val="center"/>
      </w:pPr>
    </w:p>
    <w:tbl>
      <w:tblPr>
        <w:tblStyle w:val="TableGrid"/>
        <w:tblW w:w="8662" w:type="dxa"/>
        <w:tblInd w:w="-250" w:type="dxa"/>
        <w:tblCellMar>
          <w:top w:w="153" w:type="dxa"/>
          <w:left w:w="72" w:type="dxa"/>
          <w:bottom w:w="95" w:type="dxa"/>
          <w:right w:w="40" w:type="dxa"/>
        </w:tblCellMar>
        <w:tblLook w:val="04A0"/>
      </w:tblPr>
      <w:tblGrid>
        <w:gridCol w:w="575"/>
        <w:gridCol w:w="1041"/>
        <w:gridCol w:w="1511"/>
        <w:gridCol w:w="1233"/>
        <w:gridCol w:w="1025"/>
        <w:gridCol w:w="1107"/>
        <w:gridCol w:w="1084"/>
        <w:gridCol w:w="1086"/>
      </w:tblGrid>
      <w:tr w:rsidR="00A35889" w:rsidTr="00461AB8">
        <w:trPr>
          <w:trHeight w:val="462"/>
        </w:trPr>
        <w:tc>
          <w:tcPr>
            <w:tcW w:w="575" w:type="dxa"/>
            <w:vMerge w:val="restart"/>
            <w:tcBorders>
              <w:top w:val="single" w:sz="6" w:space="0" w:color="000000"/>
              <w:left w:val="single" w:sz="6" w:space="0" w:color="000000"/>
              <w:bottom w:val="single" w:sz="6" w:space="0" w:color="000000"/>
              <w:right w:val="single" w:sz="6" w:space="0" w:color="000000"/>
            </w:tcBorders>
            <w:vAlign w:val="bottom"/>
          </w:tcPr>
          <w:p w:rsidR="00A35889" w:rsidRDefault="00A35889" w:rsidP="006A14A6">
            <w:pPr>
              <w:spacing w:after="0" w:line="259" w:lineRule="auto"/>
              <w:ind w:left="0" w:right="32" w:firstLine="0"/>
              <w:jc w:val="center"/>
            </w:pPr>
            <w:r>
              <w:rPr>
                <w:b/>
                <w:sz w:val="12"/>
              </w:rPr>
              <w:t xml:space="preserve">No. </w:t>
            </w:r>
          </w:p>
        </w:tc>
        <w:tc>
          <w:tcPr>
            <w:tcW w:w="1041" w:type="dxa"/>
            <w:vMerge w:val="restart"/>
            <w:tcBorders>
              <w:top w:val="single" w:sz="6" w:space="0" w:color="000000"/>
              <w:left w:val="single" w:sz="6" w:space="0" w:color="000000"/>
              <w:bottom w:val="single" w:sz="6" w:space="0" w:color="000000"/>
              <w:right w:val="single" w:sz="6" w:space="0" w:color="000000"/>
            </w:tcBorders>
            <w:vAlign w:val="bottom"/>
          </w:tcPr>
          <w:p w:rsidR="00A35889" w:rsidRDefault="00A35889" w:rsidP="006A14A6">
            <w:pPr>
              <w:spacing w:after="0" w:line="259" w:lineRule="auto"/>
              <w:ind w:left="0" w:right="28" w:firstLine="0"/>
              <w:jc w:val="center"/>
            </w:pPr>
            <w:r>
              <w:rPr>
                <w:b/>
                <w:sz w:val="12"/>
              </w:rPr>
              <w:t xml:space="preserve">CONCEPTO </w:t>
            </w:r>
          </w:p>
        </w:tc>
        <w:tc>
          <w:tcPr>
            <w:tcW w:w="1511" w:type="dxa"/>
            <w:vMerge w:val="restart"/>
            <w:tcBorders>
              <w:top w:val="single" w:sz="6" w:space="0" w:color="000000"/>
              <w:left w:val="single" w:sz="6" w:space="0" w:color="000000"/>
              <w:bottom w:val="single" w:sz="6" w:space="0" w:color="000000"/>
              <w:right w:val="single" w:sz="6" w:space="0" w:color="000000"/>
            </w:tcBorders>
            <w:vAlign w:val="bottom"/>
          </w:tcPr>
          <w:p w:rsidR="00A35889" w:rsidRDefault="00A35889" w:rsidP="006A14A6">
            <w:pPr>
              <w:spacing w:after="211" w:line="259" w:lineRule="auto"/>
              <w:ind w:left="0" w:right="37" w:firstLine="0"/>
              <w:jc w:val="center"/>
            </w:pPr>
            <w:r>
              <w:rPr>
                <w:b/>
                <w:sz w:val="12"/>
              </w:rPr>
              <w:t xml:space="preserve">DOCUMENTO </w:t>
            </w:r>
          </w:p>
          <w:p w:rsidR="00A35889" w:rsidRDefault="00A35889" w:rsidP="006A14A6">
            <w:pPr>
              <w:spacing w:after="0" w:line="259" w:lineRule="auto"/>
              <w:ind w:left="0" w:right="33" w:firstLine="0"/>
              <w:jc w:val="center"/>
            </w:pPr>
            <w:r>
              <w:rPr>
                <w:b/>
                <w:sz w:val="12"/>
              </w:rPr>
              <w:t xml:space="preserve">FUENTE </w:t>
            </w:r>
          </w:p>
        </w:tc>
        <w:tc>
          <w:tcPr>
            <w:tcW w:w="1233" w:type="dxa"/>
            <w:vMerge w:val="restart"/>
            <w:tcBorders>
              <w:top w:val="single" w:sz="6" w:space="0" w:color="000000"/>
              <w:left w:val="single" w:sz="6" w:space="0" w:color="000000"/>
              <w:bottom w:val="single" w:sz="6" w:space="0" w:color="000000"/>
              <w:right w:val="single" w:sz="6" w:space="0" w:color="000000"/>
            </w:tcBorders>
            <w:vAlign w:val="bottom"/>
          </w:tcPr>
          <w:p w:rsidR="00A35889" w:rsidRDefault="00A35889" w:rsidP="006A14A6">
            <w:pPr>
              <w:spacing w:after="211" w:line="259" w:lineRule="auto"/>
              <w:ind w:left="0" w:right="31" w:firstLine="0"/>
              <w:jc w:val="center"/>
            </w:pPr>
            <w:r>
              <w:rPr>
                <w:b/>
                <w:sz w:val="12"/>
              </w:rPr>
              <w:t>PERIODI-</w:t>
            </w:r>
          </w:p>
          <w:p w:rsidR="00A35889" w:rsidRDefault="00A35889" w:rsidP="006A14A6">
            <w:pPr>
              <w:spacing w:after="0" w:line="259" w:lineRule="auto"/>
              <w:ind w:left="0" w:right="32" w:firstLine="0"/>
              <w:jc w:val="center"/>
            </w:pPr>
            <w:r>
              <w:rPr>
                <w:b/>
                <w:sz w:val="12"/>
              </w:rPr>
              <w:t xml:space="preserve">CIDAD </w:t>
            </w:r>
          </w:p>
        </w:tc>
        <w:tc>
          <w:tcPr>
            <w:tcW w:w="4302" w:type="dxa"/>
            <w:gridSpan w:val="4"/>
            <w:tcBorders>
              <w:top w:val="single" w:sz="6" w:space="0" w:color="000000"/>
              <w:left w:val="single" w:sz="6" w:space="0" w:color="000000"/>
              <w:bottom w:val="single" w:sz="6" w:space="0" w:color="000000"/>
              <w:right w:val="single" w:sz="6" w:space="0" w:color="000000"/>
            </w:tcBorders>
            <w:vAlign w:val="bottom"/>
          </w:tcPr>
          <w:p w:rsidR="00A35889" w:rsidRDefault="00A35889" w:rsidP="006A14A6">
            <w:pPr>
              <w:spacing w:after="0" w:line="259" w:lineRule="auto"/>
              <w:ind w:left="0" w:right="33" w:firstLine="0"/>
              <w:jc w:val="center"/>
            </w:pPr>
            <w:r>
              <w:rPr>
                <w:b/>
                <w:sz w:val="12"/>
              </w:rPr>
              <w:t xml:space="preserve">REGISTRO </w:t>
            </w:r>
          </w:p>
        </w:tc>
      </w:tr>
      <w:tr w:rsidR="00A35889" w:rsidTr="00461AB8">
        <w:trPr>
          <w:trHeight w:val="460"/>
        </w:trPr>
        <w:tc>
          <w:tcPr>
            <w:tcW w:w="0" w:type="auto"/>
            <w:vMerge/>
            <w:tcBorders>
              <w:top w:val="nil"/>
              <w:left w:val="single" w:sz="6" w:space="0" w:color="000000"/>
              <w:bottom w:val="nil"/>
              <w:right w:val="single" w:sz="6" w:space="0" w:color="000000"/>
            </w:tcBorders>
          </w:tcPr>
          <w:p w:rsidR="00A35889" w:rsidRDefault="00A35889" w:rsidP="006A14A6">
            <w:pPr>
              <w:spacing w:after="160" w:line="259" w:lineRule="auto"/>
              <w:ind w:left="0" w:firstLine="0"/>
              <w:jc w:val="left"/>
            </w:pPr>
          </w:p>
        </w:tc>
        <w:tc>
          <w:tcPr>
            <w:tcW w:w="1041" w:type="dxa"/>
            <w:vMerge/>
            <w:tcBorders>
              <w:top w:val="nil"/>
              <w:left w:val="single" w:sz="6" w:space="0" w:color="000000"/>
              <w:bottom w:val="nil"/>
              <w:right w:val="single" w:sz="6" w:space="0" w:color="000000"/>
            </w:tcBorders>
          </w:tcPr>
          <w:p w:rsidR="00A35889" w:rsidRDefault="00A35889" w:rsidP="006A14A6">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A35889" w:rsidRDefault="00A35889" w:rsidP="006A14A6">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A35889" w:rsidRDefault="00A35889" w:rsidP="006A14A6">
            <w:pPr>
              <w:spacing w:after="160" w:line="259" w:lineRule="auto"/>
              <w:ind w:left="0" w:firstLine="0"/>
              <w:jc w:val="left"/>
            </w:pPr>
          </w:p>
        </w:tc>
        <w:tc>
          <w:tcPr>
            <w:tcW w:w="2132" w:type="dxa"/>
            <w:gridSpan w:val="2"/>
            <w:tcBorders>
              <w:top w:val="single" w:sz="6" w:space="0" w:color="000000"/>
              <w:left w:val="single" w:sz="6" w:space="0" w:color="000000"/>
              <w:bottom w:val="single" w:sz="6" w:space="0" w:color="000000"/>
              <w:right w:val="single" w:sz="6" w:space="0" w:color="000000"/>
            </w:tcBorders>
            <w:vAlign w:val="bottom"/>
          </w:tcPr>
          <w:p w:rsidR="00A35889" w:rsidRDefault="00A35889" w:rsidP="006A14A6">
            <w:pPr>
              <w:spacing w:after="0" w:line="259" w:lineRule="auto"/>
              <w:ind w:left="0" w:right="34" w:firstLine="0"/>
              <w:jc w:val="center"/>
            </w:pPr>
            <w:r>
              <w:rPr>
                <w:b/>
                <w:sz w:val="12"/>
              </w:rPr>
              <w:t xml:space="preserve">CONTABLE </w:t>
            </w:r>
          </w:p>
        </w:tc>
        <w:tc>
          <w:tcPr>
            <w:tcW w:w="2169" w:type="dxa"/>
            <w:gridSpan w:val="2"/>
            <w:tcBorders>
              <w:top w:val="single" w:sz="6" w:space="0" w:color="000000"/>
              <w:left w:val="single" w:sz="6" w:space="0" w:color="000000"/>
              <w:bottom w:val="single" w:sz="6" w:space="0" w:color="000000"/>
              <w:right w:val="single" w:sz="6" w:space="0" w:color="000000"/>
            </w:tcBorders>
            <w:vAlign w:val="bottom"/>
          </w:tcPr>
          <w:p w:rsidR="00A35889" w:rsidRDefault="00A35889" w:rsidP="006A14A6">
            <w:pPr>
              <w:spacing w:after="0" w:line="259" w:lineRule="auto"/>
              <w:ind w:left="0" w:right="39" w:firstLine="0"/>
              <w:jc w:val="center"/>
            </w:pPr>
            <w:r>
              <w:rPr>
                <w:b/>
                <w:sz w:val="12"/>
              </w:rPr>
              <w:t xml:space="preserve">PRESUPUESTAL </w:t>
            </w:r>
          </w:p>
        </w:tc>
      </w:tr>
      <w:tr w:rsidR="00A35889" w:rsidTr="00461AB8">
        <w:trPr>
          <w:trHeight w:val="462"/>
        </w:trPr>
        <w:tc>
          <w:tcPr>
            <w:tcW w:w="0" w:type="auto"/>
            <w:vMerge/>
            <w:tcBorders>
              <w:top w:val="nil"/>
              <w:left w:val="single" w:sz="6" w:space="0" w:color="000000"/>
              <w:bottom w:val="single" w:sz="6" w:space="0" w:color="000000"/>
              <w:right w:val="single" w:sz="6" w:space="0" w:color="000000"/>
            </w:tcBorders>
          </w:tcPr>
          <w:p w:rsidR="00A35889" w:rsidRDefault="00A35889" w:rsidP="006A14A6">
            <w:pPr>
              <w:spacing w:after="160" w:line="259" w:lineRule="auto"/>
              <w:ind w:left="0" w:firstLine="0"/>
              <w:jc w:val="left"/>
            </w:pPr>
          </w:p>
        </w:tc>
        <w:tc>
          <w:tcPr>
            <w:tcW w:w="1041" w:type="dxa"/>
            <w:vMerge/>
            <w:tcBorders>
              <w:top w:val="nil"/>
              <w:left w:val="single" w:sz="6" w:space="0" w:color="000000"/>
              <w:bottom w:val="single" w:sz="6" w:space="0" w:color="000000"/>
              <w:right w:val="single" w:sz="6" w:space="0" w:color="000000"/>
            </w:tcBorders>
          </w:tcPr>
          <w:p w:rsidR="00A35889" w:rsidRDefault="00A35889" w:rsidP="006A14A6">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A35889" w:rsidRDefault="00A35889" w:rsidP="006A14A6">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A35889" w:rsidRDefault="00A35889" w:rsidP="006A14A6">
            <w:pPr>
              <w:spacing w:after="160" w:line="259" w:lineRule="auto"/>
              <w:ind w:left="0" w:firstLine="0"/>
              <w:jc w:val="left"/>
            </w:pPr>
          </w:p>
        </w:tc>
        <w:tc>
          <w:tcPr>
            <w:tcW w:w="1025" w:type="dxa"/>
            <w:tcBorders>
              <w:top w:val="single" w:sz="6" w:space="0" w:color="000000"/>
              <w:left w:val="single" w:sz="6" w:space="0" w:color="000000"/>
              <w:bottom w:val="single" w:sz="6" w:space="0" w:color="000000"/>
              <w:right w:val="single" w:sz="6" w:space="0" w:color="000000"/>
            </w:tcBorders>
            <w:vAlign w:val="bottom"/>
          </w:tcPr>
          <w:p w:rsidR="00A35889" w:rsidRDefault="00A35889" w:rsidP="006A14A6">
            <w:pPr>
              <w:spacing w:after="0" w:line="259" w:lineRule="auto"/>
              <w:ind w:left="0" w:right="37" w:firstLine="0"/>
              <w:jc w:val="center"/>
            </w:pPr>
            <w:r>
              <w:rPr>
                <w:b/>
                <w:sz w:val="12"/>
              </w:rPr>
              <w:t xml:space="preserve">CARGO </w:t>
            </w:r>
          </w:p>
        </w:tc>
        <w:tc>
          <w:tcPr>
            <w:tcW w:w="1107" w:type="dxa"/>
            <w:tcBorders>
              <w:top w:val="single" w:sz="6" w:space="0" w:color="000000"/>
              <w:left w:val="single" w:sz="6" w:space="0" w:color="000000"/>
              <w:bottom w:val="single" w:sz="6" w:space="0" w:color="000000"/>
              <w:right w:val="single" w:sz="6" w:space="0" w:color="000000"/>
            </w:tcBorders>
            <w:vAlign w:val="bottom"/>
          </w:tcPr>
          <w:p w:rsidR="00A35889" w:rsidRDefault="00A35889" w:rsidP="006A14A6">
            <w:pPr>
              <w:spacing w:after="0" w:line="259" w:lineRule="auto"/>
              <w:ind w:left="0" w:right="34" w:firstLine="0"/>
              <w:jc w:val="center"/>
            </w:pPr>
            <w:r>
              <w:rPr>
                <w:b/>
                <w:sz w:val="12"/>
              </w:rPr>
              <w:t xml:space="preserve">ABONO </w:t>
            </w:r>
          </w:p>
        </w:tc>
        <w:tc>
          <w:tcPr>
            <w:tcW w:w="1084" w:type="dxa"/>
            <w:tcBorders>
              <w:top w:val="single" w:sz="6" w:space="0" w:color="000000"/>
              <w:left w:val="single" w:sz="6" w:space="0" w:color="000000"/>
              <w:bottom w:val="single" w:sz="6" w:space="0" w:color="000000"/>
              <w:right w:val="single" w:sz="6" w:space="0" w:color="000000"/>
            </w:tcBorders>
            <w:vAlign w:val="bottom"/>
          </w:tcPr>
          <w:p w:rsidR="00A35889" w:rsidRDefault="00A35889" w:rsidP="006A14A6">
            <w:pPr>
              <w:spacing w:after="0" w:line="259" w:lineRule="auto"/>
              <w:ind w:left="0" w:right="37" w:firstLine="0"/>
              <w:jc w:val="center"/>
            </w:pPr>
            <w:r>
              <w:rPr>
                <w:b/>
                <w:sz w:val="12"/>
              </w:rPr>
              <w:t xml:space="preserve">CARGO </w:t>
            </w:r>
          </w:p>
        </w:tc>
        <w:tc>
          <w:tcPr>
            <w:tcW w:w="1085" w:type="dxa"/>
            <w:tcBorders>
              <w:top w:val="single" w:sz="6" w:space="0" w:color="000000"/>
              <w:left w:val="single" w:sz="6" w:space="0" w:color="000000"/>
              <w:bottom w:val="single" w:sz="6" w:space="0" w:color="000000"/>
              <w:right w:val="single" w:sz="6" w:space="0" w:color="000000"/>
            </w:tcBorders>
            <w:vAlign w:val="bottom"/>
          </w:tcPr>
          <w:p w:rsidR="00A35889" w:rsidRDefault="00A35889" w:rsidP="006A14A6">
            <w:pPr>
              <w:spacing w:after="0" w:line="259" w:lineRule="auto"/>
              <w:ind w:left="0" w:right="34" w:firstLine="0"/>
              <w:jc w:val="center"/>
            </w:pPr>
            <w:r>
              <w:rPr>
                <w:b/>
                <w:sz w:val="12"/>
              </w:rPr>
              <w:t xml:space="preserve">ABONO </w:t>
            </w:r>
          </w:p>
        </w:tc>
      </w:tr>
      <w:tr w:rsidR="00A35889" w:rsidTr="00461AB8">
        <w:trPr>
          <w:trHeight w:val="1249"/>
        </w:trPr>
        <w:tc>
          <w:tcPr>
            <w:tcW w:w="575" w:type="dxa"/>
            <w:tcBorders>
              <w:top w:val="single" w:sz="6" w:space="0" w:color="000000"/>
              <w:left w:val="single" w:sz="6" w:space="0" w:color="000000"/>
              <w:bottom w:val="nil"/>
              <w:right w:val="single" w:sz="6" w:space="0" w:color="000000"/>
            </w:tcBorders>
          </w:tcPr>
          <w:p w:rsidR="00A35889" w:rsidRDefault="00A35889" w:rsidP="006A14A6">
            <w:pPr>
              <w:spacing w:after="0" w:line="259" w:lineRule="auto"/>
              <w:ind w:left="0" w:right="35" w:firstLine="0"/>
              <w:jc w:val="center"/>
            </w:pPr>
            <w:r>
              <w:rPr>
                <w:sz w:val="12"/>
              </w:rPr>
              <w:t xml:space="preserve">1 </w:t>
            </w:r>
          </w:p>
        </w:tc>
        <w:tc>
          <w:tcPr>
            <w:tcW w:w="1041" w:type="dxa"/>
            <w:tcBorders>
              <w:top w:val="single" w:sz="6" w:space="0" w:color="000000"/>
              <w:left w:val="single" w:sz="6" w:space="0" w:color="000000"/>
              <w:bottom w:val="nil"/>
              <w:right w:val="single" w:sz="6" w:space="0" w:color="000000"/>
            </w:tcBorders>
          </w:tcPr>
          <w:p w:rsidR="00A35889" w:rsidRDefault="00A35889" w:rsidP="006A14A6">
            <w:pPr>
              <w:spacing w:after="0" w:line="259" w:lineRule="auto"/>
              <w:ind w:left="0" w:firstLine="0"/>
            </w:pPr>
            <w:r>
              <w:rPr>
                <w:sz w:val="12"/>
              </w:rPr>
              <w:t xml:space="preserve">Por la apertura de libros por el saldo del ejercicio inmediato anterior. </w:t>
            </w:r>
          </w:p>
        </w:tc>
        <w:tc>
          <w:tcPr>
            <w:tcW w:w="1511" w:type="dxa"/>
            <w:tcBorders>
              <w:top w:val="single" w:sz="6" w:space="0" w:color="000000"/>
              <w:left w:val="single" w:sz="6" w:space="0" w:color="000000"/>
              <w:bottom w:val="nil"/>
              <w:right w:val="single" w:sz="6" w:space="0" w:color="000000"/>
            </w:tcBorders>
            <w:vAlign w:val="center"/>
          </w:tcPr>
          <w:p w:rsidR="00A35889" w:rsidRDefault="00A35889" w:rsidP="006A14A6">
            <w:pPr>
              <w:spacing w:after="0" w:line="259" w:lineRule="auto"/>
              <w:ind w:left="0" w:right="34" w:firstLine="0"/>
            </w:pPr>
            <w:r>
              <w:rPr>
                <w:sz w:val="12"/>
              </w:rPr>
              <w:t xml:space="preserve">Auxiliar contable del ejercicio inmediato anterior. </w:t>
            </w:r>
          </w:p>
        </w:tc>
        <w:tc>
          <w:tcPr>
            <w:tcW w:w="1233" w:type="dxa"/>
            <w:tcBorders>
              <w:top w:val="single" w:sz="6" w:space="0" w:color="000000"/>
              <w:left w:val="single" w:sz="6" w:space="0" w:color="000000"/>
              <w:bottom w:val="nil"/>
              <w:right w:val="single" w:sz="6" w:space="0" w:color="000000"/>
            </w:tcBorders>
          </w:tcPr>
          <w:p w:rsidR="00A35889" w:rsidRDefault="00A35889" w:rsidP="006A14A6">
            <w:pPr>
              <w:spacing w:after="0" w:line="259" w:lineRule="auto"/>
              <w:ind w:left="7" w:firstLine="0"/>
              <w:jc w:val="left"/>
            </w:pPr>
            <w:r>
              <w:rPr>
                <w:sz w:val="12"/>
              </w:rPr>
              <w:t xml:space="preserve">Al inicio del Año </w:t>
            </w:r>
          </w:p>
        </w:tc>
        <w:tc>
          <w:tcPr>
            <w:tcW w:w="1025" w:type="dxa"/>
            <w:tcBorders>
              <w:top w:val="single" w:sz="6" w:space="0" w:color="000000"/>
              <w:left w:val="single" w:sz="6" w:space="0" w:color="000000"/>
              <w:bottom w:val="nil"/>
              <w:right w:val="single" w:sz="6" w:space="0" w:color="000000"/>
            </w:tcBorders>
          </w:tcPr>
          <w:p w:rsidR="00A35889" w:rsidRDefault="00A35889" w:rsidP="006A14A6">
            <w:pPr>
              <w:spacing w:after="211" w:line="259" w:lineRule="auto"/>
              <w:ind w:left="0" w:right="35" w:firstLine="0"/>
              <w:jc w:val="center"/>
            </w:pPr>
            <w:r>
              <w:rPr>
                <w:sz w:val="12"/>
              </w:rPr>
              <w:t xml:space="preserve">1.0.0.0 </w:t>
            </w:r>
          </w:p>
          <w:p w:rsidR="00A35889" w:rsidRDefault="00A35889" w:rsidP="006A14A6">
            <w:pPr>
              <w:spacing w:after="0" w:line="259" w:lineRule="auto"/>
              <w:ind w:left="0" w:right="32" w:firstLine="0"/>
              <w:jc w:val="center"/>
            </w:pPr>
            <w:r>
              <w:rPr>
                <w:sz w:val="12"/>
              </w:rPr>
              <w:t xml:space="preserve">Activo </w:t>
            </w:r>
          </w:p>
        </w:tc>
        <w:tc>
          <w:tcPr>
            <w:tcW w:w="1107" w:type="dxa"/>
            <w:tcBorders>
              <w:top w:val="single" w:sz="6" w:space="0" w:color="000000"/>
              <w:left w:val="single" w:sz="6" w:space="0" w:color="000000"/>
              <w:bottom w:val="nil"/>
              <w:right w:val="single" w:sz="6" w:space="0" w:color="000000"/>
            </w:tcBorders>
          </w:tcPr>
          <w:p w:rsidR="00A35889" w:rsidRDefault="00A35889" w:rsidP="006A14A6">
            <w:pPr>
              <w:spacing w:after="211" w:line="259" w:lineRule="auto"/>
              <w:ind w:left="0" w:right="33" w:firstLine="0"/>
              <w:jc w:val="center"/>
            </w:pPr>
            <w:r>
              <w:rPr>
                <w:sz w:val="12"/>
              </w:rPr>
              <w:t xml:space="preserve">2.0.0.0 </w:t>
            </w:r>
          </w:p>
          <w:p w:rsidR="00A35889" w:rsidRDefault="00A35889" w:rsidP="006A14A6">
            <w:pPr>
              <w:spacing w:after="0" w:line="259" w:lineRule="auto"/>
              <w:ind w:left="0" w:right="30" w:firstLine="0"/>
              <w:jc w:val="center"/>
            </w:pPr>
            <w:r>
              <w:rPr>
                <w:sz w:val="12"/>
              </w:rPr>
              <w:t xml:space="preserve">Pasivo </w:t>
            </w:r>
          </w:p>
        </w:tc>
        <w:tc>
          <w:tcPr>
            <w:tcW w:w="1084" w:type="dxa"/>
            <w:tcBorders>
              <w:top w:val="single" w:sz="6" w:space="0" w:color="000000"/>
              <w:left w:val="single" w:sz="6" w:space="0" w:color="000000"/>
              <w:bottom w:val="nil"/>
              <w:right w:val="single" w:sz="6" w:space="0" w:color="000000"/>
            </w:tcBorders>
          </w:tcPr>
          <w:p w:rsidR="00A35889" w:rsidRDefault="00A35889" w:rsidP="006A14A6">
            <w:pPr>
              <w:spacing w:after="0" w:line="259" w:lineRule="auto"/>
              <w:ind w:left="0" w:right="1" w:firstLine="0"/>
              <w:jc w:val="center"/>
            </w:pPr>
          </w:p>
        </w:tc>
        <w:tc>
          <w:tcPr>
            <w:tcW w:w="1085" w:type="dxa"/>
            <w:tcBorders>
              <w:top w:val="single" w:sz="6" w:space="0" w:color="000000"/>
              <w:left w:val="single" w:sz="6" w:space="0" w:color="000000"/>
              <w:bottom w:val="nil"/>
              <w:right w:val="single" w:sz="6" w:space="0" w:color="000000"/>
            </w:tcBorders>
          </w:tcPr>
          <w:p w:rsidR="00A35889" w:rsidRDefault="00A35889" w:rsidP="006A14A6">
            <w:pPr>
              <w:spacing w:after="0" w:line="259" w:lineRule="auto"/>
              <w:ind w:left="2" w:firstLine="0"/>
              <w:jc w:val="center"/>
            </w:pPr>
          </w:p>
        </w:tc>
      </w:tr>
      <w:tr w:rsidR="00A35889" w:rsidTr="00461AB8">
        <w:trPr>
          <w:trHeight w:val="1543"/>
        </w:trPr>
        <w:tc>
          <w:tcPr>
            <w:tcW w:w="575" w:type="dxa"/>
            <w:tcBorders>
              <w:top w:val="nil"/>
              <w:left w:val="single" w:sz="6" w:space="0" w:color="000000"/>
              <w:bottom w:val="single" w:sz="6" w:space="0" w:color="000000"/>
              <w:right w:val="single" w:sz="6" w:space="0" w:color="000000"/>
            </w:tcBorders>
          </w:tcPr>
          <w:p w:rsidR="00A35889" w:rsidRPr="00461AB8" w:rsidRDefault="00A35889" w:rsidP="006A14A6">
            <w:pPr>
              <w:spacing w:after="0" w:line="259" w:lineRule="auto"/>
              <w:ind w:left="0" w:right="1" w:firstLine="0"/>
              <w:jc w:val="center"/>
              <w:rPr>
                <w:i/>
              </w:rPr>
            </w:pPr>
          </w:p>
        </w:tc>
        <w:tc>
          <w:tcPr>
            <w:tcW w:w="1041" w:type="dxa"/>
            <w:tcBorders>
              <w:top w:val="nil"/>
              <w:left w:val="single" w:sz="6" w:space="0" w:color="000000"/>
              <w:bottom w:val="single" w:sz="6" w:space="0" w:color="000000"/>
              <w:right w:val="single" w:sz="6" w:space="0" w:color="000000"/>
            </w:tcBorders>
          </w:tcPr>
          <w:p w:rsidR="00A35889" w:rsidRPr="00461AB8" w:rsidRDefault="00A35889" w:rsidP="006A14A6">
            <w:pPr>
              <w:spacing w:after="0" w:line="259" w:lineRule="auto"/>
              <w:ind w:left="1" w:firstLine="0"/>
              <w:jc w:val="center"/>
              <w:rPr>
                <w:i/>
              </w:rPr>
            </w:pPr>
          </w:p>
        </w:tc>
        <w:tc>
          <w:tcPr>
            <w:tcW w:w="1511" w:type="dxa"/>
            <w:tcBorders>
              <w:top w:val="nil"/>
              <w:left w:val="single" w:sz="6" w:space="0" w:color="000000"/>
              <w:bottom w:val="single" w:sz="6" w:space="0" w:color="000000"/>
              <w:right w:val="single" w:sz="6" w:space="0" w:color="000000"/>
            </w:tcBorders>
          </w:tcPr>
          <w:p w:rsidR="00A35889" w:rsidRPr="00461AB8" w:rsidRDefault="00A35889" w:rsidP="006A14A6">
            <w:pPr>
              <w:spacing w:after="0" w:line="259" w:lineRule="auto"/>
              <w:ind w:left="0" w:right="3" w:firstLine="0"/>
              <w:jc w:val="center"/>
              <w:rPr>
                <w:i/>
              </w:rPr>
            </w:pPr>
          </w:p>
        </w:tc>
        <w:tc>
          <w:tcPr>
            <w:tcW w:w="1233" w:type="dxa"/>
            <w:tcBorders>
              <w:top w:val="nil"/>
              <w:left w:val="single" w:sz="6" w:space="0" w:color="000000"/>
              <w:bottom w:val="single" w:sz="6" w:space="0" w:color="000000"/>
              <w:right w:val="single" w:sz="6" w:space="0" w:color="000000"/>
            </w:tcBorders>
          </w:tcPr>
          <w:p w:rsidR="00A35889" w:rsidRPr="00461AB8" w:rsidRDefault="00A35889" w:rsidP="006A14A6">
            <w:pPr>
              <w:spacing w:after="0" w:line="259" w:lineRule="auto"/>
              <w:ind w:left="4" w:firstLine="0"/>
              <w:jc w:val="center"/>
              <w:rPr>
                <w:i/>
              </w:rPr>
            </w:pPr>
          </w:p>
        </w:tc>
        <w:tc>
          <w:tcPr>
            <w:tcW w:w="1025" w:type="dxa"/>
            <w:tcBorders>
              <w:top w:val="nil"/>
              <w:left w:val="single" w:sz="6" w:space="0" w:color="000000"/>
              <w:bottom w:val="single" w:sz="6" w:space="0" w:color="000000"/>
              <w:right w:val="single" w:sz="6" w:space="0" w:color="000000"/>
            </w:tcBorders>
            <w:vAlign w:val="center"/>
          </w:tcPr>
          <w:p w:rsidR="00A35889" w:rsidRPr="00461AB8" w:rsidRDefault="00A35889" w:rsidP="006A14A6">
            <w:pPr>
              <w:spacing w:after="214" w:line="259" w:lineRule="auto"/>
              <w:ind w:left="0" w:right="35" w:firstLine="0"/>
              <w:jc w:val="center"/>
              <w:rPr>
                <w:i/>
              </w:rPr>
            </w:pPr>
            <w:r w:rsidRPr="00461AB8">
              <w:rPr>
                <w:i/>
                <w:sz w:val="12"/>
              </w:rPr>
              <w:t xml:space="preserve">3.0.0.0 </w:t>
            </w:r>
          </w:p>
          <w:p w:rsidR="00A35889" w:rsidRPr="00461AB8" w:rsidRDefault="00A35889" w:rsidP="006A14A6">
            <w:pPr>
              <w:spacing w:after="211" w:line="259" w:lineRule="auto"/>
              <w:ind w:left="0" w:right="35" w:firstLine="0"/>
              <w:jc w:val="center"/>
              <w:rPr>
                <w:i/>
              </w:rPr>
            </w:pPr>
            <w:r w:rsidRPr="00461AB8">
              <w:rPr>
                <w:i/>
                <w:sz w:val="12"/>
              </w:rPr>
              <w:t xml:space="preserve">Hacienda </w:t>
            </w:r>
          </w:p>
          <w:p w:rsidR="00A35889" w:rsidRPr="00461AB8" w:rsidRDefault="00A35889" w:rsidP="006A14A6">
            <w:pPr>
              <w:spacing w:after="209" w:line="259" w:lineRule="auto"/>
              <w:ind w:left="0" w:right="37" w:firstLine="0"/>
              <w:jc w:val="center"/>
              <w:rPr>
                <w:i/>
              </w:rPr>
            </w:pPr>
            <w:r w:rsidRPr="00461AB8">
              <w:rPr>
                <w:i/>
                <w:sz w:val="12"/>
              </w:rPr>
              <w:t xml:space="preserve">Pública/ </w:t>
            </w:r>
          </w:p>
          <w:p w:rsidR="00461AB8" w:rsidRDefault="00A35889" w:rsidP="006A14A6">
            <w:pPr>
              <w:spacing w:after="0" w:line="259" w:lineRule="auto"/>
              <w:ind w:left="0" w:right="35" w:firstLine="0"/>
              <w:jc w:val="center"/>
              <w:rPr>
                <w:i/>
                <w:sz w:val="12"/>
              </w:rPr>
            </w:pPr>
            <w:r w:rsidRPr="00461AB8">
              <w:rPr>
                <w:i/>
                <w:sz w:val="12"/>
              </w:rPr>
              <w:t>Patrimonio</w:t>
            </w:r>
          </w:p>
          <w:p w:rsidR="00461AB8" w:rsidRDefault="00461AB8" w:rsidP="006A14A6">
            <w:pPr>
              <w:spacing w:after="0" w:line="259" w:lineRule="auto"/>
              <w:ind w:left="0" w:right="35" w:firstLine="0"/>
              <w:jc w:val="center"/>
              <w:rPr>
                <w:i/>
                <w:sz w:val="12"/>
              </w:rPr>
            </w:pPr>
          </w:p>
          <w:p w:rsidR="00461AB8" w:rsidRDefault="00461AB8" w:rsidP="00461AB8">
            <w:pPr>
              <w:spacing w:after="211" w:line="259" w:lineRule="auto"/>
              <w:ind w:left="0" w:right="35" w:firstLine="0"/>
              <w:jc w:val="center"/>
            </w:pPr>
            <w:r>
              <w:rPr>
                <w:sz w:val="12"/>
              </w:rPr>
              <w:t xml:space="preserve">7.0.0.0 </w:t>
            </w:r>
          </w:p>
          <w:p w:rsidR="00461AB8" w:rsidRDefault="00461AB8" w:rsidP="00461AB8">
            <w:pPr>
              <w:spacing w:after="211" w:line="259" w:lineRule="auto"/>
              <w:ind w:left="29" w:firstLine="0"/>
              <w:jc w:val="left"/>
            </w:pPr>
            <w:r>
              <w:rPr>
                <w:sz w:val="12"/>
              </w:rPr>
              <w:t xml:space="preserve">  Cuentas de </w:t>
            </w:r>
          </w:p>
          <w:p w:rsidR="00461AB8" w:rsidRDefault="00461AB8" w:rsidP="00461AB8">
            <w:pPr>
              <w:spacing w:after="209" w:line="259" w:lineRule="auto"/>
              <w:ind w:left="0" w:right="35" w:firstLine="0"/>
              <w:jc w:val="center"/>
            </w:pPr>
            <w:r>
              <w:rPr>
                <w:sz w:val="12"/>
              </w:rPr>
              <w:t xml:space="preserve">Orden </w:t>
            </w:r>
          </w:p>
          <w:p w:rsidR="00461AB8" w:rsidRDefault="00461AB8" w:rsidP="00461AB8">
            <w:pPr>
              <w:spacing w:after="293" w:line="259" w:lineRule="auto"/>
              <w:ind w:left="0" w:right="33" w:firstLine="0"/>
              <w:jc w:val="center"/>
            </w:pPr>
            <w:r>
              <w:rPr>
                <w:sz w:val="12"/>
              </w:rPr>
              <w:t xml:space="preserve">Contable </w:t>
            </w:r>
          </w:p>
          <w:p w:rsidR="00A35889" w:rsidRPr="00461AB8" w:rsidRDefault="00A35889" w:rsidP="006A14A6">
            <w:pPr>
              <w:spacing w:after="0" w:line="259" w:lineRule="auto"/>
              <w:ind w:left="0" w:right="35" w:firstLine="0"/>
              <w:jc w:val="center"/>
              <w:rPr>
                <w:i/>
              </w:rPr>
            </w:pPr>
          </w:p>
        </w:tc>
        <w:tc>
          <w:tcPr>
            <w:tcW w:w="1107" w:type="dxa"/>
            <w:tcBorders>
              <w:top w:val="nil"/>
              <w:left w:val="single" w:sz="6" w:space="0" w:color="000000"/>
              <w:bottom w:val="single" w:sz="6" w:space="0" w:color="000000"/>
              <w:right w:val="single" w:sz="6" w:space="0" w:color="000000"/>
            </w:tcBorders>
            <w:vAlign w:val="center"/>
          </w:tcPr>
          <w:p w:rsidR="00A35889" w:rsidRDefault="00A35889" w:rsidP="00461AB8">
            <w:pPr>
              <w:spacing w:after="214" w:line="259" w:lineRule="auto"/>
              <w:ind w:left="0" w:right="33" w:firstLine="0"/>
            </w:pPr>
            <w:r>
              <w:rPr>
                <w:sz w:val="12"/>
              </w:rPr>
              <w:t xml:space="preserve">3.0.0.0 </w:t>
            </w:r>
          </w:p>
          <w:p w:rsidR="00A35889" w:rsidRDefault="00A35889" w:rsidP="006A14A6">
            <w:pPr>
              <w:spacing w:after="211" w:line="259" w:lineRule="auto"/>
              <w:ind w:left="0" w:right="33" w:firstLine="0"/>
              <w:jc w:val="center"/>
            </w:pPr>
            <w:r>
              <w:rPr>
                <w:sz w:val="12"/>
              </w:rPr>
              <w:t xml:space="preserve">Hacienda </w:t>
            </w:r>
          </w:p>
          <w:p w:rsidR="00A35889" w:rsidRDefault="00A35889" w:rsidP="006A14A6">
            <w:pPr>
              <w:spacing w:after="209" w:line="259" w:lineRule="auto"/>
              <w:ind w:left="0" w:right="35" w:firstLine="0"/>
              <w:jc w:val="center"/>
            </w:pPr>
            <w:r>
              <w:rPr>
                <w:sz w:val="12"/>
              </w:rPr>
              <w:t xml:space="preserve">Pública/ </w:t>
            </w:r>
          </w:p>
          <w:p w:rsidR="00A35889" w:rsidRDefault="00A35889" w:rsidP="006A14A6">
            <w:pPr>
              <w:spacing w:after="0" w:line="259" w:lineRule="auto"/>
              <w:ind w:left="0" w:right="33" w:firstLine="0"/>
              <w:jc w:val="center"/>
              <w:rPr>
                <w:sz w:val="12"/>
              </w:rPr>
            </w:pPr>
            <w:r>
              <w:rPr>
                <w:sz w:val="12"/>
              </w:rPr>
              <w:t xml:space="preserve">Patrimonio </w:t>
            </w:r>
          </w:p>
          <w:p w:rsidR="00461AB8" w:rsidRDefault="00461AB8" w:rsidP="00461AB8">
            <w:pPr>
              <w:spacing w:after="211" w:line="259" w:lineRule="auto"/>
              <w:ind w:left="0" w:right="33" w:firstLine="0"/>
              <w:jc w:val="center"/>
            </w:pPr>
            <w:r>
              <w:rPr>
                <w:sz w:val="12"/>
              </w:rPr>
              <w:t xml:space="preserve">7.0.0.0 </w:t>
            </w:r>
          </w:p>
          <w:p w:rsidR="00461AB8" w:rsidRDefault="00461AB8" w:rsidP="00461AB8">
            <w:pPr>
              <w:spacing w:after="211" w:line="259" w:lineRule="auto"/>
              <w:ind w:left="0" w:right="35" w:firstLine="0"/>
              <w:jc w:val="center"/>
            </w:pPr>
            <w:r>
              <w:rPr>
                <w:sz w:val="12"/>
              </w:rPr>
              <w:t xml:space="preserve">Cuentas de </w:t>
            </w:r>
          </w:p>
          <w:p w:rsidR="00461AB8" w:rsidRDefault="00461AB8" w:rsidP="00461AB8">
            <w:pPr>
              <w:spacing w:after="209" w:line="259" w:lineRule="auto"/>
              <w:ind w:left="0" w:right="33" w:firstLine="0"/>
              <w:jc w:val="center"/>
            </w:pPr>
            <w:r>
              <w:rPr>
                <w:sz w:val="12"/>
              </w:rPr>
              <w:t xml:space="preserve">Orden </w:t>
            </w:r>
          </w:p>
          <w:p w:rsidR="00461AB8" w:rsidRDefault="00461AB8" w:rsidP="00461AB8">
            <w:pPr>
              <w:spacing w:after="293" w:line="259" w:lineRule="auto"/>
              <w:ind w:left="0" w:right="30" w:firstLine="0"/>
              <w:jc w:val="center"/>
            </w:pPr>
            <w:r>
              <w:rPr>
                <w:sz w:val="12"/>
              </w:rPr>
              <w:t xml:space="preserve">Contable </w:t>
            </w:r>
          </w:p>
          <w:p w:rsidR="00461AB8" w:rsidRDefault="00461AB8" w:rsidP="006A14A6">
            <w:pPr>
              <w:spacing w:after="0" w:line="259" w:lineRule="auto"/>
              <w:ind w:left="0" w:right="33" w:firstLine="0"/>
              <w:jc w:val="center"/>
            </w:pPr>
          </w:p>
        </w:tc>
        <w:tc>
          <w:tcPr>
            <w:tcW w:w="1084" w:type="dxa"/>
            <w:tcBorders>
              <w:top w:val="nil"/>
              <w:left w:val="single" w:sz="6" w:space="0" w:color="000000"/>
              <w:bottom w:val="single" w:sz="6" w:space="0" w:color="000000"/>
              <w:right w:val="single" w:sz="6" w:space="0" w:color="000000"/>
            </w:tcBorders>
          </w:tcPr>
          <w:p w:rsidR="00A35889" w:rsidRDefault="00A35889" w:rsidP="006A14A6">
            <w:pPr>
              <w:spacing w:after="0" w:line="259" w:lineRule="auto"/>
              <w:ind w:left="0" w:right="1" w:firstLine="0"/>
              <w:jc w:val="center"/>
            </w:pPr>
          </w:p>
        </w:tc>
        <w:tc>
          <w:tcPr>
            <w:tcW w:w="1085" w:type="dxa"/>
            <w:tcBorders>
              <w:top w:val="nil"/>
              <w:left w:val="single" w:sz="6" w:space="0" w:color="000000"/>
              <w:bottom w:val="single" w:sz="6" w:space="0" w:color="000000"/>
              <w:right w:val="single" w:sz="6" w:space="0" w:color="000000"/>
            </w:tcBorders>
          </w:tcPr>
          <w:p w:rsidR="00A35889" w:rsidRDefault="00A35889" w:rsidP="006A14A6">
            <w:pPr>
              <w:spacing w:after="0" w:line="259" w:lineRule="auto"/>
              <w:ind w:left="2" w:firstLine="0"/>
              <w:jc w:val="center"/>
            </w:pPr>
          </w:p>
        </w:tc>
      </w:tr>
    </w:tbl>
    <w:p w:rsidR="00A35889" w:rsidRDefault="00A35889">
      <w:pPr>
        <w:spacing w:after="657" w:line="259" w:lineRule="auto"/>
        <w:ind w:left="0" w:firstLine="0"/>
        <w:jc w:val="left"/>
        <w:rPr>
          <w:rFonts w:ascii="Times New Roman" w:eastAsia="Times New Roman" w:hAnsi="Times New Roman" w:cs="Times New Roman"/>
        </w:rPr>
      </w:pPr>
    </w:p>
    <w:p w:rsidR="00A35889" w:rsidRDefault="00A35889">
      <w:pPr>
        <w:spacing w:after="657" w:line="259" w:lineRule="auto"/>
        <w:ind w:left="0" w:firstLine="0"/>
        <w:jc w:val="left"/>
        <w:rPr>
          <w:rFonts w:ascii="Times New Roman" w:eastAsia="Times New Roman" w:hAnsi="Times New Roman" w:cs="Times New Roman"/>
        </w:rPr>
      </w:pPr>
    </w:p>
    <w:p w:rsidR="00A35889" w:rsidRDefault="00A35889">
      <w:pPr>
        <w:spacing w:after="657" w:line="259" w:lineRule="auto"/>
        <w:ind w:left="0" w:firstLine="0"/>
        <w:jc w:val="left"/>
        <w:rPr>
          <w:rFonts w:ascii="Times New Roman" w:eastAsia="Times New Roman" w:hAnsi="Times New Roman" w:cs="Times New Roman"/>
        </w:rPr>
      </w:pPr>
    </w:p>
    <w:p w:rsidR="00A35889" w:rsidRDefault="00A35889">
      <w:pPr>
        <w:spacing w:after="657" w:line="259" w:lineRule="auto"/>
        <w:ind w:left="0" w:firstLine="0"/>
        <w:jc w:val="left"/>
        <w:rPr>
          <w:rFonts w:ascii="Times New Roman" w:eastAsia="Times New Roman" w:hAnsi="Times New Roman" w:cs="Times New Roman"/>
        </w:rPr>
      </w:pPr>
    </w:p>
    <w:p w:rsidR="00A35889" w:rsidRDefault="00A35889">
      <w:pPr>
        <w:spacing w:after="657" w:line="259" w:lineRule="auto"/>
        <w:ind w:left="0" w:firstLine="0"/>
        <w:jc w:val="left"/>
        <w:rPr>
          <w:rFonts w:ascii="Times New Roman" w:eastAsia="Times New Roman" w:hAnsi="Times New Roman" w:cs="Times New Roman"/>
        </w:rPr>
      </w:pPr>
    </w:p>
    <w:p w:rsidR="00461AB8" w:rsidRDefault="00461AB8" w:rsidP="00461AB8">
      <w:pPr>
        <w:spacing w:after="31" w:line="259" w:lineRule="auto"/>
        <w:ind w:left="-5" w:firstLine="0"/>
        <w:jc w:val="left"/>
        <w:rPr>
          <w:b/>
          <w:sz w:val="18"/>
        </w:rPr>
      </w:pPr>
      <w:r>
        <w:rPr>
          <w:b/>
          <w:sz w:val="18"/>
        </w:rPr>
        <w:t xml:space="preserve">                                       VII.1.1R</w:t>
      </w:r>
      <w:r>
        <w:rPr>
          <w:b/>
          <w:sz w:val="14"/>
        </w:rPr>
        <w:t xml:space="preserve">EGISTRO </w:t>
      </w:r>
      <w:r>
        <w:rPr>
          <w:b/>
          <w:sz w:val="18"/>
        </w:rPr>
        <w:t>P</w:t>
      </w:r>
      <w:r>
        <w:rPr>
          <w:b/>
          <w:sz w:val="14"/>
        </w:rPr>
        <w:t xml:space="preserve">RESUPUESTARIO DE LA LEY DE </w:t>
      </w:r>
      <w:r>
        <w:rPr>
          <w:b/>
          <w:sz w:val="18"/>
        </w:rPr>
        <w:t>I</w:t>
      </w:r>
      <w:r>
        <w:rPr>
          <w:b/>
          <w:sz w:val="14"/>
        </w:rPr>
        <w:t>NGRESOS</w:t>
      </w:r>
    </w:p>
    <w:p w:rsidR="00461AB8" w:rsidRDefault="00461AB8" w:rsidP="00461AB8">
      <w:pPr>
        <w:spacing w:after="31" w:line="259" w:lineRule="auto"/>
        <w:ind w:left="-5"/>
        <w:jc w:val="left"/>
      </w:pPr>
    </w:p>
    <w:tbl>
      <w:tblPr>
        <w:tblStyle w:val="TableGrid"/>
        <w:tblpPr w:leftFromText="141" w:rightFromText="141" w:vertAnchor="text" w:horzAnchor="margin" w:tblpY="-38"/>
        <w:tblW w:w="8714" w:type="dxa"/>
        <w:tblInd w:w="0" w:type="dxa"/>
        <w:tblCellMar>
          <w:top w:w="93" w:type="dxa"/>
          <w:left w:w="72" w:type="dxa"/>
          <w:right w:w="39" w:type="dxa"/>
        </w:tblCellMar>
        <w:tblLook w:val="04A0"/>
      </w:tblPr>
      <w:tblGrid>
        <w:gridCol w:w="467"/>
        <w:gridCol w:w="2491"/>
        <w:gridCol w:w="1228"/>
        <w:gridCol w:w="1008"/>
        <w:gridCol w:w="816"/>
        <w:gridCol w:w="894"/>
        <w:gridCol w:w="905"/>
        <w:gridCol w:w="905"/>
      </w:tblGrid>
      <w:tr w:rsidR="00461AB8" w:rsidTr="00461AB8">
        <w:trPr>
          <w:trHeight w:val="336"/>
        </w:trPr>
        <w:tc>
          <w:tcPr>
            <w:tcW w:w="467" w:type="dxa"/>
            <w:vMerge w:val="restart"/>
            <w:tcBorders>
              <w:top w:val="single" w:sz="4" w:space="0" w:color="000000"/>
              <w:left w:val="single" w:sz="4" w:space="0" w:color="000000"/>
              <w:bottom w:val="single" w:sz="6" w:space="0" w:color="000000"/>
              <w:right w:val="single" w:sz="6" w:space="0" w:color="000000"/>
            </w:tcBorders>
            <w:vAlign w:val="center"/>
          </w:tcPr>
          <w:p w:rsidR="00461AB8" w:rsidRDefault="00461AB8" w:rsidP="00461AB8">
            <w:pPr>
              <w:spacing w:after="0" w:line="259" w:lineRule="auto"/>
              <w:ind w:left="0" w:right="33" w:firstLine="0"/>
              <w:jc w:val="center"/>
            </w:pPr>
            <w:r>
              <w:rPr>
                <w:b/>
                <w:sz w:val="12"/>
              </w:rPr>
              <w:t xml:space="preserve">No. </w:t>
            </w:r>
          </w:p>
        </w:tc>
        <w:tc>
          <w:tcPr>
            <w:tcW w:w="2491" w:type="dxa"/>
            <w:vMerge w:val="restart"/>
            <w:tcBorders>
              <w:top w:val="single" w:sz="4" w:space="0" w:color="000000"/>
              <w:left w:val="single" w:sz="6" w:space="0" w:color="000000"/>
              <w:bottom w:val="single" w:sz="6" w:space="0" w:color="000000"/>
              <w:right w:val="single" w:sz="6" w:space="0" w:color="000000"/>
            </w:tcBorders>
            <w:vAlign w:val="center"/>
          </w:tcPr>
          <w:p w:rsidR="00461AB8" w:rsidRDefault="00461AB8" w:rsidP="00461AB8">
            <w:pPr>
              <w:spacing w:after="0" w:line="259" w:lineRule="auto"/>
              <w:ind w:left="0" w:right="31" w:firstLine="0"/>
              <w:jc w:val="center"/>
            </w:pPr>
            <w:r>
              <w:rPr>
                <w:b/>
                <w:sz w:val="12"/>
              </w:rPr>
              <w:t xml:space="preserve">CONCEPTO </w:t>
            </w:r>
          </w:p>
        </w:tc>
        <w:tc>
          <w:tcPr>
            <w:tcW w:w="1228" w:type="dxa"/>
            <w:vMerge w:val="restart"/>
            <w:tcBorders>
              <w:top w:val="single" w:sz="4" w:space="0" w:color="000000"/>
              <w:left w:val="single" w:sz="6" w:space="0" w:color="000000"/>
              <w:bottom w:val="single" w:sz="6" w:space="0" w:color="000000"/>
              <w:right w:val="single" w:sz="6" w:space="0" w:color="000000"/>
            </w:tcBorders>
            <w:vAlign w:val="center"/>
          </w:tcPr>
          <w:p w:rsidR="00461AB8" w:rsidRDefault="00461AB8" w:rsidP="00461AB8">
            <w:pPr>
              <w:spacing w:after="91" w:line="259" w:lineRule="auto"/>
              <w:ind w:left="0" w:right="33" w:firstLine="0"/>
              <w:jc w:val="center"/>
            </w:pPr>
            <w:r>
              <w:rPr>
                <w:b/>
                <w:sz w:val="12"/>
              </w:rPr>
              <w:t xml:space="preserve">DOCUMENTO </w:t>
            </w:r>
          </w:p>
          <w:p w:rsidR="00461AB8" w:rsidRDefault="00461AB8" w:rsidP="00461AB8">
            <w:pPr>
              <w:spacing w:after="0" w:line="259" w:lineRule="auto"/>
              <w:ind w:left="0" w:right="30" w:firstLine="0"/>
              <w:jc w:val="center"/>
            </w:pPr>
            <w:r>
              <w:rPr>
                <w:b/>
                <w:sz w:val="12"/>
              </w:rPr>
              <w:t xml:space="preserve">FUENTE </w:t>
            </w:r>
          </w:p>
        </w:tc>
        <w:tc>
          <w:tcPr>
            <w:tcW w:w="1008" w:type="dxa"/>
            <w:vMerge w:val="restart"/>
            <w:tcBorders>
              <w:top w:val="single" w:sz="4" w:space="0" w:color="000000"/>
              <w:left w:val="single" w:sz="6" w:space="0" w:color="000000"/>
              <w:bottom w:val="single" w:sz="6" w:space="0" w:color="000000"/>
              <w:right w:val="single" w:sz="6" w:space="0" w:color="000000"/>
            </w:tcBorders>
            <w:vAlign w:val="center"/>
          </w:tcPr>
          <w:p w:rsidR="00461AB8" w:rsidRDefault="00461AB8" w:rsidP="00461AB8">
            <w:pPr>
              <w:spacing w:after="91" w:line="259" w:lineRule="auto"/>
              <w:ind w:left="0" w:right="36" w:firstLine="0"/>
              <w:jc w:val="center"/>
            </w:pPr>
            <w:r>
              <w:rPr>
                <w:b/>
                <w:sz w:val="12"/>
              </w:rPr>
              <w:t>PERIODI-</w:t>
            </w:r>
          </w:p>
          <w:p w:rsidR="00461AB8" w:rsidRDefault="00461AB8" w:rsidP="00461AB8">
            <w:pPr>
              <w:spacing w:after="0" w:line="259" w:lineRule="auto"/>
              <w:ind w:left="0" w:right="38" w:firstLine="0"/>
              <w:jc w:val="center"/>
            </w:pPr>
            <w:r>
              <w:rPr>
                <w:b/>
                <w:sz w:val="12"/>
              </w:rPr>
              <w:t xml:space="preserve">CIDAD </w:t>
            </w:r>
          </w:p>
        </w:tc>
        <w:tc>
          <w:tcPr>
            <w:tcW w:w="3520" w:type="dxa"/>
            <w:gridSpan w:val="4"/>
            <w:tcBorders>
              <w:top w:val="single" w:sz="4" w:space="0" w:color="000000"/>
              <w:left w:val="single" w:sz="6" w:space="0" w:color="000000"/>
              <w:bottom w:val="single" w:sz="6" w:space="0" w:color="000000"/>
              <w:right w:val="single" w:sz="4" w:space="0" w:color="000000"/>
            </w:tcBorders>
          </w:tcPr>
          <w:p w:rsidR="00461AB8" w:rsidRDefault="00461AB8" w:rsidP="00461AB8">
            <w:pPr>
              <w:spacing w:after="0" w:line="259" w:lineRule="auto"/>
              <w:ind w:left="0" w:right="31" w:firstLine="0"/>
              <w:jc w:val="center"/>
            </w:pPr>
            <w:r>
              <w:rPr>
                <w:b/>
                <w:sz w:val="12"/>
              </w:rPr>
              <w:t xml:space="preserve">REGISTRO </w:t>
            </w:r>
          </w:p>
        </w:tc>
      </w:tr>
      <w:tr w:rsidR="00461AB8" w:rsidTr="00461AB8">
        <w:trPr>
          <w:trHeight w:val="334"/>
        </w:trPr>
        <w:tc>
          <w:tcPr>
            <w:tcW w:w="0" w:type="auto"/>
            <w:vMerge/>
            <w:tcBorders>
              <w:top w:val="nil"/>
              <w:left w:val="single" w:sz="4" w:space="0" w:color="000000"/>
              <w:bottom w:val="nil"/>
              <w:right w:val="single" w:sz="6" w:space="0" w:color="000000"/>
            </w:tcBorders>
          </w:tcPr>
          <w:p w:rsidR="00461AB8" w:rsidRDefault="00461AB8" w:rsidP="00461AB8">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461AB8" w:rsidRDefault="00461AB8" w:rsidP="00461AB8">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461AB8" w:rsidRDefault="00461AB8" w:rsidP="00461AB8">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461AB8" w:rsidRDefault="00461AB8" w:rsidP="00461AB8">
            <w:pPr>
              <w:spacing w:after="160" w:line="259" w:lineRule="auto"/>
              <w:ind w:left="0" w:firstLine="0"/>
              <w:jc w:val="left"/>
            </w:pPr>
          </w:p>
        </w:tc>
        <w:tc>
          <w:tcPr>
            <w:tcW w:w="1710" w:type="dxa"/>
            <w:gridSpan w:val="2"/>
            <w:tcBorders>
              <w:top w:val="single" w:sz="6" w:space="0" w:color="000000"/>
              <w:left w:val="single" w:sz="6" w:space="0" w:color="000000"/>
              <w:bottom w:val="single" w:sz="6" w:space="0" w:color="000000"/>
              <w:right w:val="single" w:sz="6" w:space="0" w:color="000000"/>
            </w:tcBorders>
          </w:tcPr>
          <w:p w:rsidR="00461AB8" w:rsidRDefault="00461AB8" w:rsidP="00461AB8">
            <w:pPr>
              <w:spacing w:after="0" w:line="259" w:lineRule="auto"/>
              <w:ind w:left="0" w:right="32" w:firstLine="0"/>
              <w:jc w:val="center"/>
            </w:pPr>
            <w:r>
              <w:rPr>
                <w:b/>
                <w:sz w:val="12"/>
              </w:rPr>
              <w:t xml:space="preserve">CONTABLE </w:t>
            </w:r>
          </w:p>
        </w:tc>
        <w:tc>
          <w:tcPr>
            <w:tcW w:w="1810" w:type="dxa"/>
            <w:gridSpan w:val="2"/>
            <w:tcBorders>
              <w:top w:val="single" w:sz="6" w:space="0" w:color="000000"/>
              <w:left w:val="single" w:sz="6" w:space="0" w:color="000000"/>
              <w:bottom w:val="single" w:sz="6" w:space="0" w:color="000000"/>
              <w:right w:val="single" w:sz="4" w:space="0" w:color="000000"/>
            </w:tcBorders>
          </w:tcPr>
          <w:p w:rsidR="00461AB8" w:rsidRDefault="00461AB8" w:rsidP="00461AB8">
            <w:pPr>
              <w:spacing w:after="0" w:line="259" w:lineRule="auto"/>
              <w:ind w:left="0" w:right="39" w:firstLine="0"/>
              <w:jc w:val="center"/>
            </w:pPr>
            <w:r>
              <w:rPr>
                <w:b/>
                <w:sz w:val="12"/>
              </w:rPr>
              <w:t xml:space="preserve">PRESUPUESTAL </w:t>
            </w:r>
          </w:p>
        </w:tc>
      </w:tr>
      <w:tr w:rsidR="00461AB8" w:rsidTr="00461AB8">
        <w:trPr>
          <w:trHeight w:val="336"/>
        </w:trPr>
        <w:tc>
          <w:tcPr>
            <w:tcW w:w="0" w:type="auto"/>
            <w:vMerge/>
            <w:tcBorders>
              <w:top w:val="nil"/>
              <w:left w:val="single" w:sz="4" w:space="0" w:color="000000"/>
              <w:bottom w:val="single" w:sz="6" w:space="0" w:color="000000"/>
              <w:right w:val="single" w:sz="6" w:space="0" w:color="000000"/>
            </w:tcBorders>
          </w:tcPr>
          <w:p w:rsidR="00461AB8" w:rsidRDefault="00461AB8" w:rsidP="00461AB8">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461AB8" w:rsidRDefault="00461AB8" w:rsidP="00461AB8">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461AB8" w:rsidRDefault="00461AB8" w:rsidP="00461AB8">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461AB8" w:rsidRDefault="00461AB8" w:rsidP="00461AB8">
            <w:pPr>
              <w:spacing w:after="160" w:line="259" w:lineRule="auto"/>
              <w:ind w:left="0" w:firstLine="0"/>
              <w:jc w:val="left"/>
            </w:pPr>
          </w:p>
        </w:tc>
        <w:tc>
          <w:tcPr>
            <w:tcW w:w="816" w:type="dxa"/>
            <w:tcBorders>
              <w:top w:val="single" w:sz="6" w:space="0" w:color="000000"/>
              <w:left w:val="single" w:sz="6" w:space="0" w:color="000000"/>
              <w:bottom w:val="single" w:sz="6" w:space="0" w:color="000000"/>
              <w:right w:val="single" w:sz="6" w:space="0" w:color="000000"/>
            </w:tcBorders>
          </w:tcPr>
          <w:p w:rsidR="00461AB8" w:rsidRDefault="00461AB8" w:rsidP="00461AB8">
            <w:pPr>
              <w:spacing w:after="0" w:line="259" w:lineRule="auto"/>
              <w:ind w:left="0" w:right="38" w:firstLine="0"/>
              <w:jc w:val="center"/>
            </w:pPr>
            <w:r>
              <w:rPr>
                <w:b/>
                <w:sz w:val="12"/>
              </w:rPr>
              <w:t xml:space="preserve">CARGO </w:t>
            </w:r>
          </w:p>
        </w:tc>
        <w:tc>
          <w:tcPr>
            <w:tcW w:w="894" w:type="dxa"/>
            <w:tcBorders>
              <w:top w:val="single" w:sz="6" w:space="0" w:color="000000"/>
              <w:left w:val="single" w:sz="6" w:space="0" w:color="000000"/>
              <w:bottom w:val="single" w:sz="6" w:space="0" w:color="000000"/>
              <w:right w:val="single" w:sz="6" w:space="0" w:color="000000"/>
            </w:tcBorders>
          </w:tcPr>
          <w:p w:rsidR="00461AB8" w:rsidRDefault="00461AB8" w:rsidP="00461AB8">
            <w:pPr>
              <w:spacing w:after="0" w:line="259" w:lineRule="auto"/>
              <w:ind w:left="0" w:right="37" w:firstLine="0"/>
              <w:jc w:val="center"/>
            </w:pPr>
            <w:r>
              <w:rPr>
                <w:b/>
                <w:sz w:val="12"/>
              </w:rPr>
              <w:t xml:space="preserve">ABONO </w:t>
            </w:r>
          </w:p>
        </w:tc>
        <w:tc>
          <w:tcPr>
            <w:tcW w:w="905" w:type="dxa"/>
            <w:tcBorders>
              <w:top w:val="single" w:sz="6" w:space="0" w:color="000000"/>
              <w:left w:val="single" w:sz="6" w:space="0" w:color="000000"/>
              <w:bottom w:val="single" w:sz="6" w:space="0" w:color="000000"/>
              <w:right w:val="single" w:sz="6" w:space="0" w:color="000000"/>
            </w:tcBorders>
          </w:tcPr>
          <w:p w:rsidR="00461AB8" w:rsidRDefault="00461AB8" w:rsidP="00461AB8">
            <w:pPr>
              <w:spacing w:after="0" w:line="259" w:lineRule="auto"/>
              <w:ind w:left="0" w:right="38" w:firstLine="0"/>
              <w:jc w:val="center"/>
            </w:pPr>
            <w:r>
              <w:rPr>
                <w:b/>
                <w:sz w:val="12"/>
              </w:rPr>
              <w:t xml:space="preserve">CARGO </w:t>
            </w:r>
          </w:p>
        </w:tc>
        <w:tc>
          <w:tcPr>
            <w:tcW w:w="905" w:type="dxa"/>
            <w:tcBorders>
              <w:top w:val="single" w:sz="6" w:space="0" w:color="000000"/>
              <w:left w:val="single" w:sz="6" w:space="0" w:color="000000"/>
              <w:bottom w:val="single" w:sz="6" w:space="0" w:color="000000"/>
              <w:right w:val="single" w:sz="4" w:space="0" w:color="000000"/>
            </w:tcBorders>
          </w:tcPr>
          <w:p w:rsidR="00461AB8" w:rsidRDefault="00461AB8" w:rsidP="00461AB8">
            <w:pPr>
              <w:spacing w:after="0" w:line="259" w:lineRule="auto"/>
              <w:ind w:left="0" w:right="40" w:firstLine="0"/>
              <w:jc w:val="center"/>
            </w:pPr>
            <w:r>
              <w:rPr>
                <w:b/>
                <w:sz w:val="12"/>
              </w:rPr>
              <w:t xml:space="preserve">ABONO </w:t>
            </w:r>
          </w:p>
        </w:tc>
      </w:tr>
      <w:tr w:rsidR="00461AB8" w:rsidTr="00461AB8">
        <w:trPr>
          <w:trHeight w:val="837"/>
        </w:trPr>
        <w:tc>
          <w:tcPr>
            <w:tcW w:w="467" w:type="dxa"/>
            <w:tcBorders>
              <w:top w:val="single" w:sz="6" w:space="0" w:color="000000"/>
              <w:left w:val="single" w:sz="4" w:space="0" w:color="000000"/>
              <w:bottom w:val="nil"/>
              <w:right w:val="single" w:sz="6" w:space="0" w:color="000000"/>
            </w:tcBorders>
          </w:tcPr>
          <w:p w:rsidR="00461AB8" w:rsidRDefault="00461AB8" w:rsidP="00461AB8">
            <w:pPr>
              <w:spacing w:after="0" w:line="259" w:lineRule="auto"/>
              <w:ind w:left="0" w:right="35" w:firstLine="0"/>
              <w:jc w:val="center"/>
            </w:pPr>
            <w:r>
              <w:rPr>
                <w:sz w:val="12"/>
              </w:rPr>
              <w:t xml:space="preserve">1 </w:t>
            </w:r>
          </w:p>
        </w:tc>
        <w:tc>
          <w:tcPr>
            <w:tcW w:w="2491" w:type="dxa"/>
            <w:tcBorders>
              <w:top w:val="single" w:sz="6" w:space="0" w:color="000000"/>
              <w:left w:val="single" w:sz="6" w:space="0" w:color="000000"/>
              <w:bottom w:val="nil"/>
              <w:right w:val="single" w:sz="6" w:space="0" w:color="000000"/>
            </w:tcBorders>
          </w:tcPr>
          <w:p w:rsidR="00461AB8" w:rsidRDefault="00461AB8" w:rsidP="00461AB8">
            <w:pPr>
              <w:spacing w:after="0" w:line="259" w:lineRule="auto"/>
              <w:ind w:left="0" w:firstLine="0"/>
              <w:jc w:val="left"/>
            </w:pPr>
            <w:r>
              <w:rPr>
                <w:sz w:val="12"/>
              </w:rPr>
              <w:t xml:space="preserve">Ley de ingresos estimada. </w:t>
            </w:r>
          </w:p>
        </w:tc>
        <w:tc>
          <w:tcPr>
            <w:tcW w:w="1228" w:type="dxa"/>
            <w:tcBorders>
              <w:top w:val="single" w:sz="6" w:space="0" w:color="000000"/>
              <w:left w:val="single" w:sz="6" w:space="0" w:color="000000"/>
              <w:bottom w:val="nil"/>
              <w:right w:val="single" w:sz="6" w:space="0" w:color="000000"/>
            </w:tcBorders>
          </w:tcPr>
          <w:p w:rsidR="00461AB8" w:rsidRDefault="00461AB8" w:rsidP="00461AB8">
            <w:pPr>
              <w:spacing w:after="0" w:line="259" w:lineRule="auto"/>
              <w:ind w:left="0" w:firstLine="0"/>
              <w:jc w:val="left"/>
            </w:pPr>
            <w:r>
              <w:rPr>
                <w:sz w:val="12"/>
              </w:rPr>
              <w:t xml:space="preserve">Ley </w:t>
            </w:r>
            <w:r>
              <w:rPr>
                <w:sz w:val="12"/>
              </w:rPr>
              <w:tab/>
              <w:t xml:space="preserve">de </w:t>
            </w:r>
            <w:r>
              <w:rPr>
                <w:sz w:val="12"/>
              </w:rPr>
              <w:tab/>
              <w:t xml:space="preserve">Ingresos aprobada. </w:t>
            </w:r>
          </w:p>
        </w:tc>
        <w:tc>
          <w:tcPr>
            <w:tcW w:w="1008" w:type="dxa"/>
            <w:tcBorders>
              <w:top w:val="single" w:sz="6" w:space="0" w:color="000000"/>
              <w:left w:val="single" w:sz="6" w:space="0" w:color="000000"/>
              <w:bottom w:val="nil"/>
              <w:right w:val="single" w:sz="6" w:space="0" w:color="000000"/>
            </w:tcBorders>
          </w:tcPr>
          <w:p w:rsidR="00461AB8" w:rsidRDefault="00461AB8" w:rsidP="00461AB8">
            <w:pPr>
              <w:spacing w:after="0" w:line="259" w:lineRule="auto"/>
              <w:ind w:left="0" w:right="36" w:firstLine="0"/>
              <w:jc w:val="center"/>
            </w:pPr>
            <w:r>
              <w:rPr>
                <w:sz w:val="12"/>
              </w:rPr>
              <w:t xml:space="preserve">Anual </w:t>
            </w:r>
          </w:p>
        </w:tc>
        <w:tc>
          <w:tcPr>
            <w:tcW w:w="816" w:type="dxa"/>
            <w:tcBorders>
              <w:top w:val="single" w:sz="6" w:space="0" w:color="000000"/>
              <w:left w:val="single" w:sz="6" w:space="0" w:color="000000"/>
              <w:bottom w:val="nil"/>
              <w:right w:val="single" w:sz="6" w:space="0" w:color="000000"/>
            </w:tcBorders>
          </w:tcPr>
          <w:p w:rsidR="00461AB8" w:rsidRDefault="00461AB8" w:rsidP="00461AB8">
            <w:pPr>
              <w:spacing w:after="0" w:line="259" w:lineRule="auto"/>
              <w:ind w:left="0" w:right="2" w:firstLine="0"/>
              <w:jc w:val="center"/>
            </w:pPr>
          </w:p>
        </w:tc>
        <w:tc>
          <w:tcPr>
            <w:tcW w:w="894" w:type="dxa"/>
            <w:tcBorders>
              <w:top w:val="single" w:sz="6" w:space="0" w:color="000000"/>
              <w:left w:val="single" w:sz="6" w:space="0" w:color="000000"/>
              <w:bottom w:val="nil"/>
              <w:right w:val="single" w:sz="6" w:space="0" w:color="000000"/>
            </w:tcBorders>
          </w:tcPr>
          <w:p w:rsidR="00461AB8" w:rsidRDefault="00461AB8" w:rsidP="00461AB8">
            <w:pPr>
              <w:spacing w:after="0" w:line="259" w:lineRule="auto"/>
              <w:ind w:left="0" w:right="2" w:firstLine="0"/>
              <w:jc w:val="center"/>
            </w:pPr>
          </w:p>
        </w:tc>
        <w:tc>
          <w:tcPr>
            <w:tcW w:w="905" w:type="dxa"/>
            <w:tcBorders>
              <w:top w:val="single" w:sz="6" w:space="0" w:color="000000"/>
              <w:left w:val="single" w:sz="6" w:space="0" w:color="000000"/>
              <w:bottom w:val="nil"/>
              <w:right w:val="single" w:sz="6" w:space="0" w:color="000000"/>
            </w:tcBorders>
          </w:tcPr>
          <w:p w:rsidR="00461AB8" w:rsidRDefault="00461AB8" w:rsidP="00461AB8">
            <w:pPr>
              <w:spacing w:after="0" w:line="422" w:lineRule="auto"/>
              <w:ind w:left="0" w:firstLine="0"/>
              <w:jc w:val="center"/>
            </w:pPr>
            <w:r>
              <w:rPr>
                <w:sz w:val="12"/>
              </w:rPr>
              <w:t xml:space="preserve">8.1.1 Ley de Ingresos </w:t>
            </w:r>
          </w:p>
          <w:p w:rsidR="00461AB8" w:rsidRDefault="00461AB8" w:rsidP="00461AB8">
            <w:pPr>
              <w:spacing w:after="0" w:line="259" w:lineRule="auto"/>
              <w:ind w:left="0" w:right="36" w:firstLine="0"/>
              <w:jc w:val="center"/>
            </w:pPr>
            <w:r>
              <w:rPr>
                <w:sz w:val="12"/>
              </w:rPr>
              <w:t xml:space="preserve">Estimada  </w:t>
            </w:r>
          </w:p>
        </w:tc>
        <w:tc>
          <w:tcPr>
            <w:tcW w:w="905" w:type="dxa"/>
            <w:tcBorders>
              <w:top w:val="single" w:sz="6" w:space="0" w:color="000000"/>
              <w:left w:val="single" w:sz="6" w:space="0" w:color="000000"/>
              <w:bottom w:val="nil"/>
              <w:right w:val="single" w:sz="4" w:space="0" w:color="000000"/>
            </w:tcBorders>
          </w:tcPr>
          <w:p w:rsidR="00461AB8" w:rsidRDefault="00461AB8" w:rsidP="00461AB8">
            <w:pPr>
              <w:spacing w:after="93" w:line="259" w:lineRule="auto"/>
              <w:ind w:left="0" w:right="39" w:firstLine="0"/>
              <w:jc w:val="center"/>
            </w:pPr>
            <w:r>
              <w:rPr>
                <w:sz w:val="12"/>
              </w:rPr>
              <w:t xml:space="preserve">8.1.2 Ley de </w:t>
            </w:r>
          </w:p>
          <w:p w:rsidR="00461AB8" w:rsidRDefault="00461AB8" w:rsidP="00461AB8">
            <w:pPr>
              <w:spacing w:after="89" w:line="259" w:lineRule="auto"/>
              <w:ind w:left="0" w:right="37" w:firstLine="0"/>
              <w:jc w:val="center"/>
            </w:pPr>
            <w:r>
              <w:rPr>
                <w:sz w:val="12"/>
              </w:rPr>
              <w:t xml:space="preserve">Ingresos por </w:t>
            </w:r>
          </w:p>
          <w:p w:rsidR="00461AB8" w:rsidRDefault="00461AB8" w:rsidP="00461AB8">
            <w:pPr>
              <w:spacing w:after="0" w:line="259" w:lineRule="auto"/>
              <w:ind w:left="0" w:right="36" w:firstLine="0"/>
              <w:jc w:val="center"/>
            </w:pPr>
            <w:r>
              <w:rPr>
                <w:sz w:val="12"/>
              </w:rPr>
              <w:t xml:space="preserve">Ejecutar  </w:t>
            </w:r>
          </w:p>
        </w:tc>
      </w:tr>
      <w:tr w:rsidR="00461AB8" w:rsidTr="00461AB8">
        <w:trPr>
          <w:trHeight w:val="1520"/>
        </w:trPr>
        <w:tc>
          <w:tcPr>
            <w:tcW w:w="467" w:type="dxa"/>
            <w:tcBorders>
              <w:top w:val="nil"/>
              <w:left w:val="single" w:sz="4" w:space="0" w:color="000000"/>
              <w:bottom w:val="nil"/>
              <w:right w:val="single" w:sz="6" w:space="0" w:color="000000"/>
            </w:tcBorders>
          </w:tcPr>
          <w:p w:rsidR="00461AB8" w:rsidRDefault="00461AB8" w:rsidP="00461AB8">
            <w:pPr>
              <w:spacing w:after="0" w:line="259" w:lineRule="auto"/>
              <w:ind w:left="0" w:right="35" w:firstLine="0"/>
              <w:jc w:val="center"/>
            </w:pPr>
            <w:r>
              <w:rPr>
                <w:sz w:val="12"/>
              </w:rPr>
              <w:t xml:space="preserve">2 </w:t>
            </w:r>
          </w:p>
        </w:tc>
        <w:tc>
          <w:tcPr>
            <w:tcW w:w="2491" w:type="dxa"/>
            <w:tcBorders>
              <w:top w:val="nil"/>
              <w:left w:val="single" w:sz="6" w:space="0" w:color="000000"/>
              <w:bottom w:val="nil"/>
              <w:right w:val="single" w:sz="6" w:space="0" w:color="000000"/>
            </w:tcBorders>
          </w:tcPr>
          <w:p w:rsidR="00461AB8" w:rsidRDefault="00461AB8" w:rsidP="00461AB8">
            <w:pPr>
              <w:spacing w:after="0" w:line="259" w:lineRule="auto"/>
              <w:ind w:left="0" w:firstLine="0"/>
              <w:jc w:val="left"/>
            </w:pPr>
            <w:r>
              <w:rPr>
                <w:sz w:val="12"/>
              </w:rPr>
              <w:t xml:space="preserve">Modificaciones positivas a la Ley de Ingresos. </w:t>
            </w:r>
          </w:p>
        </w:tc>
        <w:tc>
          <w:tcPr>
            <w:tcW w:w="1228" w:type="dxa"/>
            <w:tcBorders>
              <w:top w:val="nil"/>
              <w:left w:val="single" w:sz="6" w:space="0" w:color="000000"/>
              <w:bottom w:val="nil"/>
              <w:right w:val="single" w:sz="6" w:space="0" w:color="000000"/>
            </w:tcBorders>
          </w:tcPr>
          <w:p w:rsidR="00461AB8" w:rsidRDefault="00461AB8" w:rsidP="00461AB8">
            <w:pPr>
              <w:spacing w:after="0" w:line="259" w:lineRule="auto"/>
              <w:ind w:left="0" w:firstLine="0"/>
            </w:pPr>
            <w:r>
              <w:rPr>
                <w:sz w:val="12"/>
              </w:rPr>
              <w:t xml:space="preserve">Modificación de la Ley de Ingresos. </w:t>
            </w:r>
          </w:p>
        </w:tc>
        <w:tc>
          <w:tcPr>
            <w:tcW w:w="1008" w:type="dxa"/>
            <w:tcBorders>
              <w:top w:val="nil"/>
              <w:left w:val="single" w:sz="6" w:space="0" w:color="000000"/>
              <w:bottom w:val="nil"/>
              <w:right w:val="single" w:sz="6" w:space="0" w:color="000000"/>
            </w:tcBorders>
          </w:tcPr>
          <w:p w:rsidR="00461AB8" w:rsidRDefault="00461AB8" w:rsidP="00461AB8">
            <w:pPr>
              <w:spacing w:after="0" w:line="259" w:lineRule="auto"/>
              <w:ind w:left="0" w:right="33" w:firstLine="0"/>
              <w:jc w:val="center"/>
            </w:pPr>
            <w:r>
              <w:rPr>
                <w:sz w:val="12"/>
              </w:rPr>
              <w:t xml:space="preserve">Eventual </w:t>
            </w:r>
          </w:p>
        </w:tc>
        <w:tc>
          <w:tcPr>
            <w:tcW w:w="816" w:type="dxa"/>
            <w:tcBorders>
              <w:top w:val="nil"/>
              <w:left w:val="single" w:sz="6" w:space="0" w:color="000000"/>
              <w:bottom w:val="nil"/>
              <w:right w:val="single" w:sz="6" w:space="0" w:color="000000"/>
            </w:tcBorders>
          </w:tcPr>
          <w:p w:rsidR="00461AB8" w:rsidRDefault="00461AB8" w:rsidP="00461AB8">
            <w:pPr>
              <w:spacing w:after="0" w:line="259" w:lineRule="auto"/>
              <w:ind w:left="0" w:right="2" w:firstLine="0"/>
              <w:jc w:val="center"/>
            </w:pPr>
          </w:p>
        </w:tc>
        <w:tc>
          <w:tcPr>
            <w:tcW w:w="894" w:type="dxa"/>
            <w:tcBorders>
              <w:top w:val="nil"/>
              <w:left w:val="single" w:sz="6" w:space="0" w:color="000000"/>
              <w:bottom w:val="nil"/>
              <w:right w:val="single" w:sz="6" w:space="0" w:color="000000"/>
            </w:tcBorders>
          </w:tcPr>
          <w:p w:rsidR="00461AB8" w:rsidRDefault="00461AB8" w:rsidP="00461AB8">
            <w:pPr>
              <w:spacing w:after="0" w:line="259" w:lineRule="auto"/>
              <w:ind w:left="0" w:right="2" w:firstLine="0"/>
              <w:jc w:val="center"/>
            </w:pPr>
          </w:p>
        </w:tc>
        <w:tc>
          <w:tcPr>
            <w:tcW w:w="905" w:type="dxa"/>
            <w:tcBorders>
              <w:top w:val="nil"/>
              <w:left w:val="single" w:sz="6" w:space="0" w:color="000000"/>
              <w:bottom w:val="nil"/>
              <w:right w:val="single" w:sz="6" w:space="0" w:color="000000"/>
            </w:tcBorders>
          </w:tcPr>
          <w:p w:rsidR="00461AB8" w:rsidRDefault="00461AB8" w:rsidP="00461AB8">
            <w:pPr>
              <w:spacing w:after="91" w:line="259" w:lineRule="auto"/>
              <w:ind w:left="0" w:right="37" w:firstLine="0"/>
              <w:jc w:val="center"/>
            </w:pPr>
            <w:r>
              <w:rPr>
                <w:sz w:val="12"/>
              </w:rPr>
              <w:t xml:space="preserve">8.1.3 </w:t>
            </w:r>
          </w:p>
          <w:p w:rsidR="00461AB8" w:rsidRDefault="00461AB8" w:rsidP="00461AB8">
            <w:pPr>
              <w:spacing w:after="0" w:line="417" w:lineRule="auto"/>
              <w:ind w:left="0" w:firstLine="0"/>
              <w:jc w:val="center"/>
            </w:pPr>
            <w:r>
              <w:rPr>
                <w:sz w:val="12"/>
              </w:rPr>
              <w:t xml:space="preserve">Modificaciones a la Ley de </w:t>
            </w:r>
          </w:p>
          <w:p w:rsidR="00461AB8" w:rsidRDefault="00461AB8" w:rsidP="00461AB8">
            <w:pPr>
              <w:spacing w:after="89" w:line="259" w:lineRule="auto"/>
              <w:ind w:left="0" w:right="34" w:firstLine="0"/>
              <w:jc w:val="center"/>
            </w:pPr>
            <w:r>
              <w:rPr>
                <w:sz w:val="12"/>
              </w:rPr>
              <w:t xml:space="preserve">Ingresos </w:t>
            </w:r>
          </w:p>
          <w:p w:rsidR="00461AB8" w:rsidRDefault="00461AB8" w:rsidP="00461AB8">
            <w:pPr>
              <w:spacing w:after="0" w:line="259" w:lineRule="auto"/>
              <w:ind w:left="0" w:right="36" w:firstLine="0"/>
              <w:jc w:val="center"/>
            </w:pPr>
            <w:r>
              <w:rPr>
                <w:sz w:val="12"/>
              </w:rPr>
              <w:t xml:space="preserve">Estimada  </w:t>
            </w:r>
          </w:p>
        </w:tc>
        <w:tc>
          <w:tcPr>
            <w:tcW w:w="905" w:type="dxa"/>
            <w:tcBorders>
              <w:top w:val="nil"/>
              <w:left w:val="single" w:sz="6" w:space="0" w:color="000000"/>
              <w:bottom w:val="nil"/>
              <w:right w:val="single" w:sz="4" w:space="0" w:color="000000"/>
            </w:tcBorders>
          </w:tcPr>
          <w:p w:rsidR="00461AB8" w:rsidRDefault="00461AB8" w:rsidP="00461AB8">
            <w:pPr>
              <w:spacing w:after="91" w:line="259" w:lineRule="auto"/>
              <w:ind w:left="0" w:right="39" w:firstLine="0"/>
              <w:jc w:val="center"/>
            </w:pPr>
            <w:r>
              <w:rPr>
                <w:sz w:val="12"/>
              </w:rPr>
              <w:t xml:space="preserve">8.1.2 Ley de </w:t>
            </w:r>
          </w:p>
          <w:p w:rsidR="00461AB8" w:rsidRDefault="00461AB8" w:rsidP="00461AB8">
            <w:pPr>
              <w:spacing w:after="89" w:line="259" w:lineRule="auto"/>
              <w:ind w:left="0" w:right="37" w:firstLine="0"/>
              <w:jc w:val="center"/>
            </w:pPr>
            <w:r>
              <w:rPr>
                <w:sz w:val="12"/>
              </w:rPr>
              <w:t xml:space="preserve">Ingresos por </w:t>
            </w:r>
          </w:p>
          <w:p w:rsidR="00461AB8" w:rsidRDefault="00461AB8" w:rsidP="00461AB8">
            <w:pPr>
              <w:spacing w:after="0" w:line="259" w:lineRule="auto"/>
              <w:ind w:left="0" w:right="36" w:firstLine="0"/>
              <w:jc w:val="center"/>
            </w:pPr>
            <w:r>
              <w:rPr>
                <w:sz w:val="12"/>
              </w:rPr>
              <w:t xml:space="preserve">Ejecutar  </w:t>
            </w:r>
          </w:p>
        </w:tc>
      </w:tr>
      <w:tr w:rsidR="00461AB8" w:rsidTr="00461AB8">
        <w:trPr>
          <w:trHeight w:val="1521"/>
        </w:trPr>
        <w:tc>
          <w:tcPr>
            <w:tcW w:w="467" w:type="dxa"/>
            <w:tcBorders>
              <w:top w:val="nil"/>
              <w:left w:val="single" w:sz="4" w:space="0" w:color="000000"/>
              <w:bottom w:val="nil"/>
              <w:right w:val="single" w:sz="6" w:space="0" w:color="000000"/>
            </w:tcBorders>
          </w:tcPr>
          <w:p w:rsidR="00461AB8" w:rsidRDefault="00461AB8" w:rsidP="00461AB8">
            <w:pPr>
              <w:spacing w:after="0" w:line="259" w:lineRule="auto"/>
              <w:ind w:left="0" w:right="35" w:firstLine="0"/>
              <w:jc w:val="center"/>
            </w:pPr>
            <w:r>
              <w:rPr>
                <w:sz w:val="12"/>
              </w:rPr>
              <w:t xml:space="preserve">3 </w:t>
            </w:r>
          </w:p>
        </w:tc>
        <w:tc>
          <w:tcPr>
            <w:tcW w:w="2491" w:type="dxa"/>
            <w:tcBorders>
              <w:top w:val="nil"/>
              <w:left w:val="single" w:sz="6" w:space="0" w:color="000000"/>
              <w:bottom w:val="nil"/>
              <w:right w:val="single" w:sz="6" w:space="0" w:color="000000"/>
            </w:tcBorders>
          </w:tcPr>
          <w:p w:rsidR="00461AB8" w:rsidRDefault="00461AB8" w:rsidP="00461AB8">
            <w:pPr>
              <w:spacing w:after="0" w:line="259" w:lineRule="auto"/>
              <w:ind w:left="0" w:firstLine="0"/>
              <w:jc w:val="left"/>
            </w:pPr>
            <w:r>
              <w:rPr>
                <w:sz w:val="12"/>
              </w:rPr>
              <w:t xml:space="preserve">Modificaciones negativas a la Ley de Ingresos. </w:t>
            </w:r>
          </w:p>
        </w:tc>
        <w:tc>
          <w:tcPr>
            <w:tcW w:w="1228" w:type="dxa"/>
            <w:tcBorders>
              <w:top w:val="nil"/>
              <w:left w:val="single" w:sz="6" w:space="0" w:color="000000"/>
              <w:bottom w:val="nil"/>
              <w:right w:val="single" w:sz="6" w:space="0" w:color="000000"/>
            </w:tcBorders>
          </w:tcPr>
          <w:p w:rsidR="00461AB8" w:rsidRDefault="00461AB8" w:rsidP="00461AB8">
            <w:pPr>
              <w:spacing w:after="0" w:line="259" w:lineRule="auto"/>
              <w:ind w:left="0" w:firstLine="0"/>
            </w:pPr>
            <w:r>
              <w:rPr>
                <w:sz w:val="12"/>
              </w:rPr>
              <w:t xml:space="preserve">Modificación de la Ley de Ingresos. </w:t>
            </w:r>
          </w:p>
        </w:tc>
        <w:tc>
          <w:tcPr>
            <w:tcW w:w="1008" w:type="dxa"/>
            <w:tcBorders>
              <w:top w:val="nil"/>
              <w:left w:val="single" w:sz="6" w:space="0" w:color="000000"/>
              <w:bottom w:val="nil"/>
              <w:right w:val="single" w:sz="6" w:space="0" w:color="000000"/>
            </w:tcBorders>
          </w:tcPr>
          <w:p w:rsidR="00461AB8" w:rsidRDefault="00461AB8" w:rsidP="00461AB8">
            <w:pPr>
              <w:spacing w:after="0" w:line="259" w:lineRule="auto"/>
              <w:ind w:left="0" w:right="33" w:firstLine="0"/>
              <w:jc w:val="center"/>
            </w:pPr>
            <w:r>
              <w:rPr>
                <w:sz w:val="12"/>
              </w:rPr>
              <w:t xml:space="preserve">Eventual </w:t>
            </w:r>
          </w:p>
        </w:tc>
        <w:tc>
          <w:tcPr>
            <w:tcW w:w="816" w:type="dxa"/>
            <w:tcBorders>
              <w:top w:val="nil"/>
              <w:left w:val="single" w:sz="6" w:space="0" w:color="000000"/>
              <w:bottom w:val="nil"/>
              <w:right w:val="single" w:sz="6" w:space="0" w:color="000000"/>
            </w:tcBorders>
          </w:tcPr>
          <w:p w:rsidR="00461AB8" w:rsidRDefault="00461AB8" w:rsidP="00461AB8">
            <w:pPr>
              <w:spacing w:after="0" w:line="259" w:lineRule="auto"/>
              <w:ind w:left="0" w:right="2" w:firstLine="0"/>
              <w:jc w:val="center"/>
            </w:pPr>
          </w:p>
        </w:tc>
        <w:tc>
          <w:tcPr>
            <w:tcW w:w="894" w:type="dxa"/>
            <w:tcBorders>
              <w:top w:val="nil"/>
              <w:left w:val="single" w:sz="6" w:space="0" w:color="000000"/>
              <w:bottom w:val="nil"/>
              <w:right w:val="single" w:sz="6" w:space="0" w:color="000000"/>
            </w:tcBorders>
          </w:tcPr>
          <w:p w:rsidR="00461AB8" w:rsidRDefault="00461AB8" w:rsidP="00461AB8">
            <w:pPr>
              <w:spacing w:after="0" w:line="259" w:lineRule="auto"/>
              <w:ind w:left="0" w:right="2" w:firstLine="0"/>
              <w:jc w:val="center"/>
            </w:pPr>
          </w:p>
        </w:tc>
        <w:tc>
          <w:tcPr>
            <w:tcW w:w="905" w:type="dxa"/>
            <w:tcBorders>
              <w:top w:val="nil"/>
              <w:left w:val="single" w:sz="6" w:space="0" w:color="000000"/>
              <w:bottom w:val="nil"/>
              <w:right w:val="single" w:sz="6" w:space="0" w:color="000000"/>
            </w:tcBorders>
          </w:tcPr>
          <w:p w:rsidR="00461AB8" w:rsidRDefault="00461AB8" w:rsidP="00461AB8">
            <w:pPr>
              <w:spacing w:after="93" w:line="259" w:lineRule="auto"/>
              <w:ind w:left="0" w:right="37" w:firstLine="0"/>
              <w:jc w:val="center"/>
            </w:pPr>
            <w:r>
              <w:rPr>
                <w:sz w:val="12"/>
              </w:rPr>
              <w:t xml:space="preserve">8.1.2 Ley de </w:t>
            </w:r>
          </w:p>
          <w:p w:rsidR="00461AB8" w:rsidRDefault="00461AB8" w:rsidP="00461AB8">
            <w:pPr>
              <w:spacing w:after="89" w:line="259" w:lineRule="auto"/>
              <w:ind w:left="0" w:right="35" w:firstLine="0"/>
              <w:jc w:val="center"/>
            </w:pPr>
            <w:r>
              <w:rPr>
                <w:sz w:val="12"/>
              </w:rPr>
              <w:t xml:space="preserve">Ingresos por </w:t>
            </w:r>
          </w:p>
          <w:p w:rsidR="00461AB8" w:rsidRDefault="00461AB8" w:rsidP="00461AB8">
            <w:pPr>
              <w:spacing w:after="0" w:line="259" w:lineRule="auto"/>
              <w:ind w:left="0" w:right="34" w:firstLine="0"/>
              <w:jc w:val="center"/>
            </w:pPr>
            <w:r>
              <w:rPr>
                <w:sz w:val="12"/>
              </w:rPr>
              <w:t xml:space="preserve">Ejecutar  </w:t>
            </w:r>
          </w:p>
        </w:tc>
        <w:tc>
          <w:tcPr>
            <w:tcW w:w="905" w:type="dxa"/>
            <w:tcBorders>
              <w:top w:val="nil"/>
              <w:left w:val="single" w:sz="6" w:space="0" w:color="000000"/>
              <w:bottom w:val="nil"/>
              <w:right w:val="single" w:sz="4" w:space="0" w:color="000000"/>
            </w:tcBorders>
          </w:tcPr>
          <w:p w:rsidR="00461AB8" w:rsidRDefault="00461AB8" w:rsidP="00461AB8">
            <w:pPr>
              <w:spacing w:after="93" w:line="259" w:lineRule="auto"/>
              <w:ind w:left="0" w:right="38" w:firstLine="0"/>
              <w:jc w:val="center"/>
            </w:pPr>
            <w:r>
              <w:rPr>
                <w:sz w:val="12"/>
              </w:rPr>
              <w:t xml:space="preserve">8.1.3 </w:t>
            </w:r>
          </w:p>
          <w:p w:rsidR="00461AB8" w:rsidRDefault="00461AB8" w:rsidP="00461AB8">
            <w:pPr>
              <w:spacing w:after="0" w:line="417" w:lineRule="auto"/>
              <w:ind w:left="0" w:firstLine="0"/>
              <w:jc w:val="center"/>
            </w:pPr>
            <w:r>
              <w:rPr>
                <w:sz w:val="12"/>
              </w:rPr>
              <w:t xml:space="preserve">Modificaciones a la Ley de </w:t>
            </w:r>
          </w:p>
          <w:p w:rsidR="00461AB8" w:rsidRDefault="00461AB8" w:rsidP="00461AB8">
            <w:pPr>
              <w:spacing w:after="89" w:line="259" w:lineRule="auto"/>
              <w:ind w:left="0" w:right="36" w:firstLine="0"/>
              <w:jc w:val="center"/>
            </w:pPr>
            <w:r>
              <w:rPr>
                <w:sz w:val="12"/>
              </w:rPr>
              <w:t xml:space="preserve">Ingresos </w:t>
            </w:r>
          </w:p>
          <w:p w:rsidR="00461AB8" w:rsidRDefault="00461AB8" w:rsidP="00461AB8">
            <w:pPr>
              <w:spacing w:after="0" w:line="259" w:lineRule="auto"/>
              <w:ind w:left="0" w:right="38" w:firstLine="0"/>
              <w:jc w:val="center"/>
            </w:pPr>
            <w:r>
              <w:rPr>
                <w:sz w:val="12"/>
              </w:rPr>
              <w:t xml:space="preserve">Estimada  </w:t>
            </w:r>
          </w:p>
        </w:tc>
      </w:tr>
      <w:tr w:rsidR="00461AB8" w:rsidTr="00461AB8">
        <w:trPr>
          <w:trHeight w:val="800"/>
        </w:trPr>
        <w:tc>
          <w:tcPr>
            <w:tcW w:w="467" w:type="dxa"/>
            <w:tcBorders>
              <w:top w:val="nil"/>
              <w:left w:val="single" w:sz="4" w:space="0" w:color="000000"/>
              <w:bottom w:val="single" w:sz="4" w:space="0" w:color="000000"/>
              <w:right w:val="single" w:sz="6" w:space="0" w:color="000000"/>
            </w:tcBorders>
          </w:tcPr>
          <w:p w:rsidR="00461AB8" w:rsidRDefault="00461AB8" w:rsidP="00461AB8">
            <w:pPr>
              <w:spacing w:after="0" w:line="259" w:lineRule="auto"/>
              <w:ind w:left="0" w:right="35" w:firstLine="0"/>
              <w:jc w:val="center"/>
              <w:rPr>
                <w:sz w:val="12"/>
              </w:rPr>
            </w:pPr>
            <w:r>
              <w:rPr>
                <w:sz w:val="12"/>
              </w:rPr>
              <w:t xml:space="preserve">4 </w:t>
            </w:r>
          </w:p>
          <w:p w:rsidR="00461AB8" w:rsidRDefault="00461AB8" w:rsidP="00461AB8">
            <w:pPr>
              <w:spacing w:after="0" w:line="259" w:lineRule="auto"/>
              <w:ind w:left="0" w:right="35" w:firstLine="0"/>
              <w:jc w:val="center"/>
              <w:rPr>
                <w:sz w:val="12"/>
              </w:rPr>
            </w:pPr>
          </w:p>
          <w:p w:rsidR="00461AB8" w:rsidRDefault="00461AB8" w:rsidP="00461AB8">
            <w:pPr>
              <w:spacing w:after="0" w:line="259" w:lineRule="auto"/>
              <w:ind w:left="0" w:right="35" w:firstLine="0"/>
              <w:jc w:val="center"/>
              <w:rPr>
                <w:sz w:val="12"/>
              </w:rPr>
            </w:pPr>
          </w:p>
          <w:p w:rsidR="00461AB8" w:rsidRDefault="00461AB8" w:rsidP="00461AB8">
            <w:pPr>
              <w:spacing w:after="0" w:line="259" w:lineRule="auto"/>
              <w:ind w:left="0" w:right="35" w:firstLine="0"/>
              <w:jc w:val="center"/>
              <w:rPr>
                <w:sz w:val="12"/>
              </w:rPr>
            </w:pPr>
          </w:p>
          <w:p w:rsidR="00461AB8" w:rsidRDefault="00461AB8" w:rsidP="00461AB8">
            <w:pPr>
              <w:spacing w:after="0" w:line="259" w:lineRule="auto"/>
              <w:ind w:left="0" w:right="35" w:firstLine="0"/>
              <w:jc w:val="center"/>
              <w:rPr>
                <w:sz w:val="12"/>
              </w:rPr>
            </w:pPr>
          </w:p>
          <w:p w:rsidR="00461AB8" w:rsidRDefault="00461AB8" w:rsidP="00461AB8">
            <w:pPr>
              <w:spacing w:after="0" w:line="259" w:lineRule="auto"/>
              <w:ind w:left="0" w:right="35" w:firstLine="0"/>
              <w:jc w:val="center"/>
              <w:rPr>
                <w:sz w:val="12"/>
              </w:rPr>
            </w:pPr>
          </w:p>
          <w:p w:rsidR="00461AB8" w:rsidRDefault="00461AB8" w:rsidP="00461AB8">
            <w:pPr>
              <w:spacing w:after="0" w:line="259" w:lineRule="auto"/>
              <w:ind w:left="0" w:right="35" w:firstLine="0"/>
              <w:jc w:val="center"/>
              <w:rPr>
                <w:sz w:val="12"/>
              </w:rPr>
            </w:pPr>
          </w:p>
          <w:p w:rsidR="00461AB8" w:rsidRDefault="00461AB8" w:rsidP="00461AB8">
            <w:pPr>
              <w:spacing w:after="0" w:line="259" w:lineRule="auto"/>
              <w:ind w:left="0" w:right="35" w:firstLine="0"/>
              <w:jc w:val="center"/>
              <w:rPr>
                <w:sz w:val="12"/>
              </w:rPr>
            </w:pPr>
            <w:r>
              <w:rPr>
                <w:sz w:val="12"/>
              </w:rPr>
              <w:t>5</w:t>
            </w:r>
          </w:p>
          <w:p w:rsidR="00461AB8" w:rsidRDefault="00461AB8" w:rsidP="00461AB8">
            <w:pPr>
              <w:spacing w:after="0" w:line="259" w:lineRule="auto"/>
              <w:ind w:left="0" w:right="35" w:firstLine="0"/>
              <w:jc w:val="center"/>
            </w:pPr>
          </w:p>
        </w:tc>
        <w:tc>
          <w:tcPr>
            <w:tcW w:w="2491" w:type="dxa"/>
            <w:tcBorders>
              <w:top w:val="nil"/>
              <w:left w:val="single" w:sz="6" w:space="0" w:color="000000"/>
              <w:bottom w:val="single" w:sz="4" w:space="0" w:color="000000"/>
              <w:right w:val="single" w:sz="6" w:space="0" w:color="000000"/>
            </w:tcBorders>
          </w:tcPr>
          <w:p w:rsidR="00461AB8" w:rsidRDefault="00461AB8" w:rsidP="00461AB8">
            <w:pPr>
              <w:spacing w:after="0" w:line="259" w:lineRule="auto"/>
              <w:ind w:left="0" w:firstLine="0"/>
              <w:jc w:val="left"/>
              <w:rPr>
                <w:sz w:val="12"/>
              </w:rPr>
            </w:pPr>
            <w:r>
              <w:rPr>
                <w:sz w:val="12"/>
              </w:rPr>
              <w:t xml:space="preserve">Ingresos devengados. </w:t>
            </w:r>
          </w:p>
          <w:p w:rsidR="00461AB8" w:rsidRDefault="00461AB8" w:rsidP="00461AB8">
            <w:pPr>
              <w:spacing w:after="0" w:line="259" w:lineRule="auto"/>
              <w:ind w:left="0" w:firstLine="0"/>
              <w:jc w:val="left"/>
              <w:rPr>
                <w:sz w:val="12"/>
              </w:rPr>
            </w:pPr>
          </w:p>
          <w:p w:rsidR="00461AB8" w:rsidRDefault="00461AB8" w:rsidP="00461AB8">
            <w:pPr>
              <w:spacing w:after="0" w:line="259" w:lineRule="auto"/>
              <w:ind w:left="0" w:firstLine="0"/>
              <w:jc w:val="left"/>
              <w:rPr>
                <w:sz w:val="12"/>
              </w:rPr>
            </w:pPr>
          </w:p>
          <w:p w:rsidR="00461AB8" w:rsidRDefault="00461AB8" w:rsidP="00461AB8">
            <w:pPr>
              <w:spacing w:after="0" w:line="259" w:lineRule="auto"/>
              <w:ind w:left="0" w:firstLine="0"/>
              <w:jc w:val="left"/>
              <w:rPr>
                <w:sz w:val="12"/>
              </w:rPr>
            </w:pPr>
          </w:p>
          <w:p w:rsidR="00461AB8" w:rsidRDefault="00461AB8" w:rsidP="00461AB8">
            <w:pPr>
              <w:spacing w:after="0" w:line="259" w:lineRule="auto"/>
              <w:ind w:left="0" w:firstLine="0"/>
              <w:jc w:val="left"/>
              <w:rPr>
                <w:sz w:val="12"/>
              </w:rPr>
            </w:pPr>
          </w:p>
          <w:p w:rsidR="00461AB8" w:rsidRDefault="00461AB8" w:rsidP="00461AB8">
            <w:pPr>
              <w:spacing w:after="0" w:line="259" w:lineRule="auto"/>
              <w:ind w:left="0" w:firstLine="0"/>
              <w:jc w:val="left"/>
              <w:rPr>
                <w:sz w:val="12"/>
              </w:rPr>
            </w:pPr>
          </w:p>
          <w:p w:rsidR="00461AB8" w:rsidRDefault="00461AB8" w:rsidP="00461AB8">
            <w:pPr>
              <w:spacing w:after="0" w:line="259" w:lineRule="auto"/>
              <w:ind w:left="0" w:firstLine="0"/>
              <w:jc w:val="left"/>
              <w:rPr>
                <w:sz w:val="12"/>
              </w:rPr>
            </w:pPr>
          </w:p>
          <w:p w:rsidR="00461AB8" w:rsidRDefault="00461AB8" w:rsidP="00461AB8">
            <w:pPr>
              <w:spacing w:after="1131" w:line="259" w:lineRule="auto"/>
              <w:ind w:left="0" w:firstLine="0"/>
              <w:jc w:val="left"/>
            </w:pPr>
            <w:r>
              <w:rPr>
                <w:sz w:val="12"/>
              </w:rPr>
              <w:t xml:space="preserve">Ingresos recaudados. </w:t>
            </w:r>
          </w:p>
          <w:p w:rsidR="00461AB8" w:rsidRDefault="00461AB8" w:rsidP="00461AB8">
            <w:pPr>
              <w:spacing w:after="0" w:line="259" w:lineRule="auto"/>
              <w:ind w:left="0" w:firstLine="0"/>
              <w:jc w:val="left"/>
            </w:pPr>
          </w:p>
        </w:tc>
        <w:tc>
          <w:tcPr>
            <w:tcW w:w="1228" w:type="dxa"/>
            <w:tcBorders>
              <w:top w:val="nil"/>
              <w:left w:val="single" w:sz="6" w:space="0" w:color="000000"/>
              <w:bottom w:val="single" w:sz="4" w:space="0" w:color="000000"/>
              <w:right w:val="single" w:sz="6" w:space="0" w:color="000000"/>
            </w:tcBorders>
          </w:tcPr>
          <w:p w:rsidR="00461AB8" w:rsidRDefault="00461AB8" w:rsidP="00461AB8">
            <w:pPr>
              <w:spacing w:after="0" w:line="259" w:lineRule="auto"/>
              <w:ind w:left="0" w:firstLine="0"/>
              <w:jc w:val="left"/>
              <w:rPr>
                <w:sz w:val="12"/>
              </w:rPr>
            </w:pPr>
            <w:r>
              <w:rPr>
                <w:sz w:val="12"/>
              </w:rPr>
              <w:t xml:space="preserve">Documento emitido por autoridad competente. </w:t>
            </w:r>
          </w:p>
          <w:p w:rsidR="00461AB8" w:rsidRDefault="00461AB8" w:rsidP="00461AB8">
            <w:pPr>
              <w:spacing w:after="0" w:line="259" w:lineRule="auto"/>
              <w:ind w:left="0" w:firstLine="0"/>
              <w:jc w:val="left"/>
              <w:rPr>
                <w:sz w:val="12"/>
              </w:rPr>
            </w:pPr>
          </w:p>
          <w:p w:rsidR="00461AB8" w:rsidRDefault="00461AB8" w:rsidP="00461AB8">
            <w:pPr>
              <w:spacing w:after="0" w:line="259" w:lineRule="auto"/>
              <w:ind w:left="0" w:firstLine="0"/>
              <w:jc w:val="left"/>
              <w:rPr>
                <w:sz w:val="12"/>
              </w:rPr>
            </w:pPr>
          </w:p>
          <w:p w:rsidR="00461AB8" w:rsidRDefault="00461AB8" w:rsidP="00461AB8">
            <w:pPr>
              <w:spacing w:after="0" w:line="259" w:lineRule="auto"/>
              <w:ind w:left="0" w:firstLine="0"/>
              <w:jc w:val="left"/>
              <w:rPr>
                <w:sz w:val="12"/>
              </w:rPr>
            </w:pPr>
          </w:p>
          <w:p w:rsidR="00461AB8" w:rsidRDefault="00461AB8" w:rsidP="00461AB8">
            <w:pPr>
              <w:spacing w:after="0" w:line="259" w:lineRule="auto"/>
              <w:ind w:left="0" w:firstLine="0"/>
              <w:jc w:val="left"/>
              <w:rPr>
                <w:sz w:val="12"/>
              </w:rPr>
            </w:pPr>
          </w:p>
          <w:p w:rsidR="00461AB8" w:rsidRDefault="00461AB8" w:rsidP="00461AB8">
            <w:pPr>
              <w:spacing w:after="0" w:line="259" w:lineRule="auto"/>
              <w:ind w:left="0" w:firstLine="0"/>
              <w:jc w:val="left"/>
              <w:rPr>
                <w:sz w:val="12"/>
              </w:rPr>
            </w:pPr>
            <w:r>
              <w:rPr>
                <w:sz w:val="12"/>
              </w:rPr>
              <w:t>Formato de pago autorizado, recibo oficial y/o estados de cuenta bancarios</w:t>
            </w:r>
          </w:p>
          <w:p w:rsidR="00461AB8" w:rsidRDefault="00461AB8" w:rsidP="00461AB8">
            <w:pPr>
              <w:spacing w:after="0" w:line="259" w:lineRule="auto"/>
              <w:ind w:left="0" w:firstLine="0"/>
              <w:jc w:val="left"/>
              <w:rPr>
                <w:sz w:val="12"/>
              </w:rPr>
            </w:pPr>
          </w:p>
          <w:p w:rsidR="00461AB8" w:rsidRDefault="00461AB8" w:rsidP="00461AB8">
            <w:pPr>
              <w:spacing w:after="0" w:line="259" w:lineRule="auto"/>
              <w:ind w:left="0" w:firstLine="0"/>
              <w:jc w:val="left"/>
              <w:rPr>
                <w:sz w:val="12"/>
              </w:rPr>
            </w:pPr>
          </w:p>
          <w:p w:rsidR="00461AB8" w:rsidRDefault="00461AB8" w:rsidP="00461AB8">
            <w:pPr>
              <w:spacing w:after="0" w:line="259" w:lineRule="auto"/>
              <w:ind w:left="0" w:firstLine="0"/>
              <w:jc w:val="left"/>
              <w:rPr>
                <w:sz w:val="12"/>
              </w:rPr>
            </w:pPr>
          </w:p>
          <w:p w:rsidR="00461AB8" w:rsidRDefault="00461AB8" w:rsidP="00461AB8">
            <w:pPr>
              <w:spacing w:after="0" w:line="259" w:lineRule="auto"/>
              <w:ind w:left="0" w:firstLine="0"/>
              <w:jc w:val="left"/>
            </w:pPr>
          </w:p>
        </w:tc>
        <w:tc>
          <w:tcPr>
            <w:tcW w:w="1008" w:type="dxa"/>
            <w:tcBorders>
              <w:top w:val="nil"/>
              <w:left w:val="single" w:sz="6" w:space="0" w:color="000000"/>
              <w:bottom w:val="single" w:sz="4" w:space="0" w:color="000000"/>
              <w:right w:val="single" w:sz="6" w:space="0" w:color="000000"/>
            </w:tcBorders>
          </w:tcPr>
          <w:p w:rsidR="00461AB8" w:rsidRDefault="00461AB8" w:rsidP="00461AB8">
            <w:pPr>
              <w:spacing w:after="0" w:line="259" w:lineRule="auto"/>
              <w:ind w:left="0" w:right="32" w:firstLine="0"/>
              <w:jc w:val="center"/>
              <w:rPr>
                <w:sz w:val="12"/>
              </w:rPr>
            </w:pPr>
            <w:r>
              <w:rPr>
                <w:sz w:val="12"/>
              </w:rPr>
              <w:t xml:space="preserve">Frecuente </w:t>
            </w:r>
          </w:p>
          <w:p w:rsidR="00461AB8" w:rsidRDefault="00461AB8" w:rsidP="00461AB8">
            <w:pPr>
              <w:spacing w:after="0" w:line="259" w:lineRule="auto"/>
              <w:ind w:left="0" w:right="32" w:firstLine="0"/>
              <w:jc w:val="center"/>
              <w:rPr>
                <w:sz w:val="12"/>
              </w:rPr>
            </w:pPr>
          </w:p>
          <w:p w:rsidR="00461AB8" w:rsidRDefault="00461AB8" w:rsidP="00461AB8">
            <w:pPr>
              <w:spacing w:after="0" w:line="259" w:lineRule="auto"/>
              <w:ind w:left="0" w:right="32" w:firstLine="0"/>
              <w:jc w:val="center"/>
              <w:rPr>
                <w:sz w:val="12"/>
              </w:rPr>
            </w:pPr>
          </w:p>
          <w:p w:rsidR="00461AB8" w:rsidRDefault="00461AB8" w:rsidP="00461AB8">
            <w:pPr>
              <w:spacing w:after="0" w:line="259" w:lineRule="auto"/>
              <w:ind w:left="0" w:right="32" w:firstLine="0"/>
              <w:jc w:val="center"/>
              <w:rPr>
                <w:sz w:val="12"/>
              </w:rPr>
            </w:pPr>
          </w:p>
          <w:p w:rsidR="00461AB8" w:rsidRDefault="00461AB8" w:rsidP="00461AB8">
            <w:pPr>
              <w:spacing w:after="0" w:line="259" w:lineRule="auto"/>
              <w:ind w:left="0" w:right="32" w:firstLine="0"/>
              <w:jc w:val="center"/>
              <w:rPr>
                <w:sz w:val="12"/>
              </w:rPr>
            </w:pPr>
          </w:p>
          <w:p w:rsidR="00461AB8" w:rsidRDefault="00461AB8" w:rsidP="00461AB8">
            <w:pPr>
              <w:spacing w:after="0" w:line="259" w:lineRule="auto"/>
              <w:ind w:left="0" w:right="32" w:firstLine="0"/>
              <w:jc w:val="center"/>
              <w:rPr>
                <w:sz w:val="12"/>
              </w:rPr>
            </w:pPr>
          </w:p>
          <w:p w:rsidR="00461AB8" w:rsidRDefault="00461AB8" w:rsidP="00461AB8">
            <w:pPr>
              <w:spacing w:after="0" w:line="259" w:lineRule="auto"/>
              <w:ind w:left="0" w:right="32" w:firstLine="0"/>
              <w:jc w:val="center"/>
              <w:rPr>
                <w:sz w:val="12"/>
              </w:rPr>
            </w:pPr>
          </w:p>
          <w:p w:rsidR="00461AB8" w:rsidRDefault="00461AB8" w:rsidP="00461AB8">
            <w:pPr>
              <w:spacing w:after="0" w:line="259" w:lineRule="auto"/>
              <w:ind w:left="0" w:right="32" w:firstLine="0"/>
              <w:jc w:val="center"/>
            </w:pPr>
            <w:r>
              <w:rPr>
                <w:sz w:val="12"/>
              </w:rPr>
              <w:t>Frecuente</w:t>
            </w:r>
          </w:p>
        </w:tc>
        <w:tc>
          <w:tcPr>
            <w:tcW w:w="816" w:type="dxa"/>
            <w:tcBorders>
              <w:top w:val="nil"/>
              <w:left w:val="single" w:sz="6" w:space="0" w:color="000000"/>
              <w:bottom w:val="single" w:sz="4" w:space="0" w:color="000000"/>
              <w:right w:val="single" w:sz="6" w:space="0" w:color="000000"/>
            </w:tcBorders>
          </w:tcPr>
          <w:p w:rsidR="00461AB8" w:rsidRDefault="00461AB8" w:rsidP="00461AB8">
            <w:pPr>
              <w:spacing w:after="0" w:line="259" w:lineRule="auto"/>
              <w:ind w:left="0" w:right="2" w:firstLine="0"/>
              <w:jc w:val="center"/>
            </w:pPr>
          </w:p>
        </w:tc>
        <w:tc>
          <w:tcPr>
            <w:tcW w:w="894" w:type="dxa"/>
            <w:tcBorders>
              <w:top w:val="nil"/>
              <w:left w:val="single" w:sz="6" w:space="0" w:color="000000"/>
              <w:bottom w:val="single" w:sz="4" w:space="0" w:color="000000"/>
              <w:right w:val="single" w:sz="6" w:space="0" w:color="000000"/>
            </w:tcBorders>
          </w:tcPr>
          <w:p w:rsidR="00461AB8" w:rsidRDefault="00461AB8" w:rsidP="00461AB8">
            <w:pPr>
              <w:spacing w:after="0" w:line="259" w:lineRule="auto"/>
              <w:ind w:left="0" w:right="2" w:firstLine="0"/>
              <w:jc w:val="center"/>
            </w:pPr>
          </w:p>
        </w:tc>
        <w:tc>
          <w:tcPr>
            <w:tcW w:w="905" w:type="dxa"/>
            <w:tcBorders>
              <w:top w:val="nil"/>
              <w:left w:val="single" w:sz="6" w:space="0" w:color="000000"/>
              <w:bottom w:val="single" w:sz="4" w:space="0" w:color="000000"/>
              <w:right w:val="single" w:sz="6" w:space="0" w:color="000000"/>
            </w:tcBorders>
          </w:tcPr>
          <w:p w:rsidR="00461AB8" w:rsidRDefault="00461AB8" w:rsidP="00461AB8">
            <w:pPr>
              <w:spacing w:after="93" w:line="259" w:lineRule="auto"/>
              <w:ind w:left="0" w:right="37" w:firstLine="0"/>
              <w:jc w:val="center"/>
            </w:pPr>
            <w:r>
              <w:rPr>
                <w:sz w:val="12"/>
              </w:rPr>
              <w:t xml:space="preserve">8.1.2 Ley de </w:t>
            </w:r>
          </w:p>
          <w:p w:rsidR="00461AB8" w:rsidRDefault="00461AB8" w:rsidP="00461AB8">
            <w:pPr>
              <w:spacing w:after="89" w:line="259" w:lineRule="auto"/>
              <w:ind w:left="0" w:right="35" w:firstLine="0"/>
              <w:jc w:val="center"/>
            </w:pPr>
            <w:r>
              <w:rPr>
                <w:sz w:val="12"/>
              </w:rPr>
              <w:t xml:space="preserve">Ingresos por </w:t>
            </w:r>
          </w:p>
          <w:p w:rsidR="00461AB8" w:rsidRDefault="00461AB8" w:rsidP="00461AB8">
            <w:pPr>
              <w:spacing w:after="0" w:line="259" w:lineRule="auto"/>
              <w:ind w:left="0" w:right="34" w:firstLine="0"/>
              <w:jc w:val="center"/>
              <w:rPr>
                <w:sz w:val="12"/>
              </w:rPr>
            </w:pPr>
            <w:r>
              <w:rPr>
                <w:sz w:val="12"/>
              </w:rPr>
              <w:t xml:space="preserve">Ejecutar </w:t>
            </w:r>
          </w:p>
          <w:p w:rsidR="00461AB8" w:rsidRDefault="00461AB8" w:rsidP="00461AB8">
            <w:pPr>
              <w:spacing w:after="0" w:line="259" w:lineRule="auto"/>
              <w:ind w:left="0" w:right="34" w:firstLine="0"/>
              <w:jc w:val="center"/>
              <w:rPr>
                <w:sz w:val="12"/>
              </w:rPr>
            </w:pPr>
          </w:p>
          <w:p w:rsidR="00461AB8" w:rsidRDefault="00461AB8" w:rsidP="00461AB8">
            <w:pPr>
              <w:spacing w:after="0" w:line="259" w:lineRule="auto"/>
              <w:ind w:left="0" w:right="34" w:firstLine="0"/>
              <w:jc w:val="center"/>
              <w:rPr>
                <w:sz w:val="12"/>
              </w:rPr>
            </w:pPr>
          </w:p>
          <w:p w:rsidR="00461AB8" w:rsidRDefault="00461AB8" w:rsidP="00461AB8">
            <w:pPr>
              <w:spacing w:after="0" w:line="417" w:lineRule="auto"/>
              <w:ind w:left="0" w:firstLine="0"/>
              <w:jc w:val="center"/>
            </w:pPr>
            <w:r>
              <w:rPr>
                <w:sz w:val="12"/>
              </w:rPr>
              <w:t xml:space="preserve">8.1.4 Ley de Ingresos </w:t>
            </w:r>
          </w:p>
          <w:p w:rsidR="00461AB8" w:rsidRDefault="00461AB8" w:rsidP="00461AB8">
            <w:pPr>
              <w:spacing w:after="653" w:line="259" w:lineRule="auto"/>
              <w:ind w:left="0" w:right="34" w:firstLine="0"/>
              <w:jc w:val="center"/>
            </w:pPr>
            <w:r>
              <w:rPr>
                <w:sz w:val="12"/>
              </w:rPr>
              <w:t xml:space="preserve">Devengada  </w:t>
            </w:r>
          </w:p>
          <w:p w:rsidR="00461AB8" w:rsidRDefault="00461AB8" w:rsidP="00461AB8">
            <w:pPr>
              <w:spacing w:after="0" w:line="259" w:lineRule="auto"/>
              <w:ind w:left="0" w:right="34" w:firstLine="0"/>
              <w:jc w:val="center"/>
            </w:pPr>
          </w:p>
        </w:tc>
        <w:tc>
          <w:tcPr>
            <w:tcW w:w="905" w:type="dxa"/>
            <w:tcBorders>
              <w:top w:val="nil"/>
              <w:left w:val="single" w:sz="6" w:space="0" w:color="000000"/>
              <w:bottom w:val="single" w:sz="4" w:space="0" w:color="000000"/>
              <w:right w:val="single" w:sz="4" w:space="0" w:color="000000"/>
            </w:tcBorders>
          </w:tcPr>
          <w:p w:rsidR="00461AB8" w:rsidRDefault="00461AB8" w:rsidP="00461AB8">
            <w:pPr>
              <w:spacing w:after="0" w:line="422" w:lineRule="auto"/>
              <w:ind w:left="0" w:firstLine="0"/>
              <w:jc w:val="center"/>
            </w:pPr>
            <w:r>
              <w:rPr>
                <w:sz w:val="12"/>
              </w:rPr>
              <w:t xml:space="preserve">8.1.4 Ley de Ingresos </w:t>
            </w:r>
          </w:p>
          <w:p w:rsidR="00461AB8" w:rsidRDefault="00461AB8" w:rsidP="00461AB8">
            <w:pPr>
              <w:spacing w:after="0" w:line="259" w:lineRule="auto"/>
              <w:ind w:left="0" w:right="36" w:firstLine="0"/>
              <w:jc w:val="center"/>
              <w:rPr>
                <w:sz w:val="12"/>
              </w:rPr>
            </w:pPr>
            <w:r>
              <w:rPr>
                <w:sz w:val="12"/>
              </w:rPr>
              <w:t>Devengada</w:t>
            </w:r>
          </w:p>
          <w:p w:rsidR="00461AB8" w:rsidRDefault="00461AB8" w:rsidP="00461AB8">
            <w:pPr>
              <w:spacing w:after="0" w:line="259" w:lineRule="auto"/>
              <w:ind w:left="0" w:right="36" w:firstLine="0"/>
              <w:jc w:val="center"/>
              <w:rPr>
                <w:sz w:val="12"/>
              </w:rPr>
            </w:pPr>
          </w:p>
          <w:p w:rsidR="00461AB8" w:rsidRDefault="00461AB8" w:rsidP="00461AB8">
            <w:pPr>
              <w:spacing w:after="0" w:line="259" w:lineRule="auto"/>
              <w:ind w:left="0" w:right="36" w:firstLine="0"/>
              <w:jc w:val="center"/>
              <w:rPr>
                <w:sz w:val="12"/>
              </w:rPr>
            </w:pPr>
          </w:p>
          <w:p w:rsidR="00461AB8" w:rsidRDefault="00461AB8" w:rsidP="00461AB8">
            <w:pPr>
              <w:spacing w:after="0" w:line="417" w:lineRule="auto"/>
              <w:ind w:left="0" w:firstLine="0"/>
              <w:jc w:val="center"/>
            </w:pPr>
            <w:r>
              <w:rPr>
                <w:sz w:val="12"/>
              </w:rPr>
              <w:t xml:space="preserve">8.1.5 Ley de Ingresos </w:t>
            </w:r>
          </w:p>
          <w:p w:rsidR="00461AB8" w:rsidRDefault="00461AB8" w:rsidP="00461AB8">
            <w:pPr>
              <w:spacing w:after="653" w:line="259" w:lineRule="auto"/>
              <w:ind w:left="0" w:right="36" w:firstLine="0"/>
              <w:jc w:val="center"/>
            </w:pPr>
            <w:r>
              <w:rPr>
                <w:sz w:val="12"/>
              </w:rPr>
              <w:t xml:space="preserve">Recaudada  </w:t>
            </w:r>
          </w:p>
          <w:p w:rsidR="00461AB8" w:rsidRDefault="00461AB8" w:rsidP="00461AB8">
            <w:pPr>
              <w:spacing w:after="0" w:line="259" w:lineRule="auto"/>
              <w:ind w:left="0" w:right="36" w:firstLine="0"/>
              <w:jc w:val="center"/>
            </w:pPr>
          </w:p>
        </w:tc>
      </w:tr>
    </w:tbl>
    <w:p w:rsidR="00461AB8" w:rsidRDefault="00461AB8" w:rsidP="00461AB8">
      <w:pPr>
        <w:spacing w:after="0" w:line="259" w:lineRule="auto"/>
        <w:ind w:left="22" w:firstLine="0"/>
        <w:jc w:val="center"/>
      </w:pPr>
    </w:p>
    <w:p w:rsidR="00A35889" w:rsidRDefault="00A35889">
      <w:pPr>
        <w:spacing w:after="657" w:line="259" w:lineRule="auto"/>
        <w:ind w:left="0" w:firstLine="0"/>
        <w:jc w:val="left"/>
        <w:rPr>
          <w:rFonts w:ascii="Times New Roman" w:eastAsia="Times New Roman" w:hAnsi="Times New Roman" w:cs="Times New Roman"/>
        </w:rPr>
      </w:pPr>
    </w:p>
    <w:p w:rsidR="00CD1D89" w:rsidRDefault="00CD1D89">
      <w:pPr>
        <w:sectPr w:rsidR="00CD1D89" w:rsidSect="003745E6">
          <w:headerReference w:type="even" r:id="rId23"/>
          <w:headerReference w:type="default" r:id="rId24"/>
          <w:footerReference w:type="even" r:id="rId25"/>
          <w:footerReference w:type="default" r:id="rId26"/>
          <w:headerReference w:type="first" r:id="rId27"/>
          <w:footerReference w:type="first" r:id="rId28"/>
          <w:pgSz w:w="12240" w:h="15840"/>
          <w:pgMar w:top="1293" w:right="1694" w:bottom="1307" w:left="1700" w:header="794" w:footer="714" w:gutter="0"/>
          <w:cols w:space="720"/>
          <w:titlePg/>
          <w:docGrid w:linePitch="326"/>
        </w:sectPr>
      </w:pPr>
    </w:p>
    <w:p w:rsidR="00461AB8" w:rsidRDefault="00461AB8">
      <w:pPr>
        <w:spacing w:after="30" w:line="259" w:lineRule="auto"/>
        <w:ind w:left="464"/>
        <w:jc w:val="left"/>
        <w:rPr>
          <w:b/>
          <w:sz w:val="18"/>
        </w:rPr>
      </w:pPr>
    </w:p>
    <w:p w:rsidR="00461AB8" w:rsidRDefault="00461AB8">
      <w:pPr>
        <w:spacing w:after="30" w:line="259" w:lineRule="auto"/>
        <w:ind w:left="464"/>
        <w:jc w:val="left"/>
        <w:rPr>
          <w:b/>
          <w:sz w:val="18"/>
        </w:rPr>
      </w:pPr>
    </w:p>
    <w:p w:rsidR="00461AB8" w:rsidRDefault="00461AB8">
      <w:pPr>
        <w:spacing w:after="30" w:line="259" w:lineRule="auto"/>
        <w:ind w:left="464"/>
        <w:jc w:val="left"/>
        <w:rPr>
          <w:b/>
          <w:sz w:val="18"/>
        </w:rPr>
      </w:pPr>
    </w:p>
    <w:p w:rsidR="00CD1D89" w:rsidRDefault="0078536B">
      <w:pPr>
        <w:spacing w:after="30" w:line="259" w:lineRule="auto"/>
        <w:ind w:left="464"/>
        <w:jc w:val="left"/>
      </w:pPr>
      <w:r>
        <w:rPr>
          <w:b/>
          <w:sz w:val="18"/>
        </w:rPr>
        <w:t>VII.1.2R</w:t>
      </w:r>
      <w:r>
        <w:rPr>
          <w:b/>
          <w:sz w:val="14"/>
        </w:rPr>
        <w:t xml:space="preserve">EGISTRO </w:t>
      </w:r>
      <w:r>
        <w:rPr>
          <w:b/>
          <w:sz w:val="18"/>
        </w:rPr>
        <w:t>P</w:t>
      </w:r>
      <w:r>
        <w:rPr>
          <w:b/>
          <w:sz w:val="14"/>
        </w:rPr>
        <w:t xml:space="preserve">RESUPUESTARIO DEL </w:t>
      </w:r>
      <w:r>
        <w:rPr>
          <w:b/>
          <w:sz w:val="18"/>
        </w:rPr>
        <w:t>G</w:t>
      </w:r>
      <w:r>
        <w:rPr>
          <w:b/>
          <w:sz w:val="14"/>
        </w:rPr>
        <w:t>ASTO</w:t>
      </w:r>
    </w:p>
    <w:p w:rsidR="00CD1D89" w:rsidRDefault="00CD1D89">
      <w:pPr>
        <w:spacing w:after="0" w:line="259" w:lineRule="auto"/>
        <w:ind w:left="22" w:firstLine="0"/>
        <w:jc w:val="center"/>
      </w:pPr>
    </w:p>
    <w:tbl>
      <w:tblPr>
        <w:tblStyle w:val="TableGrid"/>
        <w:tblW w:w="8714" w:type="dxa"/>
        <w:tblInd w:w="-2117" w:type="dxa"/>
        <w:tblCellMar>
          <w:top w:w="81" w:type="dxa"/>
          <w:left w:w="72" w:type="dxa"/>
          <w:right w:w="41" w:type="dxa"/>
        </w:tblCellMar>
        <w:tblLook w:val="04A0"/>
      </w:tblPr>
      <w:tblGrid>
        <w:gridCol w:w="460"/>
        <w:gridCol w:w="2429"/>
        <w:gridCol w:w="1212"/>
        <w:gridCol w:w="990"/>
        <w:gridCol w:w="803"/>
        <w:gridCol w:w="876"/>
        <w:gridCol w:w="907"/>
        <w:gridCol w:w="1037"/>
      </w:tblGrid>
      <w:tr w:rsidR="00CD1D89">
        <w:trPr>
          <w:trHeight w:val="317"/>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1" w:firstLine="0"/>
              <w:jc w:val="center"/>
            </w:pPr>
            <w:r>
              <w:rPr>
                <w:b/>
                <w:sz w:val="12"/>
              </w:rPr>
              <w:t xml:space="preserve">No. </w:t>
            </w:r>
          </w:p>
        </w:tc>
        <w:tc>
          <w:tcPr>
            <w:tcW w:w="2504"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9" w:firstLine="0"/>
              <w:jc w:val="center"/>
            </w:pPr>
            <w:r>
              <w:rPr>
                <w:b/>
                <w:sz w:val="12"/>
              </w:rPr>
              <w:t xml:space="preserve">CONCEPTO </w:t>
            </w:r>
          </w:p>
        </w:tc>
        <w:tc>
          <w:tcPr>
            <w:tcW w:w="1229"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69" w:line="259" w:lineRule="auto"/>
              <w:ind w:left="0" w:right="31" w:firstLine="0"/>
              <w:jc w:val="center"/>
            </w:pPr>
            <w:r>
              <w:rPr>
                <w:b/>
                <w:sz w:val="12"/>
              </w:rPr>
              <w:t xml:space="preserve">DOCUMENTO </w:t>
            </w:r>
          </w:p>
          <w:p w:rsidR="00CD1D89" w:rsidRDefault="0078536B">
            <w:pPr>
              <w:spacing w:after="0" w:line="259" w:lineRule="auto"/>
              <w:ind w:left="0" w:right="28" w:firstLine="0"/>
              <w:jc w:val="center"/>
            </w:pPr>
            <w:r>
              <w:rPr>
                <w:b/>
                <w:sz w:val="12"/>
              </w:rPr>
              <w:t xml:space="preserve">FUENTE </w:t>
            </w:r>
          </w:p>
        </w:tc>
        <w:tc>
          <w:tcPr>
            <w:tcW w:w="1011"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69" w:line="259" w:lineRule="auto"/>
              <w:ind w:left="0" w:right="34" w:firstLine="0"/>
              <w:jc w:val="center"/>
            </w:pPr>
            <w:r>
              <w:rPr>
                <w:b/>
                <w:sz w:val="12"/>
              </w:rPr>
              <w:t>PERIODI-</w:t>
            </w:r>
          </w:p>
          <w:p w:rsidR="00CD1D89" w:rsidRDefault="0078536B">
            <w:pPr>
              <w:spacing w:after="0" w:line="259" w:lineRule="auto"/>
              <w:ind w:left="0" w:right="36" w:firstLine="0"/>
              <w:jc w:val="center"/>
            </w:pPr>
            <w:r>
              <w:rPr>
                <w:b/>
                <w:sz w:val="12"/>
              </w:rPr>
              <w:t xml:space="preserve">CIDAD </w:t>
            </w:r>
          </w:p>
        </w:tc>
        <w:tc>
          <w:tcPr>
            <w:tcW w:w="350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9" w:firstLine="0"/>
              <w:jc w:val="center"/>
            </w:pPr>
            <w:r>
              <w:rPr>
                <w:b/>
                <w:sz w:val="12"/>
              </w:rPr>
              <w:t xml:space="preserve">REGISTRO </w:t>
            </w:r>
          </w:p>
        </w:tc>
      </w:tr>
      <w:tr w:rsidR="00CD1D89">
        <w:trPr>
          <w:trHeight w:val="314"/>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1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0" w:firstLine="0"/>
              <w:jc w:val="center"/>
            </w:pPr>
            <w:r>
              <w:rPr>
                <w:b/>
                <w:sz w:val="12"/>
              </w:rPr>
              <w:t xml:space="preserve">CONTABLE </w:t>
            </w:r>
          </w:p>
        </w:tc>
        <w:tc>
          <w:tcPr>
            <w:tcW w:w="178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2"/>
              </w:rPr>
              <w:t xml:space="preserve">PRESUPUESTAL </w:t>
            </w:r>
          </w:p>
        </w:tc>
      </w:tr>
      <w:tr w:rsidR="00CD1D89">
        <w:trPr>
          <w:trHeight w:val="314"/>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2"/>
              </w:rPr>
              <w:t xml:space="preserve">CARGO </w:t>
            </w: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2"/>
              </w:rPr>
              <w:t xml:space="preserve">ABONO </w:t>
            </w:r>
          </w:p>
        </w:tc>
        <w:tc>
          <w:tcPr>
            <w:tcW w:w="89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2"/>
              </w:rPr>
              <w:t xml:space="preserve">CARGO </w:t>
            </w: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ABONO </w:t>
            </w:r>
          </w:p>
        </w:tc>
      </w:tr>
      <w:tr w:rsidR="00CD1D89">
        <w:trPr>
          <w:trHeight w:val="991"/>
        </w:trPr>
        <w:tc>
          <w:tcPr>
            <w:tcW w:w="46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4" w:firstLine="0"/>
              <w:jc w:val="center"/>
            </w:pPr>
            <w:r>
              <w:rPr>
                <w:sz w:val="12"/>
              </w:rPr>
              <w:t xml:space="preserve">1 </w:t>
            </w:r>
          </w:p>
        </w:tc>
        <w:tc>
          <w:tcPr>
            <w:tcW w:w="2504"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Por el presupuesto de Egresos aprobado. </w:t>
            </w:r>
          </w:p>
        </w:tc>
        <w:tc>
          <w:tcPr>
            <w:tcW w:w="1229"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pPr>
            <w:r>
              <w:rPr>
                <w:sz w:val="12"/>
              </w:rPr>
              <w:t xml:space="preserve">Presupuesto de egresos aprobado. </w:t>
            </w:r>
          </w:p>
        </w:tc>
        <w:tc>
          <w:tcPr>
            <w:tcW w:w="101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4" w:firstLine="0"/>
              <w:jc w:val="center"/>
            </w:pPr>
            <w:r>
              <w:rPr>
                <w:sz w:val="12"/>
              </w:rPr>
              <w:t xml:space="preserve">Anual </w:t>
            </w:r>
          </w:p>
        </w:tc>
        <w:tc>
          <w:tcPr>
            <w:tcW w:w="818"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firstLine="0"/>
              <w:jc w:val="center"/>
            </w:pPr>
          </w:p>
        </w:tc>
        <w:tc>
          <w:tcPr>
            <w:tcW w:w="895"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firstLine="0"/>
              <w:jc w:val="center"/>
            </w:pPr>
          </w:p>
        </w:tc>
        <w:tc>
          <w:tcPr>
            <w:tcW w:w="896" w:type="dxa"/>
            <w:tcBorders>
              <w:top w:val="single" w:sz="6" w:space="0" w:color="000000"/>
              <w:left w:val="single" w:sz="6" w:space="0" w:color="000000"/>
              <w:bottom w:val="nil"/>
              <w:right w:val="single" w:sz="6" w:space="0" w:color="000000"/>
            </w:tcBorders>
          </w:tcPr>
          <w:p w:rsidR="00CD1D89" w:rsidRDefault="0078536B">
            <w:pPr>
              <w:spacing w:after="72" w:line="259" w:lineRule="auto"/>
              <w:ind w:left="0" w:right="35" w:firstLine="0"/>
              <w:jc w:val="center"/>
            </w:pPr>
            <w:r>
              <w:rPr>
                <w:sz w:val="12"/>
              </w:rPr>
              <w:t xml:space="preserve">8.2.2 </w:t>
            </w:r>
          </w:p>
          <w:p w:rsidR="00CD1D89" w:rsidRDefault="0078536B">
            <w:pPr>
              <w:spacing w:after="0" w:line="259" w:lineRule="auto"/>
              <w:ind w:left="3" w:hanging="3"/>
              <w:jc w:val="center"/>
            </w:pPr>
            <w:r>
              <w:rPr>
                <w:sz w:val="12"/>
              </w:rPr>
              <w:t xml:space="preserve">Presupuesto de Egresos por Ejercer </w:t>
            </w:r>
          </w:p>
        </w:tc>
        <w:tc>
          <w:tcPr>
            <w:tcW w:w="893" w:type="dxa"/>
            <w:tcBorders>
              <w:top w:val="single" w:sz="6" w:space="0" w:color="000000"/>
              <w:left w:val="single" w:sz="6" w:space="0" w:color="000000"/>
              <w:bottom w:val="nil"/>
              <w:right w:val="single" w:sz="6" w:space="0" w:color="000000"/>
            </w:tcBorders>
          </w:tcPr>
          <w:p w:rsidR="00CD1D89" w:rsidRDefault="0078536B">
            <w:pPr>
              <w:spacing w:after="72" w:line="259" w:lineRule="auto"/>
              <w:ind w:left="0" w:right="36" w:firstLine="0"/>
              <w:jc w:val="center"/>
            </w:pPr>
            <w:r>
              <w:rPr>
                <w:sz w:val="12"/>
              </w:rPr>
              <w:t xml:space="preserve">8.2.1 </w:t>
            </w:r>
          </w:p>
          <w:p w:rsidR="00CD1D89" w:rsidRDefault="0078536B">
            <w:pPr>
              <w:spacing w:after="2" w:line="380" w:lineRule="auto"/>
              <w:ind w:left="0" w:firstLine="0"/>
              <w:jc w:val="center"/>
            </w:pPr>
            <w:r>
              <w:rPr>
                <w:sz w:val="12"/>
              </w:rPr>
              <w:t xml:space="preserve">Presupuesto de Egresos </w:t>
            </w:r>
          </w:p>
          <w:p w:rsidR="00CD1D89" w:rsidRDefault="0078536B">
            <w:pPr>
              <w:spacing w:after="0" w:line="259" w:lineRule="auto"/>
              <w:ind w:left="0" w:right="37" w:firstLine="0"/>
              <w:jc w:val="center"/>
            </w:pPr>
            <w:r>
              <w:rPr>
                <w:sz w:val="12"/>
              </w:rPr>
              <w:t xml:space="preserve">Aprobado  </w:t>
            </w:r>
          </w:p>
        </w:tc>
      </w:tr>
      <w:tr w:rsidR="00CD1D89">
        <w:trPr>
          <w:trHeight w:val="1401"/>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2"/>
              </w:rPr>
              <w:t xml:space="preserve">2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2"/>
              </w:rPr>
              <w:t xml:space="preserve">Por las ampliaciones/adiciones liquidas al Presupuesto aprobado.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Oficio de adecuación presupuestaria.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1" w:firstLine="0"/>
              <w:jc w:val="center"/>
            </w:pPr>
            <w:r>
              <w:rPr>
                <w:sz w:val="12"/>
              </w:rPr>
              <w:t xml:space="preserve">Eventual </w:t>
            </w:r>
          </w:p>
        </w:tc>
        <w:tc>
          <w:tcPr>
            <w:tcW w:w="818"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5"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6" w:type="dxa"/>
            <w:tcBorders>
              <w:top w:val="nil"/>
              <w:left w:val="single" w:sz="6" w:space="0" w:color="000000"/>
              <w:bottom w:val="nil"/>
              <w:right w:val="single" w:sz="6" w:space="0" w:color="000000"/>
            </w:tcBorders>
          </w:tcPr>
          <w:p w:rsidR="00CD1D89" w:rsidRDefault="0078536B">
            <w:pPr>
              <w:spacing w:after="72" w:line="259" w:lineRule="auto"/>
              <w:ind w:left="0" w:right="35" w:firstLine="0"/>
              <w:jc w:val="center"/>
            </w:pPr>
            <w:r>
              <w:rPr>
                <w:sz w:val="12"/>
              </w:rPr>
              <w:t xml:space="preserve">8.2.2 </w:t>
            </w:r>
          </w:p>
          <w:p w:rsidR="00CD1D89" w:rsidRDefault="0078536B">
            <w:pPr>
              <w:spacing w:after="0" w:line="259" w:lineRule="auto"/>
              <w:ind w:left="3" w:hanging="3"/>
              <w:jc w:val="center"/>
            </w:pPr>
            <w:r>
              <w:rPr>
                <w:sz w:val="12"/>
              </w:rPr>
              <w:t xml:space="preserve">Presupuesto de Egresos por Ejercer </w:t>
            </w:r>
          </w:p>
        </w:tc>
        <w:tc>
          <w:tcPr>
            <w:tcW w:w="893" w:type="dxa"/>
            <w:tcBorders>
              <w:top w:val="nil"/>
              <w:left w:val="single" w:sz="6" w:space="0" w:color="000000"/>
              <w:bottom w:val="nil"/>
              <w:right w:val="single" w:sz="6" w:space="0" w:color="000000"/>
            </w:tcBorders>
          </w:tcPr>
          <w:p w:rsidR="00CD1D89" w:rsidRDefault="0078536B">
            <w:pPr>
              <w:spacing w:after="1" w:line="382" w:lineRule="auto"/>
              <w:ind w:left="130" w:firstLine="108"/>
              <w:jc w:val="left"/>
            </w:pPr>
            <w:r>
              <w:rPr>
                <w:sz w:val="12"/>
              </w:rPr>
              <w:t xml:space="preserve">8.2.3 Modificaciones al </w:t>
            </w:r>
          </w:p>
          <w:p w:rsidR="00CD1D89" w:rsidRDefault="0078536B">
            <w:pPr>
              <w:spacing w:after="0" w:line="384" w:lineRule="auto"/>
              <w:ind w:left="0" w:firstLine="0"/>
              <w:jc w:val="center"/>
            </w:pPr>
            <w:r>
              <w:rPr>
                <w:sz w:val="12"/>
              </w:rPr>
              <w:t xml:space="preserve">Presupuesto de Egresos </w:t>
            </w:r>
          </w:p>
          <w:p w:rsidR="00CD1D89" w:rsidRDefault="0078536B">
            <w:pPr>
              <w:spacing w:after="0" w:line="259" w:lineRule="auto"/>
              <w:ind w:left="0" w:right="32" w:firstLine="0"/>
              <w:jc w:val="center"/>
            </w:pPr>
            <w:r>
              <w:rPr>
                <w:sz w:val="12"/>
              </w:rPr>
              <w:t xml:space="preserve">Aprobado </w:t>
            </w:r>
          </w:p>
        </w:tc>
      </w:tr>
      <w:tr w:rsidR="00CD1D89">
        <w:trPr>
          <w:trHeight w:val="1401"/>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2"/>
              </w:rPr>
              <w:t xml:space="preserve">3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Por las reducciones liquidas al Presupuesto aprobado.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Oficio de adecuación presupuestaria.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1" w:firstLine="0"/>
              <w:jc w:val="center"/>
            </w:pPr>
            <w:r>
              <w:rPr>
                <w:sz w:val="12"/>
              </w:rPr>
              <w:t xml:space="preserve">Eventual </w:t>
            </w:r>
          </w:p>
        </w:tc>
        <w:tc>
          <w:tcPr>
            <w:tcW w:w="818"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5"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6" w:type="dxa"/>
            <w:tcBorders>
              <w:top w:val="nil"/>
              <w:left w:val="single" w:sz="6" w:space="0" w:color="000000"/>
              <w:bottom w:val="nil"/>
              <w:right w:val="single" w:sz="6" w:space="0" w:color="000000"/>
            </w:tcBorders>
          </w:tcPr>
          <w:p w:rsidR="00CD1D89" w:rsidRDefault="0078536B">
            <w:pPr>
              <w:spacing w:after="0" w:line="382" w:lineRule="auto"/>
              <w:ind w:left="0" w:firstLine="9"/>
              <w:jc w:val="center"/>
            </w:pPr>
            <w:r>
              <w:rPr>
                <w:sz w:val="12"/>
              </w:rPr>
              <w:t xml:space="preserve">8.2.3 Modificaciones al </w:t>
            </w:r>
          </w:p>
          <w:p w:rsidR="00CD1D89" w:rsidRDefault="0078536B">
            <w:pPr>
              <w:spacing w:after="0" w:line="384" w:lineRule="auto"/>
              <w:ind w:left="0" w:firstLine="0"/>
              <w:jc w:val="center"/>
            </w:pPr>
            <w:r>
              <w:rPr>
                <w:sz w:val="12"/>
              </w:rPr>
              <w:t xml:space="preserve">Presupuesto de Egresos </w:t>
            </w:r>
          </w:p>
          <w:p w:rsidR="00CD1D89" w:rsidRDefault="0078536B">
            <w:pPr>
              <w:spacing w:after="0" w:line="259" w:lineRule="auto"/>
              <w:ind w:left="0" w:right="30" w:firstLine="0"/>
              <w:jc w:val="center"/>
            </w:pPr>
            <w:r>
              <w:rPr>
                <w:sz w:val="12"/>
              </w:rPr>
              <w:t xml:space="preserve">Aprobado </w:t>
            </w:r>
          </w:p>
        </w:tc>
        <w:tc>
          <w:tcPr>
            <w:tcW w:w="893" w:type="dxa"/>
            <w:tcBorders>
              <w:top w:val="nil"/>
              <w:left w:val="single" w:sz="6" w:space="0" w:color="000000"/>
              <w:bottom w:val="nil"/>
              <w:right w:val="single" w:sz="6" w:space="0" w:color="000000"/>
            </w:tcBorders>
          </w:tcPr>
          <w:p w:rsidR="00CD1D89" w:rsidRDefault="0078536B">
            <w:pPr>
              <w:spacing w:after="69" w:line="259" w:lineRule="auto"/>
              <w:ind w:left="0" w:right="36" w:firstLine="0"/>
              <w:jc w:val="center"/>
            </w:pPr>
            <w:r>
              <w:rPr>
                <w:sz w:val="12"/>
              </w:rPr>
              <w:t xml:space="preserve">8.2.2 </w:t>
            </w:r>
          </w:p>
          <w:p w:rsidR="00CD1D89" w:rsidRDefault="0078536B">
            <w:pPr>
              <w:spacing w:after="0" w:line="259" w:lineRule="auto"/>
              <w:ind w:left="3" w:hanging="3"/>
              <w:jc w:val="center"/>
            </w:pPr>
            <w:r>
              <w:rPr>
                <w:sz w:val="12"/>
              </w:rPr>
              <w:t xml:space="preserve">Presupuesto de Egresos por Ejercer </w:t>
            </w:r>
          </w:p>
        </w:tc>
      </w:tr>
      <w:tr w:rsidR="00CD1D89">
        <w:trPr>
          <w:trHeight w:val="1399"/>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2"/>
              </w:rPr>
              <w:t xml:space="preserve">4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2"/>
              </w:rPr>
              <w:t xml:space="preserve">Por las ampliaciones/adiciones compensadas al Presupuesto aprobado.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Oficio de adecuación presupuestaria.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1" w:firstLine="0"/>
              <w:jc w:val="center"/>
            </w:pPr>
            <w:r>
              <w:rPr>
                <w:sz w:val="12"/>
              </w:rPr>
              <w:t xml:space="preserve">Eventual </w:t>
            </w:r>
          </w:p>
        </w:tc>
        <w:tc>
          <w:tcPr>
            <w:tcW w:w="818"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5"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6" w:type="dxa"/>
            <w:tcBorders>
              <w:top w:val="nil"/>
              <w:left w:val="single" w:sz="6" w:space="0" w:color="000000"/>
              <w:bottom w:val="nil"/>
              <w:right w:val="single" w:sz="6" w:space="0" w:color="000000"/>
            </w:tcBorders>
          </w:tcPr>
          <w:p w:rsidR="00CD1D89" w:rsidRDefault="0078536B">
            <w:pPr>
              <w:spacing w:after="69" w:line="259" w:lineRule="auto"/>
              <w:ind w:left="0" w:right="35" w:firstLine="0"/>
              <w:jc w:val="center"/>
            </w:pPr>
            <w:r>
              <w:rPr>
                <w:sz w:val="12"/>
              </w:rPr>
              <w:t xml:space="preserve">8.2.2 </w:t>
            </w:r>
          </w:p>
          <w:p w:rsidR="00CD1D89" w:rsidRDefault="0078536B">
            <w:pPr>
              <w:spacing w:after="0" w:line="259" w:lineRule="auto"/>
              <w:ind w:left="3" w:hanging="3"/>
              <w:jc w:val="center"/>
            </w:pPr>
            <w:r>
              <w:rPr>
                <w:sz w:val="12"/>
              </w:rPr>
              <w:t xml:space="preserve">Presupuesto de Egresos por Ejercer </w:t>
            </w:r>
          </w:p>
        </w:tc>
        <w:tc>
          <w:tcPr>
            <w:tcW w:w="893" w:type="dxa"/>
            <w:tcBorders>
              <w:top w:val="nil"/>
              <w:left w:val="single" w:sz="6" w:space="0" w:color="000000"/>
              <w:bottom w:val="nil"/>
              <w:right w:val="single" w:sz="6" w:space="0" w:color="000000"/>
            </w:tcBorders>
          </w:tcPr>
          <w:p w:rsidR="00CD1D89" w:rsidRDefault="0078536B">
            <w:pPr>
              <w:spacing w:after="1" w:line="382" w:lineRule="auto"/>
              <w:ind w:left="130" w:firstLine="108"/>
              <w:jc w:val="left"/>
            </w:pPr>
            <w:r>
              <w:rPr>
                <w:sz w:val="12"/>
              </w:rPr>
              <w:t xml:space="preserve">8.2.3 Modificaciones al </w:t>
            </w:r>
          </w:p>
          <w:p w:rsidR="00CD1D89" w:rsidRDefault="0078536B">
            <w:pPr>
              <w:spacing w:after="2" w:line="380" w:lineRule="auto"/>
              <w:ind w:left="0" w:firstLine="0"/>
              <w:jc w:val="center"/>
            </w:pPr>
            <w:r>
              <w:rPr>
                <w:sz w:val="12"/>
              </w:rPr>
              <w:t xml:space="preserve">Presupuesto de Egresos </w:t>
            </w:r>
          </w:p>
          <w:p w:rsidR="00CD1D89" w:rsidRDefault="0078536B">
            <w:pPr>
              <w:spacing w:after="0" w:line="259" w:lineRule="auto"/>
              <w:ind w:left="0" w:right="32" w:firstLine="0"/>
              <w:jc w:val="center"/>
            </w:pPr>
            <w:r>
              <w:rPr>
                <w:sz w:val="12"/>
              </w:rPr>
              <w:t xml:space="preserve">Aprobado </w:t>
            </w:r>
          </w:p>
        </w:tc>
      </w:tr>
      <w:tr w:rsidR="00CD1D89">
        <w:trPr>
          <w:trHeight w:val="1398"/>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2"/>
              </w:rPr>
              <w:t xml:space="preserve">5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2"/>
              </w:rPr>
              <w:t xml:space="preserve">Por las reducciones compensadas al Presupuesto aprobado.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Oficio de adecuación presupuestaria.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1" w:firstLine="0"/>
              <w:jc w:val="center"/>
            </w:pPr>
            <w:r>
              <w:rPr>
                <w:sz w:val="12"/>
              </w:rPr>
              <w:t xml:space="preserve">Eventual </w:t>
            </w:r>
          </w:p>
        </w:tc>
        <w:tc>
          <w:tcPr>
            <w:tcW w:w="818"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5"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6" w:type="dxa"/>
            <w:tcBorders>
              <w:top w:val="nil"/>
              <w:left w:val="single" w:sz="6" w:space="0" w:color="000000"/>
              <w:bottom w:val="nil"/>
              <w:right w:val="single" w:sz="6" w:space="0" w:color="000000"/>
            </w:tcBorders>
          </w:tcPr>
          <w:p w:rsidR="00CD1D89" w:rsidRDefault="0078536B">
            <w:pPr>
              <w:spacing w:after="1" w:line="382" w:lineRule="auto"/>
              <w:ind w:left="0" w:firstLine="9"/>
              <w:jc w:val="center"/>
            </w:pPr>
            <w:r>
              <w:rPr>
                <w:sz w:val="12"/>
              </w:rPr>
              <w:t xml:space="preserve">8.2.3 Modificaciones al </w:t>
            </w:r>
          </w:p>
          <w:p w:rsidR="00CD1D89" w:rsidRDefault="0078536B">
            <w:pPr>
              <w:spacing w:after="0" w:line="384" w:lineRule="auto"/>
              <w:ind w:left="0" w:firstLine="0"/>
              <w:jc w:val="center"/>
            </w:pPr>
            <w:r>
              <w:rPr>
                <w:sz w:val="12"/>
              </w:rPr>
              <w:t xml:space="preserve">Presupuesto de Egresos </w:t>
            </w:r>
          </w:p>
          <w:p w:rsidR="00CD1D89" w:rsidRDefault="0078536B">
            <w:pPr>
              <w:spacing w:after="0" w:line="259" w:lineRule="auto"/>
              <w:ind w:left="0" w:right="30" w:firstLine="0"/>
              <w:jc w:val="center"/>
            </w:pPr>
            <w:r>
              <w:rPr>
                <w:sz w:val="12"/>
              </w:rPr>
              <w:t xml:space="preserve">Aprobado </w:t>
            </w:r>
          </w:p>
        </w:tc>
        <w:tc>
          <w:tcPr>
            <w:tcW w:w="893" w:type="dxa"/>
            <w:tcBorders>
              <w:top w:val="nil"/>
              <w:left w:val="single" w:sz="6" w:space="0" w:color="000000"/>
              <w:bottom w:val="nil"/>
              <w:right w:val="single" w:sz="6" w:space="0" w:color="000000"/>
            </w:tcBorders>
          </w:tcPr>
          <w:p w:rsidR="00CD1D89" w:rsidRDefault="0078536B">
            <w:pPr>
              <w:spacing w:after="72" w:line="259" w:lineRule="auto"/>
              <w:ind w:left="0" w:right="36" w:firstLine="0"/>
              <w:jc w:val="center"/>
            </w:pPr>
            <w:r>
              <w:rPr>
                <w:sz w:val="12"/>
              </w:rPr>
              <w:t xml:space="preserve">8.2.2 </w:t>
            </w:r>
          </w:p>
          <w:p w:rsidR="00CD1D89" w:rsidRDefault="0078536B">
            <w:pPr>
              <w:spacing w:after="0" w:line="259" w:lineRule="auto"/>
              <w:ind w:left="3" w:hanging="3"/>
              <w:jc w:val="center"/>
            </w:pPr>
            <w:r>
              <w:rPr>
                <w:sz w:val="12"/>
              </w:rPr>
              <w:t xml:space="preserve">Presupuesto de Egresos por Ejercer </w:t>
            </w:r>
          </w:p>
        </w:tc>
      </w:tr>
      <w:tr w:rsidR="00CD1D89">
        <w:trPr>
          <w:trHeight w:val="1151"/>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2"/>
              </w:rPr>
              <w:t xml:space="preserve">6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Por el presupuesto comprometido.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Contrato o pedido.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0" w:firstLine="0"/>
              <w:jc w:val="center"/>
            </w:pPr>
            <w:r>
              <w:rPr>
                <w:sz w:val="12"/>
              </w:rPr>
              <w:t xml:space="preserve">Frecuente </w:t>
            </w:r>
          </w:p>
        </w:tc>
        <w:tc>
          <w:tcPr>
            <w:tcW w:w="818"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5"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6" w:type="dxa"/>
            <w:tcBorders>
              <w:top w:val="nil"/>
              <w:left w:val="single" w:sz="6" w:space="0" w:color="000000"/>
              <w:bottom w:val="nil"/>
              <w:right w:val="single" w:sz="6" w:space="0" w:color="000000"/>
            </w:tcBorders>
          </w:tcPr>
          <w:p w:rsidR="00CD1D89" w:rsidRDefault="0078536B">
            <w:pPr>
              <w:spacing w:after="65" w:line="259" w:lineRule="auto"/>
              <w:ind w:left="0" w:right="35" w:firstLine="0"/>
              <w:jc w:val="center"/>
            </w:pPr>
            <w:r>
              <w:rPr>
                <w:sz w:val="12"/>
              </w:rPr>
              <w:t xml:space="preserve">8.2.4 </w:t>
            </w:r>
          </w:p>
          <w:p w:rsidR="00CD1D89" w:rsidRDefault="0078536B">
            <w:pPr>
              <w:spacing w:after="0" w:line="376" w:lineRule="auto"/>
              <w:ind w:left="0" w:firstLine="0"/>
              <w:jc w:val="center"/>
            </w:pPr>
            <w:r>
              <w:rPr>
                <w:sz w:val="12"/>
              </w:rPr>
              <w:t xml:space="preserve">Presupuesto de Egresos </w:t>
            </w:r>
          </w:p>
          <w:p w:rsidR="00CD1D89" w:rsidRDefault="0078536B">
            <w:pPr>
              <w:spacing w:after="62" w:line="259" w:lineRule="auto"/>
              <w:ind w:left="58" w:firstLine="0"/>
              <w:jc w:val="left"/>
            </w:pPr>
            <w:r>
              <w:rPr>
                <w:sz w:val="12"/>
              </w:rPr>
              <w:t>Comprome-</w:t>
            </w:r>
          </w:p>
          <w:p w:rsidR="00CD1D89" w:rsidRDefault="0078536B">
            <w:pPr>
              <w:spacing w:after="0" w:line="259" w:lineRule="auto"/>
              <w:ind w:left="0" w:right="34" w:firstLine="0"/>
              <w:jc w:val="center"/>
            </w:pPr>
            <w:r>
              <w:rPr>
                <w:sz w:val="12"/>
              </w:rPr>
              <w:t xml:space="preserve">tido  </w:t>
            </w:r>
          </w:p>
        </w:tc>
        <w:tc>
          <w:tcPr>
            <w:tcW w:w="893" w:type="dxa"/>
            <w:tcBorders>
              <w:top w:val="nil"/>
              <w:left w:val="single" w:sz="6" w:space="0" w:color="000000"/>
              <w:bottom w:val="nil"/>
              <w:right w:val="single" w:sz="6" w:space="0" w:color="000000"/>
            </w:tcBorders>
          </w:tcPr>
          <w:p w:rsidR="00CD1D89" w:rsidRDefault="0078536B">
            <w:pPr>
              <w:spacing w:after="65" w:line="259" w:lineRule="auto"/>
              <w:ind w:left="0" w:right="36" w:firstLine="0"/>
              <w:jc w:val="center"/>
            </w:pPr>
            <w:r>
              <w:rPr>
                <w:sz w:val="12"/>
              </w:rPr>
              <w:t xml:space="preserve">8.2.2 </w:t>
            </w:r>
          </w:p>
          <w:p w:rsidR="00CD1D89" w:rsidRDefault="0078536B">
            <w:pPr>
              <w:spacing w:after="0" w:line="259" w:lineRule="auto"/>
              <w:ind w:left="3" w:hanging="3"/>
              <w:jc w:val="center"/>
            </w:pPr>
            <w:r>
              <w:rPr>
                <w:sz w:val="12"/>
              </w:rPr>
              <w:t xml:space="preserve">Presupuesto de Egresos por Ejercer </w:t>
            </w:r>
          </w:p>
        </w:tc>
      </w:tr>
      <w:tr w:rsidR="00262C2A">
        <w:trPr>
          <w:trHeight w:val="1151"/>
        </w:trPr>
        <w:tc>
          <w:tcPr>
            <w:tcW w:w="468" w:type="dxa"/>
            <w:tcBorders>
              <w:top w:val="nil"/>
              <w:left w:val="single" w:sz="6" w:space="0" w:color="000000"/>
              <w:bottom w:val="nil"/>
              <w:right w:val="single" w:sz="6" w:space="0" w:color="000000"/>
            </w:tcBorders>
          </w:tcPr>
          <w:p w:rsidR="00262C2A" w:rsidRDefault="00262C2A">
            <w:pPr>
              <w:spacing w:after="0" w:line="259" w:lineRule="auto"/>
              <w:ind w:left="0" w:right="34" w:firstLine="0"/>
              <w:jc w:val="center"/>
              <w:rPr>
                <w:sz w:val="12"/>
              </w:rPr>
            </w:pPr>
          </w:p>
        </w:tc>
        <w:tc>
          <w:tcPr>
            <w:tcW w:w="2504" w:type="dxa"/>
            <w:tcBorders>
              <w:top w:val="nil"/>
              <w:left w:val="single" w:sz="6" w:space="0" w:color="000000"/>
              <w:bottom w:val="nil"/>
              <w:right w:val="single" w:sz="6" w:space="0" w:color="000000"/>
            </w:tcBorders>
          </w:tcPr>
          <w:p w:rsidR="00262C2A" w:rsidRDefault="00262C2A">
            <w:pPr>
              <w:spacing w:after="0" w:line="259" w:lineRule="auto"/>
              <w:ind w:left="0" w:firstLine="0"/>
              <w:jc w:val="left"/>
              <w:rPr>
                <w:sz w:val="12"/>
              </w:rPr>
            </w:pPr>
          </w:p>
        </w:tc>
        <w:tc>
          <w:tcPr>
            <w:tcW w:w="1229" w:type="dxa"/>
            <w:tcBorders>
              <w:top w:val="nil"/>
              <w:left w:val="single" w:sz="6" w:space="0" w:color="000000"/>
              <w:bottom w:val="nil"/>
              <w:right w:val="single" w:sz="6" w:space="0" w:color="000000"/>
            </w:tcBorders>
          </w:tcPr>
          <w:p w:rsidR="00262C2A" w:rsidRDefault="00262C2A">
            <w:pPr>
              <w:spacing w:after="0" w:line="259" w:lineRule="auto"/>
              <w:ind w:left="0" w:firstLine="0"/>
              <w:jc w:val="left"/>
              <w:rPr>
                <w:sz w:val="12"/>
              </w:rPr>
            </w:pPr>
          </w:p>
        </w:tc>
        <w:tc>
          <w:tcPr>
            <w:tcW w:w="1011" w:type="dxa"/>
            <w:tcBorders>
              <w:top w:val="nil"/>
              <w:left w:val="single" w:sz="6" w:space="0" w:color="000000"/>
              <w:bottom w:val="nil"/>
              <w:right w:val="single" w:sz="6" w:space="0" w:color="000000"/>
            </w:tcBorders>
          </w:tcPr>
          <w:p w:rsidR="00262C2A" w:rsidRDefault="00262C2A">
            <w:pPr>
              <w:spacing w:after="0" w:line="259" w:lineRule="auto"/>
              <w:ind w:left="0" w:right="30" w:firstLine="0"/>
              <w:jc w:val="center"/>
              <w:rPr>
                <w:sz w:val="12"/>
              </w:rPr>
            </w:pPr>
          </w:p>
        </w:tc>
        <w:tc>
          <w:tcPr>
            <w:tcW w:w="818" w:type="dxa"/>
            <w:tcBorders>
              <w:top w:val="nil"/>
              <w:left w:val="single" w:sz="6" w:space="0" w:color="000000"/>
              <w:bottom w:val="nil"/>
              <w:right w:val="single" w:sz="6" w:space="0" w:color="000000"/>
            </w:tcBorders>
          </w:tcPr>
          <w:p w:rsidR="00262C2A" w:rsidRDefault="00262C2A">
            <w:pPr>
              <w:spacing w:after="0" w:line="259" w:lineRule="auto"/>
              <w:ind w:left="0" w:firstLine="0"/>
              <w:jc w:val="center"/>
              <w:rPr>
                <w:sz w:val="12"/>
              </w:rPr>
            </w:pPr>
          </w:p>
        </w:tc>
        <w:tc>
          <w:tcPr>
            <w:tcW w:w="895" w:type="dxa"/>
            <w:tcBorders>
              <w:top w:val="nil"/>
              <w:left w:val="single" w:sz="6" w:space="0" w:color="000000"/>
              <w:bottom w:val="nil"/>
              <w:right w:val="single" w:sz="6" w:space="0" w:color="000000"/>
            </w:tcBorders>
          </w:tcPr>
          <w:p w:rsidR="00262C2A" w:rsidRDefault="00262C2A">
            <w:pPr>
              <w:spacing w:after="0" w:line="259" w:lineRule="auto"/>
              <w:ind w:left="0" w:firstLine="0"/>
              <w:jc w:val="center"/>
              <w:rPr>
                <w:sz w:val="12"/>
              </w:rPr>
            </w:pPr>
          </w:p>
        </w:tc>
        <w:tc>
          <w:tcPr>
            <w:tcW w:w="896" w:type="dxa"/>
            <w:tcBorders>
              <w:top w:val="nil"/>
              <w:left w:val="single" w:sz="6" w:space="0" w:color="000000"/>
              <w:bottom w:val="nil"/>
              <w:right w:val="single" w:sz="6" w:space="0" w:color="000000"/>
            </w:tcBorders>
          </w:tcPr>
          <w:p w:rsidR="00262C2A" w:rsidRDefault="00262C2A">
            <w:pPr>
              <w:spacing w:after="65" w:line="259" w:lineRule="auto"/>
              <w:ind w:left="0" w:right="35" w:firstLine="0"/>
              <w:jc w:val="center"/>
              <w:rPr>
                <w:sz w:val="12"/>
              </w:rPr>
            </w:pPr>
          </w:p>
        </w:tc>
        <w:tc>
          <w:tcPr>
            <w:tcW w:w="893" w:type="dxa"/>
            <w:tcBorders>
              <w:top w:val="nil"/>
              <w:left w:val="single" w:sz="6" w:space="0" w:color="000000"/>
              <w:bottom w:val="nil"/>
              <w:right w:val="single" w:sz="6" w:space="0" w:color="000000"/>
            </w:tcBorders>
          </w:tcPr>
          <w:p w:rsidR="00262C2A" w:rsidRDefault="00262C2A">
            <w:pPr>
              <w:spacing w:after="65" w:line="259" w:lineRule="auto"/>
              <w:ind w:left="0" w:right="36" w:firstLine="0"/>
              <w:jc w:val="center"/>
              <w:rPr>
                <w:sz w:val="12"/>
              </w:rPr>
            </w:pPr>
          </w:p>
        </w:tc>
      </w:tr>
      <w:tr w:rsidR="00CD1D89">
        <w:trPr>
          <w:trHeight w:val="1364"/>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2"/>
              </w:rPr>
              <w:t xml:space="preserve">7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Por el presupuesto devengado.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Contrato, factura, recibos, estimaciones de avance de obra o documento equivalente.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0" w:firstLine="0"/>
              <w:jc w:val="center"/>
            </w:pPr>
            <w:r>
              <w:rPr>
                <w:sz w:val="12"/>
              </w:rPr>
              <w:t xml:space="preserve">Frecuente </w:t>
            </w:r>
          </w:p>
        </w:tc>
        <w:tc>
          <w:tcPr>
            <w:tcW w:w="818"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5"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6" w:type="dxa"/>
            <w:tcBorders>
              <w:top w:val="nil"/>
              <w:left w:val="single" w:sz="6" w:space="0" w:color="000000"/>
              <w:bottom w:val="nil"/>
              <w:right w:val="single" w:sz="6" w:space="0" w:color="000000"/>
            </w:tcBorders>
          </w:tcPr>
          <w:p w:rsidR="00CD1D89" w:rsidRDefault="0078536B">
            <w:pPr>
              <w:spacing w:after="67" w:line="259" w:lineRule="auto"/>
              <w:ind w:left="0" w:right="35" w:firstLine="0"/>
              <w:jc w:val="center"/>
            </w:pPr>
            <w:r>
              <w:rPr>
                <w:sz w:val="12"/>
              </w:rPr>
              <w:t xml:space="preserve">8.2.5 </w:t>
            </w:r>
          </w:p>
          <w:p w:rsidR="00CD1D89" w:rsidRDefault="0078536B">
            <w:pPr>
              <w:spacing w:after="0" w:line="259" w:lineRule="auto"/>
              <w:ind w:left="3" w:hanging="3"/>
              <w:jc w:val="center"/>
            </w:pPr>
            <w:r>
              <w:rPr>
                <w:sz w:val="12"/>
              </w:rPr>
              <w:t xml:space="preserve">Presupuesto de Egresos Devengado  </w:t>
            </w:r>
          </w:p>
        </w:tc>
        <w:tc>
          <w:tcPr>
            <w:tcW w:w="893" w:type="dxa"/>
            <w:tcBorders>
              <w:top w:val="nil"/>
              <w:left w:val="single" w:sz="6" w:space="0" w:color="000000"/>
              <w:bottom w:val="nil"/>
              <w:right w:val="single" w:sz="6" w:space="0" w:color="000000"/>
            </w:tcBorders>
          </w:tcPr>
          <w:p w:rsidR="00CD1D89" w:rsidRDefault="0078536B">
            <w:pPr>
              <w:spacing w:after="67" w:line="259" w:lineRule="auto"/>
              <w:ind w:left="0" w:right="36" w:firstLine="0"/>
              <w:jc w:val="center"/>
            </w:pPr>
            <w:r>
              <w:rPr>
                <w:sz w:val="12"/>
              </w:rPr>
              <w:t xml:space="preserve">8.2.4 </w:t>
            </w:r>
          </w:p>
          <w:p w:rsidR="00CD1D89" w:rsidRDefault="0078536B">
            <w:pPr>
              <w:spacing w:after="0" w:line="372" w:lineRule="auto"/>
              <w:ind w:left="0" w:firstLine="0"/>
              <w:jc w:val="center"/>
            </w:pPr>
            <w:r>
              <w:rPr>
                <w:sz w:val="12"/>
              </w:rPr>
              <w:t xml:space="preserve">Presupuesto de Egresos </w:t>
            </w:r>
          </w:p>
          <w:p w:rsidR="00CD1D89" w:rsidRDefault="0078536B">
            <w:pPr>
              <w:spacing w:after="62" w:line="259" w:lineRule="auto"/>
              <w:ind w:left="55" w:firstLine="0"/>
              <w:jc w:val="left"/>
            </w:pPr>
            <w:r>
              <w:rPr>
                <w:sz w:val="12"/>
              </w:rPr>
              <w:t>Comprome-</w:t>
            </w:r>
          </w:p>
          <w:p w:rsidR="00CD1D89" w:rsidRDefault="0078536B">
            <w:pPr>
              <w:spacing w:after="0" w:line="259" w:lineRule="auto"/>
              <w:ind w:left="0" w:right="36" w:firstLine="0"/>
              <w:jc w:val="center"/>
            </w:pPr>
            <w:r>
              <w:rPr>
                <w:sz w:val="12"/>
              </w:rPr>
              <w:t xml:space="preserve">tido  </w:t>
            </w:r>
          </w:p>
        </w:tc>
      </w:tr>
      <w:tr w:rsidR="00CD1D89">
        <w:trPr>
          <w:trHeight w:val="936"/>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2"/>
              </w:rPr>
              <w:t xml:space="preserve">8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Por el presupuesto ejercido.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Cuenta por Liquidar Certificada o documento equivalente.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0" w:firstLine="0"/>
              <w:jc w:val="center"/>
            </w:pPr>
            <w:r>
              <w:rPr>
                <w:sz w:val="12"/>
              </w:rPr>
              <w:t xml:space="preserve">Frecuente </w:t>
            </w:r>
          </w:p>
        </w:tc>
        <w:tc>
          <w:tcPr>
            <w:tcW w:w="818"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5"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6" w:type="dxa"/>
            <w:tcBorders>
              <w:top w:val="nil"/>
              <w:left w:val="single" w:sz="6" w:space="0" w:color="000000"/>
              <w:bottom w:val="nil"/>
              <w:right w:val="single" w:sz="6" w:space="0" w:color="000000"/>
            </w:tcBorders>
          </w:tcPr>
          <w:p w:rsidR="00CD1D89" w:rsidRDefault="0078536B">
            <w:pPr>
              <w:spacing w:after="67" w:line="259" w:lineRule="auto"/>
              <w:ind w:left="0" w:right="35" w:firstLine="0"/>
              <w:jc w:val="center"/>
            </w:pPr>
            <w:r>
              <w:rPr>
                <w:sz w:val="12"/>
              </w:rPr>
              <w:t xml:space="preserve">8.2.6 </w:t>
            </w:r>
          </w:p>
          <w:p w:rsidR="00CD1D89" w:rsidRDefault="0078536B">
            <w:pPr>
              <w:spacing w:after="0" w:line="372" w:lineRule="auto"/>
              <w:ind w:left="0" w:firstLine="0"/>
              <w:jc w:val="center"/>
            </w:pPr>
            <w:r>
              <w:rPr>
                <w:sz w:val="12"/>
              </w:rPr>
              <w:t xml:space="preserve">Presupuesto de Egresos </w:t>
            </w:r>
          </w:p>
          <w:p w:rsidR="00CD1D89" w:rsidRDefault="0078536B">
            <w:pPr>
              <w:spacing w:after="0" w:line="259" w:lineRule="auto"/>
              <w:ind w:left="0" w:right="32" w:firstLine="0"/>
              <w:jc w:val="center"/>
            </w:pPr>
            <w:r>
              <w:rPr>
                <w:sz w:val="12"/>
              </w:rPr>
              <w:t xml:space="preserve">Ejercido  </w:t>
            </w:r>
          </w:p>
        </w:tc>
        <w:tc>
          <w:tcPr>
            <w:tcW w:w="893" w:type="dxa"/>
            <w:tcBorders>
              <w:top w:val="nil"/>
              <w:left w:val="single" w:sz="6" w:space="0" w:color="000000"/>
              <w:bottom w:val="nil"/>
              <w:right w:val="single" w:sz="6" w:space="0" w:color="000000"/>
            </w:tcBorders>
          </w:tcPr>
          <w:p w:rsidR="00CD1D89" w:rsidRDefault="0078536B">
            <w:pPr>
              <w:spacing w:after="67" w:line="259" w:lineRule="auto"/>
              <w:ind w:left="0" w:right="36" w:firstLine="0"/>
              <w:jc w:val="center"/>
            </w:pPr>
            <w:r>
              <w:rPr>
                <w:sz w:val="12"/>
              </w:rPr>
              <w:t xml:space="preserve">8.2.5 </w:t>
            </w:r>
          </w:p>
          <w:p w:rsidR="00CD1D89" w:rsidRDefault="0078536B">
            <w:pPr>
              <w:spacing w:after="0" w:line="259" w:lineRule="auto"/>
              <w:ind w:left="3" w:hanging="3"/>
              <w:jc w:val="center"/>
            </w:pPr>
            <w:r>
              <w:rPr>
                <w:sz w:val="12"/>
              </w:rPr>
              <w:t xml:space="preserve">Presupuesto de Egresos Devengado  </w:t>
            </w:r>
          </w:p>
        </w:tc>
      </w:tr>
      <w:tr w:rsidR="00CD1D89">
        <w:trPr>
          <w:trHeight w:val="1564"/>
        </w:trPr>
        <w:tc>
          <w:tcPr>
            <w:tcW w:w="468"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4" w:firstLine="0"/>
              <w:jc w:val="center"/>
            </w:pPr>
            <w:r>
              <w:rPr>
                <w:sz w:val="12"/>
              </w:rPr>
              <w:t xml:space="preserve">9 </w:t>
            </w:r>
          </w:p>
        </w:tc>
        <w:tc>
          <w:tcPr>
            <w:tcW w:w="2504"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sz w:val="12"/>
              </w:rPr>
              <w:t xml:space="preserve">Por el presupuesto pagado. </w:t>
            </w:r>
          </w:p>
        </w:tc>
        <w:tc>
          <w:tcPr>
            <w:tcW w:w="1229"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sz w:val="12"/>
              </w:rPr>
              <w:t xml:space="preserve">Documento de pago emitido por la Tesorería correspondiente (cheque, transferencias bancarias, efectivo). </w:t>
            </w:r>
          </w:p>
        </w:tc>
        <w:tc>
          <w:tcPr>
            <w:tcW w:w="1011"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0" w:firstLine="0"/>
              <w:jc w:val="center"/>
            </w:pPr>
            <w:r>
              <w:rPr>
                <w:sz w:val="12"/>
              </w:rPr>
              <w:t xml:space="preserve">Frecuente </w:t>
            </w:r>
          </w:p>
        </w:tc>
        <w:tc>
          <w:tcPr>
            <w:tcW w:w="818" w:type="dxa"/>
            <w:tcBorders>
              <w:top w:val="nil"/>
              <w:left w:val="single" w:sz="6" w:space="0" w:color="000000"/>
              <w:bottom w:val="single" w:sz="6" w:space="0" w:color="000000"/>
              <w:right w:val="single" w:sz="6" w:space="0" w:color="000000"/>
            </w:tcBorders>
          </w:tcPr>
          <w:p w:rsidR="00CD1D89" w:rsidRDefault="00CD1D89">
            <w:pPr>
              <w:spacing w:after="0" w:line="259" w:lineRule="auto"/>
              <w:ind w:left="0" w:firstLine="0"/>
              <w:jc w:val="center"/>
            </w:pPr>
          </w:p>
        </w:tc>
        <w:tc>
          <w:tcPr>
            <w:tcW w:w="895" w:type="dxa"/>
            <w:tcBorders>
              <w:top w:val="nil"/>
              <w:left w:val="single" w:sz="6" w:space="0" w:color="000000"/>
              <w:bottom w:val="single" w:sz="6" w:space="0" w:color="000000"/>
              <w:right w:val="single" w:sz="6" w:space="0" w:color="000000"/>
            </w:tcBorders>
          </w:tcPr>
          <w:p w:rsidR="00CD1D89" w:rsidRDefault="00CD1D89">
            <w:pPr>
              <w:spacing w:after="0" w:line="259" w:lineRule="auto"/>
              <w:ind w:left="0" w:firstLine="0"/>
              <w:jc w:val="center"/>
            </w:pPr>
          </w:p>
        </w:tc>
        <w:tc>
          <w:tcPr>
            <w:tcW w:w="896" w:type="dxa"/>
            <w:tcBorders>
              <w:top w:val="nil"/>
              <w:left w:val="single" w:sz="6" w:space="0" w:color="000000"/>
              <w:bottom w:val="single" w:sz="6" w:space="0" w:color="000000"/>
              <w:right w:val="single" w:sz="6" w:space="0" w:color="000000"/>
            </w:tcBorders>
          </w:tcPr>
          <w:p w:rsidR="00CD1D89" w:rsidRDefault="0078536B">
            <w:pPr>
              <w:spacing w:after="67" w:line="259" w:lineRule="auto"/>
              <w:ind w:left="0" w:right="35" w:firstLine="0"/>
              <w:jc w:val="center"/>
            </w:pPr>
            <w:r>
              <w:rPr>
                <w:sz w:val="12"/>
              </w:rPr>
              <w:t xml:space="preserve">8.2.7 </w:t>
            </w:r>
          </w:p>
          <w:p w:rsidR="00CD1D89" w:rsidRDefault="0078536B">
            <w:pPr>
              <w:spacing w:after="0" w:line="372" w:lineRule="auto"/>
              <w:ind w:left="0" w:firstLine="0"/>
              <w:jc w:val="center"/>
            </w:pPr>
            <w:r>
              <w:rPr>
                <w:sz w:val="12"/>
              </w:rPr>
              <w:t xml:space="preserve">Presupuesto de Egresos </w:t>
            </w:r>
          </w:p>
          <w:p w:rsidR="00CD1D89" w:rsidRDefault="0078536B">
            <w:pPr>
              <w:spacing w:after="0" w:line="259" w:lineRule="auto"/>
              <w:ind w:left="0" w:right="32" w:firstLine="0"/>
              <w:jc w:val="center"/>
            </w:pPr>
            <w:r>
              <w:rPr>
                <w:sz w:val="12"/>
              </w:rPr>
              <w:t xml:space="preserve">Pagado  </w:t>
            </w:r>
          </w:p>
        </w:tc>
        <w:tc>
          <w:tcPr>
            <w:tcW w:w="893" w:type="dxa"/>
            <w:tcBorders>
              <w:top w:val="nil"/>
              <w:left w:val="single" w:sz="6" w:space="0" w:color="000000"/>
              <w:bottom w:val="single" w:sz="6" w:space="0" w:color="000000"/>
              <w:right w:val="single" w:sz="6" w:space="0" w:color="000000"/>
            </w:tcBorders>
          </w:tcPr>
          <w:p w:rsidR="00CD1D89" w:rsidRDefault="0078536B">
            <w:pPr>
              <w:spacing w:after="67" w:line="259" w:lineRule="auto"/>
              <w:ind w:left="0" w:right="36" w:firstLine="0"/>
              <w:jc w:val="center"/>
            </w:pPr>
            <w:r>
              <w:rPr>
                <w:sz w:val="12"/>
              </w:rPr>
              <w:t xml:space="preserve">8.2.6 </w:t>
            </w:r>
          </w:p>
          <w:p w:rsidR="00CD1D89" w:rsidRDefault="0078536B">
            <w:pPr>
              <w:spacing w:after="0" w:line="372" w:lineRule="auto"/>
              <w:ind w:left="0" w:firstLine="0"/>
              <w:jc w:val="center"/>
            </w:pPr>
            <w:r>
              <w:rPr>
                <w:sz w:val="12"/>
              </w:rPr>
              <w:t xml:space="preserve">Presupuesto de Egresos </w:t>
            </w:r>
          </w:p>
          <w:p w:rsidR="00CD1D89" w:rsidRDefault="0078536B">
            <w:pPr>
              <w:spacing w:after="0" w:line="259" w:lineRule="auto"/>
              <w:ind w:left="0" w:right="34" w:firstLine="0"/>
              <w:jc w:val="center"/>
            </w:pPr>
            <w:r>
              <w:rPr>
                <w:sz w:val="12"/>
              </w:rPr>
              <w:t xml:space="preserve">Ejercido  </w:t>
            </w:r>
          </w:p>
        </w:tc>
      </w:tr>
    </w:tbl>
    <w:p w:rsidR="00CD1D89" w:rsidRDefault="00CD1D89">
      <w:pPr>
        <w:spacing w:after="0" w:line="259" w:lineRule="auto"/>
        <w:ind w:left="22" w:firstLine="0"/>
        <w:jc w:val="center"/>
      </w:pPr>
    </w:p>
    <w:p w:rsidR="00CD1D89" w:rsidRDefault="00CD1D89">
      <w:pPr>
        <w:sectPr w:rsidR="00CD1D89" w:rsidSect="00CF78FF">
          <w:headerReference w:type="even" r:id="rId29"/>
          <w:headerReference w:type="default" r:id="rId30"/>
          <w:footerReference w:type="even" r:id="rId31"/>
          <w:footerReference w:type="default" r:id="rId32"/>
          <w:headerReference w:type="first" r:id="rId33"/>
          <w:footerReference w:type="first" r:id="rId34"/>
          <w:pgSz w:w="12240" w:h="15840"/>
          <w:pgMar w:top="1342" w:right="3876" w:bottom="1305" w:left="3888" w:header="720" w:footer="712" w:gutter="0"/>
          <w:cols w:space="720"/>
        </w:sectPr>
      </w:pPr>
    </w:p>
    <w:p w:rsidR="00CD1D89" w:rsidRDefault="00CD1D89">
      <w:pPr>
        <w:spacing w:after="153" w:line="259" w:lineRule="auto"/>
        <w:ind w:left="0" w:right="650" w:firstLine="0"/>
        <w:jc w:val="right"/>
      </w:pPr>
    </w:p>
    <w:p w:rsidR="00CD1D89" w:rsidRDefault="0078536B">
      <w:pPr>
        <w:pBdr>
          <w:top w:val="single" w:sz="6" w:space="0" w:color="000000"/>
          <w:left w:val="single" w:sz="6" w:space="0" w:color="000000"/>
          <w:bottom w:val="single" w:sz="6" w:space="0" w:color="000000"/>
          <w:right w:val="single" w:sz="6" w:space="0" w:color="000000"/>
        </w:pBdr>
        <w:spacing w:after="31" w:line="259" w:lineRule="auto"/>
        <w:ind w:right="8"/>
        <w:jc w:val="right"/>
      </w:pPr>
      <w:r>
        <w:rPr>
          <w:b/>
          <w:sz w:val="18"/>
        </w:rPr>
        <w:t>II.1.4D</w:t>
      </w:r>
      <w:r>
        <w:rPr>
          <w:b/>
          <w:sz w:val="14"/>
        </w:rPr>
        <w:t>ERECHOS</w:t>
      </w:r>
    </w:p>
    <w:p w:rsidR="00CD1D89" w:rsidRDefault="00CD1D89">
      <w:pPr>
        <w:spacing w:after="0" w:line="259" w:lineRule="auto"/>
        <w:ind w:left="0" w:right="650" w:firstLine="0"/>
        <w:jc w:val="right"/>
      </w:pPr>
    </w:p>
    <w:tbl>
      <w:tblPr>
        <w:tblStyle w:val="TableGrid"/>
        <w:tblW w:w="8714" w:type="dxa"/>
        <w:tblInd w:w="72" w:type="dxa"/>
        <w:tblCellMar>
          <w:left w:w="72" w:type="dxa"/>
          <w:right w:w="39" w:type="dxa"/>
        </w:tblCellMar>
        <w:tblLook w:val="04A0"/>
      </w:tblPr>
      <w:tblGrid>
        <w:gridCol w:w="468"/>
        <w:gridCol w:w="2494"/>
        <w:gridCol w:w="1227"/>
        <w:gridCol w:w="1011"/>
        <w:gridCol w:w="832"/>
        <w:gridCol w:w="895"/>
        <w:gridCol w:w="895"/>
        <w:gridCol w:w="892"/>
      </w:tblGrid>
      <w:tr w:rsidR="00CD1D89">
        <w:trPr>
          <w:trHeight w:val="235"/>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4" w:firstLine="0"/>
              <w:jc w:val="center"/>
            </w:pPr>
            <w:r>
              <w:rPr>
                <w:b/>
                <w:sz w:val="12"/>
              </w:rPr>
              <w:t xml:space="preserve">No. </w:t>
            </w:r>
          </w:p>
        </w:tc>
        <w:tc>
          <w:tcPr>
            <w:tcW w:w="2504"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2" w:firstLine="0"/>
              <w:jc w:val="center"/>
            </w:pPr>
            <w:r>
              <w:rPr>
                <w:b/>
                <w:sz w:val="12"/>
              </w:rPr>
              <w:t xml:space="preserve">CONCEPTO </w:t>
            </w:r>
          </w:p>
        </w:tc>
        <w:tc>
          <w:tcPr>
            <w:tcW w:w="1229"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011"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14" w:firstLine="0"/>
              <w:jc w:val="center"/>
            </w:pPr>
            <w:r>
              <w:rPr>
                <w:b/>
                <w:sz w:val="12"/>
              </w:rPr>
              <w:t xml:space="preserve">PERIODICIDAD </w:t>
            </w:r>
          </w:p>
        </w:tc>
        <w:tc>
          <w:tcPr>
            <w:tcW w:w="350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2" w:firstLine="0"/>
              <w:jc w:val="center"/>
            </w:pPr>
            <w:r>
              <w:rPr>
                <w:b/>
                <w:sz w:val="12"/>
              </w:rPr>
              <w:t xml:space="preserve">REGISTRO </w:t>
            </w:r>
          </w:p>
        </w:tc>
      </w:tr>
      <w:tr w:rsidR="00CD1D89">
        <w:trPr>
          <w:trHeight w:val="233"/>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1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3" w:firstLine="0"/>
              <w:jc w:val="center"/>
            </w:pPr>
            <w:r>
              <w:rPr>
                <w:b/>
                <w:sz w:val="12"/>
              </w:rPr>
              <w:t xml:space="preserve">CONTABLE </w:t>
            </w:r>
          </w:p>
        </w:tc>
        <w:tc>
          <w:tcPr>
            <w:tcW w:w="178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2"/>
              </w:rPr>
              <w:t xml:space="preserve">PRESUPUESTAL </w:t>
            </w:r>
          </w:p>
        </w:tc>
      </w:tr>
      <w:tr w:rsidR="00CD1D89">
        <w:trPr>
          <w:trHeight w:val="233"/>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2"/>
              </w:rPr>
              <w:t xml:space="preserve">CARGO </w:t>
            </w: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ABONO </w:t>
            </w:r>
          </w:p>
        </w:tc>
        <w:tc>
          <w:tcPr>
            <w:tcW w:w="89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2"/>
              </w:rPr>
              <w:t xml:space="preserve">CARGO </w:t>
            </w: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2"/>
              </w:rPr>
              <w:t xml:space="preserve">ABONO </w:t>
            </w:r>
          </w:p>
        </w:tc>
      </w:tr>
      <w:tr w:rsidR="00CD1D89">
        <w:trPr>
          <w:trHeight w:val="1033"/>
        </w:trPr>
        <w:tc>
          <w:tcPr>
            <w:tcW w:w="468" w:type="dxa"/>
            <w:tcBorders>
              <w:top w:val="single" w:sz="6" w:space="0" w:color="000000"/>
              <w:left w:val="single" w:sz="6" w:space="0" w:color="000000"/>
              <w:bottom w:val="nil"/>
              <w:right w:val="single" w:sz="6" w:space="0" w:color="000000"/>
            </w:tcBorders>
          </w:tcPr>
          <w:p w:rsidR="00CD1D89" w:rsidRDefault="0078536B">
            <w:pPr>
              <w:spacing w:after="384" w:line="259" w:lineRule="auto"/>
              <w:ind w:left="0" w:right="36" w:firstLine="0"/>
              <w:jc w:val="center"/>
            </w:pPr>
            <w:r>
              <w:rPr>
                <w:sz w:val="12"/>
              </w:rPr>
              <w:t xml:space="preserve">1 </w:t>
            </w:r>
          </w:p>
          <w:p w:rsidR="00CD1D89" w:rsidRDefault="00CD1D89">
            <w:pPr>
              <w:spacing w:after="0" w:line="259" w:lineRule="auto"/>
              <w:ind w:left="0" w:right="3" w:firstLine="0"/>
              <w:jc w:val="center"/>
            </w:pPr>
          </w:p>
        </w:tc>
        <w:tc>
          <w:tcPr>
            <w:tcW w:w="2504" w:type="dxa"/>
            <w:tcBorders>
              <w:top w:val="single" w:sz="6" w:space="0" w:color="000000"/>
              <w:left w:val="single" w:sz="6" w:space="0" w:color="000000"/>
              <w:bottom w:val="nil"/>
              <w:right w:val="single" w:sz="6" w:space="0" w:color="000000"/>
            </w:tcBorders>
          </w:tcPr>
          <w:p w:rsidR="00CD1D89" w:rsidRDefault="0078536B">
            <w:pPr>
              <w:spacing w:after="384" w:line="259" w:lineRule="auto"/>
              <w:ind w:left="0" w:firstLine="0"/>
              <w:jc w:val="left"/>
            </w:pPr>
            <w:r>
              <w:rPr>
                <w:sz w:val="12"/>
              </w:rPr>
              <w:t xml:space="preserve">Por los ingresos por clasificar. </w:t>
            </w:r>
          </w:p>
          <w:p w:rsidR="00CD1D89" w:rsidRDefault="00CD1D89">
            <w:pPr>
              <w:spacing w:after="0" w:line="259" w:lineRule="auto"/>
              <w:ind w:left="0" w:firstLine="0"/>
              <w:jc w:val="left"/>
            </w:pPr>
          </w:p>
        </w:tc>
        <w:tc>
          <w:tcPr>
            <w:tcW w:w="1229" w:type="dxa"/>
            <w:tcBorders>
              <w:top w:val="single" w:sz="6" w:space="0" w:color="000000"/>
              <w:left w:val="single" w:sz="6" w:space="0" w:color="000000"/>
              <w:bottom w:val="nil"/>
              <w:right w:val="single" w:sz="6" w:space="0" w:color="000000"/>
            </w:tcBorders>
          </w:tcPr>
          <w:p w:rsidR="00CD1D89" w:rsidRDefault="0078536B">
            <w:pPr>
              <w:spacing w:after="116" w:line="240" w:lineRule="auto"/>
              <w:ind w:left="0" w:right="32" w:firstLine="0"/>
            </w:pPr>
            <w:r>
              <w:rPr>
                <w:sz w:val="12"/>
              </w:rPr>
              <w:t xml:space="preserve">Corte de caja o estado de cuenta bancario. </w:t>
            </w:r>
          </w:p>
          <w:p w:rsidR="00CD1D89" w:rsidRDefault="00CD1D89">
            <w:pPr>
              <w:spacing w:after="0" w:line="259" w:lineRule="auto"/>
              <w:ind w:left="0" w:firstLine="0"/>
              <w:jc w:val="left"/>
            </w:pPr>
          </w:p>
        </w:tc>
        <w:tc>
          <w:tcPr>
            <w:tcW w:w="1011" w:type="dxa"/>
            <w:tcBorders>
              <w:top w:val="single" w:sz="6" w:space="0" w:color="000000"/>
              <w:left w:val="single" w:sz="6" w:space="0" w:color="000000"/>
              <w:bottom w:val="nil"/>
              <w:right w:val="single" w:sz="6" w:space="0" w:color="000000"/>
            </w:tcBorders>
          </w:tcPr>
          <w:p w:rsidR="00CD1D89" w:rsidRDefault="0078536B">
            <w:pPr>
              <w:spacing w:after="384" w:line="259" w:lineRule="auto"/>
              <w:ind w:left="0" w:right="33" w:firstLine="0"/>
              <w:jc w:val="center"/>
            </w:pPr>
            <w:r>
              <w:rPr>
                <w:sz w:val="12"/>
              </w:rPr>
              <w:t xml:space="preserve">Frecuente </w:t>
            </w:r>
          </w:p>
          <w:p w:rsidR="00CD1D89" w:rsidRDefault="00CD1D89">
            <w:pPr>
              <w:spacing w:after="0" w:line="259" w:lineRule="auto"/>
              <w:ind w:left="0" w:right="3" w:firstLine="0"/>
              <w:jc w:val="center"/>
            </w:pPr>
          </w:p>
        </w:tc>
        <w:tc>
          <w:tcPr>
            <w:tcW w:w="81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1.1.1.1 </w:t>
            </w:r>
          </w:p>
          <w:p w:rsidR="00CD1D89" w:rsidRDefault="0078536B">
            <w:pPr>
              <w:spacing w:after="41" w:line="309" w:lineRule="auto"/>
              <w:ind w:left="89" w:right="92" w:firstLine="0"/>
              <w:jc w:val="center"/>
            </w:pPr>
            <w:r>
              <w:rPr>
                <w:sz w:val="12"/>
              </w:rPr>
              <w:t xml:space="preserve">Efectivo o </w:t>
            </w:r>
          </w:p>
          <w:p w:rsidR="00CD1D89" w:rsidRDefault="0078536B">
            <w:pPr>
              <w:spacing w:after="0" w:line="259" w:lineRule="auto"/>
              <w:ind w:left="0" w:right="37" w:firstLine="0"/>
              <w:jc w:val="center"/>
            </w:pPr>
            <w:r>
              <w:rPr>
                <w:sz w:val="12"/>
              </w:rPr>
              <w:t xml:space="preserve">1.1.1.2 </w:t>
            </w:r>
          </w:p>
          <w:p w:rsidR="00CD1D89" w:rsidRDefault="0078536B">
            <w:pPr>
              <w:spacing w:after="0" w:line="259" w:lineRule="auto"/>
              <w:ind w:left="0" w:right="34" w:firstLine="0"/>
              <w:jc w:val="center"/>
            </w:pPr>
            <w:r>
              <w:rPr>
                <w:sz w:val="12"/>
              </w:rPr>
              <w:t xml:space="preserve">Bancos/ </w:t>
            </w:r>
          </w:p>
          <w:p w:rsidR="00CD1D89" w:rsidRDefault="0078536B">
            <w:pPr>
              <w:spacing w:after="0" w:line="259" w:lineRule="auto"/>
              <w:ind w:left="0" w:right="35" w:firstLine="0"/>
              <w:jc w:val="center"/>
            </w:pPr>
            <w:r>
              <w:rPr>
                <w:sz w:val="12"/>
              </w:rPr>
              <w:t xml:space="preserve">Tesorería </w:t>
            </w:r>
          </w:p>
        </w:tc>
        <w:tc>
          <w:tcPr>
            <w:tcW w:w="89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2.1.9.1 </w:t>
            </w:r>
          </w:p>
          <w:p w:rsidR="00CD1D89" w:rsidRDefault="0078536B">
            <w:pPr>
              <w:spacing w:after="115" w:line="242" w:lineRule="auto"/>
              <w:ind w:left="0" w:firstLine="0"/>
              <w:jc w:val="center"/>
            </w:pPr>
            <w:r>
              <w:rPr>
                <w:sz w:val="12"/>
              </w:rPr>
              <w:t xml:space="preserve">Ingresos por Clasificar </w:t>
            </w:r>
          </w:p>
          <w:p w:rsidR="00CD1D89" w:rsidRDefault="00CD1D89">
            <w:pPr>
              <w:spacing w:after="0" w:line="259" w:lineRule="auto"/>
              <w:ind w:left="0" w:right="3" w:firstLine="0"/>
              <w:jc w:val="center"/>
            </w:pPr>
          </w:p>
        </w:tc>
        <w:tc>
          <w:tcPr>
            <w:tcW w:w="896" w:type="dxa"/>
            <w:tcBorders>
              <w:top w:val="single" w:sz="6" w:space="0" w:color="000000"/>
              <w:left w:val="single" w:sz="6" w:space="0" w:color="000000"/>
              <w:bottom w:val="nil"/>
              <w:right w:val="single" w:sz="6" w:space="0" w:color="000000"/>
            </w:tcBorders>
          </w:tcPr>
          <w:p w:rsidR="00CD1D89" w:rsidRDefault="00CD1D89">
            <w:pPr>
              <w:spacing w:after="384" w:line="259" w:lineRule="auto"/>
              <w:ind w:left="0" w:right="3" w:firstLine="0"/>
              <w:jc w:val="center"/>
            </w:pPr>
          </w:p>
          <w:p w:rsidR="00CD1D89" w:rsidRDefault="00CD1D89">
            <w:pPr>
              <w:spacing w:after="0" w:line="259" w:lineRule="auto"/>
              <w:ind w:left="0" w:right="3" w:firstLine="0"/>
              <w:jc w:val="center"/>
            </w:pPr>
          </w:p>
        </w:tc>
        <w:tc>
          <w:tcPr>
            <w:tcW w:w="893" w:type="dxa"/>
            <w:tcBorders>
              <w:top w:val="single" w:sz="6" w:space="0" w:color="000000"/>
              <w:left w:val="single" w:sz="6" w:space="0" w:color="000000"/>
              <w:bottom w:val="nil"/>
              <w:right w:val="single" w:sz="6" w:space="0" w:color="000000"/>
            </w:tcBorders>
          </w:tcPr>
          <w:p w:rsidR="00CD1D89" w:rsidRDefault="00CD1D89">
            <w:pPr>
              <w:spacing w:after="384" w:line="259" w:lineRule="auto"/>
              <w:ind w:left="0" w:right="5" w:firstLine="0"/>
              <w:jc w:val="center"/>
            </w:pPr>
          </w:p>
          <w:p w:rsidR="00CD1D89" w:rsidRDefault="00CD1D89">
            <w:pPr>
              <w:spacing w:after="0" w:line="259" w:lineRule="auto"/>
              <w:ind w:left="0" w:right="5" w:firstLine="0"/>
              <w:jc w:val="center"/>
            </w:pPr>
          </w:p>
        </w:tc>
      </w:tr>
      <w:tr w:rsidR="00CD1D89">
        <w:trPr>
          <w:trHeight w:val="485"/>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2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2"/>
              </w:rPr>
              <w:t xml:space="preserve">Por los depósitos de los derechos recaudados en caja.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right="32" w:firstLine="0"/>
            </w:pPr>
            <w:r>
              <w:rPr>
                <w:sz w:val="12"/>
              </w:rPr>
              <w:t xml:space="preserve">Ficha de depósito o estado de cuenta bancario.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2"/>
              </w:rPr>
              <w:t xml:space="preserve">Frecuente </w:t>
            </w:r>
          </w:p>
        </w:tc>
        <w:tc>
          <w:tcPr>
            <w:tcW w:w="818"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1.1.1.2 </w:t>
            </w:r>
          </w:p>
          <w:p w:rsidR="00CD1D89" w:rsidRDefault="0078536B">
            <w:pPr>
              <w:spacing w:after="0" w:line="259" w:lineRule="auto"/>
              <w:ind w:left="0" w:right="34" w:firstLine="0"/>
              <w:jc w:val="center"/>
            </w:pPr>
            <w:r>
              <w:rPr>
                <w:sz w:val="12"/>
              </w:rPr>
              <w:t xml:space="preserve">Bancos / </w:t>
            </w:r>
          </w:p>
          <w:p w:rsidR="00CD1D89" w:rsidRDefault="0078536B">
            <w:pPr>
              <w:spacing w:after="0" w:line="259" w:lineRule="auto"/>
              <w:ind w:left="0" w:right="35" w:firstLine="0"/>
              <w:jc w:val="center"/>
            </w:pPr>
            <w:r>
              <w:rPr>
                <w:sz w:val="12"/>
              </w:rPr>
              <w:t xml:space="preserve">Tesorería </w:t>
            </w:r>
          </w:p>
        </w:tc>
        <w:tc>
          <w:tcPr>
            <w:tcW w:w="895"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1.1.1.1 </w:t>
            </w:r>
          </w:p>
          <w:p w:rsidR="00CD1D89" w:rsidRDefault="0078536B">
            <w:pPr>
              <w:spacing w:after="0" w:line="259" w:lineRule="auto"/>
              <w:ind w:left="0" w:right="34" w:firstLine="0"/>
              <w:jc w:val="center"/>
            </w:pPr>
            <w:r>
              <w:rPr>
                <w:sz w:val="12"/>
              </w:rPr>
              <w:t xml:space="preserve">Efectivo </w:t>
            </w:r>
          </w:p>
        </w:tc>
        <w:tc>
          <w:tcPr>
            <w:tcW w:w="896" w:type="dxa"/>
            <w:tcBorders>
              <w:top w:val="nil"/>
              <w:left w:val="single" w:sz="6" w:space="0" w:color="000000"/>
              <w:bottom w:val="nil"/>
              <w:right w:val="single" w:sz="6" w:space="0" w:color="000000"/>
            </w:tcBorders>
          </w:tcPr>
          <w:p w:rsidR="00CD1D89" w:rsidRDefault="00CD1D89">
            <w:pPr>
              <w:spacing w:after="0" w:line="259" w:lineRule="auto"/>
              <w:ind w:left="0" w:right="3" w:firstLine="0"/>
              <w:jc w:val="center"/>
            </w:pPr>
          </w:p>
        </w:tc>
        <w:tc>
          <w:tcPr>
            <w:tcW w:w="893" w:type="dxa"/>
            <w:tcBorders>
              <w:top w:val="nil"/>
              <w:left w:val="single" w:sz="6" w:space="0" w:color="000000"/>
              <w:bottom w:val="nil"/>
              <w:right w:val="single" w:sz="6" w:space="0" w:color="000000"/>
            </w:tcBorders>
          </w:tcPr>
          <w:p w:rsidR="00CD1D89" w:rsidRDefault="00CD1D89">
            <w:pPr>
              <w:spacing w:after="0" w:line="259" w:lineRule="auto"/>
              <w:ind w:left="0" w:right="5" w:firstLine="0"/>
              <w:jc w:val="center"/>
            </w:pPr>
          </w:p>
        </w:tc>
      </w:tr>
      <w:tr w:rsidR="00CD1D89">
        <w:trPr>
          <w:trHeight w:val="965"/>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3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Por la clasificación por concepto de derechos.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right="33" w:firstLine="0"/>
            </w:pPr>
            <w:r>
              <w:rPr>
                <w:sz w:val="12"/>
              </w:rPr>
              <w:t xml:space="preserve">Resumen de distribuciones de Ingresos de la oficina recaudadora o documento equivalente.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2"/>
              </w:rPr>
              <w:t xml:space="preserve">Frecuente </w:t>
            </w:r>
          </w:p>
        </w:tc>
        <w:tc>
          <w:tcPr>
            <w:tcW w:w="818"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2.1.9.1 </w:t>
            </w:r>
          </w:p>
          <w:p w:rsidR="00CD1D89" w:rsidRDefault="0078536B">
            <w:pPr>
              <w:spacing w:after="0" w:line="259" w:lineRule="auto"/>
              <w:ind w:left="0" w:firstLine="0"/>
              <w:jc w:val="center"/>
            </w:pPr>
            <w:r>
              <w:rPr>
                <w:sz w:val="12"/>
              </w:rPr>
              <w:t>Ingresos por Clasificar</w:t>
            </w:r>
          </w:p>
        </w:tc>
        <w:tc>
          <w:tcPr>
            <w:tcW w:w="895"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4.1.4.3 </w:t>
            </w:r>
          </w:p>
          <w:p w:rsidR="00CD1D89" w:rsidRDefault="0078536B">
            <w:pPr>
              <w:spacing w:after="0" w:line="259" w:lineRule="auto"/>
              <w:ind w:left="14" w:firstLine="0"/>
              <w:jc w:val="left"/>
            </w:pPr>
            <w:r>
              <w:rPr>
                <w:sz w:val="12"/>
              </w:rPr>
              <w:t xml:space="preserve">Derechos por </w:t>
            </w:r>
          </w:p>
          <w:p w:rsidR="00CD1D89" w:rsidRDefault="0078536B">
            <w:pPr>
              <w:spacing w:after="43" w:line="242" w:lineRule="auto"/>
              <w:ind w:left="0" w:firstLine="0"/>
              <w:jc w:val="center"/>
            </w:pPr>
            <w:r>
              <w:rPr>
                <w:sz w:val="12"/>
              </w:rPr>
              <w:t xml:space="preserve">Prestación de Servicios </w:t>
            </w:r>
          </w:p>
          <w:p w:rsidR="00CD1D89" w:rsidRDefault="00CD1D89">
            <w:pPr>
              <w:spacing w:after="0" w:line="259" w:lineRule="auto"/>
              <w:ind w:left="0" w:right="3" w:firstLine="0"/>
              <w:jc w:val="center"/>
            </w:pPr>
          </w:p>
        </w:tc>
        <w:tc>
          <w:tcPr>
            <w:tcW w:w="896" w:type="dxa"/>
            <w:tcBorders>
              <w:top w:val="nil"/>
              <w:left w:val="single" w:sz="6" w:space="0" w:color="000000"/>
              <w:bottom w:val="nil"/>
              <w:right w:val="single" w:sz="6" w:space="0" w:color="000000"/>
            </w:tcBorders>
          </w:tcPr>
          <w:p w:rsidR="00CD1D89" w:rsidRDefault="0078536B">
            <w:pPr>
              <w:spacing w:after="0" w:line="259" w:lineRule="auto"/>
              <w:ind w:left="0" w:right="38" w:firstLine="0"/>
              <w:jc w:val="center"/>
            </w:pPr>
            <w:r>
              <w:rPr>
                <w:sz w:val="12"/>
              </w:rPr>
              <w:t xml:space="preserve">8.1.2 Ley de </w:t>
            </w:r>
          </w:p>
          <w:p w:rsidR="00CD1D89" w:rsidRDefault="0078536B">
            <w:pPr>
              <w:spacing w:after="0" w:line="259" w:lineRule="auto"/>
              <w:ind w:left="0" w:firstLine="0"/>
              <w:jc w:val="center"/>
            </w:pPr>
            <w:r>
              <w:rPr>
                <w:sz w:val="12"/>
              </w:rPr>
              <w:t xml:space="preserve">Ingresos por Ejecutar </w:t>
            </w:r>
          </w:p>
        </w:tc>
        <w:tc>
          <w:tcPr>
            <w:tcW w:w="893"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2"/>
              </w:rPr>
              <w:t xml:space="preserve">8.1.4 Ley de </w:t>
            </w:r>
          </w:p>
          <w:p w:rsidR="00CD1D89" w:rsidRDefault="0078536B">
            <w:pPr>
              <w:spacing w:after="0" w:line="259" w:lineRule="auto"/>
              <w:ind w:left="0" w:right="36" w:firstLine="0"/>
              <w:jc w:val="center"/>
            </w:pPr>
            <w:r>
              <w:rPr>
                <w:sz w:val="12"/>
              </w:rPr>
              <w:t xml:space="preserve">Ingresos </w:t>
            </w:r>
          </w:p>
          <w:p w:rsidR="00CD1D89" w:rsidRDefault="0078536B">
            <w:pPr>
              <w:spacing w:after="0" w:line="259" w:lineRule="auto"/>
              <w:ind w:left="0" w:right="37" w:firstLine="0"/>
              <w:jc w:val="center"/>
            </w:pPr>
            <w:r>
              <w:rPr>
                <w:sz w:val="12"/>
              </w:rPr>
              <w:t xml:space="preserve">Devengada </w:t>
            </w:r>
          </w:p>
        </w:tc>
      </w:tr>
      <w:tr w:rsidR="00CD1D89">
        <w:trPr>
          <w:trHeight w:val="571"/>
        </w:trPr>
        <w:tc>
          <w:tcPr>
            <w:tcW w:w="468" w:type="dxa"/>
            <w:tcBorders>
              <w:top w:val="nil"/>
              <w:left w:val="single" w:sz="6" w:space="0" w:color="000000"/>
              <w:bottom w:val="nil"/>
              <w:right w:val="single" w:sz="6" w:space="0" w:color="000000"/>
            </w:tcBorders>
          </w:tcPr>
          <w:p w:rsidR="00CD1D89" w:rsidRDefault="00CD1D89">
            <w:pPr>
              <w:spacing w:after="0" w:line="259" w:lineRule="auto"/>
              <w:ind w:left="0" w:right="3" w:firstLine="0"/>
              <w:jc w:val="center"/>
            </w:pPr>
          </w:p>
        </w:tc>
        <w:tc>
          <w:tcPr>
            <w:tcW w:w="2504"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1229"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1011" w:type="dxa"/>
            <w:tcBorders>
              <w:top w:val="nil"/>
              <w:left w:val="single" w:sz="6" w:space="0" w:color="000000"/>
              <w:bottom w:val="nil"/>
              <w:right w:val="single" w:sz="6" w:space="0" w:color="000000"/>
            </w:tcBorders>
          </w:tcPr>
          <w:p w:rsidR="00CD1D89" w:rsidRDefault="00CD1D89">
            <w:pPr>
              <w:spacing w:after="0" w:line="259" w:lineRule="auto"/>
              <w:ind w:left="0" w:right="3" w:firstLine="0"/>
              <w:jc w:val="center"/>
            </w:pPr>
          </w:p>
        </w:tc>
        <w:tc>
          <w:tcPr>
            <w:tcW w:w="818" w:type="dxa"/>
            <w:tcBorders>
              <w:top w:val="nil"/>
              <w:left w:val="single" w:sz="6" w:space="0" w:color="000000"/>
              <w:bottom w:val="nil"/>
              <w:right w:val="single" w:sz="6" w:space="0" w:color="000000"/>
            </w:tcBorders>
          </w:tcPr>
          <w:p w:rsidR="00CD1D89" w:rsidRDefault="00CD1D89">
            <w:pPr>
              <w:spacing w:after="0" w:line="259" w:lineRule="auto"/>
              <w:ind w:left="0" w:right="3" w:firstLine="0"/>
              <w:jc w:val="center"/>
            </w:pPr>
          </w:p>
        </w:tc>
        <w:tc>
          <w:tcPr>
            <w:tcW w:w="895" w:type="dxa"/>
            <w:tcBorders>
              <w:top w:val="nil"/>
              <w:left w:val="single" w:sz="6" w:space="0" w:color="000000"/>
              <w:bottom w:val="nil"/>
              <w:right w:val="single" w:sz="6" w:space="0" w:color="000000"/>
            </w:tcBorders>
          </w:tcPr>
          <w:p w:rsidR="00CD1D89" w:rsidRDefault="00CD1D89">
            <w:pPr>
              <w:spacing w:after="0" w:line="259" w:lineRule="auto"/>
              <w:ind w:left="0" w:right="3" w:firstLine="0"/>
              <w:jc w:val="center"/>
            </w:pPr>
          </w:p>
        </w:tc>
        <w:tc>
          <w:tcPr>
            <w:tcW w:w="896" w:type="dxa"/>
            <w:tcBorders>
              <w:top w:val="nil"/>
              <w:left w:val="single" w:sz="6" w:space="0" w:color="000000"/>
              <w:bottom w:val="nil"/>
              <w:right w:val="single" w:sz="6" w:space="0" w:color="000000"/>
            </w:tcBorders>
          </w:tcPr>
          <w:p w:rsidR="00CD1D89" w:rsidRDefault="0078536B">
            <w:pPr>
              <w:spacing w:after="0" w:line="259" w:lineRule="auto"/>
              <w:ind w:left="0" w:right="38" w:firstLine="0"/>
              <w:jc w:val="center"/>
            </w:pPr>
            <w:r>
              <w:rPr>
                <w:sz w:val="12"/>
              </w:rPr>
              <w:t xml:space="preserve">8.1.4 Ley de </w:t>
            </w:r>
          </w:p>
          <w:p w:rsidR="00CD1D89" w:rsidRDefault="0078536B">
            <w:pPr>
              <w:spacing w:after="0" w:line="259" w:lineRule="auto"/>
              <w:ind w:left="0" w:right="35" w:firstLine="0"/>
              <w:jc w:val="center"/>
            </w:pPr>
            <w:r>
              <w:rPr>
                <w:sz w:val="12"/>
              </w:rPr>
              <w:t xml:space="preserve">Ingresos </w:t>
            </w:r>
          </w:p>
          <w:p w:rsidR="00CD1D89" w:rsidRDefault="0078536B">
            <w:pPr>
              <w:spacing w:after="0" w:line="259" w:lineRule="auto"/>
              <w:ind w:left="0" w:right="35" w:firstLine="0"/>
              <w:jc w:val="center"/>
            </w:pPr>
            <w:r>
              <w:rPr>
                <w:sz w:val="12"/>
              </w:rPr>
              <w:t xml:space="preserve">Devengada </w:t>
            </w:r>
          </w:p>
        </w:tc>
        <w:tc>
          <w:tcPr>
            <w:tcW w:w="893"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2"/>
              </w:rPr>
              <w:t xml:space="preserve">8.1.5 Ley de </w:t>
            </w:r>
          </w:p>
          <w:p w:rsidR="00CD1D89" w:rsidRDefault="0078536B">
            <w:pPr>
              <w:spacing w:after="0" w:line="259" w:lineRule="auto"/>
              <w:ind w:left="0" w:right="36" w:firstLine="0"/>
              <w:jc w:val="center"/>
            </w:pPr>
            <w:r>
              <w:rPr>
                <w:sz w:val="12"/>
              </w:rPr>
              <w:t xml:space="preserve">Ingresos </w:t>
            </w:r>
          </w:p>
          <w:p w:rsidR="00CD1D89" w:rsidRDefault="0078536B">
            <w:pPr>
              <w:spacing w:after="0" w:line="259" w:lineRule="auto"/>
              <w:ind w:left="0" w:right="37" w:firstLine="0"/>
              <w:jc w:val="center"/>
            </w:pPr>
            <w:r>
              <w:rPr>
                <w:sz w:val="12"/>
              </w:rPr>
              <w:t xml:space="preserve">Recaudada </w:t>
            </w:r>
          </w:p>
        </w:tc>
      </w:tr>
      <w:tr w:rsidR="00CD1D89">
        <w:trPr>
          <w:trHeight w:val="832"/>
        </w:trPr>
        <w:tc>
          <w:tcPr>
            <w:tcW w:w="468" w:type="dxa"/>
            <w:tcBorders>
              <w:top w:val="nil"/>
              <w:left w:val="single" w:sz="6" w:space="0" w:color="000000"/>
              <w:bottom w:val="nil"/>
              <w:right w:val="single" w:sz="6" w:space="0" w:color="000000"/>
            </w:tcBorders>
          </w:tcPr>
          <w:p w:rsidR="00CD1D89" w:rsidRDefault="00CD1D89">
            <w:pPr>
              <w:spacing w:after="26" w:line="259" w:lineRule="auto"/>
              <w:ind w:left="0" w:right="3" w:firstLine="0"/>
              <w:jc w:val="center"/>
            </w:pPr>
          </w:p>
          <w:p w:rsidR="00CD1D89" w:rsidRDefault="0078536B">
            <w:pPr>
              <w:spacing w:after="0" w:line="259" w:lineRule="auto"/>
              <w:ind w:left="0" w:right="36" w:firstLine="0"/>
              <w:jc w:val="center"/>
            </w:pPr>
            <w:r>
              <w:rPr>
                <w:sz w:val="12"/>
              </w:rPr>
              <w:t xml:space="preserve">4 </w:t>
            </w:r>
          </w:p>
        </w:tc>
        <w:tc>
          <w:tcPr>
            <w:tcW w:w="2504" w:type="dxa"/>
            <w:tcBorders>
              <w:top w:val="nil"/>
              <w:left w:val="single" w:sz="6" w:space="0" w:color="000000"/>
              <w:bottom w:val="nil"/>
              <w:right w:val="single" w:sz="6" w:space="0" w:color="000000"/>
            </w:tcBorders>
          </w:tcPr>
          <w:p w:rsidR="00CD1D89" w:rsidRDefault="00CD1D89">
            <w:pPr>
              <w:spacing w:after="26" w:line="259" w:lineRule="auto"/>
              <w:ind w:left="0" w:firstLine="0"/>
              <w:jc w:val="left"/>
            </w:pPr>
          </w:p>
          <w:p w:rsidR="00CD1D89" w:rsidRDefault="0078536B">
            <w:pPr>
              <w:spacing w:after="0" w:line="259" w:lineRule="auto"/>
              <w:ind w:left="0" w:firstLine="0"/>
            </w:pPr>
            <w:r>
              <w:rPr>
                <w:sz w:val="12"/>
              </w:rPr>
              <w:t>Por el devengado por concepto de derechos determinables.</w:t>
            </w:r>
          </w:p>
        </w:tc>
        <w:tc>
          <w:tcPr>
            <w:tcW w:w="1229" w:type="dxa"/>
            <w:tcBorders>
              <w:top w:val="nil"/>
              <w:left w:val="single" w:sz="6" w:space="0" w:color="000000"/>
              <w:bottom w:val="nil"/>
              <w:right w:val="single" w:sz="6" w:space="0" w:color="000000"/>
            </w:tcBorders>
          </w:tcPr>
          <w:p w:rsidR="00CD1D89" w:rsidRDefault="00CD1D89">
            <w:pPr>
              <w:spacing w:after="26" w:line="259" w:lineRule="auto"/>
              <w:ind w:left="0" w:firstLine="0"/>
              <w:jc w:val="left"/>
            </w:pPr>
          </w:p>
          <w:p w:rsidR="00CD1D89" w:rsidRDefault="0078536B">
            <w:pPr>
              <w:spacing w:after="0" w:line="259" w:lineRule="auto"/>
              <w:ind w:left="0" w:firstLine="0"/>
              <w:jc w:val="left"/>
            </w:pPr>
            <w:r>
              <w:rPr>
                <w:sz w:val="12"/>
              </w:rPr>
              <w:t xml:space="preserve">Documento </w:t>
            </w:r>
            <w:r>
              <w:rPr>
                <w:sz w:val="12"/>
              </w:rPr>
              <w:tab/>
              <w:t xml:space="preserve">de cobro emitido por la autoridad competente. </w:t>
            </w:r>
          </w:p>
        </w:tc>
        <w:tc>
          <w:tcPr>
            <w:tcW w:w="1011" w:type="dxa"/>
            <w:tcBorders>
              <w:top w:val="nil"/>
              <w:left w:val="single" w:sz="6" w:space="0" w:color="000000"/>
              <w:bottom w:val="nil"/>
              <w:right w:val="single" w:sz="6" w:space="0" w:color="000000"/>
            </w:tcBorders>
          </w:tcPr>
          <w:p w:rsidR="00CD1D89" w:rsidRDefault="00CD1D89">
            <w:pPr>
              <w:spacing w:after="26" w:line="259" w:lineRule="auto"/>
              <w:ind w:left="0" w:right="3" w:firstLine="0"/>
              <w:jc w:val="center"/>
            </w:pPr>
          </w:p>
          <w:p w:rsidR="00CD1D89" w:rsidRDefault="0078536B">
            <w:pPr>
              <w:spacing w:after="0" w:line="259" w:lineRule="auto"/>
              <w:ind w:left="0" w:right="33" w:firstLine="0"/>
              <w:jc w:val="center"/>
            </w:pPr>
            <w:r>
              <w:rPr>
                <w:sz w:val="12"/>
              </w:rPr>
              <w:t xml:space="preserve">Frecuente </w:t>
            </w:r>
          </w:p>
        </w:tc>
        <w:tc>
          <w:tcPr>
            <w:tcW w:w="818" w:type="dxa"/>
            <w:tcBorders>
              <w:top w:val="nil"/>
              <w:left w:val="single" w:sz="6" w:space="0" w:color="000000"/>
              <w:bottom w:val="nil"/>
              <w:right w:val="single" w:sz="6" w:space="0" w:color="000000"/>
            </w:tcBorders>
          </w:tcPr>
          <w:p w:rsidR="00CD1D89" w:rsidRDefault="00CD1D89">
            <w:pPr>
              <w:spacing w:after="26" w:line="259" w:lineRule="auto"/>
              <w:ind w:left="0" w:right="3" w:firstLine="0"/>
              <w:jc w:val="center"/>
            </w:pPr>
          </w:p>
          <w:p w:rsidR="00CD1D89" w:rsidRDefault="0078536B">
            <w:pPr>
              <w:spacing w:after="0" w:line="259" w:lineRule="auto"/>
              <w:ind w:left="0" w:right="37" w:firstLine="0"/>
              <w:jc w:val="center"/>
            </w:pPr>
            <w:r>
              <w:rPr>
                <w:sz w:val="12"/>
              </w:rPr>
              <w:t xml:space="preserve">1.1.2.4 </w:t>
            </w:r>
          </w:p>
          <w:p w:rsidR="00CD1D89" w:rsidRDefault="0078536B">
            <w:pPr>
              <w:spacing w:after="0" w:line="259" w:lineRule="auto"/>
              <w:ind w:left="2" w:firstLine="0"/>
              <w:jc w:val="left"/>
            </w:pPr>
            <w:r>
              <w:rPr>
                <w:sz w:val="12"/>
              </w:rPr>
              <w:t xml:space="preserve">Ingresos por </w:t>
            </w:r>
          </w:p>
          <w:p w:rsidR="00CD1D89" w:rsidRDefault="0078536B">
            <w:pPr>
              <w:spacing w:after="0" w:line="259" w:lineRule="auto"/>
              <w:ind w:left="5" w:firstLine="0"/>
              <w:jc w:val="left"/>
            </w:pPr>
            <w:r>
              <w:rPr>
                <w:sz w:val="12"/>
              </w:rPr>
              <w:t xml:space="preserve">Recuperar a </w:t>
            </w:r>
          </w:p>
          <w:p w:rsidR="00CD1D89" w:rsidRDefault="0078536B">
            <w:pPr>
              <w:spacing w:after="0" w:line="259" w:lineRule="auto"/>
              <w:ind w:left="24" w:firstLine="0"/>
              <w:jc w:val="left"/>
            </w:pPr>
            <w:r>
              <w:rPr>
                <w:sz w:val="12"/>
              </w:rPr>
              <w:t xml:space="preserve">Corto Plazo </w:t>
            </w:r>
          </w:p>
        </w:tc>
        <w:tc>
          <w:tcPr>
            <w:tcW w:w="895" w:type="dxa"/>
            <w:tcBorders>
              <w:top w:val="nil"/>
              <w:left w:val="single" w:sz="6" w:space="0" w:color="000000"/>
              <w:bottom w:val="nil"/>
              <w:right w:val="single" w:sz="6" w:space="0" w:color="000000"/>
            </w:tcBorders>
          </w:tcPr>
          <w:p w:rsidR="00CD1D89" w:rsidRDefault="00CD1D89">
            <w:pPr>
              <w:spacing w:after="26" w:line="259" w:lineRule="auto"/>
              <w:ind w:left="0" w:right="3" w:firstLine="0"/>
              <w:jc w:val="center"/>
            </w:pPr>
          </w:p>
          <w:p w:rsidR="00CD1D89" w:rsidRDefault="0078536B">
            <w:pPr>
              <w:spacing w:after="0" w:line="259" w:lineRule="auto"/>
              <w:ind w:left="0" w:right="37" w:firstLine="0"/>
              <w:jc w:val="center"/>
            </w:pPr>
            <w:r>
              <w:rPr>
                <w:sz w:val="12"/>
              </w:rPr>
              <w:t xml:space="preserve">4.1.4.3 </w:t>
            </w:r>
          </w:p>
          <w:p w:rsidR="00CD1D89" w:rsidRDefault="0078536B">
            <w:pPr>
              <w:spacing w:after="0" w:line="259" w:lineRule="auto"/>
              <w:ind w:left="14" w:firstLine="0"/>
              <w:jc w:val="left"/>
            </w:pPr>
            <w:r>
              <w:rPr>
                <w:sz w:val="12"/>
              </w:rPr>
              <w:t xml:space="preserve">Derechos por </w:t>
            </w:r>
          </w:p>
          <w:p w:rsidR="00CD1D89" w:rsidRDefault="0078536B">
            <w:pPr>
              <w:spacing w:after="17" w:line="238" w:lineRule="auto"/>
              <w:ind w:left="0" w:firstLine="0"/>
              <w:jc w:val="center"/>
            </w:pPr>
            <w:r>
              <w:rPr>
                <w:sz w:val="12"/>
              </w:rPr>
              <w:t xml:space="preserve">Prestación de Servicios </w:t>
            </w:r>
          </w:p>
          <w:p w:rsidR="00CD1D89" w:rsidRDefault="00CD1D89">
            <w:pPr>
              <w:spacing w:after="0" w:line="259" w:lineRule="auto"/>
              <w:ind w:left="0" w:right="3" w:firstLine="0"/>
              <w:jc w:val="center"/>
            </w:pPr>
          </w:p>
        </w:tc>
        <w:tc>
          <w:tcPr>
            <w:tcW w:w="896" w:type="dxa"/>
            <w:tcBorders>
              <w:top w:val="nil"/>
              <w:left w:val="single" w:sz="6" w:space="0" w:color="000000"/>
              <w:bottom w:val="nil"/>
              <w:right w:val="single" w:sz="6" w:space="0" w:color="000000"/>
            </w:tcBorders>
          </w:tcPr>
          <w:p w:rsidR="00CD1D89" w:rsidRDefault="00CD1D89">
            <w:pPr>
              <w:spacing w:after="26" w:line="259" w:lineRule="auto"/>
              <w:ind w:left="0" w:right="3" w:firstLine="0"/>
              <w:jc w:val="center"/>
            </w:pPr>
          </w:p>
          <w:p w:rsidR="00CD1D89" w:rsidRDefault="0078536B">
            <w:pPr>
              <w:spacing w:after="0" w:line="259" w:lineRule="auto"/>
              <w:ind w:left="0" w:right="38" w:firstLine="0"/>
              <w:jc w:val="center"/>
            </w:pPr>
            <w:r>
              <w:rPr>
                <w:sz w:val="12"/>
              </w:rPr>
              <w:t xml:space="preserve">8.1.2 Ley de </w:t>
            </w:r>
          </w:p>
          <w:p w:rsidR="00CD1D89" w:rsidRDefault="0078536B">
            <w:pPr>
              <w:spacing w:after="0" w:line="259" w:lineRule="auto"/>
              <w:ind w:left="0" w:firstLine="0"/>
              <w:jc w:val="center"/>
            </w:pPr>
            <w:r>
              <w:rPr>
                <w:sz w:val="12"/>
              </w:rPr>
              <w:t xml:space="preserve">Ingresos por Ejecutar </w:t>
            </w:r>
          </w:p>
        </w:tc>
        <w:tc>
          <w:tcPr>
            <w:tcW w:w="893" w:type="dxa"/>
            <w:tcBorders>
              <w:top w:val="nil"/>
              <w:left w:val="single" w:sz="6" w:space="0" w:color="000000"/>
              <w:bottom w:val="nil"/>
              <w:right w:val="single" w:sz="6" w:space="0" w:color="000000"/>
            </w:tcBorders>
          </w:tcPr>
          <w:p w:rsidR="00CD1D89" w:rsidRDefault="00CD1D89">
            <w:pPr>
              <w:spacing w:after="26" w:line="259" w:lineRule="auto"/>
              <w:ind w:left="0" w:right="5" w:firstLine="0"/>
              <w:jc w:val="center"/>
            </w:pPr>
          </w:p>
          <w:p w:rsidR="00CD1D89" w:rsidRDefault="0078536B">
            <w:pPr>
              <w:spacing w:after="5" w:line="230" w:lineRule="auto"/>
              <w:ind w:left="0" w:firstLine="0"/>
              <w:jc w:val="center"/>
            </w:pPr>
            <w:r>
              <w:rPr>
                <w:sz w:val="12"/>
              </w:rPr>
              <w:t xml:space="preserve">8.1.4 Ley de Ingresos </w:t>
            </w:r>
          </w:p>
          <w:p w:rsidR="00CD1D89" w:rsidRDefault="0078536B">
            <w:pPr>
              <w:spacing w:after="0" w:line="259" w:lineRule="auto"/>
              <w:ind w:left="0" w:right="37" w:firstLine="0"/>
              <w:jc w:val="center"/>
            </w:pPr>
            <w:r>
              <w:rPr>
                <w:sz w:val="12"/>
              </w:rPr>
              <w:t xml:space="preserve">Devengada </w:t>
            </w:r>
          </w:p>
        </w:tc>
      </w:tr>
      <w:tr w:rsidR="00CD1D89">
        <w:trPr>
          <w:trHeight w:val="1120"/>
        </w:trPr>
        <w:tc>
          <w:tcPr>
            <w:tcW w:w="468" w:type="dxa"/>
            <w:tcBorders>
              <w:top w:val="nil"/>
              <w:left w:val="single" w:sz="6" w:space="0" w:color="000000"/>
              <w:bottom w:val="nil"/>
              <w:right w:val="single" w:sz="6" w:space="0" w:color="000000"/>
            </w:tcBorders>
          </w:tcPr>
          <w:p w:rsidR="00CD1D89" w:rsidRDefault="00CD1D89">
            <w:pPr>
              <w:spacing w:after="12" w:line="259" w:lineRule="auto"/>
              <w:ind w:left="0" w:right="3" w:firstLine="0"/>
              <w:jc w:val="center"/>
            </w:pPr>
          </w:p>
          <w:p w:rsidR="00CD1D89" w:rsidRDefault="0078536B">
            <w:pPr>
              <w:spacing w:after="391" w:line="259" w:lineRule="auto"/>
              <w:ind w:left="0" w:right="36" w:firstLine="0"/>
              <w:jc w:val="center"/>
            </w:pPr>
            <w:r>
              <w:rPr>
                <w:sz w:val="12"/>
              </w:rPr>
              <w:t xml:space="preserve">5 </w:t>
            </w:r>
          </w:p>
          <w:p w:rsidR="00CD1D89" w:rsidRDefault="00CD1D89">
            <w:pPr>
              <w:spacing w:after="0" w:line="259" w:lineRule="auto"/>
              <w:ind w:left="0" w:right="3" w:firstLine="0"/>
              <w:jc w:val="center"/>
            </w:pPr>
          </w:p>
        </w:tc>
        <w:tc>
          <w:tcPr>
            <w:tcW w:w="2504" w:type="dxa"/>
            <w:tcBorders>
              <w:top w:val="nil"/>
              <w:left w:val="single" w:sz="6" w:space="0" w:color="000000"/>
              <w:bottom w:val="nil"/>
              <w:right w:val="single" w:sz="6" w:space="0" w:color="000000"/>
            </w:tcBorders>
          </w:tcPr>
          <w:p w:rsidR="00CD1D89" w:rsidRDefault="00CD1D89">
            <w:pPr>
              <w:spacing w:after="12" w:line="259" w:lineRule="auto"/>
              <w:ind w:left="0" w:firstLine="0"/>
              <w:jc w:val="left"/>
            </w:pPr>
          </w:p>
          <w:p w:rsidR="00CD1D89" w:rsidRDefault="0078536B">
            <w:pPr>
              <w:spacing w:after="276" w:line="230" w:lineRule="auto"/>
              <w:ind w:left="0" w:firstLine="0"/>
            </w:pPr>
            <w:r>
              <w:rPr>
                <w:sz w:val="12"/>
              </w:rPr>
              <w:t xml:space="preserve">Por la recaudación por concepto de derechos determinables.  </w:t>
            </w:r>
          </w:p>
          <w:p w:rsidR="00CD1D89" w:rsidRDefault="00CD1D89">
            <w:pPr>
              <w:spacing w:after="0" w:line="259" w:lineRule="auto"/>
              <w:ind w:left="0" w:firstLine="0"/>
              <w:jc w:val="left"/>
            </w:pPr>
          </w:p>
        </w:tc>
        <w:tc>
          <w:tcPr>
            <w:tcW w:w="1229" w:type="dxa"/>
            <w:tcBorders>
              <w:top w:val="nil"/>
              <w:left w:val="single" w:sz="6" w:space="0" w:color="000000"/>
              <w:bottom w:val="nil"/>
              <w:right w:val="single" w:sz="6" w:space="0" w:color="000000"/>
            </w:tcBorders>
          </w:tcPr>
          <w:p w:rsidR="00CD1D89" w:rsidRDefault="00CD1D89">
            <w:pPr>
              <w:spacing w:after="12" w:line="259" w:lineRule="auto"/>
              <w:ind w:left="0" w:firstLine="0"/>
              <w:jc w:val="left"/>
            </w:pPr>
          </w:p>
          <w:p w:rsidR="00CD1D89" w:rsidRDefault="0078536B">
            <w:pPr>
              <w:spacing w:after="18" w:line="227" w:lineRule="auto"/>
              <w:ind w:left="0" w:right="33" w:firstLine="0"/>
            </w:pPr>
            <w:r>
              <w:rPr>
                <w:sz w:val="12"/>
              </w:rPr>
              <w:t xml:space="preserve">Formato de pago autorizado, recibo oficial, estado de cuenta bancario. </w:t>
            </w:r>
          </w:p>
          <w:p w:rsidR="00CD1D89" w:rsidRDefault="00CD1D89">
            <w:pPr>
              <w:spacing w:after="0" w:line="259" w:lineRule="auto"/>
              <w:ind w:left="0" w:firstLine="0"/>
              <w:jc w:val="left"/>
            </w:pPr>
          </w:p>
        </w:tc>
        <w:tc>
          <w:tcPr>
            <w:tcW w:w="1011" w:type="dxa"/>
            <w:tcBorders>
              <w:top w:val="nil"/>
              <w:left w:val="single" w:sz="6" w:space="0" w:color="000000"/>
              <w:bottom w:val="nil"/>
              <w:right w:val="single" w:sz="6" w:space="0" w:color="000000"/>
            </w:tcBorders>
          </w:tcPr>
          <w:p w:rsidR="00CD1D89" w:rsidRDefault="00CD1D89">
            <w:pPr>
              <w:spacing w:after="12" w:line="259" w:lineRule="auto"/>
              <w:ind w:left="0" w:right="3" w:firstLine="0"/>
              <w:jc w:val="center"/>
            </w:pPr>
          </w:p>
          <w:p w:rsidR="00CD1D89" w:rsidRDefault="0078536B">
            <w:pPr>
              <w:spacing w:after="391" w:line="259" w:lineRule="auto"/>
              <w:ind w:left="0" w:right="33" w:firstLine="0"/>
              <w:jc w:val="center"/>
            </w:pPr>
            <w:r>
              <w:rPr>
                <w:sz w:val="12"/>
              </w:rPr>
              <w:t xml:space="preserve">Frecuente </w:t>
            </w:r>
          </w:p>
          <w:p w:rsidR="00CD1D89" w:rsidRDefault="00CD1D89">
            <w:pPr>
              <w:spacing w:after="0" w:line="259" w:lineRule="auto"/>
              <w:ind w:left="0" w:right="3" w:firstLine="0"/>
              <w:jc w:val="center"/>
            </w:pPr>
          </w:p>
        </w:tc>
        <w:tc>
          <w:tcPr>
            <w:tcW w:w="818" w:type="dxa"/>
            <w:tcBorders>
              <w:top w:val="nil"/>
              <w:left w:val="single" w:sz="6" w:space="0" w:color="000000"/>
              <w:bottom w:val="nil"/>
              <w:right w:val="single" w:sz="6" w:space="0" w:color="000000"/>
            </w:tcBorders>
          </w:tcPr>
          <w:p w:rsidR="00CD1D89" w:rsidRDefault="00CD1D89">
            <w:pPr>
              <w:spacing w:after="12" w:line="259" w:lineRule="auto"/>
              <w:ind w:left="0" w:right="3" w:firstLine="0"/>
              <w:jc w:val="center"/>
            </w:pPr>
          </w:p>
          <w:p w:rsidR="00CD1D89" w:rsidRDefault="0078536B">
            <w:pPr>
              <w:spacing w:after="0" w:line="259" w:lineRule="auto"/>
              <w:ind w:left="0" w:right="37" w:firstLine="0"/>
              <w:jc w:val="center"/>
            </w:pPr>
            <w:r>
              <w:rPr>
                <w:sz w:val="12"/>
              </w:rPr>
              <w:t xml:space="preserve">1.1.1.1 </w:t>
            </w:r>
          </w:p>
          <w:p w:rsidR="00CD1D89" w:rsidRDefault="0078536B">
            <w:pPr>
              <w:spacing w:after="130" w:line="242" w:lineRule="auto"/>
              <w:ind w:left="89" w:right="92" w:firstLine="0"/>
              <w:jc w:val="center"/>
            </w:pPr>
            <w:r>
              <w:rPr>
                <w:sz w:val="12"/>
              </w:rPr>
              <w:t xml:space="preserve">Efectivo o </w:t>
            </w:r>
          </w:p>
          <w:p w:rsidR="00CD1D89" w:rsidRDefault="0078536B">
            <w:pPr>
              <w:spacing w:after="0" w:line="259" w:lineRule="auto"/>
              <w:ind w:left="0" w:right="37" w:firstLine="0"/>
              <w:jc w:val="center"/>
            </w:pPr>
            <w:r>
              <w:rPr>
                <w:sz w:val="12"/>
              </w:rPr>
              <w:t xml:space="preserve">1.1.1.2 </w:t>
            </w:r>
          </w:p>
          <w:p w:rsidR="00CD1D89" w:rsidRDefault="0078536B">
            <w:pPr>
              <w:spacing w:after="0" w:line="259" w:lineRule="auto"/>
              <w:ind w:left="0" w:right="34" w:firstLine="0"/>
              <w:jc w:val="center"/>
            </w:pPr>
            <w:r>
              <w:rPr>
                <w:sz w:val="12"/>
              </w:rPr>
              <w:t xml:space="preserve">Bancos/ </w:t>
            </w:r>
          </w:p>
          <w:p w:rsidR="00CD1D89" w:rsidRDefault="0078536B">
            <w:pPr>
              <w:spacing w:after="0" w:line="259" w:lineRule="auto"/>
              <w:ind w:left="0" w:right="35" w:firstLine="0"/>
              <w:jc w:val="center"/>
            </w:pPr>
            <w:r>
              <w:rPr>
                <w:sz w:val="12"/>
              </w:rPr>
              <w:t xml:space="preserve">Tesorería </w:t>
            </w:r>
          </w:p>
        </w:tc>
        <w:tc>
          <w:tcPr>
            <w:tcW w:w="895" w:type="dxa"/>
            <w:tcBorders>
              <w:top w:val="nil"/>
              <w:left w:val="single" w:sz="6" w:space="0" w:color="000000"/>
              <w:bottom w:val="nil"/>
              <w:right w:val="single" w:sz="6" w:space="0" w:color="000000"/>
            </w:tcBorders>
          </w:tcPr>
          <w:p w:rsidR="00CD1D89" w:rsidRDefault="00CD1D89">
            <w:pPr>
              <w:spacing w:after="12" w:line="259" w:lineRule="auto"/>
              <w:ind w:left="0" w:right="3" w:firstLine="0"/>
              <w:jc w:val="center"/>
            </w:pPr>
          </w:p>
          <w:p w:rsidR="00CD1D89" w:rsidRDefault="0078536B">
            <w:pPr>
              <w:spacing w:after="0" w:line="259" w:lineRule="auto"/>
              <w:ind w:left="0" w:right="37" w:firstLine="0"/>
              <w:jc w:val="center"/>
            </w:pPr>
            <w:r>
              <w:rPr>
                <w:sz w:val="12"/>
              </w:rPr>
              <w:t xml:space="preserve">1.1.2.4 </w:t>
            </w:r>
          </w:p>
          <w:p w:rsidR="00CD1D89" w:rsidRDefault="0078536B">
            <w:pPr>
              <w:spacing w:after="0" w:line="259" w:lineRule="auto"/>
              <w:ind w:left="0" w:right="35" w:firstLine="0"/>
              <w:jc w:val="center"/>
            </w:pPr>
            <w:r>
              <w:rPr>
                <w:sz w:val="12"/>
              </w:rPr>
              <w:t xml:space="preserve">Ingresos por </w:t>
            </w:r>
          </w:p>
          <w:p w:rsidR="00CD1D89" w:rsidRDefault="0078536B">
            <w:pPr>
              <w:spacing w:after="0" w:line="259" w:lineRule="auto"/>
              <w:ind w:left="43" w:firstLine="0"/>
              <w:jc w:val="left"/>
            </w:pPr>
            <w:r>
              <w:rPr>
                <w:sz w:val="12"/>
              </w:rPr>
              <w:t xml:space="preserve">Recuperar a </w:t>
            </w:r>
          </w:p>
          <w:p w:rsidR="00CD1D89" w:rsidRDefault="0078536B">
            <w:pPr>
              <w:spacing w:after="0" w:line="259" w:lineRule="auto"/>
              <w:ind w:left="0" w:right="32" w:firstLine="0"/>
              <w:jc w:val="center"/>
            </w:pPr>
            <w:r>
              <w:rPr>
                <w:sz w:val="12"/>
              </w:rPr>
              <w:t xml:space="preserve">Corto Plazo </w:t>
            </w:r>
          </w:p>
          <w:p w:rsidR="00CD1D89" w:rsidRDefault="00CD1D89">
            <w:pPr>
              <w:spacing w:after="0" w:line="259" w:lineRule="auto"/>
              <w:ind w:left="0" w:right="3" w:firstLine="0"/>
              <w:jc w:val="center"/>
            </w:pPr>
          </w:p>
        </w:tc>
        <w:tc>
          <w:tcPr>
            <w:tcW w:w="896" w:type="dxa"/>
            <w:tcBorders>
              <w:top w:val="nil"/>
              <w:left w:val="single" w:sz="6" w:space="0" w:color="000000"/>
              <w:bottom w:val="nil"/>
              <w:right w:val="single" w:sz="6" w:space="0" w:color="000000"/>
            </w:tcBorders>
          </w:tcPr>
          <w:p w:rsidR="00CD1D89" w:rsidRDefault="00CD1D89">
            <w:pPr>
              <w:spacing w:after="12" w:line="259" w:lineRule="auto"/>
              <w:ind w:left="0" w:right="3" w:firstLine="0"/>
              <w:jc w:val="center"/>
            </w:pPr>
          </w:p>
          <w:p w:rsidR="00CD1D89" w:rsidRDefault="0078536B">
            <w:pPr>
              <w:spacing w:after="0" w:line="259" w:lineRule="auto"/>
              <w:ind w:left="0" w:right="38" w:firstLine="0"/>
              <w:jc w:val="center"/>
            </w:pPr>
            <w:r>
              <w:rPr>
                <w:sz w:val="12"/>
              </w:rPr>
              <w:t xml:space="preserve">8.1.4 Ley de </w:t>
            </w:r>
          </w:p>
          <w:p w:rsidR="00CD1D89" w:rsidRDefault="0078536B">
            <w:pPr>
              <w:spacing w:after="0" w:line="259" w:lineRule="auto"/>
              <w:ind w:left="0" w:right="35" w:firstLine="0"/>
              <w:jc w:val="center"/>
            </w:pPr>
            <w:r>
              <w:rPr>
                <w:sz w:val="12"/>
              </w:rPr>
              <w:t xml:space="preserve">Ingresos </w:t>
            </w:r>
          </w:p>
          <w:p w:rsidR="00CD1D89" w:rsidRDefault="0078536B">
            <w:pPr>
              <w:spacing w:after="129" w:line="259" w:lineRule="auto"/>
              <w:ind w:left="0" w:right="35" w:firstLine="0"/>
              <w:jc w:val="center"/>
            </w:pPr>
            <w:r>
              <w:rPr>
                <w:sz w:val="12"/>
              </w:rPr>
              <w:t xml:space="preserve">Devengada </w:t>
            </w:r>
          </w:p>
          <w:p w:rsidR="00CD1D89" w:rsidRDefault="00CD1D89">
            <w:pPr>
              <w:spacing w:after="0" w:line="259" w:lineRule="auto"/>
              <w:ind w:left="0" w:right="3" w:firstLine="0"/>
              <w:jc w:val="center"/>
            </w:pPr>
          </w:p>
        </w:tc>
        <w:tc>
          <w:tcPr>
            <w:tcW w:w="893" w:type="dxa"/>
            <w:tcBorders>
              <w:top w:val="nil"/>
              <w:left w:val="single" w:sz="6" w:space="0" w:color="000000"/>
              <w:bottom w:val="nil"/>
              <w:right w:val="single" w:sz="6" w:space="0" w:color="000000"/>
            </w:tcBorders>
          </w:tcPr>
          <w:p w:rsidR="00CD1D89" w:rsidRDefault="00CD1D89">
            <w:pPr>
              <w:spacing w:after="12" w:line="259" w:lineRule="auto"/>
              <w:ind w:left="0" w:right="5" w:firstLine="0"/>
              <w:jc w:val="center"/>
            </w:pPr>
          </w:p>
          <w:p w:rsidR="00CD1D89" w:rsidRDefault="0078536B">
            <w:pPr>
              <w:spacing w:after="0" w:line="259" w:lineRule="auto"/>
              <w:ind w:left="0" w:right="39" w:firstLine="0"/>
              <w:jc w:val="center"/>
            </w:pPr>
            <w:r>
              <w:rPr>
                <w:sz w:val="12"/>
              </w:rPr>
              <w:t xml:space="preserve">8.1.5 Ley de </w:t>
            </w:r>
          </w:p>
          <w:p w:rsidR="00CD1D89" w:rsidRDefault="0078536B">
            <w:pPr>
              <w:spacing w:after="0" w:line="259" w:lineRule="auto"/>
              <w:ind w:left="0" w:right="36" w:firstLine="0"/>
              <w:jc w:val="center"/>
            </w:pPr>
            <w:r>
              <w:rPr>
                <w:sz w:val="12"/>
              </w:rPr>
              <w:t xml:space="preserve">Ingresos </w:t>
            </w:r>
          </w:p>
          <w:p w:rsidR="00CD1D89" w:rsidRDefault="0078536B">
            <w:pPr>
              <w:spacing w:after="129" w:line="259" w:lineRule="auto"/>
              <w:ind w:left="0" w:right="37" w:firstLine="0"/>
              <w:jc w:val="center"/>
            </w:pPr>
            <w:r>
              <w:rPr>
                <w:sz w:val="12"/>
              </w:rPr>
              <w:t xml:space="preserve">Recaudada </w:t>
            </w:r>
          </w:p>
          <w:p w:rsidR="00CD1D89" w:rsidRDefault="00CD1D89">
            <w:pPr>
              <w:spacing w:after="0" w:line="259" w:lineRule="auto"/>
              <w:ind w:left="0" w:right="5" w:firstLine="0"/>
              <w:jc w:val="center"/>
            </w:pPr>
          </w:p>
        </w:tc>
      </w:tr>
      <w:tr w:rsidR="00CD1D89">
        <w:trPr>
          <w:trHeight w:val="410"/>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6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right="35" w:firstLine="0"/>
            </w:pPr>
            <w:r>
              <w:rPr>
                <w:sz w:val="12"/>
              </w:rPr>
              <w:t xml:space="preserve">Por los depósitos de los ingresos por derechos determinables recaudados en caja.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right="33" w:firstLine="0"/>
            </w:pPr>
            <w:r>
              <w:rPr>
                <w:sz w:val="12"/>
              </w:rPr>
              <w:t xml:space="preserve">Ficha de depósito o estado de cuenta bancario.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2"/>
              </w:rPr>
              <w:t xml:space="preserve">Frecuente </w:t>
            </w:r>
          </w:p>
        </w:tc>
        <w:tc>
          <w:tcPr>
            <w:tcW w:w="818"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1.1.1.2 </w:t>
            </w:r>
          </w:p>
          <w:p w:rsidR="00CD1D89" w:rsidRDefault="0078536B">
            <w:pPr>
              <w:spacing w:after="0" w:line="259" w:lineRule="auto"/>
              <w:ind w:left="0" w:right="34" w:firstLine="0"/>
              <w:jc w:val="center"/>
            </w:pPr>
            <w:r>
              <w:rPr>
                <w:sz w:val="12"/>
              </w:rPr>
              <w:t xml:space="preserve">Bancos / </w:t>
            </w:r>
          </w:p>
          <w:p w:rsidR="00CD1D89" w:rsidRDefault="0078536B">
            <w:pPr>
              <w:spacing w:after="0" w:line="259" w:lineRule="auto"/>
              <w:ind w:left="0" w:right="35" w:firstLine="0"/>
              <w:jc w:val="center"/>
            </w:pPr>
            <w:r>
              <w:rPr>
                <w:sz w:val="12"/>
              </w:rPr>
              <w:t xml:space="preserve">Tesorería </w:t>
            </w:r>
          </w:p>
        </w:tc>
        <w:tc>
          <w:tcPr>
            <w:tcW w:w="895"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1.1.1.1 </w:t>
            </w:r>
          </w:p>
          <w:p w:rsidR="00CD1D89" w:rsidRDefault="0078536B">
            <w:pPr>
              <w:spacing w:after="0" w:line="259" w:lineRule="auto"/>
              <w:ind w:left="0" w:right="34" w:firstLine="0"/>
              <w:jc w:val="center"/>
            </w:pPr>
            <w:r>
              <w:rPr>
                <w:sz w:val="12"/>
              </w:rPr>
              <w:t xml:space="preserve">Efectivo </w:t>
            </w:r>
          </w:p>
        </w:tc>
        <w:tc>
          <w:tcPr>
            <w:tcW w:w="896" w:type="dxa"/>
            <w:tcBorders>
              <w:top w:val="nil"/>
              <w:left w:val="single" w:sz="6" w:space="0" w:color="000000"/>
              <w:bottom w:val="nil"/>
              <w:right w:val="single" w:sz="6" w:space="0" w:color="000000"/>
            </w:tcBorders>
          </w:tcPr>
          <w:p w:rsidR="00CD1D89" w:rsidRDefault="00CD1D89">
            <w:pPr>
              <w:spacing w:after="0" w:line="259" w:lineRule="auto"/>
              <w:ind w:left="0" w:right="3" w:firstLine="0"/>
              <w:jc w:val="center"/>
            </w:pPr>
          </w:p>
        </w:tc>
        <w:tc>
          <w:tcPr>
            <w:tcW w:w="893" w:type="dxa"/>
            <w:tcBorders>
              <w:top w:val="nil"/>
              <w:left w:val="single" w:sz="6" w:space="0" w:color="000000"/>
              <w:bottom w:val="nil"/>
              <w:right w:val="single" w:sz="6" w:space="0" w:color="000000"/>
            </w:tcBorders>
          </w:tcPr>
          <w:p w:rsidR="00CD1D89" w:rsidRDefault="00CD1D89">
            <w:pPr>
              <w:spacing w:after="0" w:line="259" w:lineRule="auto"/>
              <w:ind w:left="0" w:right="5" w:firstLine="0"/>
              <w:jc w:val="center"/>
            </w:pPr>
          </w:p>
        </w:tc>
      </w:tr>
      <w:tr w:rsidR="00CD1D89">
        <w:trPr>
          <w:trHeight w:val="634"/>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7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Por </w:t>
            </w:r>
            <w:r>
              <w:rPr>
                <w:sz w:val="12"/>
              </w:rPr>
              <w:tab/>
              <w:t xml:space="preserve">el </w:t>
            </w:r>
            <w:r>
              <w:rPr>
                <w:sz w:val="12"/>
              </w:rPr>
              <w:tab/>
              <w:t xml:space="preserve">devengado </w:t>
            </w:r>
            <w:r>
              <w:rPr>
                <w:sz w:val="12"/>
              </w:rPr>
              <w:tab/>
              <w:t xml:space="preserve">y </w:t>
            </w:r>
            <w:r>
              <w:rPr>
                <w:sz w:val="12"/>
              </w:rPr>
              <w:tab/>
              <w:t xml:space="preserve">recaudado </w:t>
            </w:r>
            <w:r>
              <w:rPr>
                <w:sz w:val="12"/>
              </w:rPr>
              <w:tab/>
              <w:t xml:space="preserve">por derechos autodeterminables.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right="33" w:firstLine="0"/>
            </w:pPr>
            <w:r>
              <w:rPr>
                <w:sz w:val="12"/>
              </w:rPr>
              <w:t xml:space="preserve">Formato de pago autorizado, recibo oficial, estado de cuenta bancario.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2"/>
              </w:rPr>
              <w:t xml:space="preserve">Frecuente </w:t>
            </w:r>
          </w:p>
        </w:tc>
        <w:tc>
          <w:tcPr>
            <w:tcW w:w="818"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1.1.2.4 </w:t>
            </w:r>
          </w:p>
          <w:p w:rsidR="00CD1D89" w:rsidRDefault="0078536B">
            <w:pPr>
              <w:spacing w:after="0" w:line="259" w:lineRule="auto"/>
              <w:ind w:left="2" w:firstLine="0"/>
              <w:jc w:val="left"/>
            </w:pPr>
            <w:r>
              <w:rPr>
                <w:sz w:val="12"/>
              </w:rPr>
              <w:t xml:space="preserve">Ingresos por </w:t>
            </w:r>
          </w:p>
          <w:p w:rsidR="00CD1D89" w:rsidRDefault="0078536B">
            <w:pPr>
              <w:spacing w:after="0" w:line="259" w:lineRule="auto"/>
              <w:ind w:left="5" w:firstLine="0"/>
              <w:jc w:val="left"/>
            </w:pPr>
            <w:r>
              <w:rPr>
                <w:sz w:val="12"/>
              </w:rPr>
              <w:t xml:space="preserve">Recuperar a </w:t>
            </w:r>
          </w:p>
          <w:p w:rsidR="00CD1D89" w:rsidRDefault="0078536B">
            <w:pPr>
              <w:spacing w:after="0" w:line="259" w:lineRule="auto"/>
              <w:ind w:left="24" w:firstLine="0"/>
              <w:jc w:val="left"/>
            </w:pPr>
            <w:r>
              <w:rPr>
                <w:sz w:val="12"/>
              </w:rPr>
              <w:t xml:space="preserve">Corto Plazo </w:t>
            </w:r>
          </w:p>
        </w:tc>
        <w:tc>
          <w:tcPr>
            <w:tcW w:w="895"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4.1.4.3 </w:t>
            </w:r>
          </w:p>
          <w:p w:rsidR="00CD1D89" w:rsidRDefault="0078536B">
            <w:pPr>
              <w:spacing w:after="0" w:line="259" w:lineRule="auto"/>
              <w:ind w:left="14" w:firstLine="0"/>
              <w:jc w:val="left"/>
            </w:pPr>
            <w:r>
              <w:rPr>
                <w:sz w:val="12"/>
              </w:rPr>
              <w:t xml:space="preserve">Derechos por </w:t>
            </w:r>
          </w:p>
          <w:p w:rsidR="00CD1D89" w:rsidRDefault="0078536B">
            <w:pPr>
              <w:spacing w:after="0" w:line="259" w:lineRule="auto"/>
              <w:ind w:left="7" w:firstLine="0"/>
              <w:jc w:val="left"/>
            </w:pPr>
            <w:r>
              <w:rPr>
                <w:sz w:val="12"/>
              </w:rPr>
              <w:t xml:space="preserve">Prestación de </w:t>
            </w:r>
          </w:p>
          <w:p w:rsidR="00CD1D89" w:rsidRDefault="0078536B">
            <w:pPr>
              <w:spacing w:after="0" w:line="259" w:lineRule="auto"/>
              <w:ind w:left="0" w:right="32" w:firstLine="0"/>
              <w:jc w:val="center"/>
            </w:pPr>
            <w:r>
              <w:rPr>
                <w:sz w:val="12"/>
              </w:rPr>
              <w:t xml:space="preserve">Servicios </w:t>
            </w:r>
          </w:p>
          <w:p w:rsidR="00CD1D89" w:rsidRDefault="00CD1D89">
            <w:pPr>
              <w:spacing w:after="0" w:line="259" w:lineRule="auto"/>
              <w:ind w:left="0" w:right="3" w:firstLine="0"/>
              <w:jc w:val="center"/>
            </w:pPr>
          </w:p>
        </w:tc>
        <w:tc>
          <w:tcPr>
            <w:tcW w:w="896" w:type="dxa"/>
            <w:tcBorders>
              <w:top w:val="nil"/>
              <w:left w:val="single" w:sz="6" w:space="0" w:color="000000"/>
              <w:bottom w:val="nil"/>
              <w:right w:val="single" w:sz="6" w:space="0" w:color="000000"/>
            </w:tcBorders>
          </w:tcPr>
          <w:p w:rsidR="00CD1D89" w:rsidRDefault="0078536B">
            <w:pPr>
              <w:spacing w:after="0" w:line="259" w:lineRule="auto"/>
              <w:ind w:left="0" w:right="38" w:firstLine="0"/>
              <w:jc w:val="center"/>
            </w:pPr>
            <w:r>
              <w:rPr>
                <w:sz w:val="12"/>
              </w:rPr>
              <w:t xml:space="preserve">8.1.2 Ley de </w:t>
            </w:r>
          </w:p>
          <w:p w:rsidR="00CD1D89" w:rsidRDefault="0078536B">
            <w:pPr>
              <w:spacing w:after="0" w:line="259" w:lineRule="auto"/>
              <w:ind w:left="0" w:firstLine="0"/>
              <w:jc w:val="center"/>
            </w:pPr>
            <w:r>
              <w:rPr>
                <w:sz w:val="12"/>
              </w:rPr>
              <w:t xml:space="preserve">Ingresos por Ejecutar </w:t>
            </w:r>
          </w:p>
        </w:tc>
        <w:tc>
          <w:tcPr>
            <w:tcW w:w="893" w:type="dxa"/>
            <w:tcBorders>
              <w:top w:val="nil"/>
              <w:left w:val="single" w:sz="6" w:space="0" w:color="000000"/>
              <w:bottom w:val="nil"/>
              <w:right w:val="single" w:sz="6" w:space="0" w:color="000000"/>
            </w:tcBorders>
          </w:tcPr>
          <w:p w:rsidR="00CD1D89" w:rsidRDefault="0078536B">
            <w:pPr>
              <w:spacing w:after="2" w:line="225" w:lineRule="auto"/>
              <w:ind w:left="0" w:firstLine="0"/>
              <w:jc w:val="center"/>
            </w:pPr>
            <w:r>
              <w:rPr>
                <w:sz w:val="12"/>
              </w:rPr>
              <w:t xml:space="preserve">8.1.4 Ley de Ingresos </w:t>
            </w:r>
          </w:p>
          <w:p w:rsidR="00CD1D89" w:rsidRDefault="0078536B">
            <w:pPr>
              <w:spacing w:after="0" w:line="259" w:lineRule="auto"/>
              <w:ind w:left="0" w:right="36" w:firstLine="0"/>
              <w:jc w:val="center"/>
            </w:pPr>
            <w:r>
              <w:rPr>
                <w:sz w:val="12"/>
              </w:rPr>
              <w:t xml:space="preserve">Devengada </w:t>
            </w:r>
          </w:p>
        </w:tc>
      </w:tr>
      <w:tr w:rsidR="00CD1D89">
        <w:trPr>
          <w:trHeight w:val="1391"/>
        </w:trPr>
        <w:tc>
          <w:tcPr>
            <w:tcW w:w="468" w:type="dxa"/>
            <w:tcBorders>
              <w:top w:val="nil"/>
              <w:left w:val="single" w:sz="6" w:space="0" w:color="000000"/>
              <w:bottom w:val="nil"/>
              <w:right w:val="single" w:sz="6" w:space="0" w:color="000000"/>
            </w:tcBorders>
            <w:vAlign w:val="bottom"/>
          </w:tcPr>
          <w:p w:rsidR="00CD1D89" w:rsidRDefault="00CD1D89">
            <w:pPr>
              <w:spacing w:after="540" w:line="259" w:lineRule="auto"/>
              <w:ind w:left="0" w:right="3" w:firstLine="0"/>
              <w:jc w:val="center"/>
            </w:pPr>
          </w:p>
          <w:p w:rsidR="00CD1D89" w:rsidRDefault="00CD1D89">
            <w:pPr>
              <w:spacing w:after="386" w:line="259" w:lineRule="auto"/>
              <w:ind w:left="0" w:right="3" w:firstLine="0"/>
              <w:jc w:val="center"/>
            </w:pPr>
          </w:p>
          <w:p w:rsidR="00CD1D89" w:rsidRDefault="00CD1D89">
            <w:pPr>
              <w:spacing w:after="0" w:line="259" w:lineRule="auto"/>
              <w:ind w:left="0" w:right="3" w:firstLine="0"/>
              <w:jc w:val="center"/>
            </w:pPr>
          </w:p>
        </w:tc>
        <w:tc>
          <w:tcPr>
            <w:tcW w:w="2504" w:type="dxa"/>
            <w:tcBorders>
              <w:top w:val="nil"/>
              <w:left w:val="single" w:sz="6" w:space="0" w:color="000000"/>
              <w:bottom w:val="nil"/>
              <w:right w:val="single" w:sz="6" w:space="0" w:color="000000"/>
            </w:tcBorders>
            <w:vAlign w:val="bottom"/>
          </w:tcPr>
          <w:p w:rsidR="00CD1D89" w:rsidRDefault="00CD1D89">
            <w:pPr>
              <w:spacing w:after="540" w:line="259" w:lineRule="auto"/>
              <w:ind w:left="0" w:firstLine="0"/>
              <w:jc w:val="left"/>
            </w:pPr>
          </w:p>
          <w:p w:rsidR="00CD1D89" w:rsidRDefault="00CD1D89">
            <w:pPr>
              <w:spacing w:after="386" w:line="259" w:lineRule="auto"/>
              <w:ind w:left="0" w:firstLine="0"/>
              <w:jc w:val="left"/>
            </w:pPr>
          </w:p>
          <w:p w:rsidR="00CD1D89" w:rsidRDefault="00CD1D89">
            <w:pPr>
              <w:spacing w:after="0" w:line="259" w:lineRule="auto"/>
              <w:ind w:left="0" w:firstLine="0"/>
              <w:jc w:val="left"/>
            </w:pPr>
          </w:p>
        </w:tc>
        <w:tc>
          <w:tcPr>
            <w:tcW w:w="1229" w:type="dxa"/>
            <w:tcBorders>
              <w:top w:val="nil"/>
              <w:left w:val="single" w:sz="6" w:space="0" w:color="000000"/>
              <w:bottom w:val="nil"/>
              <w:right w:val="single" w:sz="6" w:space="0" w:color="000000"/>
            </w:tcBorders>
            <w:vAlign w:val="bottom"/>
          </w:tcPr>
          <w:p w:rsidR="00CD1D89" w:rsidRDefault="00CD1D89">
            <w:pPr>
              <w:spacing w:after="540" w:line="259" w:lineRule="auto"/>
              <w:ind w:left="0" w:firstLine="0"/>
              <w:jc w:val="left"/>
            </w:pPr>
          </w:p>
          <w:p w:rsidR="00CD1D89" w:rsidRDefault="00CD1D89">
            <w:pPr>
              <w:spacing w:after="386" w:line="259" w:lineRule="auto"/>
              <w:ind w:left="0" w:firstLine="0"/>
              <w:jc w:val="left"/>
            </w:pPr>
          </w:p>
          <w:p w:rsidR="00CD1D89" w:rsidRDefault="00CD1D89">
            <w:pPr>
              <w:spacing w:after="0" w:line="259" w:lineRule="auto"/>
              <w:ind w:left="0" w:firstLine="0"/>
              <w:jc w:val="left"/>
            </w:pPr>
          </w:p>
        </w:tc>
        <w:tc>
          <w:tcPr>
            <w:tcW w:w="1011" w:type="dxa"/>
            <w:tcBorders>
              <w:top w:val="nil"/>
              <w:left w:val="single" w:sz="6" w:space="0" w:color="000000"/>
              <w:bottom w:val="nil"/>
              <w:right w:val="single" w:sz="6" w:space="0" w:color="000000"/>
            </w:tcBorders>
            <w:vAlign w:val="bottom"/>
          </w:tcPr>
          <w:p w:rsidR="00CD1D89" w:rsidRDefault="00CD1D89">
            <w:pPr>
              <w:spacing w:after="540" w:line="259" w:lineRule="auto"/>
              <w:ind w:left="0" w:right="3" w:firstLine="0"/>
              <w:jc w:val="center"/>
            </w:pPr>
          </w:p>
          <w:p w:rsidR="00CD1D89" w:rsidRDefault="00CD1D89">
            <w:pPr>
              <w:spacing w:after="386" w:line="259" w:lineRule="auto"/>
              <w:ind w:left="0" w:right="3" w:firstLine="0"/>
              <w:jc w:val="center"/>
            </w:pPr>
          </w:p>
          <w:p w:rsidR="00CD1D89" w:rsidRDefault="00CD1D89">
            <w:pPr>
              <w:spacing w:after="0" w:line="259" w:lineRule="auto"/>
              <w:ind w:left="0" w:right="3" w:firstLine="0"/>
              <w:jc w:val="center"/>
            </w:pPr>
          </w:p>
        </w:tc>
        <w:tc>
          <w:tcPr>
            <w:tcW w:w="818" w:type="dxa"/>
            <w:tcBorders>
              <w:top w:val="nil"/>
              <w:left w:val="single" w:sz="6" w:space="0" w:color="000000"/>
              <w:bottom w:val="nil"/>
              <w:right w:val="single" w:sz="6" w:space="0" w:color="000000"/>
            </w:tcBorders>
            <w:vAlign w:val="bottom"/>
          </w:tcPr>
          <w:p w:rsidR="00CD1D89" w:rsidRDefault="0078536B">
            <w:pPr>
              <w:spacing w:after="2" w:line="259" w:lineRule="auto"/>
              <w:ind w:left="0" w:right="37" w:firstLine="0"/>
              <w:jc w:val="center"/>
            </w:pPr>
            <w:r>
              <w:rPr>
                <w:sz w:val="12"/>
              </w:rPr>
              <w:t xml:space="preserve">1.1.1.1 </w:t>
            </w:r>
          </w:p>
          <w:p w:rsidR="00CD1D89" w:rsidRDefault="0078536B">
            <w:pPr>
              <w:spacing w:after="154" w:line="334" w:lineRule="auto"/>
              <w:ind w:left="89" w:right="92" w:firstLine="0"/>
              <w:jc w:val="center"/>
            </w:pPr>
            <w:r>
              <w:rPr>
                <w:sz w:val="12"/>
              </w:rPr>
              <w:t xml:space="preserve">Efectivo o </w:t>
            </w:r>
          </w:p>
          <w:p w:rsidR="00CD1D89" w:rsidRDefault="0078536B">
            <w:pPr>
              <w:spacing w:after="2" w:line="259" w:lineRule="auto"/>
              <w:ind w:left="0" w:right="37" w:firstLine="0"/>
              <w:jc w:val="center"/>
            </w:pPr>
            <w:r>
              <w:rPr>
                <w:sz w:val="12"/>
              </w:rPr>
              <w:t xml:space="preserve">1.1.1.2 </w:t>
            </w:r>
          </w:p>
          <w:p w:rsidR="00CD1D89" w:rsidRDefault="0078536B">
            <w:pPr>
              <w:spacing w:after="2" w:line="259" w:lineRule="auto"/>
              <w:ind w:left="0" w:right="34" w:firstLine="0"/>
              <w:jc w:val="center"/>
            </w:pPr>
            <w:r>
              <w:rPr>
                <w:sz w:val="12"/>
              </w:rPr>
              <w:t xml:space="preserve">Bancos/ </w:t>
            </w:r>
          </w:p>
          <w:p w:rsidR="00CD1D89" w:rsidRDefault="0078536B">
            <w:pPr>
              <w:spacing w:after="81" w:line="259" w:lineRule="auto"/>
              <w:ind w:left="0" w:right="35" w:firstLine="0"/>
              <w:jc w:val="center"/>
            </w:pPr>
            <w:r>
              <w:rPr>
                <w:sz w:val="12"/>
              </w:rPr>
              <w:t xml:space="preserve">Tesorería </w:t>
            </w:r>
          </w:p>
          <w:p w:rsidR="00CD1D89" w:rsidRDefault="00CD1D89">
            <w:pPr>
              <w:spacing w:after="0" w:line="259" w:lineRule="auto"/>
              <w:ind w:left="0" w:right="3" w:firstLine="0"/>
              <w:jc w:val="center"/>
            </w:pPr>
          </w:p>
        </w:tc>
        <w:tc>
          <w:tcPr>
            <w:tcW w:w="895" w:type="dxa"/>
            <w:tcBorders>
              <w:top w:val="nil"/>
              <w:left w:val="single" w:sz="6" w:space="0" w:color="000000"/>
              <w:bottom w:val="nil"/>
              <w:right w:val="single" w:sz="6" w:space="0" w:color="000000"/>
            </w:tcBorders>
            <w:vAlign w:val="bottom"/>
          </w:tcPr>
          <w:p w:rsidR="00CD1D89" w:rsidRDefault="0078536B">
            <w:pPr>
              <w:spacing w:after="2" w:line="259" w:lineRule="auto"/>
              <w:ind w:left="0" w:right="37" w:firstLine="0"/>
              <w:jc w:val="center"/>
            </w:pPr>
            <w:r>
              <w:rPr>
                <w:sz w:val="12"/>
              </w:rPr>
              <w:t xml:space="preserve">1.1.2.4 </w:t>
            </w:r>
          </w:p>
          <w:p w:rsidR="00CD1D89" w:rsidRDefault="0078536B">
            <w:pPr>
              <w:spacing w:after="5" w:line="259" w:lineRule="auto"/>
              <w:ind w:left="0" w:right="35" w:firstLine="0"/>
              <w:jc w:val="center"/>
            </w:pPr>
            <w:r>
              <w:rPr>
                <w:sz w:val="12"/>
              </w:rPr>
              <w:t xml:space="preserve">Ingresos por </w:t>
            </w:r>
          </w:p>
          <w:p w:rsidR="00CD1D89" w:rsidRDefault="0078536B">
            <w:pPr>
              <w:spacing w:after="79" w:line="263" w:lineRule="auto"/>
              <w:ind w:left="0" w:firstLine="0"/>
              <w:jc w:val="center"/>
            </w:pPr>
            <w:r>
              <w:rPr>
                <w:sz w:val="12"/>
              </w:rPr>
              <w:t xml:space="preserve">Recuperar a Corto Plazo </w:t>
            </w:r>
          </w:p>
          <w:p w:rsidR="00CD1D89" w:rsidRDefault="00CD1D89">
            <w:pPr>
              <w:spacing w:after="386" w:line="259" w:lineRule="auto"/>
              <w:ind w:left="0" w:right="3" w:firstLine="0"/>
              <w:jc w:val="center"/>
            </w:pPr>
          </w:p>
          <w:p w:rsidR="00CD1D89" w:rsidRDefault="00CD1D89">
            <w:pPr>
              <w:spacing w:after="0" w:line="259" w:lineRule="auto"/>
              <w:ind w:left="0" w:right="3" w:firstLine="0"/>
              <w:jc w:val="center"/>
            </w:pPr>
          </w:p>
        </w:tc>
        <w:tc>
          <w:tcPr>
            <w:tcW w:w="896" w:type="dxa"/>
            <w:tcBorders>
              <w:top w:val="nil"/>
              <w:left w:val="single" w:sz="6" w:space="0" w:color="000000"/>
              <w:bottom w:val="nil"/>
              <w:right w:val="single" w:sz="6" w:space="0" w:color="000000"/>
            </w:tcBorders>
            <w:vAlign w:val="bottom"/>
          </w:tcPr>
          <w:p w:rsidR="00CD1D89" w:rsidRDefault="0078536B">
            <w:pPr>
              <w:spacing w:after="2" w:line="263" w:lineRule="auto"/>
              <w:ind w:left="0" w:firstLine="0"/>
              <w:jc w:val="center"/>
            </w:pPr>
            <w:r>
              <w:rPr>
                <w:sz w:val="12"/>
              </w:rPr>
              <w:t xml:space="preserve">8.1.4 Ley de Ingresos </w:t>
            </w:r>
          </w:p>
          <w:p w:rsidR="00CD1D89" w:rsidRDefault="0078536B">
            <w:pPr>
              <w:spacing w:after="233" w:line="259" w:lineRule="auto"/>
              <w:ind w:left="0" w:right="35" w:firstLine="0"/>
              <w:jc w:val="center"/>
            </w:pPr>
            <w:r>
              <w:rPr>
                <w:sz w:val="12"/>
              </w:rPr>
              <w:t xml:space="preserve">Devengada </w:t>
            </w:r>
          </w:p>
          <w:p w:rsidR="00CD1D89" w:rsidRDefault="00CD1D89">
            <w:pPr>
              <w:spacing w:after="386" w:line="259" w:lineRule="auto"/>
              <w:ind w:left="0" w:right="3" w:firstLine="0"/>
              <w:jc w:val="center"/>
            </w:pPr>
          </w:p>
          <w:p w:rsidR="00CD1D89" w:rsidRDefault="00CD1D89">
            <w:pPr>
              <w:spacing w:after="0" w:line="259" w:lineRule="auto"/>
              <w:ind w:left="0" w:right="3" w:firstLine="0"/>
              <w:jc w:val="center"/>
            </w:pPr>
          </w:p>
        </w:tc>
        <w:tc>
          <w:tcPr>
            <w:tcW w:w="893" w:type="dxa"/>
            <w:tcBorders>
              <w:top w:val="nil"/>
              <w:left w:val="single" w:sz="6" w:space="0" w:color="000000"/>
              <w:bottom w:val="nil"/>
              <w:right w:val="single" w:sz="6" w:space="0" w:color="000000"/>
            </w:tcBorders>
            <w:vAlign w:val="bottom"/>
          </w:tcPr>
          <w:p w:rsidR="00CD1D89" w:rsidRDefault="0078536B">
            <w:pPr>
              <w:spacing w:after="2" w:line="263" w:lineRule="auto"/>
              <w:ind w:left="0" w:firstLine="0"/>
              <w:jc w:val="center"/>
            </w:pPr>
            <w:r>
              <w:rPr>
                <w:sz w:val="12"/>
              </w:rPr>
              <w:t xml:space="preserve">8.1.5 Ley de Ingresos </w:t>
            </w:r>
          </w:p>
          <w:p w:rsidR="00CD1D89" w:rsidRDefault="0078536B">
            <w:pPr>
              <w:spacing w:after="233" w:line="259" w:lineRule="auto"/>
              <w:ind w:left="0" w:right="37" w:firstLine="0"/>
              <w:jc w:val="center"/>
            </w:pPr>
            <w:r>
              <w:rPr>
                <w:sz w:val="12"/>
              </w:rPr>
              <w:t xml:space="preserve">Recaudada </w:t>
            </w:r>
          </w:p>
          <w:p w:rsidR="00CD1D89" w:rsidRDefault="00CD1D89">
            <w:pPr>
              <w:spacing w:after="386" w:line="259" w:lineRule="auto"/>
              <w:ind w:left="0" w:right="5" w:firstLine="0"/>
              <w:jc w:val="center"/>
            </w:pPr>
          </w:p>
          <w:p w:rsidR="00CD1D89" w:rsidRDefault="00CD1D89">
            <w:pPr>
              <w:spacing w:after="0" w:line="259" w:lineRule="auto"/>
              <w:ind w:left="0" w:right="5" w:firstLine="0"/>
              <w:jc w:val="center"/>
            </w:pPr>
          </w:p>
        </w:tc>
      </w:tr>
      <w:tr w:rsidR="003818AD">
        <w:trPr>
          <w:trHeight w:val="1391"/>
        </w:trPr>
        <w:tc>
          <w:tcPr>
            <w:tcW w:w="468" w:type="dxa"/>
            <w:tcBorders>
              <w:top w:val="nil"/>
              <w:left w:val="single" w:sz="6" w:space="0" w:color="000000"/>
              <w:bottom w:val="nil"/>
              <w:right w:val="single" w:sz="6" w:space="0" w:color="000000"/>
            </w:tcBorders>
            <w:vAlign w:val="bottom"/>
          </w:tcPr>
          <w:p w:rsidR="003818AD" w:rsidRDefault="003818AD">
            <w:pPr>
              <w:spacing w:after="540" w:line="259" w:lineRule="auto"/>
              <w:ind w:left="0" w:right="3" w:firstLine="0"/>
              <w:jc w:val="center"/>
              <w:rPr>
                <w:sz w:val="12"/>
              </w:rPr>
            </w:pPr>
          </w:p>
        </w:tc>
        <w:tc>
          <w:tcPr>
            <w:tcW w:w="2504" w:type="dxa"/>
            <w:tcBorders>
              <w:top w:val="nil"/>
              <w:left w:val="single" w:sz="6" w:space="0" w:color="000000"/>
              <w:bottom w:val="nil"/>
              <w:right w:val="single" w:sz="6" w:space="0" w:color="000000"/>
            </w:tcBorders>
            <w:vAlign w:val="bottom"/>
          </w:tcPr>
          <w:p w:rsidR="003818AD" w:rsidRDefault="003818AD">
            <w:pPr>
              <w:spacing w:after="540" w:line="259" w:lineRule="auto"/>
              <w:ind w:left="0" w:firstLine="0"/>
              <w:jc w:val="left"/>
              <w:rPr>
                <w:sz w:val="12"/>
              </w:rPr>
            </w:pPr>
          </w:p>
        </w:tc>
        <w:tc>
          <w:tcPr>
            <w:tcW w:w="1229" w:type="dxa"/>
            <w:tcBorders>
              <w:top w:val="nil"/>
              <w:left w:val="single" w:sz="6" w:space="0" w:color="000000"/>
              <w:bottom w:val="nil"/>
              <w:right w:val="single" w:sz="6" w:space="0" w:color="000000"/>
            </w:tcBorders>
            <w:vAlign w:val="bottom"/>
          </w:tcPr>
          <w:p w:rsidR="003818AD" w:rsidRDefault="003818AD">
            <w:pPr>
              <w:spacing w:after="540" w:line="259" w:lineRule="auto"/>
              <w:ind w:left="0" w:firstLine="0"/>
              <w:jc w:val="left"/>
              <w:rPr>
                <w:sz w:val="12"/>
              </w:rPr>
            </w:pPr>
          </w:p>
        </w:tc>
        <w:tc>
          <w:tcPr>
            <w:tcW w:w="1011" w:type="dxa"/>
            <w:tcBorders>
              <w:top w:val="nil"/>
              <w:left w:val="single" w:sz="6" w:space="0" w:color="000000"/>
              <w:bottom w:val="nil"/>
              <w:right w:val="single" w:sz="6" w:space="0" w:color="000000"/>
            </w:tcBorders>
            <w:vAlign w:val="bottom"/>
          </w:tcPr>
          <w:p w:rsidR="003818AD" w:rsidRDefault="003818AD">
            <w:pPr>
              <w:spacing w:after="540" w:line="259" w:lineRule="auto"/>
              <w:ind w:left="0" w:right="3" w:firstLine="0"/>
              <w:jc w:val="center"/>
              <w:rPr>
                <w:sz w:val="12"/>
              </w:rPr>
            </w:pPr>
          </w:p>
        </w:tc>
        <w:tc>
          <w:tcPr>
            <w:tcW w:w="818" w:type="dxa"/>
            <w:tcBorders>
              <w:top w:val="nil"/>
              <w:left w:val="single" w:sz="6" w:space="0" w:color="000000"/>
              <w:bottom w:val="nil"/>
              <w:right w:val="single" w:sz="6" w:space="0" w:color="000000"/>
            </w:tcBorders>
            <w:vAlign w:val="bottom"/>
          </w:tcPr>
          <w:p w:rsidR="003818AD" w:rsidRDefault="003818AD">
            <w:pPr>
              <w:spacing w:after="2" w:line="259" w:lineRule="auto"/>
              <w:ind w:left="0" w:right="37" w:firstLine="0"/>
              <w:jc w:val="center"/>
              <w:rPr>
                <w:sz w:val="12"/>
              </w:rPr>
            </w:pPr>
          </w:p>
        </w:tc>
        <w:tc>
          <w:tcPr>
            <w:tcW w:w="895" w:type="dxa"/>
            <w:tcBorders>
              <w:top w:val="nil"/>
              <w:left w:val="single" w:sz="6" w:space="0" w:color="000000"/>
              <w:bottom w:val="nil"/>
              <w:right w:val="single" w:sz="6" w:space="0" w:color="000000"/>
            </w:tcBorders>
            <w:vAlign w:val="bottom"/>
          </w:tcPr>
          <w:p w:rsidR="003818AD" w:rsidRDefault="003818AD">
            <w:pPr>
              <w:spacing w:after="2" w:line="259" w:lineRule="auto"/>
              <w:ind w:left="0" w:right="37" w:firstLine="0"/>
              <w:jc w:val="center"/>
              <w:rPr>
                <w:sz w:val="12"/>
              </w:rPr>
            </w:pPr>
          </w:p>
        </w:tc>
        <w:tc>
          <w:tcPr>
            <w:tcW w:w="896" w:type="dxa"/>
            <w:tcBorders>
              <w:top w:val="nil"/>
              <w:left w:val="single" w:sz="6" w:space="0" w:color="000000"/>
              <w:bottom w:val="nil"/>
              <w:right w:val="single" w:sz="6" w:space="0" w:color="000000"/>
            </w:tcBorders>
            <w:vAlign w:val="bottom"/>
          </w:tcPr>
          <w:p w:rsidR="003818AD" w:rsidRDefault="003818AD">
            <w:pPr>
              <w:spacing w:after="2" w:line="263" w:lineRule="auto"/>
              <w:ind w:left="0" w:firstLine="0"/>
              <w:jc w:val="center"/>
              <w:rPr>
                <w:sz w:val="12"/>
              </w:rPr>
            </w:pPr>
          </w:p>
        </w:tc>
        <w:tc>
          <w:tcPr>
            <w:tcW w:w="893" w:type="dxa"/>
            <w:tcBorders>
              <w:top w:val="nil"/>
              <w:left w:val="single" w:sz="6" w:space="0" w:color="000000"/>
              <w:bottom w:val="nil"/>
              <w:right w:val="single" w:sz="6" w:space="0" w:color="000000"/>
            </w:tcBorders>
            <w:vAlign w:val="bottom"/>
          </w:tcPr>
          <w:p w:rsidR="003818AD" w:rsidRDefault="003818AD">
            <w:pPr>
              <w:spacing w:after="2" w:line="263" w:lineRule="auto"/>
              <w:ind w:left="0" w:firstLine="0"/>
              <w:jc w:val="center"/>
              <w:rPr>
                <w:sz w:val="12"/>
              </w:rPr>
            </w:pPr>
          </w:p>
        </w:tc>
      </w:tr>
      <w:tr w:rsidR="00CD1D89">
        <w:trPr>
          <w:trHeight w:val="1870"/>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8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Por la devolución y pago por derechos. </w:t>
            </w:r>
          </w:p>
        </w:tc>
        <w:tc>
          <w:tcPr>
            <w:tcW w:w="1229" w:type="dxa"/>
            <w:tcBorders>
              <w:top w:val="nil"/>
              <w:left w:val="single" w:sz="6" w:space="0" w:color="000000"/>
              <w:bottom w:val="nil"/>
              <w:right w:val="single" w:sz="6" w:space="0" w:color="000000"/>
            </w:tcBorders>
            <w:vAlign w:val="bottom"/>
          </w:tcPr>
          <w:p w:rsidR="00CD1D89" w:rsidRDefault="0078536B">
            <w:pPr>
              <w:spacing w:after="0" w:line="264" w:lineRule="auto"/>
              <w:ind w:left="0" w:right="27" w:firstLine="0"/>
            </w:pPr>
            <w:r>
              <w:rPr>
                <w:sz w:val="12"/>
              </w:rPr>
              <w:t xml:space="preserve">Autorización de la devolución por la autoridad fiscal correspondiente, </w:t>
            </w:r>
          </w:p>
          <w:p w:rsidR="00CD1D89" w:rsidRDefault="0078536B">
            <w:pPr>
              <w:spacing w:after="0" w:line="259" w:lineRule="auto"/>
              <w:ind w:left="0" w:firstLine="0"/>
              <w:jc w:val="left"/>
            </w:pPr>
            <w:r>
              <w:rPr>
                <w:sz w:val="12"/>
              </w:rPr>
              <w:t xml:space="preserve">oficio de autorización de </w:t>
            </w:r>
            <w:r>
              <w:rPr>
                <w:sz w:val="12"/>
              </w:rPr>
              <w:tab/>
              <w:t xml:space="preserve">pago </w:t>
            </w:r>
            <w:r>
              <w:rPr>
                <w:sz w:val="12"/>
              </w:rPr>
              <w:tab/>
              <w:t xml:space="preserve">de devolución </w:t>
            </w:r>
            <w:r>
              <w:rPr>
                <w:sz w:val="12"/>
              </w:rPr>
              <w:tab/>
              <w:t xml:space="preserve">de ingresos, entrega de efectivo, cheque y/o transferencia bancaria.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2"/>
              </w:rPr>
              <w:t xml:space="preserve">Eventual </w:t>
            </w:r>
          </w:p>
        </w:tc>
        <w:tc>
          <w:tcPr>
            <w:tcW w:w="818" w:type="dxa"/>
            <w:tcBorders>
              <w:top w:val="nil"/>
              <w:left w:val="single" w:sz="6" w:space="0" w:color="000000"/>
              <w:bottom w:val="nil"/>
              <w:right w:val="single" w:sz="6" w:space="0" w:color="000000"/>
            </w:tcBorders>
          </w:tcPr>
          <w:p w:rsidR="00CD1D89" w:rsidRDefault="0078536B">
            <w:pPr>
              <w:spacing w:after="2" w:line="259" w:lineRule="auto"/>
              <w:ind w:left="0" w:right="37" w:firstLine="0"/>
              <w:jc w:val="center"/>
            </w:pPr>
            <w:r>
              <w:rPr>
                <w:sz w:val="12"/>
              </w:rPr>
              <w:t xml:space="preserve">4.1.4.3 </w:t>
            </w:r>
          </w:p>
          <w:p w:rsidR="00CD1D89" w:rsidRDefault="0078536B">
            <w:pPr>
              <w:spacing w:after="2" w:line="263" w:lineRule="auto"/>
              <w:ind w:left="0" w:firstLine="0"/>
              <w:jc w:val="center"/>
            </w:pPr>
            <w:r>
              <w:rPr>
                <w:sz w:val="12"/>
              </w:rPr>
              <w:t xml:space="preserve">Derechos por </w:t>
            </w:r>
          </w:p>
          <w:p w:rsidR="00CD1D89" w:rsidRDefault="0078536B">
            <w:pPr>
              <w:spacing w:after="41" w:line="263" w:lineRule="auto"/>
              <w:ind w:left="0" w:firstLine="0"/>
              <w:jc w:val="center"/>
            </w:pPr>
            <w:r>
              <w:rPr>
                <w:sz w:val="12"/>
              </w:rPr>
              <w:t xml:space="preserve">Prestación de Servicios </w:t>
            </w:r>
          </w:p>
          <w:p w:rsidR="00CD1D89" w:rsidRDefault="00CD1D89">
            <w:pPr>
              <w:spacing w:after="0" w:line="259" w:lineRule="auto"/>
              <w:ind w:left="0" w:right="3" w:firstLine="0"/>
              <w:jc w:val="center"/>
            </w:pPr>
          </w:p>
        </w:tc>
        <w:tc>
          <w:tcPr>
            <w:tcW w:w="895" w:type="dxa"/>
            <w:tcBorders>
              <w:top w:val="nil"/>
              <w:left w:val="single" w:sz="6" w:space="0" w:color="000000"/>
              <w:bottom w:val="nil"/>
              <w:right w:val="single" w:sz="6" w:space="0" w:color="000000"/>
            </w:tcBorders>
          </w:tcPr>
          <w:p w:rsidR="00CD1D89" w:rsidRDefault="0078536B">
            <w:pPr>
              <w:spacing w:after="2" w:line="259" w:lineRule="auto"/>
              <w:ind w:left="0" w:right="37" w:firstLine="0"/>
              <w:jc w:val="center"/>
            </w:pPr>
            <w:r>
              <w:rPr>
                <w:sz w:val="12"/>
              </w:rPr>
              <w:t xml:space="preserve">2.1.1.8 </w:t>
            </w:r>
          </w:p>
          <w:p w:rsidR="00CD1D89" w:rsidRDefault="0078536B">
            <w:pPr>
              <w:spacing w:after="2" w:line="263" w:lineRule="auto"/>
              <w:ind w:left="0" w:firstLine="0"/>
              <w:jc w:val="center"/>
            </w:pPr>
            <w:r>
              <w:rPr>
                <w:sz w:val="12"/>
              </w:rPr>
              <w:t xml:space="preserve">Devoluciones de la Ley de </w:t>
            </w:r>
          </w:p>
          <w:p w:rsidR="00CD1D89" w:rsidRDefault="0078536B">
            <w:pPr>
              <w:spacing w:after="2" w:line="259" w:lineRule="auto"/>
              <w:ind w:left="0" w:right="35" w:firstLine="0"/>
              <w:jc w:val="center"/>
            </w:pPr>
            <w:r>
              <w:rPr>
                <w:sz w:val="12"/>
              </w:rPr>
              <w:t xml:space="preserve">Ingresos por </w:t>
            </w:r>
          </w:p>
          <w:p w:rsidR="00CD1D89" w:rsidRDefault="0078536B">
            <w:pPr>
              <w:spacing w:after="2" w:line="259" w:lineRule="auto"/>
              <w:ind w:left="0" w:firstLine="0"/>
              <w:jc w:val="left"/>
            </w:pPr>
            <w:r>
              <w:rPr>
                <w:sz w:val="12"/>
              </w:rPr>
              <w:t xml:space="preserve">Pagar a Corto </w:t>
            </w:r>
          </w:p>
          <w:p w:rsidR="00CD1D89" w:rsidRDefault="0078536B">
            <w:pPr>
              <w:spacing w:after="0" w:line="259" w:lineRule="auto"/>
              <w:ind w:left="0" w:right="37" w:firstLine="0"/>
              <w:jc w:val="center"/>
            </w:pPr>
            <w:r>
              <w:rPr>
                <w:sz w:val="12"/>
              </w:rPr>
              <w:t xml:space="preserve">Plazo  </w:t>
            </w:r>
          </w:p>
        </w:tc>
        <w:tc>
          <w:tcPr>
            <w:tcW w:w="896" w:type="dxa"/>
            <w:tcBorders>
              <w:top w:val="nil"/>
              <w:left w:val="single" w:sz="6" w:space="0" w:color="000000"/>
              <w:bottom w:val="nil"/>
              <w:right w:val="single" w:sz="6" w:space="0" w:color="000000"/>
            </w:tcBorders>
          </w:tcPr>
          <w:p w:rsidR="00CD1D89" w:rsidRDefault="0078536B">
            <w:pPr>
              <w:spacing w:after="2" w:line="259" w:lineRule="auto"/>
              <w:ind w:left="0" w:right="38" w:firstLine="0"/>
              <w:jc w:val="center"/>
            </w:pPr>
            <w:r>
              <w:rPr>
                <w:sz w:val="12"/>
              </w:rPr>
              <w:t xml:space="preserve">8.1.4 Ley de </w:t>
            </w:r>
          </w:p>
          <w:p w:rsidR="00CD1D89" w:rsidRDefault="0078536B">
            <w:pPr>
              <w:spacing w:after="2" w:line="259" w:lineRule="auto"/>
              <w:ind w:left="0" w:right="35" w:firstLine="0"/>
              <w:jc w:val="center"/>
            </w:pPr>
            <w:r>
              <w:rPr>
                <w:sz w:val="12"/>
              </w:rPr>
              <w:t xml:space="preserve">Ingresos </w:t>
            </w:r>
          </w:p>
          <w:p w:rsidR="00CD1D89" w:rsidRDefault="0078536B">
            <w:pPr>
              <w:spacing w:after="0" w:line="259" w:lineRule="auto"/>
              <w:ind w:left="0" w:right="35" w:firstLine="0"/>
              <w:jc w:val="center"/>
            </w:pPr>
            <w:r>
              <w:rPr>
                <w:sz w:val="12"/>
              </w:rPr>
              <w:t xml:space="preserve">Devengada </w:t>
            </w:r>
          </w:p>
        </w:tc>
        <w:tc>
          <w:tcPr>
            <w:tcW w:w="893" w:type="dxa"/>
            <w:tcBorders>
              <w:top w:val="nil"/>
              <w:left w:val="single" w:sz="6" w:space="0" w:color="000000"/>
              <w:bottom w:val="nil"/>
              <w:right w:val="single" w:sz="6" w:space="0" w:color="000000"/>
            </w:tcBorders>
          </w:tcPr>
          <w:p w:rsidR="00CD1D89" w:rsidRDefault="0078536B">
            <w:pPr>
              <w:spacing w:after="2" w:line="259" w:lineRule="auto"/>
              <w:ind w:left="0" w:right="39" w:firstLine="0"/>
              <w:jc w:val="center"/>
            </w:pPr>
            <w:r>
              <w:rPr>
                <w:sz w:val="12"/>
              </w:rPr>
              <w:t xml:space="preserve">8.1.2 Ley de </w:t>
            </w:r>
          </w:p>
          <w:p w:rsidR="00CD1D89" w:rsidRDefault="0078536B">
            <w:pPr>
              <w:spacing w:after="0" w:line="259" w:lineRule="auto"/>
              <w:ind w:left="0" w:firstLine="0"/>
              <w:jc w:val="center"/>
            </w:pPr>
            <w:r>
              <w:rPr>
                <w:sz w:val="12"/>
              </w:rPr>
              <w:t xml:space="preserve">Ingresos por Ejecutar </w:t>
            </w:r>
          </w:p>
        </w:tc>
      </w:tr>
      <w:tr w:rsidR="00CD1D89">
        <w:trPr>
          <w:trHeight w:val="1764"/>
        </w:trPr>
        <w:tc>
          <w:tcPr>
            <w:tcW w:w="468" w:type="dxa"/>
            <w:tcBorders>
              <w:top w:val="nil"/>
              <w:left w:val="single" w:sz="6" w:space="0" w:color="000000"/>
              <w:bottom w:val="single" w:sz="6" w:space="0" w:color="000000"/>
              <w:right w:val="single" w:sz="6" w:space="0" w:color="000000"/>
            </w:tcBorders>
          </w:tcPr>
          <w:p w:rsidR="00CD1D89" w:rsidRDefault="00CD1D89">
            <w:pPr>
              <w:spacing w:after="0" w:line="259" w:lineRule="auto"/>
              <w:ind w:left="0" w:right="3" w:firstLine="0"/>
              <w:jc w:val="center"/>
            </w:pPr>
          </w:p>
        </w:tc>
        <w:tc>
          <w:tcPr>
            <w:tcW w:w="2504" w:type="dxa"/>
            <w:tcBorders>
              <w:top w:val="nil"/>
              <w:left w:val="single" w:sz="6" w:space="0" w:color="000000"/>
              <w:bottom w:val="single" w:sz="6" w:space="0" w:color="000000"/>
              <w:right w:val="single" w:sz="6" w:space="0" w:color="000000"/>
            </w:tcBorders>
          </w:tcPr>
          <w:p w:rsidR="00CD1D89" w:rsidRDefault="00CD1D89">
            <w:pPr>
              <w:spacing w:after="45" w:line="259" w:lineRule="auto"/>
              <w:ind w:left="0" w:firstLine="0"/>
              <w:jc w:val="left"/>
            </w:pPr>
          </w:p>
          <w:p w:rsidR="00CD1D89" w:rsidRDefault="00CD1D89">
            <w:pPr>
              <w:spacing w:after="43" w:line="259" w:lineRule="auto"/>
              <w:ind w:left="0" w:firstLine="0"/>
              <w:jc w:val="left"/>
            </w:pPr>
          </w:p>
          <w:p w:rsidR="00CD1D89" w:rsidRDefault="00CD1D89">
            <w:pPr>
              <w:spacing w:after="43" w:line="259" w:lineRule="auto"/>
              <w:ind w:left="0" w:firstLine="0"/>
              <w:jc w:val="left"/>
            </w:pPr>
          </w:p>
          <w:p w:rsidR="00CD1D89" w:rsidRDefault="00CD1D89">
            <w:pPr>
              <w:spacing w:after="43" w:line="259" w:lineRule="auto"/>
              <w:ind w:left="0" w:firstLine="0"/>
              <w:jc w:val="left"/>
            </w:pPr>
          </w:p>
          <w:p w:rsidR="00CD1D89" w:rsidRDefault="00CD1D89">
            <w:pPr>
              <w:spacing w:after="43" w:line="259" w:lineRule="auto"/>
              <w:ind w:left="0" w:firstLine="0"/>
              <w:jc w:val="left"/>
            </w:pPr>
          </w:p>
          <w:p w:rsidR="00CD1D89" w:rsidRDefault="00CD1D89">
            <w:pPr>
              <w:spacing w:after="43" w:line="259" w:lineRule="auto"/>
              <w:ind w:left="0" w:firstLine="0"/>
              <w:jc w:val="left"/>
            </w:pPr>
          </w:p>
          <w:p w:rsidR="00CD1D89" w:rsidRDefault="00CD1D89">
            <w:pPr>
              <w:spacing w:after="33" w:line="259" w:lineRule="auto"/>
              <w:ind w:left="0" w:firstLine="0"/>
              <w:jc w:val="left"/>
            </w:pPr>
          </w:p>
          <w:p w:rsidR="00CD1D89" w:rsidRDefault="0078536B">
            <w:pPr>
              <w:spacing w:after="45" w:line="259" w:lineRule="auto"/>
              <w:ind w:left="0" w:firstLine="0"/>
              <w:jc w:val="left"/>
            </w:pPr>
            <w:r>
              <w:rPr>
                <w:b/>
                <w:sz w:val="12"/>
              </w:rPr>
              <w:t xml:space="preserve">Nota: </w:t>
            </w:r>
          </w:p>
          <w:p w:rsidR="00CD1D89" w:rsidRDefault="0078536B">
            <w:pPr>
              <w:spacing w:after="0" w:line="259" w:lineRule="auto"/>
              <w:ind w:left="0" w:firstLine="0"/>
              <w:jc w:val="left"/>
            </w:pPr>
            <w:r>
              <w:rPr>
                <w:rFonts w:ascii="Times New Roman" w:eastAsia="Times New Roman" w:hAnsi="Times New Roman" w:cs="Times New Roman"/>
                <w:b/>
                <w:sz w:val="12"/>
              </w:rPr>
              <w:t xml:space="preserve"> Registro automático</w:t>
            </w:r>
          </w:p>
        </w:tc>
        <w:tc>
          <w:tcPr>
            <w:tcW w:w="1229" w:type="dxa"/>
            <w:tcBorders>
              <w:top w:val="nil"/>
              <w:left w:val="single" w:sz="6" w:space="0" w:color="000000"/>
              <w:bottom w:val="single" w:sz="6" w:space="0" w:color="000000"/>
              <w:right w:val="single" w:sz="6" w:space="0" w:color="000000"/>
            </w:tcBorders>
          </w:tcPr>
          <w:p w:rsidR="00CD1D89" w:rsidRDefault="00CD1D89">
            <w:pPr>
              <w:spacing w:after="0" w:line="259" w:lineRule="auto"/>
              <w:ind w:left="0" w:firstLine="0"/>
              <w:jc w:val="left"/>
            </w:pPr>
          </w:p>
        </w:tc>
        <w:tc>
          <w:tcPr>
            <w:tcW w:w="1011" w:type="dxa"/>
            <w:tcBorders>
              <w:top w:val="nil"/>
              <w:left w:val="single" w:sz="6" w:space="0" w:color="000000"/>
              <w:bottom w:val="single" w:sz="6" w:space="0" w:color="000000"/>
              <w:right w:val="single" w:sz="6" w:space="0" w:color="000000"/>
            </w:tcBorders>
          </w:tcPr>
          <w:p w:rsidR="00CD1D89" w:rsidRDefault="00CD1D89">
            <w:pPr>
              <w:spacing w:after="0" w:line="259" w:lineRule="auto"/>
              <w:ind w:left="0" w:right="3" w:firstLine="0"/>
              <w:jc w:val="center"/>
            </w:pPr>
          </w:p>
        </w:tc>
        <w:tc>
          <w:tcPr>
            <w:tcW w:w="818" w:type="dxa"/>
            <w:tcBorders>
              <w:top w:val="nil"/>
              <w:left w:val="single" w:sz="6" w:space="0" w:color="000000"/>
              <w:bottom w:val="single" w:sz="6" w:space="0" w:color="000000"/>
              <w:right w:val="single" w:sz="6" w:space="0" w:color="000000"/>
            </w:tcBorders>
          </w:tcPr>
          <w:p w:rsidR="00CD1D89" w:rsidRDefault="0078536B">
            <w:pPr>
              <w:spacing w:after="2" w:line="263" w:lineRule="auto"/>
              <w:ind w:left="0" w:firstLine="13"/>
              <w:jc w:val="center"/>
            </w:pPr>
            <w:r>
              <w:rPr>
                <w:sz w:val="12"/>
              </w:rPr>
              <w:t xml:space="preserve">2.1.1.8 Devoluciones de la Ley de </w:t>
            </w:r>
          </w:p>
          <w:p w:rsidR="00CD1D89" w:rsidRDefault="0078536B">
            <w:pPr>
              <w:spacing w:after="0" w:line="263" w:lineRule="auto"/>
              <w:ind w:left="0" w:firstLine="0"/>
              <w:jc w:val="center"/>
            </w:pPr>
            <w:r>
              <w:rPr>
                <w:sz w:val="12"/>
              </w:rPr>
              <w:t xml:space="preserve">Ingresos por Pagar a </w:t>
            </w:r>
          </w:p>
          <w:p w:rsidR="00CD1D89" w:rsidRDefault="0078536B">
            <w:pPr>
              <w:spacing w:after="0" w:line="259" w:lineRule="auto"/>
              <w:ind w:left="24" w:firstLine="0"/>
              <w:jc w:val="left"/>
            </w:pPr>
            <w:r>
              <w:rPr>
                <w:sz w:val="12"/>
              </w:rPr>
              <w:t xml:space="preserve">Corto Plazo </w:t>
            </w:r>
          </w:p>
        </w:tc>
        <w:tc>
          <w:tcPr>
            <w:tcW w:w="895" w:type="dxa"/>
            <w:tcBorders>
              <w:top w:val="nil"/>
              <w:left w:val="single" w:sz="6" w:space="0" w:color="000000"/>
              <w:bottom w:val="single" w:sz="6" w:space="0" w:color="000000"/>
              <w:right w:val="single" w:sz="6" w:space="0" w:color="000000"/>
            </w:tcBorders>
          </w:tcPr>
          <w:p w:rsidR="00CD1D89" w:rsidRDefault="0078536B">
            <w:pPr>
              <w:spacing w:after="2" w:line="259" w:lineRule="auto"/>
              <w:ind w:left="0" w:right="37" w:firstLine="0"/>
              <w:jc w:val="center"/>
            </w:pPr>
            <w:r>
              <w:rPr>
                <w:sz w:val="12"/>
              </w:rPr>
              <w:t xml:space="preserve">1.1.1.2 </w:t>
            </w:r>
          </w:p>
          <w:p w:rsidR="00CD1D89" w:rsidRDefault="0078536B">
            <w:pPr>
              <w:spacing w:after="2" w:line="259" w:lineRule="auto"/>
              <w:ind w:left="0" w:right="34" w:firstLine="0"/>
              <w:jc w:val="center"/>
            </w:pPr>
            <w:r>
              <w:rPr>
                <w:sz w:val="12"/>
              </w:rPr>
              <w:t xml:space="preserve">Bancos/ </w:t>
            </w:r>
          </w:p>
          <w:p w:rsidR="00CD1D89" w:rsidRDefault="0078536B">
            <w:pPr>
              <w:spacing w:after="0" w:line="259" w:lineRule="auto"/>
              <w:ind w:left="0" w:right="35" w:firstLine="0"/>
              <w:jc w:val="center"/>
            </w:pPr>
            <w:r>
              <w:rPr>
                <w:sz w:val="12"/>
              </w:rPr>
              <w:t xml:space="preserve">Tesorería </w:t>
            </w:r>
          </w:p>
        </w:tc>
        <w:tc>
          <w:tcPr>
            <w:tcW w:w="896" w:type="dxa"/>
            <w:tcBorders>
              <w:top w:val="nil"/>
              <w:left w:val="single" w:sz="6" w:space="0" w:color="000000"/>
              <w:bottom w:val="single" w:sz="6" w:space="0" w:color="000000"/>
              <w:right w:val="single" w:sz="6" w:space="0" w:color="000000"/>
            </w:tcBorders>
          </w:tcPr>
          <w:p w:rsidR="00CD1D89" w:rsidRDefault="0078536B">
            <w:pPr>
              <w:spacing w:after="2" w:line="259" w:lineRule="auto"/>
              <w:ind w:left="0" w:right="38" w:firstLine="0"/>
              <w:jc w:val="center"/>
            </w:pPr>
            <w:r>
              <w:rPr>
                <w:sz w:val="12"/>
              </w:rPr>
              <w:t xml:space="preserve">8.1.5 Ley de </w:t>
            </w:r>
          </w:p>
          <w:p w:rsidR="00CD1D89" w:rsidRDefault="0078536B">
            <w:pPr>
              <w:spacing w:after="2" w:line="259" w:lineRule="auto"/>
              <w:ind w:left="0" w:right="35" w:firstLine="0"/>
              <w:jc w:val="center"/>
            </w:pPr>
            <w:r>
              <w:rPr>
                <w:sz w:val="12"/>
              </w:rPr>
              <w:t xml:space="preserve">Ingresos </w:t>
            </w:r>
          </w:p>
          <w:p w:rsidR="00CD1D89" w:rsidRDefault="0078536B">
            <w:pPr>
              <w:spacing w:after="0" w:line="259" w:lineRule="auto"/>
              <w:ind w:left="0" w:right="35" w:firstLine="0"/>
              <w:jc w:val="center"/>
            </w:pPr>
            <w:r>
              <w:rPr>
                <w:sz w:val="12"/>
              </w:rPr>
              <w:t xml:space="preserve">Recaudada </w:t>
            </w:r>
          </w:p>
        </w:tc>
        <w:tc>
          <w:tcPr>
            <w:tcW w:w="893" w:type="dxa"/>
            <w:tcBorders>
              <w:top w:val="nil"/>
              <w:left w:val="single" w:sz="6" w:space="0" w:color="000000"/>
              <w:bottom w:val="single" w:sz="6" w:space="0" w:color="000000"/>
              <w:right w:val="single" w:sz="6" w:space="0" w:color="000000"/>
            </w:tcBorders>
          </w:tcPr>
          <w:p w:rsidR="00CD1D89" w:rsidRDefault="0078536B">
            <w:pPr>
              <w:spacing w:after="2" w:line="259" w:lineRule="auto"/>
              <w:ind w:left="0" w:right="39" w:firstLine="0"/>
              <w:jc w:val="center"/>
            </w:pPr>
            <w:r>
              <w:rPr>
                <w:sz w:val="12"/>
              </w:rPr>
              <w:t xml:space="preserve">8.1.4 Ley de </w:t>
            </w:r>
          </w:p>
          <w:p w:rsidR="00CD1D89" w:rsidRDefault="0078536B">
            <w:pPr>
              <w:spacing w:after="2" w:line="259" w:lineRule="auto"/>
              <w:ind w:left="0" w:right="36" w:firstLine="0"/>
              <w:jc w:val="center"/>
            </w:pPr>
            <w:r>
              <w:rPr>
                <w:sz w:val="12"/>
              </w:rPr>
              <w:t xml:space="preserve">Ingresos </w:t>
            </w:r>
          </w:p>
          <w:p w:rsidR="00CD1D89" w:rsidRDefault="0078536B">
            <w:pPr>
              <w:spacing w:after="0" w:line="259" w:lineRule="auto"/>
              <w:ind w:left="0" w:right="37" w:firstLine="0"/>
              <w:jc w:val="center"/>
            </w:pPr>
            <w:r>
              <w:rPr>
                <w:sz w:val="12"/>
              </w:rPr>
              <w:t xml:space="preserve">Devengada </w:t>
            </w:r>
          </w:p>
        </w:tc>
      </w:tr>
    </w:tbl>
    <w:p w:rsidR="00CD1D89" w:rsidRDefault="00CD1D89">
      <w:pPr>
        <w:spacing w:after="0" w:line="259" w:lineRule="auto"/>
        <w:ind w:left="288" w:firstLine="0"/>
        <w:jc w:val="left"/>
      </w:pPr>
    </w:p>
    <w:p w:rsidR="00CD1D89" w:rsidRDefault="00CD1D89">
      <w:pPr>
        <w:spacing w:after="31" w:line="259" w:lineRule="auto"/>
        <w:ind w:left="0" w:right="650" w:firstLine="0"/>
        <w:jc w:val="right"/>
      </w:pPr>
    </w:p>
    <w:p w:rsidR="00CD1D89" w:rsidRDefault="00CD1D89">
      <w:pPr>
        <w:spacing w:after="29" w:line="259" w:lineRule="auto"/>
        <w:ind w:left="0" w:right="650" w:firstLine="0"/>
        <w:jc w:val="right"/>
      </w:pPr>
    </w:p>
    <w:p w:rsidR="00CD1D89" w:rsidRDefault="00CD1D89">
      <w:pPr>
        <w:spacing w:after="152" w:line="259" w:lineRule="auto"/>
        <w:ind w:left="0" w:right="650" w:firstLine="0"/>
        <w:jc w:val="right"/>
      </w:pPr>
    </w:p>
    <w:p w:rsidR="00CD1D89" w:rsidRDefault="0078536B">
      <w:pPr>
        <w:pBdr>
          <w:top w:val="single" w:sz="6" w:space="0" w:color="000000"/>
          <w:left w:val="single" w:sz="6" w:space="0" w:color="000000"/>
          <w:bottom w:val="single" w:sz="6" w:space="0" w:color="000000"/>
          <w:right w:val="single" w:sz="6" w:space="0" w:color="000000"/>
        </w:pBdr>
        <w:spacing w:after="31" w:line="259" w:lineRule="auto"/>
        <w:ind w:right="8"/>
        <w:jc w:val="right"/>
      </w:pPr>
      <w:r>
        <w:rPr>
          <w:b/>
          <w:sz w:val="18"/>
        </w:rPr>
        <w:t>II.1.5P</w:t>
      </w:r>
      <w:r>
        <w:rPr>
          <w:b/>
          <w:sz w:val="14"/>
        </w:rPr>
        <w:t>RODUCTOS</w:t>
      </w:r>
    </w:p>
    <w:p w:rsidR="00CD1D89" w:rsidRDefault="00CD1D89">
      <w:pPr>
        <w:spacing w:after="0" w:line="259" w:lineRule="auto"/>
        <w:ind w:left="0" w:right="650" w:firstLine="0"/>
        <w:jc w:val="right"/>
      </w:pPr>
    </w:p>
    <w:tbl>
      <w:tblPr>
        <w:tblStyle w:val="TableGrid"/>
        <w:tblW w:w="8714" w:type="dxa"/>
        <w:tblInd w:w="72" w:type="dxa"/>
        <w:tblCellMar>
          <w:top w:w="40" w:type="dxa"/>
        </w:tblCellMar>
        <w:tblLook w:val="04A0"/>
      </w:tblPr>
      <w:tblGrid>
        <w:gridCol w:w="446"/>
        <w:gridCol w:w="1602"/>
        <w:gridCol w:w="611"/>
        <w:gridCol w:w="204"/>
        <w:gridCol w:w="1197"/>
        <w:gridCol w:w="1009"/>
        <w:gridCol w:w="829"/>
        <w:gridCol w:w="1075"/>
        <w:gridCol w:w="870"/>
        <w:gridCol w:w="871"/>
      </w:tblGrid>
      <w:tr w:rsidR="00CD1D89">
        <w:trPr>
          <w:trHeight w:val="233"/>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No. </w:t>
            </w:r>
          </w:p>
        </w:tc>
        <w:tc>
          <w:tcPr>
            <w:tcW w:w="2504" w:type="dxa"/>
            <w:gridSpan w:val="3"/>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 w:firstLine="0"/>
              <w:jc w:val="center"/>
            </w:pPr>
            <w:r>
              <w:rPr>
                <w:b/>
                <w:sz w:val="12"/>
              </w:rPr>
              <w:t xml:space="preserve">CONCEPTO </w:t>
            </w:r>
          </w:p>
        </w:tc>
        <w:tc>
          <w:tcPr>
            <w:tcW w:w="1226"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011"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49" w:right="53" w:firstLine="0"/>
              <w:jc w:val="center"/>
            </w:pPr>
            <w:r>
              <w:rPr>
                <w:b/>
                <w:sz w:val="12"/>
              </w:rPr>
              <w:t xml:space="preserve">PERIODICIDAD </w:t>
            </w:r>
          </w:p>
        </w:tc>
        <w:tc>
          <w:tcPr>
            <w:tcW w:w="3505"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1" w:firstLine="0"/>
              <w:jc w:val="center"/>
            </w:pPr>
            <w:r>
              <w:rPr>
                <w:b/>
                <w:sz w:val="12"/>
              </w:rPr>
              <w:t xml:space="preserve">REGISTRO </w:t>
            </w:r>
          </w:p>
        </w:tc>
      </w:tr>
      <w:tr w:rsidR="00CD1D89">
        <w:trPr>
          <w:trHeight w:val="233"/>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gridSpan w:val="3"/>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1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 w:firstLine="0"/>
              <w:jc w:val="center"/>
            </w:pPr>
            <w:r>
              <w:rPr>
                <w:b/>
                <w:sz w:val="12"/>
              </w:rPr>
              <w:t xml:space="preserve">CONTABLE </w:t>
            </w:r>
          </w:p>
        </w:tc>
        <w:tc>
          <w:tcPr>
            <w:tcW w:w="1786"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 w:firstLine="0"/>
              <w:jc w:val="center"/>
            </w:pPr>
            <w:r>
              <w:rPr>
                <w:b/>
                <w:sz w:val="12"/>
              </w:rPr>
              <w:t xml:space="preserve">PRESUPUESTAL </w:t>
            </w:r>
          </w:p>
        </w:tc>
      </w:tr>
      <w:tr w:rsidR="00CD1D89">
        <w:trPr>
          <w:trHeight w:val="233"/>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gridSpan w:val="3"/>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83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18" w:firstLine="0"/>
              <w:jc w:val="center"/>
            </w:pPr>
            <w:r>
              <w:rPr>
                <w:b/>
                <w:sz w:val="12"/>
              </w:rPr>
              <w:t xml:space="preserve">CARGO </w:t>
            </w:r>
          </w:p>
        </w:tc>
        <w:tc>
          <w:tcPr>
            <w:tcW w:w="88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18" w:firstLine="0"/>
              <w:jc w:val="center"/>
            </w:pPr>
            <w:r>
              <w:rPr>
                <w:b/>
                <w:sz w:val="12"/>
              </w:rPr>
              <w:t xml:space="preserve">ABONO </w:t>
            </w: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 w:firstLine="0"/>
              <w:jc w:val="center"/>
            </w:pPr>
            <w:r>
              <w:rPr>
                <w:b/>
                <w:sz w:val="12"/>
              </w:rPr>
              <w:t xml:space="preserve">CARGO </w:t>
            </w: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 w:firstLine="0"/>
              <w:jc w:val="center"/>
            </w:pPr>
            <w:r>
              <w:rPr>
                <w:b/>
                <w:sz w:val="12"/>
              </w:rPr>
              <w:t xml:space="preserve">ABONO </w:t>
            </w:r>
          </w:p>
        </w:tc>
      </w:tr>
      <w:tr w:rsidR="00CD1D89">
        <w:trPr>
          <w:trHeight w:val="1035"/>
        </w:trPr>
        <w:tc>
          <w:tcPr>
            <w:tcW w:w="468" w:type="dxa"/>
            <w:tcBorders>
              <w:top w:val="single" w:sz="6" w:space="0" w:color="000000"/>
              <w:left w:val="single" w:sz="6" w:space="0" w:color="000000"/>
              <w:bottom w:val="nil"/>
              <w:right w:val="single" w:sz="6" w:space="0" w:color="000000"/>
            </w:tcBorders>
          </w:tcPr>
          <w:p w:rsidR="00CD1D89" w:rsidRDefault="0078536B">
            <w:pPr>
              <w:spacing w:after="386" w:line="259" w:lineRule="auto"/>
              <w:ind w:left="0" w:right="3" w:firstLine="0"/>
              <w:jc w:val="center"/>
            </w:pPr>
            <w:r>
              <w:rPr>
                <w:sz w:val="12"/>
              </w:rPr>
              <w:t xml:space="preserve">1 </w:t>
            </w:r>
          </w:p>
          <w:p w:rsidR="00CD1D89" w:rsidRDefault="00CD1D89">
            <w:pPr>
              <w:spacing w:after="0" w:line="259" w:lineRule="auto"/>
              <w:ind w:left="31" w:firstLine="0"/>
              <w:jc w:val="center"/>
            </w:pPr>
          </w:p>
        </w:tc>
        <w:tc>
          <w:tcPr>
            <w:tcW w:w="2504" w:type="dxa"/>
            <w:gridSpan w:val="3"/>
            <w:tcBorders>
              <w:top w:val="single" w:sz="6" w:space="0" w:color="000000"/>
              <w:left w:val="single" w:sz="6" w:space="0" w:color="000000"/>
              <w:bottom w:val="nil"/>
              <w:right w:val="single" w:sz="6" w:space="0" w:color="000000"/>
            </w:tcBorders>
          </w:tcPr>
          <w:p w:rsidR="00CD1D89" w:rsidRDefault="0078536B">
            <w:pPr>
              <w:spacing w:after="386" w:line="259" w:lineRule="auto"/>
              <w:ind w:left="72" w:firstLine="0"/>
              <w:jc w:val="left"/>
            </w:pPr>
            <w:r>
              <w:rPr>
                <w:sz w:val="12"/>
              </w:rPr>
              <w:t xml:space="preserve">Por los ingresos por clasificar. </w:t>
            </w:r>
          </w:p>
          <w:p w:rsidR="00CD1D89" w:rsidRDefault="00CD1D89">
            <w:pPr>
              <w:spacing w:after="0" w:line="259" w:lineRule="auto"/>
              <w:ind w:left="72" w:firstLine="0"/>
              <w:jc w:val="left"/>
            </w:pPr>
          </w:p>
        </w:tc>
        <w:tc>
          <w:tcPr>
            <w:tcW w:w="1226" w:type="dxa"/>
            <w:tcBorders>
              <w:top w:val="single" w:sz="6" w:space="0" w:color="000000"/>
              <w:left w:val="single" w:sz="6" w:space="0" w:color="000000"/>
              <w:bottom w:val="nil"/>
              <w:right w:val="single" w:sz="6" w:space="0" w:color="000000"/>
            </w:tcBorders>
          </w:tcPr>
          <w:p w:rsidR="00CD1D89" w:rsidRDefault="0078536B">
            <w:pPr>
              <w:spacing w:after="119" w:line="240" w:lineRule="auto"/>
              <w:ind w:left="70" w:right="74" w:firstLine="0"/>
            </w:pPr>
            <w:r>
              <w:rPr>
                <w:sz w:val="12"/>
              </w:rPr>
              <w:t xml:space="preserve">Corte de caja o estado de cuenta bancario. </w:t>
            </w:r>
          </w:p>
          <w:p w:rsidR="00CD1D89" w:rsidRDefault="00CD1D89">
            <w:pPr>
              <w:spacing w:after="0" w:line="259" w:lineRule="auto"/>
              <w:ind w:left="70" w:firstLine="0"/>
              <w:jc w:val="left"/>
            </w:pPr>
          </w:p>
        </w:tc>
        <w:tc>
          <w:tcPr>
            <w:tcW w:w="1011" w:type="dxa"/>
            <w:tcBorders>
              <w:top w:val="single" w:sz="6" w:space="0" w:color="000000"/>
              <w:left w:val="single" w:sz="6" w:space="0" w:color="000000"/>
              <w:bottom w:val="nil"/>
              <w:right w:val="single" w:sz="6" w:space="0" w:color="000000"/>
            </w:tcBorders>
          </w:tcPr>
          <w:p w:rsidR="00CD1D89" w:rsidRDefault="0078536B">
            <w:pPr>
              <w:spacing w:after="386" w:line="259" w:lineRule="auto"/>
              <w:ind w:left="1" w:firstLine="0"/>
              <w:jc w:val="center"/>
            </w:pPr>
            <w:r>
              <w:rPr>
                <w:sz w:val="12"/>
              </w:rPr>
              <w:t xml:space="preserve">Diario </w:t>
            </w:r>
          </w:p>
          <w:p w:rsidR="00CD1D89" w:rsidRDefault="00CD1D89">
            <w:pPr>
              <w:spacing w:after="0" w:line="259" w:lineRule="auto"/>
              <w:ind w:left="31" w:firstLine="0"/>
              <w:jc w:val="center"/>
            </w:pPr>
          </w:p>
        </w:tc>
        <w:tc>
          <w:tcPr>
            <w:tcW w:w="836"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17" w:firstLine="0"/>
              <w:jc w:val="center"/>
            </w:pPr>
            <w:r>
              <w:rPr>
                <w:sz w:val="12"/>
              </w:rPr>
              <w:t xml:space="preserve">1.1.1.1 </w:t>
            </w:r>
          </w:p>
          <w:p w:rsidR="00CD1D89" w:rsidRDefault="0078536B">
            <w:pPr>
              <w:spacing w:after="38" w:line="313" w:lineRule="auto"/>
              <w:ind w:left="377" w:right="112" w:hanging="180"/>
              <w:jc w:val="left"/>
            </w:pPr>
            <w:r>
              <w:rPr>
                <w:sz w:val="12"/>
              </w:rPr>
              <w:t xml:space="preserve">Efectivo o </w:t>
            </w:r>
          </w:p>
          <w:p w:rsidR="00CD1D89" w:rsidRDefault="0078536B">
            <w:pPr>
              <w:spacing w:after="0" w:line="259" w:lineRule="auto"/>
              <w:ind w:left="0" w:right="17" w:firstLine="0"/>
              <w:jc w:val="center"/>
            </w:pPr>
            <w:r>
              <w:rPr>
                <w:sz w:val="12"/>
              </w:rPr>
              <w:t xml:space="preserve">1.1.1.2 </w:t>
            </w:r>
          </w:p>
          <w:p w:rsidR="00CD1D89" w:rsidRDefault="0078536B">
            <w:pPr>
              <w:spacing w:after="0" w:line="259" w:lineRule="auto"/>
              <w:ind w:left="0" w:right="14" w:firstLine="0"/>
              <w:jc w:val="center"/>
            </w:pPr>
            <w:r>
              <w:rPr>
                <w:sz w:val="12"/>
              </w:rPr>
              <w:t xml:space="preserve">Bancos/ </w:t>
            </w:r>
          </w:p>
          <w:p w:rsidR="00CD1D89" w:rsidRDefault="0078536B">
            <w:pPr>
              <w:spacing w:after="0" w:line="259" w:lineRule="auto"/>
              <w:ind w:left="0" w:right="15" w:firstLine="0"/>
              <w:jc w:val="center"/>
            </w:pPr>
            <w:r>
              <w:rPr>
                <w:sz w:val="12"/>
              </w:rPr>
              <w:t xml:space="preserve">Tesorería </w:t>
            </w:r>
          </w:p>
        </w:tc>
        <w:tc>
          <w:tcPr>
            <w:tcW w:w="882"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17" w:firstLine="0"/>
              <w:jc w:val="center"/>
            </w:pPr>
            <w:r>
              <w:rPr>
                <w:sz w:val="12"/>
              </w:rPr>
              <w:t xml:space="preserve">2.1.9.1 </w:t>
            </w:r>
          </w:p>
          <w:p w:rsidR="00CD1D89" w:rsidRDefault="0078536B">
            <w:pPr>
              <w:spacing w:after="118" w:line="242" w:lineRule="auto"/>
              <w:ind w:left="186" w:hanging="86"/>
              <w:jc w:val="left"/>
            </w:pPr>
            <w:r>
              <w:rPr>
                <w:sz w:val="12"/>
              </w:rPr>
              <w:t xml:space="preserve">Ingresos por Clasificar </w:t>
            </w:r>
          </w:p>
          <w:p w:rsidR="00CD1D89" w:rsidRDefault="00CD1D89">
            <w:pPr>
              <w:spacing w:after="0" w:line="259" w:lineRule="auto"/>
              <w:ind w:left="18" w:firstLine="0"/>
              <w:jc w:val="center"/>
            </w:pPr>
          </w:p>
        </w:tc>
        <w:tc>
          <w:tcPr>
            <w:tcW w:w="893" w:type="dxa"/>
            <w:tcBorders>
              <w:top w:val="single" w:sz="6" w:space="0" w:color="000000"/>
              <w:left w:val="single" w:sz="6" w:space="0" w:color="000000"/>
              <w:bottom w:val="nil"/>
              <w:right w:val="single" w:sz="6" w:space="0" w:color="000000"/>
            </w:tcBorders>
          </w:tcPr>
          <w:p w:rsidR="00CD1D89" w:rsidRDefault="00CD1D89">
            <w:pPr>
              <w:spacing w:after="386" w:line="259" w:lineRule="auto"/>
              <w:ind w:left="33" w:firstLine="0"/>
              <w:jc w:val="center"/>
            </w:pPr>
          </w:p>
          <w:p w:rsidR="00CD1D89" w:rsidRDefault="00CD1D89">
            <w:pPr>
              <w:spacing w:after="0" w:line="259" w:lineRule="auto"/>
              <w:ind w:left="33" w:firstLine="0"/>
              <w:jc w:val="center"/>
            </w:pPr>
          </w:p>
        </w:tc>
        <w:tc>
          <w:tcPr>
            <w:tcW w:w="893" w:type="dxa"/>
            <w:tcBorders>
              <w:top w:val="single" w:sz="6" w:space="0" w:color="000000"/>
              <w:left w:val="single" w:sz="6" w:space="0" w:color="000000"/>
              <w:bottom w:val="nil"/>
              <w:right w:val="single" w:sz="6" w:space="0" w:color="000000"/>
            </w:tcBorders>
          </w:tcPr>
          <w:p w:rsidR="00CD1D89" w:rsidRDefault="00CD1D89">
            <w:pPr>
              <w:spacing w:after="386" w:line="259" w:lineRule="auto"/>
              <w:ind w:left="33" w:firstLine="0"/>
              <w:jc w:val="center"/>
            </w:pPr>
          </w:p>
          <w:p w:rsidR="00CD1D89" w:rsidRDefault="00CD1D89">
            <w:pPr>
              <w:spacing w:after="0" w:line="259" w:lineRule="auto"/>
              <w:ind w:left="33" w:firstLine="0"/>
              <w:jc w:val="center"/>
            </w:pPr>
          </w:p>
        </w:tc>
      </w:tr>
      <w:tr w:rsidR="00CD1D89">
        <w:trPr>
          <w:trHeight w:val="493"/>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 w:firstLine="0"/>
              <w:jc w:val="center"/>
            </w:pPr>
            <w:r>
              <w:rPr>
                <w:sz w:val="12"/>
              </w:rPr>
              <w:t xml:space="preserve">2 </w:t>
            </w:r>
          </w:p>
        </w:tc>
        <w:tc>
          <w:tcPr>
            <w:tcW w:w="2504" w:type="dxa"/>
            <w:gridSpan w:val="3"/>
            <w:tcBorders>
              <w:top w:val="nil"/>
              <w:left w:val="single" w:sz="6" w:space="0" w:color="000000"/>
              <w:bottom w:val="nil"/>
              <w:right w:val="single" w:sz="6" w:space="0" w:color="000000"/>
            </w:tcBorders>
          </w:tcPr>
          <w:p w:rsidR="00CD1D89" w:rsidRDefault="0078536B">
            <w:pPr>
              <w:spacing w:after="0" w:line="259" w:lineRule="auto"/>
              <w:ind w:left="72" w:firstLine="0"/>
            </w:pPr>
            <w:r>
              <w:rPr>
                <w:sz w:val="12"/>
              </w:rPr>
              <w:t xml:space="preserve">Por los depósitos de los Productos recaudados en caja. </w:t>
            </w:r>
          </w:p>
        </w:tc>
        <w:tc>
          <w:tcPr>
            <w:tcW w:w="1226" w:type="dxa"/>
            <w:tcBorders>
              <w:top w:val="nil"/>
              <w:left w:val="single" w:sz="6" w:space="0" w:color="000000"/>
              <w:bottom w:val="nil"/>
              <w:right w:val="single" w:sz="6" w:space="0" w:color="000000"/>
            </w:tcBorders>
          </w:tcPr>
          <w:p w:rsidR="00CD1D89" w:rsidRDefault="0078536B">
            <w:pPr>
              <w:spacing w:after="0" w:line="259" w:lineRule="auto"/>
              <w:ind w:left="70" w:right="74" w:firstLine="0"/>
            </w:pPr>
            <w:r>
              <w:rPr>
                <w:sz w:val="12"/>
              </w:rPr>
              <w:t xml:space="preserve">Ficha de depósito o estado de cuenta bancario.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1" w:firstLine="0"/>
              <w:jc w:val="center"/>
            </w:pPr>
            <w:r>
              <w:rPr>
                <w:sz w:val="12"/>
              </w:rPr>
              <w:t xml:space="preserve">Frecuente </w:t>
            </w:r>
          </w:p>
        </w:tc>
        <w:tc>
          <w:tcPr>
            <w:tcW w:w="836" w:type="dxa"/>
            <w:tcBorders>
              <w:top w:val="nil"/>
              <w:left w:val="single" w:sz="6" w:space="0" w:color="000000"/>
              <w:bottom w:val="nil"/>
              <w:right w:val="single" w:sz="6" w:space="0" w:color="000000"/>
            </w:tcBorders>
          </w:tcPr>
          <w:p w:rsidR="00CD1D89" w:rsidRDefault="0078536B">
            <w:pPr>
              <w:spacing w:after="0" w:line="259" w:lineRule="auto"/>
              <w:ind w:left="0" w:right="17" w:firstLine="0"/>
              <w:jc w:val="center"/>
            </w:pPr>
            <w:r>
              <w:rPr>
                <w:sz w:val="12"/>
              </w:rPr>
              <w:t xml:space="preserve">1.1.1.2 </w:t>
            </w:r>
          </w:p>
          <w:p w:rsidR="00CD1D89" w:rsidRDefault="0078536B">
            <w:pPr>
              <w:spacing w:after="0" w:line="259" w:lineRule="auto"/>
              <w:ind w:left="0" w:right="14" w:firstLine="0"/>
              <w:jc w:val="center"/>
            </w:pPr>
            <w:r>
              <w:rPr>
                <w:sz w:val="12"/>
              </w:rPr>
              <w:t xml:space="preserve">Bancos / </w:t>
            </w:r>
          </w:p>
          <w:p w:rsidR="00CD1D89" w:rsidRDefault="0078536B">
            <w:pPr>
              <w:spacing w:after="0" w:line="259" w:lineRule="auto"/>
              <w:ind w:left="0" w:right="15" w:firstLine="0"/>
              <w:jc w:val="center"/>
            </w:pPr>
            <w:r>
              <w:rPr>
                <w:sz w:val="12"/>
              </w:rPr>
              <w:t xml:space="preserve">Tesorería </w:t>
            </w:r>
          </w:p>
        </w:tc>
        <w:tc>
          <w:tcPr>
            <w:tcW w:w="882" w:type="dxa"/>
            <w:tcBorders>
              <w:top w:val="nil"/>
              <w:left w:val="single" w:sz="6" w:space="0" w:color="000000"/>
              <w:bottom w:val="nil"/>
              <w:right w:val="single" w:sz="6" w:space="0" w:color="000000"/>
            </w:tcBorders>
          </w:tcPr>
          <w:p w:rsidR="00CD1D89" w:rsidRDefault="0078536B">
            <w:pPr>
              <w:spacing w:after="0" w:line="259" w:lineRule="auto"/>
              <w:ind w:left="0" w:right="17" w:firstLine="0"/>
              <w:jc w:val="center"/>
            </w:pPr>
            <w:r>
              <w:rPr>
                <w:sz w:val="12"/>
              </w:rPr>
              <w:t xml:space="preserve">1.1.1.1 </w:t>
            </w:r>
          </w:p>
          <w:p w:rsidR="00CD1D89" w:rsidRDefault="0078536B">
            <w:pPr>
              <w:spacing w:after="0" w:line="259" w:lineRule="auto"/>
              <w:ind w:left="0" w:right="14" w:firstLine="0"/>
              <w:jc w:val="center"/>
            </w:pPr>
            <w:r>
              <w:rPr>
                <w:sz w:val="12"/>
              </w:rPr>
              <w:t xml:space="preserve">Efectivo </w:t>
            </w:r>
          </w:p>
        </w:tc>
        <w:tc>
          <w:tcPr>
            <w:tcW w:w="893" w:type="dxa"/>
            <w:tcBorders>
              <w:top w:val="nil"/>
              <w:left w:val="single" w:sz="6" w:space="0" w:color="000000"/>
              <w:bottom w:val="nil"/>
              <w:right w:val="single" w:sz="6" w:space="0" w:color="000000"/>
            </w:tcBorders>
          </w:tcPr>
          <w:p w:rsidR="00CD1D89" w:rsidRDefault="00CD1D89">
            <w:pPr>
              <w:spacing w:after="0" w:line="259" w:lineRule="auto"/>
              <w:ind w:left="33" w:firstLine="0"/>
              <w:jc w:val="center"/>
            </w:pPr>
          </w:p>
        </w:tc>
        <w:tc>
          <w:tcPr>
            <w:tcW w:w="893" w:type="dxa"/>
            <w:tcBorders>
              <w:top w:val="nil"/>
              <w:left w:val="single" w:sz="6" w:space="0" w:color="000000"/>
              <w:bottom w:val="nil"/>
              <w:right w:val="single" w:sz="6" w:space="0" w:color="000000"/>
            </w:tcBorders>
          </w:tcPr>
          <w:p w:rsidR="00CD1D89" w:rsidRDefault="00CD1D89">
            <w:pPr>
              <w:spacing w:after="0" w:line="259" w:lineRule="auto"/>
              <w:ind w:left="33" w:firstLine="0"/>
              <w:jc w:val="center"/>
            </w:pPr>
          </w:p>
        </w:tc>
      </w:tr>
      <w:tr w:rsidR="00CD1D89">
        <w:trPr>
          <w:trHeight w:val="1600"/>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 w:firstLine="0"/>
              <w:jc w:val="center"/>
            </w:pPr>
            <w:r>
              <w:rPr>
                <w:sz w:val="12"/>
              </w:rPr>
              <w:t xml:space="preserve">3 </w:t>
            </w:r>
          </w:p>
        </w:tc>
        <w:tc>
          <w:tcPr>
            <w:tcW w:w="1671" w:type="dxa"/>
            <w:tcBorders>
              <w:top w:val="nil"/>
              <w:left w:val="single" w:sz="6" w:space="0" w:color="000000"/>
              <w:bottom w:val="nil"/>
              <w:right w:val="nil"/>
            </w:tcBorders>
          </w:tcPr>
          <w:p w:rsidR="00CD1D89" w:rsidRDefault="0078536B">
            <w:pPr>
              <w:spacing w:after="0" w:line="259" w:lineRule="auto"/>
              <w:ind w:left="72" w:right="127" w:firstLine="0"/>
              <w:jc w:val="left"/>
            </w:pPr>
            <w:r>
              <w:rPr>
                <w:sz w:val="12"/>
              </w:rPr>
              <w:t xml:space="preserve">Por la clasific Productos. </w:t>
            </w:r>
          </w:p>
        </w:tc>
        <w:tc>
          <w:tcPr>
            <w:tcW w:w="623" w:type="dxa"/>
            <w:tcBorders>
              <w:top w:val="nil"/>
              <w:left w:val="nil"/>
              <w:bottom w:val="nil"/>
              <w:right w:val="nil"/>
            </w:tcBorders>
          </w:tcPr>
          <w:p w:rsidR="00CD1D89" w:rsidRDefault="0078536B">
            <w:pPr>
              <w:spacing w:after="0" w:line="259" w:lineRule="auto"/>
              <w:ind w:left="-701" w:right="-135" w:firstLine="0"/>
              <w:jc w:val="center"/>
            </w:pPr>
            <w:r>
              <w:rPr>
                <w:sz w:val="12"/>
              </w:rPr>
              <w:t xml:space="preserve">ación por concepto de </w:t>
            </w:r>
          </w:p>
        </w:tc>
        <w:tc>
          <w:tcPr>
            <w:tcW w:w="209" w:type="dxa"/>
            <w:tcBorders>
              <w:top w:val="nil"/>
              <w:left w:val="nil"/>
              <w:bottom w:val="nil"/>
              <w:right w:val="single" w:sz="6" w:space="0" w:color="000000"/>
            </w:tcBorders>
          </w:tcPr>
          <w:p w:rsidR="00CD1D89" w:rsidRDefault="00CD1D89">
            <w:pPr>
              <w:spacing w:after="160" w:line="259" w:lineRule="auto"/>
              <w:ind w:left="0" w:firstLine="0"/>
              <w:jc w:val="left"/>
            </w:pPr>
          </w:p>
        </w:tc>
        <w:tc>
          <w:tcPr>
            <w:tcW w:w="1226" w:type="dxa"/>
            <w:tcBorders>
              <w:top w:val="nil"/>
              <w:left w:val="single" w:sz="6" w:space="0" w:color="000000"/>
              <w:bottom w:val="nil"/>
              <w:right w:val="single" w:sz="6" w:space="0" w:color="000000"/>
            </w:tcBorders>
          </w:tcPr>
          <w:p w:rsidR="00CD1D89" w:rsidRDefault="0078536B">
            <w:pPr>
              <w:spacing w:after="0" w:line="259" w:lineRule="auto"/>
              <w:ind w:left="70" w:right="74" w:firstLine="0"/>
            </w:pPr>
            <w:r>
              <w:rPr>
                <w:sz w:val="12"/>
              </w:rPr>
              <w:t xml:space="preserve">Resumen de distribuciones de Ingresos de la oficina recaudadora o documento equivalente.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1" w:firstLine="0"/>
              <w:jc w:val="center"/>
            </w:pPr>
            <w:r>
              <w:rPr>
                <w:sz w:val="12"/>
              </w:rPr>
              <w:t xml:space="preserve">Frecuente </w:t>
            </w:r>
          </w:p>
        </w:tc>
        <w:tc>
          <w:tcPr>
            <w:tcW w:w="836" w:type="dxa"/>
            <w:tcBorders>
              <w:top w:val="nil"/>
              <w:left w:val="single" w:sz="6" w:space="0" w:color="000000"/>
              <w:bottom w:val="nil"/>
              <w:right w:val="single" w:sz="6" w:space="0" w:color="000000"/>
            </w:tcBorders>
          </w:tcPr>
          <w:p w:rsidR="00CD1D89" w:rsidRDefault="0078536B">
            <w:pPr>
              <w:spacing w:after="0" w:line="259" w:lineRule="auto"/>
              <w:ind w:left="0" w:right="17" w:firstLine="0"/>
              <w:jc w:val="center"/>
            </w:pPr>
            <w:r>
              <w:rPr>
                <w:sz w:val="12"/>
              </w:rPr>
              <w:t xml:space="preserve">2.1.9.1 </w:t>
            </w:r>
          </w:p>
          <w:p w:rsidR="00CD1D89" w:rsidRDefault="0078536B">
            <w:pPr>
              <w:spacing w:after="0" w:line="259" w:lineRule="auto"/>
              <w:ind w:left="163" w:hanging="86"/>
              <w:jc w:val="left"/>
            </w:pPr>
            <w:r>
              <w:rPr>
                <w:sz w:val="12"/>
              </w:rPr>
              <w:t>Ingresos por Clasificar</w:t>
            </w:r>
          </w:p>
        </w:tc>
        <w:tc>
          <w:tcPr>
            <w:tcW w:w="882" w:type="dxa"/>
            <w:tcBorders>
              <w:top w:val="nil"/>
              <w:left w:val="single" w:sz="6" w:space="0" w:color="000000"/>
              <w:bottom w:val="nil"/>
              <w:right w:val="single" w:sz="6" w:space="0" w:color="000000"/>
            </w:tcBorders>
          </w:tcPr>
          <w:p w:rsidR="00CD1D89" w:rsidRDefault="0078536B">
            <w:pPr>
              <w:spacing w:after="0" w:line="259" w:lineRule="auto"/>
              <w:ind w:left="0" w:right="17" w:firstLine="0"/>
              <w:jc w:val="center"/>
            </w:pPr>
            <w:r>
              <w:rPr>
                <w:sz w:val="12"/>
              </w:rPr>
              <w:t xml:space="preserve">4.1.5.1 </w:t>
            </w:r>
          </w:p>
          <w:p w:rsidR="00CD1D89" w:rsidRDefault="0078536B">
            <w:pPr>
              <w:spacing w:after="0" w:line="259" w:lineRule="auto"/>
              <w:ind w:left="0" w:right="16" w:firstLine="0"/>
              <w:jc w:val="center"/>
            </w:pPr>
            <w:r>
              <w:rPr>
                <w:sz w:val="12"/>
              </w:rPr>
              <w:t xml:space="preserve">Productos </w:t>
            </w:r>
          </w:p>
          <w:p w:rsidR="00CD1D89" w:rsidRDefault="0078536B">
            <w:pPr>
              <w:spacing w:after="0" w:line="259" w:lineRule="auto"/>
              <w:ind w:left="66" w:firstLine="0"/>
              <w:jc w:val="left"/>
            </w:pPr>
            <w:r>
              <w:rPr>
                <w:sz w:val="12"/>
              </w:rPr>
              <w:t xml:space="preserve">Derivados del </w:t>
            </w:r>
          </w:p>
          <w:p w:rsidR="00CD1D89" w:rsidRDefault="0078536B">
            <w:pPr>
              <w:spacing w:after="0" w:line="259" w:lineRule="auto"/>
              <w:ind w:left="0" w:right="16" w:firstLine="0"/>
              <w:jc w:val="center"/>
            </w:pPr>
            <w:r>
              <w:rPr>
                <w:sz w:val="12"/>
              </w:rPr>
              <w:t xml:space="preserve">Uso y </w:t>
            </w:r>
          </w:p>
          <w:p w:rsidR="00CD1D89" w:rsidRDefault="0078536B">
            <w:pPr>
              <w:spacing w:after="1" w:line="240" w:lineRule="auto"/>
              <w:ind w:left="167" w:hanging="41"/>
              <w:jc w:val="left"/>
            </w:pPr>
            <w:r>
              <w:rPr>
                <w:sz w:val="12"/>
              </w:rPr>
              <w:t xml:space="preserve">Aprovechamiento de Bienes no </w:t>
            </w:r>
          </w:p>
          <w:p w:rsidR="00CD1D89" w:rsidRDefault="0078536B">
            <w:pPr>
              <w:spacing w:after="0" w:line="259" w:lineRule="auto"/>
              <w:ind w:left="0" w:right="16" w:firstLine="0"/>
              <w:jc w:val="center"/>
            </w:pPr>
            <w:r>
              <w:rPr>
                <w:sz w:val="12"/>
              </w:rPr>
              <w:t xml:space="preserve">Sujetos a </w:t>
            </w:r>
          </w:p>
          <w:p w:rsidR="00CD1D89" w:rsidRDefault="0078536B">
            <w:pPr>
              <w:spacing w:after="0" w:line="259" w:lineRule="auto"/>
              <w:ind w:left="109" w:firstLine="0"/>
              <w:jc w:val="left"/>
            </w:pPr>
            <w:r>
              <w:rPr>
                <w:sz w:val="12"/>
              </w:rPr>
              <w:t xml:space="preserve">Régimen de </w:t>
            </w:r>
          </w:p>
          <w:p w:rsidR="00CD1D89" w:rsidRDefault="0078536B">
            <w:pPr>
              <w:spacing w:after="0" w:line="259" w:lineRule="auto"/>
              <w:ind w:left="0" w:right="16" w:firstLine="0"/>
              <w:jc w:val="center"/>
            </w:pPr>
            <w:r>
              <w:rPr>
                <w:sz w:val="12"/>
              </w:rPr>
              <w:t xml:space="preserve">Dominio </w:t>
            </w:r>
          </w:p>
          <w:p w:rsidR="00CD1D89" w:rsidRDefault="0078536B">
            <w:pPr>
              <w:spacing w:after="0" w:line="259" w:lineRule="auto"/>
              <w:ind w:left="0" w:right="14" w:firstLine="0"/>
              <w:jc w:val="center"/>
            </w:pPr>
            <w:r>
              <w:rPr>
                <w:sz w:val="12"/>
              </w:rPr>
              <w:t xml:space="preserve">Público </w:t>
            </w:r>
          </w:p>
        </w:tc>
        <w:tc>
          <w:tcPr>
            <w:tcW w:w="893" w:type="dxa"/>
            <w:tcBorders>
              <w:top w:val="nil"/>
              <w:left w:val="single" w:sz="6" w:space="0" w:color="000000"/>
              <w:bottom w:val="nil"/>
              <w:right w:val="single" w:sz="6" w:space="0" w:color="000000"/>
            </w:tcBorders>
          </w:tcPr>
          <w:p w:rsidR="00CD1D89" w:rsidRDefault="0078536B">
            <w:pPr>
              <w:spacing w:after="0" w:line="259" w:lineRule="auto"/>
              <w:ind w:left="0" w:right="2" w:firstLine="0"/>
              <w:jc w:val="center"/>
            </w:pPr>
            <w:r>
              <w:rPr>
                <w:sz w:val="12"/>
              </w:rPr>
              <w:t xml:space="preserve">8.1.2 Ley de </w:t>
            </w:r>
          </w:p>
          <w:p w:rsidR="00CD1D89" w:rsidRDefault="0078536B">
            <w:pPr>
              <w:spacing w:after="0" w:line="259" w:lineRule="auto"/>
              <w:ind w:left="0" w:firstLine="0"/>
              <w:jc w:val="center"/>
            </w:pPr>
            <w:r>
              <w:rPr>
                <w:sz w:val="12"/>
              </w:rPr>
              <w:t xml:space="preserve">Ingresos por Ejecutar </w:t>
            </w:r>
          </w:p>
        </w:tc>
        <w:tc>
          <w:tcPr>
            <w:tcW w:w="893" w:type="dxa"/>
            <w:tcBorders>
              <w:top w:val="nil"/>
              <w:left w:val="single" w:sz="6" w:space="0" w:color="000000"/>
              <w:bottom w:val="nil"/>
              <w:right w:val="single" w:sz="6" w:space="0" w:color="000000"/>
            </w:tcBorders>
          </w:tcPr>
          <w:p w:rsidR="00CD1D89" w:rsidRDefault="0078536B">
            <w:pPr>
              <w:spacing w:after="0" w:line="259" w:lineRule="auto"/>
              <w:ind w:left="0" w:right="1" w:firstLine="0"/>
              <w:jc w:val="center"/>
            </w:pPr>
            <w:r>
              <w:rPr>
                <w:sz w:val="12"/>
              </w:rPr>
              <w:t xml:space="preserve">8.1.4 Ley de </w:t>
            </w:r>
          </w:p>
          <w:p w:rsidR="00CD1D89" w:rsidRDefault="0078536B">
            <w:pPr>
              <w:spacing w:after="0" w:line="259" w:lineRule="auto"/>
              <w:ind w:left="0" w:right="3" w:firstLine="0"/>
              <w:jc w:val="center"/>
            </w:pPr>
            <w:r>
              <w:rPr>
                <w:sz w:val="12"/>
              </w:rPr>
              <w:t xml:space="preserve">Ingresos </w:t>
            </w:r>
          </w:p>
          <w:p w:rsidR="00CD1D89" w:rsidRDefault="0078536B">
            <w:pPr>
              <w:spacing w:after="0" w:line="259" w:lineRule="auto"/>
              <w:ind w:left="1" w:firstLine="0"/>
              <w:jc w:val="center"/>
            </w:pPr>
            <w:r>
              <w:rPr>
                <w:sz w:val="12"/>
              </w:rPr>
              <w:t xml:space="preserve">Devengada </w:t>
            </w:r>
          </w:p>
        </w:tc>
      </w:tr>
      <w:tr w:rsidR="00CD1D89">
        <w:trPr>
          <w:trHeight w:val="604"/>
        </w:trPr>
        <w:tc>
          <w:tcPr>
            <w:tcW w:w="468" w:type="dxa"/>
            <w:tcBorders>
              <w:top w:val="nil"/>
              <w:left w:val="single" w:sz="6" w:space="0" w:color="000000"/>
              <w:bottom w:val="nil"/>
              <w:right w:val="single" w:sz="6" w:space="0" w:color="000000"/>
            </w:tcBorders>
            <w:vAlign w:val="bottom"/>
          </w:tcPr>
          <w:p w:rsidR="00CD1D89" w:rsidRDefault="00CD1D89">
            <w:pPr>
              <w:spacing w:after="345" w:line="259" w:lineRule="auto"/>
              <w:ind w:left="31" w:firstLine="0"/>
              <w:jc w:val="center"/>
            </w:pPr>
          </w:p>
          <w:p w:rsidR="00CD1D89" w:rsidRDefault="00CD1D89">
            <w:pPr>
              <w:spacing w:after="0" w:line="259" w:lineRule="auto"/>
              <w:ind w:left="31" w:firstLine="0"/>
              <w:jc w:val="center"/>
            </w:pPr>
          </w:p>
        </w:tc>
        <w:tc>
          <w:tcPr>
            <w:tcW w:w="1671" w:type="dxa"/>
            <w:tcBorders>
              <w:top w:val="nil"/>
              <w:left w:val="single" w:sz="6" w:space="0" w:color="000000"/>
              <w:bottom w:val="nil"/>
              <w:right w:val="nil"/>
            </w:tcBorders>
            <w:vAlign w:val="bottom"/>
          </w:tcPr>
          <w:p w:rsidR="00CD1D89" w:rsidRDefault="00CD1D89">
            <w:pPr>
              <w:spacing w:after="345" w:line="259" w:lineRule="auto"/>
              <w:ind w:left="72" w:firstLine="0"/>
              <w:jc w:val="left"/>
            </w:pPr>
          </w:p>
          <w:p w:rsidR="00CD1D89" w:rsidRDefault="00CD1D89">
            <w:pPr>
              <w:spacing w:after="0" w:line="259" w:lineRule="auto"/>
              <w:ind w:left="72" w:firstLine="0"/>
              <w:jc w:val="left"/>
            </w:pPr>
          </w:p>
        </w:tc>
        <w:tc>
          <w:tcPr>
            <w:tcW w:w="623" w:type="dxa"/>
            <w:tcBorders>
              <w:top w:val="nil"/>
              <w:left w:val="nil"/>
              <w:bottom w:val="nil"/>
              <w:right w:val="nil"/>
            </w:tcBorders>
          </w:tcPr>
          <w:p w:rsidR="00CD1D89" w:rsidRDefault="00CD1D89">
            <w:pPr>
              <w:spacing w:after="160" w:line="259" w:lineRule="auto"/>
              <w:ind w:left="0" w:firstLine="0"/>
              <w:jc w:val="left"/>
            </w:pPr>
          </w:p>
        </w:tc>
        <w:tc>
          <w:tcPr>
            <w:tcW w:w="209" w:type="dxa"/>
            <w:tcBorders>
              <w:top w:val="nil"/>
              <w:left w:val="nil"/>
              <w:bottom w:val="nil"/>
              <w:right w:val="single" w:sz="6" w:space="0" w:color="000000"/>
            </w:tcBorders>
          </w:tcPr>
          <w:p w:rsidR="00CD1D89" w:rsidRDefault="00CD1D89">
            <w:pPr>
              <w:spacing w:after="160" w:line="259" w:lineRule="auto"/>
              <w:ind w:left="0" w:firstLine="0"/>
              <w:jc w:val="left"/>
            </w:pPr>
          </w:p>
        </w:tc>
        <w:tc>
          <w:tcPr>
            <w:tcW w:w="1226" w:type="dxa"/>
            <w:tcBorders>
              <w:top w:val="nil"/>
              <w:left w:val="single" w:sz="6" w:space="0" w:color="000000"/>
              <w:bottom w:val="nil"/>
              <w:right w:val="single" w:sz="6" w:space="0" w:color="000000"/>
            </w:tcBorders>
            <w:vAlign w:val="bottom"/>
          </w:tcPr>
          <w:p w:rsidR="00CD1D89" w:rsidRDefault="00CD1D89">
            <w:pPr>
              <w:spacing w:after="345" w:line="259" w:lineRule="auto"/>
              <w:ind w:left="70" w:firstLine="0"/>
              <w:jc w:val="left"/>
            </w:pPr>
          </w:p>
          <w:p w:rsidR="00CD1D89" w:rsidRDefault="00CD1D89">
            <w:pPr>
              <w:spacing w:after="0" w:line="259" w:lineRule="auto"/>
              <w:ind w:left="70" w:firstLine="0"/>
              <w:jc w:val="left"/>
            </w:pPr>
          </w:p>
        </w:tc>
        <w:tc>
          <w:tcPr>
            <w:tcW w:w="1011" w:type="dxa"/>
            <w:tcBorders>
              <w:top w:val="nil"/>
              <w:left w:val="single" w:sz="6" w:space="0" w:color="000000"/>
              <w:bottom w:val="nil"/>
              <w:right w:val="single" w:sz="6" w:space="0" w:color="000000"/>
            </w:tcBorders>
            <w:vAlign w:val="bottom"/>
          </w:tcPr>
          <w:p w:rsidR="00CD1D89" w:rsidRDefault="00CD1D89">
            <w:pPr>
              <w:spacing w:after="345" w:line="259" w:lineRule="auto"/>
              <w:ind w:left="31" w:firstLine="0"/>
              <w:jc w:val="center"/>
            </w:pPr>
          </w:p>
          <w:p w:rsidR="00CD1D89" w:rsidRDefault="00CD1D89">
            <w:pPr>
              <w:spacing w:after="0" w:line="259" w:lineRule="auto"/>
              <w:ind w:left="31" w:firstLine="0"/>
              <w:jc w:val="center"/>
            </w:pPr>
          </w:p>
        </w:tc>
        <w:tc>
          <w:tcPr>
            <w:tcW w:w="836" w:type="dxa"/>
            <w:tcBorders>
              <w:top w:val="nil"/>
              <w:left w:val="single" w:sz="6" w:space="0" w:color="000000"/>
              <w:bottom w:val="nil"/>
              <w:right w:val="single" w:sz="6" w:space="0" w:color="000000"/>
            </w:tcBorders>
            <w:vAlign w:val="bottom"/>
          </w:tcPr>
          <w:p w:rsidR="00CD1D89" w:rsidRDefault="00CD1D89">
            <w:pPr>
              <w:spacing w:after="345" w:line="259" w:lineRule="auto"/>
              <w:ind w:left="18" w:firstLine="0"/>
              <w:jc w:val="center"/>
            </w:pPr>
          </w:p>
          <w:p w:rsidR="00CD1D89" w:rsidRDefault="00CD1D89">
            <w:pPr>
              <w:spacing w:after="0" w:line="259" w:lineRule="auto"/>
              <w:ind w:left="18" w:firstLine="0"/>
              <w:jc w:val="center"/>
            </w:pPr>
          </w:p>
        </w:tc>
        <w:tc>
          <w:tcPr>
            <w:tcW w:w="882" w:type="dxa"/>
            <w:tcBorders>
              <w:top w:val="nil"/>
              <w:left w:val="single" w:sz="6" w:space="0" w:color="000000"/>
              <w:bottom w:val="nil"/>
              <w:right w:val="single" w:sz="6" w:space="0" w:color="000000"/>
            </w:tcBorders>
            <w:vAlign w:val="bottom"/>
          </w:tcPr>
          <w:p w:rsidR="00CD1D89" w:rsidRDefault="00CD1D89">
            <w:pPr>
              <w:spacing w:after="345" w:line="259" w:lineRule="auto"/>
              <w:ind w:left="18" w:firstLine="0"/>
              <w:jc w:val="center"/>
            </w:pPr>
          </w:p>
          <w:p w:rsidR="00CD1D89" w:rsidRDefault="00CD1D89">
            <w:pPr>
              <w:spacing w:after="0" w:line="259" w:lineRule="auto"/>
              <w:ind w:left="18" w:firstLine="0"/>
              <w:jc w:val="center"/>
            </w:pPr>
          </w:p>
        </w:tc>
        <w:tc>
          <w:tcPr>
            <w:tcW w:w="893" w:type="dxa"/>
            <w:tcBorders>
              <w:top w:val="nil"/>
              <w:left w:val="single" w:sz="6" w:space="0" w:color="000000"/>
              <w:bottom w:val="nil"/>
              <w:right w:val="single" w:sz="6" w:space="0" w:color="000000"/>
            </w:tcBorders>
            <w:vAlign w:val="bottom"/>
          </w:tcPr>
          <w:p w:rsidR="00CD1D89" w:rsidRDefault="0078536B">
            <w:pPr>
              <w:spacing w:after="2" w:line="238" w:lineRule="auto"/>
              <w:ind w:left="0" w:firstLine="0"/>
              <w:jc w:val="center"/>
            </w:pPr>
            <w:r>
              <w:rPr>
                <w:sz w:val="12"/>
              </w:rPr>
              <w:t xml:space="preserve">8.1.4 Ley de Ingresos </w:t>
            </w:r>
          </w:p>
          <w:p w:rsidR="00CD1D89" w:rsidRDefault="0078536B">
            <w:pPr>
              <w:spacing w:after="67" w:line="259" w:lineRule="auto"/>
              <w:ind w:left="1" w:firstLine="0"/>
              <w:jc w:val="center"/>
            </w:pPr>
            <w:r>
              <w:rPr>
                <w:sz w:val="12"/>
              </w:rPr>
              <w:t xml:space="preserve">Devengada </w:t>
            </w:r>
          </w:p>
          <w:p w:rsidR="00CD1D89" w:rsidRDefault="00CD1D89">
            <w:pPr>
              <w:spacing w:after="0" w:line="259" w:lineRule="auto"/>
              <w:ind w:left="33" w:firstLine="0"/>
              <w:jc w:val="center"/>
            </w:pPr>
          </w:p>
        </w:tc>
        <w:tc>
          <w:tcPr>
            <w:tcW w:w="893" w:type="dxa"/>
            <w:tcBorders>
              <w:top w:val="nil"/>
              <w:left w:val="single" w:sz="6" w:space="0" w:color="000000"/>
              <w:bottom w:val="nil"/>
              <w:right w:val="single" w:sz="6" w:space="0" w:color="000000"/>
            </w:tcBorders>
            <w:vAlign w:val="bottom"/>
          </w:tcPr>
          <w:p w:rsidR="00CD1D89" w:rsidRDefault="0078536B">
            <w:pPr>
              <w:spacing w:after="2" w:line="238" w:lineRule="auto"/>
              <w:ind w:left="0" w:firstLine="0"/>
              <w:jc w:val="center"/>
            </w:pPr>
            <w:r>
              <w:rPr>
                <w:sz w:val="12"/>
              </w:rPr>
              <w:t xml:space="preserve">8.1.5 Ley de Ingresos </w:t>
            </w:r>
          </w:p>
          <w:p w:rsidR="00CD1D89" w:rsidRDefault="0078536B">
            <w:pPr>
              <w:spacing w:after="67" w:line="259" w:lineRule="auto"/>
              <w:ind w:left="1" w:firstLine="0"/>
              <w:jc w:val="center"/>
            </w:pPr>
            <w:r>
              <w:rPr>
                <w:sz w:val="12"/>
              </w:rPr>
              <w:t xml:space="preserve">Recaudada </w:t>
            </w:r>
          </w:p>
          <w:p w:rsidR="00CD1D89" w:rsidRDefault="00CD1D89">
            <w:pPr>
              <w:spacing w:after="0" w:line="259" w:lineRule="auto"/>
              <w:ind w:left="33" w:firstLine="0"/>
              <w:jc w:val="center"/>
            </w:pPr>
          </w:p>
        </w:tc>
      </w:tr>
      <w:tr w:rsidR="00CD1D89">
        <w:trPr>
          <w:trHeight w:val="1842"/>
        </w:trPr>
        <w:tc>
          <w:tcPr>
            <w:tcW w:w="468" w:type="dxa"/>
            <w:tcBorders>
              <w:top w:val="nil"/>
              <w:left w:val="single" w:sz="6" w:space="0" w:color="000000"/>
              <w:bottom w:val="nil"/>
              <w:right w:val="single" w:sz="6" w:space="0" w:color="000000"/>
            </w:tcBorders>
            <w:vAlign w:val="bottom"/>
          </w:tcPr>
          <w:p w:rsidR="00CD1D89" w:rsidRDefault="0078536B">
            <w:pPr>
              <w:spacing w:after="1469" w:line="259" w:lineRule="auto"/>
              <w:ind w:left="0" w:right="3" w:firstLine="0"/>
              <w:jc w:val="center"/>
            </w:pPr>
            <w:r>
              <w:rPr>
                <w:sz w:val="12"/>
              </w:rPr>
              <w:t xml:space="preserve">4 </w:t>
            </w:r>
          </w:p>
          <w:p w:rsidR="00CD1D89" w:rsidRDefault="00CD1D89">
            <w:pPr>
              <w:spacing w:after="0" w:line="259" w:lineRule="auto"/>
              <w:ind w:left="31" w:firstLine="0"/>
              <w:jc w:val="center"/>
            </w:pPr>
          </w:p>
        </w:tc>
        <w:tc>
          <w:tcPr>
            <w:tcW w:w="1671" w:type="dxa"/>
            <w:tcBorders>
              <w:top w:val="nil"/>
              <w:left w:val="single" w:sz="6" w:space="0" w:color="000000"/>
              <w:bottom w:val="nil"/>
              <w:right w:val="nil"/>
            </w:tcBorders>
            <w:vAlign w:val="bottom"/>
          </w:tcPr>
          <w:p w:rsidR="00CD1D89" w:rsidRDefault="0078536B">
            <w:pPr>
              <w:spacing w:after="1337" w:line="242" w:lineRule="auto"/>
              <w:ind w:left="72" w:firstLine="0"/>
            </w:pPr>
            <w:r>
              <w:rPr>
                <w:sz w:val="12"/>
              </w:rPr>
              <w:t xml:space="preserve">Por el devengado por productos determinables.  </w:t>
            </w:r>
          </w:p>
          <w:p w:rsidR="00CD1D89" w:rsidRDefault="00CD1D89">
            <w:pPr>
              <w:spacing w:after="0" w:line="259" w:lineRule="auto"/>
              <w:ind w:left="72" w:firstLine="0"/>
              <w:jc w:val="left"/>
            </w:pPr>
          </w:p>
        </w:tc>
        <w:tc>
          <w:tcPr>
            <w:tcW w:w="623" w:type="dxa"/>
            <w:tcBorders>
              <w:top w:val="nil"/>
              <w:left w:val="nil"/>
              <w:bottom w:val="nil"/>
              <w:right w:val="nil"/>
            </w:tcBorders>
          </w:tcPr>
          <w:p w:rsidR="00CD1D89" w:rsidRDefault="0078536B">
            <w:pPr>
              <w:spacing w:after="0" w:line="259" w:lineRule="auto"/>
              <w:ind w:left="0" w:firstLine="0"/>
              <w:jc w:val="left"/>
            </w:pPr>
            <w:r>
              <w:rPr>
                <w:sz w:val="12"/>
              </w:rPr>
              <w:t xml:space="preserve">concepto </w:t>
            </w:r>
          </w:p>
        </w:tc>
        <w:tc>
          <w:tcPr>
            <w:tcW w:w="209" w:type="dxa"/>
            <w:tcBorders>
              <w:top w:val="nil"/>
              <w:left w:val="nil"/>
              <w:bottom w:val="nil"/>
              <w:right w:val="single" w:sz="6" w:space="0" w:color="000000"/>
            </w:tcBorders>
          </w:tcPr>
          <w:p w:rsidR="00CD1D89" w:rsidRDefault="0078536B">
            <w:pPr>
              <w:spacing w:after="0" w:line="259" w:lineRule="auto"/>
              <w:ind w:left="0" w:firstLine="0"/>
            </w:pPr>
            <w:r>
              <w:rPr>
                <w:sz w:val="12"/>
              </w:rPr>
              <w:t xml:space="preserve">de </w:t>
            </w:r>
          </w:p>
        </w:tc>
        <w:tc>
          <w:tcPr>
            <w:tcW w:w="1226" w:type="dxa"/>
            <w:tcBorders>
              <w:top w:val="nil"/>
              <w:left w:val="single" w:sz="6" w:space="0" w:color="000000"/>
              <w:bottom w:val="nil"/>
              <w:right w:val="single" w:sz="6" w:space="0" w:color="000000"/>
            </w:tcBorders>
            <w:vAlign w:val="bottom"/>
          </w:tcPr>
          <w:p w:rsidR="00CD1D89" w:rsidRDefault="0078536B">
            <w:pPr>
              <w:spacing w:after="1057" w:line="244" w:lineRule="auto"/>
              <w:ind w:left="70" w:firstLine="0"/>
              <w:jc w:val="left"/>
            </w:pPr>
            <w:r>
              <w:rPr>
                <w:sz w:val="12"/>
              </w:rPr>
              <w:t xml:space="preserve">Documento </w:t>
            </w:r>
            <w:r>
              <w:rPr>
                <w:sz w:val="12"/>
              </w:rPr>
              <w:tab/>
              <w:t xml:space="preserve">de cobro emitido por la autoridad competente. </w:t>
            </w:r>
          </w:p>
          <w:p w:rsidR="00CD1D89" w:rsidRDefault="00CD1D89">
            <w:pPr>
              <w:spacing w:after="0" w:line="259" w:lineRule="auto"/>
              <w:ind w:left="70" w:firstLine="0"/>
              <w:jc w:val="left"/>
            </w:pPr>
          </w:p>
        </w:tc>
        <w:tc>
          <w:tcPr>
            <w:tcW w:w="1011" w:type="dxa"/>
            <w:tcBorders>
              <w:top w:val="nil"/>
              <w:left w:val="single" w:sz="6" w:space="0" w:color="000000"/>
              <w:bottom w:val="nil"/>
              <w:right w:val="single" w:sz="6" w:space="0" w:color="000000"/>
            </w:tcBorders>
            <w:vAlign w:val="bottom"/>
          </w:tcPr>
          <w:p w:rsidR="00CD1D89" w:rsidRDefault="0078536B">
            <w:pPr>
              <w:spacing w:after="1469" w:line="259" w:lineRule="auto"/>
              <w:ind w:left="1" w:firstLine="0"/>
              <w:jc w:val="center"/>
            </w:pPr>
            <w:r>
              <w:rPr>
                <w:sz w:val="12"/>
              </w:rPr>
              <w:t xml:space="preserve">Frecuente </w:t>
            </w:r>
          </w:p>
          <w:p w:rsidR="00CD1D89" w:rsidRDefault="00CD1D89">
            <w:pPr>
              <w:spacing w:after="0" w:line="259" w:lineRule="auto"/>
              <w:ind w:left="31" w:firstLine="0"/>
              <w:jc w:val="center"/>
            </w:pPr>
          </w:p>
        </w:tc>
        <w:tc>
          <w:tcPr>
            <w:tcW w:w="836" w:type="dxa"/>
            <w:tcBorders>
              <w:top w:val="nil"/>
              <w:left w:val="single" w:sz="6" w:space="0" w:color="000000"/>
              <w:bottom w:val="nil"/>
              <w:right w:val="single" w:sz="6" w:space="0" w:color="000000"/>
            </w:tcBorders>
            <w:vAlign w:val="bottom"/>
          </w:tcPr>
          <w:p w:rsidR="00CD1D89" w:rsidRDefault="0078536B">
            <w:pPr>
              <w:spacing w:after="0" w:line="259" w:lineRule="auto"/>
              <w:ind w:left="0" w:right="17" w:firstLine="0"/>
              <w:jc w:val="center"/>
            </w:pPr>
            <w:r>
              <w:rPr>
                <w:sz w:val="12"/>
              </w:rPr>
              <w:t xml:space="preserve">1.1.2.4 </w:t>
            </w:r>
          </w:p>
          <w:p w:rsidR="00CD1D89" w:rsidRDefault="0078536B">
            <w:pPr>
              <w:spacing w:after="0" w:line="259" w:lineRule="auto"/>
              <w:ind w:left="77" w:firstLine="0"/>
              <w:jc w:val="left"/>
            </w:pPr>
            <w:r>
              <w:rPr>
                <w:sz w:val="12"/>
              </w:rPr>
              <w:t xml:space="preserve">Ingresos por </w:t>
            </w:r>
          </w:p>
          <w:p w:rsidR="00CD1D89" w:rsidRDefault="0078536B">
            <w:pPr>
              <w:spacing w:after="0" w:line="259" w:lineRule="auto"/>
              <w:ind w:left="79" w:firstLine="0"/>
              <w:jc w:val="left"/>
            </w:pPr>
            <w:r>
              <w:rPr>
                <w:sz w:val="12"/>
              </w:rPr>
              <w:t xml:space="preserve">Recuperar a </w:t>
            </w:r>
          </w:p>
          <w:p w:rsidR="00CD1D89" w:rsidRDefault="0078536B">
            <w:pPr>
              <w:spacing w:after="1049" w:line="259" w:lineRule="auto"/>
              <w:ind w:left="98" w:firstLine="0"/>
              <w:jc w:val="left"/>
            </w:pPr>
            <w:r>
              <w:rPr>
                <w:sz w:val="12"/>
              </w:rPr>
              <w:t xml:space="preserve">Corto Plazo </w:t>
            </w:r>
          </w:p>
          <w:p w:rsidR="00CD1D89" w:rsidRDefault="00CD1D89">
            <w:pPr>
              <w:spacing w:after="0" w:line="259" w:lineRule="auto"/>
              <w:ind w:left="18" w:firstLine="0"/>
              <w:jc w:val="center"/>
            </w:pPr>
          </w:p>
        </w:tc>
        <w:tc>
          <w:tcPr>
            <w:tcW w:w="882" w:type="dxa"/>
            <w:tcBorders>
              <w:top w:val="nil"/>
              <w:left w:val="single" w:sz="6" w:space="0" w:color="000000"/>
              <w:bottom w:val="nil"/>
              <w:right w:val="single" w:sz="6" w:space="0" w:color="000000"/>
            </w:tcBorders>
            <w:vAlign w:val="bottom"/>
          </w:tcPr>
          <w:p w:rsidR="00CD1D89" w:rsidRDefault="0078536B">
            <w:pPr>
              <w:spacing w:after="0" w:line="259" w:lineRule="auto"/>
              <w:ind w:left="0" w:right="17" w:firstLine="0"/>
              <w:jc w:val="center"/>
            </w:pPr>
            <w:r>
              <w:rPr>
                <w:sz w:val="12"/>
              </w:rPr>
              <w:t xml:space="preserve">4.1.5.1 </w:t>
            </w:r>
          </w:p>
          <w:p w:rsidR="00CD1D89" w:rsidRDefault="0078536B">
            <w:pPr>
              <w:spacing w:after="0" w:line="259" w:lineRule="auto"/>
              <w:ind w:left="0" w:right="16" w:firstLine="0"/>
              <w:jc w:val="center"/>
            </w:pPr>
            <w:r>
              <w:rPr>
                <w:sz w:val="12"/>
              </w:rPr>
              <w:t xml:space="preserve">Productos </w:t>
            </w:r>
          </w:p>
          <w:p w:rsidR="00CD1D89" w:rsidRDefault="0078536B">
            <w:pPr>
              <w:spacing w:after="0" w:line="259" w:lineRule="auto"/>
              <w:ind w:left="66" w:firstLine="0"/>
              <w:jc w:val="left"/>
            </w:pPr>
            <w:r>
              <w:rPr>
                <w:sz w:val="12"/>
              </w:rPr>
              <w:t xml:space="preserve">Derivados del </w:t>
            </w:r>
          </w:p>
          <w:p w:rsidR="00CD1D89" w:rsidRDefault="0078536B">
            <w:pPr>
              <w:spacing w:after="0" w:line="259" w:lineRule="auto"/>
              <w:ind w:left="0" w:right="16" w:firstLine="0"/>
              <w:jc w:val="center"/>
            </w:pPr>
            <w:r>
              <w:rPr>
                <w:sz w:val="12"/>
              </w:rPr>
              <w:t xml:space="preserve">Uso y </w:t>
            </w:r>
          </w:p>
          <w:p w:rsidR="00CD1D89" w:rsidRDefault="0078536B">
            <w:pPr>
              <w:spacing w:after="2" w:line="242" w:lineRule="auto"/>
              <w:ind w:left="167" w:hanging="41"/>
              <w:jc w:val="left"/>
            </w:pPr>
            <w:r>
              <w:rPr>
                <w:sz w:val="12"/>
              </w:rPr>
              <w:t xml:space="preserve">Aprovechamiento de Bienes no </w:t>
            </w:r>
          </w:p>
          <w:p w:rsidR="00CD1D89" w:rsidRDefault="0078536B">
            <w:pPr>
              <w:spacing w:after="0" w:line="259" w:lineRule="auto"/>
              <w:ind w:left="0" w:right="17" w:firstLine="0"/>
              <w:jc w:val="center"/>
            </w:pPr>
            <w:r>
              <w:rPr>
                <w:sz w:val="12"/>
              </w:rPr>
              <w:t xml:space="preserve">Sujetos a </w:t>
            </w:r>
          </w:p>
          <w:p w:rsidR="00CD1D89" w:rsidRDefault="0078536B">
            <w:pPr>
              <w:spacing w:after="0" w:line="259" w:lineRule="auto"/>
              <w:ind w:left="109" w:firstLine="0"/>
              <w:jc w:val="left"/>
            </w:pPr>
            <w:r>
              <w:rPr>
                <w:sz w:val="12"/>
              </w:rPr>
              <w:t xml:space="preserve">Régimen de </w:t>
            </w:r>
          </w:p>
          <w:p w:rsidR="00CD1D89" w:rsidRDefault="0078536B">
            <w:pPr>
              <w:spacing w:after="75" w:line="246" w:lineRule="auto"/>
              <w:ind w:left="236" w:hanging="24"/>
              <w:jc w:val="left"/>
            </w:pPr>
            <w:r>
              <w:rPr>
                <w:sz w:val="12"/>
              </w:rPr>
              <w:t xml:space="preserve">Dominio Público </w:t>
            </w:r>
          </w:p>
          <w:p w:rsidR="00CD1D89" w:rsidRDefault="00CD1D89">
            <w:pPr>
              <w:spacing w:after="0" w:line="259" w:lineRule="auto"/>
              <w:ind w:left="18" w:firstLine="0"/>
              <w:jc w:val="center"/>
            </w:pPr>
          </w:p>
        </w:tc>
        <w:tc>
          <w:tcPr>
            <w:tcW w:w="893" w:type="dxa"/>
            <w:tcBorders>
              <w:top w:val="nil"/>
              <w:left w:val="single" w:sz="6" w:space="0" w:color="000000"/>
              <w:bottom w:val="nil"/>
              <w:right w:val="single" w:sz="6" w:space="0" w:color="000000"/>
            </w:tcBorders>
            <w:vAlign w:val="bottom"/>
          </w:tcPr>
          <w:p w:rsidR="00CD1D89" w:rsidRDefault="0078536B">
            <w:pPr>
              <w:spacing w:after="0" w:line="259" w:lineRule="auto"/>
              <w:ind w:left="0" w:right="2" w:firstLine="0"/>
              <w:jc w:val="center"/>
            </w:pPr>
            <w:r>
              <w:rPr>
                <w:sz w:val="12"/>
              </w:rPr>
              <w:t xml:space="preserve">8.1.2 Ley de </w:t>
            </w:r>
          </w:p>
          <w:p w:rsidR="00CD1D89" w:rsidRDefault="0078536B">
            <w:pPr>
              <w:spacing w:after="0" w:line="259" w:lineRule="auto"/>
              <w:ind w:left="0" w:right="5" w:firstLine="0"/>
              <w:jc w:val="center"/>
            </w:pPr>
            <w:r>
              <w:rPr>
                <w:sz w:val="12"/>
              </w:rPr>
              <w:t xml:space="preserve">Ingresos por </w:t>
            </w:r>
          </w:p>
          <w:p w:rsidR="00CD1D89" w:rsidRDefault="0078536B">
            <w:pPr>
              <w:spacing w:after="1188" w:line="259" w:lineRule="auto"/>
              <w:ind w:left="0" w:right="4" w:firstLine="0"/>
              <w:jc w:val="center"/>
            </w:pPr>
            <w:r>
              <w:rPr>
                <w:sz w:val="12"/>
              </w:rPr>
              <w:t xml:space="preserve">Ejecutar </w:t>
            </w:r>
          </w:p>
          <w:p w:rsidR="00CD1D89" w:rsidRDefault="00CD1D89">
            <w:pPr>
              <w:spacing w:after="0" w:line="259" w:lineRule="auto"/>
              <w:ind w:left="33" w:firstLine="0"/>
              <w:jc w:val="center"/>
            </w:pPr>
          </w:p>
        </w:tc>
        <w:tc>
          <w:tcPr>
            <w:tcW w:w="893" w:type="dxa"/>
            <w:tcBorders>
              <w:top w:val="nil"/>
              <w:left w:val="single" w:sz="6" w:space="0" w:color="000000"/>
              <w:bottom w:val="nil"/>
              <w:right w:val="single" w:sz="6" w:space="0" w:color="000000"/>
            </w:tcBorders>
            <w:vAlign w:val="bottom"/>
          </w:tcPr>
          <w:p w:rsidR="00CD1D89" w:rsidRDefault="0078536B">
            <w:pPr>
              <w:spacing w:after="0" w:line="259" w:lineRule="auto"/>
              <w:ind w:left="0" w:right="1" w:firstLine="0"/>
              <w:jc w:val="center"/>
            </w:pPr>
            <w:r>
              <w:rPr>
                <w:sz w:val="12"/>
              </w:rPr>
              <w:t xml:space="preserve">8.1.4 Ley de </w:t>
            </w:r>
          </w:p>
          <w:p w:rsidR="00CD1D89" w:rsidRDefault="0078536B">
            <w:pPr>
              <w:spacing w:after="0" w:line="259" w:lineRule="auto"/>
              <w:ind w:left="0" w:right="3" w:firstLine="0"/>
              <w:jc w:val="center"/>
            </w:pPr>
            <w:r>
              <w:rPr>
                <w:sz w:val="12"/>
              </w:rPr>
              <w:t xml:space="preserve">Ingresos </w:t>
            </w:r>
          </w:p>
          <w:p w:rsidR="00CD1D89" w:rsidRDefault="0078536B">
            <w:pPr>
              <w:spacing w:after="1188" w:line="259" w:lineRule="auto"/>
              <w:ind w:left="1" w:firstLine="0"/>
              <w:jc w:val="center"/>
            </w:pPr>
            <w:r>
              <w:rPr>
                <w:sz w:val="12"/>
              </w:rPr>
              <w:t xml:space="preserve">Devengada </w:t>
            </w:r>
          </w:p>
          <w:p w:rsidR="00CD1D89" w:rsidRDefault="00CD1D89">
            <w:pPr>
              <w:spacing w:after="0" w:line="259" w:lineRule="auto"/>
              <w:ind w:left="33" w:firstLine="0"/>
              <w:jc w:val="center"/>
            </w:pPr>
          </w:p>
        </w:tc>
      </w:tr>
      <w:tr w:rsidR="00CD1D89">
        <w:trPr>
          <w:trHeight w:val="1171"/>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 w:firstLine="0"/>
              <w:jc w:val="center"/>
            </w:pPr>
            <w:r>
              <w:rPr>
                <w:sz w:val="12"/>
              </w:rPr>
              <w:t xml:space="preserve">5 </w:t>
            </w:r>
          </w:p>
        </w:tc>
        <w:tc>
          <w:tcPr>
            <w:tcW w:w="2504" w:type="dxa"/>
            <w:gridSpan w:val="3"/>
            <w:tcBorders>
              <w:top w:val="nil"/>
              <w:left w:val="single" w:sz="6" w:space="0" w:color="000000"/>
              <w:bottom w:val="nil"/>
              <w:right w:val="single" w:sz="6" w:space="0" w:color="000000"/>
            </w:tcBorders>
          </w:tcPr>
          <w:p w:rsidR="00CD1D89" w:rsidRDefault="0078536B">
            <w:pPr>
              <w:spacing w:after="0" w:line="259" w:lineRule="auto"/>
              <w:ind w:left="72" w:firstLine="0"/>
            </w:pPr>
            <w:r>
              <w:rPr>
                <w:sz w:val="12"/>
              </w:rPr>
              <w:t xml:space="preserve">Por la recaudación por concepto de productos determinables.  </w:t>
            </w:r>
          </w:p>
        </w:tc>
        <w:tc>
          <w:tcPr>
            <w:tcW w:w="1226" w:type="dxa"/>
            <w:tcBorders>
              <w:top w:val="nil"/>
              <w:left w:val="single" w:sz="6" w:space="0" w:color="000000"/>
              <w:bottom w:val="nil"/>
              <w:right w:val="single" w:sz="6" w:space="0" w:color="000000"/>
            </w:tcBorders>
          </w:tcPr>
          <w:p w:rsidR="00CD1D89" w:rsidRDefault="0078536B">
            <w:pPr>
              <w:spacing w:after="0" w:line="259" w:lineRule="auto"/>
              <w:ind w:left="70" w:right="74" w:firstLine="0"/>
            </w:pPr>
            <w:r>
              <w:rPr>
                <w:sz w:val="12"/>
              </w:rPr>
              <w:t xml:space="preserve">Formato de pago autorizado, recibo oficial, estado de cuenta bancario.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1" w:firstLine="0"/>
              <w:jc w:val="center"/>
            </w:pPr>
            <w:r>
              <w:rPr>
                <w:sz w:val="12"/>
              </w:rPr>
              <w:t xml:space="preserve">Frecuente </w:t>
            </w:r>
          </w:p>
        </w:tc>
        <w:tc>
          <w:tcPr>
            <w:tcW w:w="836" w:type="dxa"/>
            <w:tcBorders>
              <w:top w:val="nil"/>
              <w:left w:val="single" w:sz="6" w:space="0" w:color="000000"/>
              <w:bottom w:val="nil"/>
              <w:right w:val="single" w:sz="6" w:space="0" w:color="000000"/>
            </w:tcBorders>
            <w:vAlign w:val="bottom"/>
          </w:tcPr>
          <w:p w:rsidR="00CD1D89" w:rsidRDefault="0078536B">
            <w:pPr>
              <w:spacing w:after="0" w:line="259" w:lineRule="auto"/>
              <w:ind w:left="0" w:right="17" w:firstLine="0"/>
              <w:jc w:val="center"/>
            </w:pPr>
            <w:r>
              <w:rPr>
                <w:sz w:val="12"/>
              </w:rPr>
              <w:t xml:space="preserve">1.1.1.1 </w:t>
            </w:r>
          </w:p>
          <w:p w:rsidR="00CD1D89" w:rsidRDefault="0078536B">
            <w:pPr>
              <w:spacing w:after="0" w:line="330" w:lineRule="auto"/>
              <w:ind w:left="377" w:right="112" w:hanging="180"/>
              <w:jc w:val="left"/>
            </w:pPr>
            <w:r>
              <w:rPr>
                <w:sz w:val="12"/>
              </w:rPr>
              <w:t xml:space="preserve">Efectivo o </w:t>
            </w:r>
          </w:p>
          <w:p w:rsidR="00CD1D89" w:rsidRDefault="0078536B">
            <w:pPr>
              <w:spacing w:after="2" w:line="259" w:lineRule="auto"/>
              <w:ind w:left="0" w:right="17" w:firstLine="0"/>
              <w:jc w:val="center"/>
            </w:pPr>
            <w:r>
              <w:rPr>
                <w:sz w:val="12"/>
              </w:rPr>
              <w:t xml:space="preserve">1.1.1.2 </w:t>
            </w:r>
          </w:p>
          <w:p w:rsidR="00CD1D89" w:rsidRDefault="0078536B">
            <w:pPr>
              <w:spacing w:after="0" w:line="259" w:lineRule="auto"/>
              <w:ind w:left="0" w:right="14" w:firstLine="0"/>
              <w:jc w:val="center"/>
            </w:pPr>
            <w:r>
              <w:rPr>
                <w:sz w:val="12"/>
              </w:rPr>
              <w:t xml:space="preserve">Bancos/ </w:t>
            </w:r>
          </w:p>
          <w:p w:rsidR="00CD1D89" w:rsidRDefault="0078536B">
            <w:pPr>
              <w:spacing w:after="0" w:line="259" w:lineRule="auto"/>
              <w:ind w:left="0" w:right="15" w:firstLine="0"/>
              <w:jc w:val="center"/>
            </w:pPr>
            <w:r>
              <w:rPr>
                <w:sz w:val="12"/>
              </w:rPr>
              <w:t xml:space="preserve">Tesorería </w:t>
            </w:r>
          </w:p>
        </w:tc>
        <w:tc>
          <w:tcPr>
            <w:tcW w:w="882" w:type="dxa"/>
            <w:tcBorders>
              <w:top w:val="nil"/>
              <w:left w:val="single" w:sz="6" w:space="0" w:color="000000"/>
              <w:bottom w:val="nil"/>
              <w:right w:val="single" w:sz="6" w:space="0" w:color="000000"/>
            </w:tcBorders>
          </w:tcPr>
          <w:p w:rsidR="00CD1D89" w:rsidRDefault="0078536B">
            <w:pPr>
              <w:spacing w:after="0" w:line="259" w:lineRule="auto"/>
              <w:ind w:left="0" w:right="17" w:firstLine="0"/>
              <w:jc w:val="center"/>
            </w:pPr>
            <w:r>
              <w:rPr>
                <w:sz w:val="12"/>
              </w:rPr>
              <w:t xml:space="preserve">1.1.2.4 </w:t>
            </w:r>
          </w:p>
          <w:p w:rsidR="00CD1D89" w:rsidRDefault="0078536B">
            <w:pPr>
              <w:spacing w:after="0" w:line="259" w:lineRule="auto"/>
              <w:ind w:left="100" w:firstLine="0"/>
              <w:jc w:val="left"/>
            </w:pPr>
            <w:r>
              <w:rPr>
                <w:sz w:val="12"/>
              </w:rPr>
              <w:t xml:space="preserve">Ingresos por </w:t>
            </w:r>
          </w:p>
          <w:p w:rsidR="00CD1D89" w:rsidRDefault="0078536B">
            <w:pPr>
              <w:spacing w:after="2" w:line="259" w:lineRule="auto"/>
              <w:ind w:left="102" w:firstLine="0"/>
              <w:jc w:val="left"/>
            </w:pPr>
            <w:r>
              <w:rPr>
                <w:sz w:val="12"/>
              </w:rPr>
              <w:t xml:space="preserve">Recuperar a </w:t>
            </w:r>
          </w:p>
          <w:p w:rsidR="00CD1D89" w:rsidRDefault="0078536B">
            <w:pPr>
              <w:spacing w:after="0" w:line="259" w:lineRule="auto"/>
              <w:ind w:left="0" w:right="12" w:firstLine="0"/>
              <w:jc w:val="center"/>
            </w:pPr>
            <w:r>
              <w:rPr>
                <w:sz w:val="12"/>
              </w:rPr>
              <w:t xml:space="preserve">Corto Plazo </w:t>
            </w:r>
          </w:p>
        </w:tc>
        <w:tc>
          <w:tcPr>
            <w:tcW w:w="893" w:type="dxa"/>
            <w:tcBorders>
              <w:top w:val="nil"/>
              <w:left w:val="single" w:sz="6" w:space="0" w:color="000000"/>
              <w:bottom w:val="nil"/>
              <w:right w:val="single" w:sz="6" w:space="0" w:color="000000"/>
            </w:tcBorders>
          </w:tcPr>
          <w:p w:rsidR="00CD1D89" w:rsidRDefault="0078536B">
            <w:pPr>
              <w:spacing w:after="0" w:line="259" w:lineRule="auto"/>
              <w:ind w:left="0" w:right="2" w:firstLine="0"/>
              <w:jc w:val="center"/>
            </w:pPr>
            <w:r>
              <w:rPr>
                <w:sz w:val="12"/>
              </w:rPr>
              <w:t xml:space="preserve">8.1.4 Ley de </w:t>
            </w:r>
          </w:p>
          <w:p w:rsidR="00CD1D89" w:rsidRDefault="0078536B">
            <w:pPr>
              <w:spacing w:after="0" w:line="259" w:lineRule="auto"/>
              <w:ind w:left="0" w:right="3" w:firstLine="0"/>
              <w:jc w:val="center"/>
            </w:pPr>
            <w:r>
              <w:rPr>
                <w:sz w:val="12"/>
              </w:rPr>
              <w:t xml:space="preserve">Ingresos </w:t>
            </w:r>
          </w:p>
          <w:p w:rsidR="00CD1D89" w:rsidRDefault="0078536B">
            <w:pPr>
              <w:spacing w:after="0" w:line="259" w:lineRule="auto"/>
              <w:ind w:left="1" w:firstLine="0"/>
              <w:jc w:val="center"/>
            </w:pPr>
            <w:r>
              <w:rPr>
                <w:sz w:val="12"/>
              </w:rPr>
              <w:t xml:space="preserve">Devengada </w:t>
            </w:r>
          </w:p>
        </w:tc>
        <w:tc>
          <w:tcPr>
            <w:tcW w:w="893" w:type="dxa"/>
            <w:tcBorders>
              <w:top w:val="nil"/>
              <w:left w:val="single" w:sz="6" w:space="0" w:color="000000"/>
              <w:bottom w:val="nil"/>
              <w:right w:val="single" w:sz="6" w:space="0" w:color="000000"/>
            </w:tcBorders>
          </w:tcPr>
          <w:p w:rsidR="00CD1D89" w:rsidRDefault="0078536B">
            <w:pPr>
              <w:spacing w:after="0" w:line="259" w:lineRule="auto"/>
              <w:ind w:left="0" w:right="1" w:firstLine="0"/>
              <w:jc w:val="center"/>
            </w:pPr>
            <w:r>
              <w:rPr>
                <w:sz w:val="12"/>
              </w:rPr>
              <w:t xml:space="preserve">8.1.5 Ley de </w:t>
            </w:r>
          </w:p>
          <w:p w:rsidR="00CD1D89" w:rsidRDefault="0078536B">
            <w:pPr>
              <w:spacing w:after="0" w:line="259" w:lineRule="auto"/>
              <w:ind w:left="0" w:right="3" w:firstLine="0"/>
              <w:jc w:val="center"/>
            </w:pPr>
            <w:r>
              <w:rPr>
                <w:sz w:val="12"/>
              </w:rPr>
              <w:t xml:space="preserve">Ingresos </w:t>
            </w:r>
          </w:p>
          <w:p w:rsidR="00CD1D89" w:rsidRDefault="0078536B">
            <w:pPr>
              <w:spacing w:after="0" w:line="259" w:lineRule="auto"/>
              <w:ind w:left="1" w:firstLine="0"/>
              <w:jc w:val="center"/>
            </w:pPr>
            <w:r>
              <w:rPr>
                <w:sz w:val="12"/>
              </w:rPr>
              <w:t xml:space="preserve">Recaudada </w:t>
            </w:r>
          </w:p>
        </w:tc>
      </w:tr>
      <w:tr w:rsidR="00CD1D89">
        <w:trPr>
          <w:trHeight w:val="559"/>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 w:firstLine="0"/>
              <w:jc w:val="center"/>
            </w:pPr>
            <w:r>
              <w:rPr>
                <w:sz w:val="12"/>
              </w:rPr>
              <w:t xml:space="preserve">6 </w:t>
            </w:r>
          </w:p>
        </w:tc>
        <w:tc>
          <w:tcPr>
            <w:tcW w:w="2504" w:type="dxa"/>
            <w:gridSpan w:val="3"/>
            <w:tcBorders>
              <w:top w:val="nil"/>
              <w:left w:val="single" w:sz="6" w:space="0" w:color="000000"/>
              <w:bottom w:val="nil"/>
              <w:right w:val="single" w:sz="6" w:space="0" w:color="000000"/>
            </w:tcBorders>
          </w:tcPr>
          <w:p w:rsidR="00CD1D89" w:rsidRDefault="0078536B">
            <w:pPr>
              <w:spacing w:after="0" w:line="259" w:lineRule="auto"/>
              <w:ind w:left="72" w:right="76" w:firstLine="0"/>
            </w:pPr>
            <w:r>
              <w:rPr>
                <w:sz w:val="12"/>
              </w:rPr>
              <w:t xml:space="preserve">Por los depósitos de los ingresos por productos determinables recaudados en caja. </w:t>
            </w:r>
          </w:p>
        </w:tc>
        <w:tc>
          <w:tcPr>
            <w:tcW w:w="1226" w:type="dxa"/>
            <w:tcBorders>
              <w:top w:val="nil"/>
              <w:left w:val="single" w:sz="6" w:space="0" w:color="000000"/>
              <w:bottom w:val="nil"/>
              <w:right w:val="single" w:sz="6" w:space="0" w:color="000000"/>
            </w:tcBorders>
          </w:tcPr>
          <w:p w:rsidR="00CD1D89" w:rsidRDefault="0078536B">
            <w:pPr>
              <w:spacing w:after="0" w:line="259" w:lineRule="auto"/>
              <w:ind w:left="70" w:right="74" w:firstLine="0"/>
            </w:pPr>
            <w:r>
              <w:rPr>
                <w:sz w:val="12"/>
              </w:rPr>
              <w:t xml:space="preserve">Ficha de depósito o estado de cuenta bancario.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1" w:firstLine="0"/>
              <w:jc w:val="center"/>
            </w:pPr>
            <w:r>
              <w:rPr>
                <w:sz w:val="12"/>
              </w:rPr>
              <w:t xml:space="preserve">Frecuente </w:t>
            </w:r>
          </w:p>
        </w:tc>
        <w:tc>
          <w:tcPr>
            <w:tcW w:w="836" w:type="dxa"/>
            <w:tcBorders>
              <w:top w:val="nil"/>
              <w:left w:val="single" w:sz="6" w:space="0" w:color="000000"/>
              <w:bottom w:val="nil"/>
              <w:right w:val="single" w:sz="6" w:space="0" w:color="000000"/>
            </w:tcBorders>
          </w:tcPr>
          <w:p w:rsidR="00CD1D89" w:rsidRDefault="0078536B">
            <w:pPr>
              <w:spacing w:after="12" w:line="259" w:lineRule="auto"/>
              <w:ind w:left="0" w:right="17" w:firstLine="0"/>
              <w:jc w:val="center"/>
            </w:pPr>
            <w:r>
              <w:rPr>
                <w:sz w:val="12"/>
              </w:rPr>
              <w:t xml:space="preserve">1.1.1.2 </w:t>
            </w:r>
          </w:p>
          <w:p w:rsidR="00CD1D89" w:rsidRDefault="0078536B">
            <w:pPr>
              <w:spacing w:after="9" w:line="259" w:lineRule="auto"/>
              <w:ind w:left="0" w:right="14" w:firstLine="0"/>
              <w:jc w:val="center"/>
            </w:pPr>
            <w:r>
              <w:rPr>
                <w:sz w:val="12"/>
              </w:rPr>
              <w:t xml:space="preserve">Bancos / </w:t>
            </w:r>
          </w:p>
          <w:p w:rsidR="00CD1D89" w:rsidRDefault="0078536B">
            <w:pPr>
              <w:spacing w:after="0" w:line="259" w:lineRule="auto"/>
              <w:ind w:left="0" w:right="15" w:firstLine="0"/>
              <w:jc w:val="center"/>
            </w:pPr>
            <w:r>
              <w:rPr>
                <w:sz w:val="12"/>
              </w:rPr>
              <w:t xml:space="preserve">Tesorería </w:t>
            </w:r>
          </w:p>
        </w:tc>
        <w:tc>
          <w:tcPr>
            <w:tcW w:w="882" w:type="dxa"/>
            <w:tcBorders>
              <w:top w:val="nil"/>
              <w:left w:val="single" w:sz="6" w:space="0" w:color="000000"/>
              <w:bottom w:val="nil"/>
              <w:right w:val="single" w:sz="6" w:space="0" w:color="000000"/>
            </w:tcBorders>
          </w:tcPr>
          <w:p w:rsidR="00CD1D89" w:rsidRDefault="0078536B">
            <w:pPr>
              <w:spacing w:after="12" w:line="259" w:lineRule="auto"/>
              <w:ind w:left="0" w:right="17" w:firstLine="0"/>
              <w:jc w:val="center"/>
            </w:pPr>
            <w:r>
              <w:rPr>
                <w:sz w:val="12"/>
              </w:rPr>
              <w:t xml:space="preserve">1.1.1.1 </w:t>
            </w:r>
          </w:p>
          <w:p w:rsidR="00CD1D89" w:rsidRDefault="0078536B">
            <w:pPr>
              <w:spacing w:after="0" w:line="259" w:lineRule="auto"/>
              <w:ind w:left="0" w:right="14" w:firstLine="0"/>
              <w:jc w:val="center"/>
            </w:pPr>
            <w:r>
              <w:rPr>
                <w:sz w:val="12"/>
              </w:rPr>
              <w:t xml:space="preserve">Efectivo </w:t>
            </w:r>
          </w:p>
        </w:tc>
        <w:tc>
          <w:tcPr>
            <w:tcW w:w="893" w:type="dxa"/>
            <w:tcBorders>
              <w:top w:val="nil"/>
              <w:left w:val="single" w:sz="6" w:space="0" w:color="000000"/>
              <w:bottom w:val="nil"/>
              <w:right w:val="single" w:sz="6" w:space="0" w:color="000000"/>
            </w:tcBorders>
          </w:tcPr>
          <w:p w:rsidR="00CD1D89" w:rsidRDefault="00CD1D89">
            <w:pPr>
              <w:spacing w:after="0" w:line="259" w:lineRule="auto"/>
              <w:ind w:left="33" w:firstLine="0"/>
              <w:jc w:val="center"/>
            </w:pPr>
          </w:p>
        </w:tc>
        <w:tc>
          <w:tcPr>
            <w:tcW w:w="893" w:type="dxa"/>
            <w:tcBorders>
              <w:top w:val="nil"/>
              <w:left w:val="single" w:sz="6" w:space="0" w:color="000000"/>
              <w:bottom w:val="nil"/>
              <w:right w:val="single" w:sz="6" w:space="0" w:color="000000"/>
            </w:tcBorders>
          </w:tcPr>
          <w:p w:rsidR="00CD1D89" w:rsidRDefault="00CD1D89">
            <w:pPr>
              <w:spacing w:after="0" w:line="259" w:lineRule="auto"/>
              <w:ind w:left="33" w:firstLine="0"/>
              <w:jc w:val="center"/>
            </w:pPr>
          </w:p>
        </w:tc>
      </w:tr>
      <w:tr w:rsidR="00CD1D89">
        <w:trPr>
          <w:trHeight w:val="1832"/>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 w:firstLine="0"/>
              <w:jc w:val="center"/>
            </w:pPr>
            <w:r>
              <w:rPr>
                <w:sz w:val="12"/>
              </w:rPr>
              <w:t xml:space="preserve">7 </w:t>
            </w:r>
          </w:p>
        </w:tc>
        <w:tc>
          <w:tcPr>
            <w:tcW w:w="2504" w:type="dxa"/>
            <w:gridSpan w:val="3"/>
            <w:tcBorders>
              <w:top w:val="nil"/>
              <w:left w:val="single" w:sz="6" w:space="0" w:color="000000"/>
              <w:bottom w:val="nil"/>
              <w:right w:val="single" w:sz="6" w:space="0" w:color="000000"/>
            </w:tcBorders>
          </w:tcPr>
          <w:p w:rsidR="00CD1D89" w:rsidRDefault="0078536B">
            <w:pPr>
              <w:spacing w:after="0" w:line="259" w:lineRule="auto"/>
              <w:ind w:left="72" w:firstLine="0"/>
              <w:jc w:val="left"/>
            </w:pPr>
            <w:r>
              <w:rPr>
                <w:sz w:val="12"/>
              </w:rPr>
              <w:t xml:space="preserve">Por </w:t>
            </w:r>
            <w:r>
              <w:rPr>
                <w:sz w:val="12"/>
              </w:rPr>
              <w:tab/>
              <w:t xml:space="preserve">el </w:t>
            </w:r>
            <w:r>
              <w:rPr>
                <w:sz w:val="12"/>
              </w:rPr>
              <w:tab/>
              <w:t xml:space="preserve">devengado </w:t>
            </w:r>
            <w:r>
              <w:rPr>
                <w:sz w:val="12"/>
              </w:rPr>
              <w:tab/>
              <w:t xml:space="preserve">y </w:t>
            </w:r>
            <w:r>
              <w:rPr>
                <w:sz w:val="12"/>
              </w:rPr>
              <w:tab/>
              <w:t xml:space="preserve">recaudado </w:t>
            </w:r>
            <w:r>
              <w:rPr>
                <w:sz w:val="12"/>
              </w:rPr>
              <w:tab/>
              <w:t xml:space="preserve">de productos autodeterminables.  </w:t>
            </w:r>
          </w:p>
        </w:tc>
        <w:tc>
          <w:tcPr>
            <w:tcW w:w="1226" w:type="dxa"/>
            <w:tcBorders>
              <w:top w:val="nil"/>
              <w:left w:val="single" w:sz="6" w:space="0" w:color="000000"/>
              <w:bottom w:val="nil"/>
              <w:right w:val="single" w:sz="6" w:space="0" w:color="000000"/>
            </w:tcBorders>
          </w:tcPr>
          <w:p w:rsidR="00CD1D89" w:rsidRDefault="0078536B">
            <w:pPr>
              <w:spacing w:after="0" w:line="259" w:lineRule="auto"/>
              <w:ind w:left="70" w:right="74" w:firstLine="0"/>
            </w:pPr>
            <w:r>
              <w:rPr>
                <w:sz w:val="12"/>
              </w:rPr>
              <w:t xml:space="preserve">Formato de pago autorizado, recibo oficial, estado de cuenta bancario.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1" w:firstLine="0"/>
              <w:jc w:val="center"/>
            </w:pPr>
            <w:r>
              <w:rPr>
                <w:sz w:val="12"/>
              </w:rPr>
              <w:t xml:space="preserve">Frecuente </w:t>
            </w:r>
          </w:p>
        </w:tc>
        <w:tc>
          <w:tcPr>
            <w:tcW w:w="836" w:type="dxa"/>
            <w:tcBorders>
              <w:top w:val="nil"/>
              <w:left w:val="single" w:sz="6" w:space="0" w:color="000000"/>
              <w:bottom w:val="nil"/>
              <w:right w:val="single" w:sz="6" w:space="0" w:color="000000"/>
            </w:tcBorders>
          </w:tcPr>
          <w:p w:rsidR="00CD1D89" w:rsidRDefault="0078536B">
            <w:pPr>
              <w:spacing w:after="9" w:line="259" w:lineRule="auto"/>
              <w:ind w:left="0" w:right="17" w:firstLine="0"/>
              <w:jc w:val="center"/>
            </w:pPr>
            <w:r>
              <w:rPr>
                <w:sz w:val="12"/>
              </w:rPr>
              <w:t xml:space="preserve">1.1.2.4 </w:t>
            </w:r>
          </w:p>
          <w:p w:rsidR="00CD1D89" w:rsidRDefault="0078536B">
            <w:pPr>
              <w:spacing w:after="0" w:line="280" w:lineRule="auto"/>
              <w:ind w:left="103" w:hanging="26"/>
            </w:pPr>
            <w:r>
              <w:rPr>
                <w:sz w:val="12"/>
              </w:rPr>
              <w:t xml:space="preserve">Ingresos por recuperar a </w:t>
            </w:r>
          </w:p>
          <w:p w:rsidR="00CD1D89" w:rsidRDefault="0078536B">
            <w:pPr>
              <w:spacing w:after="36" w:line="259" w:lineRule="auto"/>
              <w:ind w:left="98" w:firstLine="0"/>
              <w:jc w:val="left"/>
            </w:pPr>
            <w:r>
              <w:rPr>
                <w:sz w:val="12"/>
              </w:rPr>
              <w:t xml:space="preserve">Corto Plazo </w:t>
            </w:r>
          </w:p>
          <w:p w:rsidR="00CD1D89" w:rsidRDefault="0078536B">
            <w:pPr>
              <w:spacing w:after="0" w:line="259" w:lineRule="auto"/>
              <w:ind w:left="0" w:right="17" w:firstLine="0"/>
              <w:jc w:val="center"/>
            </w:pPr>
            <w:r>
              <w:rPr>
                <w:sz w:val="12"/>
              </w:rPr>
              <w:t xml:space="preserve">1.1.1.1 </w:t>
            </w:r>
          </w:p>
          <w:p w:rsidR="00CD1D89" w:rsidRDefault="0078536B">
            <w:pPr>
              <w:spacing w:after="38" w:line="259" w:lineRule="auto"/>
              <w:ind w:left="0" w:right="14" w:firstLine="0"/>
              <w:jc w:val="center"/>
            </w:pPr>
            <w:r>
              <w:rPr>
                <w:sz w:val="12"/>
              </w:rPr>
              <w:t xml:space="preserve">Efectivo </w:t>
            </w:r>
          </w:p>
          <w:p w:rsidR="00CD1D89" w:rsidRDefault="0078536B">
            <w:pPr>
              <w:spacing w:after="48" w:line="259" w:lineRule="auto"/>
              <w:ind w:left="0" w:right="13" w:firstLine="0"/>
              <w:jc w:val="center"/>
            </w:pPr>
            <w:r>
              <w:rPr>
                <w:sz w:val="12"/>
              </w:rPr>
              <w:t xml:space="preserve">O </w:t>
            </w:r>
          </w:p>
          <w:p w:rsidR="00CD1D89" w:rsidRDefault="0078536B">
            <w:pPr>
              <w:spacing w:after="12" w:line="259" w:lineRule="auto"/>
              <w:ind w:left="0" w:right="17" w:firstLine="0"/>
              <w:jc w:val="center"/>
            </w:pPr>
            <w:r>
              <w:rPr>
                <w:sz w:val="12"/>
              </w:rPr>
              <w:t xml:space="preserve">1.1.1.2 </w:t>
            </w:r>
          </w:p>
          <w:p w:rsidR="00CD1D89" w:rsidRDefault="0078536B">
            <w:pPr>
              <w:spacing w:after="12" w:line="259" w:lineRule="auto"/>
              <w:ind w:left="0" w:right="14" w:firstLine="0"/>
              <w:jc w:val="center"/>
            </w:pPr>
            <w:r>
              <w:rPr>
                <w:sz w:val="12"/>
              </w:rPr>
              <w:t xml:space="preserve">Bancos/ </w:t>
            </w:r>
          </w:p>
          <w:p w:rsidR="00CD1D89" w:rsidRDefault="0078536B">
            <w:pPr>
              <w:spacing w:after="0" w:line="259" w:lineRule="auto"/>
              <w:ind w:left="0" w:right="15" w:firstLine="0"/>
              <w:jc w:val="center"/>
            </w:pPr>
            <w:r>
              <w:rPr>
                <w:sz w:val="12"/>
              </w:rPr>
              <w:t xml:space="preserve">Tesorería </w:t>
            </w:r>
          </w:p>
        </w:tc>
        <w:tc>
          <w:tcPr>
            <w:tcW w:w="882" w:type="dxa"/>
            <w:tcBorders>
              <w:top w:val="nil"/>
              <w:left w:val="single" w:sz="6" w:space="0" w:color="000000"/>
              <w:bottom w:val="nil"/>
              <w:right w:val="single" w:sz="6" w:space="0" w:color="000000"/>
            </w:tcBorders>
          </w:tcPr>
          <w:p w:rsidR="00CD1D89" w:rsidRDefault="0078536B">
            <w:pPr>
              <w:spacing w:after="9" w:line="259" w:lineRule="auto"/>
              <w:ind w:left="0" w:right="17" w:firstLine="0"/>
              <w:jc w:val="center"/>
            </w:pPr>
            <w:r>
              <w:rPr>
                <w:sz w:val="12"/>
              </w:rPr>
              <w:t xml:space="preserve">4.1.5.1 </w:t>
            </w:r>
          </w:p>
          <w:p w:rsidR="00CD1D89" w:rsidRDefault="0078536B">
            <w:pPr>
              <w:spacing w:after="12" w:line="259" w:lineRule="auto"/>
              <w:ind w:left="0" w:right="16" w:firstLine="0"/>
              <w:jc w:val="center"/>
            </w:pPr>
            <w:r>
              <w:rPr>
                <w:sz w:val="12"/>
              </w:rPr>
              <w:t xml:space="preserve">Productos </w:t>
            </w:r>
          </w:p>
          <w:p w:rsidR="00CD1D89" w:rsidRDefault="0078536B">
            <w:pPr>
              <w:spacing w:after="9" w:line="259" w:lineRule="auto"/>
              <w:ind w:left="66" w:firstLine="0"/>
              <w:jc w:val="left"/>
            </w:pPr>
            <w:r>
              <w:rPr>
                <w:sz w:val="12"/>
              </w:rPr>
              <w:t xml:space="preserve">Derivados del </w:t>
            </w:r>
          </w:p>
          <w:p w:rsidR="00CD1D89" w:rsidRDefault="0078536B">
            <w:pPr>
              <w:spacing w:after="12" w:line="259" w:lineRule="auto"/>
              <w:ind w:left="0" w:right="16" w:firstLine="0"/>
              <w:jc w:val="center"/>
            </w:pPr>
            <w:r>
              <w:rPr>
                <w:sz w:val="12"/>
              </w:rPr>
              <w:t xml:space="preserve">Uso y </w:t>
            </w:r>
          </w:p>
          <w:p w:rsidR="00CD1D89" w:rsidRDefault="0078536B">
            <w:pPr>
              <w:spacing w:after="1" w:line="278" w:lineRule="auto"/>
              <w:ind w:left="167" w:hanging="41"/>
              <w:jc w:val="left"/>
            </w:pPr>
            <w:r>
              <w:rPr>
                <w:sz w:val="12"/>
              </w:rPr>
              <w:t xml:space="preserve">Aprovechamiento de Bienes no </w:t>
            </w:r>
          </w:p>
          <w:p w:rsidR="00CD1D89" w:rsidRDefault="0078536B">
            <w:pPr>
              <w:spacing w:after="12" w:line="259" w:lineRule="auto"/>
              <w:ind w:left="0" w:right="16" w:firstLine="0"/>
              <w:jc w:val="center"/>
            </w:pPr>
            <w:r>
              <w:rPr>
                <w:sz w:val="12"/>
              </w:rPr>
              <w:t xml:space="preserve">Sujetos a </w:t>
            </w:r>
          </w:p>
          <w:p w:rsidR="00CD1D89" w:rsidRDefault="0078536B">
            <w:pPr>
              <w:spacing w:after="9" w:line="259" w:lineRule="auto"/>
              <w:ind w:left="109" w:firstLine="0"/>
              <w:jc w:val="left"/>
            </w:pPr>
            <w:r>
              <w:rPr>
                <w:sz w:val="12"/>
              </w:rPr>
              <w:t xml:space="preserve">Régimen de </w:t>
            </w:r>
          </w:p>
          <w:p w:rsidR="00CD1D89" w:rsidRDefault="0078536B">
            <w:pPr>
              <w:spacing w:after="12" w:line="259" w:lineRule="auto"/>
              <w:ind w:left="0" w:right="16" w:firstLine="0"/>
              <w:jc w:val="center"/>
            </w:pPr>
            <w:r>
              <w:rPr>
                <w:sz w:val="12"/>
              </w:rPr>
              <w:t xml:space="preserve">Dominio </w:t>
            </w:r>
          </w:p>
          <w:p w:rsidR="00CD1D89" w:rsidRDefault="0078536B">
            <w:pPr>
              <w:spacing w:after="0" w:line="259" w:lineRule="auto"/>
              <w:ind w:left="0" w:right="14" w:firstLine="0"/>
              <w:jc w:val="center"/>
            </w:pPr>
            <w:r>
              <w:rPr>
                <w:sz w:val="12"/>
              </w:rPr>
              <w:t xml:space="preserve">Público </w:t>
            </w:r>
          </w:p>
        </w:tc>
        <w:tc>
          <w:tcPr>
            <w:tcW w:w="893" w:type="dxa"/>
            <w:tcBorders>
              <w:top w:val="nil"/>
              <w:left w:val="single" w:sz="6" w:space="0" w:color="000000"/>
              <w:bottom w:val="nil"/>
              <w:right w:val="single" w:sz="6" w:space="0" w:color="000000"/>
            </w:tcBorders>
          </w:tcPr>
          <w:p w:rsidR="00CD1D89" w:rsidRDefault="0078536B">
            <w:pPr>
              <w:spacing w:after="9" w:line="259" w:lineRule="auto"/>
              <w:ind w:left="0" w:right="2" w:firstLine="0"/>
              <w:jc w:val="center"/>
            </w:pPr>
            <w:r>
              <w:rPr>
                <w:sz w:val="12"/>
              </w:rPr>
              <w:t xml:space="preserve">8.1.2 Ley de </w:t>
            </w:r>
          </w:p>
          <w:p w:rsidR="00CD1D89" w:rsidRDefault="0078536B">
            <w:pPr>
              <w:spacing w:after="0" w:line="259" w:lineRule="auto"/>
              <w:ind w:left="0" w:firstLine="0"/>
              <w:jc w:val="center"/>
            </w:pPr>
            <w:r>
              <w:rPr>
                <w:sz w:val="12"/>
              </w:rPr>
              <w:t xml:space="preserve">Ingresos por Ejecutar </w:t>
            </w:r>
          </w:p>
        </w:tc>
        <w:tc>
          <w:tcPr>
            <w:tcW w:w="893" w:type="dxa"/>
            <w:tcBorders>
              <w:top w:val="nil"/>
              <w:left w:val="single" w:sz="6" w:space="0" w:color="000000"/>
              <w:bottom w:val="nil"/>
              <w:right w:val="single" w:sz="6" w:space="0" w:color="000000"/>
            </w:tcBorders>
          </w:tcPr>
          <w:p w:rsidR="00CD1D89" w:rsidRDefault="0078536B">
            <w:pPr>
              <w:spacing w:after="2" w:line="276" w:lineRule="auto"/>
              <w:ind w:left="0" w:firstLine="0"/>
              <w:jc w:val="center"/>
            </w:pPr>
            <w:r>
              <w:rPr>
                <w:sz w:val="12"/>
              </w:rPr>
              <w:t xml:space="preserve">8.1.4 Ley de Ingresos </w:t>
            </w:r>
          </w:p>
          <w:p w:rsidR="00CD1D89" w:rsidRDefault="0078536B">
            <w:pPr>
              <w:spacing w:after="0" w:line="259" w:lineRule="auto"/>
              <w:ind w:left="1" w:firstLine="0"/>
              <w:jc w:val="center"/>
            </w:pPr>
            <w:r>
              <w:rPr>
                <w:sz w:val="12"/>
              </w:rPr>
              <w:t xml:space="preserve">Devengada </w:t>
            </w:r>
          </w:p>
        </w:tc>
      </w:tr>
      <w:tr w:rsidR="00CD1D89">
        <w:trPr>
          <w:trHeight w:val="861"/>
        </w:trPr>
        <w:tc>
          <w:tcPr>
            <w:tcW w:w="468" w:type="dxa"/>
            <w:tcBorders>
              <w:top w:val="nil"/>
              <w:left w:val="single" w:sz="6" w:space="0" w:color="000000"/>
              <w:bottom w:val="single" w:sz="6" w:space="0" w:color="000000"/>
              <w:right w:val="single" w:sz="6" w:space="0" w:color="000000"/>
            </w:tcBorders>
          </w:tcPr>
          <w:p w:rsidR="00CD1D89" w:rsidRDefault="00CD1D89">
            <w:pPr>
              <w:spacing w:after="485" w:line="259" w:lineRule="auto"/>
              <w:ind w:left="31" w:firstLine="0"/>
              <w:jc w:val="center"/>
            </w:pPr>
          </w:p>
          <w:p w:rsidR="00CD1D89" w:rsidRDefault="00CD1D89">
            <w:pPr>
              <w:spacing w:after="0" w:line="259" w:lineRule="auto"/>
              <w:ind w:left="31" w:firstLine="0"/>
              <w:jc w:val="center"/>
            </w:pPr>
          </w:p>
        </w:tc>
        <w:tc>
          <w:tcPr>
            <w:tcW w:w="2504" w:type="dxa"/>
            <w:gridSpan w:val="3"/>
            <w:tcBorders>
              <w:top w:val="nil"/>
              <w:left w:val="single" w:sz="6" w:space="0" w:color="000000"/>
              <w:bottom w:val="single" w:sz="6" w:space="0" w:color="000000"/>
              <w:right w:val="single" w:sz="6" w:space="0" w:color="000000"/>
            </w:tcBorders>
          </w:tcPr>
          <w:p w:rsidR="00CD1D89" w:rsidRDefault="00CD1D89">
            <w:pPr>
              <w:spacing w:after="485" w:line="259" w:lineRule="auto"/>
              <w:ind w:left="72" w:firstLine="0"/>
              <w:jc w:val="left"/>
            </w:pPr>
          </w:p>
          <w:p w:rsidR="00CD1D89" w:rsidRDefault="00CD1D89">
            <w:pPr>
              <w:spacing w:after="0" w:line="259" w:lineRule="auto"/>
              <w:ind w:left="72" w:firstLine="0"/>
              <w:jc w:val="left"/>
            </w:pPr>
          </w:p>
        </w:tc>
        <w:tc>
          <w:tcPr>
            <w:tcW w:w="1226" w:type="dxa"/>
            <w:tcBorders>
              <w:top w:val="nil"/>
              <w:left w:val="single" w:sz="6" w:space="0" w:color="000000"/>
              <w:bottom w:val="single" w:sz="6" w:space="0" w:color="000000"/>
              <w:right w:val="single" w:sz="6" w:space="0" w:color="000000"/>
            </w:tcBorders>
          </w:tcPr>
          <w:p w:rsidR="00CD1D89" w:rsidRDefault="00CD1D89">
            <w:pPr>
              <w:spacing w:after="485" w:line="259" w:lineRule="auto"/>
              <w:ind w:left="70" w:firstLine="0"/>
              <w:jc w:val="left"/>
            </w:pPr>
          </w:p>
          <w:p w:rsidR="00CD1D89" w:rsidRDefault="00CD1D89">
            <w:pPr>
              <w:spacing w:after="0" w:line="259" w:lineRule="auto"/>
              <w:ind w:left="70" w:firstLine="0"/>
              <w:jc w:val="left"/>
            </w:pPr>
          </w:p>
        </w:tc>
        <w:tc>
          <w:tcPr>
            <w:tcW w:w="1011" w:type="dxa"/>
            <w:tcBorders>
              <w:top w:val="nil"/>
              <w:left w:val="single" w:sz="6" w:space="0" w:color="000000"/>
              <w:bottom w:val="single" w:sz="6" w:space="0" w:color="000000"/>
              <w:right w:val="single" w:sz="6" w:space="0" w:color="000000"/>
            </w:tcBorders>
          </w:tcPr>
          <w:p w:rsidR="00CD1D89" w:rsidRDefault="00CD1D89">
            <w:pPr>
              <w:spacing w:after="485" w:line="259" w:lineRule="auto"/>
              <w:ind w:left="31" w:firstLine="0"/>
              <w:jc w:val="center"/>
            </w:pPr>
          </w:p>
          <w:p w:rsidR="00CD1D89" w:rsidRDefault="00CD1D89">
            <w:pPr>
              <w:spacing w:after="0" w:line="259" w:lineRule="auto"/>
              <w:ind w:left="31" w:firstLine="0"/>
              <w:jc w:val="center"/>
            </w:pPr>
          </w:p>
        </w:tc>
        <w:tc>
          <w:tcPr>
            <w:tcW w:w="836" w:type="dxa"/>
            <w:tcBorders>
              <w:top w:val="nil"/>
              <w:left w:val="single" w:sz="6" w:space="0" w:color="000000"/>
              <w:bottom w:val="single" w:sz="6" w:space="0" w:color="000000"/>
              <w:right w:val="single" w:sz="6" w:space="0" w:color="000000"/>
            </w:tcBorders>
          </w:tcPr>
          <w:p w:rsidR="00CD1D89" w:rsidRDefault="00CD1D89">
            <w:pPr>
              <w:spacing w:after="485" w:line="259" w:lineRule="auto"/>
              <w:ind w:left="47" w:firstLine="0"/>
              <w:jc w:val="center"/>
            </w:pPr>
          </w:p>
          <w:p w:rsidR="00CD1D89" w:rsidRDefault="00CD1D89">
            <w:pPr>
              <w:spacing w:after="0" w:line="259" w:lineRule="auto"/>
              <w:ind w:left="47" w:firstLine="0"/>
              <w:jc w:val="center"/>
            </w:pPr>
          </w:p>
        </w:tc>
        <w:tc>
          <w:tcPr>
            <w:tcW w:w="882" w:type="dxa"/>
            <w:tcBorders>
              <w:top w:val="nil"/>
              <w:left w:val="single" w:sz="6" w:space="0" w:color="000000"/>
              <w:bottom w:val="single" w:sz="6" w:space="0" w:color="000000"/>
              <w:right w:val="single" w:sz="6" w:space="0" w:color="000000"/>
            </w:tcBorders>
          </w:tcPr>
          <w:p w:rsidR="00CD1D89" w:rsidRDefault="0078536B">
            <w:pPr>
              <w:spacing w:after="0" w:line="259" w:lineRule="auto"/>
              <w:ind w:left="12" w:firstLine="0"/>
              <w:jc w:val="center"/>
            </w:pPr>
            <w:r>
              <w:rPr>
                <w:sz w:val="12"/>
              </w:rPr>
              <w:t xml:space="preserve">1.1.2.4 </w:t>
            </w:r>
          </w:p>
          <w:p w:rsidR="00CD1D89" w:rsidRDefault="0078536B">
            <w:pPr>
              <w:spacing w:after="0" w:line="259" w:lineRule="auto"/>
              <w:ind w:left="9" w:firstLine="0"/>
              <w:jc w:val="center"/>
            </w:pPr>
            <w:r>
              <w:rPr>
                <w:sz w:val="12"/>
              </w:rPr>
              <w:t xml:space="preserve">Ingresos por </w:t>
            </w:r>
          </w:p>
          <w:p w:rsidR="00CD1D89" w:rsidRDefault="0078536B">
            <w:pPr>
              <w:spacing w:after="82" w:line="238" w:lineRule="auto"/>
              <w:ind w:left="0" w:firstLine="0"/>
              <w:jc w:val="center"/>
            </w:pPr>
            <w:r>
              <w:rPr>
                <w:sz w:val="12"/>
              </w:rPr>
              <w:t xml:space="preserve">Recuperar a Corto Plazo </w:t>
            </w:r>
          </w:p>
          <w:p w:rsidR="00CD1D89" w:rsidRDefault="00CD1D89">
            <w:pPr>
              <w:spacing w:after="0" w:line="259" w:lineRule="auto"/>
              <w:ind w:left="47" w:firstLine="0"/>
              <w:jc w:val="center"/>
            </w:pPr>
          </w:p>
        </w:tc>
        <w:tc>
          <w:tcPr>
            <w:tcW w:w="893" w:type="dxa"/>
            <w:tcBorders>
              <w:top w:val="nil"/>
              <w:left w:val="single" w:sz="6" w:space="0" w:color="000000"/>
              <w:bottom w:val="single" w:sz="6" w:space="0" w:color="000000"/>
              <w:right w:val="single" w:sz="6" w:space="0" w:color="000000"/>
            </w:tcBorders>
          </w:tcPr>
          <w:p w:rsidR="00CD1D89" w:rsidRDefault="0078536B">
            <w:pPr>
              <w:spacing w:after="2" w:line="238" w:lineRule="auto"/>
              <w:ind w:left="0" w:firstLine="0"/>
              <w:jc w:val="center"/>
            </w:pPr>
            <w:r>
              <w:rPr>
                <w:sz w:val="12"/>
              </w:rPr>
              <w:t xml:space="preserve">8.1.4 Ley de Ingresos </w:t>
            </w:r>
          </w:p>
          <w:p w:rsidR="00CD1D89" w:rsidRDefault="0078536B">
            <w:pPr>
              <w:spacing w:after="206" w:line="259" w:lineRule="auto"/>
              <w:ind w:left="1" w:firstLine="0"/>
              <w:jc w:val="center"/>
            </w:pPr>
            <w:r>
              <w:rPr>
                <w:sz w:val="12"/>
              </w:rPr>
              <w:t xml:space="preserve">Devengada </w:t>
            </w:r>
          </w:p>
          <w:p w:rsidR="00CD1D89" w:rsidRDefault="00CD1D89">
            <w:pPr>
              <w:spacing w:after="0" w:line="259" w:lineRule="auto"/>
              <w:ind w:left="33" w:firstLine="0"/>
              <w:jc w:val="center"/>
            </w:pPr>
          </w:p>
        </w:tc>
        <w:tc>
          <w:tcPr>
            <w:tcW w:w="893" w:type="dxa"/>
            <w:tcBorders>
              <w:top w:val="nil"/>
              <w:left w:val="single" w:sz="6" w:space="0" w:color="000000"/>
              <w:bottom w:val="single" w:sz="6" w:space="0" w:color="000000"/>
              <w:right w:val="single" w:sz="6" w:space="0" w:color="000000"/>
            </w:tcBorders>
          </w:tcPr>
          <w:p w:rsidR="00CD1D89" w:rsidRDefault="0078536B">
            <w:pPr>
              <w:spacing w:after="2" w:line="238" w:lineRule="auto"/>
              <w:ind w:left="0" w:firstLine="0"/>
              <w:jc w:val="center"/>
            </w:pPr>
            <w:r>
              <w:rPr>
                <w:sz w:val="12"/>
              </w:rPr>
              <w:t xml:space="preserve">8.1.5 Ley de Ingresos </w:t>
            </w:r>
          </w:p>
          <w:p w:rsidR="00CD1D89" w:rsidRDefault="0078536B">
            <w:pPr>
              <w:spacing w:after="206" w:line="259" w:lineRule="auto"/>
              <w:ind w:left="1" w:firstLine="0"/>
              <w:jc w:val="center"/>
            </w:pPr>
            <w:r>
              <w:rPr>
                <w:sz w:val="12"/>
              </w:rPr>
              <w:t xml:space="preserve">Recaudada </w:t>
            </w:r>
          </w:p>
          <w:p w:rsidR="00CD1D89" w:rsidRDefault="00CD1D89">
            <w:pPr>
              <w:spacing w:after="0" w:line="259" w:lineRule="auto"/>
              <w:ind w:left="33" w:firstLine="0"/>
              <w:jc w:val="center"/>
            </w:pP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spacing w:after="0" w:line="259" w:lineRule="auto"/>
        <w:ind w:left="3757"/>
        <w:jc w:val="left"/>
      </w:pPr>
      <w:r>
        <w:rPr>
          <w:b/>
          <w:sz w:val="18"/>
        </w:rPr>
        <w:t>II.1.5P</w:t>
      </w:r>
      <w:r>
        <w:rPr>
          <w:b/>
          <w:sz w:val="14"/>
        </w:rPr>
        <w:t>RODUCTOS</w:t>
      </w:r>
    </w:p>
    <w:p w:rsidR="00CD1D89" w:rsidRDefault="009033E7">
      <w:pPr>
        <w:spacing w:after="41" w:line="259" w:lineRule="auto"/>
        <w:ind w:left="79" w:right="-3673" w:firstLine="0"/>
        <w:jc w:val="left"/>
      </w:pPr>
      <w:r w:rsidRPr="009033E7">
        <w:rPr>
          <w:rFonts w:ascii="Calibri" w:eastAsia="Calibri" w:hAnsi="Calibri" w:cs="Calibri"/>
          <w:noProof/>
          <w:sz w:val="22"/>
        </w:rPr>
      </w:r>
      <w:r w:rsidRPr="009033E7">
        <w:rPr>
          <w:rFonts w:ascii="Calibri" w:eastAsia="Calibri" w:hAnsi="Calibri" w:cs="Calibri"/>
          <w:noProof/>
          <w:sz w:val="22"/>
        </w:rPr>
        <w:pict>
          <v:group id="Group 1569966" o:spid="_x0000_s1437" style="width:434.95pt;height:.7pt;mso-position-horizontal-relative:char;mso-position-vertical-relative:line" coordsize="55238,91">
            <v:shape id="Shape 1990548" o:spid="_x0000_s1438" style="position:absolute;width:55238;height:91" coordsize="5523866,9144" path="m,l5523866,r,9144l,9144,,e" fillcolor="black" stroked="f" strokeweight="0">
              <v:stroke opacity="0" miterlimit="10" joinstyle="miter"/>
            </v:shape>
            <w10:anchorlock/>
          </v:group>
        </w:pict>
      </w:r>
    </w:p>
    <w:p w:rsidR="00CD1D89" w:rsidRDefault="00CD1D89">
      <w:pPr>
        <w:spacing w:after="0" w:line="259" w:lineRule="auto"/>
        <w:ind w:left="3771" w:firstLine="0"/>
        <w:jc w:val="center"/>
      </w:pPr>
    </w:p>
    <w:tbl>
      <w:tblPr>
        <w:tblStyle w:val="TableGrid"/>
        <w:tblW w:w="8714" w:type="dxa"/>
        <w:tblInd w:w="72" w:type="dxa"/>
        <w:tblCellMar>
          <w:right w:w="41" w:type="dxa"/>
        </w:tblCellMar>
        <w:tblLook w:val="04A0"/>
      </w:tblPr>
      <w:tblGrid>
        <w:gridCol w:w="437"/>
        <w:gridCol w:w="1444"/>
        <w:gridCol w:w="360"/>
        <w:gridCol w:w="597"/>
        <w:gridCol w:w="967"/>
        <w:gridCol w:w="234"/>
        <w:gridCol w:w="1005"/>
        <w:gridCol w:w="975"/>
        <w:gridCol w:w="975"/>
        <w:gridCol w:w="862"/>
        <w:gridCol w:w="858"/>
      </w:tblGrid>
      <w:tr w:rsidR="00CD1D89">
        <w:trPr>
          <w:trHeight w:val="233"/>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41" w:firstLine="0"/>
              <w:jc w:val="center"/>
            </w:pPr>
            <w:r>
              <w:rPr>
                <w:b/>
                <w:sz w:val="12"/>
              </w:rPr>
              <w:t xml:space="preserve">No. </w:t>
            </w:r>
          </w:p>
        </w:tc>
        <w:tc>
          <w:tcPr>
            <w:tcW w:w="2504" w:type="dxa"/>
            <w:gridSpan w:val="3"/>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8" w:firstLine="0"/>
              <w:jc w:val="center"/>
            </w:pPr>
            <w:r>
              <w:rPr>
                <w:b/>
                <w:sz w:val="12"/>
              </w:rPr>
              <w:t xml:space="preserve">CONCEPTO </w:t>
            </w:r>
          </w:p>
        </w:tc>
        <w:tc>
          <w:tcPr>
            <w:tcW w:w="1226" w:type="dxa"/>
            <w:gridSpan w:val="2"/>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011"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49" w:right="12" w:firstLine="0"/>
              <w:jc w:val="center"/>
            </w:pPr>
            <w:r>
              <w:rPr>
                <w:b/>
                <w:sz w:val="12"/>
              </w:rPr>
              <w:t xml:space="preserve">PERIODICIDAD </w:t>
            </w:r>
          </w:p>
        </w:tc>
        <w:tc>
          <w:tcPr>
            <w:tcW w:w="3505"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0" w:firstLine="0"/>
              <w:jc w:val="center"/>
            </w:pPr>
            <w:r>
              <w:rPr>
                <w:b/>
                <w:sz w:val="12"/>
              </w:rPr>
              <w:t xml:space="preserve">REGISTRO </w:t>
            </w:r>
          </w:p>
        </w:tc>
      </w:tr>
      <w:tr w:rsidR="00CD1D89">
        <w:trPr>
          <w:trHeight w:val="233"/>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gridSpan w:val="3"/>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gridSpan w:val="2"/>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24" w:type="dxa"/>
            <w:gridSpan w:val="2"/>
            <w:tcBorders>
              <w:top w:val="single" w:sz="6" w:space="0" w:color="000000"/>
              <w:left w:val="single" w:sz="6" w:space="0" w:color="000000"/>
              <w:bottom w:val="single" w:sz="6" w:space="0" w:color="000000"/>
              <w:right w:val="single" w:sz="11" w:space="0" w:color="000000"/>
            </w:tcBorders>
          </w:tcPr>
          <w:p w:rsidR="00CD1D89" w:rsidRDefault="0078536B">
            <w:pPr>
              <w:spacing w:after="0" w:line="259" w:lineRule="auto"/>
              <w:ind w:left="36" w:firstLine="0"/>
              <w:jc w:val="center"/>
            </w:pPr>
            <w:r>
              <w:rPr>
                <w:b/>
                <w:sz w:val="12"/>
              </w:rPr>
              <w:t xml:space="preserve">CONTABLE </w:t>
            </w:r>
          </w:p>
        </w:tc>
        <w:tc>
          <w:tcPr>
            <w:tcW w:w="1780" w:type="dxa"/>
            <w:gridSpan w:val="2"/>
            <w:tcBorders>
              <w:top w:val="single" w:sz="6" w:space="0" w:color="000000"/>
              <w:left w:val="single" w:sz="11" w:space="0" w:color="000000"/>
              <w:bottom w:val="single" w:sz="6" w:space="0" w:color="000000"/>
              <w:right w:val="single" w:sz="6" w:space="0" w:color="000000"/>
            </w:tcBorders>
          </w:tcPr>
          <w:p w:rsidR="00CD1D89" w:rsidRDefault="0078536B">
            <w:pPr>
              <w:spacing w:after="0" w:line="259" w:lineRule="auto"/>
              <w:ind w:left="31" w:firstLine="0"/>
              <w:jc w:val="center"/>
            </w:pPr>
            <w:r>
              <w:rPr>
                <w:b/>
                <w:sz w:val="12"/>
              </w:rPr>
              <w:t xml:space="preserve">PRESUPUESTAL </w:t>
            </w:r>
          </w:p>
        </w:tc>
      </w:tr>
      <w:tr w:rsidR="00CD1D89">
        <w:trPr>
          <w:trHeight w:val="235"/>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gridSpan w:val="3"/>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gridSpan w:val="2"/>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86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1" w:firstLine="0"/>
              <w:jc w:val="center"/>
            </w:pPr>
            <w:r>
              <w:rPr>
                <w:b/>
                <w:sz w:val="12"/>
              </w:rPr>
              <w:t xml:space="preserve">CARGO </w:t>
            </w:r>
          </w:p>
        </w:tc>
        <w:tc>
          <w:tcPr>
            <w:tcW w:w="858" w:type="dxa"/>
            <w:tcBorders>
              <w:top w:val="single" w:sz="6" w:space="0" w:color="000000"/>
              <w:left w:val="single" w:sz="6" w:space="0" w:color="000000"/>
              <w:bottom w:val="single" w:sz="6" w:space="0" w:color="000000"/>
              <w:right w:val="single" w:sz="11" w:space="0" w:color="000000"/>
            </w:tcBorders>
          </w:tcPr>
          <w:p w:rsidR="00CD1D89" w:rsidRDefault="0078536B">
            <w:pPr>
              <w:spacing w:after="0" w:line="259" w:lineRule="auto"/>
              <w:ind w:left="45" w:firstLine="0"/>
              <w:jc w:val="center"/>
            </w:pPr>
            <w:r>
              <w:rPr>
                <w:b/>
                <w:sz w:val="12"/>
              </w:rPr>
              <w:t xml:space="preserve">ABONO </w:t>
            </w:r>
          </w:p>
        </w:tc>
        <w:tc>
          <w:tcPr>
            <w:tcW w:w="892" w:type="dxa"/>
            <w:tcBorders>
              <w:top w:val="single" w:sz="6" w:space="0" w:color="000000"/>
              <w:left w:val="single" w:sz="11" w:space="0" w:color="000000"/>
              <w:bottom w:val="single" w:sz="6" w:space="0" w:color="000000"/>
              <w:right w:val="single" w:sz="6" w:space="0" w:color="000000"/>
            </w:tcBorders>
          </w:tcPr>
          <w:p w:rsidR="00CD1D89" w:rsidRDefault="0078536B">
            <w:pPr>
              <w:spacing w:after="0" w:line="259" w:lineRule="auto"/>
              <w:ind w:left="46" w:firstLine="0"/>
              <w:jc w:val="center"/>
            </w:pPr>
            <w:r>
              <w:rPr>
                <w:b/>
                <w:sz w:val="12"/>
              </w:rPr>
              <w:t xml:space="preserve">CARGO </w:t>
            </w:r>
          </w:p>
        </w:tc>
        <w:tc>
          <w:tcPr>
            <w:tcW w:w="88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b/>
                <w:sz w:val="12"/>
              </w:rPr>
              <w:t xml:space="preserve">ABONO </w:t>
            </w:r>
          </w:p>
        </w:tc>
      </w:tr>
      <w:tr w:rsidR="00CD1D89">
        <w:trPr>
          <w:trHeight w:val="456"/>
        </w:trPr>
        <w:tc>
          <w:tcPr>
            <w:tcW w:w="46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sz w:val="12"/>
              </w:rPr>
              <w:t xml:space="preserve">8 </w:t>
            </w:r>
          </w:p>
        </w:tc>
        <w:tc>
          <w:tcPr>
            <w:tcW w:w="2504" w:type="dxa"/>
            <w:gridSpan w:val="3"/>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2" w:right="35" w:firstLine="0"/>
            </w:pPr>
            <w:r>
              <w:rPr>
                <w:sz w:val="12"/>
              </w:rPr>
              <w:t xml:space="preserve">Por los depósitos de los ingresos por productos autodeterminables recaudados en caja. </w:t>
            </w:r>
          </w:p>
        </w:tc>
        <w:tc>
          <w:tcPr>
            <w:tcW w:w="1226"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0" w:right="33" w:firstLine="0"/>
            </w:pPr>
            <w:r>
              <w:rPr>
                <w:sz w:val="12"/>
              </w:rPr>
              <w:t xml:space="preserve">Ficha de depósito o estado de cuenta bancario. </w:t>
            </w:r>
          </w:p>
        </w:tc>
        <w:tc>
          <w:tcPr>
            <w:tcW w:w="101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sz w:val="12"/>
              </w:rPr>
              <w:t xml:space="preserve">Frecuente </w:t>
            </w:r>
          </w:p>
        </w:tc>
        <w:tc>
          <w:tcPr>
            <w:tcW w:w="86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sz w:val="12"/>
              </w:rPr>
              <w:t xml:space="preserve">1.1.1.2 </w:t>
            </w:r>
          </w:p>
          <w:p w:rsidR="00CD1D89" w:rsidRDefault="0078536B">
            <w:pPr>
              <w:spacing w:after="0" w:line="259" w:lineRule="auto"/>
              <w:ind w:left="40" w:firstLine="0"/>
              <w:jc w:val="center"/>
            </w:pPr>
            <w:r>
              <w:rPr>
                <w:sz w:val="12"/>
              </w:rPr>
              <w:t xml:space="preserve">Bancos / </w:t>
            </w:r>
          </w:p>
          <w:p w:rsidR="00CD1D89" w:rsidRDefault="0078536B">
            <w:pPr>
              <w:spacing w:after="0" w:line="259" w:lineRule="auto"/>
              <w:ind w:left="45" w:firstLine="0"/>
              <w:jc w:val="center"/>
            </w:pPr>
            <w:r>
              <w:rPr>
                <w:sz w:val="12"/>
              </w:rPr>
              <w:t xml:space="preserve">Tesorería </w:t>
            </w:r>
          </w:p>
        </w:tc>
        <w:tc>
          <w:tcPr>
            <w:tcW w:w="858" w:type="dxa"/>
            <w:tcBorders>
              <w:top w:val="single" w:sz="6" w:space="0" w:color="000000"/>
              <w:left w:val="single" w:sz="6" w:space="0" w:color="000000"/>
              <w:bottom w:val="single" w:sz="6" w:space="0" w:color="000000"/>
              <w:right w:val="single" w:sz="11" w:space="0" w:color="000000"/>
            </w:tcBorders>
          </w:tcPr>
          <w:p w:rsidR="00CD1D89" w:rsidRDefault="0078536B">
            <w:pPr>
              <w:spacing w:after="0" w:line="259" w:lineRule="auto"/>
              <w:ind w:left="46" w:firstLine="0"/>
              <w:jc w:val="center"/>
            </w:pPr>
            <w:r>
              <w:rPr>
                <w:sz w:val="12"/>
              </w:rPr>
              <w:t xml:space="preserve">1.1.1.1 </w:t>
            </w:r>
          </w:p>
          <w:p w:rsidR="00CD1D89" w:rsidRDefault="0078536B">
            <w:pPr>
              <w:spacing w:after="0" w:line="259" w:lineRule="auto"/>
              <w:ind w:left="49" w:firstLine="0"/>
              <w:jc w:val="center"/>
            </w:pPr>
            <w:r>
              <w:rPr>
                <w:sz w:val="12"/>
              </w:rPr>
              <w:t xml:space="preserve">Efectivo </w:t>
            </w:r>
          </w:p>
        </w:tc>
        <w:tc>
          <w:tcPr>
            <w:tcW w:w="892" w:type="dxa"/>
            <w:tcBorders>
              <w:top w:val="single" w:sz="6" w:space="0" w:color="000000"/>
              <w:left w:val="single" w:sz="11" w:space="0" w:color="000000"/>
              <w:bottom w:val="single" w:sz="6" w:space="0" w:color="000000"/>
              <w:right w:val="single" w:sz="6" w:space="0" w:color="000000"/>
            </w:tcBorders>
            <w:vAlign w:val="center"/>
          </w:tcPr>
          <w:p w:rsidR="00CD1D89" w:rsidRDefault="00CD1D89">
            <w:pPr>
              <w:spacing w:after="0" w:line="259" w:lineRule="auto"/>
              <w:ind w:left="82" w:firstLine="0"/>
              <w:jc w:val="center"/>
            </w:pPr>
          </w:p>
        </w:tc>
        <w:tc>
          <w:tcPr>
            <w:tcW w:w="888" w:type="dxa"/>
            <w:tcBorders>
              <w:top w:val="single" w:sz="6" w:space="0" w:color="000000"/>
              <w:left w:val="single" w:sz="6" w:space="0" w:color="000000"/>
              <w:bottom w:val="single" w:sz="6" w:space="0" w:color="000000"/>
              <w:right w:val="single" w:sz="6" w:space="0" w:color="000000"/>
            </w:tcBorders>
            <w:vAlign w:val="center"/>
          </w:tcPr>
          <w:p w:rsidR="00CD1D89" w:rsidRDefault="00CD1D89">
            <w:pPr>
              <w:spacing w:after="0" w:line="259" w:lineRule="auto"/>
              <w:ind w:left="74" w:firstLine="0"/>
              <w:jc w:val="center"/>
            </w:pPr>
          </w:p>
        </w:tc>
      </w:tr>
      <w:tr w:rsidR="00CD1D89">
        <w:trPr>
          <w:trHeight w:val="1529"/>
        </w:trPr>
        <w:tc>
          <w:tcPr>
            <w:tcW w:w="46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sz w:val="12"/>
              </w:rPr>
              <w:t xml:space="preserve">9 </w:t>
            </w:r>
          </w:p>
        </w:tc>
        <w:tc>
          <w:tcPr>
            <w:tcW w:w="2504" w:type="dxa"/>
            <w:gridSpan w:val="3"/>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2" w:firstLine="0"/>
              <w:jc w:val="left"/>
            </w:pPr>
            <w:r>
              <w:rPr>
                <w:sz w:val="12"/>
              </w:rPr>
              <w:t xml:space="preserve">Por la devolución y pago de productos. </w:t>
            </w:r>
          </w:p>
        </w:tc>
        <w:tc>
          <w:tcPr>
            <w:tcW w:w="1226"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1" w:line="232" w:lineRule="auto"/>
              <w:ind w:left="70" w:right="33" w:firstLine="0"/>
            </w:pPr>
            <w:r>
              <w:rPr>
                <w:sz w:val="12"/>
              </w:rPr>
              <w:t xml:space="preserve">Autorización de la devolución por la autoridad fiscal </w:t>
            </w:r>
          </w:p>
          <w:p w:rsidR="00CD1D89" w:rsidRDefault="0078536B">
            <w:pPr>
              <w:spacing w:after="0" w:line="259" w:lineRule="auto"/>
              <w:ind w:left="70" w:firstLine="0"/>
              <w:jc w:val="left"/>
            </w:pPr>
            <w:r>
              <w:rPr>
                <w:sz w:val="12"/>
              </w:rPr>
              <w:t xml:space="preserve">correspondiente, </w:t>
            </w:r>
          </w:p>
          <w:p w:rsidR="00CD1D89" w:rsidRDefault="0078536B">
            <w:pPr>
              <w:spacing w:after="1" w:line="233" w:lineRule="auto"/>
              <w:ind w:left="70" w:right="29" w:firstLine="0"/>
            </w:pPr>
            <w:r>
              <w:rPr>
                <w:sz w:val="12"/>
              </w:rPr>
              <w:t xml:space="preserve">oficio de autorización de pago de devolución de ingresos, entrega de efectivo, cheque y/o </w:t>
            </w:r>
          </w:p>
          <w:p w:rsidR="00CD1D89" w:rsidRDefault="0078536B">
            <w:pPr>
              <w:spacing w:after="0" w:line="259" w:lineRule="auto"/>
              <w:ind w:left="70" w:firstLine="0"/>
              <w:jc w:val="left"/>
            </w:pPr>
            <w:r>
              <w:rPr>
                <w:sz w:val="12"/>
              </w:rPr>
              <w:t xml:space="preserve">transferencia bancaria. </w:t>
            </w:r>
          </w:p>
        </w:tc>
        <w:tc>
          <w:tcPr>
            <w:tcW w:w="101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0" w:firstLine="0"/>
              <w:jc w:val="center"/>
            </w:pPr>
            <w:r>
              <w:rPr>
                <w:sz w:val="12"/>
              </w:rPr>
              <w:t xml:space="preserve">Eventual </w:t>
            </w:r>
          </w:p>
        </w:tc>
        <w:tc>
          <w:tcPr>
            <w:tcW w:w="86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sz w:val="12"/>
              </w:rPr>
              <w:t xml:space="preserve">4.1.5.1 </w:t>
            </w:r>
          </w:p>
          <w:p w:rsidR="00CD1D89" w:rsidRDefault="0078536B">
            <w:pPr>
              <w:spacing w:after="0" w:line="259" w:lineRule="auto"/>
              <w:ind w:left="43" w:firstLine="0"/>
              <w:jc w:val="center"/>
            </w:pPr>
            <w:r>
              <w:rPr>
                <w:sz w:val="12"/>
              </w:rPr>
              <w:t xml:space="preserve">Productos </w:t>
            </w:r>
          </w:p>
          <w:p w:rsidR="00CD1D89" w:rsidRDefault="0078536B">
            <w:pPr>
              <w:spacing w:after="0" w:line="234" w:lineRule="auto"/>
              <w:ind w:left="83" w:right="7" w:firstLine="0"/>
              <w:jc w:val="center"/>
            </w:pPr>
            <w:r>
              <w:rPr>
                <w:sz w:val="12"/>
              </w:rPr>
              <w:t xml:space="preserve">Derivados del Uso y </w:t>
            </w:r>
          </w:p>
          <w:p w:rsidR="00CD1D89" w:rsidRDefault="0078536B">
            <w:pPr>
              <w:spacing w:after="0" w:line="234" w:lineRule="auto"/>
              <w:ind w:left="4" w:hanging="4"/>
              <w:jc w:val="center"/>
            </w:pPr>
            <w:r>
              <w:rPr>
                <w:sz w:val="12"/>
              </w:rPr>
              <w:t xml:space="preserve">Aprovechamiento de Bienes no </w:t>
            </w:r>
          </w:p>
          <w:p w:rsidR="00CD1D89" w:rsidRDefault="0078536B">
            <w:pPr>
              <w:spacing w:after="0" w:line="259" w:lineRule="auto"/>
              <w:ind w:left="43" w:firstLine="0"/>
              <w:jc w:val="center"/>
            </w:pPr>
            <w:r>
              <w:rPr>
                <w:sz w:val="12"/>
              </w:rPr>
              <w:t xml:space="preserve">Sujetos a </w:t>
            </w:r>
          </w:p>
          <w:p w:rsidR="00CD1D89" w:rsidRDefault="0078536B">
            <w:pPr>
              <w:spacing w:after="0" w:line="259" w:lineRule="auto"/>
              <w:ind w:left="110" w:firstLine="0"/>
              <w:jc w:val="left"/>
            </w:pPr>
            <w:r>
              <w:rPr>
                <w:sz w:val="12"/>
              </w:rPr>
              <w:t xml:space="preserve">Régimen de </w:t>
            </w:r>
          </w:p>
          <w:p w:rsidR="00CD1D89" w:rsidRDefault="0078536B">
            <w:pPr>
              <w:spacing w:after="0" w:line="259" w:lineRule="auto"/>
              <w:ind w:left="43" w:firstLine="0"/>
              <w:jc w:val="center"/>
            </w:pPr>
            <w:r>
              <w:rPr>
                <w:sz w:val="12"/>
              </w:rPr>
              <w:t xml:space="preserve">Dominio </w:t>
            </w:r>
          </w:p>
          <w:p w:rsidR="00CD1D89" w:rsidRDefault="0078536B">
            <w:pPr>
              <w:spacing w:after="0" w:line="259" w:lineRule="auto"/>
              <w:ind w:left="45" w:firstLine="0"/>
              <w:jc w:val="center"/>
            </w:pPr>
            <w:r>
              <w:rPr>
                <w:sz w:val="12"/>
              </w:rPr>
              <w:t xml:space="preserve">Público </w:t>
            </w:r>
          </w:p>
        </w:tc>
        <w:tc>
          <w:tcPr>
            <w:tcW w:w="858" w:type="dxa"/>
            <w:tcBorders>
              <w:top w:val="single" w:sz="6" w:space="0" w:color="000000"/>
              <w:left w:val="single" w:sz="6" w:space="0" w:color="000000"/>
              <w:bottom w:val="single" w:sz="6" w:space="0" w:color="000000"/>
              <w:right w:val="single" w:sz="11" w:space="0" w:color="000000"/>
            </w:tcBorders>
          </w:tcPr>
          <w:p w:rsidR="00CD1D89" w:rsidRDefault="0078536B">
            <w:pPr>
              <w:spacing w:after="0" w:line="259" w:lineRule="auto"/>
              <w:ind w:left="46" w:firstLine="0"/>
              <w:jc w:val="center"/>
            </w:pPr>
            <w:r>
              <w:rPr>
                <w:sz w:val="12"/>
              </w:rPr>
              <w:t xml:space="preserve">2.1.1.8 </w:t>
            </w:r>
          </w:p>
          <w:p w:rsidR="00CD1D89" w:rsidRDefault="0053121A">
            <w:pPr>
              <w:spacing w:after="2" w:line="234" w:lineRule="auto"/>
              <w:ind w:left="73" w:right="25" w:hanging="2"/>
              <w:jc w:val="center"/>
            </w:pPr>
            <w:r>
              <w:rPr>
                <w:sz w:val="12"/>
              </w:rPr>
              <w:t>Devoluciones</w:t>
            </w:r>
            <w:r w:rsidR="0078536B">
              <w:rPr>
                <w:sz w:val="12"/>
              </w:rPr>
              <w:t xml:space="preserve"> s de la Ley de Ingresos por Pagar a </w:t>
            </w:r>
          </w:p>
          <w:p w:rsidR="00CD1D89" w:rsidRDefault="0078536B">
            <w:pPr>
              <w:spacing w:after="0" w:line="259" w:lineRule="auto"/>
              <w:ind w:left="46" w:firstLine="0"/>
              <w:jc w:val="center"/>
            </w:pPr>
            <w:r>
              <w:rPr>
                <w:sz w:val="12"/>
              </w:rPr>
              <w:t xml:space="preserve">Corto Plazo </w:t>
            </w:r>
          </w:p>
        </w:tc>
        <w:tc>
          <w:tcPr>
            <w:tcW w:w="892" w:type="dxa"/>
            <w:tcBorders>
              <w:top w:val="single" w:sz="6" w:space="0" w:color="000000"/>
              <w:left w:val="single" w:sz="11" w:space="0" w:color="000000"/>
              <w:bottom w:val="single" w:sz="6" w:space="0" w:color="000000"/>
              <w:right w:val="single" w:sz="6" w:space="0" w:color="000000"/>
            </w:tcBorders>
          </w:tcPr>
          <w:p w:rsidR="00CD1D89" w:rsidRDefault="0078536B">
            <w:pPr>
              <w:spacing w:after="5" w:line="230" w:lineRule="auto"/>
              <w:ind w:left="0" w:firstLine="0"/>
              <w:jc w:val="center"/>
            </w:pPr>
            <w:r>
              <w:rPr>
                <w:sz w:val="12"/>
              </w:rPr>
              <w:t xml:space="preserve">8.1.4 Ley de Ingresos </w:t>
            </w:r>
          </w:p>
          <w:p w:rsidR="00CD1D89" w:rsidRDefault="0078536B">
            <w:pPr>
              <w:spacing w:after="0" w:line="259" w:lineRule="auto"/>
              <w:ind w:left="50" w:firstLine="0"/>
              <w:jc w:val="center"/>
            </w:pPr>
            <w:r>
              <w:rPr>
                <w:sz w:val="12"/>
              </w:rPr>
              <w:t xml:space="preserve">Devengada </w:t>
            </w:r>
          </w:p>
        </w:tc>
        <w:tc>
          <w:tcPr>
            <w:tcW w:w="88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0" w:firstLine="0"/>
              <w:jc w:val="center"/>
            </w:pPr>
            <w:r>
              <w:rPr>
                <w:sz w:val="12"/>
              </w:rPr>
              <w:t xml:space="preserve">8.1.2 Ley de </w:t>
            </w:r>
          </w:p>
          <w:p w:rsidR="00CD1D89" w:rsidRDefault="0078536B">
            <w:pPr>
              <w:spacing w:after="0" w:line="259" w:lineRule="auto"/>
              <w:ind w:left="0" w:firstLine="0"/>
              <w:jc w:val="center"/>
            </w:pPr>
            <w:r>
              <w:rPr>
                <w:sz w:val="12"/>
              </w:rPr>
              <w:t xml:space="preserve">Ingresos por Ejecutar </w:t>
            </w:r>
          </w:p>
        </w:tc>
      </w:tr>
      <w:tr w:rsidR="00CD1D89">
        <w:trPr>
          <w:trHeight w:val="1146"/>
        </w:trPr>
        <w:tc>
          <w:tcPr>
            <w:tcW w:w="468" w:type="dxa"/>
            <w:tcBorders>
              <w:top w:val="single" w:sz="6" w:space="0" w:color="000000"/>
              <w:left w:val="single" w:sz="6" w:space="0" w:color="000000"/>
              <w:bottom w:val="nil"/>
              <w:right w:val="single" w:sz="6" w:space="0" w:color="000000"/>
            </w:tcBorders>
          </w:tcPr>
          <w:p w:rsidR="00CD1D89" w:rsidRDefault="00CD1D89">
            <w:pPr>
              <w:spacing w:after="0" w:line="259" w:lineRule="auto"/>
              <w:ind w:left="72" w:firstLine="0"/>
              <w:jc w:val="center"/>
            </w:pPr>
          </w:p>
        </w:tc>
        <w:tc>
          <w:tcPr>
            <w:tcW w:w="1513" w:type="dxa"/>
            <w:tcBorders>
              <w:top w:val="single" w:sz="6" w:space="0" w:color="000000"/>
              <w:left w:val="single" w:sz="6" w:space="0" w:color="000000"/>
              <w:bottom w:val="nil"/>
              <w:right w:val="nil"/>
            </w:tcBorders>
          </w:tcPr>
          <w:p w:rsidR="00CD1D89" w:rsidRDefault="00CD1D89">
            <w:pPr>
              <w:spacing w:after="0" w:line="259" w:lineRule="auto"/>
              <w:ind w:left="72" w:firstLine="0"/>
              <w:jc w:val="left"/>
            </w:pPr>
          </w:p>
        </w:tc>
        <w:tc>
          <w:tcPr>
            <w:tcW w:w="388" w:type="dxa"/>
            <w:tcBorders>
              <w:top w:val="single" w:sz="6" w:space="0" w:color="000000"/>
              <w:left w:val="nil"/>
              <w:bottom w:val="nil"/>
              <w:right w:val="nil"/>
            </w:tcBorders>
          </w:tcPr>
          <w:p w:rsidR="00CD1D89" w:rsidRDefault="00CD1D89">
            <w:pPr>
              <w:spacing w:after="160" w:line="259" w:lineRule="auto"/>
              <w:ind w:left="0" w:firstLine="0"/>
              <w:jc w:val="left"/>
            </w:pPr>
          </w:p>
        </w:tc>
        <w:tc>
          <w:tcPr>
            <w:tcW w:w="602" w:type="dxa"/>
            <w:tcBorders>
              <w:top w:val="single" w:sz="6" w:space="0" w:color="000000"/>
              <w:left w:val="nil"/>
              <w:bottom w:val="nil"/>
              <w:right w:val="single" w:sz="6" w:space="0" w:color="000000"/>
            </w:tcBorders>
          </w:tcPr>
          <w:p w:rsidR="00CD1D89" w:rsidRDefault="00CD1D89">
            <w:pPr>
              <w:spacing w:after="160" w:line="259" w:lineRule="auto"/>
              <w:ind w:left="0" w:firstLine="0"/>
              <w:jc w:val="left"/>
            </w:pPr>
          </w:p>
        </w:tc>
        <w:tc>
          <w:tcPr>
            <w:tcW w:w="993" w:type="dxa"/>
            <w:tcBorders>
              <w:top w:val="single" w:sz="6" w:space="0" w:color="000000"/>
              <w:left w:val="single" w:sz="6" w:space="0" w:color="000000"/>
              <w:bottom w:val="nil"/>
              <w:right w:val="nil"/>
            </w:tcBorders>
          </w:tcPr>
          <w:p w:rsidR="00CD1D89" w:rsidRDefault="00CD1D89">
            <w:pPr>
              <w:spacing w:after="0" w:line="259" w:lineRule="auto"/>
              <w:ind w:left="70" w:firstLine="0"/>
              <w:jc w:val="left"/>
            </w:pPr>
          </w:p>
        </w:tc>
        <w:tc>
          <w:tcPr>
            <w:tcW w:w="233" w:type="dxa"/>
            <w:tcBorders>
              <w:top w:val="single" w:sz="6" w:space="0" w:color="000000"/>
              <w:left w:val="nil"/>
              <w:bottom w:val="nil"/>
              <w:right w:val="single" w:sz="6" w:space="0" w:color="000000"/>
            </w:tcBorders>
          </w:tcPr>
          <w:p w:rsidR="00CD1D89" w:rsidRDefault="00CD1D89">
            <w:pPr>
              <w:spacing w:after="160" w:line="259" w:lineRule="auto"/>
              <w:ind w:left="0" w:firstLine="0"/>
              <w:jc w:val="left"/>
            </w:pPr>
          </w:p>
        </w:tc>
        <w:tc>
          <w:tcPr>
            <w:tcW w:w="1011" w:type="dxa"/>
            <w:tcBorders>
              <w:top w:val="single" w:sz="6" w:space="0" w:color="000000"/>
              <w:left w:val="single" w:sz="6" w:space="0" w:color="000000"/>
              <w:bottom w:val="nil"/>
              <w:right w:val="single" w:sz="6" w:space="0" w:color="000000"/>
            </w:tcBorders>
          </w:tcPr>
          <w:p w:rsidR="00CD1D89" w:rsidRDefault="00CD1D89">
            <w:pPr>
              <w:spacing w:after="0" w:line="259" w:lineRule="auto"/>
              <w:ind w:left="72" w:firstLine="0"/>
              <w:jc w:val="center"/>
            </w:pPr>
          </w:p>
        </w:tc>
        <w:tc>
          <w:tcPr>
            <w:tcW w:w="866" w:type="dxa"/>
            <w:tcBorders>
              <w:top w:val="single" w:sz="6" w:space="0" w:color="000000"/>
              <w:left w:val="single" w:sz="6" w:space="0" w:color="000000"/>
              <w:bottom w:val="nil"/>
              <w:right w:val="single" w:sz="6" w:space="0" w:color="000000"/>
            </w:tcBorders>
          </w:tcPr>
          <w:p w:rsidR="00CD1D89" w:rsidRDefault="0078536B">
            <w:pPr>
              <w:spacing w:after="0" w:line="273" w:lineRule="auto"/>
              <w:ind w:left="31" w:firstLine="13"/>
              <w:jc w:val="center"/>
            </w:pPr>
            <w:r>
              <w:rPr>
                <w:sz w:val="12"/>
              </w:rPr>
              <w:t xml:space="preserve">2.1.1.8 Devoluciones de la Ley de </w:t>
            </w:r>
          </w:p>
          <w:p w:rsidR="00CD1D89" w:rsidRDefault="0078536B">
            <w:pPr>
              <w:spacing w:after="0" w:line="271" w:lineRule="auto"/>
              <w:ind w:left="0" w:firstLine="0"/>
              <w:jc w:val="center"/>
            </w:pPr>
            <w:r>
              <w:rPr>
                <w:sz w:val="12"/>
              </w:rPr>
              <w:t xml:space="preserve">Ingresos por Pagar a </w:t>
            </w:r>
          </w:p>
          <w:p w:rsidR="00CD1D89" w:rsidRDefault="0078536B">
            <w:pPr>
              <w:spacing w:after="0" w:line="259" w:lineRule="auto"/>
              <w:ind w:left="43" w:firstLine="0"/>
              <w:jc w:val="center"/>
            </w:pPr>
            <w:r>
              <w:rPr>
                <w:sz w:val="12"/>
              </w:rPr>
              <w:t xml:space="preserve">Corto Plazo </w:t>
            </w:r>
          </w:p>
        </w:tc>
        <w:tc>
          <w:tcPr>
            <w:tcW w:w="858" w:type="dxa"/>
            <w:tcBorders>
              <w:top w:val="single" w:sz="6" w:space="0" w:color="000000"/>
              <w:left w:val="single" w:sz="6" w:space="0" w:color="000000"/>
              <w:bottom w:val="nil"/>
              <w:right w:val="single" w:sz="11" w:space="0" w:color="000000"/>
            </w:tcBorders>
          </w:tcPr>
          <w:p w:rsidR="00CD1D89" w:rsidRDefault="0078536B">
            <w:pPr>
              <w:spacing w:after="9" w:line="259" w:lineRule="auto"/>
              <w:ind w:left="46" w:firstLine="0"/>
              <w:jc w:val="center"/>
            </w:pPr>
            <w:r>
              <w:rPr>
                <w:sz w:val="12"/>
              </w:rPr>
              <w:t xml:space="preserve">1.1.1.2 </w:t>
            </w:r>
          </w:p>
          <w:p w:rsidR="00CD1D89" w:rsidRDefault="0078536B">
            <w:pPr>
              <w:spacing w:after="5" w:line="259" w:lineRule="auto"/>
              <w:ind w:left="44" w:firstLine="0"/>
              <w:jc w:val="center"/>
            </w:pPr>
            <w:r>
              <w:rPr>
                <w:sz w:val="12"/>
              </w:rPr>
              <w:t xml:space="preserve">Bancos/ </w:t>
            </w:r>
          </w:p>
          <w:p w:rsidR="00CD1D89" w:rsidRDefault="0078536B">
            <w:pPr>
              <w:spacing w:after="0" w:line="259" w:lineRule="auto"/>
              <w:ind w:left="48" w:firstLine="0"/>
              <w:jc w:val="center"/>
            </w:pPr>
            <w:r>
              <w:rPr>
                <w:sz w:val="12"/>
              </w:rPr>
              <w:t xml:space="preserve">Tesorería </w:t>
            </w:r>
          </w:p>
        </w:tc>
        <w:tc>
          <w:tcPr>
            <w:tcW w:w="892" w:type="dxa"/>
            <w:tcBorders>
              <w:top w:val="single" w:sz="6" w:space="0" w:color="000000"/>
              <w:left w:val="single" w:sz="11" w:space="0" w:color="000000"/>
              <w:bottom w:val="nil"/>
              <w:right w:val="single" w:sz="6" w:space="0" w:color="000000"/>
            </w:tcBorders>
          </w:tcPr>
          <w:p w:rsidR="00CD1D89" w:rsidRDefault="0078536B">
            <w:pPr>
              <w:spacing w:after="9" w:line="259" w:lineRule="auto"/>
              <w:ind w:left="48" w:firstLine="0"/>
              <w:jc w:val="center"/>
            </w:pPr>
            <w:r>
              <w:rPr>
                <w:sz w:val="12"/>
              </w:rPr>
              <w:t xml:space="preserve">8.1.5 Ley de </w:t>
            </w:r>
          </w:p>
          <w:p w:rsidR="00CD1D89" w:rsidRDefault="0078536B">
            <w:pPr>
              <w:spacing w:after="5" w:line="259" w:lineRule="auto"/>
              <w:ind w:left="46" w:firstLine="0"/>
              <w:jc w:val="center"/>
            </w:pPr>
            <w:r>
              <w:rPr>
                <w:sz w:val="12"/>
              </w:rPr>
              <w:t xml:space="preserve">Ingresos </w:t>
            </w:r>
          </w:p>
          <w:p w:rsidR="00CD1D89" w:rsidRDefault="0078536B">
            <w:pPr>
              <w:spacing w:after="0" w:line="259" w:lineRule="auto"/>
              <w:ind w:left="50" w:firstLine="0"/>
              <w:jc w:val="center"/>
            </w:pPr>
            <w:r>
              <w:rPr>
                <w:sz w:val="12"/>
              </w:rPr>
              <w:t xml:space="preserve">Recaudada </w:t>
            </w:r>
          </w:p>
        </w:tc>
        <w:tc>
          <w:tcPr>
            <w:tcW w:w="888" w:type="dxa"/>
            <w:tcBorders>
              <w:top w:val="single" w:sz="6" w:space="0" w:color="000000"/>
              <w:left w:val="single" w:sz="6" w:space="0" w:color="000000"/>
              <w:bottom w:val="nil"/>
              <w:right w:val="single" w:sz="6" w:space="0" w:color="000000"/>
            </w:tcBorders>
          </w:tcPr>
          <w:p w:rsidR="00CD1D89" w:rsidRDefault="0078536B">
            <w:pPr>
              <w:spacing w:after="9" w:line="259" w:lineRule="auto"/>
              <w:ind w:left="40" w:firstLine="0"/>
              <w:jc w:val="center"/>
            </w:pPr>
            <w:r>
              <w:rPr>
                <w:sz w:val="12"/>
              </w:rPr>
              <w:t xml:space="preserve">8.1.4 Ley de </w:t>
            </w:r>
          </w:p>
          <w:p w:rsidR="00CD1D89" w:rsidRDefault="0078536B">
            <w:pPr>
              <w:spacing w:after="5" w:line="259" w:lineRule="auto"/>
              <w:ind w:left="38" w:firstLine="0"/>
              <w:jc w:val="center"/>
            </w:pPr>
            <w:r>
              <w:rPr>
                <w:sz w:val="12"/>
              </w:rPr>
              <w:t xml:space="preserve">Ingresos </w:t>
            </w:r>
          </w:p>
          <w:p w:rsidR="00CD1D89" w:rsidRDefault="0078536B">
            <w:pPr>
              <w:spacing w:after="0" w:line="259" w:lineRule="auto"/>
              <w:ind w:left="42" w:firstLine="0"/>
              <w:jc w:val="center"/>
            </w:pPr>
            <w:r>
              <w:rPr>
                <w:sz w:val="12"/>
              </w:rPr>
              <w:t xml:space="preserve">Devengada </w:t>
            </w:r>
          </w:p>
        </w:tc>
      </w:tr>
      <w:tr w:rsidR="00CD1D89">
        <w:trPr>
          <w:trHeight w:val="2110"/>
        </w:trPr>
        <w:tc>
          <w:tcPr>
            <w:tcW w:w="468" w:type="dxa"/>
            <w:tcBorders>
              <w:top w:val="nil"/>
              <w:left w:val="single" w:sz="6" w:space="0" w:color="000000"/>
              <w:bottom w:val="nil"/>
              <w:right w:val="single" w:sz="6" w:space="0" w:color="000000"/>
            </w:tcBorders>
          </w:tcPr>
          <w:p w:rsidR="00CD1D89" w:rsidRDefault="00CD1D89">
            <w:pPr>
              <w:spacing w:after="86" w:line="259" w:lineRule="auto"/>
              <w:ind w:left="72" w:firstLine="0"/>
              <w:jc w:val="center"/>
            </w:pPr>
          </w:p>
          <w:p w:rsidR="00CD1D89" w:rsidRDefault="0078536B">
            <w:pPr>
              <w:spacing w:after="0" w:line="259" w:lineRule="auto"/>
              <w:ind w:left="38" w:firstLine="0"/>
              <w:jc w:val="center"/>
            </w:pPr>
            <w:r>
              <w:rPr>
                <w:sz w:val="12"/>
              </w:rPr>
              <w:t xml:space="preserve">10 </w:t>
            </w:r>
          </w:p>
        </w:tc>
        <w:tc>
          <w:tcPr>
            <w:tcW w:w="1513" w:type="dxa"/>
            <w:tcBorders>
              <w:top w:val="nil"/>
              <w:left w:val="single" w:sz="6" w:space="0" w:color="000000"/>
              <w:bottom w:val="nil"/>
              <w:right w:val="nil"/>
            </w:tcBorders>
          </w:tcPr>
          <w:p w:rsidR="00CD1D89" w:rsidRDefault="00CD1D89">
            <w:pPr>
              <w:spacing w:after="86" w:line="259" w:lineRule="auto"/>
              <w:ind w:left="72" w:firstLine="0"/>
              <w:jc w:val="left"/>
            </w:pPr>
          </w:p>
          <w:p w:rsidR="00CD1D89" w:rsidRDefault="0078536B">
            <w:pPr>
              <w:spacing w:after="0" w:line="259" w:lineRule="auto"/>
              <w:ind w:left="72" w:firstLine="0"/>
              <w:jc w:val="left"/>
            </w:pPr>
            <w:r>
              <w:rPr>
                <w:sz w:val="12"/>
              </w:rPr>
              <w:t xml:space="preserve">Por </w:t>
            </w:r>
            <w:r>
              <w:rPr>
                <w:sz w:val="12"/>
              </w:rPr>
              <w:tab/>
              <w:t xml:space="preserve">los </w:t>
            </w:r>
            <w:r>
              <w:rPr>
                <w:sz w:val="12"/>
              </w:rPr>
              <w:tab/>
              <w:t xml:space="preserve">ingresos compensados. </w:t>
            </w:r>
          </w:p>
        </w:tc>
        <w:tc>
          <w:tcPr>
            <w:tcW w:w="388" w:type="dxa"/>
            <w:tcBorders>
              <w:top w:val="nil"/>
              <w:left w:val="nil"/>
              <w:bottom w:val="nil"/>
              <w:right w:val="nil"/>
            </w:tcBorders>
          </w:tcPr>
          <w:p w:rsidR="00CD1D89" w:rsidRDefault="0078536B">
            <w:pPr>
              <w:spacing w:after="0" w:line="259" w:lineRule="auto"/>
              <w:ind w:left="0" w:firstLine="0"/>
              <w:jc w:val="left"/>
            </w:pPr>
            <w:r>
              <w:rPr>
                <w:sz w:val="12"/>
              </w:rPr>
              <w:t xml:space="preserve">por </w:t>
            </w:r>
          </w:p>
        </w:tc>
        <w:tc>
          <w:tcPr>
            <w:tcW w:w="602" w:type="dxa"/>
            <w:tcBorders>
              <w:top w:val="nil"/>
              <w:left w:val="nil"/>
              <w:bottom w:val="nil"/>
              <w:right w:val="single" w:sz="6" w:space="0" w:color="000000"/>
            </w:tcBorders>
          </w:tcPr>
          <w:p w:rsidR="00CD1D89" w:rsidRDefault="0078536B">
            <w:pPr>
              <w:spacing w:after="0" w:line="259" w:lineRule="auto"/>
              <w:ind w:left="0" w:firstLine="0"/>
            </w:pPr>
            <w:r>
              <w:rPr>
                <w:sz w:val="12"/>
              </w:rPr>
              <w:t xml:space="preserve">productos </w:t>
            </w:r>
          </w:p>
        </w:tc>
        <w:tc>
          <w:tcPr>
            <w:tcW w:w="993" w:type="dxa"/>
            <w:tcBorders>
              <w:top w:val="nil"/>
              <w:left w:val="single" w:sz="6" w:space="0" w:color="000000"/>
              <w:bottom w:val="nil"/>
              <w:right w:val="nil"/>
            </w:tcBorders>
          </w:tcPr>
          <w:p w:rsidR="00CD1D89" w:rsidRDefault="00CD1D89">
            <w:pPr>
              <w:spacing w:after="86" w:line="259" w:lineRule="auto"/>
              <w:ind w:left="70" w:firstLine="0"/>
              <w:jc w:val="left"/>
            </w:pPr>
          </w:p>
          <w:p w:rsidR="00CD1D89" w:rsidRDefault="0078536B">
            <w:pPr>
              <w:spacing w:after="0" w:line="259" w:lineRule="auto"/>
              <w:ind w:left="70" w:firstLine="0"/>
              <w:jc w:val="left"/>
            </w:pPr>
            <w:r>
              <w:rPr>
                <w:sz w:val="12"/>
              </w:rPr>
              <w:t xml:space="preserve">Declaración contribuyente documento equivalente. </w:t>
            </w:r>
          </w:p>
        </w:tc>
        <w:tc>
          <w:tcPr>
            <w:tcW w:w="233" w:type="dxa"/>
            <w:tcBorders>
              <w:top w:val="nil"/>
              <w:left w:val="nil"/>
              <w:bottom w:val="nil"/>
              <w:right w:val="single" w:sz="6" w:space="0" w:color="000000"/>
            </w:tcBorders>
          </w:tcPr>
          <w:p w:rsidR="00CD1D89" w:rsidRDefault="0078536B">
            <w:pPr>
              <w:spacing w:after="0" w:line="259" w:lineRule="auto"/>
              <w:ind w:left="0" w:right="32" w:firstLine="0"/>
              <w:jc w:val="right"/>
            </w:pPr>
            <w:r>
              <w:rPr>
                <w:sz w:val="12"/>
              </w:rPr>
              <w:t xml:space="preserve">del o </w:t>
            </w:r>
          </w:p>
        </w:tc>
        <w:tc>
          <w:tcPr>
            <w:tcW w:w="1011" w:type="dxa"/>
            <w:tcBorders>
              <w:top w:val="nil"/>
              <w:left w:val="single" w:sz="6" w:space="0" w:color="000000"/>
              <w:bottom w:val="nil"/>
              <w:right w:val="single" w:sz="6" w:space="0" w:color="000000"/>
            </w:tcBorders>
          </w:tcPr>
          <w:p w:rsidR="00CD1D89" w:rsidRDefault="00CD1D89">
            <w:pPr>
              <w:spacing w:after="86" w:line="259" w:lineRule="auto"/>
              <w:ind w:left="72" w:firstLine="0"/>
              <w:jc w:val="center"/>
            </w:pPr>
          </w:p>
          <w:p w:rsidR="00CD1D89" w:rsidRDefault="0078536B">
            <w:pPr>
              <w:spacing w:after="0" w:line="259" w:lineRule="auto"/>
              <w:ind w:left="42" w:firstLine="0"/>
              <w:jc w:val="center"/>
            </w:pPr>
            <w:r>
              <w:rPr>
                <w:sz w:val="12"/>
              </w:rPr>
              <w:t xml:space="preserve">Frecuente </w:t>
            </w:r>
          </w:p>
        </w:tc>
        <w:tc>
          <w:tcPr>
            <w:tcW w:w="866" w:type="dxa"/>
            <w:tcBorders>
              <w:top w:val="nil"/>
              <w:left w:val="single" w:sz="6" w:space="0" w:color="000000"/>
              <w:bottom w:val="nil"/>
              <w:right w:val="single" w:sz="6" w:space="0" w:color="000000"/>
            </w:tcBorders>
          </w:tcPr>
          <w:p w:rsidR="00CD1D89" w:rsidRDefault="00CD1D89">
            <w:pPr>
              <w:spacing w:after="86" w:line="259" w:lineRule="auto"/>
              <w:ind w:left="77" w:firstLine="0"/>
              <w:jc w:val="center"/>
            </w:pPr>
          </w:p>
          <w:p w:rsidR="00CD1D89" w:rsidRDefault="0078536B">
            <w:pPr>
              <w:spacing w:after="9" w:line="259" w:lineRule="auto"/>
              <w:ind w:left="42" w:firstLine="0"/>
              <w:jc w:val="center"/>
            </w:pPr>
            <w:r>
              <w:rPr>
                <w:sz w:val="12"/>
              </w:rPr>
              <w:t xml:space="preserve">4.1.5.1 </w:t>
            </w:r>
          </w:p>
          <w:p w:rsidR="00CD1D89" w:rsidRDefault="0078536B">
            <w:pPr>
              <w:spacing w:after="7" w:line="259" w:lineRule="auto"/>
              <w:ind w:left="43" w:firstLine="0"/>
              <w:jc w:val="center"/>
            </w:pPr>
            <w:r>
              <w:rPr>
                <w:sz w:val="12"/>
              </w:rPr>
              <w:t xml:space="preserve">Productos </w:t>
            </w:r>
          </w:p>
          <w:p w:rsidR="00CD1D89" w:rsidRDefault="0078536B">
            <w:pPr>
              <w:spacing w:after="0" w:line="271" w:lineRule="auto"/>
              <w:ind w:left="83" w:right="7" w:firstLine="0"/>
              <w:jc w:val="center"/>
            </w:pPr>
            <w:r>
              <w:rPr>
                <w:sz w:val="12"/>
              </w:rPr>
              <w:t xml:space="preserve">Derivados del Uso y </w:t>
            </w:r>
          </w:p>
          <w:p w:rsidR="00CD1D89" w:rsidRDefault="0078536B">
            <w:pPr>
              <w:spacing w:after="0" w:line="271" w:lineRule="auto"/>
              <w:ind w:left="4" w:hanging="4"/>
              <w:jc w:val="center"/>
            </w:pPr>
            <w:r>
              <w:rPr>
                <w:sz w:val="12"/>
              </w:rPr>
              <w:t xml:space="preserve">Aprovechamiento de Bienes no </w:t>
            </w:r>
          </w:p>
          <w:p w:rsidR="00CD1D89" w:rsidRDefault="0078536B">
            <w:pPr>
              <w:spacing w:after="7" w:line="259" w:lineRule="auto"/>
              <w:ind w:left="42" w:firstLine="0"/>
              <w:jc w:val="center"/>
            </w:pPr>
            <w:r>
              <w:rPr>
                <w:sz w:val="12"/>
              </w:rPr>
              <w:t xml:space="preserve">Sujetos a </w:t>
            </w:r>
          </w:p>
          <w:p w:rsidR="00CD1D89" w:rsidRDefault="0078536B">
            <w:pPr>
              <w:spacing w:after="7" w:line="259" w:lineRule="auto"/>
              <w:ind w:left="110" w:firstLine="0"/>
              <w:jc w:val="left"/>
            </w:pPr>
            <w:r>
              <w:rPr>
                <w:sz w:val="12"/>
              </w:rPr>
              <w:t xml:space="preserve">Régimen de </w:t>
            </w:r>
          </w:p>
          <w:p w:rsidR="00CD1D89" w:rsidRDefault="0078536B">
            <w:pPr>
              <w:spacing w:after="41" w:line="267" w:lineRule="auto"/>
              <w:ind w:left="16" w:firstLine="0"/>
              <w:jc w:val="center"/>
            </w:pPr>
            <w:r>
              <w:rPr>
                <w:sz w:val="12"/>
              </w:rPr>
              <w:t xml:space="preserve">Dominio Público </w:t>
            </w:r>
          </w:p>
          <w:p w:rsidR="00CD1D89" w:rsidRDefault="00CD1D89">
            <w:pPr>
              <w:spacing w:after="0" w:line="259" w:lineRule="auto"/>
              <w:ind w:left="77" w:firstLine="0"/>
              <w:jc w:val="center"/>
            </w:pPr>
          </w:p>
        </w:tc>
        <w:tc>
          <w:tcPr>
            <w:tcW w:w="858" w:type="dxa"/>
            <w:tcBorders>
              <w:top w:val="nil"/>
              <w:left w:val="single" w:sz="6" w:space="0" w:color="000000"/>
              <w:bottom w:val="nil"/>
              <w:right w:val="single" w:sz="11" w:space="0" w:color="000000"/>
            </w:tcBorders>
          </w:tcPr>
          <w:p w:rsidR="00CD1D89" w:rsidRDefault="00CD1D89">
            <w:pPr>
              <w:spacing w:after="86" w:line="259" w:lineRule="auto"/>
              <w:ind w:left="80" w:firstLine="0"/>
              <w:jc w:val="center"/>
            </w:pPr>
          </w:p>
          <w:p w:rsidR="00CD1D89" w:rsidRDefault="0078536B">
            <w:pPr>
              <w:spacing w:after="9" w:line="259" w:lineRule="auto"/>
              <w:ind w:left="46" w:firstLine="0"/>
              <w:jc w:val="center"/>
            </w:pPr>
            <w:r>
              <w:rPr>
                <w:sz w:val="12"/>
              </w:rPr>
              <w:t xml:space="preserve">4.1.5.1 </w:t>
            </w:r>
          </w:p>
          <w:p w:rsidR="00CD1D89" w:rsidRDefault="0078536B">
            <w:pPr>
              <w:spacing w:after="7" w:line="259" w:lineRule="auto"/>
              <w:ind w:left="46" w:firstLine="0"/>
              <w:jc w:val="center"/>
            </w:pPr>
            <w:r>
              <w:rPr>
                <w:sz w:val="12"/>
              </w:rPr>
              <w:t xml:space="preserve">Productos </w:t>
            </w:r>
          </w:p>
          <w:p w:rsidR="00CD1D89" w:rsidRDefault="0078536B">
            <w:pPr>
              <w:spacing w:after="0" w:line="271" w:lineRule="auto"/>
              <w:ind w:left="80" w:right="1" w:firstLine="0"/>
              <w:jc w:val="center"/>
            </w:pPr>
            <w:r>
              <w:rPr>
                <w:sz w:val="12"/>
              </w:rPr>
              <w:t xml:space="preserve">Derivados del Uso y </w:t>
            </w:r>
          </w:p>
          <w:p w:rsidR="00CD1D89" w:rsidRDefault="0078536B">
            <w:pPr>
              <w:spacing w:after="0" w:line="271" w:lineRule="auto"/>
              <w:ind w:left="4" w:hanging="4"/>
              <w:jc w:val="center"/>
            </w:pPr>
            <w:r>
              <w:rPr>
                <w:sz w:val="12"/>
              </w:rPr>
              <w:t xml:space="preserve">Aprovechamiento de Bienes no </w:t>
            </w:r>
          </w:p>
          <w:p w:rsidR="00CD1D89" w:rsidRDefault="0078536B">
            <w:pPr>
              <w:spacing w:after="7" w:line="259" w:lineRule="auto"/>
              <w:ind w:left="46" w:firstLine="0"/>
              <w:jc w:val="center"/>
            </w:pPr>
            <w:r>
              <w:rPr>
                <w:sz w:val="12"/>
              </w:rPr>
              <w:t xml:space="preserve">Sujetos a </w:t>
            </w:r>
          </w:p>
          <w:p w:rsidR="00CD1D89" w:rsidRDefault="0078536B">
            <w:pPr>
              <w:spacing w:after="7" w:line="259" w:lineRule="auto"/>
              <w:ind w:left="108" w:firstLine="0"/>
              <w:jc w:val="left"/>
            </w:pPr>
            <w:r>
              <w:rPr>
                <w:sz w:val="12"/>
              </w:rPr>
              <w:t xml:space="preserve">Régimen de </w:t>
            </w:r>
          </w:p>
          <w:p w:rsidR="00CD1D89" w:rsidRDefault="0078536B">
            <w:pPr>
              <w:spacing w:after="5" w:line="259" w:lineRule="auto"/>
              <w:ind w:left="47" w:firstLine="0"/>
              <w:jc w:val="center"/>
            </w:pPr>
            <w:r>
              <w:rPr>
                <w:sz w:val="12"/>
              </w:rPr>
              <w:t xml:space="preserve">Dominio </w:t>
            </w:r>
          </w:p>
          <w:p w:rsidR="00CD1D89" w:rsidRDefault="0078536B">
            <w:pPr>
              <w:spacing w:after="0" w:line="259" w:lineRule="auto"/>
              <w:ind w:left="202" w:right="121" w:firstLine="0"/>
              <w:jc w:val="center"/>
            </w:pPr>
            <w:r>
              <w:rPr>
                <w:sz w:val="12"/>
              </w:rPr>
              <w:t xml:space="preserve">Público o </w:t>
            </w:r>
          </w:p>
        </w:tc>
        <w:tc>
          <w:tcPr>
            <w:tcW w:w="892" w:type="dxa"/>
            <w:tcBorders>
              <w:top w:val="nil"/>
              <w:left w:val="single" w:sz="11" w:space="0" w:color="000000"/>
              <w:bottom w:val="nil"/>
              <w:right w:val="single" w:sz="6" w:space="0" w:color="000000"/>
            </w:tcBorders>
          </w:tcPr>
          <w:p w:rsidR="00CD1D89" w:rsidRDefault="00CD1D89">
            <w:pPr>
              <w:spacing w:after="86" w:line="259" w:lineRule="auto"/>
              <w:ind w:left="82" w:firstLine="0"/>
              <w:jc w:val="center"/>
            </w:pPr>
          </w:p>
          <w:p w:rsidR="00CD1D89" w:rsidRDefault="0078536B">
            <w:pPr>
              <w:spacing w:after="48" w:line="259" w:lineRule="auto"/>
              <w:ind w:left="48" w:firstLine="0"/>
              <w:jc w:val="center"/>
            </w:pPr>
            <w:r>
              <w:rPr>
                <w:sz w:val="12"/>
              </w:rPr>
              <w:t xml:space="preserve">8.1.2 </w:t>
            </w:r>
          </w:p>
          <w:p w:rsidR="00CD1D89" w:rsidRDefault="0078536B">
            <w:pPr>
              <w:spacing w:after="7" w:line="259" w:lineRule="auto"/>
              <w:ind w:left="46" w:firstLine="0"/>
              <w:jc w:val="center"/>
            </w:pPr>
            <w:r>
              <w:rPr>
                <w:sz w:val="12"/>
              </w:rPr>
              <w:t xml:space="preserve">Ley de </w:t>
            </w:r>
          </w:p>
          <w:p w:rsidR="00CD1D89" w:rsidRDefault="0078536B">
            <w:pPr>
              <w:spacing w:after="0" w:line="259" w:lineRule="auto"/>
              <w:ind w:left="0" w:firstLine="0"/>
              <w:jc w:val="center"/>
            </w:pPr>
            <w:r>
              <w:rPr>
                <w:sz w:val="12"/>
              </w:rPr>
              <w:t xml:space="preserve">Ingresos por Ejecutar </w:t>
            </w:r>
          </w:p>
        </w:tc>
        <w:tc>
          <w:tcPr>
            <w:tcW w:w="888" w:type="dxa"/>
            <w:tcBorders>
              <w:top w:val="nil"/>
              <w:left w:val="single" w:sz="6" w:space="0" w:color="000000"/>
              <w:bottom w:val="nil"/>
              <w:right w:val="single" w:sz="6" w:space="0" w:color="000000"/>
            </w:tcBorders>
          </w:tcPr>
          <w:p w:rsidR="00CD1D89" w:rsidRDefault="00CD1D89">
            <w:pPr>
              <w:spacing w:after="86" w:line="259" w:lineRule="auto"/>
              <w:ind w:left="74" w:firstLine="0"/>
              <w:jc w:val="center"/>
            </w:pPr>
          </w:p>
          <w:p w:rsidR="00CD1D89" w:rsidRDefault="0078536B">
            <w:pPr>
              <w:spacing w:after="48" w:line="259" w:lineRule="auto"/>
              <w:ind w:left="40" w:firstLine="0"/>
              <w:jc w:val="center"/>
            </w:pPr>
            <w:r>
              <w:rPr>
                <w:sz w:val="12"/>
              </w:rPr>
              <w:t xml:space="preserve">8.1.4 </w:t>
            </w:r>
          </w:p>
          <w:p w:rsidR="00CD1D89" w:rsidRDefault="0078536B">
            <w:pPr>
              <w:spacing w:after="7" w:line="259" w:lineRule="auto"/>
              <w:ind w:left="38" w:firstLine="0"/>
              <w:jc w:val="center"/>
            </w:pPr>
            <w:r>
              <w:rPr>
                <w:sz w:val="12"/>
              </w:rPr>
              <w:t xml:space="preserve">Ley de </w:t>
            </w:r>
          </w:p>
          <w:p w:rsidR="00CD1D89" w:rsidRDefault="0078536B">
            <w:pPr>
              <w:spacing w:after="5" w:line="259" w:lineRule="auto"/>
              <w:ind w:left="38" w:firstLine="0"/>
              <w:jc w:val="center"/>
            </w:pPr>
            <w:r>
              <w:rPr>
                <w:sz w:val="12"/>
              </w:rPr>
              <w:t xml:space="preserve">Ingresos </w:t>
            </w:r>
          </w:p>
          <w:p w:rsidR="00CD1D89" w:rsidRDefault="0078536B">
            <w:pPr>
              <w:spacing w:after="0" w:line="259" w:lineRule="auto"/>
              <w:ind w:left="42" w:firstLine="0"/>
              <w:jc w:val="center"/>
            </w:pPr>
            <w:r>
              <w:rPr>
                <w:sz w:val="12"/>
              </w:rPr>
              <w:t xml:space="preserve">Devengada </w:t>
            </w:r>
          </w:p>
        </w:tc>
      </w:tr>
      <w:tr w:rsidR="00CD1D89">
        <w:trPr>
          <w:trHeight w:val="5614"/>
        </w:trPr>
        <w:tc>
          <w:tcPr>
            <w:tcW w:w="468" w:type="dxa"/>
            <w:tcBorders>
              <w:top w:val="nil"/>
              <w:left w:val="single" w:sz="6" w:space="0" w:color="000000"/>
              <w:bottom w:val="single" w:sz="6" w:space="0" w:color="000000"/>
              <w:right w:val="single" w:sz="6" w:space="0" w:color="000000"/>
            </w:tcBorders>
          </w:tcPr>
          <w:p w:rsidR="00CD1D89" w:rsidRDefault="00CD1D89">
            <w:pPr>
              <w:spacing w:after="595" w:line="259" w:lineRule="auto"/>
              <w:ind w:left="72" w:firstLine="0"/>
              <w:jc w:val="center"/>
            </w:pPr>
          </w:p>
          <w:p w:rsidR="00CD1D89" w:rsidRDefault="00CD1D89">
            <w:pPr>
              <w:spacing w:after="86" w:line="259" w:lineRule="auto"/>
              <w:ind w:left="72" w:firstLine="0"/>
              <w:jc w:val="center"/>
            </w:pPr>
          </w:p>
          <w:p w:rsidR="00CD1D89" w:rsidRDefault="00CD1D89">
            <w:pPr>
              <w:spacing w:after="89" w:line="259" w:lineRule="auto"/>
              <w:ind w:left="72" w:firstLine="0"/>
              <w:jc w:val="center"/>
            </w:pPr>
          </w:p>
          <w:p w:rsidR="00CD1D89" w:rsidRDefault="00CD1D89">
            <w:pPr>
              <w:spacing w:after="86" w:line="259" w:lineRule="auto"/>
              <w:ind w:left="72" w:firstLine="0"/>
              <w:jc w:val="center"/>
            </w:pPr>
          </w:p>
          <w:p w:rsidR="00CD1D89" w:rsidRDefault="00CD1D89">
            <w:pPr>
              <w:spacing w:after="0" w:line="259" w:lineRule="auto"/>
              <w:ind w:left="72" w:firstLine="0"/>
              <w:jc w:val="center"/>
            </w:pPr>
          </w:p>
        </w:tc>
        <w:tc>
          <w:tcPr>
            <w:tcW w:w="1513" w:type="dxa"/>
            <w:tcBorders>
              <w:top w:val="nil"/>
              <w:left w:val="single" w:sz="6" w:space="0" w:color="000000"/>
              <w:bottom w:val="single" w:sz="6" w:space="0" w:color="000000"/>
              <w:right w:val="nil"/>
            </w:tcBorders>
          </w:tcPr>
          <w:p w:rsidR="00CD1D89" w:rsidRDefault="00CD1D89">
            <w:pPr>
              <w:spacing w:after="595" w:line="259" w:lineRule="auto"/>
              <w:ind w:left="72" w:firstLine="0"/>
              <w:jc w:val="left"/>
            </w:pPr>
          </w:p>
          <w:p w:rsidR="00CD1D89" w:rsidRDefault="00CD1D89">
            <w:pPr>
              <w:spacing w:after="86" w:line="259" w:lineRule="auto"/>
              <w:ind w:left="72" w:firstLine="0"/>
              <w:jc w:val="left"/>
            </w:pPr>
          </w:p>
          <w:p w:rsidR="00CD1D89" w:rsidRDefault="00CD1D89">
            <w:pPr>
              <w:spacing w:after="89" w:line="259" w:lineRule="auto"/>
              <w:ind w:left="72" w:firstLine="0"/>
              <w:jc w:val="left"/>
            </w:pPr>
          </w:p>
          <w:p w:rsidR="00CD1D89" w:rsidRDefault="00CD1D89">
            <w:pPr>
              <w:spacing w:after="86" w:line="259" w:lineRule="auto"/>
              <w:ind w:left="72" w:firstLine="0"/>
              <w:jc w:val="left"/>
            </w:pPr>
          </w:p>
          <w:p w:rsidR="00CD1D89" w:rsidRDefault="00CD1D89">
            <w:pPr>
              <w:spacing w:after="45" w:line="259" w:lineRule="auto"/>
              <w:ind w:left="72" w:firstLine="0"/>
              <w:jc w:val="left"/>
            </w:pPr>
          </w:p>
          <w:p w:rsidR="00CD1D89" w:rsidRDefault="00CD1D89">
            <w:pPr>
              <w:spacing w:after="48" w:line="259" w:lineRule="auto"/>
              <w:ind w:left="72" w:firstLine="0"/>
              <w:jc w:val="left"/>
            </w:pPr>
          </w:p>
          <w:p w:rsidR="00CD1D89" w:rsidRDefault="00CD1D89">
            <w:pPr>
              <w:spacing w:after="48" w:line="259" w:lineRule="auto"/>
              <w:ind w:left="72" w:firstLine="0"/>
              <w:jc w:val="left"/>
            </w:pPr>
          </w:p>
          <w:p w:rsidR="00CD1D89" w:rsidRDefault="00CD1D89">
            <w:pPr>
              <w:spacing w:after="45" w:line="259" w:lineRule="auto"/>
              <w:ind w:left="72" w:firstLine="0"/>
              <w:jc w:val="left"/>
            </w:pPr>
          </w:p>
          <w:p w:rsidR="00CD1D89" w:rsidRDefault="00CD1D89">
            <w:pPr>
              <w:spacing w:after="48" w:line="259" w:lineRule="auto"/>
              <w:ind w:left="72" w:firstLine="0"/>
              <w:jc w:val="left"/>
            </w:pPr>
          </w:p>
          <w:p w:rsidR="00CD1D89" w:rsidRDefault="00CD1D89">
            <w:pPr>
              <w:spacing w:after="48" w:line="259" w:lineRule="auto"/>
              <w:ind w:left="72" w:firstLine="0"/>
              <w:jc w:val="left"/>
            </w:pPr>
          </w:p>
          <w:p w:rsidR="00CD1D89" w:rsidRDefault="00CD1D89">
            <w:pPr>
              <w:spacing w:after="45" w:line="259" w:lineRule="auto"/>
              <w:ind w:left="72" w:firstLine="0"/>
              <w:jc w:val="left"/>
            </w:pPr>
          </w:p>
          <w:p w:rsidR="00CD1D89" w:rsidRDefault="00CD1D89">
            <w:pPr>
              <w:spacing w:after="48" w:line="259" w:lineRule="auto"/>
              <w:ind w:left="72" w:firstLine="0"/>
              <w:jc w:val="left"/>
            </w:pPr>
          </w:p>
          <w:p w:rsidR="00CD1D89" w:rsidRDefault="00CD1D89">
            <w:pPr>
              <w:spacing w:after="48" w:line="259" w:lineRule="auto"/>
              <w:ind w:left="72" w:firstLine="0"/>
              <w:jc w:val="left"/>
            </w:pPr>
          </w:p>
          <w:p w:rsidR="00CD1D89" w:rsidRDefault="00CD1D89">
            <w:pPr>
              <w:spacing w:after="45" w:line="259" w:lineRule="auto"/>
              <w:ind w:left="72" w:firstLine="0"/>
              <w:jc w:val="left"/>
            </w:pPr>
          </w:p>
          <w:p w:rsidR="00CD1D89" w:rsidRDefault="00CD1D89">
            <w:pPr>
              <w:spacing w:after="48" w:line="259" w:lineRule="auto"/>
              <w:ind w:left="72" w:firstLine="0"/>
              <w:jc w:val="left"/>
            </w:pPr>
          </w:p>
          <w:p w:rsidR="00CD1D89" w:rsidRDefault="00CD1D89">
            <w:pPr>
              <w:spacing w:after="48" w:line="259" w:lineRule="auto"/>
              <w:ind w:left="72" w:firstLine="0"/>
              <w:jc w:val="left"/>
            </w:pPr>
          </w:p>
          <w:p w:rsidR="00CD1D89" w:rsidRDefault="00CD1D89">
            <w:pPr>
              <w:spacing w:after="45" w:line="259" w:lineRule="auto"/>
              <w:ind w:left="72" w:firstLine="0"/>
              <w:jc w:val="left"/>
            </w:pPr>
          </w:p>
          <w:p w:rsidR="00CD1D89" w:rsidRDefault="00CD1D89">
            <w:pPr>
              <w:spacing w:after="48" w:line="259" w:lineRule="auto"/>
              <w:ind w:left="72" w:firstLine="0"/>
              <w:jc w:val="left"/>
            </w:pPr>
          </w:p>
          <w:p w:rsidR="00CD1D89" w:rsidRDefault="00CD1D89">
            <w:pPr>
              <w:spacing w:after="48" w:line="259" w:lineRule="auto"/>
              <w:ind w:left="72" w:firstLine="0"/>
              <w:jc w:val="left"/>
            </w:pPr>
          </w:p>
          <w:p w:rsidR="00CD1D89" w:rsidRDefault="00CD1D89">
            <w:pPr>
              <w:spacing w:after="45" w:line="259" w:lineRule="auto"/>
              <w:ind w:left="72" w:firstLine="0"/>
              <w:jc w:val="left"/>
            </w:pPr>
          </w:p>
          <w:p w:rsidR="00CD1D89" w:rsidRDefault="00CD1D89">
            <w:pPr>
              <w:spacing w:after="48" w:line="259" w:lineRule="auto"/>
              <w:ind w:left="72" w:firstLine="0"/>
              <w:jc w:val="left"/>
            </w:pPr>
          </w:p>
          <w:p w:rsidR="00CD1D89" w:rsidRDefault="00CD1D89">
            <w:pPr>
              <w:spacing w:after="48" w:line="259" w:lineRule="auto"/>
              <w:ind w:left="72" w:firstLine="0"/>
              <w:jc w:val="left"/>
            </w:pPr>
          </w:p>
          <w:p w:rsidR="00CD1D89" w:rsidRDefault="00CD1D89">
            <w:pPr>
              <w:spacing w:after="45" w:line="259" w:lineRule="auto"/>
              <w:ind w:left="72" w:firstLine="0"/>
              <w:jc w:val="left"/>
            </w:pPr>
          </w:p>
          <w:p w:rsidR="00CD1D89" w:rsidRDefault="0078536B">
            <w:pPr>
              <w:spacing w:after="48" w:line="259" w:lineRule="auto"/>
              <w:ind w:left="72" w:firstLine="0"/>
              <w:jc w:val="left"/>
            </w:pPr>
            <w:r>
              <w:rPr>
                <w:sz w:val="12"/>
              </w:rPr>
              <w:t xml:space="preserve">Nota: </w:t>
            </w:r>
          </w:p>
          <w:p w:rsidR="00CD1D89" w:rsidRDefault="0078536B">
            <w:pPr>
              <w:spacing w:after="0" w:line="259" w:lineRule="auto"/>
              <w:ind w:left="72" w:firstLine="0"/>
              <w:jc w:val="left"/>
            </w:pPr>
            <w:r>
              <w:rPr>
                <w:b/>
                <w:sz w:val="12"/>
              </w:rPr>
              <w:t xml:space="preserve"> Registro automático</w:t>
            </w:r>
          </w:p>
        </w:tc>
        <w:tc>
          <w:tcPr>
            <w:tcW w:w="388" w:type="dxa"/>
            <w:tcBorders>
              <w:top w:val="nil"/>
              <w:left w:val="nil"/>
              <w:bottom w:val="single" w:sz="6" w:space="0" w:color="000000"/>
              <w:right w:val="nil"/>
            </w:tcBorders>
          </w:tcPr>
          <w:p w:rsidR="00CD1D89" w:rsidRDefault="00CD1D89">
            <w:pPr>
              <w:spacing w:after="160" w:line="259" w:lineRule="auto"/>
              <w:ind w:left="0" w:firstLine="0"/>
              <w:jc w:val="left"/>
            </w:pPr>
          </w:p>
        </w:tc>
        <w:tc>
          <w:tcPr>
            <w:tcW w:w="602" w:type="dxa"/>
            <w:tcBorders>
              <w:top w:val="nil"/>
              <w:left w:val="nil"/>
              <w:bottom w:val="single" w:sz="6" w:space="0" w:color="000000"/>
              <w:right w:val="single" w:sz="6" w:space="0" w:color="000000"/>
            </w:tcBorders>
          </w:tcPr>
          <w:p w:rsidR="00CD1D89" w:rsidRDefault="00CD1D89">
            <w:pPr>
              <w:spacing w:after="160" w:line="259" w:lineRule="auto"/>
              <w:ind w:left="0" w:firstLine="0"/>
              <w:jc w:val="left"/>
            </w:pPr>
          </w:p>
        </w:tc>
        <w:tc>
          <w:tcPr>
            <w:tcW w:w="1226" w:type="dxa"/>
            <w:gridSpan w:val="2"/>
            <w:tcBorders>
              <w:top w:val="nil"/>
              <w:left w:val="single" w:sz="6" w:space="0" w:color="000000"/>
              <w:bottom w:val="single" w:sz="6" w:space="0" w:color="000000"/>
              <w:right w:val="single" w:sz="6" w:space="0" w:color="000000"/>
            </w:tcBorders>
          </w:tcPr>
          <w:p w:rsidR="00CD1D89" w:rsidRDefault="00CD1D89">
            <w:pPr>
              <w:spacing w:after="595" w:line="259" w:lineRule="auto"/>
              <w:ind w:left="70" w:firstLine="0"/>
              <w:jc w:val="left"/>
            </w:pPr>
          </w:p>
          <w:p w:rsidR="00CD1D89" w:rsidRDefault="00CD1D89">
            <w:pPr>
              <w:spacing w:after="86" w:line="259" w:lineRule="auto"/>
              <w:ind w:left="70" w:firstLine="0"/>
              <w:jc w:val="left"/>
            </w:pPr>
          </w:p>
          <w:p w:rsidR="00CD1D89" w:rsidRDefault="00CD1D89">
            <w:pPr>
              <w:spacing w:after="89" w:line="259" w:lineRule="auto"/>
              <w:ind w:left="70" w:firstLine="0"/>
              <w:jc w:val="left"/>
            </w:pPr>
          </w:p>
          <w:p w:rsidR="00CD1D89" w:rsidRDefault="00CD1D89">
            <w:pPr>
              <w:spacing w:after="86" w:line="259" w:lineRule="auto"/>
              <w:ind w:left="70" w:firstLine="0"/>
              <w:jc w:val="left"/>
            </w:pPr>
          </w:p>
          <w:p w:rsidR="00CD1D89" w:rsidRDefault="00CD1D89">
            <w:pPr>
              <w:spacing w:after="0" w:line="259" w:lineRule="auto"/>
              <w:ind w:left="70" w:firstLine="0"/>
              <w:jc w:val="left"/>
            </w:pPr>
          </w:p>
        </w:tc>
        <w:tc>
          <w:tcPr>
            <w:tcW w:w="1011" w:type="dxa"/>
            <w:tcBorders>
              <w:top w:val="nil"/>
              <w:left w:val="single" w:sz="6" w:space="0" w:color="000000"/>
              <w:bottom w:val="single" w:sz="6" w:space="0" w:color="000000"/>
              <w:right w:val="single" w:sz="6" w:space="0" w:color="000000"/>
            </w:tcBorders>
          </w:tcPr>
          <w:p w:rsidR="00CD1D89" w:rsidRDefault="00CD1D89">
            <w:pPr>
              <w:spacing w:after="595" w:line="259" w:lineRule="auto"/>
              <w:ind w:left="72" w:firstLine="0"/>
              <w:jc w:val="center"/>
            </w:pPr>
          </w:p>
          <w:p w:rsidR="00CD1D89" w:rsidRDefault="00CD1D89">
            <w:pPr>
              <w:spacing w:after="86" w:line="259" w:lineRule="auto"/>
              <w:ind w:left="72" w:firstLine="0"/>
              <w:jc w:val="center"/>
            </w:pPr>
          </w:p>
          <w:p w:rsidR="00CD1D89" w:rsidRDefault="00CD1D89">
            <w:pPr>
              <w:spacing w:after="89" w:line="259" w:lineRule="auto"/>
              <w:ind w:left="72" w:firstLine="0"/>
              <w:jc w:val="center"/>
            </w:pPr>
          </w:p>
          <w:p w:rsidR="00CD1D89" w:rsidRDefault="00CD1D89">
            <w:pPr>
              <w:spacing w:after="86" w:line="259" w:lineRule="auto"/>
              <w:ind w:left="72" w:firstLine="0"/>
              <w:jc w:val="center"/>
            </w:pPr>
          </w:p>
          <w:p w:rsidR="00CD1D89" w:rsidRDefault="00CD1D89">
            <w:pPr>
              <w:spacing w:after="0" w:line="259" w:lineRule="auto"/>
              <w:ind w:left="72" w:firstLine="0"/>
              <w:jc w:val="center"/>
            </w:pPr>
          </w:p>
        </w:tc>
        <w:tc>
          <w:tcPr>
            <w:tcW w:w="866" w:type="dxa"/>
            <w:tcBorders>
              <w:top w:val="nil"/>
              <w:left w:val="single" w:sz="6" w:space="0" w:color="000000"/>
              <w:bottom w:val="single" w:sz="6" w:space="0" w:color="000000"/>
              <w:right w:val="single" w:sz="6" w:space="0" w:color="000000"/>
            </w:tcBorders>
          </w:tcPr>
          <w:p w:rsidR="00CD1D89" w:rsidRDefault="00CD1D89">
            <w:pPr>
              <w:spacing w:after="595" w:line="259" w:lineRule="auto"/>
              <w:ind w:left="77" w:firstLine="0"/>
              <w:jc w:val="center"/>
            </w:pPr>
          </w:p>
          <w:p w:rsidR="00CD1D89" w:rsidRDefault="00CD1D89">
            <w:pPr>
              <w:spacing w:after="86" w:line="259" w:lineRule="auto"/>
              <w:ind w:left="77" w:firstLine="0"/>
              <w:jc w:val="center"/>
            </w:pPr>
          </w:p>
          <w:p w:rsidR="00CD1D89" w:rsidRDefault="00CD1D89">
            <w:pPr>
              <w:spacing w:after="89" w:line="259" w:lineRule="auto"/>
              <w:ind w:left="77" w:firstLine="0"/>
              <w:jc w:val="center"/>
            </w:pPr>
          </w:p>
          <w:p w:rsidR="00CD1D89" w:rsidRDefault="00CD1D89">
            <w:pPr>
              <w:spacing w:after="86" w:line="259" w:lineRule="auto"/>
              <w:ind w:left="77" w:firstLine="0"/>
              <w:jc w:val="center"/>
            </w:pPr>
          </w:p>
          <w:p w:rsidR="00CD1D89" w:rsidRDefault="00CD1D89">
            <w:pPr>
              <w:spacing w:after="0" w:line="259" w:lineRule="auto"/>
              <w:ind w:left="77" w:firstLine="0"/>
              <w:jc w:val="center"/>
            </w:pPr>
          </w:p>
        </w:tc>
        <w:tc>
          <w:tcPr>
            <w:tcW w:w="858" w:type="dxa"/>
            <w:tcBorders>
              <w:top w:val="nil"/>
              <w:left w:val="single" w:sz="6" w:space="0" w:color="000000"/>
              <w:bottom w:val="single" w:sz="6" w:space="0" w:color="000000"/>
              <w:right w:val="single" w:sz="11" w:space="0" w:color="000000"/>
            </w:tcBorders>
          </w:tcPr>
          <w:p w:rsidR="00CD1D89" w:rsidRDefault="00CD1D89">
            <w:pPr>
              <w:spacing w:after="595" w:line="259" w:lineRule="auto"/>
              <w:ind w:left="80" w:firstLine="0"/>
              <w:jc w:val="center"/>
            </w:pPr>
          </w:p>
          <w:p w:rsidR="00CD1D89" w:rsidRDefault="00CD1D89">
            <w:pPr>
              <w:spacing w:after="86" w:line="259" w:lineRule="auto"/>
              <w:ind w:left="80" w:firstLine="0"/>
              <w:jc w:val="center"/>
            </w:pPr>
          </w:p>
          <w:p w:rsidR="00CD1D89" w:rsidRDefault="00CD1D89">
            <w:pPr>
              <w:spacing w:after="89" w:line="259" w:lineRule="auto"/>
              <w:ind w:left="80" w:firstLine="0"/>
              <w:jc w:val="center"/>
            </w:pPr>
          </w:p>
          <w:p w:rsidR="00CD1D89" w:rsidRDefault="00CD1D89">
            <w:pPr>
              <w:spacing w:after="86" w:line="259" w:lineRule="auto"/>
              <w:ind w:left="80" w:firstLine="0"/>
              <w:jc w:val="center"/>
            </w:pPr>
          </w:p>
          <w:p w:rsidR="00CD1D89" w:rsidRDefault="00CD1D89">
            <w:pPr>
              <w:spacing w:after="0" w:line="259" w:lineRule="auto"/>
              <w:ind w:left="80" w:firstLine="0"/>
              <w:jc w:val="center"/>
            </w:pPr>
          </w:p>
        </w:tc>
        <w:tc>
          <w:tcPr>
            <w:tcW w:w="892" w:type="dxa"/>
            <w:tcBorders>
              <w:top w:val="nil"/>
              <w:left w:val="single" w:sz="11" w:space="0" w:color="000000"/>
              <w:bottom w:val="single" w:sz="6" w:space="0" w:color="000000"/>
              <w:right w:val="single" w:sz="6" w:space="0" w:color="000000"/>
            </w:tcBorders>
          </w:tcPr>
          <w:p w:rsidR="00CD1D89" w:rsidRDefault="0078536B">
            <w:pPr>
              <w:spacing w:after="48" w:line="259" w:lineRule="auto"/>
              <w:ind w:left="48" w:firstLine="0"/>
              <w:jc w:val="center"/>
            </w:pPr>
            <w:r>
              <w:rPr>
                <w:sz w:val="12"/>
              </w:rPr>
              <w:t xml:space="preserve">8.1.4 </w:t>
            </w:r>
          </w:p>
          <w:p w:rsidR="00CD1D89" w:rsidRDefault="0078536B">
            <w:pPr>
              <w:spacing w:after="7" w:line="259" w:lineRule="auto"/>
              <w:ind w:left="46" w:firstLine="0"/>
              <w:jc w:val="center"/>
            </w:pPr>
            <w:r>
              <w:rPr>
                <w:sz w:val="12"/>
              </w:rPr>
              <w:t xml:space="preserve">Ley de </w:t>
            </w:r>
          </w:p>
          <w:p w:rsidR="00CD1D89" w:rsidRDefault="0078536B">
            <w:pPr>
              <w:spacing w:after="5" w:line="259" w:lineRule="auto"/>
              <w:ind w:left="46" w:firstLine="0"/>
              <w:jc w:val="center"/>
            </w:pPr>
            <w:r>
              <w:rPr>
                <w:sz w:val="12"/>
              </w:rPr>
              <w:t xml:space="preserve">Ingresos </w:t>
            </w:r>
          </w:p>
          <w:p w:rsidR="00CD1D89" w:rsidRDefault="0078536B">
            <w:pPr>
              <w:spacing w:after="89" w:line="259" w:lineRule="auto"/>
              <w:ind w:left="50" w:firstLine="0"/>
              <w:jc w:val="center"/>
            </w:pPr>
            <w:r>
              <w:rPr>
                <w:sz w:val="12"/>
              </w:rPr>
              <w:t xml:space="preserve">Devengada </w:t>
            </w:r>
          </w:p>
          <w:p w:rsidR="00CD1D89" w:rsidRDefault="00CD1D89">
            <w:pPr>
              <w:spacing w:after="86" w:line="259" w:lineRule="auto"/>
              <w:ind w:left="82" w:firstLine="0"/>
              <w:jc w:val="center"/>
            </w:pPr>
          </w:p>
          <w:p w:rsidR="00CD1D89" w:rsidRDefault="00CD1D89">
            <w:pPr>
              <w:spacing w:after="89" w:line="259" w:lineRule="auto"/>
              <w:ind w:left="82" w:firstLine="0"/>
              <w:jc w:val="center"/>
            </w:pPr>
          </w:p>
          <w:p w:rsidR="00CD1D89" w:rsidRDefault="00CD1D89">
            <w:pPr>
              <w:spacing w:after="86" w:line="259" w:lineRule="auto"/>
              <w:ind w:left="82" w:firstLine="0"/>
              <w:jc w:val="center"/>
            </w:pPr>
          </w:p>
          <w:p w:rsidR="00CD1D89" w:rsidRDefault="00CD1D89">
            <w:pPr>
              <w:spacing w:after="0" w:line="259" w:lineRule="auto"/>
              <w:ind w:left="82" w:firstLine="0"/>
              <w:jc w:val="center"/>
            </w:pPr>
          </w:p>
        </w:tc>
        <w:tc>
          <w:tcPr>
            <w:tcW w:w="888" w:type="dxa"/>
            <w:tcBorders>
              <w:top w:val="nil"/>
              <w:left w:val="single" w:sz="6" w:space="0" w:color="000000"/>
              <w:bottom w:val="single" w:sz="6" w:space="0" w:color="000000"/>
              <w:right w:val="single" w:sz="6" w:space="0" w:color="000000"/>
            </w:tcBorders>
          </w:tcPr>
          <w:p w:rsidR="00CD1D89" w:rsidRDefault="0078536B">
            <w:pPr>
              <w:spacing w:after="48" w:line="259" w:lineRule="auto"/>
              <w:ind w:left="40" w:firstLine="0"/>
              <w:jc w:val="center"/>
            </w:pPr>
            <w:r>
              <w:rPr>
                <w:sz w:val="12"/>
              </w:rPr>
              <w:t xml:space="preserve">8.1.5 </w:t>
            </w:r>
          </w:p>
          <w:p w:rsidR="00CD1D89" w:rsidRDefault="0078536B">
            <w:pPr>
              <w:spacing w:after="7" w:line="259" w:lineRule="auto"/>
              <w:ind w:left="38" w:firstLine="0"/>
              <w:jc w:val="center"/>
            </w:pPr>
            <w:r>
              <w:rPr>
                <w:sz w:val="12"/>
              </w:rPr>
              <w:t xml:space="preserve">Ley de </w:t>
            </w:r>
          </w:p>
          <w:p w:rsidR="00CD1D89" w:rsidRDefault="0078536B">
            <w:pPr>
              <w:spacing w:after="5" w:line="259" w:lineRule="auto"/>
              <w:ind w:left="38" w:firstLine="0"/>
              <w:jc w:val="center"/>
            </w:pPr>
            <w:r>
              <w:rPr>
                <w:sz w:val="12"/>
              </w:rPr>
              <w:t xml:space="preserve">Ingresos </w:t>
            </w:r>
          </w:p>
          <w:p w:rsidR="00CD1D89" w:rsidRDefault="0078536B">
            <w:pPr>
              <w:spacing w:after="89" w:line="259" w:lineRule="auto"/>
              <w:ind w:left="42" w:firstLine="0"/>
              <w:jc w:val="center"/>
            </w:pPr>
            <w:r>
              <w:rPr>
                <w:sz w:val="12"/>
              </w:rPr>
              <w:t xml:space="preserve">Recaudada </w:t>
            </w:r>
          </w:p>
          <w:p w:rsidR="00CD1D89" w:rsidRDefault="00CD1D89">
            <w:pPr>
              <w:spacing w:after="86" w:line="259" w:lineRule="auto"/>
              <w:ind w:left="74" w:firstLine="0"/>
              <w:jc w:val="center"/>
            </w:pPr>
          </w:p>
          <w:p w:rsidR="00CD1D89" w:rsidRDefault="00CD1D89">
            <w:pPr>
              <w:spacing w:after="89" w:line="259" w:lineRule="auto"/>
              <w:ind w:left="74" w:firstLine="0"/>
              <w:jc w:val="center"/>
            </w:pPr>
          </w:p>
          <w:p w:rsidR="00CD1D89" w:rsidRDefault="00CD1D89">
            <w:pPr>
              <w:spacing w:after="86" w:line="259" w:lineRule="auto"/>
              <w:ind w:left="74" w:firstLine="0"/>
              <w:jc w:val="center"/>
            </w:pPr>
          </w:p>
          <w:p w:rsidR="00CD1D89" w:rsidRDefault="00CD1D89">
            <w:pPr>
              <w:spacing w:after="0" w:line="259" w:lineRule="auto"/>
              <w:ind w:left="74" w:firstLine="0"/>
              <w:jc w:val="center"/>
            </w:pPr>
          </w:p>
        </w:tc>
      </w:tr>
    </w:tbl>
    <w:p w:rsidR="00CD1D89" w:rsidRDefault="00CD1D89">
      <w:pPr>
        <w:spacing w:after="45" w:line="259" w:lineRule="auto"/>
        <w:ind w:left="3771" w:firstLine="0"/>
        <w:jc w:val="center"/>
      </w:pPr>
    </w:p>
    <w:p w:rsidR="00CD1D89" w:rsidRDefault="00CD1D89">
      <w:pPr>
        <w:spacing w:after="48" w:line="259" w:lineRule="auto"/>
        <w:ind w:left="3771" w:firstLine="0"/>
        <w:jc w:val="center"/>
      </w:pPr>
    </w:p>
    <w:p w:rsidR="00CD1D89" w:rsidRDefault="00CD1D89">
      <w:pPr>
        <w:spacing w:after="0" w:line="259" w:lineRule="auto"/>
        <w:ind w:left="3771" w:firstLine="0"/>
        <w:jc w:val="center"/>
      </w:pPr>
    </w:p>
    <w:p w:rsidR="00CD1D89" w:rsidRDefault="00CD1D89">
      <w:pPr>
        <w:sectPr w:rsidR="00CD1D89" w:rsidSect="00262C2A">
          <w:headerReference w:type="even" r:id="rId35"/>
          <w:headerReference w:type="default" r:id="rId36"/>
          <w:footerReference w:type="even" r:id="rId37"/>
          <w:footerReference w:type="default" r:id="rId38"/>
          <w:headerReference w:type="first" r:id="rId39"/>
          <w:footerReference w:type="first" r:id="rId40"/>
          <w:pgSz w:w="12240" w:h="15840"/>
          <w:pgMar w:top="1262" w:right="5436" w:bottom="1427" w:left="1700" w:header="340" w:footer="712" w:gutter="0"/>
          <w:cols w:space="720"/>
          <w:titlePg/>
          <w:docGrid w:linePitch="326"/>
        </w:sectPr>
      </w:pPr>
    </w:p>
    <w:p w:rsidR="00CD1D89" w:rsidRDefault="0078536B">
      <w:pPr>
        <w:spacing w:after="0" w:line="259" w:lineRule="auto"/>
        <w:ind w:left="3435"/>
        <w:jc w:val="left"/>
      </w:pPr>
      <w:r>
        <w:rPr>
          <w:b/>
          <w:sz w:val="18"/>
        </w:rPr>
        <w:t>II.1.6A</w:t>
      </w:r>
      <w:r>
        <w:rPr>
          <w:b/>
          <w:sz w:val="14"/>
        </w:rPr>
        <w:t>PROVECHAMIENTOS</w:t>
      </w:r>
    </w:p>
    <w:p w:rsidR="00CD1D89" w:rsidRDefault="009033E7">
      <w:pPr>
        <w:spacing w:after="41" w:line="259" w:lineRule="auto"/>
        <w:ind w:left="77" w:right="-429" w:firstLine="0"/>
        <w:jc w:val="left"/>
      </w:pPr>
      <w:r w:rsidRPr="009033E7">
        <w:rPr>
          <w:rFonts w:ascii="Calibri" w:eastAsia="Calibri" w:hAnsi="Calibri" w:cs="Calibri"/>
          <w:noProof/>
          <w:sz w:val="22"/>
        </w:rPr>
      </w:r>
      <w:r w:rsidRPr="009033E7">
        <w:rPr>
          <w:rFonts w:ascii="Calibri" w:eastAsia="Calibri" w:hAnsi="Calibri" w:cs="Calibri"/>
          <w:noProof/>
          <w:sz w:val="22"/>
        </w:rPr>
        <w:pict>
          <v:group id="Group 1620566" o:spid="_x0000_s1435" style="width:434.95pt;height:.7pt;mso-position-horizontal-relative:char;mso-position-vertical-relative:line" coordsize="55238,91">
            <v:shape id="Shape 1990550" o:spid="_x0000_s1436" style="position:absolute;width:55238;height:91" coordsize="5523866,9144" path="m,l5523866,r,9144l,9144,,e" fillcolor="black" stroked="f" strokeweight="0">
              <v:stroke opacity="0" miterlimit="10" joinstyle="miter"/>
            </v:shape>
            <w10:anchorlock/>
          </v:group>
        </w:pict>
      </w:r>
    </w:p>
    <w:p w:rsidR="00CD1D89" w:rsidRDefault="00CD1D89">
      <w:pPr>
        <w:spacing w:after="0" w:line="259" w:lineRule="auto"/>
        <w:ind w:left="524" w:firstLine="0"/>
        <w:jc w:val="center"/>
      </w:pPr>
    </w:p>
    <w:tbl>
      <w:tblPr>
        <w:tblStyle w:val="TableGrid"/>
        <w:tblW w:w="8714" w:type="dxa"/>
        <w:tblInd w:w="70" w:type="dxa"/>
        <w:tblCellMar>
          <w:right w:w="39" w:type="dxa"/>
        </w:tblCellMar>
        <w:tblLook w:val="04A0"/>
      </w:tblPr>
      <w:tblGrid>
        <w:gridCol w:w="463"/>
        <w:gridCol w:w="1808"/>
        <w:gridCol w:w="471"/>
        <w:gridCol w:w="206"/>
        <w:gridCol w:w="1222"/>
        <w:gridCol w:w="991"/>
        <w:gridCol w:w="899"/>
        <w:gridCol w:w="875"/>
        <w:gridCol w:w="891"/>
        <w:gridCol w:w="888"/>
      </w:tblGrid>
      <w:tr w:rsidR="00CD1D89">
        <w:trPr>
          <w:trHeight w:val="233"/>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8" w:firstLine="0"/>
              <w:jc w:val="center"/>
            </w:pPr>
            <w:r>
              <w:rPr>
                <w:b/>
                <w:sz w:val="12"/>
              </w:rPr>
              <w:t xml:space="preserve">No. </w:t>
            </w:r>
          </w:p>
        </w:tc>
        <w:tc>
          <w:tcPr>
            <w:tcW w:w="2504" w:type="dxa"/>
            <w:gridSpan w:val="3"/>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40" w:firstLine="0"/>
              <w:jc w:val="center"/>
            </w:pPr>
            <w:r>
              <w:rPr>
                <w:b/>
                <w:sz w:val="12"/>
              </w:rPr>
              <w:t xml:space="preserve">CONCEPTO </w:t>
            </w:r>
          </w:p>
        </w:tc>
        <w:tc>
          <w:tcPr>
            <w:tcW w:w="1229"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992"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49" w:firstLine="0"/>
              <w:jc w:val="center"/>
            </w:pPr>
            <w:r>
              <w:rPr>
                <w:b/>
                <w:sz w:val="12"/>
              </w:rPr>
              <w:t xml:space="preserve">PERIODICIDAD </w:t>
            </w:r>
          </w:p>
        </w:tc>
        <w:tc>
          <w:tcPr>
            <w:tcW w:w="3521"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9" w:firstLine="0"/>
              <w:jc w:val="center"/>
            </w:pPr>
            <w:r>
              <w:rPr>
                <w:b/>
                <w:sz w:val="12"/>
              </w:rPr>
              <w:t xml:space="preserve">REGISTRO </w:t>
            </w:r>
          </w:p>
        </w:tc>
      </w:tr>
      <w:tr w:rsidR="00CD1D89">
        <w:trPr>
          <w:trHeight w:val="233"/>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gridSpan w:val="3"/>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33"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8" w:firstLine="0"/>
              <w:jc w:val="center"/>
            </w:pPr>
            <w:r>
              <w:rPr>
                <w:b/>
                <w:sz w:val="12"/>
              </w:rPr>
              <w:t xml:space="preserve">CONTABLE </w:t>
            </w:r>
          </w:p>
        </w:tc>
        <w:tc>
          <w:tcPr>
            <w:tcW w:w="178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2" w:firstLine="0"/>
              <w:jc w:val="center"/>
            </w:pPr>
            <w:r>
              <w:rPr>
                <w:b/>
                <w:sz w:val="12"/>
              </w:rPr>
              <w:t xml:space="preserve">PRESUPUESTAL </w:t>
            </w:r>
          </w:p>
        </w:tc>
      </w:tr>
      <w:tr w:rsidR="00CD1D89">
        <w:trPr>
          <w:trHeight w:val="235"/>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gridSpan w:val="3"/>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85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3" w:firstLine="0"/>
              <w:jc w:val="center"/>
            </w:pPr>
            <w:r>
              <w:rPr>
                <w:b/>
                <w:sz w:val="12"/>
              </w:rPr>
              <w:t xml:space="preserve">CARGO </w:t>
            </w:r>
          </w:p>
        </w:tc>
        <w:tc>
          <w:tcPr>
            <w:tcW w:w="87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5" w:firstLine="0"/>
              <w:jc w:val="center"/>
            </w:pPr>
            <w:r>
              <w:rPr>
                <w:b/>
                <w:sz w:val="12"/>
              </w:rPr>
              <w:t xml:space="preserve">ABONO </w:t>
            </w:r>
          </w:p>
        </w:tc>
        <w:tc>
          <w:tcPr>
            <w:tcW w:w="89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3" w:firstLine="0"/>
              <w:jc w:val="center"/>
            </w:pPr>
            <w:r>
              <w:rPr>
                <w:b/>
                <w:sz w:val="12"/>
              </w:rPr>
              <w:t xml:space="preserve">CARGO </w:t>
            </w: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1" w:firstLine="0"/>
              <w:jc w:val="center"/>
            </w:pPr>
            <w:r>
              <w:rPr>
                <w:b/>
                <w:sz w:val="12"/>
              </w:rPr>
              <w:t xml:space="preserve">ABONO </w:t>
            </w:r>
          </w:p>
        </w:tc>
      </w:tr>
      <w:tr w:rsidR="00CD1D89">
        <w:trPr>
          <w:trHeight w:val="1248"/>
        </w:trPr>
        <w:tc>
          <w:tcPr>
            <w:tcW w:w="468" w:type="dxa"/>
            <w:tcBorders>
              <w:top w:val="single" w:sz="6" w:space="0" w:color="000000"/>
              <w:left w:val="single" w:sz="6" w:space="0" w:color="000000"/>
              <w:bottom w:val="nil"/>
              <w:right w:val="single" w:sz="6" w:space="0" w:color="000000"/>
            </w:tcBorders>
          </w:tcPr>
          <w:p w:rsidR="00CD1D89" w:rsidRDefault="0078536B">
            <w:pPr>
              <w:spacing w:after="487" w:line="259" w:lineRule="auto"/>
              <w:ind w:left="36" w:firstLine="0"/>
              <w:jc w:val="center"/>
            </w:pPr>
            <w:r>
              <w:rPr>
                <w:sz w:val="12"/>
              </w:rPr>
              <w:t xml:space="preserve">1 </w:t>
            </w:r>
          </w:p>
          <w:p w:rsidR="00CD1D89" w:rsidRDefault="00CD1D89">
            <w:pPr>
              <w:spacing w:after="0" w:line="259" w:lineRule="auto"/>
              <w:ind w:left="69" w:firstLine="0"/>
              <w:jc w:val="center"/>
            </w:pPr>
          </w:p>
        </w:tc>
        <w:tc>
          <w:tcPr>
            <w:tcW w:w="2504" w:type="dxa"/>
            <w:gridSpan w:val="3"/>
            <w:tcBorders>
              <w:top w:val="single" w:sz="6" w:space="0" w:color="000000"/>
              <w:left w:val="single" w:sz="6" w:space="0" w:color="000000"/>
              <w:bottom w:val="nil"/>
              <w:right w:val="single" w:sz="6" w:space="0" w:color="000000"/>
            </w:tcBorders>
          </w:tcPr>
          <w:p w:rsidR="00CD1D89" w:rsidRDefault="0078536B">
            <w:pPr>
              <w:spacing w:after="487" w:line="259" w:lineRule="auto"/>
              <w:ind w:left="72" w:firstLine="0"/>
              <w:jc w:val="left"/>
            </w:pPr>
            <w:r>
              <w:rPr>
                <w:sz w:val="12"/>
              </w:rPr>
              <w:t xml:space="preserve">Por los ingresos por reclasificar. </w:t>
            </w:r>
          </w:p>
          <w:p w:rsidR="00CD1D89" w:rsidRDefault="00CD1D89">
            <w:pPr>
              <w:spacing w:after="0" w:line="259" w:lineRule="auto"/>
              <w:ind w:left="72" w:firstLine="0"/>
              <w:jc w:val="left"/>
            </w:pPr>
          </w:p>
        </w:tc>
        <w:tc>
          <w:tcPr>
            <w:tcW w:w="1229" w:type="dxa"/>
            <w:tcBorders>
              <w:top w:val="single" w:sz="6" w:space="0" w:color="000000"/>
              <w:left w:val="single" w:sz="6" w:space="0" w:color="000000"/>
              <w:bottom w:val="nil"/>
              <w:right w:val="single" w:sz="6" w:space="0" w:color="000000"/>
            </w:tcBorders>
          </w:tcPr>
          <w:p w:rsidR="00CD1D89" w:rsidRDefault="0078536B">
            <w:pPr>
              <w:spacing w:after="121" w:line="298" w:lineRule="auto"/>
              <w:ind w:left="72" w:right="32" w:firstLine="0"/>
            </w:pPr>
            <w:r>
              <w:rPr>
                <w:sz w:val="12"/>
              </w:rPr>
              <w:t xml:space="preserve">Corte de caja o estado de cuenta bancario. </w:t>
            </w:r>
          </w:p>
          <w:p w:rsidR="00CD1D89" w:rsidRDefault="00CD1D89">
            <w:pPr>
              <w:spacing w:after="0" w:line="259" w:lineRule="auto"/>
              <w:ind w:left="72" w:firstLine="0"/>
              <w:jc w:val="left"/>
            </w:pPr>
          </w:p>
        </w:tc>
        <w:tc>
          <w:tcPr>
            <w:tcW w:w="992" w:type="dxa"/>
            <w:tcBorders>
              <w:top w:val="single" w:sz="6" w:space="0" w:color="000000"/>
              <w:left w:val="single" w:sz="6" w:space="0" w:color="000000"/>
              <w:bottom w:val="nil"/>
              <w:right w:val="single" w:sz="6" w:space="0" w:color="000000"/>
            </w:tcBorders>
          </w:tcPr>
          <w:p w:rsidR="00CD1D89" w:rsidRDefault="0078536B">
            <w:pPr>
              <w:spacing w:after="487" w:line="259" w:lineRule="auto"/>
              <w:ind w:left="58" w:firstLine="0"/>
              <w:jc w:val="center"/>
            </w:pPr>
            <w:r>
              <w:rPr>
                <w:sz w:val="12"/>
              </w:rPr>
              <w:t xml:space="preserve">Frecuente </w:t>
            </w:r>
          </w:p>
          <w:p w:rsidR="00CD1D89" w:rsidRDefault="00CD1D89">
            <w:pPr>
              <w:spacing w:after="0" w:line="259" w:lineRule="auto"/>
              <w:ind w:left="88" w:firstLine="0"/>
              <w:jc w:val="center"/>
            </w:pPr>
          </w:p>
        </w:tc>
        <w:tc>
          <w:tcPr>
            <w:tcW w:w="857" w:type="dxa"/>
            <w:tcBorders>
              <w:top w:val="single" w:sz="6" w:space="0" w:color="000000"/>
              <w:left w:val="single" w:sz="6" w:space="0" w:color="000000"/>
              <w:bottom w:val="nil"/>
              <w:right w:val="single" w:sz="6" w:space="0" w:color="000000"/>
            </w:tcBorders>
          </w:tcPr>
          <w:p w:rsidR="00CD1D89" w:rsidRDefault="0078536B">
            <w:pPr>
              <w:spacing w:after="21" w:line="259" w:lineRule="auto"/>
              <w:ind w:left="35" w:firstLine="0"/>
              <w:jc w:val="center"/>
            </w:pPr>
            <w:r>
              <w:rPr>
                <w:sz w:val="12"/>
              </w:rPr>
              <w:t xml:space="preserve">1.1.1.1 </w:t>
            </w:r>
          </w:p>
          <w:p w:rsidR="00CD1D89" w:rsidRDefault="0078536B">
            <w:pPr>
              <w:spacing w:after="43" w:line="367" w:lineRule="auto"/>
              <w:ind w:left="180" w:right="111" w:firstLine="0"/>
              <w:jc w:val="center"/>
            </w:pPr>
            <w:r>
              <w:rPr>
                <w:sz w:val="12"/>
              </w:rPr>
              <w:t xml:space="preserve">Efectivo o </w:t>
            </w:r>
          </w:p>
          <w:p w:rsidR="00CD1D89" w:rsidRDefault="0078536B">
            <w:pPr>
              <w:spacing w:after="21" w:line="259" w:lineRule="auto"/>
              <w:ind w:left="35" w:firstLine="0"/>
              <w:jc w:val="center"/>
            </w:pPr>
            <w:r>
              <w:rPr>
                <w:sz w:val="12"/>
              </w:rPr>
              <w:t xml:space="preserve">1.1.1.2 </w:t>
            </w:r>
          </w:p>
          <w:p w:rsidR="00CD1D89" w:rsidRDefault="0078536B">
            <w:pPr>
              <w:spacing w:after="24" w:line="259" w:lineRule="auto"/>
              <w:ind w:left="38" w:firstLine="0"/>
              <w:jc w:val="center"/>
            </w:pPr>
            <w:r>
              <w:rPr>
                <w:sz w:val="12"/>
              </w:rPr>
              <w:t xml:space="preserve">Bancos/ </w:t>
            </w:r>
          </w:p>
          <w:p w:rsidR="00CD1D89" w:rsidRDefault="0078536B">
            <w:pPr>
              <w:spacing w:after="0" w:line="259" w:lineRule="auto"/>
              <w:ind w:left="37" w:firstLine="0"/>
              <w:jc w:val="center"/>
            </w:pPr>
            <w:r>
              <w:rPr>
                <w:sz w:val="12"/>
              </w:rPr>
              <w:t xml:space="preserve">Tesorería </w:t>
            </w:r>
          </w:p>
        </w:tc>
        <w:tc>
          <w:tcPr>
            <w:tcW w:w="876" w:type="dxa"/>
            <w:tcBorders>
              <w:top w:val="single" w:sz="6" w:space="0" w:color="000000"/>
              <w:left w:val="single" w:sz="6" w:space="0" w:color="000000"/>
              <w:bottom w:val="nil"/>
              <w:right w:val="single" w:sz="6" w:space="0" w:color="000000"/>
            </w:tcBorders>
          </w:tcPr>
          <w:p w:rsidR="00CD1D89" w:rsidRDefault="0078536B">
            <w:pPr>
              <w:spacing w:after="21" w:line="259" w:lineRule="auto"/>
              <w:ind w:left="16" w:firstLine="0"/>
              <w:jc w:val="center"/>
            </w:pPr>
            <w:r>
              <w:rPr>
                <w:sz w:val="12"/>
              </w:rPr>
              <w:t xml:space="preserve">2.1.9.1 </w:t>
            </w:r>
          </w:p>
          <w:p w:rsidR="00CD1D89" w:rsidRDefault="0078536B">
            <w:pPr>
              <w:spacing w:after="120" w:line="301" w:lineRule="auto"/>
              <w:ind w:left="180" w:hanging="86"/>
              <w:jc w:val="left"/>
            </w:pPr>
            <w:r>
              <w:rPr>
                <w:sz w:val="12"/>
              </w:rPr>
              <w:t xml:space="preserve">Ingresos por Clasificar </w:t>
            </w:r>
          </w:p>
          <w:p w:rsidR="00CD1D89" w:rsidRDefault="00CD1D89">
            <w:pPr>
              <w:spacing w:after="0" w:line="259" w:lineRule="auto"/>
              <w:ind w:left="50" w:firstLine="0"/>
              <w:jc w:val="center"/>
            </w:pPr>
          </w:p>
        </w:tc>
        <w:tc>
          <w:tcPr>
            <w:tcW w:w="896" w:type="dxa"/>
            <w:tcBorders>
              <w:top w:val="single" w:sz="6" w:space="0" w:color="000000"/>
              <w:left w:val="single" w:sz="6" w:space="0" w:color="000000"/>
              <w:bottom w:val="nil"/>
              <w:right w:val="single" w:sz="6" w:space="0" w:color="000000"/>
            </w:tcBorders>
          </w:tcPr>
          <w:p w:rsidR="00CD1D89" w:rsidRDefault="00CD1D89">
            <w:pPr>
              <w:spacing w:after="487" w:line="259" w:lineRule="auto"/>
              <w:ind w:left="69" w:firstLine="0"/>
              <w:jc w:val="center"/>
            </w:pPr>
          </w:p>
          <w:p w:rsidR="00CD1D89" w:rsidRDefault="00CD1D89">
            <w:pPr>
              <w:spacing w:after="0" w:line="259" w:lineRule="auto"/>
              <w:ind w:left="69" w:firstLine="0"/>
              <w:jc w:val="center"/>
            </w:pPr>
          </w:p>
        </w:tc>
        <w:tc>
          <w:tcPr>
            <w:tcW w:w="893" w:type="dxa"/>
            <w:tcBorders>
              <w:top w:val="single" w:sz="6" w:space="0" w:color="000000"/>
              <w:left w:val="single" w:sz="6" w:space="0" w:color="000000"/>
              <w:bottom w:val="nil"/>
              <w:right w:val="single" w:sz="6" w:space="0" w:color="000000"/>
            </w:tcBorders>
          </w:tcPr>
          <w:p w:rsidR="00CD1D89" w:rsidRDefault="00CD1D89">
            <w:pPr>
              <w:spacing w:after="487" w:line="259" w:lineRule="auto"/>
              <w:ind w:left="67" w:firstLine="0"/>
              <w:jc w:val="center"/>
            </w:pPr>
          </w:p>
          <w:p w:rsidR="00CD1D89" w:rsidRDefault="00CD1D89">
            <w:pPr>
              <w:spacing w:after="0" w:line="259" w:lineRule="auto"/>
              <w:ind w:left="67" w:firstLine="0"/>
              <w:jc w:val="center"/>
            </w:pPr>
          </w:p>
        </w:tc>
      </w:tr>
      <w:tr w:rsidR="00CD1D89">
        <w:trPr>
          <w:trHeight w:val="595"/>
        </w:trPr>
        <w:tc>
          <w:tcPr>
            <w:tcW w:w="468" w:type="dxa"/>
            <w:tcBorders>
              <w:top w:val="nil"/>
              <w:left w:val="single" w:sz="6" w:space="0" w:color="000000"/>
              <w:bottom w:val="nil"/>
              <w:right w:val="single" w:sz="6" w:space="0" w:color="000000"/>
            </w:tcBorders>
          </w:tcPr>
          <w:p w:rsidR="00CD1D89" w:rsidRDefault="0078536B">
            <w:pPr>
              <w:spacing w:after="0" w:line="259" w:lineRule="auto"/>
              <w:ind w:left="36" w:firstLine="0"/>
              <w:jc w:val="center"/>
            </w:pPr>
            <w:r>
              <w:rPr>
                <w:sz w:val="12"/>
              </w:rPr>
              <w:t xml:space="preserve">2 </w:t>
            </w:r>
          </w:p>
        </w:tc>
        <w:tc>
          <w:tcPr>
            <w:tcW w:w="2504" w:type="dxa"/>
            <w:gridSpan w:val="3"/>
            <w:tcBorders>
              <w:top w:val="nil"/>
              <w:left w:val="single" w:sz="6" w:space="0" w:color="000000"/>
              <w:bottom w:val="nil"/>
              <w:right w:val="single" w:sz="6" w:space="0" w:color="000000"/>
            </w:tcBorders>
          </w:tcPr>
          <w:p w:rsidR="00CD1D89" w:rsidRDefault="0078536B">
            <w:pPr>
              <w:spacing w:after="0" w:line="259" w:lineRule="auto"/>
              <w:ind w:left="72" w:firstLine="0"/>
            </w:pPr>
            <w:r>
              <w:rPr>
                <w:sz w:val="12"/>
              </w:rPr>
              <w:t xml:space="preserve">Por </w:t>
            </w:r>
            <w:r w:rsidR="0053121A">
              <w:rPr>
                <w:sz w:val="12"/>
              </w:rPr>
              <w:t>los depósitos</w:t>
            </w:r>
            <w:r>
              <w:rPr>
                <w:sz w:val="12"/>
              </w:rPr>
              <w:t xml:space="preserve"> de los aprovechamientos recaudados en caja.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72" w:right="33" w:firstLine="0"/>
            </w:pPr>
            <w:r>
              <w:rPr>
                <w:sz w:val="12"/>
              </w:rPr>
              <w:t xml:space="preserve">Ficha de depósito o estado de cuenta bancario. </w:t>
            </w:r>
          </w:p>
        </w:tc>
        <w:tc>
          <w:tcPr>
            <w:tcW w:w="992" w:type="dxa"/>
            <w:tcBorders>
              <w:top w:val="nil"/>
              <w:left w:val="single" w:sz="6" w:space="0" w:color="000000"/>
              <w:bottom w:val="nil"/>
              <w:right w:val="single" w:sz="6" w:space="0" w:color="000000"/>
            </w:tcBorders>
          </w:tcPr>
          <w:p w:rsidR="00CD1D89" w:rsidRDefault="0078536B">
            <w:pPr>
              <w:spacing w:after="0" w:line="259" w:lineRule="auto"/>
              <w:ind w:left="58" w:firstLine="0"/>
              <w:jc w:val="center"/>
            </w:pPr>
            <w:r>
              <w:rPr>
                <w:sz w:val="12"/>
              </w:rPr>
              <w:t xml:space="preserve">Frecuente </w:t>
            </w:r>
          </w:p>
        </w:tc>
        <w:tc>
          <w:tcPr>
            <w:tcW w:w="857" w:type="dxa"/>
            <w:tcBorders>
              <w:top w:val="nil"/>
              <w:left w:val="single" w:sz="6" w:space="0" w:color="000000"/>
              <w:bottom w:val="nil"/>
              <w:right w:val="single" w:sz="6" w:space="0" w:color="000000"/>
            </w:tcBorders>
          </w:tcPr>
          <w:p w:rsidR="00CD1D89" w:rsidRDefault="0078536B">
            <w:pPr>
              <w:spacing w:after="21" w:line="259" w:lineRule="auto"/>
              <w:ind w:left="35" w:firstLine="0"/>
              <w:jc w:val="center"/>
            </w:pPr>
            <w:r>
              <w:rPr>
                <w:sz w:val="12"/>
              </w:rPr>
              <w:t xml:space="preserve">1.1.1.2 </w:t>
            </w:r>
          </w:p>
          <w:p w:rsidR="00CD1D89" w:rsidRDefault="0078536B">
            <w:pPr>
              <w:spacing w:after="24" w:line="259" w:lineRule="auto"/>
              <w:ind w:left="38" w:firstLine="0"/>
              <w:jc w:val="center"/>
            </w:pPr>
            <w:r>
              <w:rPr>
                <w:sz w:val="12"/>
              </w:rPr>
              <w:t xml:space="preserve">Bancos / </w:t>
            </w:r>
          </w:p>
          <w:p w:rsidR="00CD1D89" w:rsidRDefault="0078536B">
            <w:pPr>
              <w:spacing w:after="0" w:line="259" w:lineRule="auto"/>
              <w:ind w:left="37" w:firstLine="0"/>
              <w:jc w:val="center"/>
            </w:pPr>
            <w:r>
              <w:rPr>
                <w:sz w:val="12"/>
              </w:rPr>
              <w:t xml:space="preserve">Tesorería </w:t>
            </w:r>
          </w:p>
        </w:tc>
        <w:tc>
          <w:tcPr>
            <w:tcW w:w="876" w:type="dxa"/>
            <w:tcBorders>
              <w:top w:val="nil"/>
              <w:left w:val="single" w:sz="6" w:space="0" w:color="000000"/>
              <w:bottom w:val="nil"/>
              <w:right w:val="single" w:sz="6" w:space="0" w:color="000000"/>
            </w:tcBorders>
          </w:tcPr>
          <w:p w:rsidR="00CD1D89" w:rsidRDefault="0078536B">
            <w:pPr>
              <w:spacing w:after="21" w:line="259" w:lineRule="auto"/>
              <w:ind w:left="16" w:firstLine="0"/>
              <w:jc w:val="center"/>
            </w:pPr>
            <w:r>
              <w:rPr>
                <w:sz w:val="12"/>
              </w:rPr>
              <w:t xml:space="preserve">1.1.1.1 </w:t>
            </w:r>
          </w:p>
          <w:p w:rsidR="00CD1D89" w:rsidRDefault="0078536B">
            <w:pPr>
              <w:spacing w:after="0" w:line="259" w:lineRule="auto"/>
              <w:ind w:left="19" w:firstLine="0"/>
              <w:jc w:val="center"/>
            </w:pPr>
            <w:r>
              <w:rPr>
                <w:sz w:val="12"/>
              </w:rPr>
              <w:t xml:space="preserve">Efectivo </w:t>
            </w:r>
          </w:p>
        </w:tc>
        <w:tc>
          <w:tcPr>
            <w:tcW w:w="896" w:type="dxa"/>
            <w:tcBorders>
              <w:top w:val="nil"/>
              <w:left w:val="single" w:sz="6" w:space="0" w:color="000000"/>
              <w:bottom w:val="nil"/>
              <w:right w:val="single" w:sz="6" w:space="0" w:color="000000"/>
            </w:tcBorders>
          </w:tcPr>
          <w:p w:rsidR="00CD1D89" w:rsidRDefault="00CD1D89">
            <w:pPr>
              <w:spacing w:after="0" w:line="259" w:lineRule="auto"/>
              <w:ind w:left="69" w:firstLine="0"/>
              <w:jc w:val="center"/>
            </w:pPr>
          </w:p>
        </w:tc>
        <w:tc>
          <w:tcPr>
            <w:tcW w:w="893" w:type="dxa"/>
            <w:tcBorders>
              <w:top w:val="nil"/>
              <w:left w:val="single" w:sz="6" w:space="0" w:color="000000"/>
              <w:bottom w:val="nil"/>
              <w:right w:val="single" w:sz="6" w:space="0" w:color="000000"/>
            </w:tcBorders>
          </w:tcPr>
          <w:p w:rsidR="00CD1D89" w:rsidRDefault="00CD1D89">
            <w:pPr>
              <w:spacing w:after="0" w:line="259" w:lineRule="auto"/>
              <w:ind w:left="67" w:firstLine="0"/>
              <w:jc w:val="center"/>
            </w:pPr>
          </w:p>
        </w:tc>
      </w:tr>
      <w:tr w:rsidR="00CD1D89">
        <w:trPr>
          <w:trHeight w:val="1219"/>
        </w:trPr>
        <w:tc>
          <w:tcPr>
            <w:tcW w:w="468" w:type="dxa"/>
            <w:tcBorders>
              <w:top w:val="nil"/>
              <w:left w:val="single" w:sz="6" w:space="0" w:color="000000"/>
              <w:bottom w:val="nil"/>
              <w:right w:val="single" w:sz="6" w:space="0" w:color="000000"/>
            </w:tcBorders>
          </w:tcPr>
          <w:p w:rsidR="00CD1D89" w:rsidRDefault="0078536B">
            <w:pPr>
              <w:spacing w:after="0" w:line="259" w:lineRule="auto"/>
              <w:ind w:left="36" w:firstLine="0"/>
              <w:jc w:val="center"/>
            </w:pPr>
            <w:r>
              <w:rPr>
                <w:sz w:val="12"/>
              </w:rPr>
              <w:t xml:space="preserve">3 </w:t>
            </w:r>
          </w:p>
        </w:tc>
        <w:tc>
          <w:tcPr>
            <w:tcW w:w="2504" w:type="dxa"/>
            <w:gridSpan w:val="3"/>
            <w:tcBorders>
              <w:top w:val="nil"/>
              <w:left w:val="single" w:sz="6" w:space="0" w:color="000000"/>
              <w:bottom w:val="nil"/>
              <w:right w:val="single" w:sz="6" w:space="0" w:color="000000"/>
            </w:tcBorders>
          </w:tcPr>
          <w:p w:rsidR="00CD1D89" w:rsidRDefault="0078536B">
            <w:pPr>
              <w:spacing w:after="0" w:line="259" w:lineRule="auto"/>
              <w:ind w:left="72" w:firstLine="0"/>
              <w:jc w:val="left"/>
            </w:pPr>
            <w:r>
              <w:rPr>
                <w:sz w:val="12"/>
              </w:rPr>
              <w:t xml:space="preserve">Por la clasificación por concepto de aprovechamientos.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72" w:right="33" w:firstLine="0"/>
            </w:pPr>
            <w:r>
              <w:rPr>
                <w:sz w:val="12"/>
              </w:rPr>
              <w:t xml:space="preserve">Resumen de distribución de Ingresos de la oficina recaudadora o documento equivalente. </w:t>
            </w:r>
          </w:p>
        </w:tc>
        <w:tc>
          <w:tcPr>
            <w:tcW w:w="992" w:type="dxa"/>
            <w:tcBorders>
              <w:top w:val="nil"/>
              <w:left w:val="single" w:sz="6" w:space="0" w:color="000000"/>
              <w:bottom w:val="nil"/>
              <w:right w:val="single" w:sz="6" w:space="0" w:color="000000"/>
            </w:tcBorders>
          </w:tcPr>
          <w:p w:rsidR="00CD1D89" w:rsidRDefault="0078536B">
            <w:pPr>
              <w:spacing w:after="0" w:line="259" w:lineRule="auto"/>
              <w:ind w:left="58" w:firstLine="0"/>
              <w:jc w:val="center"/>
            </w:pPr>
            <w:r>
              <w:rPr>
                <w:sz w:val="12"/>
              </w:rPr>
              <w:t xml:space="preserve">Frecuente </w:t>
            </w:r>
          </w:p>
        </w:tc>
        <w:tc>
          <w:tcPr>
            <w:tcW w:w="857" w:type="dxa"/>
            <w:tcBorders>
              <w:top w:val="nil"/>
              <w:left w:val="single" w:sz="6" w:space="0" w:color="000000"/>
              <w:bottom w:val="nil"/>
              <w:right w:val="single" w:sz="6" w:space="0" w:color="000000"/>
            </w:tcBorders>
          </w:tcPr>
          <w:p w:rsidR="00CD1D89" w:rsidRDefault="0078536B">
            <w:pPr>
              <w:spacing w:after="24" w:line="259" w:lineRule="auto"/>
              <w:ind w:left="35" w:firstLine="0"/>
              <w:jc w:val="center"/>
            </w:pPr>
            <w:r>
              <w:rPr>
                <w:sz w:val="12"/>
              </w:rPr>
              <w:t xml:space="preserve">2.1.9.1 </w:t>
            </w:r>
          </w:p>
          <w:p w:rsidR="00CD1D89" w:rsidRDefault="0078536B">
            <w:pPr>
              <w:spacing w:after="21" w:line="259" w:lineRule="auto"/>
              <w:ind w:left="94" w:firstLine="0"/>
              <w:jc w:val="left"/>
            </w:pPr>
            <w:r>
              <w:rPr>
                <w:sz w:val="12"/>
              </w:rPr>
              <w:t xml:space="preserve">Ingresos por </w:t>
            </w:r>
          </w:p>
          <w:p w:rsidR="00CD1D89" w:rsidRDefault="0078536B">
            <w:pPr>
              <w:spacing w:after="0" w:line="259" w:lineRule="auto"/>
              <w:ind w:left="37" w:firstLine="0"/>
              <w:jc w:val="center"/>
            </w:pPr>
            <w:r>
              <w:rPr>
                <w:sz w:val="12"/>
              </w:rPr>
              <w:t xml:space="preserve">Clasificar </w:t>
            </w:r>
          </w:p>
        </w:tc>
        <w:tc>
          <w:tcPr>
            <w:tcW w:w="876" w:type="dxa"/>
            <w:tcBorders>
              <w:top w:val="nil"/>
              <w:left w:val="single" w:sz="6" w:space="0" w:color="000000"/>
              <w:bottom w:val="nil"/>
              <w:right w:val="single" w:sz="6" w:space="0" w:color="000000"/>
            </w:tcBorders>
            <w:vAlign w:val="bottom"/>
          </w:tcPr>
          <w:p w:rsidR="00CD1D89" w:rsidRDefault="0078536B">
            <w:pPr>
              <w:spacing w:after="24" w:line="259" w:lineRule="auto"/>
              <w:ind w:left="16" w:firstLine="0"/>
              <w:jc w:val="center"/>
            </w:pPr>
            <w:r>
              <w:rPr>
                <w:sz w:val="12"/>
              </w:rPr>
              <w:t xml:space="preserve">4.1.6.1 </w:t>
            </w:r>
          </w:p>
          <w:p w:rsidR="00CD1D89" w:rsidRDefault="0078536B">
            <w:pPr>
              <w:spacing w:after="21" w:line="259" w:lineRule="auto"/>
              <w:ind w:left="16" w:firstLine="0"/>
              <w:jc w:val="center"/>
            </w:pPr>
            <w:r>
              <w:rPr>
                <w:sz w:val="12"/>
              </w:rPr>
              <w:t xml:space="preserve">Incentivos </w:t>
            </w:r>
          </w:p>
          <w:p w:rsidR="00CD1D89" w:rsidRDefault="0078536B">
            <w:pPr>
              <w:spacing w:after="1" w:line="301" w:lineRule="auto"/>
              <w:ind w:left="379" w:hanging="307"/>
              <w:jc w:val="left"/>
            </w:pPr>
            <w:r>
              <w:rPr>
                <w:sz w:val="12"/>
              </w:rPr>
              <w:t xml:space="preserve">Derivados de la </w:t>
            </w:r>
          </w:p>
          <w:p w:rsidR="00CD1D89" w:rsidRDefault="0078536B">
            <w:pPr>
              <w:spacing w:after="43" w:line="296" w:lineRule="auto"/>
              <w:ind w:left="271" w:hanging="199"/>
              <w:jc w:val="left"/>
            </w:pPr>
            <w:r>
              <w:rPr>
                <w:sz w:val="12"/>
              </w:rPr>
              <w:t xml:space="preserve">Colaboración Fiscal </w:t>
            </w:r>
          </w:p>
          <w:p w:rsidR="00CD1D89" w:rsidRDefault="00CD1D89">
            <w:pPr>
              <w:spacing w:after="0" w:line="259" w:lineRule="auto"/>
              <w:ind w:left="50" w:firstLine="0"/>
              <w:jc w:val="center"/>
            </w:pPr>
          </w:p>
        </w:tc>
        <w:tc>
          <w:tcPr>
            <w:tcW w:w="896" w:type="dxa"/>
            <w:tcBorders>
              <w:top w:val="nil"/>
              <w:left w:val="single" w:sz="6" w:space="0" w:color="000000"/>
              <w:bottom w:val="nil"/>
              <w:right w:val="single" w:sz="6" w:space="0" w:color="000000"/>
            </w:tcBorders>
          </w:tcPr>
          <w:p w:rsidR="00CD1D89" w:rsidRDefault="0078536B">
            <w:pPr>
              <w:spacing w:after="24" w:line="259" w:lineRule="auto"/>
              <w:ind w:left="34" w:firstLine="0"/>
              <w:jc w:val="center"/>
            </w:pPr>
            <w:r>
              <w:rPr>
                <w:sz w:val="12"/>
              </w:rPr>
              <w:t xml:space="preserve">8.1.2 Ley de </w:t>
            </w:r>
          </w:p>
          <w:p w:rsidR="00CD1D89" w:rsidRDefault="0078536B">
            <w:pPr>
              <w:spacing w:after="21" w:line="259" w:lineRule="auto"/>
              <w:ind w:left="36" w:firstLine="0"/>
              <w:jc w:val="center"/>
            </w:pPr>
            <w:r>
              <w:rPr>
                <w:sz w:val="12"/>
              </w:rPr>
              <w:t xml:space="preserve">Ingresos por </w:t>
            </w:r>
          </w:p>
          <w:p w:rsidR="00CD1D89" w:rsidRDefault="0078536B">
            <w:pPr>
              <w:spacing w:after="0" w:line="259" w:lineRule="auto"/>
              <w:ind w:left="37" w:firstLine="0"/>
              <w:jc w:val="center"/>
            </w:pPr>
            <w:r>
              <w:rPr>
                <w:sz w:val="12"/>
              </w:rPr>
              <w:t xml:space="preserve">Ejecutar </w:t>
            </w:r>
          </w:p>
        </w:tc>
        <w:tc>
          <w:tcPr>
            <w:tcW w:w="893" w:type="dxa"/>
            <w:tcBorders>
              <w:top w:val="nil"/>
              <w:left w:val="single" w:sz="6" w:space="0" w:color="000000"/>
              <w:bottom w:val="nil"/>
              <w:right w:val="single" w:sz="6" w:space="0" w:color="000000"/>
            </w:tcBorders>
          </w:tcPr>
          <w:p w:rsidR="00CD1D89" w:rsidRDefault="0078536B">
            <w:pPr>
              <w:spacing w:after="0" w:line="301" w:lineRule="auto"/>
              <w:ind w:left="0" w:firstLine="0"/>
              <w:jc w:val="center"/>
            </w:pPr>
            <w:r>
              <w:rPr>
                <w:sz w:val="12"/>
              </w:rPr>
              <w:t xml:space="preserve">8.1.4 Ley de Ingresos </w:t>
            </w:r>
          </w:p>
          <w:p w:rsidR="00CD1D89" w:rsidRDefault="0078536B">
            <w:pPr>
              <w:spacing w:after="0" w:line="259" w:lineRule="auto"/>
              <w:ind w:left="36" w:firstLine="0"/>
              <w:jc w:val="center"/>
            </w:pPr>
            <w:r>
              <w:rPr>
                <w:sz w:val="12"/>
              </w:rPr>
              <w:t xml:space="preserve">Devengada </w:t>
            </w:r>
          </w:p>
        </w:tc>
      </w:tr>
      <w:tr w:rsidR="00CD1D89">
        <w:trPr>
          <w:trHeight w:val="808"/>
        </w:trPr>
        <w:tc>
          <w:tcPr>
            <w:tcW w:w="468" w:type="dxa"/>
            <w:tcBorders>
              <w:top w:val="nil"/>
              <w:left w:val="single" w:sz="6" w:space="0" w:color="000000"/>
              <w:bottom w:val="nil"/>
              <w:right w:val="single" w:sz="6" w:space="0" w:color="000000"/>
            </w:tcBorders>
          </w:tcPr>
          <w:p w:rsidR="00CD1D89" w:rsidRDefault="00CD1D89">
            <w:pPr>
              <w:spacing w:after="0" w:line="259" w:lineRule="auto"/>
              <w:ind w:left="69" w:firstLine="0"/>
              <w:jc w:val="center"/>
            </w:pPr>
          </w:p>
        </w:tc>
        <w:tc>
          <w:tcPr>
            <w:tcW w:w="2504" w:type="dxa"/>
            <w:gridSpan w:val="3"/>
            <w:tcBorders>
              <w:top w:val="nil"/>
              <w:left w:val="single" w:sz="6" w:space="0" w:color="000000"/>
              <w:bottom w:val="nil"/>
              <w:right w:val="single" w:sz="6" w:space="0" w:color="000000"/>
            </w:tcBorders>
          </w:tcPr>
          <w:p w:rsidR="00CD1D89" w:rsidRDefault="00CD1D89">
            <w:pPr>
              <w:spacing w:after="0" w:line="259" w:lineRule="auto"/>
              <w:ind w:left="72" w:firstLine="0"/>
              <w:jc w:val="left"/>
            </w:pPr>
          </w:p>
        </w:tc>
        <w:tc>
          <w:tcPr>
            <w:tcW w:w="1229" w:type="dxa"/>
            <w:tcBorders>
              <w:top w:val="nil"/>
              <w:left w:val="single" w:sz="6" w:space="0" w:color="000000"/>
              <w:bottom w:val="nil"/>
              <w:right w:val="single" w:sz="6" w:space="0" w:color="000000"/>
            </w:tcBorders>
          </w:tcPr>
          <w:p w:rsidR="00CD1D89" w:rsidRDefault="00CD1D89">
            <w:pPr>
              <w:spacing w:after="0" w:line="259" w:lineRule="auto"/>
              <w:ind w:left="72" w:firstLine="0"/>
              <w:jc w:val="left"/>
            </w:pPr>
          </w:p>
        </w:tc>
        <w:tc>
          <w:tcPr>
            <w:tcW w:w="992" w:type="dxa"/>
            <w:tcBorders>
              <w:top w:val="nil"/>
              <w:left w:val="single" w:sz="6" w:space="0" w:color="000000"/>
              <w:bottom w:val="nil"/>
              <w:right w:val="single" w:sz="6" w:space="0" w:color="000000"/>
            </w:tcBorders>
          </w:tcPr>
          <w:p w:rsidR="00CD1D89" w:rsidRDefault="00CD1D89">
            <w:pPr>
              <w:spacing w:after="0" w:line="259" w:lineRule="auto"/>
              <w:ind w:left="88" w:firstLine="0"/>
              <w:jc w:val="center"/>
            </w:pPr>
          </w:p>
        </w:tc>
        <w:tc>
          <w:tcPr>
            <w:tcW w:w="857" w:type="dxa"/>
            <w:tcBorders>
              <w:top w:val="nil"/>
              <w:left w:val="single" w:sz="6" w:space="0" w:color="000000"/>
              <w:bottom w:val="nil"/>
              <w:right w:val="single" w:sz="6" w:space="0" w:color="000000"/>
            </w:tcBorders>
          </w:tcPr>
          <w:p w:rsidR="00CD1D89" w:rsidRDefault="00CD1D89">
            <w:pPr>
              <w:spacing w:after="0" w:line="259" w:lineRule="auto"/>
              <w:ind w:left="69" w:firstLine="0"/>
              <w:jc w:val="center"/>
            </w:pPr>
          </w:p>
        </w:tc>
        <w:tc>
          <w:tcPr>
            <w:tcW w:w="876" w:type="dxa"/>
            <w:tcBorders>
              <w:top w:val="nil"/>
              <w:left w:val="single" w:sz="6" w:space="0" w:color="000000"/>
              <w:bottom w:val="nil"/>
              <w:right w:val="single" w:sz="6" w:space="0" w:color="000000"/>
            </w:tcBorders>
          </w:tcPr>
          <w:p w:rsidR="00CD1D89" w:rsidRDefault="00CD1D89">
            <w:pPr>
              <w:spacing w:after="0" w:line="259" w:lineRule="auto"/>
              <w:ind w:left="50" w:firstLine="0"/>
              <w:jc w:val="center"/>
            </w:pPr>
          </w:p>
        </w:tc>
        <w:tc>
          <w:tcPr>
            <w:tcW w:w="896" w:type="dxa"/>
            <w:tcBorders>
              <w:top w:val="nil"/>
              <w:left w:val="single" w:sz="6" w:space="0" w:color="000000"/>
              <w:bottom w:val="nil"/>
              <w:right w:val="single" w:sz="6" w:space="0" w:color="000000"/>
            </w:tcBorders>
            <w:vAlign w:val="center"/>
          </w:tcPr>
          <w:p w:rsidR="00CD1D89" w:rsidRDefault="0078536B">
            <w:pPr>
              <w:spacing w:after="2" w:line="296" w:lineRule="auto"/>
              <w:ind w:left="0" w:firstLine="0"/>
              <w:jc w:val="center"/>
            </w:pPr>
            <w:r>
              <w:rPr>
                <w:sz w:val="12"/>
              </w:rPr>
              <w:t xml:space="preserve">8.1.4 Ley de Ingresos </w:t>
            </w:r>
          </w:p>
          <w:p w:rsidR="00CD1D89" w:rsidRDefault="0078536B">
            <w:pPr>
              <w:spacing w:after="0" w:line="259" w:lineRule="auto"/>
              <w:ind w:left="37" w:firstLine="0"/>
              <w:jc w:val="center"/>
            </w:pPr>
            <w:r>
              <w:rPr>
                <w:sz w:val="12"/>
              </w:rPr>
              <w:t xml:space="preserve">Devengada </w:t>
            </w:r>
          </w:p>
        </w:tc>
        <w:tc>
          <w:tcPr>
            <w:tcW w:w="893" w:type="dxa"/>
            <w:tcBorders>
              <w:top w:val="nil"/>
              <w:left w:val="single" w:sz="6" w:space="0" w:color="000000"/>
              <w:bottom w:val="nil"/>
              <w:right w:val="single" w:sz="6" w:space="0" w:color="000000"/>
            </w:tcBorders>
            <w:vAlign w:val="center"/>
          </w:tcPr>
          <w:p w:rsidR="00CD1D89" w:rsidRDefault="0078536B">
            <w:pPr>
              <w:spacing w:after="2" w:line="296" w:lineRule="auto"/>
              <w:ind w:left="0" w:firstLine="0"/>
              <w:jc w:val="center"/>
            </w:pPr>
            <w:r>
              <w:rPr>
                <w:sz w:val="12"/>
              </w:rPr>
              <w:t xml:space="preserve">8.1.5 Ley de Ingresos </w:t>
            </w:r>
          </w:p>
          <w:p w:rsidR="00CD1D89" w:rsidRDefault="0078536B">
            <w:pPr>
              <w:spacing w:after="0" w:line="259" w:lineRule="auto"/>
              <w:ind w:left="35" w:firstLine="0"/>
              <w:jc w:val="center"/>
            </w:pPr>
            <w:r>
              <w:rPr>
                <w:sz w:val="12"/>
              </w:rPr>
              <w:t xml:space="preserve">Recaudada </w:t>
            </w:r>
          </w:p>
        </w:tc>
      </w:tr>
      <w:tr w:rsidR="00CD1D89">
        <w:trPr>
          <w:trHeight w:val="1151"/>
        </w:trPr>
        <w:tc>
          <w:tcPr>
            <w:tcW w:w="468" w:type="dxa"/>
            <w:tcBorders>
              <w:top w:val="nil"/>
              <w:left w:val="single" w:sz="6" w:space="0" w:color="000000"/>
              <w:bottom w:val="nil"/>
              <w:right w:val="single" w:sz="6" w:space="0" w:color="000000"/>
            </w:tcBorders>
          </w:tcPr>
          <w:p w:rsidR="00CD1D89" w:rsidRDefault="00CD1D89">
            <w:pPr>
              <w:spacing w:after="57" w:line="259" w:lineRule="auto"/>
              <w:ind w:left="69" w:firstLine="0"/>
              <w:jc w:val="center"/>
            </w:pPr>
          </w:p>
          <w:p w:rsidR="00CD1D89" w:rsidRDefault="0078536B">
            <w:pPr>
              <w:spacing w:after="0" w:line="259" w:lineRule="auto"/>
              <w:ind w:left="36" w:firstLine="0"/>
              <w:jc w:val="center"/>
            </w:pPr>
            <w:r>
              <w:rPr>
                <w:sz w:val="12"/>
              </w:rPr>
              <w:t xml:space="preserve">4 </w:t>
            </w:r>
          </w:p>
        </w:tc>
        <w:tc>
          <w:tcPr>
            <w:tcW w:w="2504" w:type="dxa"/>
            <w:gridSpan w:val="3"/>
            <w:tcBorders>
              <w:top w:val="nil"/>
              <w:left w:val="single" w:sz="6" w:space="0" w:color="000000"/>
              <w:bottom w:val="nil"/>
              <w:right w:val="single" w:sz="6" w:space="0" w:color="000000"/>
            </w:tcBorders>
          </w:tcPr>
          <w:p w:rsidR="00CD1D89" w:rsidRDefault="00CD1D89">
            <w:pPr>
              <w:spacing w:after="57" w:line="259" w:lineRule="auto"/>
              <w:ind w:left="72" w:firstLine="0"/>
              <w:jc w:val="left"/>
            </w:pPr>
          </w:p>
          <w:p w:rsidR="00CD1D89" w:rsidRDefault="0078536B">
            <w:pPr>
              <w:spacing w:after="0" w:line="259" w:lineRule="auto"/>
              <w:ind w:left="72" w:firstLine="0"/>
            </w:pPr>
            <w:r>
              <w:rPr>
                <w:sz w:val="12"/>
              </w:rPr>
              <w:t xml:space="preserve">Por el devengado por concepto de aprovechamientos determinables.  </w:t>
            </w:r>
          </w:p>
        </w:tc>
        <w:tc>
          <w:tcPr>
            <w:tcW w:w="1229" w:type="dxa"/>
            <w:tcBorders>
              <w:top w:val="nil"/>
              <w:left w:val="single" w:sz="6" w:space="0" w:color="000000"/>
              <w:bottom w:val="nil"/>
              <w:right w:val="single" w:sz="6" w:space="0" w:color="000000"/>
            </w:tcBorders>
          </w:tcPr>
          <w:p w:rsidR="00CD1D89" w:rsidRDefault="00CD1D89">
            <w:pPr>
              <w:spacing w:after="57" w:line="259" w:lineRule="auto"/>
              <w:ind w:left="72" w:firstLine="0"/>
              <w:jc w:val="left"/>
            </w:pPr>
          </w:p>
          <w:p w:rsidR="00CD1D89" w:rsidRDefault="0078536B">
            <w:pPr>
              <w:spacing w:after="0" w:line="259" w:lineRule="auto"/>
              <w:ind w:left="72" w:right="33" w:firstLine="0"/>
            </w:pPr>
            <w:r>
              <w:rPr>
                <w:sz w:val="12"/>
              </w:rPr>
              <w:t xml:space="preserve">Documento emitido por la autoridad competente. </w:t>
            </w:r>
          </w:p>
        </w:tc>
        <w:tc>
          <w:tcPr>
            <w:tcW w:w="992" w:type="dxa"/>
            <w:tcBorders>
              <w:top w:val="nil"/>
              <w:left w:val="single" w:sz="6" w:space="0" w:color="000000"/>
              <w:bottom w:val="nil"/>
              <w:right w:val="single" w:sz="6" w:space="0" w:color="000000"/>
            </w:tcBorders>
          </w:tcPr>
          <w:p w:rsidR="00CD1D89" w:rsidRDefault="00CD1D89">
            <w:pPr>
              <w:spacing w:after="57" w:line="259" w:lineRule="auto"/>
              <w:ind w:left="88" w:firstLine="0"/>
              <w:jc w:val="center"/>
            </w:pPr>
          </w:p>
          <w:p w:rsidR="00CD1D89" w:rsidRDefault="0078536B">
            <w:pPr>
              <w:spacing w:after="0" w:line="259" w:lineRule="auto"/>
              <w:ind w:left="58" w:firstLine="0"/>
              <w:jc w:val="center"/>
            </w:pPr>
            <w:r>
              <w:rPr>
                <w:sz w:val="12"/>
              </w:rPr>
              <w:t xml:space="preserve">Frecuente </w:t>
            </w:r>
          </w:p>
        </w:tc>
        <w:tc>
          <w:tcPr>
            <w:tcW w:w="857" w:type="dxa"/>
            <w:tcBorders>
              <w:top w:val="nil"/>
              <w:left w:val="single" w:sz="6" w:space="0" w:color="000000"/>
              <w:bottom w:val="nil"/>
              <w:right w:val="single" w:sz="6" w:space="0" w:color="000000"/>
            </w:tcBorders>
          </w:tcPr>
          <w:p w:rsidR="00CD1D89" w:rsidRDefault="00CD1D89">
            <w:pPr>
              <w:spacing w:after="57" w:line="259" w:lineRule="auto"/>
              <w:ind w:left="69" w:firstLine="0"/>
              <w:jc w:val="center"/>
            </w:pPr>
          </w:p>
          <w:p w:rsidR="00CD1D89" w:rsidRDefault="0078536B">
            <w:pPr>
              <w:spacing w:after="0" w:line="259" w:lineRule="auto"/>
              <w:ind w:left="40" w:firstLine="0"/>
              <w:jc w:val="center"/>
            </w:pPr>
            <w:r>
              <w:rPr>
                <w:sz w:val="12"/>
              </w:rPr>
              <w:t xml:space="preserve">1.1.2.4 </w:t>
            </w:r>
          </w:p>
          <w:p w:rsidR="00CD1D89" w:rsidRDefault="0078536B">
            <w:pPr>
              <w:spacing w:after="0" w:line="259" w:lineRule="auto"/>
              <w:ind w:left="42" w:firstLine="0"/>
              <w:jc w:val="center"/>
            </w:pPr>
            <w:r>
              <w:rPr>
                <w:sz w:val="12"/>
              </w:rPr>
              <w:t xml:space="preserve">Ingresos por </w:t>
            </w:r>
          </w:p>
          <w:p w:rsidR="00CD1D89" w:rsidRDefault="0078536B">
            <w:pPr>
              <w:spacing w:after="0" w:line="259" w:lineRule="auto"/>
              <w:ind w:left="40" w:firstLine="0"/>
              <w:jc w:val="center"/>
            </w:pPr>
            <w:r>
              <w:rPr>
                <w:sz w:val="12"/>
              </w:rPr>
              <w:t xml:space="preserve">Recuperar a </w:t>
            </w:r>
          </w:p>
          <w:p w:rsidR="00CD1D89" w:rsidRDefault="0078536B">
            <w:pPr>
              <w:spacing w:after="0" w:line="259" w:lineRule="auto"/>
              <w:ind w:left="40" w:firstLine="0"/>
              <w:jc w:val="center"/>
            </w:pPr>
            <w:r>
              <w:rPr>
                <w:sz w:val="12"/>
              </w:rPr>
              <w:t xml:space="preserve">Corto Plazo </w:t>
            </w:r>
          </w:p>
        </w:tc>
        <w:tc>
          <w:tcPr>
            <w:tcW w:w="876" w:type="dxa"/>
            <w:tcBorders>
              <w:top w:val="nil"/>
              <w:left w:val="single" w:sz="6" w:space="0" w:color="000000"/>
              <w:bottom w:val="nil"/>
              <w:right w:val="single" w:sz="6" w:space="0" w:color="000000"/>
            </w:tcBorders>
          </w:tcPr>
          <w:p w:rsidR="00CD1D89" w:rsidRDefault="00CD1D89">
            <w:pPr>
              <w:spacing w:after="57" w:line="259" w:lineRule="auto"/>
              <w:ind w:left="50" w:firstLine="0"/>
              <w:jc w:val="center"/>
            </w:pPr>
          </w:p>
          <w:p w:rsidR="00CD1D89" w:rsidRDefault="0078536B">
            <w:pPr>
              <w:spacing w:after="0" w:line="259" w:lineRule="auto"/>
              <w:ind w:left="21" w:firstLine="0"/>
              <w:jc w:val="center"/>
            </w:pPr>
            <w:r>
              <w:rPr>
                <w:sz w:val="12"/>
              </w:rPr>
              <w:t xml:space="preserve">4.1.6.1 </w:t>
            </w:r>
          </w:p>
          <w:p w:rsidR="00CD1D89" w:rsidRDefault="0078536B">
            <w:pPr>
              <w:spacing w:after="0" w:line="259" w:lineRule="auto"/>
              <w:ind w:left="19" w:firstLine="0"/>
              <w:jc w:val="center"/>
            </w:pPr>
            <w:r>
              <w:rPr>
                <w:sz w:val="12"/>
              </w:rPr>
              <w:t xml:space="preserve">Incentivos </w:t>
            </w:r>
          </w:p>
          <w:p w:rsidR="00CD1D89" w:rsidRDefault="0078536B">
            <w:pPr>
              <w:spacing w:after="0" w:line="234" w:lineRule="auto"/>
              <w:ind w:left="384" w:hanging="286"/>
              <w:jc w:val="left"/>
            </w:pPr>
            <w:r>
              <w:rPr>
                <w:sz w:val="12"/>
              </w:rPr>
              <w:t xml:space="preserve">Derivados de la </w:t>
            </w:r>
          </w:p>
          <w:p w:rsidR="00CD1D89" w:rsidRDefault="0078536B">
            <w:pPr>
              <w:spacing w:after="17" w:line="238" w:lineRule="auto"/>
              <w:ind w:left="283" w:hanging="185"/>
              <w:jc w:val="left"/>
            </w:pPr>
            <w:r>
              <w:rPr>
                <w:sz w:val="12"/>
              </w:rPr>
              <w:t xml:space="preserve">Colaboración Fiscal </w:t>
            </w:r>
          </w:p>
          <w:p w:rsidR="00CD1D89" w:rsidRDefault="00CD1D89">
            <w:pPr>
              <w:spacing w:after="0" w:line="259" w:lineRule="auto"/>
              <w:ind w:left="50" w:firstLine="0"/>
              <w:jc w:val="center"/>
            </w:pPr>
          </w:p>
        </w:tc>
        <w:tc>
          <w:tcPr>
            <w:tcW w:w="896" w:type="dxa"/>
            <w:tcBorders>
              <w:top w:val="nil"/>
              <w:left w:val="single" w:sz="6" w:space="0" w:color="000000"/>
              <w:bottom w:val="nil"/>
              <w:right w:val="single" w:sz="6" w:space="0" w:color="000000"/>
            </w:tcBorders>
          </w:tcPr>
          <w:p w:rsidR="00CD1D89" w:rsidRDefault="00CD1D89">
            <w:pPr>
              <w:spacing w:after="57" w:line="259" w:lineRule="auto"/>
              <w:ind w:left="69" w:firstLine="0"/>
              <w:jc w:val="center"/>
            </w:pPr>
          </w:p>
          <w:p w:rsidR="00CD1D89" w:rsidRDefault="0078536B">
            <w:pPr>
              <w:spacing w:after="0" w:line="259" w:lineRule="auto"/>
              <w:ind w:left="40" w:firstLine="0"/>
              <w:jc w:val="center"/>
            </w:pPr>
            <w:r>
              <w:rPr>
                <w:sz w:val="12"/>
              </w:rPr>
              <w:t xml:space="preserve">8.1.2 Ley de </w:t>
            </w:r>
          </w:p>
          <w:p w:rsidR="00CD1D89" w:rsidRDefault="0078536B">
            <w:pPr>
              <w:spacing w:after="0" w:line="259" w:lineRule="auto"/>
              <w:ind w:left="0" w:firstLine="0"/>
              <w:jc w:val="center"/>
            </w:pPr>
            <w:r>
              <w:rPr>
                <w:sz w:val="12"/>
              </w:rPr>
              <w:t xml:space="preserve">Ingresos por Ejecutar </w:t>
            </w:r>
          </w:p>
        </w:tc>
        <w:tc>
          <w:tcPr>
            <w:tcW w:w="893" w:type="dxa"/>
            <w:tcBorders>
              <w:top w:val="nil"/>
              <w:left w:val="single" w:sz="6" w:space="0" w:color="000000"/>
              <w:bottom w:val="nil"/>
              <w:right w:val="single" w:sz="6" w:space="0" w:color="000000"/>
            </w:tcBorders>
          </w:tcPr>
          <w:p w:rsidR="00CD1D89" w:rsidRDefault="00CD1D89">
            <w:pPr>
              <w:spacing w:after="57" w:line="259" w:lineRule="auto"/>
              <w:ind w:left="67" w:firstLine="0"/>
              <w:jc w:val="center"/>
            </w:pPr>
          </w:p>
          <w:p w:rsidR="00CD1D89" w:rsidRDefault="0078536B">
            <w:pPr>
              <w:spacing w:after="5" w:line="230" w:lineRule="auto"/>
              <w:ind w:left="0" w:firstLine="0"/>
              <w:jc w:val="center"/>
            </w:pPr>
            <w:r>
              <w:rPr>
                <w:sz w:val="12"/>
              </w:rPr>
              <w:t xml:space="preserve">8.1.4 Ley de Ingresos </w:t>
            </w:r>
          </w:p>
          <w:p w:rsidR="00CD1D89" w:rsidRDefault="0078536B">
            <w:pPr>
              <w:spacing w:after="0" w:line="259" w:lineRule="auto"/>
              <w:ind w:left="38" w:firstLine="0"/>
              <w:jc w:val="center"/>
            </w:pPr>
            <w:r>
              <w:rPr>
                <w:sz w:val="12"/>
              </w:rPr>
              <w:t xml:space="preserve">Devengada </w:t>
            </w:r>
          </w:p>
        </w:tc>
      </w:tr>
      <w:tr w:rsidR="00CD1D89">
        <w:trPr>
          <w:trHeight w:val="1169"/>
        </w:trPr>
        <w:tc>
          <w:tcPr>
            <w:tcW w:w="468" w:type="dxa"/>
            <w:tcBorders>
              <w:top w:val="nil"/>
              <w:left w:val="single" w:sz="6" w:space="0" w:color="000000"/>
              <w:bottom w:val="nil"/>
              <w:right w:val="single" w:sz="6" w:space="0" w:color="000000"/>
            </w:tcBorders>
          </w:tcPr>
          <w:p w:rsidR="00CD1D89" w:rsidRDefault="00CD1D89">
            <w:pPr>
              <w:spacing w:after="21" w:line="259" w:lineRule="auto"/>
              <w:ind w:left="69" w:firstLine="0"/>
              <w:jc w:val="center"/>
            </w:pPr>
          </w:p>
          <w:p w:rsidR="00CD1D89" w:rsidRDefault="0078536B">
            <w:pPr>
              <w:spacing w:after="427" w:line="259" w:lineRule="auto"/>
              <w:ind w:left="36" w:firstLine="0"/>
              <w:jc w:val="center"/>
            </w:pPr>
            <w:r>
              <w:rPr>
                <w:sz w:val="12"/>
              </w:rPr>
              <w:t xml:space="preserve">5 </w:t>
            </w:r>
          </w:p>
          <w:p w:rsidR="00CD1D89" w:rsidRDefault="00CD1D89">
            <w:pPr>
              <w:spacing w:after="0" w:line="259" w:lineRule="auto"/>
              <w:ind w:left="69" w:firstLine="0"/>
              <w:jc w:val="center"/>
            </w:pPr>
          </w:p>
        </w:tc>
        <w:tc>
          <w:tcPr>
            <w:tcW w:w="2504" w:type="dxa"/>
            <w:gridSpan w:val="3"/>
            <w:tcBorders>
              <w:top w:val="nil"/>
              <w:left w:val="single" w:sz="6" w:space="0" w:color="000000"/>
              <w:bottom w:val="nil"/>
              <w:right w:val="single" w:sz="6" w:space="0" w:color="000000"/>
            </w:tcBorders>
          </w:tcPr>
          <w:p w:rsidR="00CD1D89" w:rsidRDefault="00CD1D89">
            <w:pPr>
              <w:spacing w:after="21" w:line="259" w:lineRule="auto"/>
              <w:ind w:left="72" w:firstLine="0"/>
              <w:jc w:val="left"/>
            </w:pPr>
          </w:p>
          <w:p w:rsidR="00CD1D89" w:rsidRDefault="0078536B">
            <w:pPr>
              <w:spacing w:after="317" w:line="225" w:lineRule="auto"/>
              <w:ind w:left="72" w:firstLine="0"/>
            </w:pPr>
            <w:r>
              <w:rPr>
                <w:sz w:val="12"/>
              </w:rPr>
              <w:t xml:space="preserve">Por la recaudación por concepto de aprovechamientos determinables.  </w:t>
            </w:r>
          </w:p>
          <w:p w:rsidR="00CD1D89" w:rsidRDefault="00CD1D89">
            <w:pPr>
              <w:spacing w:after="0" w:line="259" w:lineRule="auto"/>
              <w:ind w:left="72" w:firstLine="0"/>
              <w:jc w:val="left"/>
            </w:pPr>
          </w:p>
        </w:tc>
        <w:tc>
          <w:tcPr>
            <w:tcW w:w="1229" w:type="dxa"/>
            <w:tcBorders>
              <w:top w:val="nil"/>
              <w:left w:val="single" w:sz="6" w:space="0" w:color="000000"/>
              <w:bottom w:val="nil"/>
              <w:right w:val="single" w:sz="6" w:space="0" w:color="000000"/>
            </w:tcBorders>
          </w:tcPr>
          <w:p w:rsidR="00CD1D89" w:rsidRDefault="00CD1D89">
            <w:pPr>
              <w:spacing w:after="21" w:line="259" w:lineRule="auto"/>
              <w:ind w:left="72" w:firstLine="0"/>
              <w:jc w:val="left"/>
            </w:pPr>
          </w:p>
          <w:p w:rsidR="00CD1D89" w:rsidRDefault="0078536B">
            <w:pPr>
              <w:spacing w:after="58" w:line="225" w:lineRule="auto"/>
              <w:ind w:left="72" w:right="32" w:firstLine="0"/>
            </w:pPr>
            <w:r>
              <w:rPr>
                <w:sz w:val="12"/>
              </w:rPr>
              <w:t xml:space="preserve">Formato de pago autorizado, recibo oficial, estado de cuenta bancario. </w:t>
            </w:r>
          </w:p>
          <w:p w:rsidR="00CD1D89" w:rsidRDefault="00CD1D89">
            <w:pPr>
              <w:spacing w:after="0" w:line="259" w:lineRule="auto"/>
              <w:ind w:left="72" w:firstLine="0"/>
              <w:jc w:val="left"/>
            </w:pPr>
          </w:p>
        </w:tc>
        <w:tc>
          <w:tcPr>
            <w:tcW w:w="992" w:type="dxa"/>
            <w:tcBorders>
              <w:top w:val="nil"/>
              <w:left w:val="single" w:sz="6" w:space="0" w:color="000000"/>
              <w:bottom w:val="nil"/>
              <w:right w:val="single" w:sz="6" w:space="0" w:color="000000"/>
            </w:tcBorders>
          </w:tcPr>
          <w:p w:rsidR="00CD1D89" w:rsidRDefault="00CD1D89">
            <w:pPr>
              <w:spacing w:after="21" w:line="259" w:lineRule="auto"/>
              <w:ind w:left="88" w:firstLine="0"/>
              <w:jc w:val="center"/>
            </w:pPr>
          </w:p>
          <w:p w:rsidR="00CD1D89" w:rsidRDefault="0078536B">
            <w:pPr>
              <w:spacing w:after="427" w:line="259" w:lineRule="auto"/>
              <w:ind w:left="58" w:firstLine="0"/>
              <w:jc w:val="center"/>
            </w:pPr>
            <w:r>
              <w:rPr>
                <w:sz w:val="12"/>
              </w:rPr>
              <w:t xml:space="preserve">Frecuente </w:t>
            </w:r>
          </w:p>
          <w:p w:rsidR="00CD1D89" w:rsidRDefault="00CD1D89">
            <w:pPr>
              <w:spacing w:after="0" w:line="259" w:lineRule="auto"/>
              <w:ind w:left="88" w:firstLine="0"/>
              <w:jc w:val="center"/>
            </w:pPr>
          </w:p>
        </w:tc>
        <w:tc>
          <w:tcPr>
            <w:tcW w:w="857" w:type="dxa"/>
            <w:tcBorders>
              <w:top w:val="nil"/>
              <w:left w:val="single" w:sz="6" w:space="0" w:color="000000"/>
              <w:bottom w:val="nil"/>
              <w:right w:val="double" w:sz="6" w:space="0" w:color="000000"/>
            </w:tcBorders>
          </w:tcPr>
          <w:p w:rsidR="00CD1D89" w:rsidRDefault="00CD1D89">
            <w:pPr>
              <w:spacing w:after="21" w:line="259" w:lineRule="auto"/>
              <w:ind w:left="69" w:firstLine="0"/>
              <w:jc w:val="center"/>
            </w:pPr>
          </w:p>
          <w:p w:rsidR="00CD1D89" w:rsidRDefault="0078536B">
            <w:pPr>
              <w:spacing w:after="0" w:line="259" w:lineRule="auto"/>
              <w:ind w:left="73" w:firstLine="0"/>
              <w:jc w:val="center"/>
            </w:pPr>
            <w:r>
              <w:rPr>
                <w:sz w:val="12"/>
              </w:rPr>
              <w:t xml:space="preserve">1.1.1.1 </w:t>
            </w:r>
          </w:p>
          <w:p w:rsidR="00CD1D89" w:rsidRDefault="0078536B">
            <w:pPr>
              <w:spacing w:after="149" w:line="259" w:lineRule="auto"/>
              <w:ind w:left="199" w:right="92" w:firstLine="0"/>
              <w:jc w:val="center"/>
            </w:pPr>
            <w:r>
              <w:rPr>
                <w:sz w:val="12"/>
              </w:rPr>
              <w:t xml:space="preserve">Efectivo o </w:t>
            </w:r>
          </w:p>
          <w:p w:rsidR="00CD1D89" w:rsidRDefault="0078536B">
            <w:pPr>
              <w:spacing w:after="0" w:line="259" w:lineRule="auto"/>
              <w:ind w:left="73" w:firstLine="0"/>
              <w:jc w:val="center"/>
            </w:pPr>
            <w:r>
              <w:rPr>
                <w:sz w:val="12"/>
              </w:rPr>
              <w:t xml:space="preserve">1.1.1.2 </w:t>
            </w:r>
          </w:p>
          <w:p w:rsidR="00CD1D89" w:rsidRDefault="0078536B">
            <w:pPr>
              <w:spacing w:after="0" w:line="259" w:lineRule="auto"/>
              <w:ind w:left="76" w:firstLine="0"/>
              <w:jc w:val="center"/>
            </w:pPr>
            <w:r>
              <w:rPr>
                <w:sz w:val="12"/>
              </w:rPr>
              <w:t xml:space="preserve">Bancos/ </w:t>
            </w:r>
          </w:p>
          <w:p w:rsidR="00CD1D89" w:rsidRDefault="0078536B">
            <w:pPr>
              <w:spacing w:after="0" w:line="259" w:lineRule="auto"/>
              <w:ind w:left="76" w:firstLine="0"/>
              <w:jc w:val="center"/>
            </w:pPr>
            <w:r>
              <w:rPr>
                <w:sz w:val="12"/>
              </w:rPr>
              <w:t xml:space="preserve">Tesorería </w:t>
            </w:r>
          </w:p>
        </w:tc>
        <w:tc>
          <w:tcPr>
            <w:tcW w:w="876" w:type="dxa"/>
            <w:tcBorders>
              <w:top w:val="nil"/>
              <w:left w:val="double" w:sz="6" w:space="0" w:color="000000"/>
              <w:bottom w:val="nil"/>
              <w:right w:val="single" w:sz="6" w:space="0" w:color="000000"/>
            </w:tcBorders>
          </w:tcPr>
          <w:p w:rsidR="00CD1D89" w:rsidRDefault="00CD1D89">
            <w:pPr>
              <w:spacing w:after="21" w:line="259" w:lineRule="auto"/>
              <w:ind w:left="50" w:firstLine="0"/>
              <w:jc w:val="center"/>
            </w:pPr>
          </w:p>
          <w:p w:rsidR="00CD1D89" w:rsidRDefault="0078536B">
            <w:pPr>
              <w:spacing w:after="0" w:line="259" w:lineRule="auto"/>
              <w:ind w:left="49" w:firstLine="0"/>
              <w:jc w:val="center"/>
            </w:pPr>
            <w:r>
              <w:rPr>
                <w:sz w:val="12"/>
              </w:rPr>
              <w:t xml:space="preserve">1.1.2.4 </w:t>
            </w:r>
          </w:p>
          <w:p w:rsidR="00CD1D89" w:rsidRDefault="0078536B">
            <w:pPr>
              <w:spacing w:after="0" w:line="259" w:lineRule="auto"/>
              <w:ind w:left="51" w:firstLine="0"/>
              <w:jc w:val="center"/>
            </w:pPr>
            <w:r>
              <w:rPr>
                <w:sz w:val="12"/>
              </w:rPr>
              <w:t xml:space="preserve">Ingresos por </w:t>
            </w:r>
          </w:p>
          <w:p w:rsidR="00CD1D89" w:rsidRDefault="0078536B">
            <w:pPr>
              <w:spacing w:after="55" w:line="230" w:lineRule="auto"/>
              <w:ind w:left="0" w:firstLine="0"/>
              <w:jc w:val="center"/>
            </w:pPr>
            <w:r>
              <w:rPr>
                <w:sz w:val="12"/>
              </w:rPr>
              <w:t xml:space="preserve">Recuperar a Corto Plazo </w:t>
            </w:r>
          </w:p>
          <w:p w:rsidR="00CD1D89" w:rsidRDefault="00CD1D89">
            <w:pPr>
              <w:spacing w:after="0" w:line="259" w:lineRule="auto"/>
              <w:ind w:left="84" w:firstLine="0"/>
              <w:jc w:val="center"/>
            </w:pPr>
          </w:p>
        </w:tc>
        <w:tc>
          <w:tcPr>
            <w:tcW w:w="896" w:type="dxa"/>
            <w:tcBorders>
              <w:top w:val="nil"/>
              <w:left w:val="single" w:sz="6" w:space="0" w:color="000000"/>
              <w:bottom w:val="nil"/>
              <w:right w:val="single" w:sz="6" w:space="0" w:color="000000"/>
            </w:tcBorders>
          </w:tcPr>
          <w:p w:rsidR="00CD1D89" w:rsidRDefault="00CD1D89">
            <w:pPr>
              <w:spacing w:after="21" w:line="259" w:lineRule="auto"/>
              <w:ind w:left="69" w:firstLine="0"/>
              <w:jc w:val="center"/>
            </w:pPr>
          </w:p>
          <w:p w:rsidR="00CD1D89" w:rsidRDefault="0078536B">
            <w:pPr>
              <w:spacing w:after="0" w:line="259" w:lineRule="auto"/>
              <w:ind w:left="39" w:firstLine="0"/>
              <w:jc w:val="center"/>
            </w:pPr>
            <w:r>
              <w:rPr>
                <w:sz w:val="12"/>
              </w:rPr>
              <w:t xml:space="preserve">8.1.4 </w:t>
            </w:r>
          </w:p>
          <w:p w:rsidR="00CD1D89" w:rsidRDefault="0078536B">
            <w:pPr>
              <w:spacing w:after="0" w:line="259" w:lineRule="auto"/>
              <w:ind w:left="37" w:firstLine="0"/>
              <w:jc w:val="center"/>
            </w:pPr>
            <w:r>
              <w:rPr>
                <w:sz w:val="12"/>
              </w:rPr>
              <w:t xml:space="preserve">Ley de </w:t>
            </w:r>
          </w:p>
          <w:p w:rsidR="00CD1D89" w:rsidRDefault="0078536B">
            <w:pPr>
              <w:spacing w:after="0" w:line="259" w:lineRule="auto"/>
              <w:ind w:left="37" w:firstLine="0"/>
              <w:jc w:val="center"/>
            </w:pPr>
            <w:r>
              <w:rPr>
                <w:sz w:val="12"/>
              </w:rPr>
              <w:t xml:space="preserve">Ingresos </w:t>
            </w:r>
          </w:p>
          <w:p w:rsidR="00CD1D89" w:rsidRDefault="0078536B">
            <w:pPr>
              <w:spacing w:after="19" w:line="259" w:lineRule="auto"/>
              <w:ind w:left="37" w:firstLine="0"/>
              <w:jc w:val="center"/>
            </w:pPr>
            <w:r>
              <w:rPr>
                <w:sz w:val="12"/>
              </w:rPr>
              <w:t xml:space="preserve">Devengada </w:t>
            </w:r>
          </w:p>
          <w:p w:rsidR="00CD1D89" w:rsidRDefault="00CD1D89">
            <w:pPr>
              <w:spacing w:after="0" w:line="259" w:lineRule="auto"/>
              <w:ind w:left="69" w:firstLine="0"/>
              <w:jc w:val="center"/>
            </w:pPr>
          </w:p>
        </w:tc>
        <w:tc>
          <w:tcPr>
            <w:tcW w:w="893" w:type="dxa"/>
            <w:tcBorders>
              <w:top w:val="nil"/>
              <w:left w:val="single" w:sz="6" w:space="0" w:color="000000"/>
              <w:bottom w:val="nil"/>
              <w:right w:val="single" w:sz="6" w:space="0" w:color="000000"/>
            </w:tcBorders>
          </w:tcPr>
          <w:p w:rsidR="00CD1D89" w:rsidRDefault="00CD1D89">
            <w:pPr>
              <w:spacing w:after="21" w:line="259" w:lineRule="auto"/>
              <w:ind w:left="67" w:firstLine="0"/>
              <w:jc w:val="center"/>
            </w:pPr>
          </w:p>
          <w:p w:rsidR="00CD1D89" w:rsidRDefault="0078536B">
            <w:pPr>
              <w:spacing w:after="0" w:line="259" w:lineRule="auto"/>
              <w:ind w:left="38" w:firstLine="0"/>
              <w:jc w:val="center"/>
            </w:pPr>
            <w:r>
              <w:rPr>
                <w:sz w:val="12"/>
              </w:rPr>
              <w:t xml:space="preserve">8.1.5 </w:t>
            </w:r>
          </w:p>
          <w:p w:rsidR="00CD1D89" w:rsidRDefault="0078536B">
            <w:pPr>
              <w:spacing w:after="0" w:line="259" w:lineRule="auto"/>
              <w:ind w:left="35" w:firstLine="0"/>
              <w:jc w:val="center"/>
            </w:pPr>
            <w:r>
              <w:rPr>
                <w:sz w:val="12"/>
              </w:rPr>
              <w:t xml:space="preserve">Ley de </w:t>
            </w:r>
          </w:p>
          <w:p w:rsidR="00CD1D89" w:rsidRDefault="0078536B">
            <w:pPr>
              <w:spacing w:after="0" w:line="259" w:lineRule="auto"/>
              <w:ind w:left="36" w:firstLine="0"/>
              <w:jc w:val="center"/>
            </w:pPr>
            <w:r>
              <w:rPr>
                <w:sz w:val="12"/>
              </w:rPr>
              <w:t xml:space="preserve">Ingresos </w:t>
            </w:r>
          </w:p>
          <w:p w:rsidR="00CD1D89" w:rsidRDefault="0078536B">
            <w:pPr>
              <w:spacing w:after="19" w:line="259" w:lineRule="auto"/>
              <w:ind w:left="35" w:firstLine="0"/>
              <w:jc w:val="center"/>
            </w:pPr>
            <w:r>
              <w:rPr>
                <w:sz w:val="12"/>
              </w:rPr>
              <w:t xml:space="preserve">Recaudada </w:t>
            </w:r>
          </w:p>
          <w:p w:rsidR="00CD1D89" w:rsidRDefault="00CD1D89">
            <w:pPr>
              <w:spacing w:after="0" w:line="259" w:lineRule="auto"/>
              <w:ind w:left="67" w:firstLine="0"/>
              <w:jc w:val="center"/>
            </w:pPr>
          </w:p>
        </w:tc>
      </w:tr>
      <w:tr w:rsidR="00CD1D89">
        <w:trPr>
          <w:trHeight w:val="430"/>
        </w:trPr>
        <w:tc>
          <w:tcPr>
            <w:tcW w:w="468" w:type="dxa"/>
            <w:tcBorders>
              <w:top w:val="nil"/>
              <w:left w:val="single" w:sz="6" w:space="0" w:color="000000"/>
              <w:bottom w:val="nil"/>
              <w:right w:val="single" w:sz="6" w:space="0" w:color="000000"/>
            </w:tcBorders>
          </w:tcPr>
          <w:p w:rsidR="00CD1D89" w:rsidRDefault="0078536B">
            <w:pPr>
              <w:spacing w:after="0" w:line="259" w:lineRule="auto"/>
              <w:ind w:left="36" w:firstLine="0"/>
              <w:jc w:val="center"/>
            </w:pPr>
            <w:r>
              <w:rPr>
                <w:sz w:val="12"/>
              </w:rPr>
              <w:t xml:space="preserve">6 </w:t>
            </w:r>
          </w:p>
        </w:tc>
        <w:tc>
          <w:tcPr>
            <w:tcW w:w="2504" w:type="dxa"/>
            <w:gridSpan w:val="3"/>
            <w:tcBorders>
              <w:top w:val="nil"/>
              <w:left w:val="single" w:sz="6" w:space="0" w:color="000000"/>
              <w:bottom w:val="nil"/>
              <w:right w:val="single" w:sz="6" w:space="0" w:color="000000"/>
            </w:tcBorders>
          </w:tcPr>
          <w:p w:rsidR="00CD1D89" w:rsidRDefault="0078536B">
            <w:pPr>
              <w:spacing w:after="0" w:line="259" w:lineRule="auto"/>
              <w:ind w:left="72" w:firstLine="0"/>
            </w:pPr>
            <w:r>
              <w:rPr>
                <w:sz w:val="12"/>
              </w:rPr>
              <w:t xml:space="preserve">Por </w:t>
            </w:r>
            <w:r w:rsidR="0053121A">
              <w:rPr>
                <w:sz w:val="12"/>
              </w:rPr>
              <w:t>los depósitos</w:t>
            </w:r>
            <w:r>
              <w:rPr>
                <w:sz w:val="12"/>
              </w:rPr>
              <w:t xml:space="preserve"> de los aprovechamientos determinables recaudados en caja.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72" w:firstLine="0"/>
            </w:pPr>
            <w:r>
              <w:rPr>
                <w:sz w:val="12"/>
              </w:rPr>
              <w:t xml:space="preserve">Ficha de depósito o estado de cuenta. </w:t>
            </w:r>
          </w:p>
        </w:tc>
        <w:tc>
          <w:tcPr>
            <w:tcW w:w="992" w:type="dxa"/>
            <w:tcBorders>
              <w:top w:val="nil"/>
              <w:left w:val="single" w:sz="6" w:space="0" w:color="000000"/>
              <w:bottom w:val="nil"/>
              <w:right w:val="single" w:sz="6" w:space="0" w:color="000000"/>
            </w:tcBorders>
          </w:tcPr>
          <w:p w:rsidR="00CD1D89" w:rsidRDefault="0078536B">
            <w:pPr>
              <w:spacing w:after="0" w:line="259" w:lineRule="auto"/>
              <w:ind w:left="58" w:firstLine="0"/>
              <w:jc w:val="center"/>
            </w:pPr>
            <w:r>
              <w:rPr>
                <w:sz w:val="12"/>
              </w:rPr>
              <w:t xml:space="preserve">Frecuente </w:t>
            </w:r>
          </w:p>
        </w:tc>
        <w:tc>
          <w:tcPr>
            <w:tcW w:w="857" w:type="dxa"/>
            <w:tcBorders>
              <w:top w:val="nil"/>
              <w:left w:val="single" w:sz="6" w:space="0" w:color="000000"/>
              <w:bottom w:val="nil"/>
              <w:right w:val="single" w:sz="6" w:space="0" w:color="000000"/>
            </w:tcBorders>
          </w:tcPr>
          <w:p w:rsidR="00CD1D89" w:rsidRDefault="0078536B">
            <w:pPr>
              <w:spacing w:after="0" w:line="259" w:lineRule="auto"/>
              <w:ind w:left="73" w:firstLine="0"/>
              <w:jc w:val="center"/>
            </w:pPr>
            <w:r>
              <w:rPr>
                <w:sz w:val="12"/>
              </w:rPr>
              <w:t xml:space="preserve">1.1.1.2 </w:t>
            </w:r>
          </w:p>
          <w:p w:rsidR="00CD1D89" w:rsidRDefault="0078536B">
            <w:pPr>
              <w:spacing w:after="0" w:line="259" w:lineRule="auto"/>
              <w:ind w:left="76" w:firstLine="0"/>
              <w:jc w:val="center"/>
            </w:pPr>
            <w:r>
              <w:rPr>
                <w:sz w:val="12"/>
              </w:rPr>
              <w:t xml:space="preserve">Bancos / </w:t>
            </w:r>
          </w:p>
          <w:p w:rsidR="00CD1D89" w:rsidRDefault="0078536B">
            <w:pPr>
              <w:spacing w:after="0" w:line="259" w:lineRule="auto"/>
              <w:ind w:left="76" w:firstLine="0"/>
              <w:jc w:val="center"/>
            </w:pPr>
            <w:r>
              <w:rPr>
                <w:sz w:val="12"/>
              </w:rPr>
              <w:t xml:space="preserve">Tesorería </w:t>
            </w:r>
          </w:p>
        </w:tc>
        <w:tc>
          <w:tcPr>
            <w:tcW w:w="876" w:type="dxa"/>
            <w:tcBorders>
              <w:top w:val="nil"/>
              <w:left w:val="single" w:sz="6" w:space="0" w:color="000000"/>
              <w:bottom w:val="nil"/>
              <w:right w:val="single" w:sz="6" w:space="0" w:color="000000"/>
            </w:tcBorders>
          </w:tcPr>
          <w:p w:rsidR="00CD1D89" w:rsidRDefault="0078536B">
            <w:pPr>
              <w:spacing w:after="0" w:line="259" w:lineRule="auto"/>
              <w:ind w:left="49" w:firstLine="0"/>
              <w:jc w:val="center"/>
            </w:pPr>
            <w:r>
              <w:rPr>
                <w:sz w:val="12"/>
              </w:rPr>
              <w:t xml:space="preserve">1.1.1.1 </w:t>
            </w:r>
          </w:p>
          <w:p w:rsidR="00CD1D89" w:rsidRDefault="0078536B">
            <w:pPr>
              <w:spacing w:after="0" w:line="259" w:lineRule="auto"/>
              <w:ind w:left="52" w:firstLine="0"/>
              <w:jc w:val="center"/>
            </w:pPr>
            <w:r>
              <w:rPr>
                <w:sz w:val="12"/>
              </w:rPr>
              <w:t xml:space="preserve">Efectivo </w:t>
            </w:r>
          </w:p>
        </w:tc>
        <w:tc>
          <w:tcPr>
            <w:tcW w:w="896" w:type="dxa"/>
            <w:tcBorders>
              <w:top w:val="nil"/>
              <w:left w:val="single" w:sz="6" w:space="0" w:color="000000"/>
              <w:bottom w:val="nil"/>
              <w:right w:val="single" w:sz="6" w:space="0" w:color="000000"/>
            </w:tcBorders>
          </w:tcPr>
          <w:p w:rsidR="00CD1D89" w:rsidRDefault="00CD1D89">
            <w:pPr>
              <w:spacing w:after="0" w:line="259" w:lineRule="auto"/>
              <w:ind w:left="69" w:firstLine="0"/>
              <w:jc w:val="center"/>
            </w:pPr>
          </w:p>
        </w:tc>
        <w:tc>
          <w:tcPr>
            <w:tcW w:w="893" w:type="dxa"/>
            <w:tcBorders>
              <w:top w:val="nil"/>
              <w:left w:val="single" w:sz="6" w:space="0" w:color="000000"/>
              <w:bottom w:val="nil"/>
              <w:right w:val="single" w:sz="6" w:space="0" w:color="000000"/>
            </w:tcBorders>
          </w:tcPr>
          <w:p w:rsidR="00CD1D89" w:rsidRDefault="00CD1D89">
            <w:pPr>
              <w:spacing w:after="0" w:line="259" w:lineRule="auto"/>
              <w:ind w:left="67" w:firstLine="0"/>
              <w:jc w:val="center"/>
            </w:pPr>
          </w:p>
        </w:tc>
      </w:tr>
      <w:tr w:rsidR="00CD1D89">
        <w:trPr>
          <w:trHeight w:val="4586"/>
        </w:trPr>
        <w:tc>
          <w:tcPr>
            <w:tcW w:w="468" w:type="dxa"/>
            <w:tcBorders>
              <w:top w:val="nil"/>
              <w:left w:val="single" w:sz="6" w:space="0" w:color="000000"/>
              <w:bottom w:val="single" w:sz="6" w:space="0" w:color="000000"/>
              <w:right w:val="single" w:sz="6" w:space="0" w:color="000000"/>
            </w:tcBorders>
          </w:tcPr>
          <w:p w:rsidR="00CD1D89" w:rsidRDefault="0078536B">
            <w:pPr>
              <w:spacing w:after="1401" w:line="259" w:lineRule="auto"/>
              <w:ind w:left="36" w:firstLine="0"/>
              <w:jc w:val="center"/>
            </w:pPr>
            <w:r>
              <w:rPr>
                <w:sz w:val="12"/>
              </w:rPr>
              <w:t xml:space="preserve">7 </w:t>
            </w:r>
          </w:p>
          <w:p w:rsidR="00CD1D89" w:rsidRDefault="00CD1D89">
            <w:pPr>
              <w:spacing w:after="0" w:line="259" w:lineRule="auto"/>
              <w:ind w:left="69" w:firstLine="0"/>
              <w:jc w:val="center"/>
            </w:pPr>
          </w:p>
        </w:tc>
        <w:tc>
          <w:tcPr>
            <w:tcW w:w="1822" w:type="dxa"/>
            <w:tcBorders>
              <w:top w:val="nil"/>
              <w:left w:val="single" w:sz="6" w:space="0" w:color="000000"/>
              <w:bottom w:val="single" w:sz="6" w:space="0" w:color="000000"/>
              <w:right w:val="nil"/>
            </w:tcBorders>
          </w:tcPr>
          <w:p w:rsidR="00CD1D89" w:rsidRDefault="0078536B">
            <w:pPr>
              <w:spacing w:after="1270" w:line="249" w:lineRule="auto"/>
              <w:ind w:left="72" w:firstLine="0"/>
              <w:jc w:val="left"/>
            </w:pPr>
            <w:r>
              <w:rPr>
                <w:sz w:val="12"/>
              </w:rPr>
              <w:t xml:space="preserve">Por </w:t>
            </w:r>
            <w:r>
              <w:rPr>
                <w:sz w:val="12"/>
              </w:rPr>
              <w:tab/>
              <w:t xml:space="preserve">la </w:t>
            </w:r>
            <w:r>
              <w:rPr>
                <w:sz w:val="12"/>
              </w:rPr>
              <w:tab/>
              <w:t xml:space="preserve">devolución </w:t>
            </w:r>
            <w:r>
              <w:rPr>
                <w:sz w:val="12"/>
              </w:rPr>
              <w:tab/>
              <w:t xml:space="preserve">y aprovechamientos. </w:t>
            </w:r>
          </w:p>
          <w:p w:rsidR="00CD1D89" w:rsidRDefault="00CD1D89">
            <w:pPr>
              <w:spacing w:after="2" w:line="259" w:lineRule="auto"/>
              <w:ind w:left="72" w:firstLine="0"/>
              <w:jc w:val="left"/>
            </w:pPr>
          </w:p>
          <w:p w:rsidR="00CD1D89" w:rsidRDefault="00CD1D89">
            <w:pPr>
              <w:spacing w:after="0" w:line="259" w:lineRule="auto"/>
              <w:ind w:left="72" w:firstLine="0"/>
              <w:jc w:val="left"/>
            </w:pPr>
          </w:p>
          <w:p w:rsidR="00CD1D89" w:rsidRDefault="00CD1D89">
            <w:pPr>
              <w:spacing w:after="2" w:line="259" w:lineRule="auto"/>
              <w:ind w:left="72" w:firstLine="0"/>
              <w:jc w:val="left"/>
            </w:pPr>
          </w:p>
          <w:p w:rsidR="00CD1D89" w:rsidRDefault="00CD1D89">
            <w:pPr>
              <w:spacing w:after="0" w:line="259" w:lineRule="auto"/>
              <w:ind w:left="72" w:firstLine="0"/>
              <w:jc w:val="left"/>
            </w:pPr>
          </w:p>
          <w:p w:rsidR="00CD1D89" w:rsidRDefault="00CD1D89">
            <w:pPr>
              <w:spacing w:after="2" w:line="259" w:lineRule="auto"/>
              <w:ind w:left="72" w:firstLine="0"/>
              <w:jc w:val="left"/>
            </w:pPr>
          </w:p>
          <w:p w:rsidR="00CD1D89" w:rsidRDefault="00CD1D89">
            <w:pPr>
              <w:spacing w:after="0" w:line="259" w:lineRule="auto"/>
              <w:ind w:left="72" w:firstLine="0"/>
              <w:jc w:val="left"/>
            </w:pPr>
          </w:p>
          <w:p w:rsidR="00CD1D89" w:rsidRDefault="00CD1D89">
            <w:pPr>
              <w:spacing w:after="2" w:line="259" w:lineRule="auto"/>
              <w:ind w:left="72" w:firstLine="0"/>
              <w:jc w:val="left"/>
            </w:pPr>
          </w:p>
          <w:p w:rsidR="00CD1D89" w:rsidRDefault="00CD1D89">
            <w:pPr>
              <w:spacing w:after="0" w:line="259" w:lineRule="auto"/>
              <w:ind w:left="72" w:firstLine="0"/>
              <w:jc w:val="left"/>
            </w:pPr>
          </w:p>
          <w:p w:rsidR="00CD1D89" w:rsidRDefault="00CD1D89">
            <w:pPr>
              <w:spacing w:line="259" w:lineRule="auto"/>
              <w:ind w:left="72" w:firstLine="0"/>
              <w:jc w:val="left"/>
            </w:pPr>
          </w:p>
          <w:p w:rsidR="00CD1D89" w:rsidRDefault="00CD1D89">
            <w:pPr>
              <w:spacing w:after="0" w:line="259" w:lineRule="auto"/>
              <w:ind w:left="72" w:firstLine="0"/>
              <w:jc w:val="left"/>
            </w:pPr>
          </w:p>
          <w:p w:rsidR="00CD1D89" w:rsidRDefault="00CD1D89">
            <w:pPr>
              <w:spacing w:after="2" w:line="259" w:lineRule="auto"/>
              <w:ind w:left="72" w:firstLine="0"/>
              <w:jc w:val="left"/>
            </w:pPr>
          </w:p>
          <w:p w:rsidR="00CD1D89" w:rsidRDefault="00CD1D89">
            <w:pPr>
              <w:spacing w:after="0" w:line="259" w:lineRule="auto"/>
              <w:ind w:left="72" w:firstLine="0"/>
              <w:jc w:val="left"/>
            </w:pPr>
          </w:p>
          <w:p w:rsidR="00CD1D89" w:rsidRDefault="00CD1D89">
            <w:pPr>
              <w:spacing w:after="2" w:line="259" w:lineRule="auto"/>
              <w:ind w:left="72" w:firstLine="0"/>
              <w:jc w:val="left"/>
            </w:pPr>
          </w:p>
          <w:p w:rsidR="00CD1D89" w:rsidRDefault="00CD1D89">
            <w:pPr>
              <w:spacing w:after="0" w:line="259" w:lineRule="auto"/>
              <w:ind w:left="72" w:firstLine="0"/>
              <w:jc w:val="left"/>
            </w:pPr>
          </w:p>
          <w:p w:rsidR="00CD1D89" w:rsidRDefault="00CD1D89">
            <w:pPr>
              <w:spacing w:after="2" w:line="259" w:lineRule="auto"/>
              <w:ind w:left="72" w:firstLine="0"/>
              <w:jc w:val="left"/>
            </w:pPr>
          </w:p>
          <w:p w:rsidR="00CD1D89" w:rsidRDefault="00CD1D89">
            <w:pPr>
              <w:spacing w:after="0" w:line="259" w:lineRule="auto"/>
              <w:ind w:left="72" w:firstLine="0"/>
              <w:jc w:val="left"/>
            </w:pPr>
          </w:p>
          <w:p w:rsidR="00CD1D89" w:rsidRDefault="00CD1D89">
            <w:pPr>
              <w:spacing w:after="2" w:line="259" w:lineRule="auto"/>
              <w:ind w:left="72" w:firstLine="0"/>
              <w:jc w:val="left"/>
            </w:pPr>
          </w:p>
          <w:p w:rsidR="00CD1D89" w:rsidRDefault="00CD1D89">
            <w:pPr>
              <w:spacing w:after="0" w:line="259" w:lineRule="auto"/>
              <w:ind w:left="72" w:firstLine="0"/>
              <w:jc w:val="left"/>
            </w:pPr>
          </w:p>
          <w:p w:rsidR="00CD1D89" w:rsidRDefault="0078536B">
            <w:pPr>
              <w:spacing w:after="2" w:line="259" w:lineRule="auto"/>
              <w:ind w:left="72" w:firstLine="0"/>
              <w:jc w:val="left"/>
            </w:pPr>
            <w:r>
              <w:rPr>
                <w:b/>
                <w:sz w:val="12"/>
              </w:rPr>
              <w:t xml:space="preserve">NOTA: </w:t>
            </w:r>
          </w:p>
          <w:p w:rsidR="00CD1D89" w:rsidRDefault="0078536B">
            <w:pPr>
              <w:spacing w:after="0" w:line="259" w:lineRule="auto"/>
              <w:ind w:left="72" w:firstLine="0"/>
              <w:jc w:val="left"/>
            </w:pPr>
            <w:r>
              <w:rPr>
                <w:b/>
                <w:sz w:val="12"/>
              </w:rPr>
              <w:t xml:space="preserve">Registro Automático </w:t>
            </w:r>
          </w:p>
        </w:tc>
        <w:tc>
          <w:tcPr>
            <w:tcW w:w="475" w:type="dxa"/>
            <w:tcBorders>
              <w:top w:val="nil"/>
              <w:left w:val="nil"/>
              <w:bottom w:val="single" w:sz="6" w:space="0" w:color="000000"/>
              <w:right w:val="nil"/>
            </w:tcBorders>
          </w:tcPr>
          <w:p w:rsidR="00CD1D89" w:rsidRDefault="0078536B">
            <w:pPr>
              <w:spacing w:after="0" w:line="259" w:lineRule="auto"/>
              <w:ind w:left="0" w:firstLine="0"/>
              <w:jc w:val="left"/>
            </w:pPr>
            <w:r>
              <w:rPr>
                <w:sz w:val="12"/>
              </w:rPr>
              <w:t xml:space="preserve">pago </w:t>
            </w:r>
          </w:p>
        </w:tc>
        <w:tc>
          <w:tcPr>
            <w:tcW w:w="207" w:type="dxa"/>
            <w:tcBorders>
              <w:top w:val="nil"/>
              <w:left w:val="nil"/>
              <w:bottom w:val="single" w:sz="6" w:space="0" w:color="000000"/>
              <w:right w:val="single" w:sz="6" w:space="0" w:color="000000"/>
            </w:tcBorders>
          </w:tcPr>
          <w:p w:rsidR="00CD1D89" w:rsidRDefault="0078536B">
            <w:pPr>
              <w:spacing w:after="0" w:line="259" w:lineRule="auto"/>
              <w:ind w:left="0" w:firstLine="0"/>
            </w:pPr>
            <w:r>
              <w:rPr>
                <w:sz w:val="12"/>
              </w:rPr>
              <w:t xml:space="preserve">de </w:t>
            </w:r>
          </w:p>
        </w:tc>
        <w:tc>
          <w:tcPr>
            <w:tcW w:w="1229" w:type="dxa"/>
            <w:tcBorders>
              <w:top w:val="nil"/>
              <w:left w:val="single" w:sz="6" w:space="0" w:color="000000"/>
              <w:bottom w:val="single" w:sz="6" w:space="0" w:color="000000"/>
              <w:right w:val="single" w:sz="6" w:space="0" w:color="000000"/>
            </w:tcBorders>
          </w:tcPr>
          <w:p w:rsidR="00CD1D89" w:rsidRDefault="0078536B">
            <w:pPr>
              <w:spacing w:after="1" w:line="240" w:lineRule="auto"/>
              <w:ind w:left="72" w:right="33" w:firstLine="0"/>
            </w:pPr>
            <w:r>
              <w:rPr>
                <w:sz w:val="12"/>
              </w:rPr>
              <w:t xml:space="preserve">Autorización de la devolución por la Autoridad fiscal </w:t>
            </w:r>
          </w:p>
          <w:p w:rsidR="00CD1D89" w:rsidRDefault="0078536B">
            <w:pPr>
              <w:spacing w:after="0" w:line="242" w:lineRule="auto"/>
              <w:ind w:left="0" w:right="32" w:firstLine="0"/>
              <w:jc w:val="right"/>
            </w:pPr>
            <w:r>
              <w:rPr>
                <w:sz w:val="12"/>
              </w:rPr>
              <w:t xml:space="preserve">correspondiente, oficio de autorización de </w:t>
            </w:r>
            <w:r>
              <w:rPr>
                <w:sz w:val="12"/>
              </w:rPr>
              <w:tab/>
              <w:t xml:space="preserve">pago </w:t>
            </w:r>
            <w:r>
              <w:rPr>
                <w:sz w:val="12"/>
              </w:rPr>
              <w:tab/>
              <w:t xml:space="preserve">de devoluciones </w:t>
            </w:r>
            <w:r>
              <w:rPr>
                <w:sz w:val="12"/>
              </w:rPr>
              <w:tab/>
              <w:t xml:space="preserve">de ingresos, entrega de efectivo, cheque y/o </w:t>
            </w:r>
          </w:p>
          <w:p w:rsidR="00CD1D89" w:rsidRDefault="0078536B">
            <w:pPr>
              <w:spacing w:after="36" w:line="238" w:lineRule="auto"/>
              <w:ind w:left="72" w:firstLine="0"/>
              <w:jc w:val="left"/>
            </w:pPr>
            <w:r>
              <w:rPr>
                <w:sz w:val="12"/>
              </w:rPr>
              <w:t xml:space="preserve">transferencia bancaria. </w:t>
            </w:r>
          </w:p>
          <w:p w:rsidR="00CD1D89" w:rsidRDefault="00CD1D89">
            <w:pPr>
              <w:spacing w:after="0" w:line="259" w:lineRule="auto"/>
              <w:ind w:left="72" w:firstLine="0"/>
              <w:jc w:val="left"/>
            </w:pPr>
          </w:p>
        </w:tc>
        <w:tc>
          <w:tcPr>
            <w:tcW w:w="992" w:type="dxa"/>
            <w:tcBorders>
              <w:top w:val="nil"/>
              <w:left w:val="single" w:sz="6" w:space="0" w:color="000000"/>
              <w:bottom w:val="single" w:sz="6" w:space="0" w:color="000000"/>
              <w:right w:val="double" w:sz="6" w:space="0" w:color="000000"/>
            </w:tcBorders>
          </w:tcPr>
          <w:p w:rsidR="00CD1D89" w:rsidRDefault="0078536B">
            <w:pPr>
              <w:spacing w:after="1401" w:line="259" w:lineRule="auto"/>
              <w:ind w:left="57" w:firstLine="0"/>
              <w:jc w:val="center"/>
            </w:pPr>
            <w:r>
              <w:rPr>
                <w:sz w:val="12"/>
              </w:rPr>
              <w:t xml:space="preserve">Eventual </w:t>
            </w:r>
          </w:p>
          <w:p w:rsidR="00CD1D89" w:rsidRDefault="00CD1D89">
            <w:pPr>
              <w:spacing w:after="0" w:line="259" w:lineRule="auto"/>
              <w:ind w:left="55" w:firstLine="0"/>
              <w:jc w:val="center"/>
            </w:pPr>
          </w:p>
        </w:tc>
        <w:tc>
          <w:tcPr>
            <w:tcW w:w="857" w:type="dxa"/>
            <w:tcBorders>
              <w:top w:val="nil"/>
              <w:left w:val="double" w:sz="6" w:space="0" w:color="000000"/>
              <w:bottom w:val="single" w:sz="6" w:space="0" w:color="000000"/>
              <w:right w:val="single" w:sz="10" w:space="0" w:color="000000"/>
            </w:tcBorders>
          </w:tcPr>
          <w:p w:rsidR="00CD1D89" w:rsidRDefault="0078536B">
            <w:pPr>
              <w:spacing w:after="0" w:line="259" w:lineRule="auto"/>
              <w:ind w:left="35" w:firstLine="0"/>
              <w:jc w:val="center"/>
            </w:pPr>
            <w:r>
              <w:rPr>
                <w:sz w:val="12"/>
              </w:rPr>
              <w:t xml:space="preserve">4.1.6.1 </w:t>
            </w:r>
          </w:p>
          <w:p w:rsidR="00CD1D89" w:rsidRDefault="0078536B">
            <w:pPr>
              <w:spacing w:after="0" w:line="259" w:lineRule="auto"/>
              <w:ind w:left="36" w:firstLine="0"/>
              <w:jc w:val="center"/>
            </w:pPr>
            <w:r>
              <w:rPr>
                <w:sz w:val="12"/>
              </w:rPr>
              <w:t xml:space="preserve">Incentivos </w:t>
            </w:r>
          </w:p>
          <w:p w:rsidR="00CD1D89" w:rsidRDefault="0078536B">
            <w:pPr>
              <w:spacing w:after="0" w:line="242" w:lineRule="auto"/>
              <w:ind w:left="89" w:right="20" w:firstLine="0"/>
              <w:jc w:val="center"/>
            </w:pPr>
            <w:r>
              <w:rPr>
                <w:sz w:val="12"/>
              </w:rPr>
              <w:t xml:space="preserve">Derivados de la </w:t>
            </w:r>
          </w:p>
          <w:p w:rsidR="00CD1D89" w:rsidRDefault="0078536B">
            <w:pPr>
              <w:spacing w:after="554" w:line="259" w:lineRule="auto"/>
              <w:ind w:left="111" w:right="41" w:firstLine="0"/>
              <w:jc w:val="center"/>
            </w:pPr>
            <w:r>
              <w:rPr>
                <w:sz w:val="12"/>
              </w:rPr>
              <w:t xml:space="preserve">Colaboración Fiscal o </w:t>
            </w:r>
          </w:p>
          <w:p w:rsidR="00CD1D89" w:rsidRDefault="00CD1D89">
            <w:pPr>
              <w:spacing w:after="0" w:line="259" w:lineRule="auto"/>
              <w:ind w:left="41" w:firstLine="0"/>
              <w:jc w:val="center"/>
            </w:pPr>
          </w:p>
        </w:tc>
        <w:tc>
          <w:tcPr>
            <w:tcW w:w="876" w:type="dxa"/>
            <w:tcBorders>
              <w:top w:val="nil"/>
              <w:left w:val="single" w:sz="10" w:space="0" w:color="000000"/>
              <w:bottom w:val="single" w:sz="6" w:space="0" w:color="000000"/>
              <w:right w:val="single" w:sz="6" w:space="0" w:color="000000"/>
            </w:tcBorders>
          </w:tcPr>
          <w:p w:rsidR="00CD1D89" w:rsidRDefault="0078536B">
            <w:pPr>
              <w:spacing w:after="0" w:line="259" w:lineRule="auto"/>
              <w:ind w:left="16" w:firstLine="0"/>
              <w:jc w:val="center"/>
            </w:pPr>
            <w:r>
              <w:rPr>
                <w:sz w:val="12"/>
              </w:rPr>
              <w:t xml:space="preserve">2.1.1.8 </w:t>
            </w:r>
          </w:p>
          <w:p w:rsidR="00CD1D89" w:rsidRDefault="0078536B">
            <w:pPr>
              <w:spacing w:after="2" w:line="238" w:lineRule="auto"/>
              <w:ind w:left="101" w:hanging="34"/>
              <w:jc w:val="left"/>
            </w:pPr>
            <w:r>
              <w:rPr>
                <w:sz w:val="12"/>
              </w:rPr>
              <w:t xml:space="preserve">Devoluciones de la Ley de </w:t>
            </w:r>
          </w:p>
          <w:p w:rsidR="00CD1D89" w:rsidRDefault="0078536B">
            <w:pPr>
              <w:spacing w:after="0" w:line="259" w:lineRule="auto"/>
              <w:ind w:left="94" w:firstLine="0"/>
              <w:jc w:val="left"/>
            </w:pPr>
            <w:r>
              <w:rPr>
                <w:sz w:val="12"/>
              </w:rPr>
              <w:t xml:space="preserve">Ingresos por </w:t>
            </w:r>
          </w:p>
          <w:p w:rsidR="00CD1D89" w:rsidRDefault="0078536B">
            <w:pPr>
              <w:spacing w:after="0" w:line="259" w:lineRule="auto"/>
              <w:ind w:left="53" w:firstLine="0"/>
            </w:pPr>
            <w:r>
              <w:rPr>
                <w:sz w:val="12"/>
              </w:rPr>
              <w:t xml:space="preserve">Pagar a Corto </w:t>
            </w:r>
          </w:p>
          <w:p w:rsidR="00CD1D89" w:rsidRDefault="0078536B">
            <w:pPr>
              <w:spacing w:after="713" w:line="259" w:lineRule="auto"/>
              <w:ind w:left="21" w:firstLine="0"/>
              <w:jc w:val="center"/>
            </w:pPr>
            <w:r>
              <w:rPr>
                <w:sz w:val="12"/>
              </w:rPr>
              <w:t xml:space="preserve">Plazo </w:t>
            </w:r>
          </w:p>
          <w:p w:rsidR="00CD1D89" w:rsidRDefault="00CD1D89">
            <w:pPr>
              <w:spacing w:after="0" w:line="259" w:lineRule="auto"/>
              <w:ind w:left="60" w:firstLine="0"/>
              <w:jc w:val="center"/>
            </w:pPr>
          </w:p>
        </w:tc>
        <w:tc>
          <w:tcPr>
            <w:tcW w:w="896" w:type="dxa"/>
            <w:tcBorders>
              <w:top w:val="nil"/>
              <w:left w:val="single" w:sz="6" w:space="0" w:color="000000"/>
              <w:bottom w:val="single" w:sz="6" w:space="0" w:color="000000"/>
              <w:right w:val="single" w:sz="6" w:space="0" w:color="000000"/>
            </w:tcBorders>
          </w:tcPr>
          <w:p w:rsidR="00CD1D89" w:rsidRDefault="0078536B">
            <w:pPr>
              <w:spacing w:after="7" w:line="259" w:lineRule="auto"/>
              <w:ind w:left="39" w:firstLine="0"/>
              <w:jc w:val="center"/>
            </w:pPr>
            <w:r>
              <w:rPr>
                <w:sz w:val="12"/>
              </w:rPr>
              <w:t xml:space="preserve">8.1.4 </w:t>
            </w:r>
          </w:p>
          <w:p w:rsidR="00CD1D89" w:rsidRDefault="0078536B">
            <w:pPr>
              <w:spacing w:after="0" w:line="259" w:lineRule="auto"/>
              <w:ind w:left="37" w:firstLine="0"/>
              <w:jc w:val="center"/>
            </w:pPr>
            <w:r>
              <w:rPr>
                <w:sz w:val="12"/>
              </w:rPr>
              <w:t xml:space="preserve">Ley de </w:t>
            </w:r>
          </w:p>
          <w:p w:rsidR="00CD1D89" w:rsidRDefault="0078536B">
            <w:pPr>
              <w:spacing w:after="0" w:line="259" w:lineRule="auto"/>
              <w:ind w:left="37" w:firstLine="0"/>
              <w:jc w:val="center"/>
            </w:pPr>
            <w:r>
              <w:rPr>
                <w:sz w:val="12"/>
              </w:rPr>
              <w:t xml:space="preserve">Ingresos </w:t>
            </w:r>
          </w:p>
          <w:p w:rsidR="00CD1D89" w:rsidRDefault="0078536B">
            <w:pPr>
              <w:spacing w:after="969" w:line="259" w:lineRule="auto"/>
              <w:ind w:left="37" w:firstLine="0"/>
              <w:jc w:val="center"/>
            </w:pPr>
            <w:r>
              <w:rPr>
                <w:sz w:val="12"/>
              </w:rPr>
              <w:t xml:space="preserve">Devengada </w:t>
            </w:r>
          </w:p>
          <w:p w:rsidR="00CD1D89" w:rsidRDefault="00CD1D89">
            <w:pPr>
              <w:spacing w:after="0" w:line="259" w:lineRule="auto"/>
              <w:ind w:left="69" w:firstLine="0"/>
              <w:jc w:val="center"/>
            </w:pPr>
          </w:p>
        </w:tc>
        <w:tc>
          <w:tcPr>
            <w:tcW w:w="893" w:type="dxa"/>
            <w:tcBorders>
              <w:top w:val="nil"/>
              <w:left w:val="single" w:sz="6" w:space="0" w:color="000000"/>
              <w:bottom w:val="single" w:sz="6" w:space="0" w:color="000000"/>
              <w:right w:val="single" w:sz="6" w:space="0" w:color="000000"/>
            </w:tcBorders>
          </w:tcPr>
          <w:p w:rsidR="00CD1D89" w:rsidRDefault="0078536B">
            <w:pPr>
              <w:spacing w:after="7" w:line="259" w:lineRule="auto"/>
              <w:ind w:left="38" w:firstLine="0"/>
              <w:jc w:val="center"/>
            </w:pPr>
            <w:r>
              <w:rPr>
                <w:sz w:val="12"/>
              </w:rPr>
              <w:t xml:space="preserve">8.1.2 </w:t>
            </w:r>
          </w:p>
          <w:p w:rsidR="00CD1D89" w:rsidRDefault="0078536B">
            <w:pPr>
              <w:spacing w:after="0" w:line="259" w:lineRule="auto"/>
              <w:ind w:left="35" w:firstLine="0"/>
              <w:jc w:val="center"/>
            </w:pPr>
            <w:r>
              <w:rPr>
                <w:sz w:val="12"/>
              </w:rPr>
              <w:t xml:space="preserve">Ley de </w:t>
            </w:r>
          </w:p>
          <w:p w:rsidR="00CD1D89" w:rsidRDefault="0078536B">
            <w:pPr>
              <w:spacing w:after="0" w:line="259" w:lineRule="auto"/>
              <w:ind w:left="34" w:firstLine="0"/>
              <w:jc w:val="center"/>
            </w:pPr>
            <w:r>
              <w:rPr>
                <w:sz w:val="12"/>
              </w:rPr>
              <w:t xml:space="preserve">Ingresos por </w:t>
            </w:r>
          </w:p>
          <w:p w:rsidR="00CD1D89" w:rsidRDefault="0078536B">
            <w:pPr>
              <w:spacing w:after="969" w:line="259" w:lineRule="auto"/>
              <w:ind w:left="35" w:firstLine="0"/>
              <w:jc w:val="center"/>
            </w:pPr>
            <w:r>
              <w:rPr>
                <w:sz w:val="12"/>
              </w:rPr>
              <w:t xml:space="preserve">Ejecutar </w:t>
            </w:r>
          </w:p>
          <w:p w:rsidR="00CD1D89" w:rsidRDefault="00CD1D89">
            <w:pPr>
              <w:spacing w:after="0" w:line="259" w:lineRule="auto"/>
              <w:ind w:left="67" w:firstLine="0"/>
              <w:jc w:val="center"/>
            </w:pPr>
          </w:p>
        </w:tc>
      </w:tr>
    </w:tbl>
    <w:p w:rsidR="00CD1D89" w:rsidRDefault="00CD1D89">
      <w:pPr>
        <w:spacing w:after="29" w:line="259" w:lineRule="auto"/>
        <w:ind w:left="524" w:firstLine="0"/>
        <w:jc w:val="center"/>
      </w:pPr>
    </w:p>
    <w:p w:rsidR="00CD1D89" w:rsidRDefault="00CD1D89">
      <w:pPr>
        <w:spacing w:after="31" w:line="259" w:lineRule="auto"/>
        <w:ind w:left="524" w:firstLine="0"/>
        <w:jc w:val="center"/>
      </w:pPr>
    </w:p>
    <w:p w:rsidR="00CD1D89" w:rsidRDefault="00CD1D89">
      <w:pPr>
        <w:spacing w:after="29" w:line="259" w:lineRule="auto"/>
        <w:ind w:left="524" w:firstLine="0"/>
        <w:jc w:val="center"/>
      </w:pPr>
    </w:p>
    <w:p w:rsidR="00CD1D89" w:rsidRDefault="00CD1D89">
      <w:pPr>
        <w:spacing w:after="0" w:line="259" w:lineRule="auto"/>
        <w:ind w:left="524" w:firstLine="0"/>
        <w:jc w:val="center"/>
      </w:pPr>
    </w:p>
    <w:p w:rsidR="00CD1D89" w:rsidRDefault="0078536B">
      <w:pPr>
        <w:spacing w:after="0" w:line="259" w:lineRule="auto"/>
        <w:ind w:left="514"/>
        <w:jc w:val="left"/>
      </w:pPr>
      <w:r>
        <w:rPr>
          <w:b/>
          <w:sz w:val="18"/>
        </w:rPr>
        <w:t>II.1.8P</w:t>
      </w:r>
      <w:r>
        <w:rPr>
          <w:b/>
          <w:sz w:val="14"/>
        </w:rPr>
        <w:t>ARTICIPACIONES</w:t>
      </w:r>
      <w:r>
        <w:rPr>
          <w:b/>
          <w:sz w:val="18"/>
        </w:rPr>
        <w:t>,A</w:t>
      </w:r>
      <w:r>
        <w:rPr>
          <w:b/>
          <w:sz w:val="14"/>
        </w:rPr>
        <w:t>PORTACIONES</w:t>
      </w:r>
      <w:r>
        <w:rPr>
          <w:b/>
          <w:sz w:val="18"/>
        </w:rPr>
        <w:t>,T</w:t>
      </w:r>
      <w:r>
        <w:rPr>
          <w:b/>
          <w:sz w:val="14"/>
        </w:rPr>
        <w:t>RANSFERENCIAS</w:t>
      </w:r>
      <w:r>
        <w:rPr>
          <w:b/>
          <w:sz w:val="18"/>
        </w:rPr>
        <w:t>,A</w:t>
      </w:r>
      <w:r>
        <w:rPr>
          <w:b/>
          <w:sz w:val="14"/>
        </w:rPr>
        <w:t>SIGNACIONES</w:t>
      </w:r>
      <w:r>
        <w:rPr>
          <w:b/>
          <w:sz w:val="18"/>
        </w:rPr>
        <w:t>,S</w:t>
      </w:r>
      <w:r>
        <w:rPr>
          <w:b/>
          <w:sz w:val="14"/>
        </w:rPr>
        <w:t xml:space="preserve">UBSIDIOS Y </w:t>
      </w:r>
      <w:r>
        <w:rPr>
          <w:b/>
          <w:sz w:val="18"/>
        </w:rPr>
        <w:t>O</w:t>
      </w:r>
      <w:r>
        <w:rPr>
          <w:b/>
          <w:sz w:val="14"/>
        </w:rPr>
        <w:t xml:space="preserve">TRAS </w:t>
      </w:r>
      <w:r>
        <w:rPr>
          <w:b/>
          <w:sz w:val="18"/>
        </w:rPr>
        <w:t>A</w:t>
      </w:r>
      <w:r>
        <w:rPr>
          <w:b/>
          <w:sz w:val="14"/>
        </w:rPr>
        <w:t>YUDAS</w:t>
      </w:r>
    </w:p>
    <w:p w:rsidR="00CD1D89" w:rsidRDefault="009033E7">
      <w:pPr>
        <w:spacing w:after="41" w:line="259" w:lineRule="auto"/>
        <w:ind w:left="77" w:right="-429" w:firstLine="0"/>
        <w:jc w:val="left"/>
      </w:pPr>
      <w:r w:rsidRPr="009033E7">
        <w:rPr>
          <w:rFonts w:ascii="Calibri" w:eastAsia="Calibri" w:hAnsi="Calibri" w:cs="Calibri"/>
          <w:noProof/>
          <w:sz w:val="22"/>
        </w:rPr>
      </w:r>
      <w:r w:rsidRPr="009033E7">
        <w:rPr>
          <w:rFonts w:ascii="Calibri" w:eastAsia="Calibri" w:hAnsi="Calibri" w:cs="Calibri"/>
          <w:noProof/>
          <w:sz w:val="22"/>
        </w:rPr>
        <w:pict>
          <v:group id="Group 1656057" o:spid="_x0000_s1433" style="width:434.95pt;height:.7pt;mso-position-horizontal-relative:char;mso-position-vertical-relative:line" coordsize="55238,91">
            <v:shape id="Shape 1990552" o:spid="_x0000_s1434" style="position:absolute;width:55238;height:91" coordsize="5523866,9144" path="m,l5523866,r,9144l,9144,,e" fillcolor="black" stroked="f" strokeweight="0">
              <v:stroke opacity="0" miterlimit="10" joinstyle="miter"/>
            </v:shape>
            <w10:anchorlock/>
          </v:group>
        </w:pict>
      </w:r>
    </w:p>
    <w:p w:rsidR="00CD1D89" w:rsidRDefault="00CD1D89">
      <w:pPr>
        <w:spacing w:after="0" w:line="259" w:lineRule="auto"/>
        <w:ind w:left="524" w:firstLine="0"/>
        <w:jc w:val="center"/>
      </w:pPr>
    </w:p>
    <w:tbl>
      <w:tblPr>
        <w:tblStyle w:val="TableGrid"/>
        <w:tblW w:w="8714" w:type="dxa"/>
        <w:tblInd w:w="70" w:type="dxa"/>
        <w:tblCellMar>
          <w:top w:w="45" w:type="dxa"/>
          <w:left w:w="72" w:type="dxa"/>
          <w:right w:w="39" w:type="dxa"/>
        </w:tblCellMar>
        <w:tblLook w:val="04A0"/>
      </w:tblPr>
      <w:tblGrid>
        <w:gridCol w:w="444"/>
        <w:gridCol w:w="2282"/>
        <w:gridCol w:w="1389"/>
        <w:gridCol w:w="1009"/>
        <w:gridCol w:w="925"/>
        <w:gridCol w:w="925"/>
        <w:gridCol w:w="871"/>
        <w:gridCol w:w="869"/>
      </w:tblGrid>
      <w:tr w:rsidR="00CD1D89">
        <w:trPr>
          <w:trHeight w:val="233"/>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3" w:firstLine="0"/>
              <w:jc w:val="center"/>
            </w:pPr>
            <w:r>
              <w:rPr>
                <w:b/>
                <w:sz w:val="12"/>
              </w:rPr>
              <w:t xml:space="preserve">No. </w:t>
            </w:r>
          </w:p>
        </w:tc>
        <w:tc>
          <w:tcPr>
            <w:tcW w:w="2504"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1" w:firstLine="0"/>
              <w:jc w:val="center"/>
            </w:pPr>
            <w:r>
              <w:rPr>
                <w:b/>
                <w:sz w:val="12"/>
              </w:rPr>
              <w:t xml:space="preserve">CONCEPTO </w:t>
            </w:r>
          </w:p>
        </w:tc>
        <w:tc>
          <w:tcPr>
            <w:tcW w:w="1229"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011"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14" w:firstLine="0"/>
              <w:jc w:val="center"/>
            </w:pPr>
            <w:r>
              <w:rPr>
                <w:b/>
                <w:sz w:val="12"/>
              </w:rPr>
              <w:t xml:space="preserve">PERIODICIDAD </w:t>
            </w:r>
          </w:p>
        </w:tc>
        <w:tc>
          <w:tcPr>
            <w:tcW w:w="350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1" w:firstLine="0"/>
              <w:jc w:val="center"/>
            </w:pPr>
            <w:r>
              <w:rPr>
                <w:b/>
                <w:sz w:val="12"/>
              </w:rPr>
              <w:t xml:space="preserve">REGISTRO </w:t>
            </w:r>
          </w:p>
        </w:tc>
      </w:tr>
      <w:tr w:rsidR="00CD1D89">
        <w:trPr>
          <w:trHeight w:val="233"/>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1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2" w:firstLine="0"/>
              <w:jc w:val="center"/>
            </w:pPr>
            <w:r>
              <w:rPr>
                <w:b/>
                <w:sz w:val="12"/>
              </w:rPr>
              <w:t xml:space="preserve">CONTABLE </w:t>
            </w:r>
          </w:p>
        </w:tc>
        <w:tc>
          <w:tcPr>
            <w:tcW w:w="178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2"/>
              </w:rPr>
              <w:t xml:space="preserve">PRESUPUESTAL </w:t>
            </w:r>
          </w:p>
        </w:tc>
      </w:tr>
      <w:tr w:rsidR="00CD1D89">
        <w:trPr>
          <w:trHeight w:val="235"/>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CARGO </w:t>
            </w: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ABONO </w:t>
            </w:r>
          </w:p>
        </w:tc>
        <w:tc>
          <w:tcPr>
            <w:tcW w:w="89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CARGO </w:t>
            </w: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2"/>
              </w:rPr>
              <w:t xml:space="preserve">ABONO </w:t>
            </w:r>
          </w:p>
        </w:tc>
      </w:tr>
      <w:tr w:rsidR="00CD1D89">
        <w:trPr>
          <w:trHeight w:val="270"/>
        </w:trPr>
        <w:tc>
          <w:tcPr>
            <w:tcW w:w="468"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2504"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5" w:firstLine="0"/>
              <w:jc w:val="center"/>
            </w:pPr>
            <w:r>
              <w:rPr>
                <w:b/>
                <w:sz w:val="12"/>
              </w:rPr>
              <w:t xml:space="preserve">PARTICIPACIONES </w:t>
            </w:r>
          </w:p>
        </w:tc>
        <w:tc>
          <w:tcPr>
            <w:tcW w:w="1229"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firstLine="0"/>
              <w:jc w:val="left"/>
            </w:pPr>
          </w:p>
        </w:tc>
        <w:tc>
          <w:tcPr>
            <w:tcW w:w="1011"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818"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895"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896"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893"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right="4" w:firstLine="0"/>
              <w:jc w:val="center"/>
            </w:pPr>
          </w:p>
        </w:tc>
      </w:tr>
      <w:tr w:rsidR="00CD1D89">
        <w:trPr>
          <w:trHeight w:val="766"/>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1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Por el anticipo de participaciones.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right="32" w:firstLine="0"/>
            </w:pPr>
            <w:r>
              <w:rPr>
                <w:sz w:val="12"/>
              </w:rPr>
              <w:t xml:space="preserve">Estado de cuenta y/o transferencia bancaria.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2" w:firstLine="0"/>
              <w:jc w:val="center"/>
            </w:pPr>
            <w:r>
              <w:rPr>
                <w:sz w:val="12"/>
              </w:rPr>
              <w:t xml:space="preserve">Frecuente </w:t>
            </w:r>
          </w:p>
        </w:tc>
        <w:tc>
          <w:tcPr>
            <w:tcW w:w="818" w:type="dxa"/>
            <w:tcBorders>
              <w:top w:val="nil"/>
              <w:left w:val="single" w:sz="6" w:space="0" w:color="000000"/>
              <w:bottom w:val="nil"/>
              <w:right w:val="single" w:sz="6" w:space="0" w:color="000000"/>
            </w:tcBorders>
          </w:tcPr>
          <w:p w:rsidR="00CD1D89" w:rsidRDefault="0078536B">
            <w:pPr>
              <w:spacing w:after="24" w:line="259" w:lineRule="auto"/>
              <w:ind w:left="0" w:right="36" w:firstLine="0"/>
              <w:jc w:val="center"/>
            </w:pPr>
            <w:r>
              <w:rPr>
                <w:sz w:val="12"/>
              </w:rPr>
              <w:t xml:space="preserve">1.1.1.2 </w:t>
            </w:r>
          </w:p>
          <w:p w:rsidR="00CD1D89" w:rsidRDefault="0078536B">
            <w:pPr>
              <w:spacing w:after="24" w:line="259" w:lineRule="auto"/>
              <w:ind w:left="0" w:right="33" w:firstLine="0"/>
              <w:jc w:val="center"/>
            </w:pPr>
            <w:r>
              <w:rPr>
                <w:sz w:val="12"/>
              </w:rPr>
              <w:t xml:space="preserve">Bancos/ </w:t>
            </w:r>
          </w:p>
          <w:p w:rsidR="00CD1D89" w:rsidRDefault="0078536B">
            <w:pPr>
              <w:spacing w:after="0" w:line="259" w:lineRule="auto"/>
              <w:ind w:left="0" w:right="34" w:firstLine="0"/>
              <w:jc w:val="center"/>
            </w:pPr>
            <w:r>
              <w:rPr>
                <w:sz w:val="12"/>
              </w:rPr>
              <w:t xml:space="preserve">Tesorería </w:t>
            </w:r>
          </w:p>
        </w:tc>
        <w:tc>
          <w:tcPr>
            <w:tcW w:w="895" w:type="dxa"/>
            <w:tcBorders>
              <w:top w:val="nil"/>
              <w:left w:val="single" w:sz="6" w:space="0" w:color="000000"/>
              <w:bottom w:val="nil"/>
              <w:right w:val="single" w:sz="6" w:space="0" w:color="000000"/>
            </w:tcBorders>
          </w:tcPr>
          <w:p w:rsidR="00CD1D89" w:rsidRDefault="0078536B">
            <w:pPr>
              <w:spacing w:after="0" w:line="301" w:lineRule="auto"/>
              <w:ind w:left="72" w:hanging="34"/>
            </w:pPr>
            <w:r>
              <w:rPr>
                <w:sz w:val="12"/>
              </w:rPr>
              <w:t xml:space="preserve">2.1.1.9 Otras Cuentas por </w:t>
            </w:r>
          </w:p>
          <w:p w:rsidR="00CD1D89" w:rsidRDefault="0078536B">
            <w:pPr>
              <w:spacing w:after="0" w:line="259" w:lineRule="auto"/>
              <w:ind w:left="0" w:firstLine="0"/>
              <w:jc w:val="center"/>
            </w:pPr>
            <w:r>
              <w:rPr>
                <w:sz w:val="12"/>
              </w:rPr>
              <w:t xml:space="preserve">Pagar a Corto Plazo </w:t>
            </w:r>
          </w:p>
        </w:tc>
        <w:tc>
          <w:tcPr>
            <w:tcW w:w="896"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893" w:type="dxa"/>
            <w:tcBorders>
              <w:top w:val="nil"/>
              <w:left w:val="single" w:sz="6" w:space="0" w:color="000000"/>
              <w:bottom w:val="nil"/>
              <w:right w:val="single" w:sz="6" w:space="0" w:color="000000"/>
            </w:tcBorders>
          </w:tcPr>
          <w:p w:rsidR="00CD1D89" w:rsidRDefault="00CD1D89">
            <w:pPr>
              <w:spacing w:after="0" w:line="259" w:lineRule="auto"/>
              <w:ind w:left="0" w:right="4" w:firstLine="0"/>
              <w:jc w:val="center"/>
            </w:pPr>
          </w:p>
        </w:tc>
      </w:tr>
      <w:tr w:rsidR="00CD1D89">
        <w:trPr>
          <w:trHeight w:val="902"/>
        </w:trPr>
        <w:tc>
          <w:tcPr>
            <w:tcW w:w="468" w:type="dxa"/>
            <w:tcBorders>
              <w:top w:val="nil"/>
              <w:left w:val="single" w:sz="6" w:space="0" w:color="000000"/>
              <w:bottom w:val="nil"/>
              <w:right w:val="single" w:sz="6" w:space="0" w:color="000000"/>
            </w:tcBorders>
          </w:tcPr>
          <w:p w:rsidR="00CD1D89" w:rsidRDefault="0078536B">
            <w:pPr>
              <w:spacing w:after="374" w:line="259" w:lineRule="auto"/>
              <w:ind w:left="0" w:right="36" w:firstLine="0"/>
              <w:jc w:val="center"/>
            </w:pPr>
            <w:r>
              <w:rPr>
                <w:sz w:val="12"/>
              </w:rPr>
              <w:t xml:space="preserve">2 </w:t>
            </w:r>
          </w:p>
          <w:p w:rsidR="00CD1D89" w:rsidRDefault="00CD1D89">
            <w:pPr>
              <w:spacing w:after="0" w:line="259" w:lineRule="auto"/>
              <w:ind w:left="0" w:right="2" w:firstLine="0"/>
              <w:jc w:val="center"/>
            </w:pPr>
          </w:p>
        </w:tc>
        <w:tc>
          <w:tcPr>
            <w:tcW w:w="2504" w:type="dxa"/>
            <w:tcBorders>
              <w:top w:val="nil"/>
              <w:left w:val="single" w:sz="6" w:space="0" w:color="000000"/>
              <w:bottom w:val="nil"/>
              <w:right w:val="single" w:sz="6" w:space="0" w:color="000000"/>
            </w:tcBorders>
          </w:tcPr>
          <w:p w:rsidR="00CD1D89" w:rsidRDefault="0078536B">
            <w:pPr>
              <w:spacing w:after="230" w:line="255" w:lineRule="auto"/>
              <w:ind w:left="0" w:firstLine="0"/>
            </w:pPr>
            <w:r>
              <w:rPr>
                <w:sz w:val="12"/>
              </w:rPr>
              <w:t xml:space="preserve">Por la recaudación de ingresos participable por parte de las Entidades Federativas. </w:t>
            </w:r>
          </w:p>
          <w:p w:rsidR="00CD1D89" w:rsidRDefault="0078536B">
            <w:pPr>
              <w:spacing w:after="0" w:line="259" w:lineRule="auto"/>
              <w:ind w:left="0" w:firstLine="0"/>
              <w:jc w:val="left"/>
            </w:pPr>
            <w:r>
              <w:rPr>
                <w:b/>
                <w:sz w:val="12"/>
              </w:rPr>
              <w:t xml:space="preserve">Liquidación periódica por concepto de participaciones. </w:t>
            </w:r>
          </w:p>
        </w:tc>
        <w:tc>
          <w:tcPr>
            <w:tcW w:w="1229" w:type="dxa"/>
            <w:tcBorders>
              <w:top w:val="nil"/>
              <w:left w:val="single" w:sz="6" w:space="0" w:color="000000"/>
              <w:bottom w:val="nil"/>
              <w:right w:val="single" w:sz="6" w:space="0" w:color="000000"/>
            </w:tcBorders>
          </w:tcPr>
          <w:p w:rsidR="00CD1D89" w:rsidRDefault="0078536B">
            <w:pPr>
              <w:spacing w:after="76" w:line="260" w:lineRule="auto"/>
              <w:ind w:left="0" w:firstLine="0"/>
              <w:jc w:val="left"/>
            </w:pPr>
            <w:r>
              <w:rPr>
                <w:sz w:val="12"/>
              </w:rPr>
              <w:t xml:space="preserve">Recibo </w:t>
            </w:r>
            <w:r>
              <w:rPr>
                <w:sz w:val="12"/>
              </w:rPr>
              <w:tab/>
              <w:t xml:space="preserve">oficial, estado de cuenta bancario. </w:t>
            </w:r>
          </w:p>
          <w:p w:rsidR="00CD1D89" w:rsidRDefault="00CD1D89">
            <w:pPr>
              <w:spacing w:after="0" w:line="259" w:lineRule="auto"/>
              <w:ind w:left="0" w:firstLine="0"/>
              <w:jc w:val="left"/>
            </w:pPr>
          </w:p>
        </w:tc>
        <w:tc>
          <w:tcPr>
            <w:tcW w:w="1011" w:type="dxa"/>
            <w:tcBorders>
              <w:top w:val="nil"/>
              <w:left w:val="single" w:sz="6" w:space="0" w:color="000000"/>
              <w:bottom w:val="nil"/>
              <w:right w:val="single" w:sz="6" w:space="0" w:color="000000"/>
            </w:tcBorders>
          </w:tcPr>
          <w:p w:rsidR="00CD1D89" w:rsidRDefault="0078536B">
            <w:pPr>
              <w:spacing w:after="374" w:line="259" w:lineRule="auto"/>
              <w:ind w:left="0" w:right="32" w:firstLine="0"/>
              <w:jc w:val="center"/>
            </w:pPr>
            <w:r>
              <w:rPr>
                <w:sz w:val="12"/>
              </w:rPr>
              <w:t xml:space="preserve">Frecuente </w:t>
            </w:r>
          </w:p>
          <w:p w:rsidR="00CD1D89" w:rsidRDefault="00CD1D89">
            <w:pPr>
              <w:spacing w:after="0" w:line="259" w:lineRule="auto"/>
              <w:ind w:left="0" w:right="2" w:firstLine="0"/>
              <w:jc w:val="center"/>
            </w:pPr>
          </w:p>
        </w:tc>
        <w:tc>
          <w:tcPr>
            <w:tcW w:w="81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1.1.1.2 </w:t>
            </w:r>
          </w:p>
          <w:p w:rsidR="00CD1D89" w:rsidRDefault="0078536B">
            <w:pPr>
              <w:spacing w:after="0" w:line="259" w:lineRule="auto"/>
              <w:ind w:left="0" w:right="33" w:firstLine="0"/>
              <w:jc w:val="center"/>
            </w:pPr>
            <w:r>
              <w:rPr>
                <w:sz w:val="12"/>
              </w:rPr>
              <w:t xml:space="preserve">Bancos/ </w:t>
            </w:r>
          </w:p>
          <w:p w:rsidR="00CD1D89" w:rsidRDefault="0078536B">
            <w:pPr>
              <w:spacing w:after="77" w:line="259" w:lineRule="auto"/>
              <w:ind w:left="0" w:right="34" w:firstLine="0"/>
              <w:jc w:val="center"/>
            </w:pPr>
            <w:r>
              <w:rPr>
                <w:sz w:val="12"/>
              </w:rPr>
              <w:t xml:space="preserve">Tesorería </w:t>
            </w:r>
          </w:p>
          <w:p w:rsidR="00CD1D89" w:rsidRDefault="00CD1D89">
            <w:pPr>
              <w:spacing w:after="0" w:line="259" w:lineRule="auto"/>
              <w:ind w:left="0" w:right="2" w:firstLine="0"/>
              <w:jc w:val="center"/>
            </w:pPr>
          </w:p>
        </w:tc>
        <w:tc>
          <w:tcPr>
            <w:tcW w:w="895" w:type="dxa"/>
            <w:tcBorders>
              <w:top w:val="nil"/>
              <w:left w:val="single" w:sz="6" w:space="0" w:color="000000"/>
              <w:bottom w:val="nil"/>
              <w:right w:val="single" w:sz="6" w:space="0" w:color="000000"/>
            </w:tcBorders>
          </w:tcPr>
          <w:p w:rsidR="00CD1D89" w:rsidRDefault="0078536B">
            <w:pPr>
              <w:spacing w:after="78" w:line="257" w:lineRule="auto"/>
              <w:ind w:left="0" w:firstLine="15"/>
              <w:jc w:val="center"/>
            </w:pPr>
            <w:r>
              <w:rPr>
                <w:sz w:val="12"/>
              </w:rPr>
              <w:t xml:space="preserve">2.1.9.2 Recaudación por Participar </w:t>
            </w:r>
          </w:p>
          <w:p w:rsidR="00CD1D89" w:rsidRDefault="00CD1D89">
            <w:pPr>
              <w:spacing w:after="0" w:line="259" w:lineRule="auto"/>
              <w:ind w:left="0" w:right="2" w:firstLine="0"/>
              <w:jc w:val="center"/>
            </w:pPr>
          </w:p>
        </w:tc>
        <w:tc>
          <w:tcPr>
            <w:tcW w:w="896" w:type="dxa"/>
            <w:tcBorders>
              <w:top w:val="nil"/>
              <w:left w:val="single" w:sz="6" w:space="0" w:color="000000"/>
              <w:bottom w:val="nil"/>
              <w:right w:val="single" w:sz="6" w:space="0" w:color="000000"/>
            </w:tcBorders>
          </w:tcPr>
          <w:p w:rsidR="00CD1D89" w:rsidRDefault="00CD1D89">
            <w:pPr>
              <w:spacing w:after="374" w:line="259" w:lineRule="auto"/>
              <w:ind w:left="0" w:right="2" w:firstLine="0"/>
              <w:jc w:val="center"/>
            </w:pPr>
          </w:p>
          <w:p w:rsidR="00CD1D89" w:rsidRDefault="00CD1D89">
            <w:pPr>
              <w:spacing w:after="0" w:line="259" w:lineRule="auto"/>
              <w:ind w:left="0" w:right="2" w:firstLine="0"/>
              <w:jc w:val="center"/>
            </w:pPr>
          </w:p>
        </w:tc>
        <w:tc>
          <w:tcPr>
            <w:tcW w:w="893" w:type="dxa"/>
            <w:tcBorders>
              <w:top w:val="nil"/>
              <w:left w:val="single" w:sz="6" w:space="0" w:color="000000"/>
              <w:bottom w:val="nil"/>
              <w:right w:val="single" w:sz="6" w:space="0" w:color="000000"/>
            </w:tcBorders>
          </w:tcPr>
          <w:p w:rsidR="00CD1D89" w:rsidRDefault="00CD1D89">
            <w:pPr>
              <w:spacing w:after="374" w:line="259" w:lineRule="auto"/>
              <w:ind w:left="0" w:right="4" w:firstLine="0"/>
              <w:jc w:val="center"/>
            </w:pPr>
          </w:p>
          <w:p w:rsidR="00CD1D89" w:rsidRDefault="00CD1D89">
            <w:pPr>
              <w:spacing w:after="0" w:line="259" w:lineRule="auto"/>
              <w:ind w:left="0" w:right="4" w:firstLine="0"/>
              <w:jc w:val="center"/>
            </w:pPr>
          </w:p>
        </w:tc>
      </w:tr>
      <w:tr w:rsidR="00CD1D89">
        <w:trPr>
          <w:trHeight w:val="821"/>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3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2"/>
              </w:rPr>
              <w:t xml:space="preserve">Por la aplicación de las constancias de participaciones o documento equivalente. </w:t>
            </w:r>
          </w:p>
        </w:tc>
        <w:tc>
          <w:tcPr>
            <w:tcW w:w="1229" w:type="dxa"/>
            <w:tcBorders>
              <w:top w:val="nil"/>
              <w:left w:val="single" w:sz="6" w:space="0" w:color="000000"/>
              <w:bottom w:val="nil"/>
              <w:right w:val="single" w:sz="6" w:space="0" w:color="000000"/>
            </w:tcBorders>
          </w:tcPr>
          <w:p w:rsidR="00CD1D89" w:rsidRDefault="0078536B">
            <w:pPr>
              <w:spacing w:after="1" w:line="257" w:lineRule="auto"/>
              <w:ind w:left="0" w:right="32" w:firstLine="0"/>
            </w:pPr>
            <w:r>
              <w:rPr>
                <w:sz w:val="12"/>
              </w:rPr>
              <w:t xml:space="preserve">Estado de cuenta y/o transferencia bancaria, </w:t>
            </w:r>
          </w:p>
          <w:p w:rsidR="00CD1D89" w:rsidRDefault="0078536B">
            <w:pPr>
              <w:spacing w:after="0" w:line="259" w:lineRule="auto"/>
              <w:ind w:left="0" w:firstLine="0"/>
              <w:jc w:val="left"/>
            </w:pPr>
            <w:r>
              <w:rPr>
                <w:sz w:val="12"/>
              </w:rPr>
              <w:t xml:space="preserve">liquidación </w:t>
            </w:r>
            <w:r>
              <w:rPr>
                <w:sz w:val="12"/>
              </w:rPr>
              <w:tab/>
              <w:t xml:space="preserve">de participaciones.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2" w:firstLine="0"/>
              <w:jc w:val="center"/>
            </w:pPr>
            <w:r>
              <w:rPr>
                <w:sz w:val="12"/>
              </w:rPr>
              <w:t xml:space="preserve">Frecuente </w:t>
            </w:r>
          </w:p>
        </w:tc>
        <w:tc>
          <w:tcPr>
            <w:tcW w:w="818" w:type="dxa"/>
            <w:tcBorders>
              <w:top w:val="nil"/>
              <w:left w:val="single" w:sz="6" w:space="0" w:color="000000"/>
              <w:bottom w:val="nil"/>
              <w:right w:val="single" w:sz="6" w:space="0" w:color="000000"/>
            </w:tcBorders>
          </w:tcPr>
          <w:p w:rsidR="00CD1D89" w:rsidRDefault="0078536B">
            <w:pPr>
              <w:spacing w:after="2" w:line="255" w:lineRule="auto"/>
              <w:ind w:left="4" w:right="6" w:firstLine="0"/>
              <w:jc w:val="center"/>
            </w:pPr>
            <w:r>
              <w:rPr>
                <w:sz w:val="12"/>
              </w:rPr>
              <w:t xml:space="preserve">2.1.1.9 Otras </w:t>
            </w:r>
          </w:p>
          <w:p w:rsidR="00CD1D89" w:rsidRDefault="0078536B">
            <w:pPr>
              <w:spacing w:after="0" w:line="259" w:lineRule="auto"/>
              <w:ind w:left="0" w:firstLine="0"/>
              <w:jc w:val="center"/>
            </w:pPr>
            <w:r>
              <w:rPr>
                <w:sz w:val="12"/>
              </w:rPr>
              <w:t xml:space="preserve">Cuentas por Pagar a </w:t>
            </w:r>
          </w:p>
          <w:p w:rsidR="00CD1D89" w:rsidRDefault="0078536B">
            <w:pPr>
              <w:spacing w:after="0" w:line="259" w:lineRule="auto"/>
              <w:ind w:left="24" w:firstLine="0"/>
              <w:jc w:val="left"/>
            </w:pPr>
            <w:r>
              <w:rPr>
                <w:sz w:val="12"/>
              </w:rPr>
              <w:t xml:space="preserve">Corto Plazo </w:t>
            </w:r>
          </w:p>
        </w:tc>
        <w:tc>
          <w:tcPr>
            <w:tcW w:w="895"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4.2.1.1 </w:t>
            </w:r>
          </w:p>
          <w:p w:rsidR="00CD1D89" w:rsidRDefault="0078536B">
            <w:pPr>
              <w:spacing w:after="0" w:line="259" w:lineRule="auto"/>
              <w:ind w:left="0" w:firstLine="0"/>
              <w:jc w:val="center"/>
            </w:pPr>
            <w:r>
              <w:rPr>
                <w:sz w:val="12"/>
              </w:rPr>
              <w:t xml:space="preserve">Participaciones </w:t>
            </w:r>
          </w:p>
        </w:tc>
        <w:tc>
          <w:tcPr>
            <w:tcW w:w="896"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8.1.2 Ley de </w:t>
            </w:r>
          </w:p>
          <w:p w:rsidR="00CD1D89" w:rsidRDefault="0078536B">
            <w:pPr>
              <w:spacing w:after="0" w:line="259" w:lineRule="auto"/>
              <w:ind w:left="0" w:firstLine="0"/>
              <w:jc w:val="center"/>
            </w:pPr>
            <w:r>
              <w:rPr>
                <w:sz w:val="12"/>
              </w:rPr>
              <w:t xml:space="preserve">Ingresos por Ejecutar </w:t>
            </w:r>
          </w:p>
        </w:tc>
        <w:tc>
          <w:tcPr>
            <w:tcW w:w="893" w:type="dxa"/>
            <w:tcBorders>
              <w:top w:val="nil"/>
              <w:left w:val="single" w:sz="6" w:space="0" w:color="000000"/>
              <w:bottom w:val="nil"/>
              <w:right w:val="single" w:sz="6" w:space="0" w:color="000000"/>
            </w:tcBorders>
          </w:tcPr>
          <w:p w:rsidR="00CD1D89" w:rsidRDefault="0078536B">
            <w:pPr>
              <w:spacing w:after="2" w:line="255" w:lineRule="auto"/>
              <w:ind w:left="0" w:firstLine="0"/>
              <w:jc w:val="center"/>
            </w:pPr>
            <w:r>
              <w:rPr>
                <w:sz w:val="12"/>
              </w:rPr>
              <w:t xml:space="preserve">8.1.4 Ley de Ingresos </w:t>
            </w:r>
          </w:p>
          <w:p w:rsidR="00CD1D89" w:rsidRDefault="0078536B">
            <w:pPr>
              <w:spacing w:after="0" w:line="259" w:lineRule="auto"/>
              <w:ind w:left="0" w:right="36" w:firstLine="0"/>
              <w:jc w:val="center"/>
            </w:pPr>
            <w:r>
              <w:rPr>
                <w:sz w:val="12"/>
              </w:rPr>
              <w:t xml:space="preserve">Devengada </w:t>
            </w:r>
          </w:p>
        </w:tc>
      </w:tr>
      <w:tr w:rsidR="00CD1D89">
        <w:trPr>
          <w:trHeight w:val="523"/>
        </w:trPr>
        <w:tc>
          <w:tcPr>
            <w:tcW w:w="468"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2504"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1229"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1011"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818"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895"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896" w:type="dxa"/>
            <w:tcBorders>
              <w:top w:val="nil"/>
              <w:left w:val="single" w:sz="6" w:space="0" w:color="000000"/>
              <w:bottom w:val="nil"/>
              <w:right w:val="single" w:sz="6" w:space="0" w:color="000000"/>
            </w:tcBorders>
          </w:tcPr>
          <w:p w:rsidR="00CD1D89" w:rsidRDefault="0078536B">
            <w:pPr>
              <w:spacing w:after="2" w:line="255" w:lineRule="auto"/>
              <w:ind w:left="0" w:firstLine="0"/>
              <w:jc w:val="center"/>
            </w:pPr>
            <w:r>
              <w:rPr>
                <w:sz w:val="12"/>
              </w:rPr>
              <w:t xml:space="preserve">8.1.4 Ley de Ingresos </w:t>
            </w:r>
          </w:p>
          <w:p w:rsidR="00CD1D89" w:rsidRDefault="0078536B">
            <w:pPr>
              <w:spacing w:after="0" w:line="259" w:lineRule="auto"/>
              <w:ind w:left="0" w:right="34" w:firstLine="0"/>
              <w:jc w:val="center"/>
            </w:pPr>
            <w:r>
              <w:rPr>
                <w:sz w:val="12"/>
              </w:rPr>
              <w:t xml:space="preserve">Devengada </w:t>
            </w:r>
          </w:p>
        </w:tc>
        <w:tc>
          <w:tcPr>
            <w:tcW w:w="893" w:type="dxa"/>
            <w:tcBorders>
              <w:top w:val="nil"/>
              <w:left w:val="single" w:sz="6" w:space="0" w:color="000000"/>
              <w:bottom w:val="nil"/>
              <w:right w:val="single" w:sz="6" w:space="0" w:color="000000"/>
            </w:tcBorders>
          </w:tcPr>
          <w:p w:rsidR="00CD1D89" w:rsidRDefault="0078536B">
            <w:pPr>
              <w:spacing w:after="2" w:line="255" w:lineRule="auto"/>
              <w:ind w:left="0" w:firstLine="0"/>
              <w:jc w:val="center"/>
            </w:pPr>
            <w:r>
              <w:rPr>
                <w:sz w:val="12"/>
              </w:rPr>
              <w:t xml:space="preserve">8.1.5 Ley de Ingresos </w:t>
            </w:r>
          </w:p>
          <w:p w:rsidR="00CD1D89" w:rsidRDefault="0078536B">
            <w:pPr>
              <w:spacing w:after="0" w:line="259" w:lineRule="auto"/>
              <w:ind w:left="0" w:right="36" w:firstLine="0"/>
              <w:jc w:val="center"/>
            </w:pPr>
            <w:r>
              <w:rPr>
                <w:sz w:val="12"/>
              </w:rPr>
              <w:t xml:space="preserve">Recaudada </w:t>
            </w:r>
          </w:p>
        </w:tc>
      </w:tr>
      <w:tr w:rsidR="00CD1D89">
        <w:trPr>
          <w:trHeight w:val="673"/>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4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Por </w:t>
            </w:r>
            <w:r>
              <w:rPr>
                <w:sz w:val="12"/>
              </w:rPr>
              <w:tab/>
              <w:t xml:space="preserve">el </w:t>
            </w:r>
            <w:r>
              <w:rPr>
                <w:sz w:val="12"/>
              </w:rPr>
              <w:tab/>
              <w:t xml:space="preserve">devengado </w:t>
            </w:r>
            <w:r>
              <w:rPr>
                <w:sz w:val="12"/>
              </w:rPr>
              <w:tab/>
              <w:t xml:space="preserve">y </w:t>
            </w:r>
            <w:r>
              <w:rPr>
                <w:sz w:val="12"/>
              </w:rPr>
              <w:tab/>
              <w:t xml:space="preserve">cobro </w:t>
            </w:r>
            <w:r>
              <w:rPr>
                <w:sz w:val="12"/>
              </w:rPr>
              <w:tab/>
              <w:t>de participaciones.</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right="32" w:firstLine="0"/>
            </w:pPr>
            <w:r>
              <w:rPr>
                <w:sz w:val="12"/>
              </w:rPr>
              <w:t xml:space="preserve">Estado de cuenta y/o transferencia bancaria.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2" w:firstLine="0"/>
              <w:jc w:val="center"/>
            </w:pPr>
            <w:r>
              <w:rPr>
                <w:sz w:val="12"/>
              </w:rPr>
              <w:t xml:space="preserve">Frecuente </w:t>
            </w:r>
          </w:p>
        </w:tc>
        <w:tc>
          <w:tcPr>
            <w:tcW w:w="81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1.1.2.2 </w:t>
            </w:r>
          </w:p>
          <w:p w:rsidR="00CD1D89" w:rsidRDefault="0078536B">
            <w:pPr>
              <w:spacing w:after="0" w:line="259" w:lineRule="auto"/>
              <w:ind w:left="0" w:firstLine="0"/>
              <w:jc w:val="center"/>
            </w:pPr>
            <w:r>
              <w:rPr>
                <w:sz w:val="12"/>
              </w:rPr>
              <w:t xml:space="preserve">Cuentas por Cobrar a </w:t>
            </w:r>
          </w:p>
          <w:p w:rsidR="00CD1D89" w:rsidRDefault="0078536B">
            <w:pPr>
              <w:spacing w:after="0" w:line="259" w:lineRule="auto"/>
              <w:ind w:left="24" w:firstLine="0"/>
              <w:jc w:val="left"/>
            </w:pPr>
            <w:r>
              <w:rPr>
                <w:sz w:val="12"/>
              </w:rPr>
              <w:t xml:space="preserve">Corto Plazo </w:t>
            </w:r>
          </w:p>
        </w:tc>
        <w:tc>
          <w:tcPr>
            <w:tcW w:w="895"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4.2.1.1 </w:t>
            </w:r>
          </w:p>
          <w:p w:rsidR="00CD1D89" w:rsidRDefault="0078536B">
            <w:pPr>
              <w:spacing w:after="0" w:line="259" w:lineRule="auto"/>
              <w:ind w:left="0" w:firstLine="0"/>
              <w:jc w:val="center"/>
            </w:pPr>
            <w:r>
              <w:rPr>
                <w:sz w:val="12"/>
              </w:rPr>
              <w:t xml:space="preserve">Participaciones </w:t>
            </w:r>
          </w:p>
        </w:tc>
        <w:tc>
          <w:tcPr>
            <w:tcW w:w="896"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8.1.2 Ley de </w:t>
            </w:r>
          </w:p>
          <w:p w:rsidR="00CD1D89" w:rsidRDefault="0078536B">
            <w:pPr>
              <w:spacing w:after="0" w:line="259" w:lineRule="auto"/>
              <w:ind w:left="0" w:firstLine="0"/>
              <w:jc w:val="center"/>
            </w:pPr>
            <w:r>
              <w:rPr>
                <w:sz w:val="12"/>
              </w:rPr>
              <w:t xml:space="preserve">Ingresos por Ejecutar </w:t>
            </w:r>
          </w:p>
        </w:tc>
        <w:tc>
          <w:tcPr>
            <w:tcW w:w="893" w:type="dxa"/>
            <w:tcBorders>
              <w:top w:val="nil"/>
              <w:left w:val="single" w:sz="6" w:space="0" w:color="000000"/>
              <w:bottom w:val="nil"/>
              <w:right w:val="single" w:sz="6" w:space="0" w:color="000000"/>
            </w:tcBorders>
          </w:tcPr>
          <w:p w:rsidR="00CD1D89" w:rsidRDefault="0078536B">
            <w:pPr>
              <w:spacing w:after="2" w:line="255" w:lineRule="auto"/>
              <w:ind w:left="0" w:firstLine="0"/>
              <w:jc w:val="center"/>
            </w:pPr>
            <w:r>
              <w:rPr>
                <w:sz w:val="12"/>
              </w:rPr>
              <w:t xml:space="preserve">8.1.4 Ley de Ingresos </w:t>
            </w:r>
          </w:p>
          <w:p w:rsidR="00CD1D89" w:rsidRDefault="0078536B">
            <w:pPr>
              <w:spacing w:after="0" w:line="259" w:lineRule="auto"/>
              <w:ind w:left="0" w:right="36" w:firstLine="0"/>
              <w:jc w:val="center"/>
            </w:pPr>
            <w:r>
              <w:rPr>
                <w:sz w:val="12"/>
              </w:rPr>
              <w:t xml:space="preserve">Devengada </w:t>
            </w:r>
          </w:p>
        </w:tc>
      </w:tr>
      <w:tr w:rsidR="00CD1D89">
        <w:trPr>
          <w:trHeight w:val="671"/>
        </w:trPr>
        <w:tc>
          <w:tcPr>
            <w:tcW w:w="468"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2504"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1229"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1011"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81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1.1.1.2 </w:t>
            </w:r>
          </w:p>
          <w:p w:rsidR="00CD1D89" w:rsidRDefault="0078536B">
            <w:pPr>
              <w:spacing w:after="0" w:line="259" w:lineRule="auto"/>
              <w:ind w:left="0" w:right="33" w:firstLine="0"/>
              <w:jc w:val="center"/>
            </w:pPr>
            <w:r>
              <w:rPr>
                <w:sz w:val="12"/>
              </w:rPr>
              <w:t xml:space="preserve">Bancos/ </w:t>
            </w:r>
          </w:p>
          <w:p w:rsidR="00CD1D89" w:rsidRDefault="0078536B">
            <w:pPr>
              <w:spacing w:after="0" w:line="259" w:lineRule="auto"/>
              <w:ind w:left="0" w:right="34" w:firstLine="0"/>
              <w:jc w:val="center"/>
            </w:pPr>
            <w:r>
              <w:rPr>
                <w:sz w:val="12"/>
              </w:rPr>
              <w:t xml:space="preserve">Tesorería </w:t>
            </w:r>
          </w:p>
        </w:tc>
        <w:tc>
          <w:tcPr>
            <w:tcW w:w="895"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1.1.2.2 </w:t>
            </w:r>
          </w:p>
          <w:p w:rsidR="00CD1D89" w:rsidRDefault="0078536B">
            <w:pPr>
              <w:spacing w:after="0" w:line="259" w:lineRule="auto"/>
              <w:ind w:left="0" w:firstLine="0"/>
              <w:jc w:val="center"/>
            </w:pPr>
            <w:r>
              <w:rPr>
                <w:sz w:val="12"/>
              </w:rPr>
              <w:t xml:space="preserve">Cuentas por Cobrar a </w:t>
            </w:r>
          </w:p>
          <w:p w:rsidR="00CD1D89" w:rsidRDefault="0078536B">
            <w:pPr>
              <w:spacing w:after="0" w:line="259" w:lineRule="auto"/>
              <w:ind w:left="0" w:right="31" w:firstLine="0"/>
              <w:jc w:val="center"/>
            </w:pPr>
            <w:r>
              <w:rPr>
                <w:sz w:val="12"/>
              </w:rPr>
              <w:t xml:space="preserve">Corto Plazo </w:t>
            </w:r>
          </w:p>
        </w:tc>
        <w:tc>
          <w:tcPr>
            <w:tcW w:w="896" w:type="dxa"/>
            <w:tcBorders>
              <w:top w:val="nil"/>
              <w:left w:val="single" w:sz="6" w:space="0" w:color="000000"/>
              <w:bottom w:val="nil"/>
              <w:right w:val="single" w:sz="6" w:space="0" w:color="000000"/>
            </w:tcBorders>
          </w:tcPr>
          <w:p w:rsidR="00CD1D89" w:rsidRDefault="0078536B">
            <w:pPr>
              <w:spacing w:after="2" w:line="255" w:lineRule="auto"/>
              <w:ind w:left="0" w:firstLine="0"/>
              <w:jc w:val="center"/>
            </w:pPr>
            <w:r>
              <w:rPr>
                <w:sz w:val="12"/>
              </w:rPr>
              <w:t xml:space="preserve">8.1.4 Ley de Ingresos </w:t>
            </w:r>
          </w:p>
          <w:p w:rsidR="00CD1D89" w:rsidRDefault="0078536B">
            <w:pPr>
              <w:spacing w:after="0" w:line="259" w:lineRule="auto"/>
              <w:ind w:left="0" w:right="34" w:firstLine="0"/>
              <w:jc w:val="center"/>
            </w:pPr>
            <w:r>
              <w:rPr>
                <w:sz w:val="12"/>
              </w:rPr>
              <w:t xml:space="preserve">Devengada </w:t>
            </w:r>
          </w:p>
        </w:tc>
        <w:tc>
          <w:tcPr>
            <w:tcW w:w="893" w:type="dxa"/>
            <w:tcBorders>
              <w:top w:val="nil"/>
              <w:left w:val="single" w:sz="6" w:space="0" w:color="000000"/>
              <w:bottom w:val="nil"/>
              <w:right w:val="single" w:sz="6" w:space="0" w:color="000000"/>
            </w:tcBorders>
          </w:tcPr>
          <w:p w:rsidR="00CD1D89" w:rsidRDefault="0078536B">
            <w:pPr>
              <w:spacing w:after="2" w:line="255" w:lineRule="auto"/>
              <w:ind w:left="0" w:firstLine="0"/>
              <w:jc w:val="center"/>
            </w:pPr>
            <w:r>
              <w:rPr>
                <w:sz w:val="12"/>
              </w:rPr>
              <w:t xml:space="preserve">8.1.5 Ley de Ingresos </w:t>
            </w:r>
          </w:p>
          <w:p w:rsidR="00CD1D89" w:rsidRDefault="0078536B">
            <w:pPr>
              <w:spacing w:after="0" w:line="259" w:lineRule="auto"/>
              <w:ind w:left="0" w:right="36" w:firstLine="0"/>
              <w:jc w:val="center"/>
            </w:pPr>
            <w:r>
              <w:rPr>
                <w:sz w:val="12"/>
              </w:rPr>
              <w:t xml:space="preserve">Recaudada </w:t>
            </w:r>
          </w:p>
        </w:tc>
      </w:tr>
      <w:tr w:rsidR="00CD1D89">
        <w:trPr>
          <w:trHeight w:val="967"/>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5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right="32" w:firstLine="0"/>
            </w:pPr>
            <w:r>
              <w:rPr>
                <w:sz w:val="12"/>
              </w:rPr>
              <w:t xml:space="preserve">Por la diferencia resultante del ajuste en contra de las participaciones del ente público.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Autorización de la devolución.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2"/>
              </w:rPr>
              <w:t xml:space="preserve">Eventual </w:t>
            </w:r>
          </w:p>
        </w:tc>
        <w:tc>
          <w:tcPr>
            <w:tcW w:w="81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4.2.1.1 </w:t>
            </w:r>
          </w:p>
          <w:p w:rsidR="00CD1D89" w:rsidRDefault="0078536B">
            <w:pPr>
              <w:spacing w:after="0" w:line="259" w:lineRule="auto"/>
              <w:ind w:left="0" w:firstLine="0"/>
              <w:jc w:val="center"/>
            </w:pPr>
            <w:r>
              <w:rPr>
                <w:sz w:val="12"/>
              </w:rPr>
              <w:t xml:space="preserve">Participaciones </w:t>
            </w:r>
          </w:p>
        </w:tc>
        <w:tc>
          <w:tcPr>
            <w:tcW w:w="895"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2.1.1.8 </w:t>
            </w:r>
          </w:p>
          <w:p w:rsidR="00CD1D89" w:rsidRDefault="0078536B">
            <w:pPr>
              <w:spacing w:after="0" w:line="259" w:lineRule="auto"/>
              <w:ind w:left="0" w:firstLine="0"/>
              <w:jc w:val="center"/>
            </w:pPr>
            <w:r>
              <w:rPr>
                <w:sz w:val="12"/>
              </w:rPr>
              <w:t xml:space="preserve">Devoluciones de la Ley de </w:t>
            </w:r>
          </w:p>
          <w:p w:rsidR="00CD1D89" w:rsidRDefault="0078536B">
            <w:pPr>
              <w:spacing w:after="0" w:line="259" w:lineRule="auto"/>
              <w:ind w:left="0" w:right="34" w:firstLine="0"/>
              <w:jc w:val="center"/>
            </w:pPr>
            <w:r>
              <w:rPr>
                <w:sz w:val="12"/>
              </w:rPr>
              <w:t xml:space="preserve">Ingresos por </w:t>
            </w:r>
          </w:p>
          <w:p w:rsidR="00CD1D89" w:rsidRDefault="0078536B">
            <w:pPr>
              <w:spacing w:after="0" w:line="259" w:lineRule="auto"/>
              <w:ind w:left="0" w:firstLine="0"/>
              <w:jc w:val="center"/>
            </w:pPr>
            <w:r>
              <w:rPr>
                <w:sz w:val="12"/>
              </w:rPr>
              <w:t xml:space="preserve">Pagar a Corto Plazo </w:t>
            </w:r>
          </w:p>
        </w:tc>
        <w:tc>
          <w:tcPr>
            <w:tcW w:w="896" w:type="dxa"/>
            <w:tcBorders>
              <w:top w:val="nil"/>
              <w:left w:val="single" w:sz="6" w:space="0" w:color="000000"/>
              <w:bottom w:val="nil"/>
              <w:right w:val="single" w:sz="6" w:space="0" w:color="000000"/>
            </w:tcBorders>
          </w:tcPr>
          <w:p w:rsidR="00CD1D89" w:rsidRDefault="0078536B">
            <w:pPr>
              <w:spacing w:after="2" w:line="255" w:lineRule="auto"/>
              <w:ind w:left="0" w:firstLine="0"/>
              <w:jc w:val="center"/>
            </w:pPr>
            <w:r>
              <w:rPr>
                <w:sz w:val="12"/>
              </w:rPr>
              <w:t xml:space="preserve">8.1.4 Ley de Ingresos </w:t>
            </w:r>
          </w:p>
          <w:p w:rsidR="00CD1D89" w:rsidRDefault="0078536B">
            <w:pPr>
              <w:spacing w:after="0" w:line="259" w:lineRule="auto"/>
              <w:ind w:left="0" w:right="34" w:firstLine="0"/>
              <w:jc w:val="center"/>
            </w:pPr>
            <w:r>
              <w:rPr>
                <w:sz w:val="12"/>
              </w:rPr>
              <w:t xml:space="preserve">Devengada </w:t>
            </w:r>
          </w:p>
        </w:tc>
        <w:tc>
          <w:tcPr>
            <w:tcW w:w="893"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2"/>
              </w:rPr>
              <w:t xml:space="preserve">8.1.2 Ley de </w:t>
            </w:r>
          </w:p>
          <w:p w:rsidR="00CD1D89" w:rsidRDefault="0078536B">
            <w:pPr>
              <w:spacing w:after="0" w:line="259" w:lineRule="auto"/>
              <w:ind w:left="0" w:firstLine="0"/>
              <w:jc w:val="center"/>
            </w:pPr>
            <w:r>
              <w:rPr>
                <w:sz w:val="12"/>
              </w:rPr>
              <w:t xml:space="preserve">Ingresos por Ejecutar </w:t>
            </w:r>
          </w:p>
        </w:tc>
      </w:tr>
      <w:tr w:rsidR="00CD1D89">
        <w:trPr>
          <w:trHeight w:val="1197"/>
        </w:trPr>
        <w:tc>
          <w:tcPr>
            <w:tcW w:w="468" w:type="dxa"/>
            <w:tcBorders>
              <w:top w:val="nil"/>
              <w:left w:val="single" w:sz="6" w:space="0" w:color="000000"/>
              <w:bottom w:val="nil"/>
              <w:right w:val="single" w:sz="6" w:space="0" w:color="000000"/>
            </w:tcBorders>
          </w:tcPr>
          <w:p w:rsidR="00CD1D89" w:rsidRDefault="0078536B">
            <w:pPr>
              <w:spacing w:after="821" w:line="259" w:lineRule="auto"/>
              <w:ind w:left="0" w:right="36" w:firstLine="0"/>
              <w:jc w:val="center"/>
            </w:pPr>
            <w:r>
              <w:rPr>
                <w:sz w:val="12"/>
              </w:rPr>
              <w:t xml:space="preserve">6 </w:t>
            </w:r>
          </w:p>
          <w:p w:rsidR="00CD1D89" w:rsidRDefault="00CD1D89">
            <w:pPr>
              <w:spacing w:after="0" w:line="259" w:lineRule="auto"/>
              <w:ind w:left="0" w:right="2" w:firstLine="0"/>
              <w:jc w:val="center"/>
            </w:pPr>
          </w:p>
        </w:tc>
        <w:tc>
          <w:tcPr>
            <w:tcW w:w="2504" w:type="dxa"/>
            <w:tcBorders>
              <w:top w:val="nil"/>
              <w:left w:val="single" w:sz="6" w:space="0" w:color="000000"/>
              <w:bottom w:val="nil"/>
              <w:right w:val="single" w:sz="6" w:space="0" w:color="000000"/>
            </w:tcBorders>
          </w:tcPr>
          <w:p w:rsidR="00CD1D89" w:rsidRDefault="0078536B">
            <w:pPr>
              <w:spacing w:after="670" w:line="259" w:lineRule="auto"/>
              <w:ind w:left="0" w:firstLine="0"/>
            </w:pPr>
            <w:r>
              <w:rPr>
                <w:sz w:val="12"/>
              </w:rPr>
              <w:t xml:space="preserve">Por el pago de la diferencia resultante del ajuste en cuenta del ente público. </w:t>
            </w:r>
          </w:p>
          <w:p w:rsidR="00CD1D89" w:rsidRDefault="0078536B">
            <w:pPr>
              <w:spacing w:after="0" w:line="259" w:lineRule="auto"/>
              <w:ind w:left="0" w:right="35" w:firstLine="0"/>
              <w:jc w:val="center"/>
            </w:pPr>
            <w:r>
              <w:rPr>
                <w:b/>
                <w:sz w:val="12"/>
              </w:rPr>
              <w:t xml:space="preserve">APORTACIONES </w:t>
            </w:r>
          </w:p>
        </w:tc>
        <w:tc>
          <w:tcPr>
            <w:tcW w:w="1229" w:type="dxa"/>
            <w:tcBorders>
              <w:top w:val="nil"/>
              <w:left w:val="single" w:sz="6" w:space="0" w:color="000000"/>
              <w:bottom w:val="nil"/>
              <w:right w:val="single" w:sz="6" w:space="0" w:color="000000"/>
            </w:tcBorders>
          </w:tcPr>
          <w:p w:rsidR="00CD1D89" w:rsidRDefault="0078536B">
            <w:pPr>
              <w:tabs>
                <w:tab w:val="right" w:pos="1118"/>
              </w:tabs>
              <w:spacing w:after="4" w:line="259" w:lineRule="auto"/>
              <w:ind w:left="0" w:firstLine="0"/>
              <w:jc w:val="left"/>
            </w:pPr>
            <w:r>
              <w:rPr>
                <w:sz w:val="12"/>
              </w:rPr>
              <w:t xml:space="preserve">Cheque </w:t>
            </w:r>
            <w:r>
              <w:rPr>
                <w:sz w:val="12"/>
              </w:rPr>
              <w:tab/>
              <w:t xml:space="preserve">y/o </w:t>
            </w:r>
          </w:p>
          <w:p w:rsidR="00CD1D89" w:rsidRDefault="0078536B">
            <w:pPr>
              <w:spacing w:after="525" w:line="255" w:lineRule="auto"/>
              <w:ind w:left="0" w:firstLine="0"/>
              <w:jc w:val="left"/>
            </w:pPr>
            <w:r>
              <w:rPr>
                <w:sz w:val="12"/>
              </w:rPr>
              <w:t xml:space="preserve">transferencia bancaria. </w:t>
            </w:r>
          </w:p>
          <w:p w:rsidR="00CD1D89" w:rsidRDefault="00CD1D89">
            <w:pPr>
              <w:spacing w:after="0" w:line="259" w:lineRule="auto"/>
              <w:ind w:left="0" w:firstLine="0"/>
              <w:jc w:val="left"/>
            </w:pPr>
          </w:p>
        </w:tc>
        <w:tc>
          <w:tcPr>
            <w:tcW w:w="1011" w:type="dxa"/>
            <w:tcBorders>
              <w:top w:val="nil"/>
              <w:left w:val="single" w:sz="6" w:space="0" w:color="000000"/>
              <w:bottom w:val="nil"/>
              <w:right w:val="single" w:sz="6" w:space="0" w:color="000000"/>
            </w:tcBorders>
          </w:tcPr>
          <w:p w:rsidR="00CD1D89" w:rsidRDefault="0078536B">
            <w:pPr>
              <w:spacing w:after="821" w:line="259" w:lineRule="auto"/>
              <w:ind w:left="0" w:right="33" w:firstLine="0"/>
              <w:jc w:val="center"/>
            </w:pPr>
            <w:r>
              <w:rPr>
                <w:sz w:val="12"/>
              </w:rPr>
              <w:t xml:space="preserve">Eventual </w:t>
            </w:r>
          </w:p>
          <w:p w:rsidR="00CD1D89" w:rsidRDefault="00CD1D89">
            <w:pPr>
              <w:spacing w:after="0" w:line="259" w:lineRule="auto"/>
              <w:ind w:left="0" w:right="2" w:firstLine="0"/>
              <w:jc w:val="center"/>
            </w:pPr>
          </w:p>
        </w:tc>
        <w:tc>
          <w:tcPr>
            <w:tcW w:w="818" w:type="dxa"/>
            <w:tcBorders>
              <w:top w:val="nil"/>
              <w:left w:val="single" w:sz="6" w:space="0" w:color="000000"/>
              <w:bottom w:val="nil"/>
              <w:right w:val="single" w:sz="6" w:space="0" w:color="000000"/>
            </w:tcBorders>
          </w:tcPr>
          <w:p w:rsidR="00CD1D89" w:rsidRDefault="0078536B">
            <w:pPr>
              <w:spacing w:after="1" w:line="257" w:lineRule="auto"/>
              <w:ind w:left="0" w:firstLine="12"/>
              <w:jc w:val="center"/>
            </w:pPr>
            <w:r>
              <w:rPr>
                <w:sz w:val="12"/>
              </w:rPr>
              <w:t xml:space="preserve">2.1.1.8 Devoluciones de la Ley de </w:t>
            </w:r>
          </w:p>
          <w:p w:rsidR="00CD1D89" w:rsidRDefault="0078536B">
            <w:pPr>
              <w:spacing w:after="0" w:line="259" w:lineRule="auto"/>
              <w:ind w:left="0" w:firstLine="0"/>
              <w:jc w:val="center"/>
            </w:pPr>
            <w:r>
              <w:rPr>
                <w:sz w:val="12"/>
              </w:rPr>
              <w:t xml:space="preserve">Ingresos por Pagar a </w:t>
            </w:r>
          </w:p>
          <w:p w:rsidR="00CD1D89" w:rsidRDefault="0078536B">
            <w:pPr>
              <w:spacing w:after="79" w:line="259" w:lineRule="auto"/>
              <w:ind w:left="24" w:firstLine="0"/>
              <w:jc w:val="left"/>
            </w:pPr>
            <w:r>
              <w:rPr>
                <w:sz w:val="12"/>
              </w:rPr>
              <w:t xml:space="preserve">Corto Plazo </w:t>
            </w:r>
          </w:p>
          <w:p w:rsidR="00CD1D89" w:rsidRDefault="00CD1D89">
            <w:pPr>
              <w:spacing w:after="0" w:line="259" w:lineRule="auto"/>
              <w:ind w:left="0" w:right="2" w:firstLine="0"/>
              <w:jc w:val="center"/>
            </w:pPr>
          </w:p>
        </w:tc>
        <w:tc>
          <w:tcPr>
            <w:tcW w:w="895"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1.1.1.2 </w:t>
            </w:r>
          </w:p>
          <w:p w:rsidR="00CD1D89" w:rsidRDefault="0078536B">
            <w:pPr>
              <w:spacing w:after="0" w:line="259" w:lineRule="auto"/>
              <w:ind w:left="0" w:right="33" w:firstLine="0"/>
              <w:jc w:val="center"/>
            </w:pPr>
            <w:r>
              <w:rPr>
                <w:sz w:val="12"/>
              </w:rPr>
              <w:t xml:space="preserve">Bancos/ </w:t>
            </w:r>
          </w:p>
          <w:p w:rsidR="00CD1D89" w:rsidRDefault="0078536B">
            <w:pPr>
              <w:spacing w:after="523" w:line="259" w:lineRule="auto"/>
              <w:ind w:left="0" w:right="34" w:firstLine="0"/>
              <w:jc w:val="center"/>
            </w:pPr>
            <w:r>
              <w:rPr>
                <w:sz w:val="12"/>
              </w:rPr>
              <w:t xml:space="preserve">Tesorería </w:t>
            </w:r>
          </w:p>
          <w:p w:rsidR="00CD1D89" w:rsidRDefault="00CD1D89">
            <w:pPr>
              <w:spacing w:after="0" w:line="259" w:lineRule="auto"/>
              <w:ind w:left="0" w:right="2" w:firstLine="0"/>
              <w:jc w:val="center"/>
            </w:pPr>
          </w:p>
        </w:tc>
        <w:tc>
          <w:tcPr>
            <w:tcW w:w="896"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8.1.5 Ley de </w:t>
            </w:r>
          </w:p>
          <w:p w:rsidR="00CD1D89" w:rsidRDefault="0078536B">
            <w:pPr>
              <w:spacing w:after="0" w:line="259" w:lineRule="auto"/>
              <w:ind w:left="0" w:right="34" w:firstLine="0"/>
              <w:jc w:val="center"/>
            </w:pPr>
            <w:r>
              <w:rPr>
                <w:sz w:val="12"/>
              </w:rPr>
              <w:t xml:space="preserve">Ingresos </w:t>
            </w:r>
          </w:p>
          <w:p w:rsidR="00CD1D89" w:rsidRDefault="0078536B">
            <w:pPr>
              <w:spacing w:after="523" w:line="259" w:lineRule="auto"/>
              <w:ind w:left="0" w:right="34" w:firstLine="0"/>
              <w:jc w:val="center"/>
            </w:pPr>
            <w:r>
              <w:rPr>
                <w:sz w:val="12"/>
              </w:rPr>
              <w:t xml:space="preserve">Recaudada </w:t>
            </w:r>
          </w:p>
          <w:p w:rsidR="00CD1D89" w:rsidRDefault="00CD1D89">
            <w:pPr>
              <w:spacing w:after="0" w:line="259" w:lineRule="auto"/>
              <w:ind w:left="0" w:right="2" w:firstLine="0"/>
              <w:jc w:val="center"/>
            </w:pPr>
          </w:p>
        </w:tc>
        <w:tc>
          <w:tcPr>
            <w:tcW w:w="893"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2"/>
              </w:rPr>
              <w:t xml:space="preserve">8.1.4 Ley de </w:t>
            </w:r>
          </w:p>
          <w:p w:rsidR="00CD1D89" w:rsidRDefault="0078536B">
            <w:pPr>
              <w:spacing w:after="0" w:line="259" w:lineRule="auto"/>
              <w:ind w:left="0" w:right="36" w:firstLine="0"/>
              <w:jc w:val="center"/>
            </w:pPr>
            <w:r>
              <w:rPr>
                <w:sz w:val="12"/>
              </w:rPr>
              <w:t xml:space="preserve">Ingresos </w:t>
            </w:r>
          </w:p>
          <w:p w:rsidR="00CD1D89" w:rsidRDefault="0078536B">
            <w:pPr>
              <w:spacing w:after="523" w:line="259" w:lineRule="auto"/>
              <w:ind w:left="0" w:right="36" w:firstLine="0"/>
              <w:jc w:val="center"/>
            </w:pPr>
            <w:r>
              <w:rPr>
                <w:sz w:val="12"/>
              </w:rPr>
              <w:t xml:space="preserve">Devengada </w:t>
            </w:r>
          </w:p>
          <w:p w:rsidR="00CD1D89" w:rsidRDefault="00CD1D89">
            <w:pPr>
              <w:spacing w:after="0" w:line="259" w:lineRule="auto"/>
              <w:ind w:left="0" w:right="4" w:firstLine="0"/>
              <w:jc w:val="center"/>
            </w:pPr>
          </w:p>
        </w:tc>
      </w:tr>
      <w:tr w:rsidR="00CD1D89">
        <w:trPr>
          <w:trHeight w:val="820"/>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7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Por el devengado de aportaciones.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Calendario </w:t>
            </w:r>
            <w:r>
              <w:rPr>
                <w:sz w:val="12"/>
              </w:rPr>
              <w:tab/>
              <w:t xml:space="preserve">de pagos, </w:t>
            </w:r>
            <w:r>
              <w:rPr>
                <w:sz w:val="12"/>
              </w:rPr>
              <w:tab/>
              <w:t xml:space="preserve">previo cumplimiento de las reglas </w:t>
            </w:r>
            <w:r>
              <w:rPr>
                <w:sz w:val="12"/>
              </w:rPr>
              <w:tab/>
              <w:t xml:space="preserve">de operación.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2" w:firstLine="0"/>
              <w:jc w:val="center"/>
            </w:pPr>
            <w:r>
              <w:rPr>
                <w:sz w:val="12"/>
              </w:rPr>
              <w:t xml:space="preserve">Frecuente </w:t>
            </w:r>
          </w:p>
        </w:tc>
        <w:tc>
          <w:tcPr>
            <w:tcW w:w="81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1.1.2.2 </w:t>
            </w:r>
          </w:p>
          <w:p w:rsidR="00CD1D89" w:rsidRDefault="0078536B">
            <w:pPr>
              <w:spacing w:after="0" w:line="259" w:lineRule="auto"/>
              <w:ind w:left="0" w:firstLine="0"/>
              <w:jc w:val="center"/>
            </w:pPr>
            <w:r>
              <w:rPr>
                <w:sz w:val="12"/>
              </w:rPr>
              <w:t xml:space="preserve">Cuentas por Cobrar a </w:t>
            </w:r>
          </w:p>
          <w:p w:rsidR="00CD1D89" w:rsidRDefault="0078536B">
            <w:pPr>
              <w:spacing w:after="0" w:line="259" w:lineRule="auto"/>
              <w:ind w:left="24" w:firstLine="0"/>
              <w:jc w:val="left"/>
            </w:pPr>
            <w:r>
              <w:rPr>
                <w:sz w:val="12"/>
              </w:rPr>
              <w:t xml:space="preserve">Corto Plazo </w:t>
            </w:r>
          </w:p>
        </w:tc>
        <w:tc>
          <w:tcPr>
            <w:tcW w:w="895" w:type="dxa"/>
            <w:tcBorders>
              <w:top w:val="nil"/>
              <w:left w:val="single" w:sz="6" w:space="0" w:color="000000"/>
              <w:bottom w:val="nil"/>
              <w:right w:val="single" w:sz="6" w:space="0" w:color="000000"/>
            </w:tcBorders>
          </w:tcPr>
          <w:p w:rsidR="00CD1D89" w:rsidRDefault="0078536B">
            <w:pPr>
              <w:spacing w:after="0" w:line="259" w:lineRule="auto"/>
              <w:ind w:left="0" w:firstLine="0"/>
              <w:jc w:val="center"/>
            </w:pPr>
            <w:r>
              <w:rPr>
                <w:sz w:val="12"/>
              </w:rPr>
              <w:t xml:space="preserve">4.2.1.2 Aportaciones </w:t>
            </w:r>
          </w:p>
        </w:tc>
        <w:tc>
          <w:tcPr>
            <w:tcW w:w="896"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8.1.2 Ley de </w:t>
            </w:r>
          </w:p>
          <w:p w:rsidR="00CD1D89" w:rsidRDefault="0078536B">
            <w:pPr>
              <w:spacing w:after="0" w:line="259" w:lineRule="auto"/>
              <w:ind w:left="0" w:firstLine="0"/>
              <w:jc w:val="center"/>
            </w:pPr>
            <w:r>
              <w:rPr>
                <w:sz w:val="12"/>
              </w:rPr>
              <w:t xml:space="preserve">Ingresos por Ejecutar </w:t>
            </w:r>
          </w:p>
        </w:tc>
        <w:tc>
          <w:tcPr>
            <w:tcW w:w="893" w:type="dxa"/>
            <w:tcBorders>
              <w:top w:val="nil"/>
              <w:left w:val="single" w:sz="6" w:space="0" w:color="000000"/>
              <w:bottom w:val="nil"/>
              <w:right w:val="single" w:sz="6" w:space="0" w:color="000000"/>
            </w:tcBorders>
          </w:tcPr>
          <w:p w:rsidR="00CD1D89" w:rsidRDefault="0078536B">
            <w:pPr>
              <w:spacing w:after="2" w:line="255" w:lineRule="auto"/>
              <w:ind w:left="0" w:firstLine="0"/>
              <w:jc w:val="center"/>
            </w:pPr>
            <w:r>
              <w:rPr>
                <w:sz w:val="12"/>
              </w:rPr>
              <w:t xml:space="preserve">8.1.4 Ley de Ingresos </w:t>
            </w:r>
          </w:p>
          <w:p w:rsidR="00CD1D89" w:rsidRDefault="0078536B">
            <w:pPr>
              <w:spacing w:after="0" w:line="259" w:lineRule="auto"/>
              <w:ind w:left="0" w:right="36" w:firstLine="0"/>
              <w:jc w:val="center"/>
            </w:pPr>
            <w:r>
              <w:rPr>
                <w:sz w:val="12"/>
              </w:rPr>
              <w:t xml:space="preserve">Devengada </w:t>
            </w:r>
          </w:p>
        </w:tc>
      </w:tr>
      <w:tr w:rsidR="00CD1D89">
        <w:trPr>
          <w:trHeight w:val="672"/>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8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Por el cobro de aportaciones.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right="32" w:firstLine="0"/>
            </w:pPr>
            <w:r>
              <w:rPr>
                <w:sz w:val="12"/>
              </w:rPr>
              <w:t xml:space="preserve">Estado de cuenta y/o transferencia bancaria.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2" w:firstLine="0"/>
              <w:jc w:val="center"/>
            </w:pPr>
            <w:r>
              <w:rPr>
                <w:sz w:val="12"/>
              </w:rPr>
              <w:t xml:space="preserve">Frecuente </w:t>
            </w:r>
          </w:p>
        </w:tc>
        <w:tc>
          <w:tcPr>
            <w:tcW w:w="81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1.1.1.2 </w:t>
            </w:r>
          </w:p>
          <w:p w:rsidR="00CD1D89" w:rsidRDefault="0078536B">
            <w:pPr>
              <w:spacing w:after="0" w:line="259" w:lineRule="auto"/>
              <w:ind w:left="0" w:right="33" w:firstLine="0"/>
              <w:jc w:val="center"/>
            </w:pPr>
            <w:r>
              <w:rPr>
                <w:sz w:val="12"/>
              </w:rPr>
              <w:t xml:space="preserve">Bancos/ </w:t>
            </w:r>
          </w:p>
          <w:p w:rsidR="00CD1D89" w:rsidRDefault="0078536B">
            <w:pPr>
              <w:spacing w:after="0" w:line="259" w:lineRule="auto"/>
              <w:ind w:left="0" w:right="34" w:firstLine="0"/>
              <w:jc w:val="center"/>
            </w:pPr>
            <w:r>
              <w:rPr>
                <w:sz w:val="12"/>
              </w:rPr>
              <w:t xml:space="preserve">Tesorería </w:t>
            </w:r>
          </w:p>
        </w:tc>
        <w:tc>
          <w:tcPr>
            <w:tcW w:w="895"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1.1.2.2 </w:t>
            </w:r>
          </w:p>
          <w:p w:rsidR="00CD1D89" w:rsidRDefault="0078536B">
            <w:pPr>
              <w:spacing w:after="2" w:line="255" w:lineRule="auto"/>
              <w:ind w:left="0" w:firstLine="0"/>
              <w:jc w:val="center"/>
            </w:pPr>
            <w:r>
              <w:rPr>
                <w:sz w:val="12"/>
              </w:rPr>
              <w:t xml:space="preserve">Cuentas por Cobrar a </w:t>
            </w:r>
          </w:p>
          <w:p w:rsidR="00CD1D89" w:rsidRDefault="0078536B">
            <w:pPr>
              <w:spacing w:after="0" w:line="259" w:lineRule="auto"/>
              <w:ind w:left="0" w:right="31" w:firstLine="0"/>
              <w:jc w:val="center"/>
            </w:pPr>
            <w:r>
              <w:rPr>
                <w:sz w:val="12"/>
              </w:rPr>
              <w:t xml:space="preserve">Corto Plazo </w:t>
            </w:r>
          </w:p>
        </w:tc>
        <w:tc>
          <w:tcPr>
            <w:tcW w:w="896"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8.1.4 Ley de </w:t>
            </w:r>
          </w:p>
          <w:p w:rsidR="00CD1D89" w:rsidRDefault="0078536B">
            <w:pPr>
              <w:spacing w:after="0" w:line="259" w:lineRule="auto"/>
              <w:ind w:left="0" w:right="34" w:firstLine="0"/>
              <w:jc w:val="center"/>
            </w:pPr>
            <w:r>
              <w:rPr>
                <w:sz w:val="12"/>
              </w:rPr>
              <w:t xml:space="preserve">Ingresos </w:t>
            </w:r>
          </w:p>
          <w:p w:rsidR="00CD1D89" w:rsidRDefault="0078536B">
            <w:pPr>
              <w:spacing w:after="0" w:line="259" w:lineRule="auto"/>
              <w:ind w:left="0" w:right="34" w:firstLine="0"/>
              <w:jc w:val="center"/>
            </w:pPr>
            <w:r>
              <w:rPr>
                <w:sz w:val="12"/>
              </w:rPr>
              <w:t xml:space="preserve">Devengada </w:t>
            </w:r>
          </w:p>
        </w:tc>
        <w:tc>
          <w:tcPr>
            <w:tcW w:w="893"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2"/>
              </w:rPr>
              <w:t xml:space="preserve">8.1.5 Ley de </w:t>
            </w:r>
          </w:p>
          <w:p w:rsidR="00CD1D89" w:rsidRDefault="0078536B">
            <w:pPr>
              <w:spacing w:after="0" w:line="259" w:lineRule="auto"/>
              <w:ind w:left="0" w:right="36" w:firstLine="0"/>
              <w:jc w:val="center"/>
            </w:pPr>
            <w:r>
              <w:rPr>
                <w:sz w:val="12"/>
              </w:rPr>
              <w:t xml:space="preserve">Ingresos </w:t>
            </w:r>
          </w:p>
          <w:p w:rsidR="00CD1D89" w:rsidRDefault="0078536B">
            <w:pPr>
              <w:spacing w:after="0" w:line="259" w:lineRule="auto"/>
              <w:ind w:left="0" w:right="36" w:firstLine="0"/>
              <w:jc w:val="center"/>
            </w:pPr>
            <w:r>
              <w:rPr>
                <w:sz w:val="12"/>
              </w:rPr>
              <w:t xml:space="preserve">Recaudada </w:t>
            </w:r>
          </w:p>
        </w:tc>
      </w:tr>
      <w:tr w:rsidR="00CD1D89">
        <w:trPr>
          <w:trHeight w:val="980"/>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9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Por la devolución de aportaciones.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Autorización de la devolución, cheque y/o </w:t>
            </w:r>
            <w:r>
              <w:rPr>
                <w:sz w:val="12"/>
              </w:rPr>
              <w:tab/>
              <w:t xml:space="preserve">transferencia bancaria.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2"/>
              </w:rPr>
              <w:t xml:space="preserve">Eventual </w:t>
            </w:r>
          </w:p>
        </w:tc>
        <w:tc>
          <w:tcPr>
            <w:tcW w:w="81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4.2.1.2 </w:t>
            </w:r>
          </w:p>
          <w:p w:rsidR="00CD1D89" w:rsidRDefault="0078536B">
            <w:pPr>
              <w:spacing w:after="0" w:line="259" w:lineRule="auto"/>
              <w:ind w:left="19" w:firstLine="0"/>
              <w:jc w:val="left"/>
            </w:pPr>
            <w:r>
              <w:rPr>
                <w:sz w:val="12"/>
              </w:rPr>
              <w:t xml:space="preserve">Aportaciones </w:t>
            </w:r>
          </w:p>
        </w:tc>
        <w:tc>
          <w:tcPr>
            <w:tcW w:w="895"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2.1.1.8 </w:t>
            </w:r>
          </w:p>
          <w:p w:rsidR="00CD1D89" w:rsidRDefault="0078536B">
            <w:pPr>
              <w:spacing w:after="2" w:line="255" w:lineRule="auto"/>
              <w:ind w:left="0" w:firstLine="0"/>
              <w:jc w:val="center"/>
            </w:pPr>
            <w:r>
              <w:rPr>
                <w:sz w:val="12"/>
              </w:rPr>
              <w:t xml:space="preserve">Devoluciones de la Ley de </w:t>
            </w:r>
          </w:p>
          <w:p w:rsidR="00CD1D89" w:rsidRDefault="0078536B">
            <w:pPr>
              <w:spacing w:after="0" w:line="259" w:lineRule="auto"/>
              <w:ind w:left="0" w:right="34" w:firstLine="0"/>
              <w:jc w:val="center"/>
            </w:pPr>
            <w:r>
              <w:rPr>
                <w:sz w:val="12"/>
              </w:rPr>
              <w:t xml:space="preserve">Ingresos por </w:t>
            </w:r>
          </w:p>
          <w:p w:rsidR="00CD1D89" w:rsidRDefault="0078536B">
            <w:pPr>
              <w:spacing w:after="0" w:line="259" w:lineRule="auto"/>
              <w:ind w:left="0" w:firstLine="0"/>
              <w:jc w:val="center"/>
            </w:pPr>
            <w:r>
              <w:rPr>
                <w:sz w:val="12"/>
              </w:rPr>
              <w:t xml:space="preserve">Pagar a Corto Plazo </w:t>
            </w:r>
          </w:p>
        </w:tc>
        <w:tc>
          <w:tcPr>
            <w:tcW w:w="896"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8.1.4 Ley de </w:t>
            </w:r>
          </w:p>
          <w:p w:rsidR="00CD1D89" w:rsidRDefault="0078536B">
            <w:pPr>
              <w:spacing w:after="0" w:line="259" w:lineRule="auto"/>
              <w:ind w:left="0" w:right="34" w:firstLine="0"/>
              <w:jc w:val="center"/>
            </w:pPr>
            <w:r>
              <w:rPr>
                <w:sz w:val="12"/>
              </w:rPr>
              <w:t xml:space="preserve">Ingresos </w:t>
            </w:r>
          </w:p>
          <w:p w:rsidR="00CD1D89" w:rsidRDefault="0078536B">
            <w:pPr>
              <w:spacing w:after="0" w:line="259" w:lineRule="auto"/>
              <w:ind w:left="0" w:right="34" w:firstLine="0"/>
              <w:jc w:val="center"/>
            </w:pPr>
            <w:r>
              <w:rPr>
                <w:sz w:val="12"/>
              </w:rPr>
              <w:t xml:space="preserve">Devengada </w:t>
            </w:r>
          </w:p>
        </w:tc>
        <w:tc>
          <w:tcPr>
            <w:tcW w:w="893"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2"/>
              </w:rPr>
              <w:t xml:space="preserve">8.1.2 Ley de </w:t>
            </w:r>
          </w:p>
          <w:p w:rsidR="00CD1D89" w:rsidRDefault="0078536B">
            <w:pPr>
              <w:spacing w:after="0" w:line="259" w:lineRule="auto"/>
              <w:ind w:left="0" w:firstLine="0"/>
              <w:jc w:val="center"/>
            </w:pPr>
            <w:r>
              <w:rPr>
                <w:sz w:val="12"/>
              </w:rPr>
              <w:t xml:space="preserve">Ingresos por Ejecutar </w:t>
            </w:r>
          </w:p>
        </w:tc>
      </w:tr>
      <w:tr w:rsidR="00CD1D89">
        <w:trPr>
          <w:trHeight w:val="1841"/>
        </w:trPr>
        <w:tc>
          <w:tcPr>
            <w:tcW w:w="468" w:type="dxa"/>
            <w:tcBorders>
              <w:top w:val="nil"/>
              <w:left w:val="single" w:sz="6" w:space="0" w:color="000000"/>
              <w:bottom w:val="single" w:sz="6" w:space="0" w:color="000000"/>
              <w:right w:val="single" w:sz="6" w:space="0" w:color="000000"/>
            </w:tcBorders>
          </w:tcPr>
          <w:p w:rsidR="00CD1D89" w:rsidRDefault="00CD1D89">
            <w:pPr>
              <w:spacing w:after="975" w:line="259" w:lineRule="auto"/>
              <w:ind w:left="0" w:right="2" w:firstLine="0"/>
              <w:jc w:val="center"/>
            </w:pPr>
          </w:p>
          <w:p w:rsidR="00CD1D89" w:rsidRDefault="00CD1D89">
            <w:pPr>
              <w:spacing w:after="67" w:line="259" w:lineRule="auto"/>
              <w:ind w:left="0" w:right="2" w:firstLine="0"/>
              <w:jc w:val="center"/>
            </w:pPr>
          </w:p>
          <w:p w:rsidR="00CD1D89" w:rsidRDefault="00CD1D89">
            <w:pPr>
              <w:spacing w:after="103" w:line="259" w:lineRule="auto"/>
              <w:ind w:left="0" w:right="2" w:firstLine="0"/>
              <w:jc w:val="center"/>
            </w:pPr>
          </w:p>
          <w:p w:rsidR="00CD1D89" w:rsidRDefault="00CD1D89">
            <w:pPr>
              <w:spacing w:after="0" w:line="259" w:lineRule="auto"/>
              <w:ind w:left="0" w:right="2" w:firstLine="0"/>
              <w:jc w:val="center"/>
            </w:pPr>
          </w:p>
        </w:tc>
        <w:tc>
          <w:tcPr>
            <w:tcW w:w="2504" w:type="dxa"/>
            <w:tcBorders>
              <w:top w:val="nil"/>
              <w:left w:val="single" w:sz="6" w:space="0" w:color="000000"/>
              <w:bottom w:val="single" w:sz="6" w:space="0" w:color="000000"/>
              <w:right w:val="single" w:sz="6" w:space="0" w:color="000000"/>
            </w:tcBorders>
          </w:tcPr>
          <w:p w:rsidR="00CD1D89" w:rsidRDefault="00CD1D89">
            <w:pPr>
              <w:spacing w:after="975" w:line="259" w:lineRule="auto"/>
              <w:ind w:left="0" w:firstLine="0"/>
              <w:jc w:val="left"/>
            </w:pPr>
          </w:p>
          <w:p w:rsidR="00CD1D89" w:rsidRDefault="00CD1D89">
            <w:pPr>
              <w:spacing w:after="319" w:line="259" w:lineRule="auto"/>
              <w:ind w:left="0" w:firstLine="0"/>
              <w:jc w:val="left"/>
            </w:pPr>
          </w:p>
          <w:p w:rsidR="00CD1D89" w:rsidRDefault="00CD1D89">
            <w:pPr>
              <w:spacing w:after="0" w:line="259" w:lineRule="auto"/>
              <w:ind w:left="0" w:firstLine="0"/>
              <w:jc w:val="left"/>
            </w:pPr>
          </w:p>
        </w:tc>
        <w:tc>
          <w:tcPr>
            <w:tcW w:w="1229" w:type="dxa"/>
            <w:tcBorders>
              <w:top w:val="nil"/>
              <w:left w:val="single" w:sz="6" w:space="0" w:color="000000"/>
              <w:bottom w:val="single" w:sz="6" w:space="0" w:color="000000"/>
              <w:right w:val="single" w:sz="6" w:space="0" w:color="000000"/>
            </w:tcBorders>
          </w:tcPr>
          <w:p w:rsidR="00CD1D89" w:rsidRDefault="00CD1D89">
            <w:pPr>
              <w:spacing w:after="975" w:line="259" w:lineRule="auto"/>
              <w:ind w:left="0" w:firstLine="0"/>
              <w:jc w:val="left"/>
            </w:pPr>
          </w:p>
          <w:p w:rsidR="00CD1D89" w:rsidRDefault="00CD1D89">
            <w:pPr>
              <w:spacing w:after="319" w:line="259" w:lineRule="auto"/>
              <w:ind w:left="0" w:firstLine="0"/>
              <w:jc w:val="left"/>
            </w:pPr>
          </w:p>
          <w:p w:rsidR="00CD1D89" w:rsidRDefault="00CD1D89">
            <w:pPr>
              <w:spacing w:after="0" w:line="259" w:lineRule="auto"/>
              <w:ind w:left="0" w:firstLine="0"/>
              <w:jc w:val="left"/>
            </w:pPr>
          </w:p>
        </w:tc>
        <w:tc>
          <w:tcPr>
            <w:tcW w:w="1011" w:type="dxa"/>
            <w:tcBorders>
              <w:top w:val="nil"/>
              <w:left w:val="single" w:sz="6" w:space="0" w:color="000000"/>
              <w:bottom w:val="single" w:sz="6" w:space="0" w:color="000000"/>
              <w:right w:val="single" w:sz="6" w:space="0" w:color="000000"/>
            </w:tcBorders>
          </w:tcPr>
          <w:p w:rsidR="00CD1D89" w:rsidRDefault="00CD1D89">
            <w:pPr>
              <w:spacing w:after="975" w:line="259" w:lineRule="auto"/>
              <w:ind w:left="0" w:right="2" w:firstLine="0"/>
              <w:jc w:val="center"/>
            </w:pPr>
          </w:p>
          <w:p w:rsidR="00CD1D89" w:rsidRDefault="00CD1D89">
            <w:pPr>
              <w:spacing w:after="319" w:line="259" w:lineRule="auto"/>
              <w:ind w:left="0" w:right="2" w:firstLine="0"/>
              <w:jc w:val="center"/>
            </w:pPr>
          </w:p>
          <w:p w:rsidR="00CD1D89" w:rsidRDefault="00CD1D89">
            <w:pPr>
              <w:spacing w:after="0" w:line="259" w:lineRule="auto"/>
              <w:ind w:left="0" w:right="2" w:firstLine="0"/>
              <w:jc w:val="center"/>
            </w:pPr>
          </w:p>
        </w:tc>
        <w:tc>
          <w:tcPr>
            <w:tcW w:w="818" w:type="dxa"/>
            <w:tcBorders>
              <w:top w:val="nil"/>
              <w:left w:val="single" w:sz="6" w:space="0" w:color="000000"/>
              <w:bottom w:val="single" w:sz="6" w:space="0" w:color="000000"/>
              <w:right w:val="single" w:sz="6" w:space="0" w:color="000000"/>
            </w:tcBorders>
          </w:tcPr>
          <w:p w:rsidR="00CD1D89" w:rsidRDefault="0078536B">
            <w:pPr>
              <w:spacing w:after="2" w:line="301" w:lineRule="auto"/>
              <w:ind w:left="0" w:firstLine="13"/>
              <w:jc w:val="center"/>
            </w:pPr>
            <w:r>
              <w:rPr>
                <w:sz w:val="12"/>
              </w:rPr>
              <w:t xml:space="preserve">2.1.1.8 Devoluciones de la Ley de </w:t>
            </w:r>
          </w:p>
          <w:p w:rsidR="00CD1D89" w:rsidRDefault="0078536B">
            <w:pPr>
              <w:spacing w:after="2" w:line="301" w:lineRule="auto"/>
              <w:ind w:left="0" w:firstLine="0"/>
              <w:jc w:val="center"/>
            </w:pPr>
            <w:r>
              <w:rPr>
                <w:sz w:val="12"/>
              </w:rPr>
              <w:t xml:space="preserve">Ingresos por Pagar a </w:t>
            </w:r>
          </w:p>
          <w:p w:rsidR="00CD1D89" w:rsidRDefault="0078536B">
            <w:pPr>
              <w:spacing w:after="103" w:line="259" w:lineRule="auto"/>
              <w:ind w:left="24" w:firstLine="0"/>
              <w:jc w:val="left"/>
            </w:pPr>
            <w:r>
              <w:rPr>
                <w:sz w:val="12"/>
              </w:rPr>
              <w:t xml:space="preserve">Corto Plazo </w:t>
            </w:r>
          </w:p>
          <w:p w:rsidR="00CD1D89" w:rsidRDefault="00CD1D89">
            <w:pPr>
              <w:spacing w:after="319" w:line="259" w:lineRule="auto"/>
              <w:ind w:left="0" w:right="2" w:firstLine="0"/>
              <w:jc w:val="center"/>
            </w:pPr>
          </w:p>
          <w:p w:rsidR="00CD1D89" w:rsidRDefault="00CD1D89">
            <w:pPr>
              <w:spacing w:after="0" w:line="259" w:lineRule="auto"/>
              <w:ind w:left="0" w:right="2" w:firstLine="0"/>
              <w:jc w:val="center"/>
            </w:pPr>
          </w:p>
        </w:tc>
        <w:tc>
          <w:tcPr>
            <w:tcW w:w="895" w:type="dxa"/>
            <w:tcBorders>
              <w:top w:val="nil"/>
              <w:left w:val="single" w:sz="6" w:space="0" w:color="000000"/>
              <w:bottom w:val="single" w:sz="6" w:space="0" w:color="000000"/>
              <w:right w:val="single" w:sz="6" w:space="0" w:color="000000"/>
            </w:tcBorders>
          </w:tcPr>
          <w:p w:rsidR="00CD1D89" w:rsidRDefault="0078536B">
            <w:pPr>
              <w:spacing w:after="24" w:line="259" w:lineRule="auto"/>
              <w:ind w:left="0" w:right="36" w:firstLine="0"/>
              <w:jc w:val="center"/>
            </w:pPr>
            <w:r>
              <w:rPr>
                <w:sz w:val="12"/>
              </w:rPr>
              <w:t xml:space="preserve">1.1.1.2 </w:t>
            </w:r>
          </w:p>
          <w:p w:rsidR="00CD1D89" w:rsidRDefault="0078536B">
            <w:pPr>
              <w:spacing w:after="24" w:line="259" w:lineRule="auto"/>
              <w:ind w:left="0" w:right="33" w:firstLine="0"/>
              <w:jc w:val="center"/>
            </w:pPr>
            <w:r>
              <w:rPr>
                <w:sz w:val="12"/>
              </w:rPr>
              <w:t xml:space="preserve">Bancos/ </w:t>
            </w:r>
          </w:p>
          <w:p w:rsidR="00CD1D89" w:rsidRDefault="0078536B">
            <w:pPr>
              <w:spacing w:after="626" w:line="259" w:lineRule="auto"/>
              <w:ind w:left="0" w:right="34" w:firstLine="0"/>
              <w:jc w:val="center"/>
            </w:pPr>
            <w:r>
              <w:rPr>
                <w:sz w:val="12"/>
              </w:rPr>
              <w:t xml:space="preserve">Tesorería </w:t>
            </w:r>
          </w:p>
          <w:p w:rsidR="00CD1D89" w:rsidRDefault="00CD1D89">
            <w:pPr>
              <w:spacing w:after="319" w:line="259" w:lineRule="auto"/>
              <w:ind w:left="0" w:right="2" w:firstLine="0"/>
              <w:jc w:val="center"/>
            </w:pPr>
          </w:p>
          <w:p w:rsidR="00CD1D89" w:rsidRDefault="00CD1D89">
            <w:pPr>
              <w:spacing w:after="0" w:line="259" w:lineRule="auto"/>
              <w:ind w:left="0" w:right="2" w:firstLine="0"/>
              <w:jc w:val="center"/>
            </w:pPr>
          </w:p>
        </w:tc>
        <w:tc>
          <w:tcPr>
            <w:tcW w:w="896" w:type="dxa"/>
            <w:tcBorders>
              <w:top w:val="nil"/>
              <w:left w:val="single" w:sz="6" w:space="0" w:color="000000"/>
              <w:bottom w:val="single" w:sz="6" w:space="0" w:color="000000"/>
              <w:right w:val="single" w:sz="6" w:space="0" w:color="000000"/>
            </w:tcBorders>
          </w:tcPr>
          <w:p w:rsidR="00CD1D89" w:rsidRDefault="0078536B">
            <w:pPr>
              <w:spacing w:after="0" w:line="302" w:lineRule="auto"/>
              <w:ind w:left="0" w:firstLine="0"/>
              <w:jc w:val="center"/>
            </w:pPr>
            <w:r>
              <w:rPr>
                <w:sz w:val="12"/>
              </w:rPr>
              <w:t xml:space="preserve">8.1.5 Ley de Ingresos </w:t>
            </w:r>
          </w:p>
          <w:p w:rsidR="00CD1D89" w:rsidRDefault="0078536B">
            <w:pPr>
              <w:spacing w:after="626" w:line="259" w:lineRule="auto"/>
              <w:ind w:left="0" w:right="34" w:firstLine="0"/>
              <w:jc w:val="center"/>
            </w:pPr>
            <w:r>
              <w:rPr>
                <w:sz w:val="12"/>
              </w:rPr>
              <w:t xml:space="preserve">Recaudada </w:t>
            </w:r>
          </w:p>
          <w:p w:rsidR="00CD1D89" w:rsidRDefault="00CD1D89">
            <w:pPr>
              <w:spacing w:after="319" w:line="259" w:lineRule="auto"/>
              <w:ind w:left="0" w:right="2" w:firstLine="0"/>
              <w:jc w:val="center"/>
            </w:pPr>
          </w:p>
          <w:p w:rsidR="00CD1D89" w:rsidRDefault="00CD1D89">
            <w:pPr>
              <w:spacing w:after="0" w:line="259" w:lineRule="auto"/>
              <w:ind w:left="0" w:right="2" w:firstLine="0"/>
              <w:jc w:val="center"/>
            </w:pPr>
          </w:p>
        </w:tc>
        <w:tc>
          <w:tcPr>
            <w:tcW w:w="893" w:type="dxa"/>
            <w:tcBorders>
              <w:top w:val="nil"/>
              <w:left w:val="single" w:sz="6" w:space="0" w:color="000000"/>
              <w:bottom w:val="single" w:sz="6" w:space="0" w:color="000000"/>
              <w:right w:val="single" w:sz="6" w:space="0" w:color="000000"/>
            </w:tcBorders>
          </w:tcPr>
          <w:p w:rsidR="00CD1D89" w:rsidRDefault="0078536B">
            <w:pPr>
              <w:spacing w:after="0" w:line="302" w:lineRule="auto"/>
              <w:ind w:left="0" w:firstLine="0"/>
              <w:jc w:val="center"/>
            </w:pPr>
            <w:r>
              <w:rPr>
                <w:sz w:val="12"/>
              </w:rPr>
              <w:t xml:space="preserve">8.1.4 Ley de Ingresos </w:t>
            </w:r>
          </w:p>
          <w:p w:rsidR="00CD1D89" w:rsidRDefault="0078536B">
            <w:pPr>
              <w:spacing w:after="626" w:line="259" w:lineRule="auto"/>
              <w:ind w:left="0" w:right="36" w:firstLine="0"/>
              <w:jc w:val="center"/>
            </w:pPr>
            <w:r>
              <w:rPr>
                <w:sz w:val="12"/>
              </w:rPr>
              <w:t xml:space="preserve">Devengada </w:t>
            </w:r>
          </w:p>
          <w:p w:rsidR="00CD1D89" w:rsidRDefault="00CD1D89">
            <w:pPr>
              <w:spacing w:after="319" w:line="259" w:lineRule="auto"/>
              <w:ind w:left="0" w:right="4" w:firstLine="0"/>
              <w:jc w:val="center"/>
            </w:pPr>
          </w:p>
          <w:p w:rsidR="00CD1D89" w:rsidRDefault="00CD1D89">
            <w:pPr>
              <w:spacing w:after="0" w:line="259" w:lineRule="auto"/>
              <w:ind w:left="0" w:right="4" w:firstLine="0"/>
              <w:jc w:val="center"/>
            </w:pPr>
          </w:p>
        </w:tc>
      </w:tr>
    </w:tbl>
    <w:p w:rsidR="00CD1D89" w:rsidRDefault="00CD1D89">
      <w:pPr>
        <w:spacing w:after="2" w:line="259" w:lineRule="auto"/>
        <w:ind w:left="0" w:firstLine="0"/>
        <w:jc w:val="left"/>
      </w:pPr>
    </w:p>
    <w:p w:rsidR="00CD1D89" w:rsidRDefault="0078536B">
      <w:pPr>
        <w:pBdr>
          <w:top w:val="single" w:sz="6" w:space="0" w:color="000000"/>
          <w:left w:val="single" w:sz="6" w:space="0" w:color="000000"/>
          <w:bottom w:val="single" w:sz="6" w:space="0" w:color="000000"/>
          <w:right w:val="single" w:sz="6" w:space="0" w:color="000000"/>
        </w:pBdr>
        <w:spacing w:after="31" w:line="259" w:lineRule="auto"/>
        <w:ind w:right="8"/>
        <w:jc w:val="right"/>
      </w:pPr>
      <w:r>
        <w:rPr>
          <w:b/>
          <w:sz w:val="18"/>
        </w:rPr>
        <w:t>II.1.8P</w:t>
      </w:r>
      <w:r>
        <w:rPr>
          <w:b/>
          <w:sz w:val="14"/>
        </w:rPr>
        <w:t>ARTICIPACIONES</w:t>
      </w:r>
      <w:r>
        <w:rPr>
          <w:b/>
          <w:sz w:val="18"/>
        </w:rPr>
        <w:t>,A</w:t>
      </w:r>
      <w:r>
        <w:rPr>
          <w:b/>
          <w:sz w:val="14"/>
        </w:rPr>
        <w:t>PORTACIONES</w:t>
      </w:r>
      <w:r>
        <w:rPr>
          <w:b/>
          <w:sz w:val="18"/>
        </w:rPr>
        <w:t>,T</w:t>
      </w:r>
      <w:r>
        <w:rPr>
          <w:b/>
          <w:sz w:val="14"/>
        </w:rPr>
        <w:t>RANSFERENCIAS</w:t>
      </w:r>
      <w:r>
        <w:rPr>
          <w:b/>
          <w:sz w:val="18"/>
        </w:rPr>
        <w:t>,A</w:t>
      </w:r>
      <w:r>
        <w:rPr>
          <w:b/>
          <w:sz w:val="14"/>
        </w:rPr>
        <w:t>SIGNACIONES</w:t>
      </w:r>
      <w:r>
        <w:rPr>
          <w:b/>
          <w:sz w:val="18"/>
        </w:rPr>
        <w:t>,S</w:t>
      </w:r>
      <w:r>
        <w:rPr>
          <w:b/>
          <w:sz w:val="14"/>
        </w:rPr>
        <w:t xml:space="preserve">UBSIDIOS Y </w:t>
      </w:r>
      <w:r>
        <w:rPr>
          <w:b/>
          <w:sz w:val="18"/>
        </w:rPr>
        <w:t>O</w:t>
      </w:r>
      <w:r>
        <w:rPr>
          <w:b/>
          <w:sz w:val="14"/>
        </w:rPr>
        <w:t xml:space="preserve">TRAS </w:t>
      </w:r>
      <w:r>
        <w:rPr>
          <w:b/>
          <w:sz w:val="18"/>
        </w:rPr>
        <w:t>A</w:t>
      </w:r>
      <w:r>
        <w:rPr>
          <w:b/>
          <w:sz w:val="14"/>
        </w:rPr>
        <w:t>YUDAS</w:t>
      </w:r>
    </w:p>
    <w:p w:rsidR="00CD1D89" w:rsidRDefault="00CD1D89">
      <w:pPr>
        <w:spacing w:after="0" w:line="259" w:lineRule="auto"/>
        <w:ind w:left="524" w:firstLine="0"/>
        <w:jc w:val="center"/>
      </w:pPr>
    </w:p>
    <w:tbl>
      <w:tblPr>
        <w:tblStyle w:val="TableGrid"/>
        <w:tblW w:w="8714" w:type="dxa"/>
        <w:tblInd w:w="72" w:type="dxa"/>
        <w:tblCellMar>
          <w:top w:w="47" w:type="dxa"/>
          <w:left w:w="72" w:type="dxa"/>
          <w:right w:w="39" w:type="dxa"/>
        </w:tblCellMar>
        <w:tblLook w:val="04A0"/>
      </w:tblPr>
      <w:tblGrid>
        <w:gridCol w:w="438"/>
        <w:gridCol w:w="2205"/>
        <w:gridCol w:w="1389"/>
        <w:gridCol w:w="1148"/>
        <w:gridCol w:w="905"/>
        <w:gridCol w:w="905"/>
        <w:gridCol w:w="863"/>
        <w:gridCol w:w="861"/>
      </w:tblGrid>
      <w:tr w:rsidR="00CD1D89">
        <w:trPr>
          <w:trHeight w:val="233"/>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3" w:firstLine="0"/>
              <w:jc w:val="center"/>
            </w:pPr>
            <w:r>
              <w:rPr>
                <w:b/>
                <w:sz w:val="12"/>
              </w:rPr>
              <w:t xml:space="preserve">No. </w:t>
            </w:r>
          </w:p>
        </w:tc>
        <w:tc>
          <w:tcPr>
            <w:tcW w:w="2504"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1" w:firstLine="0"/>
              <w:jc w:val="center"/>
            </w:pPr>
            <w:r>
              <w:rPr>
                <w:b/>
                <w:sz w:val="12"/>
              </w:rPr>
              <w:t xml:space="preserve">CONCEPTO </w:t>
            </w:r>
          </w:p>
        </w:tc>
        <w:tc>
          <w:tcPr>
            <w:tcW w:w="1229"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011"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40" w:hanging="77"/>
              <w:jc w:val="left"/>
            </w:pPr>
            <w:r>
              <w:rPr>
                <w:b/>
                <w:sz w:val="12"/>
              </w:rPr>
              <w:t xml:space="preserve">PERIODICIDAD </w:t>
            </w:r>
          </w:p>
        </w:tc>
        <w:tc>
          <w:tcPr>
            <w:tcW w:w="350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1" w:firstLine="0"/>
              <w:jc w:val="center"/>
            </w:pPr>
            <w:r>
              <w:rPr>
                <w:b/>
                <w:sz w:val="12"/>
              </w:rPr>
              <w:t xml:space="preserve">REGISTRO </w:t>
            </w:r>
          </w:p>
        </w:tc>
      </w:tr>
      <w:tr w:rsidR="00CD1D89">
        <w:trPr>
          <w:trHeight w:val="233"/>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1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2" w:firstLine="0"/>
              <w:jc w:val="center"/>
            </w:pPr>
            <w:r>
              <w:rPr>
                <w:b/>
                <w:sz w:val="12"/>
              </w:rPr>
              <w:t xml:space="preserve">CONTABLE </w:t>
            </w:r>
          </w:p>
        </w:tc>
        <w:tc>
          <w:tcPr>
            <w:tcW w:w="178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2"/>
              </w:rPr>
              <w:t xml:space="preserve">PRESUPUESTAL </w:t>
            </w:r>
          </w:p>
        </w:tc>
      </w:tr>
      <w:tr w:rsidR="00CD1D89">
        <w:trPr>
          <w:trHeight w:val="235"/>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CARGO </w:t>
            </w: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ABONO </w:t>
            </w:r>
          </w:p>
        </w:tc>
        <w:tc>
          <w:tcPr>
            <w:tcW w:w="89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CARGO </w:t>
            </w: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2"/>
              </w:rPr>
              <w:t xml:space="preserve">ABONO </w:t>
            </w:r>
          </w:p>
        </w:tc>
      </w:tr>
      <w:tr w:rsidR="00CD1D89">
        <w:trPr>
          <w:trHeight w:val="246"/>
        </w:trPr>
        <w:tc>
          <w:tcPr>
            <w:tcW w:w="468"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2504"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8" w:firstLine="0"/>
              <w:jc w:val="center"/>
            </w:pPr>
            <w:r>
              <w:rPr>
                <w:b/>
                <w:sz w:val="12"/>
              </w:rPr>
              <w:t xml:space="preserve">CONVENIOS </w:t>
            </w:r>
          </w:p>
        </w:tc>
        <w:tc>
          <w:tcPr>
            <w:tcW w:w="1229"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firstLine="0"/>
              <w:jc w:val="left"/>
            </w:pPr>
          </w:p>
        </w:tc>
        <w:tc>
          <w:tcPr>
            <w:tcW w:w="1011"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right="7" w:firstLine="0"/>
              <w:jc w:val="center"/>
            </w:pPr>
          </w:p>
        </w:tc>
        <w:tc>
          <w:tcPr>
            <w:tcW w:w="818"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895"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896"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893"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right="4" w:firstLine="0"/>
              <w:jc w:val="center"/>
            </w:pPr>
          </w:p>
        </w:tc>
      </w:tr>
      <w:tr w:rsidR="00CD1D89">
        <w:trPr>
          <w:trHeight w:val="703"/>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10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Por el devengado de los ingresos por convenios.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right="31" w:firstLine="0"/>
            </w:pPr>
            <w:r>
              <w:rPr>
                <w:sz w:val="12"/>
              </w:rPr>
              <w:t xml:space="preserve">Convenio o documento de cobro.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Frecuente </w:t>
            </w:r>
          </w:p>
        </w:tc>
        <w:tc>
          <w:tcPr>
            <w:tcW w:w="818" w:type="dxa"/>
            <w:tcBorders>
              <w:top w:val="nil"/>
              <w:left w:val="single" w:sz="6" w:space="0" w:color="000000"/>
              <w:bottom w:val="nil"/>
              <w:right w:val="single" w:sz="6" w:space="0" w:color="000000"/>
            </w:tcBorders>
          </w:tcPr>
          <w:p w:rsidR="00CD1D89" w:rsidRDefault="0078536B">
            <w:pPr>
              <w:spacing w:after="9" w:line="259" w:lineRule="auto"/>
              <w:ind w:left="0" w:right="36" w:firstLine="0"/>
              <w:jc w:val="center"/>
            </w:pPr>
            <w:r>
              <w:rPr>
                <w:sz w:val="12"/>
              </w:rPr>
              <w:t xml:space="preserve">1.1.2.2 </w:t>
            </w:r>
          </w:p>
          <w:p w:rsidR="00CD1D89" w:rsidRDefault="0078536B">
            <w:pPr>
              <w:spacing w:after="0" w:line="271" w:lineRule="auto"/>
              <w:ind w:left="0" w:firstLine="0"/>
              <w:jc w:val="center"/>
            </w:pPr>
            <w:r>
              <w:rPr>
                <w:sz w:val="12"/>
              </w:rPr>
              <w:t xml:space="preserve">Cuentas por Cobrar a </w:t>
            </w:r>
          </w:p>
          <w:p w:rsidR="00CD1D89" w:rsidRDefault="0078536B">
            <w:pPr>
              <w:spacing w:after="0" w:line="259" w:lineRule="auto"/>
              <w:ind w:left="24" w:firstLine="0"/>
              <w:jc w:val="left"/>
            </w:pPr>
            <w:r>
              <w:rPr>
                <w:sz w:val="12"/>
              </w:rPr>
              <w:t xml:space="preserve">Corto Plazo </w:t>
            </w:r>
          </w:p>
        </w:tc>
        <w:tc>
          <w:tcPr>
            <w:tcW w:w="895" w:type="dxa"/>
            <w:tcBorders>
              <w:top w:val="nil"/>
              <w:left w:val="single" w:sz="6" w:space="0" w:color="000000"/>
              <w:bottom w:val="nil"/>
              <w:right w:val="single" w:sz="6" w:space="0" w:color="000000"/>
            </w:tcBorders>
          </w:tcPr>
          <w:p w:rsidR="00CD1D89" w:rsidRDefault="0078536B">
            <w:pPr>
              <w:spacing w:after="0" w:line="259" w:lineRule="auto"/>
              <w:ind w:left="0" w:firstLine="0"/>
              <w:jc w:val="center"/>
            </w:pPr>
            <w:r>
              <w:rPr>
                <w:sz w:val="12"/>
              </w:rPr>
              <w:t xml:space="preserve">4.2.1.3 Convenios </w:t>
            </w:r>
          </w:p>
        </w:tc>
        <w:tc>
          <w:tcPr>
            <w:tcW w:w="896" w:type="dxa"/>
            <w:tcBorders>
              <w:top w:val="nil"/>
              <w:left w:val="single" w:sz="6" w:space="0" w:color="000000"/>
              <w:bottom w:val="nil"/>
              <w:right w:val="single" w:sz="6" w:space="0" w:color="000000"/>
            </w:tcBorders>
          </w:tcPr>
          <w:p w:rsidR="00CD1D89" w:rsidRDefault="0078536B">
            <w:pPr>
              <w:spacing w:after="9" w:line="259" w:lineRule="auto"/>
              <w:ind w:left="0" w:right="37" w:firstLine="0"/>
              <w:jc w:val="center"/>
            </w:pPr>
            <w:r>
              <w:rPr>
                <w:sz w:val="12"/>
              </w:rPr>
              <w:t xml:space="preserve">8.1.2 Ley de </w:t>
            </w:r>
          </w:p>
          <w:p w:rsidR="00CD1D89" w:rsidRDefault="0078536B">
            <w:pPr>
              <w:spacing w:after="0" w:line="259" w:lineRule="auto"/>
              <w:ind w:left="0" w:firstLine="0"/>
              <w:jc w:val="center"/>
            </w:pPr>
            <w:r>
              <w:rPr>
                <w:sz w:val="12"/>
              </w:rPr>
              <w:t xml:space="preserve">Ingresos por Ejecutar </w:t>
            </w:r>
          </w:p>
        </w:tc>
        <w:tc>
          <w:tcPr>
            <w:tcW w:w="893" w:type="dxa"/>
            <w:tcBorders>
              <w:top w:val="nil"/>
              <w:left w:val="single" w:sz="6" w:space="0" w:color="000000"/>
              <w:bottom w:val="nil"/>
              <w:right w:val="single" w:sz="6" w:space="0" w:color="000000"/>
            </w:tcBorders>
          </w:tcPr>
          <w:p w:rsidR="00CD1D89" w:rsidRDefault="0078536B">
            <w:pPr>
              <w:spacing w:after="9" w:line="259" w:lineRule="auto"/>
              <w:ind w:left="0" w:right="39" w:firstLine="0"/>
              <w:jc w:val="center"/>
            </w:pPr>
            <w:r>
              <w:rPr>
                <w:sz w:val="12"/>
              </w:rPr>
              <w:t xml:space="preserve">8.1.4 Ley de </w:t>
            </w:r>
          </w:p>
          <w:p w:rsidR="00CD1D89" w:rsidRDefault="0078536B">
            <w:pPr>
              <w:spacing w:after="5" w:line="259" w:lineRule="auto"/>
              <w:ind w:left="0" w:right="36" w:firstLine="0"/>
              <w:jc w:val="center"/>
            </w:pPr>
            <w:r>
              <w:rPr>
                <w:sz w:val="12"/>
              </w:rPr>
              <w:t xml:space="preserve">Ingresos </w:t>
            </w:r>
          </w:p>
          <w:p w:rsidR="00CD1D89" w:rsidRDefault="0078536B">
            <w:pPr>
              <w:spacing w:after="0" w:line="259" w:lineRule="auto"/>
              <w:ind w:left="0" w:right="36" w:firstLine="0"/>
              <w:jc w:val="center"/>
            </w:pPr>
            <w:r>
              <w:rPr>
                <w:sz w:val="12"/>
              </w:rPr>
              <w:t xml:space="preserve">Devengada </w:t>
            </w:r>
          </w:p>
        </w:tc>
      </w:tr>
      <w:tr w:rsidR="00CD1D89">
        <w:trPr>
          <w:trHeight w:val="704"/>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11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Por el cobro de los ingresos por convenios</w:t>
            </w:r>
            <w:r>
              <w:rPr>
                <w:b/>
                <w:sz w:val="12"/>
              </w:rPr>
              <w:t xml:space="preserve">.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right="32" w:firstLine="0"/>
            </w:pPr>
            <w:r>
              <w:rPr>
                <w:sz w:val="12"/>
              </w:rPr>
              <w:t xml:space="preserve">Estado de cuenta y/o transferencia bancaria.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Frecuente </w:t>
            </w:r>
          </w:p>
        </w:tc>
        <w:tc>
          <w:tcPr>
            <w:tcW w:w="818" w:type="dxa"/>
            <w:tcBorders>
              <w:top w:val="nil"/>
              <w:left w:val="single" w:sz="6" w:space="0" w:color="000000"/>
              <w:bottom w:val="nil"/>
              <w:right w:val="single" w:sz="6" w:space="0" w:color="000000"/>
            </w:tcBorders>
          </w:tcPr>
          <w:p w:rsidR="00CD1D89" w:rsidRDefault="0078536B">
            <w:pPr>
              <w:spacing w:after="9" w:line="259" w:lineRule="auto"/>
              <w:ind w:left="0" w:right="36" w:firstLine="0"/>
              <w:jc w:val="center"/>
            </w:pPr>
            <w:r>
              <w:rPr>
                <w:sz w:val="12"/>
              </w:rPr>
              <w:t xml:space="preserve">1.1.1.2 </w:t>
            </w:r>
          </w:p>
          <w:p w:rsidR="00CD1D89" w:rsidRDefault="0078536B">
            <w:pPr>
              <w:spacing w:after="5" w:line="259" w:lineRule="auto"/>
              <w:ind w:left="0" w:right="33" w:firstLine="0"/>
              <w:jc w:val="center"/>
            </w:pPr>
            <w:r>
              <w:rPr>
                <w:sz w:val="12"/>
              </w:rPr>
              <w:t xml:space="preserve">Bancos/ </w:t>
            </w:r>
          </w:p>
          <w:p w:rsidR="00CD1D89" w:rsidRDefault="0078536B">
            <w:pPr>
              <w:spacing w:after="0" w:line="259" w:lineRule="auto"/>
              <w:ind w:left="0" w:right="34" w:firstLine="0"/>
              <w:jc w:val="center"/>
            </w:pPr>
            <w:r>
              <w:rPr>
                <w:sz w:val="12"/>
              </w:rPr>
              <w:t xml:space="preserve">Tesorería </w:t>
            </w:r>
          </w:p>
        </w:tc>
        <w:tc>
          <w:tcPr>
            <w:tcW w:w="895" w:type="dxa"/>
            <w:tcBorders>
              <w:top w:val="nil"/>
              <w:left w:val="single" w:sz="6" w:space="0" w:color="000000"/>
              <w:bottom w:val="nil"/>
              <w:right w:val="single" w:sz="6" w:space="0" w:color="000000"/>
            </w:tcBorders>
          </w:tcPr>
          <w:p w:rsidR="00CD1D89" w:rsidRDefault="0078536B">
            <w:pPr>
              <w:spacing w:after="9" w:line="259" w:lineRule="auto"/>
              <w:ind w:left="0" w:right="36" w:firstLine="0"/>
              <w:jc w:val="center"/>
            </w:pPr>
            <w:r>
              <w:rPr>
                <w:sz w:val="12"/>
              </w:rPr>
              <w:t xml:space="preserve">1.1.2.2 </w:t>
            </w:r>
          </w:p>
          <w:p w:rsidR="00CD1D89" w:rsidRDefault="0078536B">
            <w:pPr>
              <w:spacing w:after="0" w:line="271" w:lineRule="auto"/>
              <w:ind w:left="0" w:firstLine="0"/>
              <w:jc w:val="center"/>
            </w:pPr>
            <w:r>
              <w:rPr>
                <w:sz w:val="12"/>
              </w:rPr>
              <w:t xml:space="preserve">Cuentas por Cobrar a </w:t>
            </w:r>
          </w:p>
          <w:p w:rsidR="00CD1D89" w:rsidRDefault="0078536B">
            <w:pPr>
              <w:spacing w:after="0" w:line="259" w:lineRule="auto"/>
              <w:ind w:left="0" w:right="31" w:firstLine="0"/>
              <w:jc w:val="center"/>
            </w:pPr>
            <w:r>
              <w:rPr>
                <w:sz w:val="12"/>
              </w:rPr>
              <w:t xml:space="preserve">Corto Plazo </w:t>
            </w:r>
          </w:p>
        </w:tc>
        <w:tc>
          <w:tcPr>
            <w:tcW w:w="896" w:type="dxa"/>
            <w:tcBorders>
              <w:top w:val="nil"/>
              <w:left w:val="single" w:sz="6" w:space="0" w:color="000000"/>
              <w:bottom w:val="nil"/>
              <w:right w:val="single" w:sz="6" w:space="0" w:color="000000"/>
            </w:tcBorders>
          </w:tcPr>
          <w:p w:rsidR="00CD1D89" w:rsidRDefault="0078536B">
            <w:pPr>
              <w:spacing w:after="9" w:line="259" w:lineRule="auto"/>
              <w:ind w:left="0" w:right="37" w:firstLine="0"/>
              <w:jc w:val="center"/>
            </w:pPr>
            <w:r>
              <w:rPr>
                <w:sz w:val="12"/>
              </w:rPr>
              <w:t xml:space="preserve">8.1.4 Ley de </w:t>
            </w:r>
          </w:p>
          <w:p w:rsidR="00CD1D89" w:rsidRDefault="0078536B">
            <w:pPr>
              <w:spacing w:after="5" w:line="259" w:lineRule="auto"/>
              <w:ind w:left="0" w:right="34" w:firstLine="0"/>
              <w:jc w:val="center"/>
            </w:pPr>
            <w:r>
              <w:rPr>
                <w:sz w:val="12"/>
              </w:rPr>
              <w:t xml:space="preserve">Ingresos </w:t>
            </w:r>
          </w:p>
          <w:p w:rsidR="00CD1D89" w:rsidRDefault="0078536B">
            <w:pPr>
              <w:spacing w:after="0" w:line="259" w:lineRule="auto"/>
              <w:ind w:left="0" w:right="34" w:firstLine="0"/>
              <w:jc w:val="center"/>
            </w:pPr>
            <w:r>
              <w:rPr>
                <w:sz w:val="12"/>
              </w:rPr>
              <w:t xml:space="preserve">Devengada </w:t>
            </w:r>
          </w:p>
        </w:tc>
        <w:tc>
          <w:tcPr>
            <w:tcW w:w="893" w:type="dxa"/>
            <w:tcBorders>
              <w:top w:val="nil"/>
              <w:left w:val="single" w:sz="6" w:space="0" w:color="000000"/>
              <w:bottom w:val="nil"/>
              <w:right w:val="single" w:sz="6" w:space="0" w:color="000000"/>
            </w:tcBorders>
          </w:tcPr>
          <w:p w:rsidR="00CD1D89" w:rsidRDefault="0078536B">
            <w:pPr>
              <w:spacing w:after="9" w:line="259" w:lineRule="auto"/>
              <w:ind w:left="0" w:right="39" w:firstLine="0"/>
              <w:jc w:val="center"/>
            </w:pPr>
            <w:r>
              <w:rPr>
                <w:sz w:val="12"/>
              </w:rPr>
              <w:t xml:space="preserve">8.1.5 Ley de </w:t>
            </w:r>
          </w:p>
          <w:p w:rsidR="00CD1D89" w:rsidRDefault="0078536B">
            <w:pPr>
              <w:spacing w:after="5" w:line="259" w:lineRule="auto"/>
              <w:ind w:left="0" w:right="36" w:firstLine="0"/>
              <w:jc w:val="center"/>
            </w:pPr>
            <w:r>
              <w:rPr>
                <w:sz w:val="12"/>
              </w:rPr>
              <w:t xml:space="preserve">Ingresos </w:t>
            </w:r>
          </w:p>
          <w:p w:rsidR="00CD1D89" w:rsidRDefault="0078536B">
            <w:pPr>
              <w:spacing w:after="0" w:line="259" w:lineRule="auto"/>
              <w:ind w:left="0" w:right="36" w:firstLine="0"/>
              <w:jc w:val="center"/>
            </w:pPr>
            <w:r>
              <w:rPr>
                <w:sz w:val="12"/>
              </w:rPr>
              <w:t xml:space="preserve">Recaudada </w:t>
            </w:r>
          </w:p>
        </w:tc>
      </w:tr>
      <w:tr w:rsidR="00CD1D89">
        <w:trPr>
          <w:trHeight w:val="1016"/>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12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Por la devolución de los ingresos por convenios.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Autorización de la devolución, Cheque y/o </w:t>
            </w:r>
            <w:r>
              <w:rPr>
                <w:sz w:val="12"/>
              </w:rPr>
              <w:tab/>
              <w:t xml:space="preserve">transferencia bancaria.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8" w:firstLine="0"/>
              <w:jc w:val="center"/>
            </w:pPr>
            <w:r>
              <w:rPr>
                <w:sz w:val="12"/>
              </w:rPr>
              <w:t xml:space="preserve">Eventual </w:t>
            </w:r>
          </w:p>
        </w:tc>
        <w:tc>
          <w:tcPr>
            <w:tcW w:w="818" w:type="dxa"/>
            <w:tcBorders>
              <w:top w:val="nil"/>
              <w:left w:val="single" w:sz="6" w:space="0" w:color="000000"/>
              <w:bottom w:val="nil"/>
              <w:right w:val="single" w:sz="6" w:space="0" w:color="000000"/>
            </w:tcBorders>
          </w:tcPr>
          <w:p w:rsidR="00CD1D89" w:rsidRDefault="0078536B">
            <w:pPr>
              <w:spacing w:after="0" w:line="259" w:lineRule="auto"/>
              <w:ind w:left="0" w:firstLine="0"/>
              <w:jc w:val="center"/>
            </w:pPr>
            <w:r>
              <w:rPr>
                <w:sz w:val="12"/>
              </w:rPr>
              <w:t xml:space="preserve">4.2.1.3 Convenios </w:t>
            </w:r>
          </w:p>
        </w:tc>
        <w:tc>
          <w:tcPr>
            <w:tcW w:w="895" w:type="dxa"/>
            <w:tcBorders>
              <w:top w:val="nil"/>
              <w:left w:val="single" w:sz="6" w:space="0" w:color="000000"/>
              <w:bottom w:val="nil"/>
              <w:right w:val="single" w:sz="6" w:space="0" w:color="000000"/>
            </w:tcBorders>
          </w:tcPr>
          <w:p w:rsidR="00CD1D89" w:rsidRDefault="0078536B">
            <w:pPr>
              <w:spacing w:after="7" w:line="259" w:lineRule="auto"/>
              <w:ind w:left="0" w:right="36" w:firstLine="0"/>
              <w:jc w:val="center"/>
            </w:pPr>
            <w:r>
              <w:rPr>
                <w:sz w:val="12"/>
              </w:rPr>
              <w:t xml:space="preserve">2.1.1.8 </w:t>
            </w:r>
          </w:p>
          <w:p w:rsidR="00CD1D89" w:rsidRDefault="0078536B">
            <w:pPr>
              <w:spacing w:after="0" w:line="271" w:lineRule="auto"/>
              <w:ind w:left="0" w:firstLine="0"/>
              <w:jc w:val="center"/>
            </w:pPr>
            <w:r>
              <w:rPr>
                <w:sz w:val="12"/>
              </w:rPr>
              <w:t xml:space="preserve">Devoluciones de la Ley de </w:t>
            </w:r>
          </w:p>
          <w:p w:rsidR="00CD1D89" w:rsidRDefault="0078536B">
            <w:pPr>
              <w:spacing w:after="8" w:line="259" w:lineRule="auto"/>
              <w:ind w:left="0" w:right="34" w:firstLine="0"/>
              <w:jc w:val="center"/>
            </w:pPr>
            <w:r>
              <w:rPr>
                <w:sz w:val="12"/>
              </w:rPr>
              <w:t xml:space="preserve">Ingresos por </w:t>
            </w:r>
          </w:p>
          <w:p w:rsidR="00CD1D89" w:rsidRDefault="0078536B">
            <w:pPr>
              <w:spacing w:after="0" w:line="259" w:lineRule="auto"/>
              <w:ind w:left="0" w:firstLine="0"/>
              <w:jc w:val="center"/>
            </w:pPr>
            <w:r>
              <w:rPr>
                <w:sz w:val="12"/>
              </w:rPr>
              <w:t xml:space="preserve">Pagar a Corto Plazo </w:t>
            </w:r>
          </w:p>
        </w:tc>
        <w:tc>
          <w:tcPr>
            <w:tcW w:w="896" w:type="dxa"/>
            <w:tcBorders>
              <w:top w:val="nil"/>
              <w:left w:val="single" w:sz="6" w:space="0" w:color="000000"/>
              <w:bottom w:val="nil"/>
              <w:right w:val="single" w:sz="6" w:space="0" w:color="000000"/>
            </w:tcBorders>
          </w:tcPr>
          <w:p w:rsidR="00CD1D89" w:rsidRDefault="0078536B">
            <w:pPr>
              <w:spacing w:after="7" w:line="259" w:lineRule="auto"/>
              <w:ind w:left="0" w:right="37" w:firstLine="0"/>
              <w:jc w:val="center"/>
            </w:pPr>
            <w:r>
              <w:rPr>
                <w:sz w:val="12"/>
              </w:rPr>
              <w:t xml:space="preserve">8.1.4 Ley de </w:t>
            </w:r>
          </w:p>
          <w:p w:rsidR="00CD1D89" w:rsidRDefault="0078536B">
            <w:pPr>
              <w:spacing w:after="5" w:line="259" w:lineRule="auto"/>
              <w:ind w:left="0" w:right="34" w:firstLine="0"/>
              <w:jc w:val="center"/>
            </w:pPr>
            <w:r>
              <w:rPr>
                <w:sz w:val="12"/>
              </w:rPr>
              <w:t xml:space="preserve">Ingresos </w:t>
            </w:r>
          </w:p>
          <w:p w:rsidR="00CD1D89" w:rsidRDefault="0078536B">
            <w:pPr>
              <w:spacing w:after="0" w:line="259" w:lineRule="auto"/>
              <w:ind w:left="0" w:right="34" w:firstLine="0"/>
              <w:jc w:val="center"/>
            </w:pPr>
            <w:r>
              <w:rPr>
                <w:sz w:val="12"/>
              </w:rPr>
              <w:t xml:space="preserve">Devengada </w:t>
            </w:r>
          </w:p>
        </w:tc>
        <w:tc>
          <w:tcPr>
            <w:tcW w:w="893" w:type="dxa"/>
            <w:tcBorders>
              <w:top w:val="nil"/>
              <w:left w:val="single" w:sz="6" w:space="0" w:color="000000"/>
              <w:bottom w:val="nil"/>
              <w:right w:val="single" w:sz="6" w:space="0" w:color="000000"/>
            </w:tcBorders>
          </w:tcPr>
          <w:p w:rsidR="00CD1D89" w:rsidRDefault="0078536B">
            <w:pPr>
              <w:spacing w:after="7" w:line="259" w:lineRule="auto"/>
              <w:ind w:left="0" w:right="39" w:firstLine="0"/>
              <w:jc w:val="center"/>
            </w:pPr>
            <w:r>
              <w:rPr>
                <w:sz w:val="12"/>
              </w:rPr>
              <w:t xml:space="preserve">8.1.2 Ley de </w:t>
            </w:r>
          </w:p>
          <w:p w:rsidR="00CD1D89" w:rsidRDefault="0078536B">
            <w:pPr>
              <w:spacing w:after="0" w:line="259" w:lineRule="auto"/>
              <w:ind w:left="0" w:firstLine="0"/>
              <w:jc w:val="center"/>
            </w:pPr>
            <w:r>
              <w:rPr>
                <w:sz w:val="12"/>
              </w:rPr>
              <w:t xml:space="preserve">Ingresos por Ejecutar </w:t>
            </w:r>
          </w:p>
        </w:tc>
      </w:tr>
      <w:tr w:rsidR="00CD1D89">
        <w:trPr>
          <w:trHeight w:val="1489"/>
        </w:trPr>
        <w:tc>
          <w:tcPr>
            <w:tcW w:w="468" w:type="dxa"/>
            <w:tcBorders>
              <w:top w:val="nil"/>
              <w:left w:val="single" w:sz="6" w:space="0" w:color="000000"/>
              <w:bottom w:val="nil"/>
              <w:right w:val="single" w:sz="6" w:space="0" w:color="000000"/>
            </w:tcBorders>
          </w:tcPr>
          <w:p w:rsidR="00CD1D89" w:rsidRDefault="00CD1D89">
            <w:pPr>
              <w:spacing w:after="866" w:line="259" w:lineRule="auto"/>
              <w:ind w:left="0" w:right="2" w:firstLine="0"/>
              <w:jc w:val="center"/>
            </w:pPr>
          </w:p>
          <w:p w:rsidR="00CD1D89" w:rsidRDefault="00CD1D89">
            <w:pPr>
              <w:spacing w:after="89" w:line="259" w:lineRule="auto"/>
              <w:ind w:left="0" w:right="2" w:firstLine="0"/>
              <w:jc w:val="center"/>
            </w:pPr>
          </w:p>
          <w:p w:rsidR="00CD1D89" w:rsidRDefault="00CD1D89">
            <w:pPr>
              <w:spacing w:after="0" w:line="259" w:lineRule="auto"/>
              <w:ind w:left="0" w:right="2" w:firstLine="0"/>
              <w:jc w:val="center"/>
            </w:pPr>
          </w:p>
        </w:tc>
        <w:tc>
          <w:tcPr>
            <w:tcW w:w="2504" w:type="dxa"/>
            <w:tcBorders>
              <w:top w:val="nil"/>
              <w:left w:val="single" w:sz="6" w:space="0" w:color="000000"/>
              <w:bottom w:val="nil"/>
              <w:right w:val="single" w:sz="6" w:space="0" w:color="000000"/>
            </w:tcBorders>
          </w:tcPr>
          <w:p w:rsidR="00CD1D89" w:rsidRDefault="00CD1D89">
            <w:pPr>
              <w:spacing w:after="866" w:line="259" w:lineRule="auto"/>
              <w:ind w:left="0" w:firstLine="0"/>
              <w:jc w:val="left"/>
            </w:pPr>
          </w:p>
          <w:p w:rsidR="00CD1D89" w:rsidRDefault="00CD1D89">
            <w:pPr>
              <w:spacing w:after="89" w:line="259" w:lineRule="auto"/>
              <w:ind w:left="0" w:firstLine="0"/>
              <w:jc w:val="left"/>
            </w:pPr>
          </w:p>
          <w:p w:rsidR="00CD1D89" w:rsidRDefault="0078536B">
            <w:pPr>
              <w:spacing w:after="0" w:line="259" w:lineRule="auto"/>
              <w:ind w:left="0" w:right="38" w:firstLine="0"/>
              <w:jc w:val="center"/>
            </w:pPr>
            <w:r>
              <w:rPr>
                <w:b/>
                <w:sz w:val="12"/>
              </w:rPr>
              <w:t xml:space="preserve">TRANSFERENCIAS Y ASIGNACIONES </w:t>
            </w:r>
          </w:p>
        </w:tc>
        <w:tc>
          <w:tcPr>
            <w:tcW w:w="1229" w:type="dxa"/>
            <w:tcBorders>
              <w:top w:val="nil"/>
              <w:left w:val="single" w:sz="6" w:space="0" w:color="000000"/>
              <w:bottom w:val="nil"/>
              <w:right w:val="single" w:sz="6" w:space="0" w:color="000000"/>
            </w:tcBorders>
          </w:tcPr>
          <w:p w:rsidR="00CD1D89" w:rsidRDefault="00CD1D89">
            <w:pPr>
              <w:spacing w:after="866" w:line="259" w:lineRule="auto"/>
              <w:ind w:left="0" w:firstLine="0"/>
              <w:jc w:val="left"/>
            </w:pPr>
          </w:p>
          <w:p w:rsidR="00CD1D89" w:rsidRDefault="00CD1D89">
            <w:pPr>
              <w:spacing w:after="89" w:line="259" w:lineRule="auto"/>
              <w:ind w:left="0" w:firstLine="0"/>
              <w:jc w:val="left"/>
            </w:pPr>
          </w:p>
          <w:p w:rsidR="00CD1D89" w:rsidRDefault="00CD1D89">
            <w:pPr>
              <w:spacing w:after="0" w:line="259" w:lineRule="auto"/>
              <w:ind w:left="0" w:firstLine="0"/>
              <w:jc w:val="left"/>
            </w:pPr>
          </w:p>
        </w:tc>
        <w:tc>
          <w:tcPr>
            <w:tcW w:w="1011" w:type="dxa"/>
            <w:tcBorders>
              <w:top w:val="nil"/>
              <w:left w:val="single" w:sz="6" w:space="0" w:color="000000"/>
              <w:bottom w:val="nil"/>
              <w:right w:val="single" w:sz="6" w:space="0" w:color="000000"/>
            </w:tcBorders>
          </w:tcPr>
          <w:p w:rsidR="00CD1D89" w:rsidRDefault="00CD1D89">
            <w:pPr>
              <w:spacing w:after="866" w:line="259" w:lineRule="auto"/>
              <w:ind w:left="0" w:right="7" w:firstLine="0"/>
              <w:jc w:val="center"/>
            </w:pPr>
          </w:p>
          <w:p w:rsidR="00CD1D89" w:rsidRDefault="00CD1D89">
            <w:pPr>
              <w:spacing w:after="89" w:line="259" w:lineRule="auto"/>
              <w:ind w:left="0" w:right="7" w:firstLine="0"/>
              <w:jc w:val="center"/>
            </w:pPr>
          </w:p>
          <w:p w:rsidR="00CD1D89" w:rsidRDefault="00CD1D89">
            <w:pPr>
              <w:spacing w:after="0" w:line="259" w:lineRule="auto"/>
              <w:ind w:left="0" w:right="7" w:firstLine="0"/>
              <w:jc w:val="center"/>
            </w:pPr>
          </w:p>
        </w:tc>
        <w:tc>
          <w:tcPr>
            <w:tcW w:w="818" w:type="dxa"/>
            <w:tcBorders>
              <w:top w:val="nil"/>
              <w:left w:val="single" w:sz="6" w:space="0" w:color="000000"/>
              <w:bottom w:val="nil"/>
              <w:right w:val="single" w:sz="6" w:space="0" w:color="000000"/>
            </w:tcBorders>
          </w:tcPr>
          <w:p w:rsidR="00CD1D89" w:rsidRDefault="0078536B">
            <w:pPr>
              <w:spacing w:after="0" w:line="273" w:lineRule="auto"/>
              <w:ind w:left="0" w:firstLine="13"/>
              <w:jc w:val="center"/>
            </w:pPr>
            <w:r>
              <w:rPr>
                <w:sz w:val="12"/>
              </w:rPr>
              <w:t xml:space="preserve">2.1.1.8 Devoluciones de la Ley de </w:t>
            </w:r>
          </w:p>
          <w:p w:rsidR="00CD1D89" w:rsidRDefault="0078536B">
            <w:pPr>
              <w:spacing w:after="0" w:line="271" w:lineRule="auto"/>
              <w:ind w:left="0" w:firstLine="0"/>
              <w:jc w:val="center"/>
            </w:pPr>
            <w:r>
              <w:rPr>
                <w:sz w:val="12"/>
              </w:rPr>
              <w:t xml:space="preserve">Ingresos por Pagar a </w:t>
            </w:r>
          </w:p>
          <w:p w:rsidR="00CD1D89" w:rsidRDefault="0078536B">
            <w:pPr>
              <w:spacing w:after="86" w:line="259" w:lineRule="auto"/>
              <w:ind w:left="24" w:firstLine="0"/>
              <w:jc w:val="left"/>
            </w:pPr>
            <w:r>
              <w:rPr>
                <w:sz w:val="12"/>
              </w:rPr>
              <w:t xml:space="preserve">Corto Plazo </w:t>
            </w:r>
          </w:p>
          <w:p w:rsidR="00CD1D89" w:rsidRDefault="00CD1D89">
            <w:pPr>
              <w:spacing w:after="89" w:line="259" w:lineRule="auto"/>
              <w:ind w:left="0" w:right="2" w:firstLine="0"/>
              <w:jc w:val="center"/>
            </w:pPr>
          </w:p>
          <w:p w:rsidR="00CD1D89" w:rsidRDefault="00CD1D89">
            <w:pPr>
              <w:spacing w:after="0" w:line="259" w:lineRule="auto"/>
              <w:ind w:left="0" w:right="2" w:firstLine="0"/>
              <w:jc w:val="center"/>
            </w:pPr>
          </w:p>
        </w:tc>
        <w:tc>
          <w:tcPr>
            <w:tcW w:w="895" w:type="dxa"/>
            <w:tcBorders>
              <w:top w:val="nil"/>
              <w:left w:val="single" w:sz="6" w:space="0" w:color="000000"/>
              <w:bottom w:val="nil"/>
              <w:right w:val="single" w:sz="6" w:space="0" w:color="000000"/>
            </w:tcBorders>
          </w:tcPr>
          <w:p w:rsidR="00CD1D89" w:rsidRDefault="0078536B">
            <w:pPr>
              <w:spacing w:after="9" w:line="259" w:lineRule="auto"/>
              <w:ind w:left="0" w:right="36" w:firstLine="0"/>
              <w:jc w:val="center"/>
            </w:pPr>
            <w:r>
              <w:rPr>
                <w:sz w:val="12"/>
              </w:rPr>
              <w:t xml:space="preserve">1.1.1.2 </w:t>
            </w:r>
          </w:p>
          <w:p w:rsidR="00CD1D89" w:rsidRDefault="0078536B">
            <w:pPr>
              <w:spacing w:after="5" w:line="259" w:lineRule="auto"/>
              <w:ind w:left="0" w:right="33" w:firstLine="0"/>
              <w:jc w:val="center"/>
            </w:pPr>
            <w:r>
              <w:rPr>
                <w:sz w:val="12"/>
              </w:rPr>
              <w:t xml:space="preserve">Bancos/ </w:t>
            </w:r>
          </w:p>
          <w:p w:rsidR="00CD1D89" w:rsidRDefault="0078536B">
            <w:pPr>
              <w:spacing w:after="554" w:line="259" w:lineRule="auto"/>
              <w:ind w:left="0" w:right="34" w:firstLine="0"/>
              <w:jc w:val="center"/>
            </w:pPr>
            <w:r>
              <w:rPr>
                <w:sz w:val="12"/>
              </w:rPr>
              <w:t xml:space="preserve">Tesorería </w:t>
            </w:r>
          </w:p>
          <w:p w:rsidR="00CD1D89" w:rsidRDefault="00CD1D89">
            <w:pPr>
              <w:spacing w:after="89" w:line="259" w:lineRule="auto"/>
              <w:ind w:left="0" w:right="2" w:firstLine="0"/>
              <w:jc w:val="center"/>
            </w:pPr>
          </w:p>
          <w:p w:rsidR="00CD1D89" w:rsidRDefault="00CD1D89">
            <w:pPr>
              <w:spacing w:after="0" w:line="259" w:lineRule="auto"/>
              <w:ind w:left="0" w:right="2" w:firstLine="0"/>
              <w:jc w:val="center"/>
            </w:pPr>
          </w:p>
        </w:tc>
        <w:tc>
          <w:tcPr>
            <w:tcW w:w="896" w:type="dxa"/>
            <w:tcBorders>
              <w:top w:val="nil"/>
              <w:left w:val="single" w:sz="6" w:space="0" w:color="000000"/>
              <w:bottom w:val="nil"/>
              <w:right w:val="single" w:sz="6" w:space="0" w:color="000000"/>
            </w:tcBorders>
          </w:tcPr>
          <w:p w:rsidR="00CD1D89" w:rsidRDefault="0078536B">
            <w:pPr>
              <w:spacing w:after="9" w:line="259" w:lineRule="auto"/>
              <w:ind w:left="0" w:right="37" w:firstLine="0"/>
              <w:jc w:val="center"/>
            </w:pPr>
            <w:r>
              <w:rPr>
                <w:sz w:val="12"/>
              </w:rPr>
              <w:t xml:space="preserve">8.1.5 Ley de </w:t>
            </w:r>
          </w:p>
          <w:p w:rsidR="00CD1D89" w:rsidRDefault="0078536B">
            <w:pPr>
              <w:spacing w:after="5" w:line="259" w:lineRule="auto"/>
              <w:ind w:left="0" w:right="34" w:firstLine="0"/>
              <w:jc w:val="center"/>
            </w:pPr>
            <w:r>
              <w:rPr>
                <w:sz w:val="12"/>
              </w:rPr>
              <w:t xml:space="preserve">Ingresos </w:t>
            </w:r>
          </w:p>
          <w:p w:rsidR="00CD1D89" w:rsidRDefault="0078536B">
            <w:pPr>
              <w:spacing w:after="554" w:line="259" w:lineRule="auto"/>
              <w:ind w:left="0" w:right="34" w:firstLine="0"/>
              <w:jc w:val="center"/>
            </w:pPr>
            <w:r>
              <w:rPr>
                <w:sz w:val="12"/>
              </w:rPr>
              <w:t xml:space="preserve">Recaudada </w:t>
            </w:r>
          </w:p>
          <w:p w:rsidR="00CD1D89" w:rsidRDefault="00CD1D89">
            <w:pPr>
              <w:spacing w:after="89" w:line="259" w:lineRule="auto"/>
              <w:ind w:left="0" w:right="2" w:firstLine="0"/>
              <w:jc w:val="center"/>
            </w:pPr>
          </w:p>
          <w:p w:rsidR="00CD1D89" w:rsidRDefault="00CD1D89">
            <w:pPr>
              <w:spacing w:after="0" w:line="259" w:lineRule="auto"/>
              <w:ind w:left="0" w:right="2" w:firstLine="0"/>
              <w:jc w:val="center"/>
            </w:pPr>
          </w:p>
        </w:tc>
        <w:tc>
          <w:tcPr>
            <w:tcW w:w="893" w:type="dxa"/>
            <w:tcBorders>
              <w:top w:val="nil"/>
              <w:left w:val="single" w:sz="6" w:space="0" w:color="000000"/>
              <w:bottom w:val="nil"/>
              <w:right w:val="single" w:sz="6" w:space="0" w:color="000000"/>
            </w:tcBorders>
          </w:tcPr>
          <w:p w:rsidR="00CD1D89" w:rsidRDefault="0078536B">
            <w:pPr>
              <w:spacing w:after="9" w:line="259" w:lineRule="auto"/>
              <w:ind w:left="0" w:right="39" w:firstLine="0"/>
              <w:jc w:val="center"/>
            </w:pPr>
            <w:r>
              <w:rPr>
                <w:sz w:val="12"/>
              </w:rPr>
              <w:t xml:space="preserve">8.1.4 Ley de </w:t>
            </w:r>
          </w:p>
          <w:p w:rsidR="00CD1D89" w:rsidRDefault="0078536B">
            <w:pPr>
              <w:spacing w:after="5" w:line="259" w:lineRule="auto"/>
              <w:ind w:left="0" w:right="36" w:firstLine="0"/>
              <w:jc w:val="center"/>
            </w:pPr>
            <w:r>
              <w:rPr>
                <w:sz w:val="12"/>
              </w:rPr>
              <w:t xml:space="preserve">Ingresos </w:t>
            </w:r>
          </w:p>
          <w:p w:rsidR="00CD1D89" w:rsidRDefault="0078536B">
            <w:pPr>
              <w:spacing w:after="554" w:line="259" w:lineRule="auto"/>
              <w:ind w:left="0" w:right="36" w:firstLine="0"/>
              <w:jc w:val="center"/>
            </w:pPr>
            <w:r>
              <w:rPr>
                <w:sz w:val="12"/>
              </w:rPr>
              <w:t xml:space="preserve">Devengada </w:t>
            </w:r>
          </w:p>
          <w:p w:rsidR="00CD1D89" w:rsidRDefault="00CD1D89">
            <w:pPr>
              <w:spacing w:after="89" w:line="259" w:lineRule="auto"/>
              <w:ind w:left="0" w:right="4" w:firstLine="0"/>
              <w:jc w:val="center"/>
            </w:pPr>
          </w:p>
          <w:p w:rsidR="00CD1D89" w:rsidRDefault="00CD1D89">
            <w:pPr>
              <w:spacing w:after="0" w:line="259" w:lineRule="auto"/>
              <w:ind w:left="0" w:right="4" w:firstLine="0"/>
              <w:jc w:val="center"/>
            </w:pPr>
          </w:p>
        </w:tc>
      </w:tr>
      <w:tr w:rsidR="00CD1D89">
        <w:trPr>
          <w:trHeight w:val="2072"/>
        </w:trPr>
        <w:tc>
          <w:tcPr>
            <w:tcW w:w="468" w:type="dxa"/>
            <w:tcBorders>
              <w:top w:val="nil"/>
              <w:left w:val="single" w:sz="6" w:space="0" w:color="000000"/>
              <w:bottom w:val="nil"/>
              <w:right w:val="single" w:sz="6" w:space="0" w:color="000000"/>
            </w:tcBorders>
          </w:tcPr>
          <w:p w:rsidR="00CD1D89" w:rsidRDefault="0078536B">
            <w:pPr>
              <w:spacing w:after="1063" w:line="259" w:lineRule="auto"/>
              <w:ind w:left="0" w:right="36" w:firstLine="0"/>
              <w:jc w:val="center"/>
            </w:pPr>
            <w:r>
              <w:rPr>
                <w:sz w:val="12"/>
              </w:rPr>
              <w:t xml:space="preserve">13 </w:t>
            </w:r>
          </w:p>
          <w:p w:rsidR="00CD1D89" w:rsidRDefault="00CD1D89">
            <w:pPr>
              <w:spacing w:after="0" w:line="259" w:lineRule="auto"/>
              <w:ind w:left="0" w:right="2" w:firstLine="0"/>
              <w:jc w:val="center"/>
            </w:pPr>
          </w:p>
        </w:tc>
        <w:tc>
          <w:tcPr>
            <w:tcW w:w="2504" w:type="dxa"/>
            <w:tcBorders>
              <w:top w:val="nil"/>
              <w:left w:val="single" w:sz="6" w:space="0" w:color="000000"/>
              <w:bottom w:val="nil"/>
              <w:right w:val="single" w:sz="6" w:space="0" w:color="000000"/>
            </w:tcBorders>
          </w:tcPr>
          <w:p w:rsidR="00CD1D89" w:rsidRDefault="0078536B">
            <w:pPr>
              <w:spacing w:after="900" w:line="271" w:lineRule="auto"/>
              <w:ind w:left="0" w:firstLine="0"/>
            </w:pPr>
            <w:r>
              <w:rPr>
                <w:sz w:val="12"/>
              </w:rPr>
              <w:t xml:space="preserve">Por el devengado y cobro por transferencias y asignaciones.  </w:t>
            </w:r>
          </w:p>
          <w:p w:rsidR="00CD1D89" w:rsidRDefault="00CD1D89">
            <w:pPr>
              <w:spacing w:after="0" w:line="259" w:lineRule="auto"/>
              <w:ind w:left="0" w:firstLine="0"/>
              <w:jc w:val="left"/>
            </w:pPr>
          </w:p>
        </w:tc>
        <w:tc>
          <w:tcPr>
            <w:tcW w:w="1229" w:type="dxa"/>
            <w:tcBorders>
              <w:top w:val="nil"/>
              <w:left w:val="single" w:sz="6" w:space="0" w:color="000000"/>
              <w:bottom w:val="nil"/>
              <w:right w:val="single" w:sz="6" w:space="0" w:color="000000"/>
            </w:tcBorders>
          </w:tcPr>
          <w:p w:rsidR="00CD1D89" w:rsidRDefault="0078536B">
            <w:pPr>
              <w:spacing w:after="742" w:line="275" w:lineRule="auto"/>
              <w:ind w:left="0" w:firstLine="0"/>
              <w:jc w:val="left"/>
            </w:pPr>
            <w:r>
              <w:rPr>
                <w:sz w:val="12"/>
              </w:rPr>
              <w:t xml:space="preserve">Estado de Cuenta y/o </w:t>
            </w:r>
            <w:r>
              <w:rPr>
                <w:sz w:val="12"/>
              </w:rPr>
              <w:tab/>
              <w:t xml:space="preserve">transferencia bancaria. </w:t>
            </w:r>
          </w:p>
          <w:p w:rsidR="00CD1D89" w:rsidRDefault="00CD1D89">
            <w:pPr>
              <w:spacing w:after="0" w:line="259" w:lineRule="auto"/>
              <w:ind w:left="0" w:firstLine="0"/>
              <w:jc w:val="left"/>
            </w:pPr>
          </w:p>
        </w:tc>
        <w:tc>
          <w:tcPr>
            <w:tcW w:w="1011" w:type="dxa"/>
            <w:tcBorders>
              <w:top w:val="nil"/>
              <w:left w:val="single" w:sz="6" w:space="0" w:color="000000"/>
              <w:bottom w:val="nil"/>
              <w:right w:val="single" w:sz="6" w:space="0" w:color="000000"/>
            </w:tcBorders>
          </w:tcPr>
          <w:p w:rsidR="00CD1D89" w:rsidRDefault="0078536B">
            <w:pPr>
              <w:spacing w:after="1063" w:line="259" w:lineRule="auto"/>
              <w:ind w:left="0" w:right="37" w:firstLine="0"/>
              <w:jc w:val="center"/>
            </w:pPr>
            <w:r>
              <w:rPr>
                <w:sz w:val="12"/>
              </w:rPr>
              <w:t xml:space="preserve">Frecuente </w:t>
            </w:r>
          </w:p>
          <w:p w:rsidR="00CD1D89" w:rsidRDefault="00CD1D89">
            <w:pPr>
              <w:spacing w:after="0" w:line="259" w:lineRule="auto"/>
              <w:ind w:left="0" w:right="7" w:firstLine="0"/>
              <w:jc w:val="center"/>
            </w:pPr>
          </w:p>
        </w:tc>
        <w:tc>
          <w:tcPr>
            <w:tcW w:w="818" w:type="dxa"/>
            <w:tcBorders>
              <w:top w:val="nil"/>
              <w:left w:val="single" w:sz="6" w:space="0" w:color="000000"/>
              <w:bottom w:val="nil"/>
              <w:right w:val="single" w:sz="6" w:space="0" w:color="000000"/>
            </w:tcBorders>
          </w:tcPr>
          <w:p w:rsidR="00CD1D89" w:rsidRDefault="0078536B">
            <w:pPr>
              <w:spacing w:after="9" w:line="259" w:lineRule="auto"/>
              <w:ind w:left="0" w:right="36" w:firstLine="0"/>
              <w:jc w:val="center"/>
            </w:pPr>
            <w:r>
              <w:rPr>
                <w:sz w:val="12"/>
              </w:rPr>
              <w:t xml:space="preserve">1.1.2.2 </w:t>
            </w:r>
          </w:p>
          <w:p w:rsidR="00CD1D89" w:rsidRDefault="0078536B">
            <w:pPr>
              <w:spacing w:after="0" w:line="271" w:lineRule="auto"/>
              <w:ind w:left="0" w:firstLine="0"/>
              <w:jc w:val="center"/>
            </w:pPr>
            <w:r>
              <w:rPr>
                <w:sz w:val="12"/>
              </w:rPr>
              <w:t xml:space="preserve">Cuentas por Cobrar a </w:t>
            </w:r>
          </w:p>
          <w:p w:rsidR="00CD1D89" w:rsidRDefault="0078536B">
            <w:pPr>
              <w:spacing w:after="595" w:line="259" w:lineRule="auto"/>
              <w:ind w:left="24" w:firstLine="0"/>
              <w:jc w:val="left"/>
            </w:pPr>
            <w:r>
              <w:rPr>
                <w:sz w:val="12"/>
              </w:rPr>
              <w:t xml:space="preserve">Corto Plazo </w:t>
            </w:r>
          </w:p>
          <w:p w:rsidR="00CD1D89" w:rsidRDefault="00CD1D89">
            <w:pPr>
              <w:spacing w:after="0" w:line="259" w:lineRule="auto"/>
              <w:ind w:left="0" w:right="2" w:firstLine="0"/>
              <w:jc w:val="center"/>
            </w:pPr>
          </w:p>
        </w:tc>
        <w:tc>
          <w:tcPr>
            <w:tcW w:w="895" w:type="dxa"/>
            <w:tcBorders>
              <w:top w:val="nil"/>
              <w:left w:val="single" w:sz="6" w:space="0" w:color="000000"/>
              <w:bottom w:val="nil"/>
              <w:right w:val="single" w:sz="6" w:space="0" w:color="000000"/>
            </w:tcBorders>
          </w:tcPr>
          <w:p w:rsidR="00CD1D89" w:rsidRDefault="0078536B">
            <w:pPr>
              <w:spacing w:after="9" w:line="259" w:lineRule="auto"/>
              <w:ind w:left="0" w:right="36" w:firstLine="0"/>
              <w:jc w:val="center"/>
            </w:pPr>
            <w:r>
              <w:rPr>
                <w:sz w:val="12"/>
              </w:rPr>
              <w:t xml:space="preserve">4.2.2.1 </w:t>
            </w:r>
          </w:p>
          <w:p w:rsidR="00CD1D89" w:rsidRDefault="0078536B">
            <w:pPr>
              <w:spacing w:after="0" w:line="271" w:lineRule="auto"/>
              <w:ind w:left="0" w:firstLine="0"/>
              <w:jc w:val="center"/>
            </w:pPr>
            <w:r>
              <w:rPr>
                <w:sz w:val="12"/>
              </w:rPr>
              <w:t xml:space="preserve">Transferencias Internas y </w:t>
            </w:r>
          </w:p>
          <w:p w:rsidR="00CD1D89" w:rsidRDefault="0078536B">
            <w:pPr>
              <w:spacing w:after="0" w:line="271" w:lineRule="auto"/>
              <w:ind w:left="0" w:firstLine="0"/>
              <w:jc w:val="center"/>
            </w:pPr>
            <w:r>
              <w:rPr>
                <w:sz w:val="12"/>
              </w:rPr>
              <w:t xml:space="preserve">Asignaciones al Sector </w:t>
            </w:r>
          </w:p>
          <w:p w:rsidR="00CD1D89" w:rsidRDefault="0078536B">
            <w:pPr>
              <w:spacing w:after="43" w:line="338" w:lineRule="auto"/>
              <w:ind w:left="144" w:right="146" w:firstLine="0"/>
              <w:jc w:val="center"/>
            </w:pPr>
            <w:r>
              <w:rPr>
                <w:sz w:val="12"/>
              </w:rPr>
              <w:t xml:space="preserve">Público o </w:t>
            </w:r>
          </w:p>
          <w:p w:rsidR="00CD1D89" w:rsidRDefault="0078536B">
            <w:pPr>
              <w:spacing w:after="9" w:line="259" w:lineRule="auto"/>
              <w:ind w:left="0" w:right="36" w:firstLine="0"/>
              <w:jc w:val="center"/>
            </w:pPr>
            <w:r>
              <w:rPr>
                <w:sz w:val="12"/>
              </w:rPr>
              <w:t xml:space="preserve">4.2.2.2 </w:t>
            </w:r>
          </w:p>
          <w:p w:rsidR="00CD1D89" w:rsidRDefault="0078536B">
            <w:pPr>
              <w:spacing w:after="0" w:line="272" w:lineRule="auto"/>
              <w:ind w:left="0" w:firstLine="0"/>
              <w:jc w:val="center"/>
            </w:pPr>
            <w:r>
              <w:rPr>
                <w:sz w:val="12"/>
              </w:rPr>
              <w:t xml:space="preserve">Transferencias al Resto del </w:t>
            </w:r>
          </w:p>
          <w:p w:rsidR="00CD1D89" w:rsidRDefault="0078536B">
            <w:pPr>
              <w:spacing w:after="5" w:line="259" w:lineRule="auto"/>
              <w:ind w:left="0" w:right="34" w:firstLine="0"/>
              <w:jc w:val="center"/>
            </w:pPr>
            <w:r>
              <w:rPr>
                <w:sz w:val="12"/>
              </w:rPr>
              <w:t xml:space="preserve">Sector </w:t>
            </w:r>
          </w:p>
          <w:p w:rsidR="00CD1D89" w:rsidRDefault="0078536B">
            <w:pPr>
              <w:spacing w:after="0" w:line="259" w:lineRule="auto"/>
              <w:ind w:left="0" w:right="34" w:firstLine="0"/>
              <w:jc w:val="center"/>
            </w:pPr>
            <w:r>
              <w:rPr>
                <w:sz w:val="12"/>
              </w:rPr>
              <w:t xml:space="preserve">Público </w:t>
            </w:r>
          </w:p>
        </w:tc>
        <w:tc>
          <w:tcPr>
            <w:tcW w:w="896" w:type="dxa"/>
            <w:tcBorders>
              <w:top w:val="nil"/>
              <w:left w:val="single" w:sz="6" w:space="0" w:color="000000"/>
              <w:bottom w:val="nil"/>
              <w:right w:val="single" w:sz="6" w:space="0" w:color="000000"/>
            </w:tcBorders>
          </w:tcPr>
          <w:p w:rsidR="00CD1D89" w:rsidRDefault="0078536B">
            <w:pPr>
              <w:spacing w:after="9" w:line="259" w:lineRule="auto"/>
              <w:ind w:left="0" w:right="37" w:firstLine="0"/>
              <w:jc w:val="center"/>
            </w:pPr>
            <w:r>
              <w:rPr>
                <w:sz w:val="12"/>
              </w:rPr>
              <w:t xml:space="preserve">8.1.2 Ley de </w:t>
            </w:r>
          </w:p>
          <w:p w:rsidR="00CD1D89" w:rsidRDefault="0078536B">
            <w:pPr>
              <w:spacing w:after="5" w:line="259" w:lineRule="auto"/>
              <w:ind w:left="0" w:right="35" w:firstLine="0"/>
              <w:jc w:val="center"/>
            </w:pPr>
            <w:r>
              <w:rPr>
                <w:sz w:val="12"/>
              </w:rPr>
              <w:t xml:space="preserve">Ingresos por </w:t>
            </w:r>
          </w:p>
          <w:p w:rsidR="00CD1D89" w:rsidRDefault="0078536B">
            <w:pPr>
              <w:spacing w:after="751" w:line="259" w:lineRule="auto"/>
              <w:ind w:left="0" w:right="35" w:firstLine="0"/>
              <w:jc w:val="center"/>
            </w:pPr>
            <w:r>
              <w:rPr>
                <w:sz w:val="12"/>
              </w:rPr>
              <w:t xml:space="preserve">Ejecutar </w:t>
            </w:r>
          </w:p>
          <w:p w:rsidR="00CD1D89" w:rsidRDefault="00CD1D89">
            <w:pPr>
              <w:spacing w:after="0" w:line="259" w:lineRule="auto"/>
              <w:ind w:left="0" w:right="2" w:firstLine="0"/>
              <w:jc w:val="center"/>
            </w:pPr>
          </w:p>
        </w:tc>
        <w:tc>
          <w:tcPr>
            <w:tcW w:w="893" w:type="dxa"/>
            <w:tcBorders>
              <w:top w:val="nil"/>
              <w:left w:val="single" w:sz="6" w:space="0" w:color="000000"/>
              <w:bottom w:val="nil"/>
              <w:right w:val="single" w:sz="6" w:space="0" w:color="000000"/>
            </w:tcBorders>
          </w:tcPr>
          <w:p w:rsidR="00CD1D89" w:rsidRDefault="0078536B">
            <w:pPr>
              <w:spacing w:after="9" w:line="259" w:lineRule="auto"/>
              <w:ind w:left="0" w:right="39" w:firstLine="0"/>
              <w:jc w:val="center"/>
            </w:pPr>
            <w:r>
              <w:rPr>
                <w:sz w:val="12"/>
              </w:rPr>
              <w:t xml:space="preserve">8.1.4 Ley de </w:t>
            </w:r>
          </w:p>
          <w:p w:rsidR="00CD1D89" w:rsidRDefault="0078536B">
            <w:pPr>
              <w:spacing w:after="5" w:line="259" w:lineRule="auto"/>
              <w:ind w:left="0" w:right="36" w:firstLine="0"/>
              <w:jc w:val="center"/>
            </w:pPr>
            <w:r>
              <w:rPr>
                <w:sz w:val="12"/>
              </w:rPr>
              <w:t xml:space="preserve">Ingresos </w:t>
            </w:r>
          </w:p>
          <w:p w:rsidR="00CD1D89" w:rsidRDefault="0078536B">
            <w:pPr>
              <w:spacing w:after="751" w:line="259" w:lineRule="auto"/>
              <w:ind w:left="0" w:right="36" w:firstLine="0"/>
              <w:jc w:val="center"/>
            </w:pPr>
            <w:r>
              <w:rPr>
                <w:sz w:val="12"/>
              </w:rPr>
              <w:t xml:space="preserve">Devengada </w:t>
            </w:r>
          </w:p>
          <w:p w:rsidR="00CD1D89" w:rsidRDefault="00CD1D89">
            <w:pPr>
              <w:spacing w:after="0" w:line="259" w:lineRule="auto"/>
              <w:ind w:left="0" w:right="4" w:firstLine="0"/>
              <w:jc w:val="center"/>
            </w:pPr>
          </w:p>
        </w:tc>
      </w:tr>
      <w:tr w:rsidR="00CD1D89">
        <w:trPr>
          <w:trHeight w:val="704"/>
        </w:trPr>
        <w:tc>
          <w:tcPr>
            <w:tcW w:w="468"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2504"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1229"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1011" w:type="dxa"/>
            <w:tcBorders>
              <w:top w:val="nil"/>
              <w:left w:val="single" w:sz="6" w:space="0" w:color="000000"/>
              <w:bottom w:val="nil"/>
              <w:right w:val="single" w:sz="6" w:space="0" w:color="000000"/>
            </w:tcBorders>
          </w:tcPr>
          <w:p w:rsidR="00CD1D89" w:rsidRDefault="00CD1D89">
            <w:pPr>
              <w:spacing w:after="0" w:line="259" w:lineRule="auto"/>
              <w:ind w:left="0" w:right="7" w:firstLine="0"/>
              <w:jc w:val="center"/>
            </w:pPr>
          </w:p>
        </w:tc>
        <w:tc>
          <w:tcPr>
            <w:tcW w:w="818" w:type="dxa"/>
            <w:tcBorders>
              <w:top w:val="nil"/>
              <w:left w:val="single" w:sz="6" w:space="0" w:color="000000"/>
              <w:bottom w:val="nil"/>
              <w:right w:val="single" w:sz="6" w:space="0" w:color="000000"/>
            </w:tcBorders>
          </w:tcPr>
          <w:p w:rsidR="00CD1D89" w:rsidRDefault="0078536B">
            <w:pPr>
              <w:spacing w:after="9" w:line="259" w:lineRule="auto"/>
              <w:ind w:left="0" w:right="36" w:firstLine="0"/>
              <w:jc w:val="center"/>
            </w:pPr>
            <w:r>
              <w:rPr>
                <w:sz w:val="12"/>
              </w:rPr>
              <w:t xml:space="preserve">1.1.1.2 </w:t>
            </w:r>
          </w:p>
          <w:p w:rsidR="00CD1D89" w:rsidRDefault="0078536B">
            <w:pPr>
              <w:spacing w:after="5" w:line="259" w:lineRule="auto"/>
              <w:ind w:left="0" w:right="33" w:firstLine="0"/>
              <w:jc w:val="center"/>
            </w:pPr>
            <w:r>
              <w:rPr>
                <w:sz w:val="12"/>
              </w:rPr>
              <w:t xml:space="preserve">Bancos/ </w:t>
            </w:r>
          </w:p>
          <w:p w:rsidR="00CD1D89" w:rsidRDefault="0078536B">
            <w:pPr>
              <w:spacing w:after="0" w:line="259" w:lineRule="auto"/>
              <w:ind w:left="0" w:right="34" w:firstLine="0"/>
              <w:jc w:val="center"/>
            </w:pPr>
            <w:r>
              <w:rPr>
                <w:sz w:val="12"/>
              </w:rPr>
              <w:t xml:space="preserve">Tesorería </w:t>
            </w:r>
          </w:p>
        </w:tc>
        <w:tc>
          <w:tcPr>
            <w:tcW w:w="895" w:type="dxa"/>
            <w:tcBorders>
              <w:top w:val="nil"/>
              <w:left w:val="single" w:sz="6" w:space="0" w:color="000000"/>
              <w:bottom w:val="nil"/>
              <w:right w:val="single" w:sz="6" w:space="0" w:color="000000"/>
            </w:tcBorders>
          </w:tcPr>
          <w:p w:rsidR="00CD1D89" w:rsidRDefault="0078536B">
            <w:pPr>
              <w:spacing w:after="9" w:line="259" w:lineRule="auto"/>
              <w:ind w:left="0" w:right="36" w:firstLine="0"/>
              <w:jc w:val="center"/>
            </w:pPr>
            <w:r>
              <w:rPr>
                <w:sz w:val="12"/>
              </w:rPr>
              <w:t xml:space="preserve">1.1.2.2 </w:t>
            </w:r>
          </w:p>
          <w:p w:rsidR="00CD1D89" w:rsidRDefault="0078536B">
            <w:pPr>
              <w:spacing w:after="0" w:line="271" w:lineRule="auto"/>
              <w:ind w:left="0" w:firstLine="0"/>
              <w:jc w:val="center"/>
            </w:pPr>
            <w:r>
              <w:rPr>
                <w:sz w:val="12"/>
              </w:rPr>
              <w:t xml:space="preserve">Cuentas por Cobrar a </w:t>
            </w:r>
          </w:p>
          <w:p w:rsidR="00CD1D89" w:rsidRDefault="0078536B">
            <w:pPr>
              <w:spacing w:after="0" w:line="259" w:lineRule="auto"/>
              <w:ind w:left="0" w:right="31" w:firstLine="0"/>
              <w:jc w:val="center"/>
            </w:pPr>
            <w:r>
              <w:rPr>
                <w:sz w:val="12"/>
              </w:rPr>
              <w:t xml:space="preserve">Corto Plazo </w:t>
            </w:r>
          </w:p>
        </w:tc>
        <w:tc>
          <w:tcPr>
            <w:tcW w:w="896" w:type="dxa"/>
            <w:tcBorders>
              <w:top w:val="nil"/>
              <w:left w:val="single" w:sz="6" w:space="0" w:color="000000"/>
              <w:bottom w:val="nil"/>
              <w:right w:val="single" w:sz="6" w:space="0" w:color="000000"/>
            </w:tcBorders>
          </w:tcPr>
          <w:p w:rsidR="00CD1D89" w:rsidRDefault="0078536B">
            <w:pPr>
              <w:spacing w:after="9" w:line="259" w:lineRule="auto"/>
              <w:ind w:left="0" w:right="37" w:firstLine="0"/>
              <w:jc w:val="center"/>
            </w:pPr>
            <w:r>
              <w:rPr>
                <w:sz w:val="12"/>
              </w:rPr>
              <w:t xml:space="preserve">8.1.4 Ley de </w:t>
            </w:r>
          </w:p>
          <w:p w:rsidR="00CD1D89" w:rsidRDefault="0078536B">
            <w:pPr>
              <w:spacing w:after="5" w:line="259" w:lineRule="auto"/>
              <w:ind w:left="0" w:right="34" w:firstLine="0"/>
              <w:jc w:val="center"/>
            </w:pPr>
            <w:r>
              <w:rPr>
                <w:sz w:val="12"/>
              </w:rPr>
              <w:t xml:space="preserve">Ingresos </w:t>
            </w:r>
          </w:p>
          <w:p w:rsidR="00CD1D89" w:rsidRDefault="0078536B">
            <w:pPr>
              <w:spacing w:after="0" w:line="259" w:lineRule="auto"/>
              <w:ind w:left="0" w:right="34" w:firstLine="0"/>
              <w:jc w:val="center"/>
            </w:pPr>
            <w:r>
              <w:rPr>
                <w:sz w:val="12"/>
              </w:rPr>
              <w:t xml:space="preserve">Devengada </w:t>
            </w:r>
          </w:p>
        </w:tc>
        <w:tc>
          <w:tcPr>
            <w:tcW w:w="893" w:type="dxa"/>
            <w:tcBorders>
              <w:top w:val="nil"/>
              <w:left w:val="single" w:sz="6" w:space="0" w:color="000000"/>
              <w:bottom w:val="nil"/>
              <w:right w:val="single" w:sz="6" w:space="0" w:color="000000"/>
            </w:tcBorders>
          </w:tcPr>
          <w:p w:rsidR="00CD1D89" w:rsidRDefault="0078536B">
            <w:pPr>
              <w:spacing w:after="9" w:line="259" w:lineRule="auto"/>
              <w:ind w:left="0" w:right="39" w:firstLine="0"/>
              <w:jc w:val="center"/>
            </w:pPr>
            <w:r>
              <w:rPr>
                <w:sz w:val="12"/>
              </w:rPr>
              <w:t xml:space="preserve">8.1.5 Ley de </w:t>
            </w:r>
          </w:p>
          <w:p w:rsidR="00CD1D89" w:rsidRDefault="0078536B">
            <w:pPr>
              <w:spacing w:after="5" w:line="259" w:lineRule="auto"/>
              <w:ind w:left="0" w:right="36" w:firstLine="0"/>
              <w:jc w:val="center"/>
            </w:pPr>
            <w:r>
              <w:rPr>
                <w:sz w:val="12"/>
              </w:rPr>
              <w:t xml:space="preserve">Ingresos </w:t>
            </w:r>
          </w:p>
          <w:p w:rsidR="00CD1D89" w:rsidRDefault="0078536B">
            <w:pPr>
              <w:spacing w:after="0" w:line="259" w:lineRule="auto"/>
              <w:ind w:left="0" w:right="36" w:firstLine="0"/>
              <w:jc w:val="center"/>
            </w:pPr>
            <w:r>
              <w:rPr>
                <w:sz w:val="12"/>
              </w:rPr>
              <w:t xml:space="preserve">Recaudada </w:t>
            </w:r>
          </w:p>
        </w:tc>
      </w:tr>
      <w:tr w:rsidR="00CD1D89">
        <w:trPr>
          <w:trHeight w:val="1368"/>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14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Por la devolución por transferencias y asignaciones.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Autorización de la devolución, cheque y/o </w:t>
            </w:r>
            <w:r>
              <w:rPr>
                <w:sz w:val="12"/>
              </w:rPr>
              <w:tab/>
              <w:t xml:space="preserve">transferencia bancaria.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8" w:firstLine="0"/>
              <w:jc w:val="center"/>
            </w:pPr>
            <w:r>
              <w:rPr>
                <w:sz w:val="12"/>
              </w:rPr>
              <w:t xml:space="preserve">Eventual </w:t>
            </w:r>
          </w:p>
        </w:tc>
        <w:tc>
          <w:tcPr>
            <w:tcW w:w="818" w:type="dxa"/>
            <w:tcBorders>
              <w:top w:val="nil"/>
              <w:left w:val="single" w:sz="6" w:space="0" w:color="000000"/>
              <w:bottom w:val="nil"/>
              <w:right w:val="single" w:sz="6" w:space="0" w:color="000000"/>
            </w:tcBorders>
          </w:tcPr>
          <w:p w:rsidR="00CD1D89" w:rsidRDefault="0078536B">
            <w:pPr>
              <w:spacing w:after="7" w:line="259" w:lineRule="auto"/>
              <w:ind w:left="0" w:right="36" w:firstLine="0"/>
              <w:jc w:val="center"/>
            </w:pPr>
            <w:r>
              <w:rPr>
                <w:sz w:val="12"/>
              </w:rPr>
              <w:t xml:space="preserve">4.2.2.1 </w:t>
            </w:r>
          </w:p>
          <w:p w:rsidR="00CD1D89" w:rsidRDefault="0078536B">
            <w:pPr>
              <w:spacing w:after="0" w:line="271" w:lineRule="auto"/>
              <w:ind w:left="0" w:firstLine="0"/>
              <w:jc w:val="center"/>
            </w:pPr>
            <w:r>
              <w:rPr>
                <w:sz w:val="12"/>
              </w:rPr>
              <w:t xml:space="preserve">Transferencias </w:t>
            </w:r>
          </w:p>
          <w:p w:rsidR="00CD1D89" w:rsidRDefault="0078536B">
            <w:pPr>
              <w:spacing w:after="7" w:line="259" w:lineRule="auto"/>
              <w:ind w:left="0" w:right="34" w:firstLine="0"/>
              <w:jc w:val="center"/>
            </w:pPr>
            <w:r>
              <w:rPr>
                <w:sz w:val="12"/>
              </w:rPr>
              <w:t xml:space="preserve">Internas y </w:t>
            </w:r>
          </w:p>
          <w:p w:rsidR="00CD1D89" w:rsidRDefault="0078536B">
            <w:pPr>
              <w:spacing w:after="0" w:line="271" w:lineRule="auto"/>
              <w:ind w:left="0" w:firstLine="0"/>
              <w:jc w:val="center"/>
            </w:pPr>
            <w:r>
              <w:rPr>
                <w:sz w:val="12"/>
              </w:rPr>
              <w:t xml:space="preserve">Asignaciones al Sector </w:t>
            </w:r>
          </w:p>
          <w:p w:rsidR="00CD1D89" w:rsidRDefault="0078536B">
            <w:pPr>
              <w:spacing w:after="0" w:line="259" w:lineRule="auto"/>
              <w:ind w:left="106" w:right="108" w:firstLine="0"/>
              <w:jc w:val="center"/>
            </w:pPr>
            <w:r>
              <w:rPr>
                <w:sz w:val="12"/>
              </w:rPr>
              <w:t xml:space="preserve">Público o </w:t>
            </w:r>
          </w:p>
        </w:tc>
        <w:tc>
          <w:tcPr>
            <w:tcW w:w="895" w:type="dxa"/>
            <w:tcBorders>
              <w:top w:val="nil"/>
              <w:left w:val="single" w:sz="6" w:space="0" w:color="000000"/>
              <w:bottom w:val="nil"/>
              <w:right w:val="single" w:sz="6" w:space="0" w:color="000000"/>
            </w:tcBorders>
          </w:tcPr>
          <w:p w:rsidR="00CD1D89" w:rsidRDefault="0078536B">
            <w:pPr>
              <w:spacing w:after="7" w:line="259" w:lineRule="auto"/>
              <w:ind w:left="0" w:right="36" w:firstLine="0"/>
              <w:jc w:val="center"/>
            </w:pPr>
            <w:r>
              <w:rPr>
                <w:sz w:val="12"/>
              </w:rPr>
              <w:t xml:space="preserve">2.1.1.8 </w:t>
            </w:r>
          </w:p>
          <w:p w:rsidR="00CD1D89" w:rsidRDefault="0078536B">
            <w:pPr>
              <w:spacing w:after="0" w:line="271" w:lineRule="auto"/>
              <w:ind w:left="0" w:firstLine="0"/>
              <w:jc w:val="center"/>
            </w:pPr>
            <w:r>
              <w:rPr>
                <w:sz w:val="12"/>
              </w:rPr>
              <w:t xml:space="preserve">Devoluciones de la Ley de </w:t>
            </w:r>
          </w:p>
          <w:p w:rsidR="00CD1D89" w:rsidRDefault="0078536B">
            <w:pPr>
              <w:spacing w:after="7" w:line="259" w:lineRule="auto"/>
              <w:ind w:left="0" w:right="34" w:firstLine="0"/>
              <w:jc w:val="center"/>
            </w:pPr>
            <w:r>
              <w:rPr>
                <w:sz w:val="12"/>
              </w:rPr>
              <w:t xml:space="preserve">Ingresos por </w:t>
            </w:r>
          </w:p>
          <w:p w:rsidR="00CD1D89" w:rsidRDefault="0078536B">
            <w:pPr>
              <w:spacing w:after="0" w:line="259" w:lineRule="auto"/>
              <w:ind w:left="0" w:firstLine="0"/>
              <w:jc w:val="center"/>
            </w:pPr>
            <w:r>
              <w:rPr>
                <w:sz w:val="12"/>
              </w:rPr>
              <w:t xml:space="preserve">Pagar a Corto Plazo </w:t>
            </w:r>
          </w:p>
        </w:tc>
        <w:tc>
          <w:tcPr>
            <w:tcW w:w="896" w:type="dxa"/>
            <w:tcBorders>
              <w:top w:val="nil"/>
              <w:left w:val="single" w:sz="6" w:space="0" w:color="000000"/>
              <w:bottom w:val="nil"/>
              <w:right w:val="single" w:sz="6" w:space="0" w:color="000000"/>
            </w:tcBorders>
          </w:tcPr>
          <w:p w:rsidR="00CD1D89" w:rsidRDefault="0078536B">
            <w:pPr>
              <w:spacing w:after="7" w:line="259" w:lineRule="auto"/>
              <w:ind w:left="0" w:right="37" w:firstLine="0"/>
              <w:jc w:val="center"/>
            </w:pPr>
            <w:r>
              <w:rPr>
                <w:sz w:val="12"/>
              </w:rPr>
              <w:t xml:space="preserve">8.1.4 Ley de </w:t>
            </w:r>
          </w:p>
          <w:p w:rsidR="00CD1D89" w:rsidRDefault="0078536B">
            <w:pPr>
              <w:spacing w:after="5" w:line="259" w:lineRule="auto"/>
              <w:ind w:left="0" w:right="34" w:firstLine="0"/>
              <w:jc w:val="center"/>
            </w:pPr>
            <w:r>
              <w:rPr>
                <w:sz w:val="12"/>
              </w:rPr>
              <w:t xml:space="preserve">Ingresos </w:t>
            </w:r>
          </w:p>
          <w:p w:rsidR="00CD1D89" w:rsidRDefault="0078536B">
            <w:pPr>
              <w:spacing w:after="0" w:line="259" w:lineRule="auto"/>
              <w:ind w:left="0" w:right="34" w:firstLine="0"/>
              <w:jc w:val="center"/>
            </w:pPr>
            <w:r>
              <w:rPr>
                <w:sz w:val="12"/>
              </w:rPr>
              <w:t xml:space="preserve">Devengada </w:t>
            </w:r>
          </w:p>
        </w:tc>
        <w:tc>
          <w:tcPr>
            <w:tcW w:w="893" w:type="dxa"/>
            <w:tcBorders>
              <w:top w:val="nil"/>
              <w:left w:val="single" w:sz="6" w:space="0" w:color="000000"/>
              <w:bottom w:val="nil"/>
              <w:right w:val="single" w:sz="6" w:space="0" w:color="000000"/>
            </w:tcBorders>
          </w:tcPr>
          <w:p w:rsidR="00CD1D89" w:rsidRDefault="0078536B">
            <w:pPr>
              <w:spacing w:after="7" w:line="259" w:lineRule="auto"/>
              <w:ind w:left="0" w:right="39" w:firstLine="0"/>
              <w:jc w:val="center"/>
            </w:pPr>
            <w:r>
              <w:rPr>
                <w:sz w:val="12"/>
              </w:rPr>
              <w:t xml:space="preserve">8.1.2 Ley de </w:t>
            </w:r>
          </w:p>
          <w:p w:rsidR="00CD1D89" w:rsidRDefault="0078536B">
            <w:pPr>
              <w:spacing w:after="0" w:line="259" w:lineRule="auto"/>
              <w:ind w:left="0" w:firstLine="0"/>
              <w:jc w:val="center"/>
            </w:pPr>
            <w:r>
              <w:rPr>
                <w:sz w:val="12"/>
              </w:rPr>
              <w:t xml:space="preserve">Ingresos por Ejecutar </w:t>
            </w:r>
          </w:p>
        </w:tc>
      </w:tr>
      <w:tr w:rsidR="00CD1D89">
        <w:trPr>
          <w:trHeight w:val="3252"/>
        </w:trPr>
        <w:tc>
          <w:tcPr>
            <w:tcW w:w="468" w:type="dxa"/>
            <w:tcBorders>
              <w:top w:val="nil"/>
              <w:left w:val="single" w:sz="6" w:space="0" w:color="000000"/>
              <w:bottom w:val="single" w:sz="6" w:space="0" w:color="000000"/>
              <w:right w:val="single" w:sz="6" w:space="0" w:color="000000"/>
            </w:tcBorders>
          </w:tcPr>
          <w:p w:rsidR="00CD1D89" w:rsidRDefault="00CD1D89">
            <w:pPr>
              <w:spacing w:after="867" w:line="259" w:lineRule="auto"/>
              <w:ind w:left="0" w:right="2" w:firstLine="0"/>
              <w:jc w:val="center"/>
            </w:pPr>
          </w:p>
          <w:p w:rsidR="00CD1D89" w:rsidRDefault="00CD1D89">
            <w:pPr>
              <w:spacing w:after="866" w:line="259" w:lineRule="auto"/>
              <w:ind w:left="0" w:right="2" w:firstLine="0"/>
              <w:jc w:val="center"/>
            </w:pPr>
          </w:p>
          <w:p w:rsidR="00CD1D89" w:rsidRDefault="00CD1D89">
            <w:pPr>
              <w:spacing w:after="0" w:line="259" w:lineRule="auto"/>
              <w:ind w:left="0" w:right="2" w:firstLine="0"/>
              <w:jc w:val="center"/>
            </w:pPr>
          </w:p>
        </w:tc>
        <w:tc>
          <w:tcPr>
            <w:tcW w:w="2504" w:type="dxa"/>
            <w:tcBorders>
              <w:top w:val="nil"/>
              <w:left w:val="single" w:sz="6" w:space="0" w:color="000000"/>
              <w:bottom w:val="single" w:sz="6" w:space="0" w:color="000000"/>
              <w:right w:val="single" w:sz="6" w:space="0" w:color="000000"/>
            </w:tcBorders>
          </w:tcPr>
          <w:p w:rsidR="00CD1D89" w:rsidRDefault="00CD1D89">
            <w:pPr>
              <w:spacing w:after="867" w:line="259" w:lineRule="auto"/>
              <w:ind w:left="0" w:firstLine="0"/>
              <w:jc w:val="left"/>
            </w:pPr>
          </w:p>
          <w:p w:rsidR="00CD1D89" w:rsidRDefault="00CD1D89">
            <w:pPr>
              <w:spacing w:after="866" w:line="259" w:lineRule="auto"/>
              <w:ind w:left="0" w:firstLine="0"/>
              <w:jc w:val="left"/>
            </w:pPr>
          </w:p>
          <w:p w:rsidR="00CD1D89" w:rsidRDefault="00CD1D89">
            <w:pPr>
              <w:spacing w:after="48" w:line="259" w:lineRule="auto"/>
              <w:ind w:left="0" w:firstLine="0"/>
              <w:jc w:val="left"/>
            </w:pPr>
          </w:p>
          <w:p w:rsidR="00CD1D89" w:rsidRDefault="00CD1D89">
            <w:pPr>
              <w:spacing w:after="45" w:line="259" w:lineRule="auto"/>
              <w:ind w:left="0" w:firstLine="0"/>
              <w:jc w:val="left"/>
            </w:pPr>
          </w:p>
          <w:p w:rsidR="00CD1D89" w:rsidRDefault="00CD1D89">
            <w:pPr>
              <w:spacing w:after="48" w:line="259" w:lineRule="auto"/>
              <w:ind w:left="0" w:firstLine="0"/>
              <w:jc w:val="left"/>
            </w:pPr>
          </w:p>
          <w:p w:rsidR="00CD1D89" w:rsidRDefault="00CD1D89">
            <w:pPr>
              <w:spacing w:after="48" w:line="259" w:lineRule="auto"/>
              <w:ind w:left="0" w:firstLine="0"/>
              <w:jc w:val="left"/>
            </w:pPr>
          </w:p>
          <w:p w:rsidR="00CD1D89" w:rsidRDefault="00CD1D89">
            <w:pPr>
              <w:spacing w:after="45" w:line="259" w:lineRule="auto"/>
              <w:ind w:left="0" w:firstLine="0"/>
              <w:jc w:val="left"/>
            </w:pPr>
          </w:p>
          <w:p w:rsidR="00CD1D89" w:rsidRDefault="00CD1D89">
            <w:pPr>
              <w:spacing w:after="0" w:line="259" w:lineRule="auto"/>
              <w:ind w:left="0" w:firstLine="0"/>
              <w:jc w:val="left"/>
            </w:pPr>
          </w:p>
        </w:tc>
        <w:tc>
          <w:tcPr>
            <w:tcW w:w="1229" w:type="dxa"/>
            <w:tcBorders>
              <w:top w:val="nil"/>
              <w:left w:val="single" w:sz="6" w:space="0" w:color="000000"/>
              <w:bottom w:val="single" w:sz="6" w:space="0" w:color="000000"/>
              <w:right w:val="single" w:sz="6" w:space="0" w:color="000000"/>
            </w:tcBorders>
          </w:tcPr>
          <w:p w:rsidR="00CD1D89" w:rsidRDefault="00CD1D89">
            <w:pPr>
              <w:spacing w:after="867" w:line="259" w:lineRule="auto"/>
              <w:ind w:left="0" w:firstLine="0"/>
              <w:jc w:val="left"/>
            </w:pPr>
          </w:p>
          <w:p w:rsidR="00CD1D89" w:rsidRDefault="00CD1D89">
            <w:pPr>
              <w:spacing w:after="866" w:line="259" w:lineRule="auto"/>
              <w:ind w:left="0" w:firstLine="0"/>
              <w:jc w:val="left"/>
            </w:pPr>
          </w:p>
          <w:p w:rsidR="00CD1D89" w:rsidRDefault="00CD1D89">
            <w:pPr>
              <w:spacing w:after="0" w:line="259" w:lineRule="auto"/>
              <w:ind w:left="0" w:firstLine="0"/>
              <w:jc w:val="left"/>
            </w:pPr>
          </w:p>
        </w:tc>
        <w:tc>
          <w:tcPr>
            <w:tcW w:w="1011" w:type="dxa"/>
            <w:tcBorders>
              <w:top w:val="nil"/>
              <w:left w:val="single" w:sz="6" w:space="0" w:color="000000"/>
              <w:bottom w:val="single" w:sz="6" w:space="0" w:color="000000"/>
              <w:right w:val="single" w:sz="6" w:space="0" w:color="000000"/>
            </w:tcBorders>
          </w:tcPr>
          <w:p w:rsidR="00CD1D89" w:rsidRDefault="00CD1D89">
            <w:pPr>
              <w:spacing w:after="867" w:line="259" w:lineRule="auto"/>
              <w:ind w:left="0" w:right="7" w:firstLine="0"/>
              <w:jc w:val="center"/>
            </w:pPr>
          </w:p>
          <w:p w:rsidR="00CD1D89" w:rsidRDefault="00CD1D89">
            <w:pPr>
              <w:spacing w:after="866" w:line="259" w:lineRule="auto"/>
              <w:ind w:left="0" w:right="7" w:firstLine="0"/>
              <w:jc w:val="center"/>
            </w:pPr>
          </w:p>
          <w:p w:rsidR="00CD1D89" w:rsidRDefault="00CD1D89">
            <w:pPr>
              <w:spacing w:after="0" w:line="259" w:lineRule="auto"/>
              <w:ind w:left="0" w:right="7" w:firstLine="0"/>
              <w:jc w:val="center"/>
            </w:pPr>
          </w:p>
        </w:tc>
        <w:tc>
          <w:tcPr>
            <w:tcW w:w="818" w:type="dxa"/>
            <w:tcBorders>
              <w:top w:val="nil"/>
              <w:left w:val="single" w:sz="6" w:space="0" w:color="000000"/>
              <w:bottom w:val="single" w:sz="6" w:space="0" w:color="000000"/>
              <w:right w:val="single" w:sz="6" w:space="0" w:color="000000"/>
            </w:tcBorders>
          </w:tcPr>
          <w:p w:rsidR="00CD1D89" w:rsidRDefault="0078536B">
            <w:pPr>
              <w:spacing w:after="7" w:line="259" w:lineRule="auto"/>
              <w:ind w:left="0" w:right="36" w:firstLine="0"/>
              <w:jc w:val="center"/>
            </w:pPr>
            <w:r>
              <w:rPr>
                <w:sz w:val="12"/>
              </w:rPr>
              <w:t xml:space="preserve">4.2.2.2 </w:t>
            </w:r>
          </w:p>
          <w:p w:rsidR="00CD1D89" w:rsidRDefault="0078536B">
            <w:pPr>
              <w:spacing w:after="0" w:line="271" w:lineRule="auto"/>
              <w:ind w:left="0" w:firstLine="0"/>
              <w:jc w:val="center"/>
            </w:pPr>
            <w:r>
              <w:rPr>
                <w:sz w:val="12"/>
              </w:rPr>
              <w:t xml:space="preserve">Transferencias al </w:t>
            </w:r>
          </w:p>
          <w:p w:rsidR="00CD1D89" w:rsidRDefault="0078536B">
            <w:pPr>
              <w:spacing w:after="7" w:line="259" w:lineRule="auto"/>
              <w:ind w:left="0" w:right="38" w:firstLine="0"/>
              <w:jc w:val="center"/>
            </w:pPr>
            <w:r>
              <w:rPr>
                <w:sz w:val="12"/>
              </w:rPr>
              <w:t xml:space="preserve">Resto del </w:t>
            </w:r>
          </w:p>
          <w:p w:rsidR="00CD1D89" w:rsidRDefault="0078536B">
            <w:pPr>
              <w:spacing w:after="5" w:line="259" w:lineRule="auto"/>
              <w:ind w:left="0" w:right="34" w:firstLine="0"/>
              <w:jc w:val="center"/>
            </w:pPr>
            <w:r>
              <w:rPr>
                <w:sz w:val="12"/>
              </w:rPr>
              <w:t xml:space="preserve">Sector </w:t>
            </w:r>
          </w:p>
          <w:p w:rsidR="00CD1D89" w:rsidRDefault="0078536B">
            <w:pPr>
              <w:spacing w:after="89" w:line="259" w:lineRule="auto"/>
              <w:ind w:left="0" w:right="34" w:firstLine="0"/>
              <w:jc w:val="center"/>
            </w:pPr>
            <w:r>
              <w:rPr>
                <w:sz w:val="12"/>
              </w:rPr>
              <w:t xml:space="preserve">Público </w:t>
            </w:r>
          </w:p>
          <w:p w:rsidR="00CD1D89" w:rsidRDefault="0078536B">
            <w:pPr>
              <w:spacing w:after="0" w:line="273" w:lineRule="auto"/>
              <w:ind w:left="0" w:firstLine="13"/>
              <w:jc w:val="center"/>
            </w:pPr>
            <w:r>
              <w:rPr>
                <w:sz w:val="12"/>
              </w:rPr>
              <w:t xml:space="preserve">2.1.1.8 Devoluciones de la Ley de </w:t>
            </w:r>
          </w:p>
          <w:p w:rsidR="00CD1D89" w:rsidRDefault="0078536B">
            <w:pPr>
              <w:spacing w:after="0" w:line="271" w:lineRule="auto"/>
              <w:ind w:left="0" w:firstLine="0"/>
              <w:jc w:val="center"/>
            </w:pPr>
            <w:r>
              <w:rPr>
                <w:sz w:val="12"/>
              </w:rPr>
              <w:t xml:space="preserve">Ingresos por Pagar a </w:t>
            </w:r>
          </w:p>
          <w:p w:rsidR="00CD1D89" w:rsidRDefault="0078536B">
            <w:pPr>
              <w:spacing w:after="86" w:line="259" w:lineRule="auto"/>
              <w:ind w:left="24" w:firstLine="0"/>
              <w:jc w:val="left"/>
            </w:pPr>
            <w:r>
              <w:rPr>
                <w:sz w:val="12"/>
              </w:rPr>
              <w:t xml:space="preserve">Corto Plazo </w:t>
            </w:r>
          </w:p>
          <w:p w:rsidR="00CD1D89" w:rsidRDefault="00CD1D89">
            <w:pPr>
              <w:spacing w:after="0" w:line="259" w:lineRule="auto"/>
              <w:ind w:left="0" w:right="2" w:firstLine="0"/>
              <w:jc w:val="center"/>
            </w:pPr>
          </w:p>
        </w:tc>
        <w:tc>
          <w:tcPr>
            <w:tcW w:w="895" w:type="dxa"/>
            <w:tcBorders>
              <w:top w:val="nil"/>
              <w:left w:val="single" w:sz="6" w:space="0" w:color="000000"/>
              <w:bottom w:val="single" w:sz="6" w:space="0" w:color="000000"/>
              <w:right w:val="single" w:sz="6" w:space="0" w:color="000000"/>
            </w:tcBorders>
          </w:tcPr>
          <w:p w:rsidR="00CD1D89" w:rsidRDefault="00CD1D89">
            <w:pPr>
              <w:spacing w:after="867" w:line="259" w:lineRule="auto"/>
              <w:ind w:left="0" w:right="2" w:firstLine="0"/>
              <w:jc w:val="center"/>
            </w:pPr>
          </w:p>
          <w:p w:rsidR="00CD1D89" w:rsidRDefault="0078536B">
            <w:pPr>
              <w:spacing w:after="9" w:line="259" w:lineRule="auto"/>
              <w:ind w:left="0" w:right="36" w:firstLine="0"/>
              <w:jc w:val="center"/>
            </w:pPr>
            <w:r>
              <w:rPr>
                <w:sz w:val="12"/>
              </w:rPr>
              <w:t xml:space="preserve">1.1.1.2 </w:t>
            </w:r>
          </w:p>
          <w:p w:rsidR="00CD1D89" w:rsidRDefault="0078536B">
            <w:pPr>
              <w:spacing w:after="5" w:line="259" w:lineRule="auto"/>
              <w:ind w:left="0" w:right="34" w:firstLine="0"/>
              <w:jc w:val="center"/>
            </w:pPr>
            <w:r>
              <w:rPr>
                <w:sz w:val="12"/>
              </w:rPr>
              <w:t xml:space="preserve">Bancos / </w:t>
            </w:r>
          </w:p>
          <w:p w:rsidR="00CD1D89" w:rsidRDefault="0078536B">
            <w:pPr>
              <w:spacing w:after="554" w:line="259" w:lineRule="auto"/>
              <w:ind w:left="0" w:right="34" w:firstLine="0"/>
              <w:jc w:val="center"/>
            </w:pPr>
            <w:r>
              <w:rPr>
                <w:sz w:val="12"/>
              </w:rPr>
              <w:t xml:space="preserve">Tesorería </w:t>
            </w:r>
          </w:p>
          <w:p w:rsidR="00CD1D89" w:rsidRDefault="00CD1D89">
            <w:pPr>
              <w:spacing w:after="0" w:line="259" w:lineRule="auto"/>
              <w:ind w:left="0" w:right="2" w:firstLine="0"/>
              <w:jc w:val="center"/>
            </w:pPr>
          </w:p>
        </w:tc>
        <w:tc>
          <w:tcPr>
            <w:tcW w:w="896" w:type="dxa"/>
            <w:tcBorders>
              <w:top w:val="nil"/>
              <w:left w:val="single" w:sz="6" w:space="0" w:color="000000"/>
              <w:bottom w:val="single" w:sz="6" w:space="0" w:color="000000"/>
              <w:right w:val="single" w:sz="6" w:space="0" w:color="000000"/>
            </w:tcBorders>
          </w:tcPr>
          <w:p w:rsidR="00CD1D89" w:rsidRDefault="00CD1D89">
            <w:pPr>
              <w:spacing w:after="867" w:line="259" w:lineRule="auto"/>
              <w:ind w:left="0" w:right="2" w:firstLine="0"/>
              <w:jc w:val="center"/>
            </w:pPr>
          </w:p>
          <w:p w:rsidR="00CD1D89" w:rsidRDefault="0078536B">
            <w:pPr>
              <w:spacing w:after="9" w:line="259" w:lineRule="auto"/>
              <w:ind w:left="0" w:right="37" w:firstLine="0"/>
              <w:jc w:val="center"/>
            </w:pPr>
            <w:r>
              <w:rPr>
                <w:sz w:val="12"/>
              </w:rPr>
              <w:t xml:space="preserve">8.1.5 Ley de </w:t>
            </w:r>
          </w:p>
          <w:p w:rsidR="00CD1D89" w:rsidRDefault="0078536B">
            <w:pPr>
              <w:spacing w:after="5" w:line="259" w:lineRule="auto"/>
              <w:ind w:left="0" w:right="34" w:firstLine="0"/>
              <w:jc w:val="center"/>
            </w:pPr>
            <w:r>
              <w:rPr>
                <w:sz w:val="12"/>
              </w:rPr>
              <w:t xml:space="preserve">Ingresos </w:t>
            </w:r>
          </w:p>
          <w:p w:rsidR="00CD1D89" w:rsidRDefault="0078536B">
            <w:pPr>
              <w:spacing w:after="554" w:line="259" w:lineRule="auto"/>
              <w:ind w:left="0" w:right="34" w:firstLine="0"/>
              <w:jc w:val="center"/>
            </w:pPr>
            <w:r>
              <w:rPr>
                <w:sz w:val="12"/>
              </w:rPr>
              <w:t xml:space="preserve">Recaudada </w:t>
            </w:r>
          </w:p>
          <w:p w:rsidR="00CD1D89" w:rsidRDefault="00CD1D89">
            <w:pPr>
              <w:spacing w:after="0" w:line="259" w:lineRule="auto"/>
              <w:ind w:left="0" w:right="2" w:firstLine="0"/>
              <w:jc w:val="center"/>
            </w:pPr>
          </w:p>
        </w:tc>
        <w:tc>
          <w:tcPr>
            <w:tcW w:w="893" w:type="dxa"/>
            <w:tcBorders>
              <w:top w:val="nil"/>
              <w:left w:val="single" w:sz="6" w:space="0" w:color="000000"/>
              <w:bottom w:val="single" w:sz="6" w:space="0" w:color="000000"/>
              <w:right w:val="single" w:sz="6" w:space="0" w:color="000000"/>
            </w:tcBorders>
          </w:tcPr>
          <w:p w:rsidR="00CD1D89" w:rsidRDefault="00CD1D89">
            <w:pPr>
              <w:spacing w:after="867" w:line="259" w:lineRule="auto"/>
              <w:ind w:left="0" w:right="4" w:firstLine="0"/>
              <w:jc w:val="center"/>
            </w:pPr>
          </w:p>
          <w:p w:rsidR="00CD1D89" w:rsidRDefault="0078536B">
            <w:pPr>
              <w:spacing w:after="9" w:line="259" w:lineRule="auto"/>
              <w:ind w:left="0" w:right="39" w:firstLine="0"/>
              <w:jc w:val="center"/>
            </w:pPr>
            <w:r>
              <w:rPr>
                <w:sz w:val="12"/>
              </w:rPr>
              <w:t xml:space="preserve">8.1.4 Ley de </w:t>
            </w:r>
          </w:p>
          <w:p w:rsidR="00CD1D89" w:rsidRDefault="0078536B">
            <w:pPr>
              <w:spacing w:after="5" w:line="259" w:lineRule="auto"/>
              <w:ind w:left="0" w:right="36" w:firstLine="0"/>
              <w:jc w:val="center"/>
            </w:pPr>
            <w:r>
              <w:rPr>
                <w:sz w:val="12"/>
              </w:rPr>
              <w:t xml:space="preserve">Ingresos </w:t>
            </w:r>
          </w:p>
          <w:p w:rsidR="00CD1D89" w:rsidRDefault="0078536B">
            <w:pPr>
              <w:spacing w:after="554" w:line="259" w:lineRule="auto"/>
              <w:ind w:left="0" w:right="36" w:firstLine="0"/>
              <w:jc w:val="center"/>
            </w:pPr>
            <w:r>
              <w:rPr>
                <w:sz w:val="12"/>
              </w:rPr>
              <w:t xml:space="preserve">Devengada </w:t>
            </w:r>
          </w:p>
          <w:p w:rsidR="00CD1D89" w:rsidRDefault="00CD1D89">
            <w:pPr>
              <w:spacing w:after="0" w:line="259" w:lineRule="auto"/>
              <w:ind w:left="0" w:right="4" w:firstLine="0"/>
              <w:jc w:val="center"/>
            </w:pPr>
          </w:p>
        </w:tc>
      </w:tr>
    </w:tbl>
    <w:p w:rsidR="00CD1D89" w:rsidRDefault="00CD1D89">
      <w:pPr>
        <w:sectPr w:rsidR="00CD1D89" w:rsidSect="00CF78FF">
          <w:headerReference w:type="even" r:id="rId41"/>
          <w:headerReference w:type="default" r:id="rId42"/>
          <w:footerReference w:type="even" r:id="rId43"/>
          <w:footerReference w:type="default" r:id="rId44"/>
          <w:headerReference w:type="first" r:id="rId45"/>
          <w:footerReference w:type="first" r:id="rId46"/>
          <w:pgSz w:w="12240" w:h="15840"/>
          <w:pgMar w:top="1262" w:right="2191" w:bottom="1415" w:left="1702" w:header="720" w:footer="714" w:gutter="0"/>
          <w:cols w:space="720"/>
          <w:titlePg/>
        </w:sectPr>
      </w:pPr>
    </w:p>
    <w:p w:rsidR="00CD1D89" w:rsidRDefault="00CD1D89">
      <w:pPr>
        <w:spacing w:after="0" w:line="259" w:lineRule="auto"/>
        <w:ind w:left="0" w:firstLine="0"/>
        <w:jc w:val="left"/>
      </w:pPr>
    </w:p>
    <w:p w:rsidR="00CD1D89" w:rsidRDefault="00CD1D89">
      <w:pPr>
        <w:spacing w:after="2" w:line="259" w:lineRule="auto"/>
        <w:ind w:left="0" w:firstLine="0"/>
        <w:jc w:val="left"/>
      </w:pPr>
    </w:p>
    <w:p w:rsidR="00CD1D89" w:rsidRDefault="0078536B">
      <w:pPr>
        <w:pBdr>
          <w:top w:val="single" w:sz="6" w:space="0" w:color="000000"/>
          <w:left w:val="single" w:sz="6" w:space="0" w:color="000000"/>
          <w:bottom w:val="single" w:sz="6" w:space="0" w:color="000000"/>
          <w:right w:val="single" w:sz="6" w:space="0" w:color="000000"/>
        </w:pBdr>
        <w:spacing w:after="31" w:line="259" w:lineRule="auto"/>
        <w:ind w:right="1453"/>
        <w:jc w:val="right"/>
      </w:pPr>
      <w:r>
        <w:rPr>
          <w:b/>
          <w:sz w:val="18"/>
        </w:rPr>
        <w:t>II.1.8P</w:t>
      </w:r>
      <w:r>
        <w:rPr>
          <w:b/>
          <w:sz w:val="14"/>
        </w:rPr>
        <w:t>ARTICIPACIONES</w:t>
      </w:r>
      <w:r>
        <w:rPr>
          <w:b/>
          <w:sz w:val="18"/>
        </w:rPr>
        <w:t>,A</w:t>
      </w:r>
      <w:r>
        <w:rPr>
          <w:b/>
          <w:sz w:val="14"/>
        </w:rPr>
        <w:t>PORTACIONES</w:t>
      </w:r>
      <w:r>
        <w:rPr>
          <w:b/>
          <w:sz w:val="18"/>
        </w:rPr>
        <w:t>,T</w:t>
      </w:r>
      <w:r>
        <w:rPr>
          <w:b/>
          <w:sz w:val="14"/>
        </w:rPr>
        <w:t>RANSFERENCIAS</w:t>
      </w:r>
      <w:r>
        <w:rPr>
          <w:b/>
          <w:sz w:val="18"/>
        </w:rPr>
        <w:t>,A</w:t>
      </w:r>
      <w:r>
        <w:rPr>
          <w:b/>
          <w:sz w:val="14"/>
        </w:rPr>
        <w:t>SIGNACIONES</w:t>
      </w:r>
      <w:r>
        <w:rPr>
          <w:b/>
          <w:sz w:val="18"/>
        </w:rPr>
        <w:t>,S</w:t>
      </w:r>
      <w:r>
        <w:rPr>
          <w:b/>
          <w:sz w:val="14"/>
        </w:rPr>
        <w:t xml:space="preserve">UBSIDIOS Y </w:t>
      </w:r>
      <w:r>
        <w:rPr>
          <w:b/>
          <w:sz w:val="18"/>
        </w:rPr>
        <w:t>O</w:t>
      </w:r>
      <w:r>
        <w:rPr>
          <w:b/>
          <w:sz w:val="14"/>
        </w:rPr>
        <w:t xml:space="preserve">TRAS </w:t>
      </w:r>
      <w:r>
        <w:rPr>
          <w:b/>
          <w:sz w:val="18"/>
        </w:rPr>
        <w:t>A</w:t>
      </w:r>
      <w:r>
        <w:rPr>
          <w:b/>
          <w:sz w:val="14"/>
        </w:rPr>
        <w:t>YUDAS</w:t>
      </w:r>
    </w:p>
    <w:p w:rsidR="00CD1D89" w:rsidRDefault="00CD1D89">
      <w:pPr>
        <w:spacing w:after="0" w:line="259" w:lineRule="auto"/>
        <w:ind w:left="0" w:right="928" w:firstLine="0"/>
        <w:jc w:val="center"/>
      </w:pPr>
    </w:p>
    <w:tbl>
      <w:tblPr>
        <w:tblStyle w:val="TableGrid"/>
        <w:tblW w:w="8714" w:type="dxa"/>
        <w:tblInd w:w="72" w:type="dxa"/>
        <w:tblCellMar>
          <w:left w:w="72" w:type="dxa"/>
          <w:right w:w="40" w:type="dxa"/>
        </w:tblCellMar>
        <w:tblLook w:val="04A0"/>
      </w:tblPr>
      <w:tblGrid>
        <w:gridCol w:w="448"/>
        <w:gridCol w:w="2257"/>
        <w:gridCol w:w="1390"/>
        <w:gridCol w:w="1149"/>
        <w:gridCol w:w="833"/>
        <w:gridCol w:w="887"/>
        <w:gridCol w:w="876"/>
        <w:gridCol w:w="874"/>
      </w:tblGrid>
      <w:tr w:rsidR="00CD1D89">
        <w:trPr>
          <w:trHeight w:val="233"/>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3" w:firstLine="0"/>
              <w:jc w:val="center"/>
            </w:pPr>
            <w:r>
              <w:rPr>
                <w:b/>
                <w:sz w:val="12"/>
              </w:rPr>
              <w:t xml:space="preserve">No. </w:t>
            </w:r>
          </w:p>
        </w:tc>
        <w:tc>
          <w:tcPr>
            <w:tcW w:w="2504"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1" w:firstLine="0"/>
              <w:jc w:val="center"/>
            </w:pPr>
            <w:r>
              <w:rPr>
                <w:b/>
                <w:sz w:val="12"/>
              </w:rPr>
              <w:t xml:space="preserve">CONCEPTO </w:t>
            </w:r>
          </w:p>
        </w:tc>
        <w:tc>
          <w:tcPr>
            <w:tcW w:w="1229"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011"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40" w:hanging="77"/>
              <w:jc w:val="left"/>
            </w:pPr>
            <w:r>
              <w:rPr>
                <w:b/>
                <w:sz w:val="12"/>
              </w:rPr>
              <w:t xml:space="preserve">PERIODICIDAD </w:t>
            </w:r>
          </w:p>
        </w:tc>
        <w:tc>
          <w:tcPr>
            <w:tcW w:w="350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1" w:firstLine="0"/>
              <w:jc w:val="center"/>
            </w:pPr>
            <w:r>
              <w:rPr>
                <w:b/>
                <w:sz w:val="12"/>
              </w:rPr>
              <w:t xml:space="preserve">REGISTRO </w:t>
            </w:r>
          </w:p>
        </w:tc>
      </w:tr>
      <w:tr w:rsidR="00CD1D89">
        <w:trPr>
          <w:trHeight w:val="233"/>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1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2" w:firstLine="0"/>
              <w:jc w:val="center"/>
            </w:pPr>
            <w:r>
              <w:rPr>
                <w:b/>
                <w:sz w:val="12"/>
              </w:rPr>
              <w:t xml:space="preserve">CONTABLE </w:t>
            </w:r>
          </w:p>
        </w:tc>
        <w:tc>
          <w:tcPr>
            <w:tcW w:w="178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2"/>
              </w:rPr>
              <w:t xml:space="preserve">PRESUPUESTAL </w:t>
            </w:r>
          </w:p>
        </w:tc>
      </w:tr>
      <w:tr w:rsidR="00CD1D89">
        <w:trPr>
          <w:trHeight w:val="235"/>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2"/>
              </w:rPr>
              <w:t xml:space="preserve">CARGO </w:t>
            </w: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2"/>
              </w:rPr>
              <w:t xml:space="preserve">ABONO </w:t>
            </w:r>
          </w:p>
        </w:tc>
        <w:tc>
          <w:tcPr>
            <w:tcW w:w="89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CARGO </w:t>
            </w: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2"/>
              </w:rPr>
              <w:t xml:space="preserve">ABONO </w:t>
            </w:r>
          </w:p>
        </w:tc>
      </w:tr>
      <w:tr w:rsidR="00CD1D89">
        <w:trPr>
          <w:trHeight w:val="277"/>
        </w:trPr>
        <w:tc>
          <w:tcPr>
            <w:tcW w:w="468"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right="1" w:firstLine="0"/>
              <w:jc w:val="center"/>
            </w:pPr>
          </w:p>
        </w:tc>
        <w:tc>
          <w:tcPr>
            <w:tcW w:w="2504"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5" w:firstLine="0"/>
              <w:jc w:val="center"/>
            </w:pPr>
            <w:r>
              <w:rPr>
                <w:b/>
                <w:sz w:val="12"/>
              </w:rPr>
              <w:t xml:space="preserve">AYUDAS SOCIALES </w:t>
            </w:r>
          </w:p>
        </w:tc>
        <w:tc>
          <w:tcPr>
            <w:tcW w:w="1229"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firstLine="0"/>
              <w:jc w:val="left"/>
            </w:pPr>
          </w:p>
        </w:tc>
        <w:tc>
          <w:tcPr>
            <w:tcW w:w="1011"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right="7" w:firstLine="0"/>
              <w:jc w:val="center"/>
            </w:pPr>
          </w:p>
        </w:tc>
        <w:tc>
          <w:tcPr>
            <w:tcW w:w="818"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right="1" w:firstLine="0"/>
              <w:jc w:val="center"/>
            </w:pPr>
          </w:p>
        </w:tc>
        <w:tc>
          <w:tcPr>
            <w:tcW w:w="895"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right="1" w:firstLine="0"/>
              <w:jc w:val="center"/>
            </w:pPr>
          </w:p>
        </w:tc>
        <w:tc>
          <w:tcPr>
            <w:tcW w:w="896"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893"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right="4" w:firstLine="0"/>
              <w:jc w:val="center"/>
            </w:pPr>
          </w:p>
        </w:tc>
      </w:tr>
      <w:tr w:rsidR="00CD1D89">
        <w:trPr>
          <w:trHeight w:val="799"/>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2"/>
              </w:rPr>
              <w:t xml:space="preserve">17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2"/>
              </w:rPr>
              <w:t>Por el devengado y cobro de los ingresos por ayudas sociales.</w:t>
            </w:r>
            <w:bookmarkStart w:id="0" w:name="_GoBack"/>
            <w:bookmarkEnd w:id="0"/>
            <w:r w:rsidR="009033E7" w:rsidRPr="009033E7">
              <w:rPr>
                <w:rFonts w:ascii="Calibri" w:eastAsia="Calibri" w:hAnsi="Calibri" w:cs="Calibri"/>
                <w:noProof/>
                <w:sz w:val="24"/>
              </w:rPr>
            </w:r>
            <w:r w:rsidR="009033E7" w:rsidRPr="009033E7">
              <w:rPr>
                <w:rFonts w:ascii="Calibri" w:eastAsia="Calibri" w:hAnsi="Calibri" w:cs="Calibri"/>
                <w:noProof/>
                <w:sz w:val="24"/>
              </w:rPr>
              <w:pict>
                <v:group id="Group 1871383" o:spid="_x0000_s1026" style="width:1.3pt;height:6pt;mso-position-horizontal-relative:char;mso-position-vertical-relative:line" coordsize="16764,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">
                  <v:rect id="Rectangle 106842" o:spid="_x0000_s1027" style="position:absolute;width:22296;height:1013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" filled="f" stroked="f">
                    <v:textbox inset="0,0,0,0">
                      <w:txbxContent>
                        <w:p w:rsidR="00DE3B73" w:rsidRDefault="00DE3B73">
                          <w:pPr>
                            <w:spacing w:after="160" w:line="259" w:lineRule="auto"/>
                            <w:ind w:left="0" w:firstLine="0"/>
                            <w:jc w:val="left"/>
                          </w:pPr>
                        </w:p>
                      </w:txbxContent>
                    </v:textbox>
                  </v:rect>
                  <w10:wrap type="none"/>
                  <w10:anchorlock/>
                </v:group>
              </w:pic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right="31" w:firstLine="0"/>
            </w:pPr>
            <w:r>
              <w:rPr>
                <w:sz w:val="12"/>
              </w:rPr>
              <w:t xml:space="preserve">Estado de cuenta y/o transferencia bancaria.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Frecuente </w:t>
            </w:r>
          </w:p>
        </w:tc>
        <w:tc>
          <w:tcPr>
            <w:tcW w:w="818" w:type="dxa"/>
            <w:tcBorders>
              <w:top w:val="nil"/>
              <w:left w:val="single" w:sz="6" w:space="0" w:color="000000"/>
              <w:bottom w:val="nil"/>
              <w:right w:val="single" w:sz="6" w:space="0" w:color="000000"/>
            </w:tcBorders>
          </w:tcPr>
          <w:p w:rsidR="00CD1D89" w:rsidRDefault="0078536B">
            <w:pPr>
              <w:spacing w:after="33" w:line="259" w:lineRule="auto"/>
              <w:ind w:left="0" w:right="36" w:firstLine="0"/>
              <w:jc w:val="center"/>
            </w:pPr>
            <w:r>
              <w:rPr>
                <w:sz w:val="12"/>
              </w:rPr>
              <w:t xml:space="preserve">1.1.2.2 </w:t>
            </w:r>
          </w:p>
          <w:p w:rsidR="00CD1D89" w:rsidRDefault="0078536B">
            <w:pPr>
              <w:spacing w:after="0" w:line="313" w:lineRule="auto"/>
              <w:ind w:left="0" w:firstLine="0"/>
              <w:jc w:val="center"/>
            </w:pPr>
            <w:r>
              <w:rPr>
                <w:sz w:val="12"/>
              </w:rPr>
              <w:t xml:space="preserve">Cuentas por Cobrar a </w:t>
            </w:r>
          </w:p>
          <w:p w:rsidR="00CD1D89" w:rsidRDefault="0078536B">
            <w:pPr>
              <w:spacing w:after="0" w:line="259" w:lineRule="auto"/>
              <w:ind w:left="24" w:firstLine="0"/>
              <w:jc w:val="left"/>
            </w:pPr>
            <w:r>
              <w:rPr>
                <w:sz w:val="12"/>
              </w:rPr>
              <w:t xml:space="preserve">Corto Plazo </w:t>
            </w:r>
          </w:p>
        </w:tc>
        <w:tc>
          <w:tcPr>
            <w:tcW w:w="895" w:type="dxa"/>
            <w:tcBorders>
              <w:top w:val="nil"/>
              <w:left w:val="single" w:sz="6" w:space="0" w:color="000000"/>
              <w:bottom w:val="nil"/>
              <w:right w:val="single" w:sz="6" w:space="0" w:color="000000"/>
            </w:tcBorders>
          </w:tcPr>
          <w:p w:rsidR="00CD1D89" w:rsidRDefault="0078536B">
            <w:pPr>
              <w:spacing w:after="33" w:line="259" w:lineRule="auto"/>
              <w:ind w:left="0" w:right="36" w:firstLine="0"/>
              <w:jc w:val="center"/>
            </w:pPr>
            <w:r>
              <w:rPr>
                <w:sz w:val="12"/>
              </w:rPr>
              <w:t xml:space="preserve">4.2.2.4 </w:t>
            </w:r>
          </w:p>
          <w:p w:rsidR="00CD1D89" w:rsidRDefault="0078536B">
            <w:pPr>
              <w:spacing w:after="29" w:line="259" w:lineRule="auto"/>
              <w:ind w:left="0" w:right="33" w:firstLine="0"/>
              <w:jc w:val="center"/>
            </w:pPr>
            <w:r>
              <w:rPr>
                <w:sz w:val="12"/>
              </w:rPr>
              <w:t xml:space="preserve">Ayudas </w:t>
            </w:r>
          </w:p>
          <w:p w:rsidR="00CD1D89" w:rsidRDefault="0078536B">
            <w:pPr>
              <w:spacing w:after="0" w:line="259" w:lineRule="auto"/>
              <w:ind w:left="0" w:right="30" w:firstLine="0"/>
              <w:jc w:val="center"/>
            </w:pPr>
            <w:r>
              <w:rPr>
                <w:sz w:val="12"/>
              </w:rPr>
              <w:t xml:space="preserve">Sociales </w:t>
            </w:r>
          </w:p>
        </w:tc>
        <w:tc>
          <w:tcPr>
            <w:tcW w:w="896" w:type="dxa"/>
            <w:tcBorders>
              <w:top w:val="nil"/>
              <w:left w:val="single" w:sz="6" w:space="0" w:color="000000"/>
              <w:bottom w:val="nil"/>
              <w:right w:val="single" w:sz="6" w:space="0" w:color="000000"/>
            </w:tcBorders>
          </w:tcPr>
          <w:p w:rsidR="00CD1D89" w:rsidRDefault="0078536B">
            <w:pPr>
              <w:spacing w:after="33" w:line="259" w:lineRule="auto"/>
              <w:ind w:left="0" w:right="36" w:firstLine="0"/>
              <w:jc w:val="center"/>
            </w:pPr>
            <w:r>
              <w:rPr>
                <w:sz w:val="12"/>
              </w:rPr>
              <w:t xml:space="preserve">8.1.2 Ley de </w:t>
            </w:r>
          </w:p>
          <w:p w:rsidR="00CD1D89" w:rsidRDefault="0078536B">
            <w:pPr>
              <w:spacing w:after="29" w:line="259" w:lineRule="auto"/>
              <w:ind w:left="0" w:right="35" w:firstLine="0"/>
              <w:jc w:val="center"/>
            </w:pPr>
            <w:r>
              <w:rPr>
                <w:sz w:val="12"/>
              </w:rPr>
              <w:t xml:space="preserve">Ingresos por </w:t>
            </w:r>
          </w:p>
          <w:p w:rsidR="00CD1D89" w:rsidRDefault="0078536B">
            <w:pPr>
              <w:spacing w:after="0" w:line="259" w:lineRule="auto"/>
              <w:ind w:left="0" w:right="34" w:firstLine="0"/>
              <w:jc w:val="center"/>
            </w:pPr>
            <w:r>
              <w:rPr>
                <w:sz w:val="12"/>
              </w:rPr>
              <w:t xml:space="preserve">Ejecutar </w:t>
            </w:r>
          </w:p>
        </w:tc>
        <w:tc>
          <w:tcPr>
            <w:tcW w:w="893" w:type="dxa"/>
            <w:tcBorders>
              <w:top w:val="nil"/>
              <w:left w:val="single" w:sz="6" w:space="0" w:color="000000"/>
              <w:bottom w:val="nil"/>
              <w:right w:val="single" w:sz="6" w:space="0" w:color="000000"/>
            </w:tcBorders>
          </w:tcPr>
          <w:p w:rsidR="00CD1D89" w:rsidRDefault="0078536B">
            <w:pPr>
              <w:spacing w:after="33" w:line="259" w:lineRule="auto"/>
              <w:ind w:left="0" w:right="38" w:firstLine="0"/>
              <w:jc w:val="center"/>
            </w:pPr>
            <w:r>
              <w:rPr>
                <w:sz w:val="12"/>
              </w:rPr>
              <w:t xml:space="preserve">8.1.4 Ley de </w:t>
            </w:r>
          </w:p>
          <w:p w:rsidR="00CD1D89" w:rsidRDefault="0078536B">
            <w:pPr>
              <w:spacing w:after="29" w:line="259" w:lineRule="auto"/>
              <w:ind w:left="0" w:right="35" w:firstLine="0"/>
              <w:jc w:val="center"/>
            </w:pPr>
            <w:r>
              <w:rPr>
                <w:sz w:val="12"/>
              </w:rPr>
              <w:t xml:space="preserve">Ingresos </w:t>
            </w:r>
          </w:p>
          <w:p w:rsidR="00CD1D89" w:rsidRDefault="0078536B">
            <w:pPr>
              <w:spacing w:after="0" w:line="259" w:lineRule="auto"/>
              <w:ind w:left="0" w:right="36" w:firstLine="0"/>
              <w:jc w:val="center"/>
            </w:pPr>
            <w:r>
              <w:rPr>
                <w:sz w:val="12"/>
              </w:rPr>
              <w:t xml:space="preserve">Devengada </w:t>
            </w:r>
          </w:p>
        </w:tc>
      </w:tr>
      <w:tr w:rsidR="00CD1D89">
        <w:trPr>
          <w:trHeight w:val="930"/>
        </w:trPr>
        <w:tc>
          <w:tcPr>
            <w:tcW w:w="468" w:type="dxa"/>
            <w:tcBorders>
              <w:top w:val="nil"/>
              <w:left w:val="single" w:sz="6" w:space="0" w:color="000000"/>
              <w:bottom w:val="nil"/>
              <w:right w:val="single" w:sz="6" w:space="0" w:color="000000"/>
            </w:tcBorders>
          </w:tcPr>
          <w:p w:rsidR="00CD1D89" w:rsidRDefault="00CD1D89">
            <w:pPr>
              <w:spacing w:after="0" w:line="259" w:lineRule="auto"/>
              <w:ind w:left="0" w:right="1" w:firstLine="0"/>
              <w:jc w:val="center"/>
            </w:pPr>
          </w:p>
        </w:tc>
        <w:tc>
          <w:tcPr>
            <w:tcW w:w="2504"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1229"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1011" w:type="dxa"/>
            <w:tcBorders>
              <w:top w:val="nil"/>
              <w:left w:val="single" w:sz="6" w:space="0" w:color="000000"/>
              <w:bottom w:val="nil"/>
              <w:right w:val="single" w:sz="6" w:space="0" w:color="000000"/>
            </w:tcBorders>
          </w:tcPr>
          <w:p w:rsidR="00CD1D89" w:rsidRDefault="00CD1D89">
            <w:pPr>
              <w:spacing w:after="0" w:line="259" w:lineRule="auto"/>
              <w:ind w:left="0" w:right="7" w:firstLine="0"/>
              <w:jc w:val="center"/>
            </w:pPr>
          </w:p>
        </w:tc>
        <w:tc>
          <w:tcPr>
            <w:tcW w:w="818" w:type="dxa"/>
            <w:tcBorders>
              <w:top w:val="nil"/>
              <w:left w:val="single" w:sz="6" w:space="0" w:color="000000"/>
              <w:bottom w:val="nil"/>
              <w:right w:val="single" w:sz="6" w:space="0" w:color="000000"/>
            </w:tcBorders>
          </w:tcPr>
          <w:p w:rsidR="00CD1D89" w:rsidRDefault="0078536B">
            <w:pPr>
              <w:spacing w:after="33" w:line="259" w:lineRule="auto"/>
              <w:ind w:left="0" w:right="36" w:firstLine="0"/>
              <w:jc w:val="center"/>
            </w:pPr>
            <w:r>
              <w:rPr>
                <w:sz w:val="12"/>
              </w:rPr>
              <w:t xml:space="preserve">1.1.1.2 </w:t>
            </w:r>
          </w:p>
          <w:p w:rsidR="00CD1D89" w:rsidRDefault="0078536B">
            <w:pPr>
              <w:spacing w:after="29" w:line="259" w:lineRule="auto"/>
              <w:ind w:left="0" w:right="33" w:firstLine="0"/>
              <w:jc w:val="center"/>
            </w:pPr>
            <w:r>
              <w:rPr>
                <w:sz w:val="12"/>
              </w:rPr>
              <w:t xml:space="preserve">Bancos/ </w:t>
            </w:r>
          </w:p>
          <w:p w:rsidR="00CD1D89" w:rsidRDefault="0078536B">
            <w:pPr>
              <w:spacing w:after="0" w:line="259" w:lineRule="auto"/>
              <w:ind w:left="0" w:right="34" w:firstLine="0"/>
              <w:jc w:val="center"/>
            </w:pPr>
            <w:r>
              <w:rPr>
                <w:sz w:val="12"/>
              </w:rPr>
              <w:t xml:space="preserve">Tesorería </w:t>
            </w:r>
          </w:p>
        </w:tc>
        <w:tc>
          <w:tcPr>
            <w:tcW w:w="895" w:type="dxa"/>
            <w:tcBorders>
              <w:top w:val="nil"/>
              <w:left w:val="single" w:sz="6" w:space="0" w:color="000000"/>
              <w:bottom w:val="nil"/>
              <w:right w:val="single" w:sz="6" w:space="0" w:color="000000"/>
            </w:tcBorders>
          </w:tcPr>
          <w:p w:rsidR="00CD1D89" w:rsidRDefault="0078536B">
            <w:pPr>
              <w:spacing w:after="33" w:line="259" w:lineRule="auto"/>
              <w:ind w:left="0" w:right="36" w:firstLine="0"/>
              <w:jc w:val="center"/>
            </w:pPr>
            <w:r>
              <w:rPr>
                <w:sz w:val="12"/>
              </w:rPr>
              <w:t xml:space="preserve">1.1.2.2 </w:t>
            </w:r>
          </w:p>
          <w:p w:rsidR="00CD1D89" w:rsidRDefault="0078536B">
            <w:pPr>
              <w:spacing w:after="0" w:line="313" w:lineRule="auto"/>
              <w:ind w:left="0" w:firstLine="0"/>
              <w:jc w:val="center"/>
            </w:pPr>
            <w:r>
              <w:rPr>
                <w:sz w:val="12"/>
              </w:rPr>
              <w:t xml:space="preserve">Cuentas por Cobrar a </w:t>
            </w:r>
          </w:p>
          <w:p w:rsidR="00CD1D89" w:rsidRDefault="0078536B">
            <w:pPr>
              <w:spacing w:after="0" w:line="259" w:lineRule="auto"/>
              <w:ind w:left="0" w:right="31" w:firstLine="0"/>
              <w:jc w:val="center"/>
            </w:pPr>
            <w:r>
              <w:rPr>
                <w:sz w:val="12"/>
              </w:rPr>
              <w:t xml:space="preserve">Corto Plazo </w:t>
            </w:r>
          </w:p>
        </w:tc>
        <w:tc>
          <w:tcPr>
            <w:tcW w:w="896" w:type="dxa"/>
            <w:tcBorders>
              <w:top w:val="nil"/>
              <w:left w:val="single" w:sz="6" w:space="0" w:color="000000"/>
              <w:bottom w:val="nil"/>
              <w:right w:val="single" w:sz="6" w:space="0" w:color="000000"/>
            </w:tcBorders>
          </w:tcPr>
          <w:p w:rsidR="00CD1D89" w:rsidRDefault="0078536B">
            <w:pPr>
              <w:spacing w:after="33" w:line="259" w:lineRule="auto"/>
              <w:ind w:left="0" w:right="36" w:firstLine="0"/>
              <w:jc w:val="center"/>
            </w:pPr>
            <w:r>
              <w:rPr>
                <w:sz w:val="12"/>
              </w:rPr>
              <w:t xml:space="preserve">8.1.4 Ley de </w:t>
            </w:r>
          </w:p>
          <w:p w:rsidR="00CD1D89" w:rsidRDefault="0078536B">
            <w:pPr>
              <w:spacing w:after="29" w:line="259" w:lineRule="auto"/>
              <w:ind w:left="0" w:right="33" w:firstLine="0"/>
              <w:jc w:val="center"/>
            </w:pPr>
            <w:r>
              <w:rPr>
                <w:sz w:val="12"/>
              </w:rPr>
              <w:t xml:space="preserve">Ingresos </w:t>
            </w:r>
          </w:p>
          <w:p w:rsidR="00CD1D89" w:rsidRDefault="0078536B">
            <w:pPr>
              <w:spacing w:after="0" w:line="259" w:lineRule="auto"/>
              <w:ind w:left="0" w:right="34" w:firstLine="0"/>
              <w:jc w:val="center"/>
            </w:pPr>
            <w:r>
              <w:rPr>
                <w:sz w:val="12"/>
              </w:rPr>
              <w:t xml:space="preserve">Devengada </w:t>
            </w:r>
          </w:p>
        </w:tc>
        <w:tc>
          <w:tcPr>
            <w:tcW w:w="893" w:type="dxa"/>
            <w:tcBorders>
              <w:top w:val="nil"/>
              <w:left w:val="single" w:sz="6" w:space="0" w:color="000000"/>
              <w:bottom w:val="nil"/>
              <w:right w:val="single" w:sz="6" w:space="0" w:color="000000"/>
            </w:tcBorders>
          </w:tcPr>
          <w:p w:rsidR="00CD1D89" w:rsidRDefault="0078536B">
            <w:pPr>
              <w:spacing w:after="33" w:line="259" w:lineRule="auto"/>
              <w:ind w:left="0" w:right="38" w:firstLine="0"/>
              <w:jc w:val="center"/>
            </w:pPr>
            <w:r>
              <w:rPr>
                <w:sz w:val="12"/>
              </w:rPr>
              <w:t xml:space="preserve">8.1.5 Ley de </w:t>
            </w:r>
          </w:p>
          <w:p w:rsidR="00CD1D89" w:rsidRDefault="0078536B">
            <w:pPr>
              <w:spacing w:after="29" w:line="259" w:lineRule="auto"/>
              <w:ind w:left="0" w:right="35" w:firstLine="0"/>
              <w:jc w:val="center"/>
            </w:pPr>
            <w:r>
              <w:rPr>
                <w:sz w:val="12"/>
              </w:rPr>
              <w:t xml:space="preserve">Ingresos </w:t>
            </w:r>
          </w:p>
          <w:p w:rsidR="00CD1D89" w:rsidRDefault="0078536B">
            <w:pPr>
              <w:spacing w:after="0" w:line="259" w:lineRule="auto"/>
              <w:ind w:left="0" w:right="36" w:firstLine="0"/>
              <w:jc w:val="center"/>
            </w:pPr>
            <w:r>
              <w:rPr>
                <w:sz w:val="12"/>
              </w:rPr>
              <w:t xml:space="preserve">Recaudada </w:t>
            </w:r>
          </w:p>
        </w:tc>
      </w:tr>
      <w:tr w:rsidR="00CD1D89">
        <w:trPr>
          <w:trHeight w:val="1290"/>
        </w:trPr>
        <w:tc>
          <w:tcPr>
            <w:tcW w:w="468" w:type="dxa"/>
            <w:tcBorders>
              <w:top w:val="nil"/>
              <w:left w:val="single" w:sz="6" w:space="0" w:color="000000"/>
              <w:bottom w:val="nil"/>
              <w:right w:val="single" w:sz="6" w:space="0" w:color="000000"/>
            </w:tcBorders>
          </w:tcPr>
          <w:p w:rsidR="00CD1D89" w:rsidRDefault="00CD1D89">
            <w:pPr>
              <w:spacing w:after="110" w:line="259" w:lineRule="auto"/>
              <w:ind w:left="0" w:right="1" w:firstLine="0"/>
              <w:jc w:val="center"/>
            </w:pPr>
          </w:p>
          <w:p w:rsidR="00CD1D89" w:rsidRDefault="0078536B">
            <w:pPr>
              <w:spacing w:after="0" w:line="259" w:lineRule="auto"/>
              <w:ind w:left="0" w:right="35" w:firstLine="0"/>
              <w:jc w:val="center"/>
            </w:pPr>
            <w:r>
              <w:rPr>
                <w:sz w:val="12"/>
              </w:rPr>
              <w:t xml:space="preserve">18 </w:t>
            </w:r>
          </w:p>
        </w:tc>
        <w:tc>
          <w:tcPr>
            <w:tcW w:w="2504" w:type="dxa"/>
            <w:tcBorders>
              <w:top w:val="nil"/>
              <w:left w:val="single" w:sz="6" w:space="0" w:color="000000"/>
              <w:bottom w:val="nil"/>
              <w:right w:val="single" w:sz="6" w:space="0" w:color="000000"/>
            </w:tcBorders>
          </w:tcPr>
          <w:p w:rsidR="00CD1D89" w:rsidRDefault="00CD1D89">
            <w:pPr>
              <w:spacing w:after="110" w:line="259" w:lineRule="auto"/>
              <w:ind w:left="0" w:firstLine="0"/>
              <w:jc w:val="left"/>
            </w:pPr>
          </w:p>
          <w:p w:rsidR="00CD1D89" w:rsidRDefault="0078536B">
            <w:pPr>
              <w:spacing w:after="0" w:line="259" w:lineRule="auto"/>
              <w:ind w:left="0" w:firstLine="0"/>
            </w:pPr>
            <w:r>
              <w:rPr>
                <w:sz w:val="12"/>
              </w:rPr>
              <w:t xml:space="preserve">Por la devolución de los ingresos por ayudas sociales. </w:t>
            </w:r>
          </w:p>
        </w:tc>
        <w:tc>
          <w:tcPr>
            <w:tcW w:w="1229" w:type="dxa"/>
            <w:tcBorders>
              <w:top w:val="nil"/>
              <w:left w:val="single" w:sz="6" w:space="0" w:color="000000"/>
              <w:bottom w:val="nil"/>
              <w:right w:val="single" w:sz="6" w:space="0" w:color="000000"/>
            </w:tcBorders>
          </w:tcPr>
          <w:p w:rsidR="00CD1D89" w:rsidRDefault="00CD1D89">
            <w:pPr>
              <w:spacing w:after="110" w:line="259" w:lineRule="auto"/>
              <w:ind w:left="0" w:firstLine="0"/>
              <w:jc w:val="left"/>
            </w:pPr>
          </w:p>
          <w:p w:rsidR="00CD1D89" w:rsidRDefault="0078536B">
            <w:pPr>
              <w:spacing w:after="0" w:line="259" w:lineRule="auto"/>
              <w:ind w:left="0" w:firstLine="0"/>
              <w:jc w:val="left"/>
            </w:pPr>
            <w:r>
              <w:rPr>
                <w:sz w:val="12"/>
              </w:rPr>
              <w:t xml:space="preserve">Autorización de la devolución, cheque y/o </w:t>
            </w:r>
            <w:r>
              <w:rPr>
                <w:sz w:val="12"/>
              </w:rPr>
              <w:tab/>
              <w:t xml:space="preserve">transferencia bancaria. </w:t>
            </w:r>
          </w:p>
        </w:tc>
        <w:tc>
          <w:tcPr>
            <w:tcW w:w="1011" w:type="dxa"/>
            <w:tcBorders>
              <w:top w:val="nil"/>
              <w:left w:val="single" w:sz="6" w:space="0" w:color="000000"/>
              <w:bottom w:val="nil"/>
              <w:right w:val="single" w:sz="6" w:space="0" w:color="000000"/>
            </w:tcBorders>
          </w:tcPr>
          <w:p w:rsidR="00CD1D89" w:rsidRDefault="00CD1D89">
            <w:pPr>
              <w:spacing w:after="110" w:line="259" w:lineRule="auto"/>
              <w:ind w:left="0" w:right="7" w:firstLine="0"/>
              <w:jc w:val="center"/>
            </w:pPr>
          </w:p>
          <w:p w:rsidR="00CD1D89" w:rsidRDefault="0078536B">
            <w:pPr>
              <w:spacing w:after="0" w:line="259" w:lineRule="auto"/>
              <w:ind w:left="0" w:right="38" w:firstLine="0"/>
              <w:jc w:val="center"/>
            </w:pPr>
            <w:r>
              <w:rPr>
                <w:sz w:val="12"/>
              </w:rPr>
              <w:t xml:space="preserve">Eventual </w:t>
            </w:r>
          </w:p>
        </w:tc>
        <w:tc>
          <w:tcPr>
            <w:tcW w:w="818" w:type="dxa"/>
            <w:tcBorders>
              <w:top w:val="nil"/>
              <w:left w:val="single" w:sz="6" w:space="0" w:color="000000"/>
              <w:bottom w:val="nil"/>
              <w:right w:val="single" w:sz="6" w:space="0" w:color="000000"/>
            </w:tcBorders>
          </w:tcPr>
          <w:p w:rsidR="00CD1D89" w:rsidRDefault="00CD1D89">
            <w:pPr>
              <w:spacing w:after="110" w:line="259" w:lineRule="auto"/>
              <w:ind w:left="0" w:right="1" w:firstLine="0"/>
              <w:jc w:val="center"/>
            </w:pPr>
          </w:p>
          <w:p w:rsidR="00CD1D89" w:rsidRDefault="0078536B">
            <w:pPr>
              <w:spacing w:after="33" w:line="259" w:lineRule="auto"/>
              <w:ind w:left="0" w:right="36" w:firstLine="0"/>
              <w:jc w:val="center"/>
            </w:pPr>
            <w:r>
              <w:rPr>
                <w:sz w:val="12"/>
              </w:rPr>
              <w:t xml:space="preserve">4.2.2.4 </w:t>
            </w:r>
          </w:p>
          <w:p w:rsidR="00CD1D89" w:rsidRDefault="0078536B">
            <w:pPr>
              <w:spacing w:after="29" w:line="259" w:lineRule="auto"/>
              <w:ind w:left="0" w:right="33" w:firstLine="0"/>
              <w:jc w:val="center"/>
            </w:pPr>
            <w:r>
              <w:rPr>
                <w:sz w:val="12"/>
              </w:rPr>
              <w:t xml:space="preserve">Ayudas </w:t>
            </w:r>
          </w:p>
          <w:p w:rsidR="00CD1D89" w:rsidRDefault="0078536B">
            <w:pPr>
              <w:spacing w:after="0" w:line="259" w:lineRule="auto"/>
              <w:ind w:left="0" w:right="30" w:firstLine="0"/>
              <w:jc w:val="center"/>
            </w:pPr>
            <w:r>
              <w:rPr>
                <w:sz w:val="12"/>
              </w:rPr>
              <w:t xml:space="preserve">Sociales </w:t>
            </w:r>
          </w:p>
        </w:tc>
        <w:tc>
          <w:tcPr>
            <w:tcW w:w="895" w:type="dxa"/>
            <w:tcBorders>
              <w:top w:val="nil"/>
              <w:left w:val="single" w:sz="6" w:space="0" w:color="000000"/>
              <w:bottom w:val="nil"/>
              <w:right w:val="single" w:sz="6" w:space="0" w:color="000000"/>
            </w:tcBorders>
          </w:tcPr>
          <w:p w:rsidR="00CD1D89" w:rsidRDefault="00CD1D89">
            <w:pPr>
              <w:spacing w:after="110" w:line="259" w:lineRule="auto"/>
              <w:ind w:left="0" w:right="1" w:firstLine="0"/>
              <w:jc w:val="center"/>
            </w:pPr>
          </w:p>
          <w:p w:rsidR="00CD1D89" w:rsidRDefault="0078536B">
            <w:pPr>
              <w:spacing w:after="33" w:line="259" w:lineRule="auto"/>
              <w:ind w:left="0" w:right="36" w:firstLine="0"/>
              <w:jc w:val="center"/>
            </w:pPr>
            <w:r>
              <w:rPr>
                <w:sz w:val="12"/>
              </w:rPr>
              <w:t xml:space="preserve">2.1.1.8 </w:t>
            </w:r>
          </w:p>
          <w:p w:rsidR="00CD1D89" w:rsidRDefault="0078536B">
            <w:pPr>
              <w:spacing w:after="0" w:line="313" w:lineRule="auto"/>
              <w:ind w:left="0" w:firstLine="0"/>
              <w:jc w:val="center"/>
            </w:pPr>
            <w:r>
              <w:rPr>
                <w:sz w:val="12"/>
              </w:rPr>
              <w:t xml:space="preserve">Devoluciones de la Ley de </w:t>
            </w:r>
          </w:p>
          <w:p w:rsidR="00CD1D89" w:rsidRDefault="0078536B">
            <w:pPr>
              <w:spacing w:after="31" w:line="259" w:lineRule="auto"/>
              <w:ind w:left="0" w:right="34" w:firstLine="0"/>
              <w:jc w:val="center"/>
            </w:pPr>
            <w:r>
              <w:rPr>
                <w:sz w:val="12"/>
              </w:rPr>
              <w:t xml:space="preserve">Ingresos por </w:t>
            </w:r>
          </w:p>
          <w:p w:rsidR="00CD1D89" w:rsidRDefault="0078536B">
            <w:pPr>
              <w:spacing w:after="0" w:line="259" w:lineRule="auto"/>
              <w:ind w:left="0" w:firstLine="0"/>
              <w:jc w:val="center"/>
            </w:pPr>
            <w:r>
              <w:rPr>
                <w:sz w:val="12"/>
              </w:rPr>
              <w:t xml:space="preserve">Pagar a Corto Plazo </w:t>
            </w:r>
          </w:p>
        </w:tc>
        <w:tc>
          <w:tcPr>
            <w:tcW w:w="896" w:type="dxa"/>
            <w:tcBorders>
              <w:top w:val="nil"/>
              <w:left w:val="single" w:sz="6" w:space="0" w:color="000000"/>
              <w:bottom w:val="nil"/>
              <w:right w:val="single" w:sz="6" w:space="0" w:color="000000"/>
            </w:tcBorders>
          </w:tcPr>
          <w:p w:rsidR="00CD1D89" w:rsidRDefault="00CD1D89">
            <w:pPr>
              <w:spacing w:after="110" w:line="259" w:lineRule="auto"/>
              <w:ind w:left="0" w:right="2" w:firstLine="0"/>
              <w:jc w:val="center"/>
            </w:pPr>
          </w:p>
          <w:p w:rsidR="00CD1D89" w:rsidRDefault="0078536B">
            <w:pPr>
              <w:spacing w:after="33" w:line="259" w:lineRule="auto"/>
              <w:ind w:left="0" w:right="36" w:firstLine="0"/>
              <w:jc w:val="center"/>
            </w:pPr>
            <w:r>
              <w:rPr>
                <w:sz w:val="12"/>
              </w:rPr>
              <w:t xml:space="preserve">8.1.4 Ley de </w:t>
            </w:r>
          </w:p>
          <w:p w:rsidR="00CD1D89" w:rsidRDefault="0078536B">
            <w:pPr>
              <w:spacing w:after="29" w:line="259" w:lineRule="auto"/>
              <w:ind w:left="0" w:right="33" w:firstLine="0"/>
              <w:jc w:val="center"/>
            </w:pPr>
            <w:r>
              <w:rPr>
                <w:sz w:val="12"/>
              </w:rPr>
              <w:t xml:space="preserve">Ingresos </w:t>
            </w:r>
          </w:p>
          <w:p w:rsidR="00CD1D89" w:rsidRDefault="0078536B">
            <w:pPr>
              <w:spacing w:after="0" w:line="259" w:lineRule="auto"/>
              <w:ind w:left="0" w:right="34" w:firstLine="0"/>
              <w:jc w:val="center"/>
            </w:pPr>
            <w:r>
              <w:rPr>
                <w:sz w:val="12"/>
              </w:rPr>
              <w:t xml:space="preserve">Devengada </w:t>
            </w:r>
          </w:p>
        </w:tc>
        <w:tc>
          <w:tcPr>
            <w:tcW w:w="893" w:type="dxa"/>
            <w:tcBorders>
              <w:top w:val="nil"/>
              <w:left w:val="single" w:sz="6" w:space="0" w:color="000000"/>
              <w:bottom w:val="nil"/>
              <w:right w:val="single" w:sz="6" w:space="0" w:color="000000"/>
            </w:tcBorders>
          </w:tcPr>
          <w:p w:rsidR="00CD1D89" w:rsidRDefault="00CD1D89">
            <w:pPr>
              <w:spacing w:after="110" w:line="259" w:lineRule="auto"/>
              <w:ind w:left="0" w:right="4" w:firstLine="0"/>
              <w:jc w:val="center"/>
            </w:pPr>
          </w:p>
          <w:p w:rsidR="00CD1D89" w:rsidRDefault="0078536B">
            <w:pPr>
              <w:spacing w:after="33" w:line="259" w:lineRule="auto"/>
              <w:ind w:left="0" w:right="38" w:firstLine="0"/>
              <w:jc w:val="center"/>
            </w:pPr>
            <w:r>
              <w:rPr>
                <w:sz w:val="12"/>
              </w:rPr>
              <w:t xml:space="preserve">8.1.2 Ley de </w:t>
            </w:r>
          </w:p>
          <w:p w:rsidR="00CD1D89" w:rsidRDefault="0078536B">
            <w:pPr>
              <w:spacing w:after="29" w:line="259" w:lineRule="auto"/>
              <w:ind w:left="0" w:right="36" w:firstLine="0"/>
              <w:jc w:val="center"/>
            </w:pPr>
            <w:r>
              <w:rPr>
                <w:sz w:val="12"/>
              </w:rPr>
              <w:t xml:space="preserve">Ingresos por </w:t>
            </w:r>
          </w:p>
          <w:p w:rsidR="00CD1D89" w:rsidRDefault="0078536B">
            <w:pPr>
              <w:spacing w:after="0" w:line="259" w:lineRule="auto"/>
              <w:ind w:left="0" w:right="36" w:firstLine="0"/>
              <w:jc w:val="center"/>
            </w:pPr>
            <w:r>
              <w:rPr>
                <w:sz w:val="12"/>
              </w:rPr>
              <w:t xml:space="preserve">Ejecutar </w:t>
            </w:r>
          </w:p>
        </w:tc>
      </w:tr>
      <w:tr w:rsidR="00CD1D89">
        <w:trPr>
          <w:trHeight w:val="7579"/>
        </w:trPr>
        <w:tc>
          <w:tcPr>
            <w:tcW w:w="468" w:type="dxa"/>
            <w:tcBorders>
              <w:top w:val="nil"/>
              <w:left w:val="single" w:sz="6" w:space="0" w:color="000000"/>
              <w:bottom w:val="single" w:sz="6" w:space="0" w:color="000000"/>
              <w:right w:val="single" w:sz="6" w:space="0" w:color="000000"/>
            </w:tcBorders>
          </w:tcPr>
          <w:p w:rsidR="00CD1D89" w:rsidRDefault="00CD1D89">
            <w:pPr>
              <w:spacing w:after="1013" w:line="259" w:lineRule="auto"/>
              <w:ind w:left="0" w:right="1" w:firstLine="0"/>
              <w:jc w:val="center"/>
            </w:pPr>
          </w:p>
          <w:p w:rsidR="00CD1D89" w:rsidRDefault="00CD1D89">
            <w:pPr>
              <w:spacing w:after="0" w:line="259" w:lineRule="auto"/>
              <w:ind w:left="0" w:right="1" w:firstLine="0"/>
              <w:jc w:val="center"/>
            </w:pPr>
          </w:p>
        </w:tc>
        <w:tc>
          <w:tcPr>
            <w:tcW w:w="2504" w:type="dxa"/>
            <w:tcBorders>
              <w:top w:val="nil"/>
              <w:left w:val="single" w:sz="6" w:space="0" w:color="000000"/>
              <w:bottom w:val="single" w:sz="6" w:space="0" w:color="000000"/>
              <w:right w:val="single" w:sz="6" w:space="0" w:color="000000"/>
            </w:tcBorders>
          </w:tcPr>
          <w:p w:rsidR="00CD1D89" w:rsidRDefault="00CD1D89">
            <w:pPr>
              <w:spacing w:after="1013" w:line="259" w:lineRule="auto"/>
              <w:ind w:left="0" w:firstLine="0"/>
              <w:jc w:val="left"/>
            </w:pPr>
          </w:p>
          <w:p w:rsidR="00CD1D89" w:rsidRDefault="00CD1D89">
            <w:pPr>
              <w:spacing w:after="69" w:line="259" w:lineRule="auto"/>
              <w:ind w:left="0" w:firstLine="0"/>
              <w:jc w:val="left"/>
            </w:pPr>
          </w:p>
          <w:p w:rsidR="00CD1D89" w:rsidRDefault="00CD1D89">
            <w:pPr>
              <w:spacing w:after="72" w:line="259" w:lineRule="auto"/>
              <w:ind w:left="0" w:firstLine="0"/>
              <w:jc w:val="left"/>
            </w:pPr>
          </w:p>
          <w:p w:rsidR="00CD1D89" w:rsidRDefault="00CD1D89">
            <w:pPr>
              <w:spacing w:after="69" w:line="259" w:lineRule="auto"/>
              <w:ind w:left="0" w:firstLine="0"/>
              <w:jc w:val="left"/>
            </w:pPr>
          </w:p>
          <w:p w:rsidR="00CD1D89" w:rsidRDefault="00CD1D89">
            <w:pPr>
              <w:spacing w:after="72" w:line="259" w:lineRule="auto"/>
              <w:ind w:left="0" w:firstLine="0"/>
              <w:jc w:val="left"/>
            </w:pPr>
          </w:p>
          <w:p w:rsidR="00CD1D89" w:rsidRDefault="00CD1D89">
            <w:pPr>
              <w:spacing w:after="72" w:line="259" w:lineRule="auto"/>
              <w:ind w:left="0" w:firstLine="0"/>
              <w:jc w:val="left"/>
            </w:pPr>
          </w:p>
          <w:p w:rsidR="00CD1D89" w:rsidRDefault="00CD1D89">
            <w:pPr>
              <w:spacing w:after="69" w:line="259" w:lineRule="auto"/>
              <w:ind w:left="0" w:firstLine="0"/>
              <w:jc w:val="left"/>
            </w:pPr>
          </w:p>
          <w:p w:rsidR="00CD1D89" w:rsidRDefault="00CD1D89">
            <w:pPr>
              <w:spacing w:after="72" w:line="259" w:lineRule="auto"/>
              <w:ind w:left="0" w:firstLine="0"/>
              <w:jc w:val="left"/>
            </w:pPr>
          </w:p>
          <w:p w:rsidR="00CD1D89" w:rsidRDefault="00CD1D89">
            <w:pPr>
              <w:spacing w:after="72" w:line="259" w:lineRule="auto"/>
              <w:ind w:left="0" w:firstLine="0"/>
              <w:jc w:val="left"/>
            </w:pPr>
          </w:p>
          <w:p w:rsidR="00CD1D89" w:rsidRDefault="00CD1D89">
            <w:pPr>
              <w:spacing w:after="69" w:line="259" w:lineRule="auto"/>
              <w:ind w:left="0" w:firstLine="0"/>
              <w:jc w:val="left"/>
            </w:pPr>
          </w:p>
          <w:p w:rsidR="00CD1D89" w:rsidRDefault="00CD1D89">
            <w:pPr>
              <w:spacing w:after="72" w:line="259" w:lineRule="auto"/>
              <w:ind w:left="0" w:firstLine="0"/>
              <w:jc w:val="left"/>
            </w:pPr>
          </w:p>
          <w:p w:rsidR="00CD1D89" w:rsidRDefault="00CD1D89">
            <w:pPr>
              <w:spacing w:after="72" w:line="259" w:lineRule="auto"/>
              <w:ind w:left="0" w:firstLine="0"/>
              <w:jc w:val="left"/>
            </w:pPr>
          </w:p>
          <w:p w:rsidR="00CD1D89" w:rsidRDefault="00CD1D89">
            <w:pPr>
              <w:spacing w:after="69" w:line="259" w:lineRule="auto"/>
              <w:ind w:left="0" w:firstLine="0"/>
              <w:jc w:val="left"/>
            </w:pPr>
          </w:p>
          <w:p w:rsidR="00CD1D89" w:rsidRDefault="00CD1D89">
            <w:pPr>
              <w:spacing w:after="72" w:line="259" w:lineRule="auto"/>
              <w:ind w:left="0" w:firstLine="0"/>
              <w:jc w:val="left"/>
            </w:pPr>
          </w:p>
          <w:p w:rsidR="00CD1D89" w:rsidRDefault="00CD1D89">
            <w:pPr>
              <w:spacing w:after="72" w:line="259" w:lineRule="auto"/>
              <w:ind w:left="0" w:firstLine="0"/>
              <w:jc w:val="left"/>
            </w:pPr>
          </w:p>
          <w:p w:rsidR="00CD1D89" w:rsidRDefault="00CD1D89">
            <w:pPr>
              <w:spacing w:after="69" w:line="259" w:lineRule="auto"/>
              <w:ind w:left="0" w:firstLine="0"/>
              <w:jc w:val="left"/>
            </w:pPr>
          </w:p>
          <w:p w:rsidR="00CD1D89" w:rsidRDefault="00CD1D89">
            <w:pPr>
              <w:spacing w:after="72" w:line="259" w:lineRule="auto"/>
              <w:ind w:left="0" w:firstLine="0"/>
              <w:jc w:val="left"/>
            </w:pPr>
          </w:p>
          <w:p w:rsidR="00CD1D89" w:rsidRDefault="00CD1D89">
            <w:pPr>
              <w:spacing w:after="72" w:line="259" w:lineRule="auto"/>
              <w:ind w:left="0" w:firstLine="0"/>
              <w:jc w:val="left"/>
            </w:pPr>
          </w:p>
          <w:p w:rsidR="00CD1D89" w:rsidRDefault="00CD1D89">
            <w:pPr>
              <w:spacing w:after="69" w:line="259" w:lineRule="auto"/>
              <w:ind w:left="0" w:firstLine="0"/>
              <w:jc w:val="left"/>
            </w:pPr>
          </w:p>
          <w:p w:rsidR="00CD1D89" w:rsidRDefault="00CD1D89">
            <w:pPr>
              <w:spacing w:after="72" w:line="259" w:lineRule="auto"/>
              <w:ind w:left="0" w:firstLine="0"/>
              <w:jc w:val="left"/>
            </w:pPr>
          </w:p>
          <w:p w:rsidR="00CD1D89" w:rsidRDefault="00CD1D89">
            <w:pPr>
              <w:spacing w:after="72" w:line="259" w:lineRule="auto"/>
              <w:ind w:left="0" w:firstLine="0"/>
              <w:jc w:val="left"/>
            </w:pPr>
          </w:p>
          <w:p w:rsidR="00CD1D89" w:rsidRDefault="00CD1D89">
            <w:pPr>
              <w:spacing w:after="69" w:line="259" w:lineRule="auto"/>
              <w:ind w:left="0" w:firstLine="0"/>
              <w:jc w:val="left"/>
            </w:pPr>
          </w:p>
          <w:p w:rsidR="00CD1D89" w:rsidRDefault="00CD1D89">
            <w:pPr>
              <w:spacing w:after="72" w:line="259" w:lineRule="auto"/>
              <w:ind w:left="0" w:firstLine="0"/>
              <w:jc w:val="left"/>
            </w:pPr>
          </w:p>
          <w:p w:rsidR="00CD1D89" w:rsidRDefault="00CD1D89">
            <w:pPr>
              <w:spacing w:after="72" w:line="259" w:lineRule="auto"/>
              <w:ind w:left="0" w:firstLine="0"/>
              <w:jc w:val="left"/>
            </w:pPr>
          </w:p>
          <w:p w:rsidR="00CD1D89" w:rsidRDefault="00CD1D89">
            <w:pPr>
              <w:spacing w:after="69" w:line="259" w:lineRule="auto"/>
              <w:ind w:left="0" w:firstLine="0"/>
              <w:jc w:val="left"/>
            </w:pPr>
          </w:p>
          <w:p w:rsidR="00CD1D89" w:rsidRDefault="00CD1D89">
            <w:pPr>
              <w:spacing w:after="72" w:line="259" w:lineRule="auto"/>
              <w:ind w:left="0" w:firstLine="0"/>
              <w:jc w:val="left"/>
            </w:pPr>
          </w:p>
          <w:p w:rsidR="00CD1D89" w:rsidRDefault="00CD1D89">
            <w:pPr>
              <w:spacing w:after="72" w:line="259" w:lineRule="auto"/>
              <w:ind w:left="0" w:firstLine="0"/>
              <w:jc w:val="left"/>
            </w:pPr>
          </w:p>
          <w:p w:rsidR="00CD1D89" w:rsidRDefault="00CD1D89">
            <w:pPr>
              <w:spacing w:after="69" w:line="259" w:lineRule="auto"/>
              <w:ind w:left="0" w:firstLine="0"/>
              <w:jc w:val="left"/>
            </w:pPr>
          </w:p>
          <w:p w:rsidR="00CD1D89" w:rsidRDefault="0078536B">
            <w:pPr>
              <w:spacing w:after="72" w:line="259" w:lineRule="auto"/>
              <w:ind w:left="0" w:firstLine="0"/>
              <w:jc w:val="left"/>
            </w:pPr>
            <w:r>
              <w:rPr>
                <w:sz w:val="12"/>
              </w:rPr>
              <w:t xml:space="preserve">NOTA: </w:t>
            </w:r>
          </w:p>
          <w:p w:rsidR="00CD1D89" w:rsidRDefault="0078536B">
            <w:pPr>
              <w:spacing w:after="0" w:line="259" w:lineRule="auto"/>
              <w:ind w:left="0" w:firstLine="0"/>
              <w:jc w:val="left"/>
            </w:pPr>
            <w:r>
              <w:rPr>
                <w:b/>
                <w:sz w:val="12"/>
              </w:rPr>
              <w:t>Registro Automático</w:t>
            </w:r>
          </w:p>
        </w:tc>
        <w:tc>
          <w:tcPr>
            <w:tcW w:w="1229" w:type="dxa"/>
            <w:tcBorders>
              <w:top w:val="nil"/>
              <w:left w:val="single" w:sz="6" w:space="0" w:color="000000"/>
              <w:bottom w:val="single" w:sz="6" w:space="0" w:color="000000"/>
              <w:right w:val="single" w:sz="6" w:space="0" w:color="000000"/>
            </w:tcBorders>
          </w:tcPr>
          <w:p w:rsidR="00CD1D89" w:rsidRDefault="00CD1D89">
            <w:pPr>
              <w:spacing w:after="1013" w:line="259" w:lineRule="auto"/>
              <w:ind w:left="0" w:firstLine="0"/>
              <w:jc w:val="left"/>
            </w:pPr>
          </w:p>
          <w:p w:rsidR="00CD1D89" w:rsidRDefault="00CD1D89">
            <w:pPr>
              <w:spacing w:after="0" w:line="259" w:lineRule="auto"/>
              <w:ind w:left="0" w:firstLine="0"/>
              <w:jc w:val="left"/>
            </w:pPr>
          </w:p>
        </w:tc>
        <w:tc>
          <w:tcPr>
            <w:tcW w:w="1011" w:type="dxa"/>
            <w:tcBorders>
              <w:top w:val="nil"/>
              <w:left w:val="single" w:sz="6" w:space="0" w:color="000000"/>
              <w:bottom w:val="single" w:sz="6" w:space="0" w:color="000000"/>
              <w:right w:val="single" w:sz="6" w:space="0" w:color="000000"/>
            </w:tcBorders>
          </w:tcPr>
          <w:p w:rsidR="00CD1D89" w:rsidRDefault="00CD1D89">
            <w:pPr>
              <w:spacing w:after="1013" w:line="259" w:lineRule="auto"/>
              <w:ind w:left="0" w:right="7" w:firstLine="0"/>
              <w:jc w:val="center"/>
            </w:pPr>
          </w:p>
          <w:p w:rsidR="00CD1D89" w:rsidRDefault="00CD1D89">
            <w:pPr>
              <w:spacing w:after="0" w:line="259" w:lineRule="auto"/>
              <w:ind w:left="0" w:right="7" w:firstLine="0"/>
              <w:jc w:val="center"/>
            </w:pPr>
          </w:p>
        </w:tc>
        <w:tc>
          <w:tcPr>
            <w:tcW w:w="818" w:type="dxa"/>
            <w:tcBorders>
              <w:top w:val="nil"/>
              <w:left w:val="single" w:sz="6" w:space="0" w:color="000000"/>
              <w:bottom w:val="single" w:sz="6" w:space="0" w:color="000000"/>
              <w:right w:val="single" w:sz="6" w:space="0" w:color="000000"/>
            </w:tcBorders>
          </w:tcPr>
          <w:p w:rsidR="00CD1D89" w:rsidRDefault="0078536B">
            <w:pPr>
              <w:spacing w:after="0" w:line="315" w:lineRule="auto"/>
              <w:ind w:left="0" w:firstLine="13"/>
              <w:jc w:val="center"/>
            </w:pPr>
            <w:r>
              <w:rPr>
                <w:sz w:val="12"/>
              </w:rPr>
              <w:t xml:space="preserve">2.1.1.8 Devoluciones de la Ley de </w:t>
            </w:r>
          </w:p>
          <w:p w:rsidR="00CD1D89" w:rsidRDefault="0078536B">
            <w:pPr>
              <w:spacing w:after="0" w:line="313" w:lineRule="auto"/>
              <w:ind w:left="0" w:firstLine="0"/>
              <w:jc w:val="center"/>
            </w:pPr>
            <w:r>
              <w:rPr>
                <w:sz w:val="12"/>
              </w:rPr>
              <w:t xml:space="preserve">Ingresos por Pagar a </w:t>
            </w:r>
          </w:p>
          <w:p w:rsidR="00CD1D89" w:rsidRDefault="0078536B">
            <w:pPr>
              <w:spacing w:after="113" w:line="259" w:lineRule="auto"/>
              <w:ind w:left="24" w:firstLine="0"/>
              <w:jc w:val="left"/>
            </w:pPr>
            <w:r>
              <w:rPr>
                <w:sz w:val="12"/>
              </w:rPr>
              <w:t xml:space="preserve">Corto Plazo </w:t>
            </w:r>
          </w:p>
          <w:p w:rsidR="00CD1D89" w:rsidRDefault="00CD1D89">
            <w:pPr>
              <w:spacing w:after="0" w:line="259" w:lineRule="auto"/>
              <w:ind w:left="0" w:right="1" w:firstLine="0"/>
              <w:jc w:val="center"/>
            </w:pPr>
          </w:p>
        </w:tc>
        <w:tc>
          <w:tcPr>
            <w:tcW w:w="895" w:type="dxa"/>
            <w:tcBorders>
              <w:top w:val="nil"/>
              <w:left w:val="single" w:sz="6" w:space="0" w:color="000000"/>
              <w:bottom w:val="single" w:sz="6" w:space="0" w:color="000000"/>
              <w:right w:val="single" w:sz="6" w:space="0" w:color="000000"/>
            </w:tcBorders>
          </w:tcPr>
          <w:p w:rsidR="00CD1D89" w:rsidRDefault="0078536B">
            <w:pPr>
              <w:spacing w:after="33" w:line="259" w:lineRule="auto"/>
              <w:ind w:left="0" w:right="36" w:firstLine="0"/>
              <w:jc w:val="center"/>
            </w:pPr>
            <w:r>
              <w:rPr>
                <w:sz w:val="12"/>
              </w:rPr>
              <w:t xml:space="preserve">1.1.1.2 </w:t>
            </w:r>
          </w:p>
          <w:p w:rsidR="00CD1D89" w:rsidRDefault="0078536B">
            <w:pPr>
              <w:spacing w:after="29" w:line="259" w:lineRule="auto"/>
              <w:ind w:left="0" w:right="33" w:firstLine="0"/>
              <w:jc w:val="center"/>
            </w:pPr>
            <w:r>
              <w:rPr>
                <w:sz w:val="12"/>
              </w:rPr>
              <w:t xml:space="preserve">Bancos/ </w:t>
            </w:r>
          </w:p>
          <w:p w:rsidR="00CD1D89" w:rsidRDefault="0078536B">
            <w:pPr>
              <w:spacing w:after="653" w:line="259" w:lineRule="auto"/>
              <w:ind w:left="0" w:right="34" w:firstLine="0"/>
              <w:jc w:val="center"/>
            </w:pPr>
            <w:r>
              <w:rPr>
                <w:sz w:val="12"/>
              </w:rPr>
              <w:t xml:space="preserve">Tesorería </w:t>
            </w:r>
          </w:p>
          <w:p w:rsidR="00CD1D89" w:rsidRDefault="00CD1D89">
            <w:pPr>
              <w:spacing w:after="0" w:line="259" w:lineRule="auto"/>
              <w:ind w:left="0" w:right="1" w:firstLine="0"/>
              <w:jc w:val="center"/>
            </w:pPr>
          </w:p>
        </w:tc>
        <w:tc>
          <w:tcPr>
            <w:tcW w:w="896" w:type="dxa"/>
            <w:tcBorders>
              <w:top w:val="nil"/>
              <w:left w:val="single" w:sz="6" w:space="0" w:color="000000"/>
              <w:bottom w:val="single" w:sz="6" w:space="0" w:color="000000"/>
              <w:right w:val="single" w:sz="6" w:space="0" w:color="000000"/>
            </w:tcBorders>
          </w:tcPr>
          <w:p w:rsidR="00CD1D89" w:rsidRDefault="0078536B">
            <w:pPr>
              <w:spacing w:after="33" w:line="259" w:lineRule="auto"/>
              <w:ind w:left="0" w:right="36" w:firstLine="0"/>
              <w:jc w:val="center"/>
            </w:pPr>
            <w:r>
              <w:rPr>
                <w:sz w:val="12"/>
              </w:rPr>
              <w:t xml:space="preserve">8.1.5 Ley de </w:t>
            </w:r>
          </w:p>
          <w:p w:rsidR="00CD1D89" w:rsidRDefault="0078536B">
            <w:pPr>
              <w:spacing w:after="29" w:line="259" w:lineRule="auto"/>
              <w:ind w:left="0" w:right="33" w:firstLine="0"/>
              <w:jc w:val="center"/>
            </w:pPr>
            <w:r>
              <w:rPr>
                <w:sz w:val="12"/>
              </w:rPr>
              <w:t xml:space="preserve">Ingresos </w:t>
            </w:r>
          </w:p>
          <w:p w:rsidR="00CD1D89" w:rsidRDefault="0078536B">
            <w:pPr>
              <w:spacing w:after="653" w:line="259" w:lineRule="auto"/>
              <w:ind w:left="0" w:right="34" w:firstLine="0"/>
              <w:jc w:val="center"/>
            </w:pPr>
            <w:r>
              <w:rPr>
                <w:sz w:val="12"/>
              </w:rPr>
              <w:t xml:space="preserve">Recaudada </w:t>
            </w:r>
          </w:p>
          <w:p w:rsidR="00CD1D89" w:rsidRDefault="00CD1D89">
            <w:pPr>
              <w:spacing w:after="0" w:line="259" w:lineRule="auto"/>
              <w:ind w:left="0" w:right="2" w:firstLine="0"/>
              <w:jc w:val="center"/>
            </w:pPr>
          </w:p>
        </w:tc>
        <w:tc>
          <w:tcPr>
            <w:tcW w:w="893" w:type="dxa"/>
            <w:tcBorders>
              <w:top w:val="nil"/>
              <w:left w:val="single" w:sz="6" w:space="0" w:color="000000"/>
              <w:bottom w:val="single" w:sz="6" w:space="0" w:color="000000"/>
              <w:right w:val="single" w:sz="6" w:space="0" w:color="000000"/>
            </w:tcBorders>
          </w:tcPr>
          <w:p w:rsidR="00CD1D89" w:rsidRDefault="0078536B">
            <w:pPr>
              <w:spacing w:after="33" w:line="259" w:lineRule="auto"/>
              <w:ind w:left="0" w:right="38" w:firstLine="0"/>
              <w:jc w:val="center"/>
            </w:pPr>
            <w:r>
              <w:rPr>
                <w:sz w:val="12"/>
              </w:rPr>
              <w:t xml:space="preserve">8.1.4 Ley de </w:t>
            </w:r>
          </w:p>
          <w:p w:rsidR="00CD1D89" w:rsidRDefault="0078536B">
            <w:pPr>
              <w:spacing w:after="29" w:line="259" w:lineRule="auto"/>
              <w:ind w:left="0" w:right="35" w:firstLine="0"/>
              <w:jc w:val="center"/>
            </w:pPr>
            <w:r>
              <w:rPr>
                <w:sz w:val="12"/>
              </w:rPr>
              <w:t xml:space="preserve">Ingresos </w:t>
            </w:r>
          </w:p>
          <w:p w:rsidR="00CD1D89" w:rsidRDefault="0078536B">
            <w:pPr>
              <w:spacing w:after="653" w:line="259" w:lineRule="auto"/>
              <w:ind w:left="0" w:right="36" w:firstLine="0"/>
              <w:jc w:val="center"/>
            </w:pPr>
            <w:r>
              <w:rPr>
                <w:sz w:val="12"/>
              </w:rPr>
              <w:t xml:space="preserve">Devengada </w:t>
            </w:r>
          </w:p>
          <w:p w:rsidR="00CD1D89" w:rsidRDefault="00CD1D89">
            <w:pPr>
              <w:spacing w:after="0" w:line="259" w:lineRule="auto"/>
              <w:ind w:left="0" w:right="4" w:firstLine="0"/>
              <w:jc w:val="center"/>
            </w:pPr>
          </w:p>
        </w:tc>
      </w:tr>
    </w:tbl>
    <w:p w:rsidR="00CD1D89" w:rsidRDefault="00CD1D89">
      <w:pPr>
        <w:spacing w:after="31" w:line="259" w:lineRule="auto"/>
        <w:ind w:left="0" w:right="928" w:firstLine="0"/>
        <w:jc w:val="center"/>
      </w:pPr>
    </w:p>
    <w:p w:rsidR="00CD1D89" w:rsidRDefault="00CD1D89">
      <w:pPr>
        <w:spacing w:after="29" w:line="259" w:lineRule="auto"/>
        <w:ind w:left="0" w:right="928" w:firstLine="0"/>
        <w:jc w:val="center"/>
      </w:pPr>
    </w:p>
    <w:p w:rsidR="00CD1D89" w:rsidRDefault="00CD1D89">
      <w:pPr>
        <w:spacing w:after="0" w:line="259" w:lineRule="auto"/>
        <w:ind w:left="0" w:right="928" w:firstLine="0"/>
        <w:jc w:val="center"/>
      </w:pPr>
    </w:p>
    <w:p w:rsidR="00CD1D89" w:rsidRDefault="00CD1D89">
      <w:pPr>
        <w:spacing w:after="139" w:line="259" w:lineRule="auto"/>
        <w:ind w:left="0" w:right="928" w:firstLine="0"/>
        <w:jc w:val="center"/>
      </w:pPr>
    </w:p>
    <w:p w:rsidR="00CD1D89" w:rsidRDefault="0078536B">
      <w:pPr>
        <w:pBdr>
          <w:top w:val="single" w:sz="4" w:space="0" w:color="000000"/>
          <w:left w:val="single" w:sz="4" w:space="0" w:color="000000"/>
          <w:bottom w:val="single" w:sz="4" w:space="0" w:color="000000"/>
          <w:right w:val="single" w:sz="4" w:space="0" w:color="000000"/>
        </w:pBdr>
        <w:spacing w:after="104" w:line="265" w:lineRule="auto"/>
        <w:ind w:right="168"/>
        <w:jc w:val="center"/>
      </w:pPr>
      <w:r>
        <w:rPr>
          <w:b/>
          <w:sz w:val="18"/>
        </w:rPr>
        <w:t xml:space="preserve">SERVICIOS PERSONALES </w:t>
      </w:r>
    </w:p>
    <w:tbl>
      <w:tblPr>
        <w:tblStyle w:val="TableGrid"/>
        <w:tblW w:w="9628" w:type="dxa"/>
        <w:tblInd w:w="5" w:type="dxa"/>
        <w:tblCellMar>
          <w:top w:w="7" w:type="dxa"/>
        </w:tblCellMar>
        <w:tblLook w:val="04A0"/>
      </w:tblPr>
      <w:tblGrid>
        <w:gridCol w:w="373"/>
        <w:gridCol w:w="1222"/>
        <w:gridCol w:w="769"/>
        <w:gridCol w:w="972"/>
        <w:gridCol w:w="200"/>
        <w:gridCol w:w="1188"/>
        <w:gridCol w:w="1207"/>
        <w:gridCol w:w="1586"/>
        <w:gridCol w:w="1084"/>
        <w:gridCol w:w="1027"/>
      </w:tblGrid>
      <w:tr w:rsidR="00CD1D89">
        <w:trPr>
          <w:trHeight w:val="281"/>
        </w:trPr>
        <w:tc>
          <w:tcPr>
            <w:tcW w:w="379"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91" w:firstLine="0"/>
              <w:jc w:val="left"/>
            </w:pPr>
            <w:r>
              <w:rPr>
                <w:b/>
                <w:sz w:val="12"/>
              </w:rPr>
              <w:t xml:space="preserve">No. </w:t>
            </w:r>
          </w:p>
        </w:tc>
        <w:tc>
          <w:tcPr>
            <w:tcW w:w="1836" w:type="dxa"/>
            <w:gridSpan w:val="2"/>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3" w:firstLine="0"/>
              <w:jc w:val="center"/>
            </w:pPr>
            <w:r>
              <w:rPr>
                <w:b/>
                <w:sz w:val="12"/>
              </w:rPr>
              <w:t xml:space="preserve">CONCEPTO </w:t>
            </w:r>
          </w:p>
        </w:tc>
        <w:tc>
          <w:tcPr>
            <w:tcW w:w="988" w:type="dxa"/>
            <w:vMerge w:val="restart"/>
            <w:tcBorders>
              <w:top w:val="single" w:sz="4" w:space="0" w:color="000000"/>
              <w:left w:val="single" w:sz="4" w:space="0" w:color="000000"/>
              <w:bottom w:val="single" w:sz="4" w:space="0" w:color="000000"/>
              <w:right w:val="nil"/>
            </w:tcBorders>
            <w:vAlign w:val="center"/>
          </w:tcPr>
          <w:p w:rsidR="00CD1D89" w:rsidRDefault="0078536B">
            <w:pPr>
              <w:spacing w:after="0" w:line="259" w:lineRule="auto"/>
              <w:ind w:left="0" w:right="-1" w:firstLine="0"/>
              <w:jc w:val="center"/>
            </w:pPr>
            <w:r>
              <w:rPr>
                <w:b/>
                <w:sz w:val="12"/>
              </w:rPr>
              <w:t xml:space="preserve">DOCUMENTO FUENTE </w:t>
            </w:r>
          </w:p>
        </w:tc>
        <w:tc>
          <w:tcPr>
            <w:tcW w:w="205" w:type="dxa"/>
            <w:vMerge w:val="restart"/>
            <w:tcBorders>
              <w:top w:val="single" w:sz="4" w:space="0" w:color="000000"/>
              <w:left w:val="nil"/>
              <w:bottom w:val="single" w:sz="4" w:space="0" w:color="000000"/>
              <w:right w:val="single" w:sz="4" w:space="0" w:color="000000"/>
            </w:tcBorders>
          </w:tcPr>
          <w:p w:rsidR="00CD1D89" w:rsidRDefault="00CD1D89">
            <w:pPr>
              <w:spacing w:after="160" w:line="259" w:lineRule="auto"/>
              <w:ind w:left="0" w:firstLine="0"/>
              <w:jc w:val="left"/>
            </w:pPr>
          </w:p>
        </w:tc>
        <w:tc>
          <w:tcPr>
            <w:tcW w:w="1214"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3" w:firstLine="0"/>
              <w:jc w:val="center"/>
            </w:pPr>
            <w:r>
              <w:rPr>
                <w:b/>
                <w:sz w:val="12"/>
              </w:rPr>
              <w:t xml:space="preserve">PERIODICIDAD </w:t>
            </w:r>
          </w:p>
        </w:tc>
        <w:tc>
          <w:tcPr>
            <w:tcW w:w="5005"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2" w:firstLine="0"/>
              <w:jc w:val="center"/>
            </w:pPr>
            <w:r>
              <w:rPr>
                <w:b/>
                <w:sz w:val="12"/>
              </w:rPr>
              <w:t xml:space="preserve">REGISTRO </w:t>
            </w:r>
          </w:p>
        </w:tc>
      </w:tr>
      <w:tr w:rsidR="00CD1D89">
        <w:trPr>
          <w:trHeight w:val="281"/>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nil"/>
            </w:tcBorders>
          </w:tcPr>
          <w:p w:rsidR="00CD1D89" w:rsidRDefault="00CD1D89">
            <w:pPr>
              <w:spacing w:after="160" w:line="259" w:lineRule="auto"/>
              <w:ind w:left="0" w:firstLine="0"/>
              <w:jc w:val="left"/>
            </w:pPr>
          </w:p>
        </w:tc>
        <w:tc>
          <w:tcPr>
            <w:tcW w:w="0" w:type="auto"/>
            <w:vMerge/>
            <w:tcBorders>
              <w:top w:val="nil"/>
              <w:left w:val="nil"/>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849"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1" w:firstLine="0"/>
              <w:jc w:val="center"/>
            </w:pPr>
            <w:r>
              <w:rPr>
                <w:b/>
                <w:sz w:val="12"/>
              </w:rPr>
              <w:t xml:space="preserve">CONTABLE </w:t>
            </w:r>
          </w:p>
        </w:tc>
        <w:tc>
          <w:tcPr>
            <w:tcW w:w="2156"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 w:firstLine="0"/>
              <w:jc w:val="center"/>
            </w:pPr>
            <w:r>
              <w:rPr>
                <w:b/>
                <w:sz w:val="12"/>
              </w:rPr>
              <w:t xml:space="preserve">PRESUPUESTAL </w:t>
            </w:r>
          </w:p>
        </w:tc>
      </w:tr>
      <w:tr w:rsidR="00CD1D89">
        <w:trPr>
          <w:trHeight w:val="281"/>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CD1D89" w:rsidRDefault="00CD1D89">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23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5" w:firstLine="0"/>
              <w:jc w:val="center"/>
            </w:pPr>
            <w:r>
              <w:rPr>
                <w:b/>
                <w:sz w:val="12"/>
              </w:rPr>
              <w:t xml:space="preserve">CARGO </w:t>
            </w:r>
          </w:p>
        </w:tc>
        <w:tc>
          <w:tcPr>
            <w:tcW w:w="161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2" w:firstLine="0"/>
              <w:jc w:val="center"/>
            </w:pPr>
            <w:r>
              <w:rPr>
                <w:b/>
                <w:sz w:val="12"/>
              </w:rPr>
              <w:t xml:space="preserve">ABONO </w:t>
            </w:r>
          </w:p>
        </w:tc>
        <w:tc>
          <w:tcPr>
            <w:tcW w:w="1109"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8" w:firstLine="0"/>
              <w:jc w:val="center"/>
            </w:pPr>
            <w:r>
              <w:rPr>
                <w:b/>
                <w:sz w:val="12"/>
              </w:rPr>
              <w:t xml:space="preserve">CARGO </w:t>
            </w:r>
          </w:p>
        </w:tc>
        <w:tc>
          <w:tcPr>
            <w:tcW w:w="104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2" w:firstLine="0"/>
              <w:jc w:val="center"/>
            </w:pPr>
            <w:r>
              <w:rPr>
                <w:b/>
                <w:sz w:val="12"/>
              </w:rPr>
              <w:t xml:space="preserve">ABONO </w:t>
            </w:r>
          </w:p>
        </w:tc>
      </w:tr>
      <w:tr w:rsidR="00CD1D89">
        <w:trPr>
          <w:trHeight w:val="2658"/>
        </w:trPr>
        <w:tc>
          <w:tcPr>
            <w:tcW w:w="379" w:type="dxa"/>
            <w:tcBorders>
              <w:top w:val="single" w:sz="4" w:space="0" w:color="000000"/>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225" w:line="259" w:lineRule="auto"/>
              <w:ind w:left="0" w:right="5" w:firstLine="0"/>
              <w:jc w:val="center"/>
            </w:pPr>
            <w:r>
              <w:rPr>
                <w:sz w:val="12"/>
              </w:rPr>
              <w:t xml:space="preserve">1 </w:t>
            </w:r>
          </w:p>
          <w:p w:rsidR="00CD1D89" w:rsidRDefault="00CD1D89">
            <w:pPr>
              <w:spacing w:after="698" w:line="259" w:lineRule="auto"/>
              <w:ind w:left="29" w:firstLine="0"/>
              <w:jc w:val="center"/>
            </w:pPr>
          </w:p>
          <w:p w:rsidR="00CD1D89" w:rsidRDefault="00CD1D89">
            <w:pPr>
              <w:spacing w:after="451" w:line="259" w:lineRule="auto"/>
              <w:ind w:left="29" w:firstLine="0"/>
              <w:jc w:val="center"/>
            </w:pPr>
          </w:p>
          <w:p w:rsidR="00CD1D89" w:rsidRDefault="00CD1D89">
            <w:pPr>
              <w:spacing w:after="0" w:line="259" w:lineRule="auto"/>
              <w:ind w:left="29" w:firstLine="0"/>
              <w:jc w:val="center"/>
            </w:pPr>
          </w:p>
        </w:tc>
        <w:tc>
          <w:tcPr>
            <w:tcW w:w="1836" w:type="dxa"/>
            <w:gridSpan w:val="2"/>
            <w:tcBorders>
              <w:top w:val="single" w:sz="4" w:space="0" w:color="000000"/>
              <w:left w:val="single" w:sz="4" w:space="0" w:color="000000"/>
              <w:bottom w:val="nil"/>
              <w:right w:val="single" w:sz="4" w:space="0" w:color="000000"/>
            </w:tcBorders>
          </w:tcPr>
          <w:p w:rsidR="00CD1D89" w:rsidRDefault="00CD1D89">
            <w:pPr>
              <w:spacing w:after="0" w:line="259" w:lineRule="auto"/>
              <w:ind w:left="67" w:firstLine="0"/>
              <w:jc w:val="left"/>
            </w:pPr>
          </w:p>
          <w:p w:rsidR="00CD1D89" w:rsidRDefault="0078536B">
            <w:pPr>
              <w:spacing w:after="225" w:line="259" w:lineRule="auto"/>
              <w:ind w:left="67" w:firstLine="0"/>
              <w:jc w:val="left"/>
            </w:pPr>
            <w:r>
              <w:rPr>
                <w:sz w:val="12"/>
              </w:rPr>
              <w:t xml:space="preserve">Nómina al personal </w:t>
            </w:r>
          </w:p>
          <w:p w:rsidR="00CD1D89" w:rsidRDefault="00CD1D89">
            <w:pPr>
              <w:spacing w:after="698" w:line="259" w:lineRule="auto"/>
              <w:ind w:left="67" w:firstLine="0"/>
              <w:jc w:val="left"/>
            </w:pPr>
          </w:p>
          <w:p w:rsidR="00CD1D89" w:rsidRDefault="00CD1D89">
            <w:pPr>
              <w:spacing w:after="451" w:line="259" w:lineRule="auto"/>
              <w:ind w:left="67" w:firstLine="0"/>
              <w:jc w:val="left"/>
            </w:pPr>
          </w:p>
          <w:p w:rsidR="00CD1D89" w:rsidRDefault="00CD1D89">
            <w:pPr>
              <w:spacing w:after="0" w:line="259" w:lineRule="auto"/>
              <w:ind w:left="67" w:firstLine="0"/>
              <w:jc w:val="left"/>
            </w:pPr>
          </w:p>
        </w:tc>
        <w:tc>
          <w:tcPr>
            <w:tcW w:w="988" w:type="dxa"/>
            <w:tcBorders>
              <w:top w:val="single" w:sz="4" w:space="0" w:color="000000"/>
              <w:left w:val="single" w:sz="4" w:space="0" w:color="000000"/>
              <w:bottom w:val="nil"/>
              <w:right w:val="nil"/>
            </w:tcBorders>
          </w:tcPr>
          <w:p w:rsidR="00CD1D89" w:rsidRDefault="00CD1D89">
            <w:pPr>
              <w:spacing w:after="0" w:line="259" w:lineRule="auto"/>
              <w:ind w:left="70" w:firstLine="0"/>
              <w:jc w:val="left"/>
            </w:pPr>
          </w:p>
          <w:p w:rsidR="00CD1D89" w:rsidRDefault="0078536B">
            <w:pPr>
              <w:spacing w:after="225" w:line="259" w:lineRule="auto"/>
              <w:ind w:left="70" w:firstLine="0"/>
              <w:jc w:val="left"/>
            </w:pPr>
            <w:r>
              <w:rPr>
                <w:sz w:val="12"/>
              </w:rPr>
              <w:t xml:space="preserve">Nómina </w:t>
            </w:r>
          </w:p>
          <w:p w:rsidR="00CD1D89" w:rsidRDefault="00CD1D89">
            <w:pPr>
              <w:spacing w:after="698" w:line="259" w:lineRule="auto"/>
              <w:ind w:left="70" w:firstLine="0"/>
              <w:jc w:val="left"/>
            </w:pPr>
          </w:p>
          <w:p w:rsidR="00CD1D89" w:rsidRDefault="00CD1D89">
            <w:pPr>
              <w:spacing w:after="451" w:line="259" w:lineRule="auto"/>
              <w:ind w:left="70" w:firstLine="0"/>
              <w:jc w:val="left"/>
            </w:pPr>
          </w:p>
          <w:p w:rsidR="00CD1D89" w:rsidRDefault="00CD1D89">
            <w:pPr>
              <w:spacing w:after="0" w:line="259" w:lineRule="auto"/>
              <w:ind w:left="70" w:firstLine="0"/>
              <w:jc w:val="left"/>
            </w:pPr>
          </w:p>
        </w:tc>
        <w:tc>
          <w:tcPr>
            <w:tcW w:w="205" w:type="dxa"/>
            <w:tcBorders>
              <w:top w:val="single" w:sz="4" w:space="0" w:color="000000"/>
              <w:left w:val="nil"/>
              <w:bottom w:val="nil"/>
              <w:right w:val="single" w:sz="4" w:space="0" w:color="000000"/>
            </w:tcBorders>
          </w:tcPr>
          <w:p w:rsidR="00CD1D89" w:rsidRDefault="00CD1D89">
            <w:pPr>
              <w:spacing w:after="160" w:line="259" w:lineRule="auto"/>
              <w:ind w:left="0" w:firstLine="0"/>
              <w:jc w:val="left"/>
            </w:pPr>
          </w:p>
        </w:tc>
        <w:tc>
          <w:tcPr>
            <w:tcW w:w="1214" w:type="dxa"/>
            <w:tcBorders>
              <w:top w:val="single" w:sz="4" w:space="0" w:color="000000"/>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225" w:line="259" w:lineRule="auto"/>
              <w:ind w:left="0" w:right="3" w:firstLine="0"/>
              <w:jc w:val="center"/>
            </w:pPr>
            <w:r>
              <w:rPr>
                <w:sz w:val="12"/>
              </w:rPr>
              <w:t xml:space="preserve">Quincenal </w:t>
            </w:r>
          </w:p>
          <w:p w:rsidR="00CD1D89" w:rsidRDefault="00CD1D89">
            <w:pPr>
              <w:spacing w:after="698" w:line="259" w:lineRule="auto"/>
              <w:ind w:left="33" w:firstLine="0"/>
              <w:jc w:val="center"/>
            </w:pPr>
          </w:p>
          <w:p w:rsidR="00CD1D89" w:rsidRDefault="00CD1D89">
            <w:pPr>
              <w:spacing w:after="451" w:line="259" w:lineRule="auto"/>
              <w:ind w:left="33" w:firstLine="0"/>
              <w:jc w:val="center"/>
            </w:pPr>
          </w:p>
          <w:p w:rsidR="00CD1D89" w:rsidRDefault="00CD1D89">
            <w:pPr>
              <w:spacing w:after="0" w:line="259" w:lineRule="auto"/>
              <w:ind w:left="33" w:firstLine="0"/>
              <w:jc w:val="center"/>
            </w:pPr>
          </w:p>
        </w:tc>
        <w:tc>
          <w:tcPr>
            <w:tcW w:w="1232" w:type="dxa"/>
            <w:tcBorders>
              <w:top w:val="single" w:sz="4" w:space="0" w:color="000000"/>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96" w:line="242" w:lineRule="auto"/>
              <w:ind w:left="0" w:firstLine="0"/>
              <w:jc w:val="center"/>
            </w:pPr>
            <w:r>
              <w:rPr>
                <w:sz w:val="12"/>
              </w:rPr>
              <w:t xml:space="preserve">5.1.1.1.0-113001  Sueldos </w:t>
            </w:r>
          </w:p>
          <w:p w:rsidR="00CD1D89" w:rsidRDefault="0078536B">
            <w:pPr>
              <w:spacing w:after="0" w:line="259" w:lineRule="auto"/>
              <w:ind w:left="0" w:right="1" w:firstLine="0"/>
              <w:jc w:val="center"/>
            </w:pPr>
            <w:r>
              <w:rPr>
                <w:sz w:val="12"/>
              </w:rPr>
              <w:t xml:space="preserve">5.1.1.3.0-134009  </w:t>
            </w:r>
          </w:p>
          <w:p w:rsidR="00CD1D89" w:rsidRDefault="0078536B">
            <w:pPr>
              <w:spacing w:after="0" w:line="259" w:lineRule="auto"/>
              <w:ind w:left="110" w:firstLine="0"/>
              <w:jc w:val="left"/>
            </w:pPr>
            <w:r>
              <w:rPr>
                <w:sz w:val="12"/>
              </w:rPr>
              <w:t xml:space="preserve">Compensación por </w:t>
            </w:r>
          </w:p>
          <w:p w:rsidR="00CD1D89" w:rsidRDefault="0078536B">
            <w:pPr>
              <w:spacing w:after="0" w:line="259" w:lineRule="auto"/>
              <w:ind w:left="0" w:right="4" w:firstLine="0"/>
              <w:jc w:val="center"/>
            </w:pPr>
            <w:r>
              <w:rPr>
                <w:sz w:val="12"/>
              </w:rPr>
              <w:t xml:space="preserve">Adquisición de </w:t>
            </w:r>
          </w:p>
          <w:p w:rsidR="00CD1D89" w:rsidRDefault="0078536B">
            <w:pPr>
              <w:spacing w:after="283" w:line="259" w:lineRule="auto"/>
              <w:ind w:left="0" w:firstLine="0"/>
              <w:jc w:val="center"/>
            </w:pPr>
            <w:r>
              <w:rPr>
                <w:sz w:val="12"/>
              </w:rPr>
              <w:t xml:space="preserve">Material Didáctico </w:t>
            </w:r>
          </w:p>
          <w:p w:rsidR="00CD1D89" w:rsidRDefault="0078536B">
            <w:pPr>
              <w:spacing w:after="0" w:line="259" w:lineRule="auto"/>
              <w:ind w:left="0" w:right="1" w:firstLine="0"/>
              <w:jc w:val="center"/>
            </w:pPr>
            <w:r>
              <w:rPr>
                <w:sz w:val="12"/>
              </w:rPr>
              <w:t xml:space="preserve">5.1.1.5.0-159002  </w:t>
            </w:r>
          </w:p>
          <w:p w:rsidR="00CD1D89" w:rsidRDefault="0078536B">
            <w:pPr>
              <w:spacing w:after="312" w:line="259" w:lineRule="auto"/>
              <w:ind w:left="106" w:firstLine="0"/>
              <w:jc w:val="left"/>
            </w:pPr>
            <w:r>
              <w:rPr>
                <w:sz w:val="12"/>
              </w:rPr>
              <w:t xml:space="preserve">Otras Prestaciones </w:t>
            </w:r>
          </w:p>
          <w:p w:rsidR="00CD1D89" w:rsidRDefault="00CD1D89">
            <w:pPr>
              <w:spacing w:after="0" w:line="259" w:lineRule="auto"/>
              <w:ind w:left="31" w:firstLine="0"/>
              <w:jc w:val="center"/>
            </w:pPr>
          </w:p>
        </w:tc>
        <w:tc>
          <w:tcPr>
            <w:tcW w:w="1618" w:type="dxa"/>
            <w:tcBorders>
              <w:top w:val="single" w:sz="4" w:space="0" w:color="000000"/>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CD1D89">
            <w:pPr>
              <w:spacing w:after="225" w:line="259" w:lineRule="auto"/>
              <w:ind w:left="33" w:firstLine="0"/>
              <w:jc w:val="center"/>
            </w:pPr>
          </w:p>
          <w:p w:rsidR="00CD1D89" w:rsidRDefault="00CD1D89">
            <w:pPr>
              <w:spacing w:after="698" w:line="259" w:lineRule="auto"/>
              <w:ind w:left="33" w:firstLine="0"/>
              <w:jc w:val="center"/>
            </w:pPr>
          </w:p>
          <w:p w:rsidR="00CD1D89" w:rsidRDefault="00CD1D89">
            <w:pPr>
              <w:spacing w:after="451" w:line="259" w:lineRule="auto"/>
              <w:ind w:left="33" w:firstLine="0"/>
              <w:jc w:val="center"/>
            </w:pPr>
          </w:p>
          <w:p w:rsidR="00CD1D89" w:rsidRDefault="0078536B">
            <w:pPr>
              <w:spacing w:after="0" w:line="259" w:lineRule="auto"/>
              <w:ind w:left="0" w:right="1" w:firstLine="0"/>
              <w:jc w:val="center"/>
            </w:pPr>
            <w:r>
              <w:rPr>
                <w:sz w:val="12"/>
              </w:rPr>
              <w:t xml:space="preserve">2.1.1.1.0-00000  Servicios </w:t>
            </w:r>
          </w:p>
          <w:p w:rsidR="00CD1D89" w:rsidRDefault="0078536B">
            <w:pPr>
              <w:spacing w:after="0" w:line="259" w:lineRule="auto"/>
              <w:ind w:left="30" w:firstLine="0"/>
              <w:jc w:val="center"/>
            </w:pPr>
            <w:r>
              <w:rPr>
                <w:sz w:val="12"/>
              </w:rPr>
              <w:t xml:space="preserve">Personales por Pagar a Corto Plazo </w:t>
            </w:r>
          </w:p>
        </w:tc>
        <w:tc>
          <w:tcPr>
            <w:tcW w:w="1109" w:type="dxa"/>
            <w:tcBorders>
              <w:top w:val="single" w:sz="4" w:space="0" w:color="000000"/>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CD1D89">
            <w:pPr>
              <w:spacing w:after="225" w:line="259" w:lineRule="auto"/>
              <w:ind w:left="29" w:firstLine="0"/>
              <w:jc w:val="center"/>
            </w:pPr>
          </w:p>
          <w:p w:rsidR="00CD1D89" w:rsidRDefault="00CD1D89">
            <w:pPr>
              <w:spacing w:after="698" w:line="259" w:lineRule="auto"/>
              <w:ind w:left="29" w:firstLine="0"/>
              <w:jc w:val="center"/>
            </w:pPr>
          </w:p>
          <w:p w:rsidR="00CD1D89" w:rsidRDefault="00CD1D89">
            <w:pPr>
              <w:spacing w:after="451" w:line="259" w:lineRule="auto"/>
              <w:ind w:left="29" w:firstLine="0"/>
              <w:jc w:val="center"/>
            </w:pPr>
          </w:p>
          <w:p w:rsidR="00CD1D89" w:rsidRDefault="0078536B">
            <w:pPr>
              <w:spacing w:after="0" w:line="259" w:lineRule="auto"/>
              <w:ind w:left="0" w:right="423" w:firstLine="0"/>
              <w:jc w:val="right"/>
            </w:pPr>
            <w:r>
              <w:rPr>
                <w:sz w:val="12"/>
              </w:rPr>
              <w:t xml:space="preserve">8.2.4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right="6" w:firstLine="0"/>
              <w:jc w:val="center"/>
            </w:pPr>
            <w:r>
              <w:rPr>
                <w:sz w:val="12"/>
              </w:rPr>
              <w:t xml:space="preserve">Egresos </w:t>
            </w:r>
          </w:p>
          <w:p w:rsidR="00CD1D89" w:rsidRDefault="0078536B">
            <w:pPr>
              <w:spacing w:after="0" w:line="259" w:lineRule="auto"/>
              <w:ind w:left="0" w:right="7" w:firstLine="0"/>
              <w:jc w:val="center"/>
            </w:pPr>
            <w:r>
              <w:rPr>
                <w:sz w:val="12"/>
              </w:rPr>
              <w:t xml:space="preserve">Comprometido </w:t>
            </w:r>
          </w:p>
        </w:tc>
        <w:tc>
          <w:tcPr>
            <w:tcW w:w="1046" w:type="dxa"/>
            <w:tcBorders>
              <w:top w:val="single" w:sz="4" w:space="0" w:color="000000"/>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CD1D89">
            <w:pPr>
              <w:spacing w:after="225" w:line="259" w:lineRule="auto"/>
              <w:ind w:left="33" w:firstLine="0"/>
              <w:jc w:val="center"/>
            </w:pPr>
          </w:p>
          <w:p w:rsidR="00CD1D89" w:rsidRDefault="00CD1D89">
            <w:pPr>
              <w:spacing w:after="698" w:line="259" w:lineRule="auto"/>
              <w:ind w:left="33" w:firstLine="0"/>
              <w:jc w:val="center"/>
            </w:pPr>
          </w:p>
          <w:p w:rsidR="00CD1D89" w:rsidRDefault="00CD1D89">
            <w:pPr>
              <w:spacing w:after="451" w:line="259" w:lineRule="auto"/>
              <w:ind w:left="33" w:firstLine="0"/>
              <w:jc w:val="center"/>
            </w:pPr>
          </w:p>
          <w:p w:rsidR="00CD1D89" w:rsidRDefault="0078536B">
            <w:pPr>
              <w:spacing w:after="0" w:line="259" w:lineRule="auto"/>
              <w:ind w:left="0" w:right="390" w:firstLine="0"/>
              <w:jc w:val="right"/>
            </w:pPr>
            <w:r>
              <w:rPr>
                <w:sz w:val="12"/>
              </w:rPr>
              <w:t xml:space="preserve">8.2.2           </w:t>
            </w:r>
          </w:p>
          <w:p w:rsidR="00CD1D89" w:rsidRDefault="0078536B">
            <w:pPr>
              <w:spacing w:after="0" w:line="259" w:lineRule="auto"/>
              <w:ind w:left="101" w:firstLine="0"/>
              <w:jc w:val="left"/>
            </w:pPr>
            <w:r>
              <w:rPr>
                <w:sz w:val="12"/>
              </w:rPr>
              <w:t xml:space="preserve">Presupuesto de </w:t>
            </w:r>
          </w:p>
          <w:p w:rsidR="00CD1D89" w:rsidRDefault="0078536B">
            <w:pPr>
              <w:spacing w:after="0" w:line="259" w:lineRule="auto"/>
              <w:ind w:left="3" w:firstLine="0"/>
              <w:jc w:val="center"/>
            </w:pPr>
            <w:r>
              <w:rPr>
                <w:sz w:val="12"/>
              </w:rPr>
              <w:t xml:space="preserve">Egresos Por Ejercer </w:t>
            </w:r>
          </w:p>
        </w:tc>
      </w:tr>
      <w:tr w:rsidR="00CD1D89">
        <w:trPr>
          <w:trHeight w:val="912"/>
        </w:trPr>
        <w:tc>
          <w:tcPr>
            <w:tcW w:w="379"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836" w:type="dxa"/>
            <w:gridSpan w:val="2"/>
            <w:tcBorders>
              <w:top w:val="nil"/>
              <w:left w:val="single" w:sz="4" w:space="0" w:color="000000"/>
              <w:bottom w:val="nil"/>
              <w:right w:val="single" w:sz="4" w:space="0" w:color="000000"/>
            </w:tcBorders>
          </w:tcPr>
          <w:p w:rsidR="00CD1D89" w:rsidRDefault="0078536B">
            <w:pPr>
              <w:spacing w:after="0" w:line="259" w:lineRule="auto"/>
              <w:ind w:left="67" w:firstLine="0"/>
            </w:pPr>
            <w:r>
              <w:rPr>
                <w:sz w:val="12"/>
              </w:rPr>
              <w:t xml:space="preserve">Por el devengado de la nómina al personal </w:t>
            </w:r>
          </w:p>
        </w:tc>
        <w:tc>
          <w:tcPr>
            <w:tcW w:w="988" w:type="dxa"/>
            <w:tcBorders>
              <w:top w:val="nil"/>
              <w:left w:val="single" w:sz="4" w:space="0" w:color="000000"/>
              <w:bottom w:val="nil"/>
              <w:right w:val="nil"/>
            </w:tcBorders>
          </w:tcPr>
          <w:p w:rsidR="00CD1D89" w:rsidRDefault="00CD1D89">
            <w:pPr>
              <w:spacing w:after="0" w:line="259" w:lineRule="auto"/>
              <w:ind w:left="70" w:firstLine="0"/>
              <w:jc w:val="left"/>
            </w:pPr>
          </w:p>
        </w:tc>
        <w:tc>
          <w:tcPr>
            <w:tcW w:w="205" w:type="dxa"/>
            <w:tcBorders>
              <w:top w:val="nil"/>
              <w:left w:val="nil"/>
              <w:bottom w:val="nil"/>
              <w:right w:val="single" w:sz="4" w:space="0" w:color="000000"/>
            </w:tcBorders>
          </w:tcPr>
          <w:p w:rsidR="00CD1D89" w:rsidRDefault="00CD1D89">
            <w:pPr>
              <w:spacing w:after="160" w:line="259" w:lineRule="auto"/>
              <w:ind w:left="0" w:firstLine="0"/>
              <w:jc w:val="left"/>
            </w:pPr>
          </w:p>
        </w:tc>
        <w:tc>
          <w:tcPr>
            <w:tcW w:w="1214"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232"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618"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109" w:type="dxa"/>
            <w:tcBorders>
              <w:top w:val="nil"/>
              <w:left w:val="single" w:sz="4" w:space="0" w:color="000000"/>
              <w:bottom w:val="nil"/>
              <w:right w:val="single" w:sz="4" w:space="0" w:color="000000"/>
            </w:tcBorders>
            <w:vAlign w:val="center"/>
          </w:tcPr>
          <w:p w:rsidR="00CD1D89" w:rsidRDefault="0078536B">
            <w:pPr>
              <w:spacing w:after="0" w:line="259" w:lineRule="auto"/>
              <w:ind w:left="0" w:right="423" w:firstLine="0"/>
              <w:jc w:val="right"/>
            </w:pPr>
            <w:r>
              <w:rPr>
                <w:sz w:val="12"/>
              </w:rPr>
              <w:t xml:space="preserve">8.2.5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right="6" w:firstLine="0"/>
              <w:jc w:val="center"/>
            </w:pPr>
            <w:r>
              <w:rPr>
                <w:sz w:val="12"/>
              </w:rPr>
              <w:t xml:space="preserve">Egresos </w:t>
            </w:r>
          </w:p>
          <w:p w:rsidR="00CD1D89" w:rsidRDefault="0078536B">
            <w:pPr>
              <w:spacing w:after="0" w:line="259" w:lineRule="auto"/>
              <w:ind w:left="0" w:right="4" w:firstLine="0"/>
              <w:jc w:val="center"/>
            </w:pPr>
            <w:r>
              <w:rPr>
                <w:sz w:val="12"/>
              </w:rPr>
              <w:t xml:space="preserve">Devengado </w:t>
            </w:r>
          </w:p>
        </w:tc>
        <w:tc>
          <w:tcPr>
            <w:tcW w:w="1046" w:type="dxa"/>
            <w:tcBorders>
              <w:top w:val="nil"/>
              <w:left w:val="single" w:sz="4" w:space="0" w:color="000000"/>
              <w:bottom w:val="nil"/>
              <w:right w:val="single" w:sz="4" w:space="0" w:color="000000"/>
            </w:tcBorders>
            <w:vAlign w:val="center"/>
          </w:tcPr>
          <w:p w:rsidR="00CD1D89" w:rsidRDefault="0078536B">
            <w:pPr>
              <w:spacing w:after="0" w:line="259" w:lineRule="auto"/>
              <w:ind w:left="0" w:right="390" w:firstLine="0"/>
              <w:jc w:val="right"/>
            </w:pPr>
            <w:r>
              <w:rPr>
                <w:sz w:val="12"/>
              </w:rPr>
              <w:t xml:space="preserve">8.2.4           </w:t>
            </w:r>
          </w:p>
          <w:p w:rsidR="00CD1D89" w:rsidRDefault="0078536B">
            <w:pPr>
              <w:spacing w:after="0" w:line="259" w:lineRule="auto"/>
              <w:ind w:left="101" w:firstLine="0"/>
              <w:jc w:val="left"/>
            </w:pPr>
            <w:r>
              <w:rPr>
                <w:sz w:val="12"/>
              </w:rPr>
              <w:t xml:space="preserve">Presupuesto de </w:t>
            </w:r>
          </w:p>
          <w:p w:rsidR="00CD1D89" w:rsidRDefault="0078536B">
            <w:pPr>
              <w:spacing w:after="0" w:line="259" w:lineRule="auto"/>
              <w:ind w:left="0" w:firstLine="0"/>
              <w:jc w:val="center"/>
            </w:pPr>
            <w:r>
              <w:rPr>
                <w:sz w:val="12"/>
              </w:rPr>
              <w:t xml:space="preserve">Egresos </w:t>
            </w:r>
          </w:p>
          <w:p w:rsidR="00CD1D89" w:rsidRDefault="0078536B">
            <w:pPr>
              <w:spacing w:after="0" w:line="259" w:lineRule="auto"/>
              <w:ind w:left="0" w:right="1" w:firstLine="0"/>
              <w:jc w:val="center"/>
            </w:pPr>
            <w:r>
              <w:rPr>
                <w:sz w:val="12"/>
              </w:rPr>
              <w:t xml:space="preserve">Comprometido </w:t>
            </w:r>
          </w:p>
        </w:tc>
      </w:tr>
      <w:tr w:rsidR="00CD1D89">
        <w:trPr>
          <w:trHeight w:val="896"/>
        </w:trPr>
        <w:tc>
          <w:tcPr>
            <w:tcW w:w="379"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836" w:type="dxa"/>
            <w:gridSpan w:val="2"/>
            <w:tcBorders>
              <w:top w:val="nil"/>
              <w:left w:val="single" w:sz="4" w:space="0" w:color="000000"/>
              <w:bottom w:val="nil"/>
              <w:right w:val="single" w:sz="4" w:space="0" w:color="000000"/>
            </w:tcBorders>
          </w:tcPr>
          <w:p w:rsidR="00CD1D89" w:rsidRDefault="0078536B">
            <w:pPr>
              <w:spacing w:after="0" w:line="259" w:lineRule="auto"/>
              <w:ind w:left="67" w:firstLine="0"/>
              <w:jc w:val="left"/>
            </w:pPr>
            <w:r>
              <w:rPr>
                <w:sz w:val="12"/>
              </w:rPr>
              <w:t xml:space="preserve">Por el ejercido de la nómina del personal </w:t>
            </w:r>
          </w:p>
        </w:tc>
        <w:tc>
          <w:tcPr>
            <w:tcW w:w="988" w:type="dxa"/>
            <w:tcBorders>
              <w:top w:val="nil"/>
              <w:left w:val="single" w:sz="4" w:space="0" w:color="000000"/>
              <w:bottom w:val="nil"/>
              <w:right w:val="nil"/>
            </w:tcBorders>
          </w:tcPr>
          <w:p w:rsidR="00CD1D89" w:rsidRDefault="00CD1D89">
            <w:pPr>
              <w:spacing w:after="0" w:line="259" w:lineRule="auto"/>
              <w:ind w:left="70" w:firstLine="0"/>
              <w:jc w:val="left"/>
            </w:pPr>
          </w:p>
        </w:tc>
        <w:tc>
          <w:tcPr>
            <w:tcW w:w="205" w:type="dxa"/>
            <w:tcBorders>
              <w:top w:val="nil"/>
              <w:left w:val="nil"/>
              <w:bottom w:val="nil"/>
              <w:right w:val="single" w:sz="4" w:space="0" w:color="000000"/>
            </w:tcBorders>
          </w:tcPr>
          <w:p w:rsidR="00CD1D89" w:rsidRDefault="00CD1D89">
            <w:pPr>
              <w:spacing w:after="160" w:line="259" w:lineRule="auto"/>
              <w:ind w:left="0" w:firstLine="0"/>
              <w:jc w:val="left"/>
            </w:pPr>
          </w:p>
        </w:tc>
        <w:tc>
          <w:tcPr>
            <w:tcW w:w="1214"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232"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618"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109" w:type="dxa"/>
            <w:tcBorders>
              <w:top w:val="nil"/>
              <w:left w:val="single" w:sz="4" w:space="0" w:color="000000"/>
              <w:bottom w:val="nil"/>
              <w:right w:val="single" w:sz="4" w:space="0" w:color="000000"/>
            </w:tcBorders>
            <w:vAlign w:val="center"/>
          </w:tcPr>
          <w:p w:rsidR="00CD1D89" w:rsidRDefault="0078536B">
            <w:pPr>
              <w:spacing w:after="0" w:line="259" w:lineRule="auto"/>
              <w:ind w:left="0" w:right="423" w:firstLine="0"/>
              <w:jc w:val="right"/>
            </w:pPr>
            <w:r>
              <w:rPr>
                <w:sz w:val="12"/>
              </w:rPr>
              <w:t xml:space="preserve">8.2.6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98" w:firstLine="0"/>
              <w:jc w:val="left"/>
            </w:pPr>
            <w:r>
              <w:rPr>
                <w:sz w:val="12"/>
              </w:rPr>
              <w:t xml:space="preserve">Egresos Ejercido </w:t>
            </w:r>
          </w:p>
        </w:tc>
        <w:tc>
          <w:tcPr>
            <w:tcW w:w="1046" w:type="dxa"/>
            <w:tcBorders>
              <w:top w:val="nil"/>
              <w:left w:val="single" w:sz="4" w:space="0" w:color="000000"/>
              <w:bottom w:val="nil"/>
              <w:right w:val="single" w:sz="4" w:space="0" w:color="000000"/>
            </w:tcBorders>
            <w:vAlign w:val="center"/>
          </w:tcPr>
          <w:p w:rsidR="00CD1D89" w:rsidRDefault="0078536B">
            <w:pPr>
              <w:spacing w:after="0" w:line="259" w:lineRule="auto"/>
              <w:ind w:left="0" w:right="390" w:firstLine="0"/>
              <w:jc w:val="right"/>
            </w:pPr>
            <w:r>
              <w:rPr>
                <w:sz w:val="12"/>
              </w:rPr>
              <w:t xml:space="preserve">8.2.5           </w:t>
            </w:r>
          </w:p>
          <w:p w:rsidR="00CD1D89" w:rsidRDefault="0078536B">
            <w:pPr>
              <w:spacing w:after="0" w:line="259" w:lineRule="auto"/>
              <w:ind w:left="101" w:firstLine="0"/>
              <w:jc w:val="left"/>
            </w:pPr>
            <w:r>
              <w:rPr>
                <w:sz w:val="12"/>
              </w:rPr>
              <w:t xml:space="preserve">Presupuesto de </w:t>
            </w:r>
          </w:p>
          <w:p w:rsidR="00CD1D89" w:rsidRDefault="0078536B">
            <w:pPr>
              <w:spacing w:after="0" w:line="259" w:lineRule="auto"/>
              <w:ind w:left="0" w:firstLine="0"/>
              <w:jc w:val="center"/>
            </w:pPr>
            <w:r>
              <w:rPr>
                <w:sz w:val="12"/>
              </w:rPr>
              <w:t xml:space="preserve">Egresos </w:t>
            </w:r>
          </w:p>
          <w:p w:rsidR="00CD1D89" w:rsidRDefault="0078536B">
            <w:pPr>
              <w:spacing w:after="0" w:line="259" w:lineRule="auto"/>
              <w:ind w:left="1" w:firstLine="0"/>
              <w:jc w:val="center"/>
            </w:pPr>
            <w:r>
              <w:rPr>
                <w:sz w:val="12"/>
              </w:rPr>
              <w:t xml:space="preserve">Devengado </w:t>
            </w:r>
          </w:p>
        </w:tc>
      </w:tr>
      <w:tr w:rsidR="00CD1D89">
        <w:trPr>
          <w:trHeight w:val="888"/>
        </w:trPr>
        <w:tc>
          <w:tcPr>
            <w:tcW w:w="379"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264" w:type="dxa"/>
            <w:tcBorders>
              <w:top w:val="nil"/>
              <w:left w:val="single" w:sz="4" w:space="0" w:color="000000"/>
              <w:bottom w:val="nil"/>
              <w:right w:val="nil"/>
            </w:tcBorders>
          </w:tcPr>
          <w:p w:rsidR="00CD1D89" w:rsidRDefault="0078536B">
            <w:pPr>
              <w:spacing w:after="0" w:line="259" w:lineRule="auto"/>
              <w:ind w:left="67" w:right="-501" w:firstLine="0"/>
              <w:jc w:val="left"/>
            </w:pPr>
            <w:r>
              <w:rPr>
                <w:sz w:val="12"/>
              </w:rPr>
              <w:t xml:space="preserve">Por el pago de la nómina del personal </w:t>
            </w:r>
          </w:p>
        </w:tc>
        <w:tc>
          <w:tcPr>
            <w:tcW w:w="572" w:type="dxa"/>
            <w:tcBorders>
              <w:top w:val="nil"/>
              <w:left w:val="nil"/>
              <w:bottom w:val="nil"/>
              <w:right w:val="single" w:sz="4" w:space="0" w:color="000000"/>
            </w:tcBorders>
          </w:tcPr>
          <w:p w:rsidR="00CD1D89" w:rsidRDefault="00CD1D89">
            <w:pPr>
              <w:spacing w:after="160" w:line="259" w:lineRule="auto"/>
              <w:ind w:left="0" w:firstLine="0"/>
              <w:jc w:val="left"/>
            </w:pPr>
          </w:p>
        </w:tc>
        <w:tc>
          <w:tcPr>
            <w:tcW w:w="988" w:type="dxa"/>
            <w:tcBorders>
              <w:top w:val="nil"/>
              <w:left w:val="single" w:sz="4" w:space="0" w:color="000000"/>
              <w:bottom w:val="nil"/>
              <w:right w:val="nil"/>
            </w:tcBorders>
          </w:tcPr>
          <w:p w:rsidR="00CD1D89" w:rsidRDefault="00CD1D89">
            <w:pPr>
              <w:spacing w:after="0" w:line="259" w:lineRule="auto"/>
              <w:ind w:left="70" w:firstLine="0"/>
              <w:jc w:val="left"/>
            </w:pPr>
          </w:p>
        </w:tc>
        <w:tc>
          <w:tcPr>
            <w:tcW w:w="205" w:type="dxa"/>
            <w:tcBorders>
              <w:top w:val="nil"/>
              <w:left w:val="nil"/>
              <w:bottom w:val="nil"/>
              <w:right w:val="single" w:sz="4" w:space="0" w:color="000000"/>
            </w:tcBorders>
          </w:tcPr>
          <w:p w:rsidR="00CD1D89" w:rsidRDefault="00CD1D89">
            <w:pPr>
              <w:spacing w:after="160" w:line="259" w:lineRule="auto"/>
              <w:ind w:left="0" w:firstLine="0"/>
              <w:jc w:val="left"/>
            </w:pPr>
          </w:p>
        </w:tc>
        <w:tc>
          <w:tcPr>
            <w:tcW w:w="1214" w:type="dxa"/>
            <w:tcBorders>
              <w:top w:val="nil"/>
              <w:left w:val="single" w:sz="4" w:space="0" w:color="000000"/>
              <w:bottom w:val="nil"/>
              <w:right w:val="single" w:sz="4" w:space="0" w:color="000000"/>
            </w:tcBorders>
          </w:tcPr>
          <w:p w:rsidR="00CD1D89" w:rsidRDefault="0078536B">
            <w:pPr>
              <w:spacing w:after="0" w:line="259" w:lineRule="auto"/>
              <w:ind w:left="0" w:right="3" w:firstLine="0"/>
              <w:jc w:val="center"/>
            </w:pPr>
            <w:r>
              <w:rPr>
                <w:sz w:val="12"/>
              </w:rPr>
              <w:t xml:space="preserve">Quincenal </w:t>
            </w:r>
          </w:p>
        </w:tc>
        <w:tc>
          <w:tcPr>
            <w:tcW w:w="1232" w:type="dxa"/>
            <w:tcBorders>
              <w:top w:val="nil"/>
              <w:left w:val="single" w:sz="4" w:space="0" w:color="000000"/>
              <w:bottom w:val="nil"/>
              <w:right w:val="single" w:sz="4" w:space="0" w:color="000000"/>
            </w:tcBorders>
            <w:vAlign w:val="center"/>
          </w:tcPr>
          <w:p w:rsidR="00CD1D89" w:rsidRDefault="0078536B">
            <w:pPr>
              <w:spacing w:after="0" w:line="259" w:lineRule="auto"/>
              <w:ind w:left="0" w:right="1" w:firstLine="0"/>
              <w:jc w:val="center"/>
            </w:pPr>
            <w:r>
              <w:rPr>
                <w:sz w:val="12"/>
              </w:rPr>
              <w:t xml:space="preserve">2.1.1.1.0-00000  </w:t>
            </w:r>
          </w:p>
          <w:p w:rsidR="00CD1D89" w:rsidRDefault="0078536B">
            <w:pPr>
              <w:spacing w:after="0" w:line="259" w:lineRule="auto"/>
              <w:ind w:left="0" w:right="3" w:firstLine="0"/>
              <w:jc w:val="center"/>
            </w:pPr>
            <w:r>
              <w:rPr>
                <w:sz w:val="12"/>
              </w:rPr>
              <w:t xml:space="preserve">Servicios </w:t>
            </w:r>
          </w:p>
          <w:p w:rsidR="00CD1D89" w:rsidRDefault="0078536B">
            <w:pPr>
              <w:spacing w:after="0" w:line="259" w:lineRule="auto"/>
              <w:ind w:left="0" w:right="2" w:firstLine="0"/>
              <w:jc w:val="center"/>
            </w:pPr>
            <w:r>
              <w:rPr>
                <w:sz w:val="12"/>
              </w:rPr>
              <w:t xml:space="preserve">Personales por </w:t>
            </w:r>
          </w:p>
          <w:p w:rsidR="00CD1D89" w:rsidRDefault="0078536B">
            <w:pPr>
              <w:spacing w:after="0" w:line="259" w:lineRule="auto"/>
              <w:ind w:left="74" w:firstLine="0"/>
              <w:jc w:val="left"/>
            </w:pPr>
            <w:r>
              <w:rPr>
                <w:sz w:val="12"/>
              </w:rPr>
              <w:t xml:space="preserve">Pagar a Corto Plazo </w:t>
            </w:r>
          </w:p>
        </w:tc>
        <w:tc>
          <w:tcPr>
            <w:tcW w:w="1618" w:type="dxa"/>
            <w:tcBorders>
              <w:top w:val="nil"/>
              <w:left w:val="single" w:sz="4" w:space="0" w:color="000000"/>
              <w:bottom w:val="nil"/>
              <w:right w:val="single" w:sz="4" w:space="0" w:color="000000"/>
            </w:tcBorders>
          </w:tcPr>
          <w:p w:rsidR="00CD1D89" w:rsidRDefault="0078536B">
            <w:pPr>
              <w:spacing w:after="0" w:line="259" w:lineRule="auto"/>
              <w:ind w:left="0" w:right="3" w:firstLine="0"/>
              <w:jc w:val="center"/>
            </w:pPr>
            <w:r>
              <w:rPr>
                <w:sz w:val="12"/>
              </w:rPr>
              <w:t xml:space="preserve">1.1.1.3.0-00000  </w:t>
            </w:r>
          </w:p>
          <w:p w:rsidR="00CD1D89" w:rsidRDefault="0078536B">
            <w:pPr>
              <w:spacing w:after="0" w:line="259" w:lineRule="auto"/>
              <w:ind w:left="13" w:firstLine="0"/>
              <w:jc w:val="center"/>
            </w:pPr>
            <w:r>
              <w:rPr>
                <w:sz w:val="12"/>
              </w:rPr>
              <w:t xml:space="preserve">Bancos/Dependencias y Otros </w:t>
            </w:r>
          </w:p>
        </w:tc>
        <w:tc>
          <w:tcPr>
            <w:tcW w:w="1109" w:type="dxa"/>
            <w:tcBorders>
              <w:top w:val="nil"/>
              <w:left w:val="single" w:sz="4" w:space="0" w:color="000000"/>
              <w:bottom w:val="nil"/>
              <w:right w:val="single" w:sz="4" w:space="0" w:color="000000"/>
            </w:tcBorders>
          </w:tcPr>
          <w:p w:rsidR="00CD1D89" w:rsidRDefault="0078536B">
            <w:pPr>
              <w:spacing w:after="0" w:line="259" w:lineRule="auto"/>
              <w:ind w:left="0" w:right="423" w:firstLine="0"/>
              <w:jc w:val="right"/>
            </w:pPr>
            <w:r>
              <w:rPr>
                <w:sz w:val="12"/>
              </w:rPr>
              <w:t xml:space="preserve">8.2.7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108" w:firstLine="0"/>
              <w:jc w:val="left"/>
            </w:pPr>
            <w:r>
              <w:rPr>
                <w:sz w:val="12"/>
              </w:rPr>
              <w:t xml:space="preserve">Egresos Pagado </w:t>
            </w:r>
          </w:p>
        </w:tc>
        <w:tc>
          <w:tcPr>
            <w:tcW w:w="1046" w:type="dxa"/>
            <w:tcBorders>
              <w:top w:val="nil"/>
              <w:left w:val="single" w:sz="4" w:space="0" w:color="000000"/>
              <w:bottom w:val="nil"/>
              <w:right w:val="single" w:sz="4" w:space="0" w:color="000000"/>
            </w:tcBorders>
            <w:vAlign w:val="center"/>
          </w:tcPr>
          <w:p w:rsidR="00CD1D89" w:rsidRDefault="0078536B">
            <w:pPr>
              <w:spacing w:after="0" w:line="259" w:lineRule="auto"/>
              <w:ind w:left="0" w:right="390" w:firstLine="0"/>
              <w:jc w:val="right"/>
            </w:pPr>
            <w:r>
              <w:rPr>
                <w:sz w:val="12"/>
              </w:rPr>
              <w:t xml:space="preserve">8.2.6           </w:t>
            </w:r>
          </w:p>
          <w:p w:rsidR="00CD1D89" w:rsidRDefault="0078536B">
            <w:pPr>
              <w:spacing w:after="0" w:line="259" w:lineRule="auto"/>
              <w:ind w:left="101" w:firstLine="0"/>
              <w:jc w:val="left"/>
            </w:pPr>
            <w:r>
              <w:rPr>
                <w:sz w:val="12"/>
              </w:rPr>
              <w:t xml:space="preserve">Presupuesto de </w:t>
            </w:r>
          </w:p>
          <w:p w:rsidR="00CD1D89" w:rsidRDefault="0078536B">
            <w:pPr>
              <w:spacing w:after="0" w:line="259" w:lineRule="auto"/>
              <w:ind w:left="0" w:firstLine="0"/>
              <w:jc w:val="center"/>
            </w:pPr>
            <w:r>
              <w:rPr>
                <w:sz w:val="12"/>
              </w:rPr>
              <w:t xml:space="preserve">Egresos </w:t>
            </w:r>
          </w:p>
          <w:p w:rsidR="00CD1D89" w:rsidRDefault="0078536B">
            <w:pPr>
              <w:spacing w:after="0" w:line="259" w:lineRule="auto"/>
              <w:ind w:left="0" w:right="3" w:firstLine="0"/>
              <w:jc w:val="center"/>
            </w:pPr>
            <w:r>
              <w:rPr>
                <w:sz w:val="12"/>
              </w:rPr>
              <w:t xml:space="preserve">Ejercido </w:t>
            </w:r>
          </w:p>
        </w:tc>
      </w:tr>
      <w:tr w:rsidR="00CD1D89">
        <w:trPr>
          <w:trHeight w:val="2674"/>
        </w:trPr>
        <w:tc>
          <w:tcPr>
            <w:tcW w:w="379"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768" w:line="259" w:lineRule="auto"/>
              <w:ind w:left="0" w:right="5" w:firstLine="0"/>
              <w:jc w:val="center"/>
            </w:pPr>
            <w:r>
              <w:rPr>
                <w:sz w:val="12"/>
              </w:rPr>
              <w:t xml:space="preserve">2 </w:t>
            </w:r>
          </w:p>
          <w:p w:rsidR="00CD1D89" w:rsidRDefault="00CD1D89">
            <w:pPr>
              <w:spacing w:after="679" w:line="259" w:lineRule="auto"/>
              <w:ind w:left="29" w:firstLine="0"/>
              <w:jc w:val="center"/>
            </w:pPr>
          </w:p>
          <w:p w:rsidR="00CD1D89" w:rsidRDefault="00CD1D89">
            <w:pPr>
              <w:spacing w:after="0" w:line="259" w:lineRule="auto"/>
              <w:ind w:left="29" w:firstLine="0"/>
              <w:jc w:val="center"/>
            </w:pPr>
          </w:p>
        </w:tc>
        <w:tc>
          <w:tcPr>
            <w:tcW w:w="1264" w:type="dxa"/>
            <w:tcBorders>
              <w:top w:val="nil"/>
              <w:left w:val="single" w:sz="4" w:space="0" w:color="000000"/>
              <w:bottom w:val="nil"/>
              <w:right w:val="nil"/>
            </w:tcBorders>
          </w:tcPr>
          <w:p w:rsidR="00CD1D89" w:rsidRDefault="0078536B">
            <w:pPr>
              <w:tabs>
                <w:tab w:val="right" w:pos="1264"/>
              </w:tabs>
              <w:spacing w:after="0" w:line="259" w:lineRule="auto"/>
              <w:ind w:left="0" w:firstLine="0"/>
              <w:jc w:val="left"/>
            </w:pPr>
            <w:r>
              <w:rPr>
                <w:sz w:val="12"/>
              </w:rPr>
              <w:t xml:space="preserve">Aportaciones </w:t>
            </w:r>
            <w:r>
              <w:rPr>
                <w:sz w:val="12"/>
              </w:rPr>
              <w:tab/>
              <w:t xml:space="preserve">al </w:t>
            </w:r>
          </w:p>
          <w:p w:rsidR="00CD1D89" w:rsidRDefault="0078536B">
            <w:pPr>
              <w:spacing w:after="629" w:line="259" w:lineRule="auto"/>
              <w:ind w:left="67" w:firstLine="0"/>
              <w:jc w:val="left"/>
            </w:pPr>
            <w:r>
              <w:rPr>
                <w:sz w:val="12"/>
              </w:rPr>
              <w:t xml:space="preserve">FOVISSSTE </w:t>
            </w:r>
          </w:p>
          <w:p w:rsidR="00CD1D89" w:rsidRDefault="00CD1D89">
            <w:pPr>
              <w:spacing w:after="679" w:line="259" w:lineRule="auto"/>
              <w:ind w:left="67" w:firstLine="0"/>
              <w:jc w:val="left"/>
            </w:pPr>
          </w:p>
          <w:p w:rsidR="00CD1D89" w:rsidRDefault="00CD1D89">
            <w:pPr>
              <w:spacing w:after="0" w:line="259" w:lineRule="auto"/>
              <w:ind w:left="67" w:firstLine="0"/>
              <w:jc w:val="left"/>
            </w:pPr>
          </w:p>
        </w:tc>
        <w:tc>
          <w:tcPr>
            <w:tcW w:w="572" w:type="dxa"/>
            <w:tcBorders>
              <w:top w:val="nil"/>
              <w:left w:val="nil"/>
              <w:bottom w:val="nil"/>
              <w:right w:val="single" w:sz="4" w:space="0" w:color="000000"/>
            </w:tcBorders>
          </w:tcPr>
          <w:p w:rsidR="00CD1D89" w:rsidRDefault="0078536B">
            <w:pPr>
              <w:spacing w:after="0" w:line="259" w:lineRule="auto"/>
              <w:ind w:left="0" w:right="70" w:firstLine="0"/>
              <w:jc w:val="right"/>
            </w:pPr>
            <w:r>
              <w:rPr>
                <w:sz w:val="12"/>
              </w:rPr>
              <w:t>SAR-</w:t>
            </w:r>
          </w:p>
        </w:tc>
        <w:tc>
          <w:tcPr>
            <w:tcW w:w="988" w:type="dxa"/>
            <w:tcBorders>
              <w:top w:val="nil"/>
              <w:left w:val="single" w:sz="4" w:space="0" w:color="000000"/>
              <w:bottom w:val="nil"/>
              <w:right w:val="nil"/>
            </w:tcBorders>
          </w:tcPr>
          <w:p w:rsidR="00CD1D89" w:rsidRDefault="0078536B">
            <w:pPr>
              <w:spacing w:after="638" w:line="242" w:lineRule="auto"/>
              <w:ind w:left="70" w:right="23" w:firstLine="0"/>
              <w:jc w:val="left"/>
            </w:pPr>
            <w:r>
              <w:rPr>
                <w:sz w:val="12"/>
              </w:rPr>
              <w:t xml:space="preserve">Cédula previsión </w:t>
            </w:r>
          </w:p>
          <w:p w:rsidR="00CD1D89" w:rsidRDefault="00CD1D89">
            <w:pPr>
              <w:spacing w:after="679" w:line="259" w:lineRule="auto"/>
              <w:ind w:left="70" w:firstLine="0"/>
              <w:jc w:val="left"/>
            </w:pPr>
          </w:p>
          <w:p w:rsidR="00CD1D89" w:rsidRDefault="00CD1D89">
            <w:pPr>
              <w:spacing w:after="0" w:line="259" w:lineRule="auto"/>
              <w:ind w:left="70" w:firstLine="0"/>
              <w:jc w:val="left"/>
            </w:pPr>
          </w:p>
        </w:tc>
        <w:tc>
          <w:tcPr>
            <w:tcW w:w="205" w:type="dxa"/>
            <w:tcBorders>
              <w:top w:val="nil"/>
              <w:left w:val="nil"/>
              <w:bottom w:val="nil"/>
              <w:right w:val="single" w:sz="4" w:space="0" w:color="000000"/>
            </w:tcBorders>
          </w:tcPr>
          <w:p w:rsidR="00CD1D89" w:rsidRDefault="0078536B">
            <w:pPr>
              <w:spacing w:after="0" w:line="259" w:lineRule="auto"/>
              <w:ind w:left="0" w:firstLine="0"/>
            </w:pPr>
            <w:r>
              <w:rPr>
                <w:sz w:val="12"/>
              </w:rPr>
              <w:t xml:space="preserve">de </w:t>
            </w:r>
          </w:p>
        </w:tc>
        <w:tc>
          <w:tcPr>
            <w:tcW w:w="1214" w:type="dxa"/>
            <w:tcBorders>
              <w:top w:val="nil"/>
              <w:left w:val="single" w:sz="4" w:space="0" w:color="000000"/>
              <w:bottom w:val="nil"/>
              <w:right w:val="single" w:sz="4" w:space="0" w:color="000000"/>
            </w:tcBorders>
          </w:tcPr>
          <w:p w:rsidR="00CD1D89" w:rsidRDefault="0078536B">
            <w:pPr>
              <w:spacing w:after="768" w:line="259" w:lineRule="auto"/>
              <w:ind w:left="0" w:right="3" w:firstLine="0"/>
              <w:jc w:val="center"/>
            </w:pPr>
            <w:r>
              <w:rPr>
                <w:sz w:val="12"/>
              </w:rPr>
              <w:t xml:space="preserve">Mensual </w:t>
            </w:r>
          </w:p>
          <w:p w:rsidR="00CD1D89" w:rsidRDefault="00CD1D89">
            <w:pPr>
              <w:spacing w:after="679" w:line="259" w:lineRule="auto"/>
              <w:ind w:left="33" w:firstLine="0"/>
              <w:jc w:val="center"/>
            </w:pPr>
          </w:p>
          <w:p w:rsidR="00CD1D89" w:rsidRDefault="00CD1D89">
            <w:pPr>
              <w:spacing w:after="0" w:line="259" w:lineRule="auto"/>
              <w:ind w:left="33" w:firstLine="0"/>
              <w:jc w:val="center"/>
            </w:pPr>
          </w:p>
        </w:tc>
        <w:tc>
          <w:tcPr>
            <w:tcW w:w="1232" w:type="dxa"/>
            <w:tcBorders>
              <w:top w:val="nil"/>
              <w:left w:val="single" w:sz="4" w:space="0" w:color="000000"/>
              <w:bottom w:val="nil"/>
              <w:right w:val="single" w:sz="4" w:space="0" w:color="000000"/>
            </w:tcBorders>
          </w:tcPr>
          <w:p w:rsidR="00CD1D89" w:rsidRDefault="0078536B">
            <w:pPr>
              <w:spacing w:after="503" w:line="240" w:lineRule="auto"/>
              <w:ind w:left="0" w:firstLine="0"/>
              <w:jc w:val="center"/>
            </w:pPr>
            <w:r>
              <w:rPr>
                <w:sz w:val="12"/>
              </w:rPr>
              <w:t xml:space="preserve">5.1.1.4.0-142001  Aportaciones al FOVISSSTE </w:t>
            </w:r>
          </w:p>
          <w:p w:rsidR="00CD1D89" w:rsidRDefault="0078536B">
            <w:pPr>
              <w:spacing w:after="0" w:line="259" w:lineRule="auto"/>
              <w:ind w:left="0" w:right="1" w:firstLine="0"/>
              <w:jc w:val="center"/>
            </w:pPr>
            <w:r>
              <w:rPr>
                <w:sz w:val="12"/>
              </w:rPr>
              <w:t xml:space="preserve">5.1.1.4.0-143001  </w:t>
            </w:r>
          </w:p>
          <w:p w:rsidR="00CD1D89" w:rsidRDefault="0078536B">
            <w:pPr>
              <w:spacing w:after="0" w:line="259" w:lineRule="auto"/>
              <w:ind w:left="0" w:right="6" w:firstLine="0"/>
              <w:jc w:val="center"/>
            </w:pPr>
            <w:r>
              <w:rPr>
                <w:sz w:val="12"/>
              </w:rPr>
              <w:t xml:space="preserve">Aportaciones al </w:t>
            </w:r>
          </w:p>
          <w:p w:rsidR="00CD1D89" w:rsidRDefault="0078536B">
            <w:pPr>
              <w:spacing w:after="403" w:line="259" w:lineRule="auto"/>
              <w:ind w:left="0" w:right="2" w:firstLine="0"/>
              <w:jc w:val="center"/>
            </w:pPr>
            <w:r>
              <w:rPr>
                <w:sz w:val="12"/>
              </w:rPr>
              <w:t xml:space="preserve">SAR </w:t>
            </w:r>
          </w:p>
          <w:p w:rsidR="00CD1D89" w:rsidRDefault="00CD1D89">
            <w:pPr>
              <w:spacing w:after="0" w:line="259" w:lineRule="auto"/>
              <w:ind w:left="31" w:firstLine="0"/>
              <w:jc w:val="center"/>
            </w:pPr>
          </w:p>
        </w:tc>
        <w:tc>
          <w:tcPr>
            <w:tcW w:w="1618" w:type="dxa"/>
            <w:tcBorders>
              <w:top w:val="nil"/>
              <w:left w:val="single" w:sz="4" w:space="0" w:color="000000"/>
              <w:bottom w:val="nil"/>
              <w:right w:val="single" w:sz="4" w:space="0" w:color="000000"/>
            </w:tcBorders>
            <w:vAlign w:val="center"/>
          </w:tcPr>
          <w:p w:rsidR="00CD1D89" w:rsidRDefault="00CD1D89">
            <w:pPr>
              <w:spacing w:after="768" w:line="259" w:lineRule="auto"/>
              <w:ind w:left="33" w:firstLine="0"/>
              <w:jc w:val="center"/>
            </w:pPr>
          </w:p>
          <w:p w:rsidR="00CD1D89" w:rsidRDefault="00CD1D89">
            <w:pPr>
              <w:spacing w:after="679" w:line="259" w:lineRule="auto"/>
              <w:ind w:left="33" w:firstLine="0"/>
              <w:jc w:val="center"/>
            </w:pPr>
          </w:p>
          <w:p w:rsidR="00CD1D89" w:rsidRDefault="0078536B">
            <w:pPr>
              <w:spacing w:after="0" w:line="259" w:lineRule="auto"/>
              <w:ind w:left="0" w:right="3" w:firstLine="0"/>
              <w:jc w:val="center"/>
            </w:pPr>
            <w:r>
              <w:rPr>
                <w:sz w:val="12"/>
              </w:rPr>
              <w:t xml:space="preserve">2.1.1.7.0-00000  </w:t>
            </w:r>
          </w:p>
          <w:p w:rsidR="00CD1D89" w:rsidRDefault="0078536B">
            <w:pPr>
              <w:spacing w:after="0" w:line="259" w:lineRule="auto"/>
              <w:ind w:left="0" w:right="1" w:firstLine="0"/>
              <w:jc w:val="center"/>
            </w:pPr>
            <w:r>
              <w:rPr>
                <w:sz w:val="12"/>
              </w:rPr>
              <w:t xml:space="preserve">Retenciones y </w:t>
            </w:r>
          </w:p>
          <w:p w:rsidR="00CD1D89" w:rsidRDefault="0078536B">
            <w:pPr>
              <w:spacing w:after="0" w:line="259" w:lineRule="auto"/>
              <w:ind w:left="0" w:right="2" w:firstLine="0"/>
              <w:jc w:val="center"/>
            </w:pPr>
            <w:r>
              <w:rPr>
                <w:sz w:val="12"/>
              </w:rPr>
              <w:t xml:space="preserve">Contribuciones por Pagar </w:t>
            </w:r>
          </w:p>
        </w:tc>
        <w:tc>
          <w:tcPr>
            <w:tcW w:w="1109" w:type="dxa"/>
            <w:tcBorders>
              <w:top w:val="nil"/>
              <w:left w:val="single" w:sz="4" w:space="0" w:color="000000"/>
              <w:bottom w:val="nil"/>
              <w:right w:val="single" w:sz="4" w:space="0" w:color="000000"/>
            </w:tcBorders>
            <w:vAlign w:val="center"/>
          </w:tcPr>
          <w:p w:rsidR="00CD1D89" w:rsidRDefault="00CD1D89">
            <w:pPr>
              <w:spacing w:after="768" w:line="259" w:lineRule="auto"/>
              <w:ind w:left="29" w:firstLine="0"/>
              <w:jc w:val="center"/>
            </w:pPr>
          </w:p>
          <w:p w:rsidR="00CD1D89" w:rsidRDefault="00CD1D89">
            <w:pPr>
              <w:spacing w:after="679" w:line="259" w:lineRule="auto"/>
              <w:ind w:left="29" w:firstLine="0"/>
              <w:jc w:val="center"/>
            </w:pPr>
          </w:p>
          <w:p w:rsidR="00CD1D89" w:rsidRDefault="0078536B">
            <w:pPr>
              <w:spacing w:after="0" w:line="259" w:lineRule="auto"/>
              <w:ind w:left="0" w:right="423" w:firstLine="0"/>
              <w:jc w:val="right"/>
            </w:pPr>
            <w:r>
              <w:rPr>
                <w:sz w:val="12"/>
              </w:rPr>
              <w:t xml:space="preserve">8.2.4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right="6" w:firstLine="0"/>
              <w:jc w:val="center"/>
            </w:pPr>
            <w:r>
              <w:rPr>
                <w:sz w:val="12"/>
              </w:rPr>
              <w:t xml:space="preserve">Egresos </w:t>
            </w:r>
          </w:p>
          <w:p w:rsidR="00CD1D89" w:rsidRDefault="0078536B">
            <w:pPr>
              <w:spacing w:after="0" w:line="259" w:lineRule="auto"/>
              <w:ind w:left="0" w:right="7" w:firstLine="0"/>
              <w:jc w:val="center"/>
            </w:pPr>
            <w:r>
              <w:rPr>
                <w:sz w:val="12"/>
              </w:rPr>
              <w:t xml:space="preserve">Comprometido </w:t>
            </w:r>
          </w:p>
        </w:tc>
        <w:tc>
          <w:tcPr>
            <w:tcW w:w="1046" w:type="dxa"/>
            <w:tcBorders>
              <w:top w:val="nil"/>
              <w:left w:val="single" w:sz="4" w:space="0" w:color="000000"/>
              <w:bottom w:val="nil"/>
              <w:right w:val="single" w:sz="4" w:space="0" w:color="000000"/>
            </w:tcBorders>
            <w:vAlign w:val="center"/>
          </w:tcPr>
          <w:p w:rsidR="00CD1D89" w:rsidRDefault="00CD1D89">
            <w:pPr>
              <w:spacing w:after="768" w:line="259" w:lineRule="auto"/>
              <w:ind w:left="33" w:firstLine="0"/>
              <w:jc w:val="center"/>
            </w:pPr>
          </w:p>
          <w:p w:rsidR="00CD1D89" w:rsidRDefault="00CD1D89">
            <w:pPr>
              <w:spacing w:after="679" w:line="259" w:lineRule="auto"/>
              <w:ind w:left="33" w:firstLine="0"/>
              <w:jc w:val="center"/>
            </w:pPr>
          </w:p>
          <w:p w:rsidR="00CD1D89" w:rsidRDefault="0078536B">
            <w:pPr>
              <w:spacing w:after="0" w:line="259" w:lineRule="auto"/>
              <w:ind w:left="0" w:right="390" w:firstLine="0"/>
              <w:jc w:val="right"/>
            </w:pPr>
            <w:r>
              <w:rPr>
                <w:sz w:val="12"/>
              </w:rPr>
              <w:t xml:space="preserve">8.2.2           </w:t>
            </w:r>
          </w:p>
          <w:p w:rsidR="00CD1D89" w:rsidRDefault="0078536B">
            <w:pPr>
              <w:spacing w:after="0" w:line="259" w:lineRule="auto"/>
              <w:ind w:left="101" w:firstLine="0"/>
              <w:jc w:val="left"/>
            </w:pPr>
            <w:r>
              <w:rPr>
                <w:sz w:val="12"/>
              </w:rPr>
              <w:t xml:space="preserve">Presupuesto de </w:t>
            </w:r>
          </w:p>
          <w:p w:rsidR="00CD1D89" w:rsidRDefault="0078536B">
            <w:pPr>
              <w:spacing w:after="0" w:line="259" w:lineRule="auto"/>
              <w:ind w:left="3" w:firstLine="0"/>
              <w:jc w:val="center"/>
            </w:pPr>
            <w:r>
              <w:rPr>
                <w:sz w:val="12"/>
              </w:rPr>
              <w:t xml:space="preserve">Egresos Por Ejercer </w:t>
            </w:r>
          </w:p>
        </w:tc>
      </w:tr>
      <w:tr w:rsidR="00CD1D89">
        <w:trPr>
          <w:trHeight w:val="933"/>
        </w:trPr>
        <w:tc>
          <w:tcPr>
            <w:tcW w:w="379"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264" w:type="dxa"/>
            <w:tcBorders>
              <w:top w:val="nil"/>
              <w:left w:val="single" w:sz="4" w:space="0" w:color="000000"/>
              <w:bottom w:val="nil"/>
              <w:right w:val="nil"/>
            </w:tcBorders>
          </w:tcPr>
          <w:p w:rsidR="00CD1D89" w:rsidRDefault="0078536B">
            <w:pPr>
              <w:tabs>
                <w:tab w:val="right" w:pos="1264"/>
              </w:tabs>
              <w:spacing w:after="0" w:line="259" w:lineRule="auto"/>
              <w:ind w:left="0" w:firstLine="0"/>
              <w:jc w:val="left"/>
            </w:pPr>
            <w:r>
              <w:rPr>
                <w:sz w:val="12"/>
              </w:rPr>
              <w:t xml:space="preserve">Por </w:t>
            </w:r>
            <w:r>
              <w:rPr>
                <w:sz w:val="12"/>
              </w:rPr>
              <w:tab/>
              <w:t xml:space="preserve">el devengado </w:t>
            </w:r>
          </w:p>
          <w:p w:rsidR="00CD1D89" w:rsidRDefault="0078536B">
            <w:pPr>
              <w:tabs>
                <w:tab w:val="right" w:pos="1264"/>
              </w:tabs>
              <w:spacing w:after="0" w:line="259" w:lineRule="auto"/>
              <w:ind w:left="0" w:firstLine="0"/>
              <w:jc w:val="left"/>
            </w:pPr>
            <w:r>
              <w:rPr>
                <w:sz w:val="12"/>
              </w:rPr>
              <w:t xml:space="preserve">Aportaciones </w:t>
            </w:r>
            <w:r>
              <w:rPr>
                <w:sz w:val="12"/>
              </w:rPr>
              <w:tab/>
              <w:t xml:space="preserve">al </w:t>
            </w:r>
          </w:p>
          <w:p w:rsidR="00CD1D89" w:rsidRDefault="0078536B">
            <w:pPr>
              <w:spacing w:after="0" w:line="259" w:lineRule="auto"/>
              <w:ind w:left="67" w:firstLine="0"/>
              <w:jc w:val="left"/>
            </w:pPr>
            <w:r>
              <w:rPr>
                <w:sz w:val="12"/>
              </w:rPr>
              <w:t xml:space="preserve">FOVISSSTE </w:t>
            </w:r>
          </w:p>
        </w:tc>
        <w:tc>
          <w:tcPr>
            <w:tcW w:w="572" w:type="dxa"/>
            <w:tcBorders>
              <w:top w:val="nil"/>
              <w:left w:val="nil"/>
              <w:bottom w:val="nil"/>
              <w:right w:val="single" w:sz="4" w:space="0" w:color="000000"/>
            </w:tcBorders>
          </w:tcPr>
          <w:p w:rsidR="00CD1D89" w:rsidRDefault="0078536B">
            <w:pPr>
              <w:spacing w:after="0" w:line="259" w:lineRule="auto"/>
              <w:ind w:left="0" w:right="69" w:firstLine="0"/>
              <w:jc w:val="right"/>
            </w:pPr>
            <w:r>
              <w:rPr>
                <w:sz w:val="12"/>
              </w:rPr>
              <w:t>de las SAR-</w:t>
            </w:r>
          </w:p>
        </w:tc>
        <w:tc>
          <w:tcPr>
            <w:tcW w:w="988" w:type="dxa"/>
            <w:tcBorders>
              <w:top w:val="nil"/>
              <w:left w:val="single" w:sz="4" w:space="0" w:color="000000"/>
              <w:bottom w:val="nil"/>
              <w:right w:val="nil"/>
            </w:tcBorders>
          </w:tcPr>
          <w:p w:rsidR="00CD1D89" w:rsidRDefault="00CD1D89">
            <w:pPr>
              <w:spacing w:after="0" w:line="259" w:lineRule="auto"/>
              <w:ind w:left="70" w:firstLine="0"/>
              <w:jc w:val="left"/>
            </w:pPr>
          </w:p>
        </w:tc>
        <w:tc>
          <w:tcPr>
            <w:tcW w:w="205" w:type="dxa"/>
            <w:tcBorders>
              <w:top w:val="nil"/>
              <w:left w:val="nil"/>
              <w:bottom w:val="nil"/>
              <w:right w:val="single" w:sz="4" w:space="0" w:color="000000"/>
            </w:tcBorders>
          </w:tcPr>
          <w:p w:rsidR="00CD1D89" w:rsidRDefault="00CD1D89">
            <w:pPr>
              <w:spacing w:after="160" w:line="259" w:lineRule="auto"/>
              <w:ind w:left="0" w:firstLine="0"/>
              <w:jc w:val="left"/>
            </w:pPr>
          </w:p>
        </w:tc>
        <w:tc>
          <w:tcPr>
            <w:tcW w:w="1214"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232"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618"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109" w:type="dxa"/>
            <w:tcBorders>
              <w:top w:val="nil"/>
              <w:left w:val="single" w:sz="4" w:space="0" w:color="000000"/>
              <w:bottom w:val="nil"/>
              <w:right w:val="single" w:sz="4" w:space="0" w:color="000000"/>
            </w:tcBorders>
            <w:vAlign w:val="center"/>
          </w:tcPr>
          <w:p w:rsidR="00CD1D89" w:rsidRDefault="0078536B">
            <w:pPr>
              <w:spacing w:after="0" w:line="259" w:lineRule="auto"/>
              <w:ind w:left="0" w:right="423" w:firstLine="0"/>
              <w:jc w:val="right"/>
            </w:pPr>
            <w:r>
              <w:rPr>
                <w:sz w:val="12"/>
              </w:rPr>
              <w:t xml:space="preserve">8.2.5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right="6" w:firstLine="0"/>
              <w:jc w:val="center"/>
            </w:pPr>
            <w:r>
              <w:rPr>
                <w:sz w:val="12"/>
              </w:rPr>
              <w:t xml:space="preserve">Egresos </w:t>
            </w:r>
          </w:p>
          <w:p w:rsidR="00CD1D89" w:rsidRDefault="0078536B">
            <w:pPr>
              <w:spacing w:after="0" w:line="259" w:lineRule="auto"/>
              <w:ind w:left="0" w:right="4" w:firstLine="0"/>
              <w:jc w:val="center"/>
            </w:pPr>
            <w:r>
              <w:rPr>
                <w:sz w:val="12"/>
              </w:rPr>
              <w:t xml:space="preserve">Devengado </w:t>
            </w:r>
          </w:p>
        </w:tc>
        <w:tc>
          <w:tcPr>
            <w:tcW w:w="1046" w:type="dxa"/>
            <w:tcBorders>
              <w:top w:val="nil"/>
              <w:left w:val="single" w:sz="4" w:space="0" w:color="000000"/>
              <w:bottom w:val="nil"/>
              <w:right w:val="single" w:sz="4" w:space="0" w:color="000000"/>
            </w:tcBorders>
            <w:vAlign w:val="center"/>
          </w:tcPr>
          <w:p w:rsidR="00CD1D89" w:rsidRDefault="0078536B">
            <w:pPr>
              <w:spacing w:after="0" w:line="259" w:lineRule="auto"/>
              <w:ind w:left="0" w:right="390" w:firstLine="0"/>
              <w:jc w:val="right"/>
            </w:pPr>
            <w:r>
              <w:rPr>
                <w:sz w:val="12"/>
              </w:rPr>
              <w:t xml:space="preserve">8.2.4           </w:t>
            </w:r>
          </w:p>
          <w:p w:rsidR="00CD1D89" w:rsidRDefault="0078536B">
            <w:pPr>
              <w:spacing w:after="0" w:line="259" w:lineRule="auto"/>
              <w:ind w:left="101" w:firstLine="0"/>
              <w:jc w:val="left"/>
            </w:pPr>
            <w:r>
              <w:rPr>
                <w:sz w:val="12"/>
              </w:rPr>
              <w:t xml:space="preserve">Presupuesto de </w:t>
            </w:r>
          </w:p>
          <w:p w:rsidR="00CD1D89" w:rsidRDefault="0078536B">
            <w:pPr>
              <w:spacing w:after="0" w:line="259" w:lineRule="auto"/>
              <w:ind w:left="0" w:firstLine="0"/>
              <w:jc w:val="center"/>
            </w:pPr>
            <w:r>
              <w:rPr>
                <w:sz w:val="12"/>
              </w:rPr>
              <w:t xml:space="preserve">Egresos </w:t>
            </w:r>
          </w:p>
          <w:p w:rsidR="00CD1D89" w:rsidRDefault="0078536B">
            <w:pPr>
              <w:spacing w:after="0" w:line="259" w:lineRule="auto"/>
              <w:ind w:left="0" w:right="1" w:firstLine="0"/>
              <w:jc w:val="center"/>
            </w:pPr>
            <w:r>
              <w:rPr>
                <w:sz w:val="12"/>
              </w:rPr>
              <w:t xml:space="preserve">Comprometido </w:t>
            </w:r>
          </w:p>
        </w:tc>
      </w:tr>
      <w:tr w:rsidR="00CD1D89">
        <w:trPr>
          <w:trHeight w:val="892"/>
        </w:trPr>
        <w:tc>
          <w:tcPr>
            <w:tcW w:w="379"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264" w:type="dxa"/>
            <w:tcBorders>
              <w:top w:val="nil"/>
              <w:left w:val="single" w:sz="4" w:space="0" w:color="000000"/>
              <w:bottom w:val="nil"/>
              <w:right w:val="nil"/>
            </w:tcBorders>
            <w:vAlign w:val="center"/>
          </w:tcPr>
          <w:p w:rsidR="00CD1D89" w:rsidRDefault="0078536B">
            <w:pPr>
              <w:tabs>
                <w:tab w:val="center" w:pos="478"/>
                <w:tab w:val="right" w:pos="1264"/>
              </w:tabs>
              <w:spacing w:after="0" w:line="259" w:lineRule="auto"/>
              <w:ind w:left="0" w:firstLine="0"/>
              <w:jc w:val="left"/>
            </w:pPr>
            <w:r>
              <w:rPr>
                <w:sz w:val="12"/>
              </w:rPr>
              <w:t xml:space="preserve">Por </w:t>
            </w:r>
            <w:r>
              <w:rPr>
                <w:sz w:val="12"/>
              </w:rPr>
              <w:tab/>
              <w:t xml:space="preserve">el </w:t>
            </w:r>
            <w:r>
              <w:rPr>
                <w:sz w:val="12"/>
              </w:rPr>
              <w:tab/>
              <w:t xml:space="preserve">ejercido </w:t>
            </w:r>
          </w:p>
          <w:p w:rsidR="00CD1D89" w:rsidRDefault="0078536B">
            <w:pPr>
              <w:tabs>
                <w:tab w:val="right" w:pos="1264"/>
              </w:tabs>
              <w:spacing w:after="0" w:line="259" w:lineRule="auto"/>
              <w:ind w:left="0" w:firstLine="0"/>
              <w:jc w:val="left"/>
            </w:pPr>
            <w:r>
              <w:rPr>
                <w:sz w:val="12"/>
              </w:rPr>
              <w:t xml:space="preserve">Aportaciones </w:t>
            </w:r>
            <w:r>
              <w:rPr>
                <w:sz w:val="12"/>
              </w:rPr>
              <w:tab/>
              <w:t xml:space="preserve">al </w:t>
            </w:r>
          </w:p>
          <w:p w:rsidR="00CD1D89" w:rsidRDefault="0078536B">
            <w:pPr>
              <w:spacing w:after="0" w:line="259" w:lineRule="auto"/>
              <w:ind w:left="67" w:firstLine="0"/>
              <w:jc w:val="left"/>
            </w:pPr>
            <w:r>
              <w:rPr>
                <w:sz w:val="12"/>
              </w:rPr>
              <w:t xml:space="preserve">FOVISSSTE </w:t>
            </w:r>
          </w:p>
        </w:tc>
        <w:tc>
          <w:tcPr>
            <w:tcW w:w="572" w:type="dxa"/>
            <w:tcBorders>
              <w:top w:val="nil"/>
              <w:left w:val="nil"/>
              <w:bottom w:val="nil"/>
              <w:right w:val="single" w:sz="4" w:space="0" w:color="000000"/>
            </w:tcBorders>
          </w:tcPr>
          <w:p w:rsidR="00CD1D89" w:rsidRDefault="0078536B">
            <w:pPr>
              <w:spacing w:after="0" w:line="259" w:lineRule="auto"/>
              <w:ind w:left="0" w:right="69" w:firstLine="0"/>
              <w:jc w:val="right"/>
            </w:pPr>
            <w:r>
              <w:rPr>
                <w:sz w:val="12"/>
              </w:rPr>
              <w:t xml:space="preserve">de </w:t>
            </w:r>
            <w:r>
              <w:rPr>
                <w:sz w:val="12"/>
              </w:rPr>
              <w:tab/>
              <w:t>las SAR-</w:t>
            </w:r>
          </w:p>
        </w:tc>
        <w:tc>
          <w:tcPr>
            <w:tcW w:w="1193" w:type="dxa"/>
            <w:gridSpan w:val="2"/>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214"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232"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618"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109" w:type="dxa"/>
            <w:tcBorders>
              <w:top w:val="nil"/>
              <w:left w:val="single" w:sz="4" w:space="0" w:color="000000"/>
              <w:bottom w:val="nil"/>
              <w:right w:val="single" w:sz="4" w:space="0" w:color="000000"/>
            </w:tcBorders>
            <w:vAlign w:val="center"/>
          </w:tcPr>
          <w:p w:rsidR="00CD1D89" w:rsidRDefault="0078536B">
            <w:pPr>
              <w:spacing w:after="0" w:line="259" w:lineRule="auto"/>
              <w:ind w:left="0" w:right="423" w:firstLine="0"/>
              <w:jc w:val="right"/>
            </w:pPr>
            <w:r>
              <w:rPr>
                <w:sz w:val="12"/>
              </w:rPr>
              <w:t xml:space="preserve">8.2.6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98" w:firstLine="0"/>
              <w:jc w:val="left"/>
            </w:pPr>
            <w:r>
              <w:rPr>
                <w:sz w:val="12"/>
              </w:rPr>
              <w:t xml:space="preserve">Egresos Ejercido </w:t>
            </w:r>
          </w:p>
        </w:tc>
        <w:tc>
          <w:tcPr>
            <w:tcW w:w="1046" w:type="dxa"/>
            <w:tcBorders>
              <w:top w:val="nil"/>
              <w:left w:val="single" w:sz="4" w:space="0" w:color="000000"/>
              <w:bottom w:val="nil"/>
              <w:right w:val="single" w:sz="4" w:space="0" w:color="000000"/>
            </w:tcBorders>
            <w:vAlign w:val="center"/>
          </w:tcPr>
          <w:p w:rsidR="00CD1D89" w:rsidRDefault="0078536B">
            <w:pPr>
              <w:spacing w:after="0" w:line="259" w:lineRule="auto"/>
              <w:ind w:left="0" w:right="390" w:firstLine="0"/>
              <w:jc w:val="right"/>
            </w:pPr>
            <w:r>
              <w:rPr>
                <w:sz w:val="12"/>
              </w:rPr>
              <w:t xml:space="preserve">8.2.5           </w:t>
            </w:r>
          </w:p>
          <w:p w:rsidR="00CD1D89" w:rsidRDefault="0078536B">
            <w:pPr>
              <w:spacing w:after="0" w:line="259" w:lineRule="auto"/>
              <w:ind w:left="101" w:firstLine="0"/>
              <w:jc w:val="left"/>
            </w:pPr>
            <w:r>
              <w:rPr>
                <w:sz w:val="12"/>
              </w:rPr>
              <w:t xml:space="preserve">Presupuesto de </w:t>
            </w:r>
          </w:p>
          <w:p w:rsidR="00CD1D89" w:rsidRDefault="0078536B">
            <w:pPr>
              <w:spacing w:after="0" w:line="259" w:lineRule="auto"/>
              <w:ind w:left="0" w:firstLine="0"/>
              <w:jc w:val="center"/>
            </w:pPr>
            <w:r>
              <w:rPr>
                <w:sz w:val="12"/>
              </w:rPr>
              <w:t xml:space="preserve">Egresos </w:t>
            </w:r>
          </w:p>
          <w:p w:rsidR="00CD1D89" w:rsidRDefault="0078536B">
            <w:pPr>
              <w:spacing w:after="0" w:line="259" w:lineRule="auto"/>
              <w:ind w:left="1" w:firstLine="0"/>
              <w:jc w:val="center"/>
            </w:pPr>
            <w:r>
              <w:rPr>
                <w:sz w:val="12"/>
              </w:rPr>
              <w:t xml:space="preserve">Devengado </w:t>
            </w:r>
          </w:p>
        </w:tc>
      </w:tr>
      <w:tr w:rsidR="00CD1D89">
        <w:trPr>
          <w:trHeight w:val="978"/>
        </w:trPr>
        <w:tc>
          <w:tcPr>
            <w:tcW w:w="379" w:type="dxa"/>
            <w:tcBorders>
              <w:top w:val="nil"/>
              <w:left w:val="single" w:sz="4" w:space="0" w:color="000000"/>
              <w:bottom w:val="single" w:sz="4" w:space="0" w:color="000000"/>
              <w:right w:val="single" w:sz="4" w:space="0" w:color="000000"/>
            </w:tcBorders>
          </w:tcPr>
          <w:p w:rsidR="00CD1D89" w:rsidRDefault="00CD1D89">
            <w:pPr>
              <w:spacing w:after="0" w:line="259" w:lineRule="auto"/>
              <w:ind w:left="29" w:firstLine="0"/>
              <w:jc w:val="center"/>
            </w:pPr>
          </w:p>
        </w:tc>
        <w:tc>
          <w:tcPr>
            <w:tcW w:w="1264" w:type="dxa"/>
            <w:tcBorders>
              <w:top w:val="nil"/>
              <w:left w:val="single" w:sz="4" w:space="0" w:color="000000"/>
              <w:bottom w:val="single" w:sz="4" w:space="0" w:color="000000"/>
              <w:right w:val="nil"/>
            </w:tcBorders>
          </w:tcPr>
          <w:p w:rsidR="00CD1D89" w:rsidRDefault="0078536B">
            <w:pPr>
              <w:tabs>
                <w:tab w:val="center" w:pos="517"/>
                <w:tab w:val="center" w:pos="915"/>
              </w:tabs>
              <w:spacing w:after="0" w:line="259" w:lineRule="auto"/>
              <w:ind w:left="0" w:firstLine="0"/>
              <w:jc w:val="left"/>
            </w:pPr>
            <w:r>
              <w:rPr>
                <w:sz w:val="12"/>
              </w:rPr>
              <w:t xml:space="preserve">Por </w:t>
            </w:r>
            <w:r>
              <w:rPr>
                <w:sz w:val="12"/>
              </w:rPr>
              <w:tab/>
              <w:t xml:space="preserve">el </w:t>
            </w:r>
            <w:r>
              <w:rPr>
                <w:sz w:val="12"/>
              </w:rPr>
              <w:tab/>
              <w:t xml:space="preserve">pago </w:t>
            </w:r>
          </w:p>
          <w:p w:rsidR="00CD1D89" w:rsidRDefault="0078536B">
            <w:pPr>
              <w:tabs>
                <w:tab w:val="right" w:pos="1264"/>
              </w:tabs>
              <w:spacing w:after="0" w:line="259" w:lineRule="auto"/>
              <w:ind w:left="0" w:firstLine="0"/>
              <w:jc w:val="left"/>
            </w:pPr>
            <w:r>
              <w:rPr>
                <w:sz w:val="12"/>
              </w:rPr>
              <w:t xml:space="preserve">Aportaciones </w:t>
            </w:r>
            <w:r>
              <w:rPr>
                <w:sz w:val="12"/>
              </w:rPr>
              <w:tab/>
              <w:t xml:space="preserve">al </w:t>
            </w:r>
          </w:p>
          <w:p w:rsidR="00CD1D89" w:rsidRDefault="0078536B">
            <w:pPr>
              <w:spacing w:after="0" w:line="259" w:lineRule="auto"/>
              <w:ind w:left="67" w:firstLine="0"/>
              <w:jc w:val="left"/>
            </w:pPr>
            <w:r>
              <w:rPr>
                <w:sz w:val="12"/>
              </w:rPr>
              <w:t xml:space="preserve">FOVISSSTE </w:t>
            </w:r>
          </w:p>
        </w:tc>
        <w:tc>
          <w:tcPr>
            <w:tcW w:w="572" w:type="dxa"/>
            <w:tcBorders>
              <w:top w:val="nil"/>
              <w:left w:val="nil"/>
              <w:bottom w:val="single" w:sz="4" w:space="0" w:color="000000"/>
              <w:right w:val="single" w:sz="4" w:space="0" w:color="000000"/>
            </w:tcBorders>
          </w:tcPr>
          <w:p w:rsidR="00CD1D89" w:rsidRDefault="0078536B">
            <w:pPr>
              <w:spacing w:after="0" w:line="259" w:lineRule="auto"/>
              <w:ind w:left="0" w:right="69" w:firstLine="0"/>
              <w:jc w:val="right"/>
            </w:pPr>
            <w:r>
              <w:rPr>
                <w:sz w:val="12"/>
              </w:rPr>
              <w:t xml:space="preserve">de </w:t>
            </w:r>
            <w:r>
              <w:rPr>
                <w:sz w:val="12"/>
              </w:rPr>
              <w:tab/>
              <w:t>las SAR-</w:t>
            </w:r>
          </w:p>
        </w:tc>
        <w:tc>
          <w:tcPr>
            <w:tcW w:w="1193" w:type="dxa"/>
            <w:gridSpan w:val="2"/>
            <w:tcBorders>
              <w:top w:val="nil"/>
              <w:left w:val="single" w:sz="4" w:space="0" w:color="000000"/>
              <w:bottom w:val="single" w:sz="4" w:space="0" w:color="000000"/>
              <w:right w:val="single" w:sz="4" w:space="0" w:color="000000"/>
            </w:tcBorders>
          </w:tcPr>
          <w:p w:rsidR="00CD1D89" w:rsidRDefault="0078536B">
            <w:pPr>
              <w:spacing w:after="0" w:line="259" w:lineRule="auto"/>
              <w:ind w:left="70" w:firstLine="0"/>
              <w:jc w:val="left"/>
            </w:pPr>
            <w:r>
              <w:rPr>
                <w:sz w:val="12"/>
              </w:rPr>
              <w:t xml:space="preserve">Línea de captura </w:t>
            </w:r>
          </w:p>
        </w:tc>
        <w:tc>
          <w:tcPr>
            <w:tcW w:w="1214"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firstLine="0"/>
              <w:jc w:val="center"/>
            </w:pPr>
            <w:r>
              <w:rPr>
                <w:sz w:val="12"/>
              </w:rPr>
              <w:t xml:space="preserve">Bimestral </w:t>
            </w:r>
          </w:p>
        </w:tc>
        <w:tc>
          <w:tcPr>
            <w:tcW w:w="1232" w:type="dxa"/>
            <w:tcBorders>
              <w:top w:val="nil"/>
              <w:left w:val="single" w:sz="4" w:space="0" w:color="000000"/>
              <w:bottom w:val="single" w:sz="4" w:space="0" w:color="000000"/>
              <w:right w:val="single" w:sz="4" w:space="0" w:color="000000"/>
            </w:tcBorders>
          </w:tcPr>
          <w:p w:rsidR="00CD1D89" w:rsidRDefault="0078536B">
            <w:pPr>
              <w:spacing w:after="2" w:line="238" w:lineRule="auto"/>
              <w:ind w:left="0" w:firstLine="0"/>
              <w:jc w:val="center"/>
            </w:pPr>
            <w:r>
              <w:rPr>
                <w:sz w:val="12"/>
              </w:rPr>
              <w:t xml:space="preserve">2.1.1.7.0-00000  Retenciones y </w:t>
            </w:r>
          </w:p>
          <w:p w:rsidR="00CD1D89" w:rsidRDefault="0078536B">
            <w:pPr>
              <w:spacing w:after="0" w:line="259" w:lineRule="auto"/>
              <w:ind w:left="0" w:firstLine="0"/>
              <w:jc w:val="center"/>
            </w:pPr>
            <w:r>
              <w:rPr>
                <w:sz w:val="12"/>
              </w:rPr>
              <w:t xml:space="preserve">Contribuciones por Pagar </w:t>
            </w:r>
          </w:p>
        </w:tc>
        <w:tc>
          <w:tcPr>
            <w:tcW w:w="1618"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3" w:firstLine="0"/>
              <w:jc w:val="center"/>
            </w:pPr>
            <w:r>
              <w:rPr>
                <w:sz w:val="12"/>
              </w:rPr>
              <w:t xml:space="preserve">1.1.1.3.0-00000  </w:t>
            </w:r>
          </w:p>
          <w:p w:rsidR="00CD1D89" w:rsidRDefault="0078536B">
            <w:pPr>
              <w:spacing w:after="0" w:line="259" w:lineRule="auto"/>
              <w:ind w:left="13" w:firstLine="0"/>
              <w:jc w:val="center"/>
            </w:pPr>
            <w:r>
              <w:rPr>
                <w:sz w:val="12"/>
              </w:rPr>
              <w:t xml:space="preserve">Bancos/Dependencias y Otros </w:t>
            </w:r>
          </w:p>
        </w:tc>
        <w:tc>
          <w:tcPr>
            <w:tcW w:w="1109"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23" w:firstLine="0"/>
              <w:jc w:val="right"/>
            </w:pPr>
            <w:r>
              <w:rPr>
                <w:sz w:val="12"/>
              </w:rPr>
              <w:t xml:space="preserve">8.2.7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108" w:firstLine="0"/>
              <w:jc w:val="left"/>
            </w:pPr>
            <w:r>
              <w:rPr>
                <w:sz w:val="12"/>
              </w:rPr>
              <w:t xml:space="preserve">Egresos Pagado </w:t>
            </w:r>
          </w:p>
        </w:tc>
        <w:tc>
          <w:tcPr>
            <w:tcW w:w="1046"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390" w:firstLine="0"/>
              <w:jc w:val="right"/>
            </w:pPr>
            <w:r>
              <w:rPr>
                <w:sz w:val="12"/>
              </w:rPr>
              <w:t xml:space="preserve">8.2.6           </w:t>
            </w:r>
          </w:p>
          <w:p w:rsidR="00CD1D89" w:rsidRDefault="0078536B">
            <w:pPr>
              <w:spacing w:after="0" w:line="259" w:lineRule="auto"/>
              <w:ind w:left="101" w:firstLine="0"/>
              <w:jc w:val="left"/>
            </w:pPr>
            <w:r>
              <w:rPr>
                <w:sz w:val="12"/>
              </w:rPr>
              <w:t xml:space="preserve">Presupuesto de </w:t>
            </w:r>
          </w:p>
          <w:p w:rsidR="00CD1D89" w:rsidRDefault="0078536B">
            <w:pPr>
              <w:spacing w:after="0" w:line="259" w:lineRule="auto"/>
              <w:ind w:left="0" w:firstLine="0"/>
              <w:jc w:val="center"/>
            </w:pPr>
            <w:r>
              <w:rPr>
                <w:sz w:val="12"/>
              </w:rPr>
              <w:t xml:space="preserve">Egresos </w:t>
            </w:r>
          </w:p>
          <w:p w:rsidR="00CD1D89" w:rsidRDefault="0078536B">
            <w:pPr>
              <w:spacing w:after="0" w:line="259" w:lineRule="auto"/>
              <w:ind w:left="0" w:right="3" w:firstLine="0"/>
              <w:jc w:val="center"/>
            </w:pPr>
            <w:r>
              <w:rPr>
                <w:sz w:val="12"/>
              </w:rPr>
              <w:t xml:space="preserve">Ejercido </w:t>
            </w: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4" w:line="265" w:lineRule="auto"/>
        <w:ind w:right="158"/>
        <w:jc w:val="center"/>
      </w:pPr>
      <w:r>
        <w:rPr>
          <w:b/>
          <w:sz w:val="18"/>
        </w:rPr>
        <w:t xml:space="preserve">SERVICIOS PERSONALES </w:t>
      </w:r>
    </w:p>
    <w:tbl>
      <w:tblPr>
        <w:tblStyle w:val="TableGrid"/>
        <w:tblW w:w="9638" w:type="dxa"/>
        <w:tblInd w:w="5" w:type="dxa"/>
        <w:tblLook w:val="04A0"/>
      </w:tblPr>
      <w:tblGrid>
        <w:gridCol w:w="380"/>
        <w:gridCol w:w="1814"/>
        <w:gridCol w:w="976"/>
        <w:gridCol w:w="203"/>
        <w:gridCol w:w="1214"/>
        <w:gridCol w:w="1217"/>
        <w:gridCol w:w="1618"/>
        <w:gridCol w:w="1107"/>
        <w:gridCol w:w="1109"/>
      </w:tblGrid>
      <w:tr w:rsidR="00CD1D89">
        <w:trPr>
          <w:trHeight w:val="281"/>
        </w:trPr>
        <w:tc>
          <w:tcPr>
            <w:tcW w:w="379"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6" w:line="259" w:lineRule="auto"/>
              <w:ind w:left="29" w:firstLine="0"/>
              <w:jc w:val="center"/>
            </w:pPr>
          </w:p>
          <w:p w:rsidR="00CD1D89" w:rsidRDefault="0078536B">
            <w:pPr>
              <w:spacing w:after="0" w:line="259" w:lineRule="auto"/>
              <w:ind w:left="91" w:firstLine="0"/>
              <w:jc w:val="left"/>
            </w:pPr>
            <w:r>
              <w:rPr>
                <w:b/>
                <w:sz w:val="12"/>
              </w:rPr>
              <w:t xml:space="preserve">No. </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5" w:firstLine="0"/>
              <w:jc w:val="center"/>
            </w:pPr>
            <w:r>
              <w:rPr>
                <w:b/>
                <w:sz w:val="12"/>
              </w:rPr>
              <w:t xml:space="preserve">CONCEPTO </w:t>
            </w:r>
          </w:p>
        </w:tc>
        <w:tc>
          <w:tcPr>
            <w:tcW w:w="976" w:type="dxa"/>
            <w:vMerge w:val="restart"/>
            <w:tcBorders>
              <w:top w:val="single" w:sz="4" w:space="0" w:color="000000"/>
              <w:left w:val="single" w:sz="4" w:space="0" w:color="000000"/>
              <w:bottom w:val="single" w:sz="4" w:space="0" w:color="000000"/>
              <w:right w:val="nil"/>
            </w:tcBorders>
            <w:vAlign w:val="center"/>
          </w:tcPr>
          <w:p w:rsidR="00CD1D89" w:rsidRDefault="0078536B">
            <w:pPr>
              <w:spacing w:after="0" w:line="259" w:lineRule="auto"/>
              <w:ind w:left="0" w:right="-5" w:firstLine="0"/>
              <w:jc w:val="center"/>
            </w:pPr>
            <w:r>
              <w:rPr>
                <w:b/>
                <w:sz w:val="12"/>
              </w:rPr>
              <w:t xml:space="preserve">DOCUMENTO FUENTE </w:t>
            </w:r>
          </w:p>
        </w:tc>
        <w:tc>
          <w:tcPr>
            <w:tcW w:w="203" w:type="dxa"/>
            <w:vMerge w:val="restart"/>
            <w:tcBorders>
              <w:top w:val="single" w:sz="4" w:space="0" w:color="000000"/>
              <w:left w:val="nil"/>
              <w:bottom w:val="single" w:sz="4" w:space="0" w:color="000000"/>
              <w:right w:val="single" w:sz="4" w:space="0" w:color="000000"/>
            </w:tcBorders>
          </w:tcPr>
          <w:p w:rsidR="00CD1D89" w:rsidRDefault="00CD1D89">
            <w:pPr>
              <w:spacing w:after="160" w:line="259" w:lineRule="auto"/>
              <w:ind w:left="0" w:firstLine="0"/>
              <w:jc w:val="left"/>
            </w:pPr>
          </w:p>
        </w:tc>
        <w:tc>
          <w:tcPr>
            <w:tcW w:w="1214"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3" w:firstLine="0"/>
              <w:jc w:val="center"/>
            </w:pPr>
            <w:r>
              <w:rPr>
                <w:b/>
                <w:sz w:val="12"/>
              </w:rPr>
              <w:t xml:space="preserve">PERIODICIDAD </w:t>
            </w:r>
          </w:p>
        </w:tc>
        <w:tc>
          <w:tcPr>
            <w:tcW w:w="5051"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nil"/>
            </w:tcBorders>
          </w:tcPr>
          <w:p w:rsidR="00CD1D89" w:rsidRDefault="00CD1D89">
            <w:pPr>
              <w:spacing w:after="160" w:line="259" w:lineRule="auto"/>
              <w:ind w:left="0" w:firstLine="0"/>
              <w:jc w:val="left"/>
            </w:pPr>
          </w:p>
        </w:tc>
        <w:tc>
          <w:tcPr>
            <w:tcW w:w="0" w:type="auto"/>
            <w:vMerge/>
            <w:tcBorders>
              <w:top w:val="nil"/>
              <w:left w:val="nil"/>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835"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1" w:firstLine="0"/>
              <w:jc w:val="center"/>
            </w:pPr>
            <w:r>
              <w:rPr>
                <w:b/>
                <w:sz w:val="12"/>
              </w:rPr>
              <w:t xml:space="preserve">CONTABLE </w:t>
            </w:r>
          </w:p>
        </w:tc>
        <w:tc>
          <w:tcPr>
            <w:tcW w:w="2216"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 w:firstLine="0"/>
              <w:jc w:val="center"/>
            </w:pPr>
            <w:r>
              <w:rPr>
                <w:b/>
                <w:sz w:val="12"/>
              </w:rPr>
              <w:t xml:space="preserve">PRESUPUESTAL </w:t>
            </w:r>
          </w:p>
        </w:tc>
      </w:tr>
      <w:tr w:rsidR="00CD1D89">
        <w:trPr>
          <w:trHeight w:val="278"/>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CD1D89" w:rsidRDefault="00CD1D89">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217"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5" w:firstLine="0"/>
              <w:jc w:val="center"/>
            </w:pPr>
            <w:r>
              <w:rPr>
                <w:b/>
                <w:sz w:val="12"/>
              </w:rPr>
              <w:t xml:space="preserve">CARGO </w:t>
            </w:r>
          </w:p>
        </w:tc>
        <w:tc>
          <w:tcPr>
            <w:tcW w:w="161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2" w:firstLine="0"/>
              <w:jc w:val="center"/>
            </w:pPr>
            <w:r>
              <w:rPr>
                <w:b/>
                <w:sz w:val="12"/>
              </w:rPr>
              <w:t xml:space="preserve">ABONO </w:t>
            </w:r>
          </w:p>
        </w:tc>
        <w:tc>
          <w:tcPr>
            <w:tcW w:w="1107"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 w:firstLine="0"/>
              <w:jc w:val="center"/>
            </w:pPr>
            <w:r>
              <w:rPr>
                <w:b/>
                <w:sz w:val="12"/>
              </w:rPr>
              <w:t xml:space="preserve">CARGO </w:t>
            </w:r>
          </w:p>
        </w:tc>
        <w:tc>
          <w:tcPr>
            <w:tcW w:w="1109"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 w:firstLine="0"/>
              <w:jc w:val="center"/>
            </w:pPr>
            <w:r>
              <w:rPr>
                <w:b/>
                <w:sz w:val="12"/>
              </w:rPr>
              <w:t xml:space="preserve">ABONO </w:t>
            </w:r>
          </w:p>
        </w:tc>
      </w:tr>
      <w:tr w:rsidR="00CD1D89">
        <w:trPr>
          <w:trHeight w:val="2529"/>
        </w:trPr>
        <w:tc>
          <w:tcPr>
            <w:tcW w:w="379" w:type="dxa"/>
            <w:tcBorders>
              <w:top w:val="single" w:sz="4" w:space="0" w:color="000000"/>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410" w:line="259" w:lineRule="auto"/>
              <w:ind w:left="0" w:right="5" w:firstLine="0"/>
              <w:jc w:val="center"/>
            </w:pPr>
            <w:r>
              <w:rPr>
                <w:sz w:val="12"/>
              </w:rPr>
              <w:t xml:space="preserve">3 </w:t>
            </w:r>
          </w:p>
          <w:p w:rsidR="00CD1D89" w:rsidRDefault="00CD1D89">
            <w:pPr>
              <w:spacing w:after="854" w:line="259" w:lineRule="auto"/>
              <w:ind w:left="29" w:firstLine="0"/>
              <w:jc w:val="center"/>
            </w:pPr>
          </w:p>
          <w:p w:rsidR="00CD1D89" w:rsidRDefault="00CD1D89">
            <w:pPr>
              <w:spacing w:after="0" w:line="259" w:lineRule="auto"/>
              <w:ind w:left="29" w:firstLine="0"/>
              <w:jc w:val="center"/>
            </w:pPr>
          </w:p>
        </w:tc>
        <w:tc>
          <w:tcPr>
            <w:tcW w:w="1814" w:type="dxa"/>
            <w:tcBorders>
              <w:top w:val="single" w:sz="4" w:space="0" w:color="000000"/>
              <w:left w:val="single" w:sz="4" w:space="0" w:color="000000"/>
              <w:bottom w:val="nil"/>
              <w:right w:val="single" w:sz="4" w:space="0" w:color="000000"/>
            </w:tcBorders>
          </w:tcPr>
          <w:p w:rsidR="00CD1D89" w:rsidRDefault="00CD1D89">
            <w:pPr>
              <w:spacing w:after="0" w:line="259" w:lineRule="auto"/>
              <w:ind w:left="67" w:firstLine="0"/>
              <w:jc w:val="left"/>
            </w:pPr>
          </w:p>
          <w:p w:rsidR="00CD1D89" w:rsidRDefault="0078536B">
            <w:pPr>
              <w:spacing w:after="410" w:line="259" w:lineRule="auto"/>
              <w:ind w:left="67" w:firstLine="0"/>
              <w:jc w:val="left"/>
            </w:pPr>
            <w:r>
              <w:rPr>
                <w:sz w:val="12"/>
              </w:rPr>
              <w:t xml:space="preserve">Aportaciones al ISSSTE </w:t>
            </w:r>
          </w:p>
          <w:p w:rsidR="00CD1D89" w:rsidRDefault="00CD1D89">
            <w:pPr>
              <w:spacing w:after="854" w:line="259" w:lineRule="auto"/>
              <w:ind w:left="67" w:firstLine="0"/>
              <w:jc w:val="left"/>
            </w:pPr>
          </w:p>
          <w:p w:rsidR="00CD1D89" w:rsidRDefault="00CD1D89">
            <w:pPr>
              <w:spacing w:after="0" w:line="259" w:lineRule="auto"/>
              <w:ind w:left="67" w:firstLine="0"/>
              <w:jc w:val="left"/>
            </w:pPr>
          </w:p>
        </w:tc>
        <w:tc>
          <w:tcPr>
            <w:tcW w:w="976" w:type="dxa"/>
            <w:tcBorders>
              <w:top w:val="single" w:sz="4" w:space="0" w:color="000000"/>
              <w:left w:val="single" w:sz="4" w:space="0" w:color="000000"/>
              <w:bottom w:val="nil"/>
              <w:right w:val="nil"/>
            </w:tcBorders>
          </w:tcPr>
          <w:p w:rsidR="00CD1D89" w:rsidRDefault="00CD1D89">
            <w:pPr>
              <w:spacing w:after="0" w:line="259" w:lineRule="auto"/>
              <w:ind w:left="70" w:firstLine="0"/>
              <w:jc w:val="left"/>
            </w:pPr>
          </w:p>
          <w:p w:rsidR="00CD1D89" w:rsidRDefault="0078536B">
            <w:pPr>
              <w:spacing w:after="410" w:line="259" w:lineRule="auto"/>
              <w:ind w:left="70" w:firstLine="0"/>
              <w:jc w:val="left"/>
            </w:pPr>
            <w:r>
              <w:rPr>
                <w:sz w:val="12"/>
              </w:rPr>
              <w:t xml:space="preserve">Nómina </w:t>
            </w:r>
          </w:p>
          <w:p w:rsidR="00CD1D89" w:rsidRDefault="00CD1D89">
            <w:pPr>
              <w:spacing w:after="854" w:line="259" w:lineRule="auto"/>
              <w:ind w:left="70" w:firstLine="0"/>
              <w:jc w:val="left"/>
            </w:pPr>
          </w:p>
          <w:p w:rsidR="00CD1D89" w:rsidRDefault="00CD1D89">
            <w:pPr>
              <w:spacing w:after="0" w:line="259" w:lineRule="auto"/>
              <w:ind w:left="70" w:firstLine="0"/>
              <w:jc w:val="left"/>
            </w:pPr>
          </w:p>
        </w:tc>
        <w:tc>
          <w:tcPr>
            <w:tcW w:w="203" w:type="dxa"/>
            <w:tcBorders>
              <w:top w:val="single" w:sz="4" w:space="0" w:color="000000"/>
              <w:left w:val="nil"/>
              <w:bottom w:val="nil"/>
              <w:right w:val="single" w:sz="4" w:space="0" w:color="000000"/>
            </w:tcBorders>
          </w:tcPr>
          <w:p w:rsidR="00CD1D89" w:rsidRDefault="00CD1D89">
            <w:pPr>
              <w:spacing w:after="160" w:line="259" w:lineRule="auto"/>
              <w:ind w:left="0" w:firstLine="0"/>
              <w:jc w:val="left"/>
            </w:pPr>
          </w:p>
        </w:tc>
        <w:tc>
          <w:tcPr>
            <w:tcW w:w="1214" w:type="dxa"/>
            <w:tcBorders>
              <w:top w:val="single" w:sz="4" w:space="0" w:color="000000"/>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410" w:line="259" w:lineRule="auto"/>
              <w:ind w:left="0" w:right="3" w:firstLine="0"/>
              <w:jc w:val="center"/>
            </w:pPr>
            <w:r>
              <w:rPr>
                <w:sz w:val="12"/>
              </w:rPr>
              <w:t xml:space="preserve">Quincenal </w:t>
            </w:r>
          </w:p>
          <w:p w:rsidR="00CD1D89" w:rsidRDefault="00CD1D89">
            <w:pPr>
              <w:spacing w:after="854" w:line="259" w:lineRule="auto"/>
              <w:ind w:left="33" w:firstLine="0"/>
              <w:jc w:val="center"/>
            </w:pPr>
          </w:p>
          <w:p w:rsidR="00CD1D89" w:rsidRDefault="00CD1D89">
            <w:pPr>
              <w:spacing w:after="0" w:line="259" w:lineRule="auto"/>
              <w:ind w:left="33" w:firstLine="0"/>
              <w:jc w:val="center"/>
            </w:pPr>
          </w:p>
        </w:tc>
        <w:tc>
          <w:tcPr>
            <w:tcW w:w="1217" w:type="dxa"/>
            <w:tcBorders>
              <w:top w:val="single" w:sz="4" w:space="0" w:color="000000"/>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0" w:right="6" w:firstLine="0"/>
              <w:jc w:val="center"/>
            </w:pPr>
            <w:r>
              <w:rPr>
                <w:sz w:val="12"/>
              </w:rPr>
              <w:t xml:space="preserve">5.1.1.4.0-141001  </w:t>
            </w:r>
          </w:p>
          <w:p w:rsidR="00CD1D89" w:rsidRDefault="0078536B">
            <w:pPr>
              <w:spacing w:after="146" w:line="238" w:lineRule="auto"/>
              <w:ind w:left="0" w:firstLine="0"/>
              <w:jc w:val="center"/>
            </w:pPr>
            <w:r>
              <w:rPr>
                <w:sz w:val="12"/>
              </w:rPr>
              <w:t xml:space="preserve">Aportaciones al ISSSTE </w:t>
            </w:r>
          </w:p>
          <w:p w:rsidR="00CD1D89" w:rsidRDefault="0078536B">
            <w:pPr>
              <w:spacing w:after="2" w:line="238" w:lineRule="auto"/>
              <w:ind w:left="0" w:firstLine="0"/>
              <w:jc w:val="center"/>
            </w:pPr>
            <w:r>
              <w:rPr>
                <w:sz w:val="12"/>
              </w:rPr>
              <w:t xml:space="preserve">5.1.1.4.0-141004  Aportaciones al </w:t>
            </w:r>
          </w:p>
          <w:p w:rsidR="00CD1D89" w:rsidRDefault="0078536B">
            <w:pPr>
              <w:spacing w:after="313" w:line="240" w:lineRule="auto"/>
              <w:ind w:left="68" w:right="41" w:firstLine="0"/>
              <w:jc w:val="center"/>
            </w:pPr>
            <w:r>
              <w:rPr>
                <w:sz w:val="12"/>
              </w:rPr>
              <w:t xml:space="preserve">Seguro de Cesantía en Edad Avanzada y Vejez </w:t>
            </w:r>
          </w:p>
          <w:p w:rsidR="00CD1D89" w:rsidRDefault="00CD1D89">
            <w:pPr>
              <w:spacing w:after="0" w:line="259" w:lineRule="auto"/>
              <w:ind w:left="31" w:firstLine="0"/>
              <w:jc w:val="center"/>
            </w:pPr>
          </w:p>
        </w:tc>
        <w:tc>
          <w:tcPr>
            <w:tcW w:w="1618" w:type="dxa"/>
            <w:tcBorders>
              <w:top w:val="single" w:sz="4" w:space="0" w:color="000000"/>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CD1D89">
            <w:pPr>
              <w:spacing w:after="410" w:line="259" w:lineRule="auto"/>
              <w:ind w:left="33" w:firstLine="0"/>
              <w:jc w:val="center"/>
            </w:pPr>
          </w:p>
          <w:p w:rsidR="00CD1D89" w:rsidRDefault="00CD1D89">
            <w:pPr>
              <w:spacing w:after="854" w:line="259" w:lineRule="auto"/>
              <w:ind w:left="33" w:firstLine="0"/>
              <w:jc w:val="center"/>
            </w:pPr>
          </w:p>
          <w:p w:rsidR="00CD1D89" w:rsidRDefault="0078536B">
            <w:pPr>
              <w:spacing w:after="2" w:line="238" w:lineRule="auto"/>
              <w:ind w:left="52" w:firstLine="0"/>
              <w:jc w:val="center"/>
            </w:pPr>
            <w:r>
              <w:rPr>
                <w:sz w:val="12"/>
              </w:rPr>
              <w:t xml:space="preserve">2.1.1.7.0-00000  Retenciones y </w:t>
            </w:r>
          </w:p>
          <w:p w:rsidR="00CD1D89" w:rsidRDefault="0078536B">
            <w:pPr>
              <w:spacing w:after="0" w:line="259" w:lineRule="auto"/>
              <w:ind w:left="0" w:right="2" w:firstLine="0"/>
              <w:jc w:val="center"/>
            </w:pPr>
            <w:r>
              <w:rPr>
                <w:sz w:val="12"/>
              </w:rPr>
              <w:t xml:space="preserve">Contribuciones por Pagar </w:t>
            </w:r>
          </w:p>
        </w:tc>
        <w:tc>
          <w:tcPr>
            <w:tcW w:w="1107" w:type="dxa"/>
            <w:tcBorders>
              <w:top w:val="single" w:sz="4" w:space="0" w:color="000000"/>
              <w:left w:val="single" w:sz="4" w:space="0" w:color="000000"/>
              <w:bottom w:val="nil"/>
              <w:right w:val="single" w:sz="4" w:space="0" w:color="000000"/>
            </w:tcBorders>
            <w:vAlign w:val="center"/>
          </w:tcPr>
          <w:p w:rsidR="00CD1D89" w:rsidRDefault="00CD1D89">
            <w:pPr>
              <w:spacing w:after="0" w:line="259" w:lineRule="auto"/>
              <w:ind w:left="70" w:firstLine="0"/>
              <w:jc w:val="left"/>
            </w:pPr>
          </w:p>
          <w:p w:rsidR="00CD1D89" w:rsidRDefault="00CD1D89">
            <w:pPr>
              <w:spacing w:after="410" w:line="259" w:lineRule="auto"/>
              <w:ind w:left="32" w:firstLine="0"/>
              <w:jc w:val="center"/>
            </w:pPr>
          </w:p>
          <w:p w:rsidR="00CD1D89" w:rsidRDefault="00CD1D89">
            <w:pPr>
              <w:spacing w:after="854" w:line="259" w:lineRule="auto"/>
              <w:ind w:left="32" w:firstLine="0"/>
              <w:jc w:val="center"/>
            </w:pPr>
          </w:p>
          <w:p w:rsidR="00CD1D89" w:rsidRDefault="0078536B">
            <w:pPr>
              <w:spacing w:after="0" w:line="259" w:lineRule="auto"/>
              <w:ind w:left="0" w:right="421" w:firstLine="0"/>
              <w:jc w:val="right"/>
            </w:pPr>
            <w:r>
              <w:rPr>
                <w:sz w:val="12"/>
              </w:rPr>
              <w:t xml:space="preserve">8.2.4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4" w:firstLine="0"/>
              <w:jc w:val="center"/>
            </w:pPr>
            <w:r>
              <w:rPr>
                <w:sz w:val="12"/>
              </w:rPr>
              <w:t xml:space="preserve">Comprometido </w:t>
            </w:r>
          </w:p>
        </w:tc>
        <w:tc>
          <w:tcPr>
            <w:tcW w:w="1109" w:type="dxa"/>
            <w:tcBorders>
              <w:top w:val="single" w:sz="4" w:space="0" w:color="000000"/>
              <w:left w:val="single" w:sz="4" w:space="0" w:color="000000"/>
              <w:bottom w:val="nil"/>
              <w:right w:val="single" w:sz="4" w:space="0" w:color="000000"/>
            </w:tcBorders>
            <w:vAlign w:val="center"/>
          </w:tcPr>
          <w:p w:rsidR="00CD1D89" w:rsidRDefault="00CD1D89">
            <w:pPr>
              <w:spacing w:after="0" w:line="259" w:lineRule="auto"/>
              <w:ind w:left="70" w:firstLine="0"/>
              <w:jc w:val="left"/>
            </w:pPr>
          </w:p>
          <w:p w:rsidR="00CD1D89" w:rsidRDefault="00CD1D89">
            <w:pPr>
              <w:spacing w:after="410" w:line="259" w:lineRule="auto"/>
              <w:ind w:left="29" w:firstLine="0"/>
              <w:jc w:val="center"/>
            </w:pPr>
          </w:p>
          <w:p w:rsidR="00CD1D89" w:rsidRDefault="00CD1D89">
            <w:pPr>
              <w:spacing w:after="854" w:line="259" w:lineRule="auto"/>
              <w:ind w:left="29" w:firstLine="0"/>
              <w:jc w:val="center"/>
            </w:pPr>
          </w:p>
          <w:p w:rsidR="00CD1D89" w:rsidRDefault="0078536B">
            <w:pPr>
              <w:spacing w:after="0" w:line="259" w:lineRule="auto"/>
              <w:ind w:left="0" w:right="423" w:firstLine="0"/>
              <w:jc w:val="right"/>
            </w:pPr>
            <w:r>
              <w:rPr>
                <w:sz w:val="12"/>
              </w:rPr>
              <w:t xml:space="preserve">8.2.2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32" w:right="4" w:firstLine="0"/>
              <w:jc w:val="center"/>
            </w:pPr>
            <w:r>
              <w:rPr>
                <w:sz w:val="12"/>
              </w:rPr>
              <w:t xml:space="preserve">Egresos Por Ejercer </w:t>
            </w:r>
          </w:p>
        </w:tc>
      </w:tr>
      <w:tr w:rsidR="00CD1D89">
        <w:trPr>
          <w:trHeight w:val="849"/>
        </w:trPr>
        <w:tc>
          <w:tcPr>
            <w:tcW w:w="379"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814" w:type="dxa"/>
            <w:tcBorders>
              <w:top w:val="nil"/>
              <w:left w:val="single" w:sz="4" w:space="0" w:color="000000"/>
              <w:bottom w:val="nil"/>
              <w:right w:val="single" w:sz="4" w:space="0" w:color="000000"/>
            </w:tcBorders>
            <w:vAlign w:val="center"/>
          </w:tcPr>
          <w:p w:rsidR="00CD1D89" w:rsidRDefault="0078536B">
            <w:pPr>
              <w:spacing w:after="0" w:line="240" w:lineRule="auto"/>
              <w:ind w:left="67" w:right="70" w:firstLine="0"/>
            </w:pPr>
            <w:r>
              <w:rPr>
                <w:sz w:val="12"/>
              </w:rPr>
              <w:t xml:space="preserve">Por el devengado de las aportaciones al ISSSTE y Aportaciones al Seguro de </w:t>
            </w:r>
          </w:p>
          <w:p w:rsidR="00CD1D89" w:rsidRDefault="0078536B">
            <w:pPr>
              <w:spacing w:after="0" w:line="259" w:lineRule="auto"/>
              <w:ind w:left="67" w:firstLine="0"/>
              <w:jc w:val="left"/>
            </w:pPr>
            <w:r>
              <w:rPr>
                <w:sz w:val="12"/>
              </w:rPr>
              <w:t xml:space="preserve">Cesantía </w:t>
            </w:r>
          </w:p>
        </w:tc>
        <w:tc>
          <w:tcPr>
            <w:tcW w:w="976" w:type="dxa"/>
            <w:tcBorders>
              <w:top w:val="nil"/>
              <w:left w:val="single" w:sz="4" w:space="0" w:color="000000"/>
              <w:bottom w:val="nil"/>
              <w:right w:val="nil"/>
            </w:tcBorders>
          </w:tcPr>
          <w:p w:rsidR="00CD1D89" w:rsidRDefault="00CD1D89">
            <w:pPr>
              <w:spacing w:after="0" w:line="259" w:lineRule="auto"/>
              <w:ind w:left="70" w:firstLine="0"/>
              <w:jc w:val="left"/>
            </w:pPr>
          </w:p>
        </w:tc>
        <w:tc>
          <w:tcPr>
            <w:tcW w:w="203" w:type="dxa"/>
            <w:tcBorders>
              <w:top w:val="nil"/>
              <w:left w:val="nil"/>
              <w:bottom w:val="nil"/>
              <w:right w:val="single" w:sz="4" w:space="0" w:color="000000"/>
            </w:tcBorders>
          </w:tcPr>
          <w:p w:rsidR="00CD1D89" w:rsidRDefault="00CD1D89">
            <w:pPr>
              <w:spacing w:after="160" w:line="259" w:lineRule="auto"/>
              <w:ind w:left="0" w:firstLine="0"/>
              <w:jc w:val="left"/>
            </w:pPr>
          </w:p>
        </w:tc>
        <w:tc>
          <w:tcPr>
            <w:tcW w:w="1214"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217"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618"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107" w:type="dxa"/>
            <w:tcBorders>
              <w:top w:val="nil"/>
              <w:left w:val="single" w:sz="4" w:space="0" w:color="000000"/>
              <w:bottom w:val="nil"/>
              <w:right w:val="single" w:sz="4" w:space="0" w:color="000000"/>
            </w:tcBorders>
            <w:vAlign w:val="center"/>
          </w:tcPr>
          <w:p w:rsidR="00CD1D89" w:rsidRDefault="0078536B">
            <w:pPr>
              <w:spacing w:after="0" w:line="259" w:lineRule="auto"/>
              <w:ind w:left="0" w:right="421" w:firstLine="0"/>
              <w:jc w:val="right"/>
            </w:pPr>
            <w:r>
              <w:rPr>
                <w:sz w:val="12"/>
              </w:rPr>
              <w:t xml:space="preserve">8.2.5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2" w:firstLine="0"/>
              <w:jc w:val="center"/>
            </w:pPr>
            <w:r>
              <w:rPr>
                <w:sz w:val="12"/>
              </w:rPr>
              <w:t xml:space="preserve">Devengado </w:t>
            </w:r>
          </w:p>
        </w:tc>
        <w:tc>
          <w:tcPr>
            <w:tcW w:w="1109" w:type="dxa"/>
            <w:tcBorders>
              <w:top w:val="nil"/>
              <w:left w:val="single" w:sz="4" w:space="0" w:color="000000"/>
              <w:bottom w:val="nil"/>
              <w:right w:val="single" w:sz="4" w:space="0" w:color="000000"/>
            </w:tcBorders>
            <w:vAlign w:val="center"/>
          </w:tcPr>
          <w:p w:rsidR="00CD1D89" w:rsidRDefault="0078536B">
            <w:pPr>
              <w:spacing w:after="0" w:line="259" w:lineRule="auto"/>
              <w:ind w:left="0" w:right="423" w:firstLine="0"/>
              <w:jc w:val="right"/>
            </w:pPr>
            <w:r>
              <w:rPr>
                <w:sz w:val="12"/>
              </w:rPr>
              <w:t xml:space="preserve">8.2.4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right="5" w:firstLine="0"/>
              <w:jc w:val="center"/>
            </w:pPr>
            <w:r>
              <w:rPr>
                <w:sz w:val="12"/>
              </w:rPr>
              <w:t xml:space="preserve">Egresos </w:t>
            </w:r>
          </w:p>
          <w:p w:rsidR="00CD1D89" w:rsidRDefault="0078536B">
            <w:pPr>
              <w:spacing w:after="0" w:line="259" w:lineRule="auto"/>
              <w:ind w:left="0" w:right="6" w:firstLine="0"/>
              <w:jc w:val="center"/>
            </w:pPr>
            <w:r>
              <w:rPr>
                <w:sz w:val="12"/>
              </w:rPr>
              <w:t xml:space="preserve">Comprometido </w:t>
            </w:r>
          </w:p>
        </w:tc>
      </w:tr>
      <w:tr w:rsidR="00CD1D89">
        <w:trPr>
          <w:trHeight w:val="853"/>
        </w:trPr>
        <w:tc>
          <w:tcPr>
            <w:tcW w:w="379"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814" w:type="dxa"/>
            <w:tcBorders>
              <w:top w:val="nil"/>
              <w:left w:val="single" w:sz="4" w:space="0" w:color="000000"/>
              <w:bottom w:val="nil"/>
              <w:right w:val="single" w:sz="4" w:space="0" w:color="000000"/>
            </w:tcBorders>
            <w:vAlign w:val="center"/>
          </w:tcPr>
          <w:p w:rsidR="00CD1D89" w:rsidRDefault="0078536B">
            <w:pPr>
              <w:spacing w:after="0" w:line="240" w:lineRule="auto"/>
              <w:ind w:left="67" w:right="71" w:firstLine="0"/>
            </w:pPr>
            <w:r>
              <w:rPr>
                <w:sz w:val="12"/>
              </w:rPr>
              <w:t xml:space="preserve">Por el ejercido de las aportaciones al ISSSTE y Aportaciones al Seguro de </w:t>
            </w:r>
          </w:p>
          <w:p w:rsidR="00CD1D89" w:rsidRDefault="0078536B">
            <w:pPr>
              <w:spacing w:after="0" w:line="259" w:lineRule="auto"/>
              <w:ind w:left="67" w:firstLine="0"/>
              <w:jc w:val="left"/>
            </w:pPr>
            <w:r>
              <w:rPr>
                <w:sz w:val="12"/>
              </w:rPr>
              <w:t xml:space="preserve">Cesantía </w:t>
            </w:r>
          </w:p>
        </w:tc>
        <w:tc>
          <w:tcPr>
            <w:tcW w:w="976" w:type="dxa"/>
            <w:tcBorders>
              <w:top w:val="nil"/>
              <w:left w:val="single" w:sz="4" w:space="0" w:color="000000"/>
              <w:bottom w:val="nil"/>
              <w:right w:val="nil"/>
            </w:tcBorders>
          </w:tcPr>
          <w:p w:rsidR="00CD1D89" w:rsidRDefault="00CD1D89">
            <w:pPr>
              <w:spacing w:after="0" w:line="259" w:lineRule="auto"/>
              <w:ind w:left="70" w:firstLine="0"/>
              <w:jc w:val="left"/>
            </w:pPr>
          </w:p>
        </w:tc>
        <w:tc>
          <w:tcPr>
            <w:tcW w:w="203" w:type="dxa"/>
            <w:tcBorders>
              <w:top w:val="nil"/>
              <w:left w:val="nil"/>
              <w:bottom w:val="nil"/>
              <w:right w:val="single" w:sz="4" w:space="0" w:color="000000"/>
            </w:tcBorders>
          </w:tcPr>
          <w:p w:rsidR="00CD1D89" w:rsidRDefault="00CD1D89">
            <w:pPr>
              <w:spacing w:after="160" w:line="259" w:lineRule="auto"/>
              <w:ind w:left="0" w:firstLine="0"/>
              <w:jc w:val="left"/>
            </w:pPr>
          </w:p>
        </w:tc>
        <w:tc>
          <w:tcPr>
            <w:tcW w:w="1214"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217"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618"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107" w:type="dxa"/>
            <w:tcBorders>
              <w:top w:val="nil"/>
              <w:left w:val="single" w:sz="4" w:space="0" w:color="000000"/>
              <w:bottom w:val="nil"/>
              <w:right w:val="single" w:sz="4" w:space="0" w:color="000000"/>
            </w:tcBorders>
          </w:tcPr>
          <w:p w:rsidR="00CD1D89" w:rsidRDefault="0078536B">
            <w:pPr>
              <w:spacing w:after="0" w:line="259" w:lineRule="auto"/>
              <w:ind w:left="0" w:right="421" w:firstLine="0"/>
              <w:jc w:val="right"/>
            </w:pPr>
            <w:r>
              <w:rPr>
                <w:sz w:val="12"/>
              </w:rPr>
              <w:t xml:space="preserve">8.2.6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98" w:firstLine="0"/>
              <w:jc w:val="left"/>
            </w:pPr>
            <w:r>
              <w:rPr>
                <w:sz w:val="12"/>
              </w:rPr>
              <w:t xml:space="preserve">Egresos Ejercido </w:t>
            </w:r>
          </w:p>
        </w:tc>
        <w:tc>
          <w:tcPr>
            <w:tcW w:w="1109" w:type="dxa"/>
            <w:tcBorders>
              <w:top w:val="nil"/>
              <w:left w:val="single" w:sz="4" w:space="0" w:color="000000"/>
              <w:bottom w:val="nil"/>
              <w:right w:val="single" w:sz="4" w:space="0" w:color="000000"/>
            </w:tcBorders>
            <w:vAlign w:val="center"/>
          </w:tcPr>
          <w:p w:rsidR="00CD1D89" w:rsidRDefault="0078536B">
            <w:pPr>
              <w:spacing w:after="0" w:line="259" w:lineRule="auto"/>
              <w:ind w:left="0" w:right="423" w:firstLine="0"/>
              <w:jc w:val="right"/>
            </w:pPr>
            <w:r>
              <w:rPr>
                <w:sz w:val="12"/>
              </w:rPr>
              <w:t xml:space="preserve">8.2.5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right="5" w:firstLine="0"/>
              <w:jc w:val="center"/>
            </w:pPr>
            <w:r>
              <w:rPr>
                <w:sz w:val="12"/>
              </w:rPr>
              <w:t xml:space="preserve">Egresos </w:t>
            </w:r>
          </w:p>
          <w:p w:rsidR="00CD1D89" w:rsidRDefault="0078536B">
            <w:pPr>
              <w:spacing w:after="0" w:line="259" w:lineRule="auto"/>
              <w:ind w:left="0" w:right="3" w:firstLine="0"/>
              <w:jc w:val="center"/>
            </w:pPr>
            <w:r>
              <w:rPr>
                <w:sz w:val="12"/>
              </w:rPr>
              <w:t xml:space="preserve">Devengado </w:t>
            </w:r>
          </w:p>
        </w:tc>
      </w:tr>
      <w:tr w:rsidR="00CD1D89">
        <w:trPr>
          <w:trHeight w:val="851"/>
        </w:trPr>
        <w:tc>
          <w:tcPr>
            <w:tcW w:w="379"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14" w:type="dxa"/>
            <w:tcBorders>
              <w:top w:val="nil"/>
              <w:left w:val="single" w:sz="4" w:space="0" w:color="000000"/>
              <w:bottom w:val="nil"/>
              <w:right w:val="single" w:sz="4" w:space="0" w:color="000000"/>
            </w:tcBorders>
            <w:vAlign w:val="center"/>
          </w:tcPr>
          <w:p w:rsidR="00CD1D89" w:rsidRDefault="0078536B">
            <w:pPr>
              <w:spacing w:after="0" w:line="240" w:lineRule="auto"/>
              <w:ind w:left="67" w:right="71" w:firstLine="0"/>
            </w:pPr>
            <w:r>
              <w:rPr>
                <w:sz w:val="12"/>
              </w:rPr>
              <w:t xml:space="preserve">Por el pago de las aportaciones al ISSSTE y Aportaciones al Seguro de </w:t>
            </w:r>
          </w:p>
          <w:p w:rsidR="00CD1D89" w:rsidRDefault="0078536B">
            <w:pPr>
              <w:spacing w:after="0" w:line="259" w:lineRule="auto"/>
              <w:ind w:left="67" w:firstLine="0"/>
              <w:jc w:val="left"/>
            </w:pPr>
            <w:r>
              <w:rPr>
                <w:sz w:val="12"/>
              </w:rPr>
              <w:t xml:space="preserve">Cesantía </w:t>
            </w:r>
          </w:p>
        </w:tc>
        <w:tc>
          <w:tcPr>
            <w:tcW w:w="976" w:type="dxa"/>
            <w:tcBorders>
              <w:top w:val="nil"/>
              <w:left w:val="single" w:sz="4" w:space="0" w:color="000000"/>
              <w:bottom w:val="nil"/>
              <w:right w:val="nil"/>
            </w:tcBorders>
          </w:tcPr>
          <w:p w:rsidR="00CD1D89" w:rsidRDefault="00CD1D89">
            <w:pPr>
              <w:spacing w:after="0" w:line="259" w:lineRule="auto"/>
              <w:ind w:left="70" w:firstLine="0"/>
              <w:jc w:val="left"/>
            </w:pPr>
          </w:p>
        </w:tc>
        <w:tc>
          <w:tcPr>
            <w:tcW w:w="203" w:type="dxa"/>
            <w:tcBorders>
              <w:top w:val="nil"/>
              <w:left w:val="nil"/>
              <w:bottom w:val="nil"/>
              <w:right w:val="single" w:sz="4" w:space="0" w:color="000000"/>
            </w:tcBorders>
          </w:tcPr>
          <w:p w:rsidR="00CD1D89" w:rsidRDefault="00CD1D89">
            <w:pPr>
              <w:spacing w:after="160" w:line="259" w:lineRule="auto"/>
              <w:ind w:left="0" w:firstLine="0"/>
              <w:jc w:val="left"/>
            </w:pPr>
          </w:p>
        </w:tc>
        <w:tc>
          <w:tcPr>
            <w:tcW w:w="1214" w:type="dxa"/>
            <w:tcBorders>
              <w:top w:val="nil"/>
              <w:left w:val="single" w:sz="4" w:space="0" w:color="000000"/>
              <w:bottom w:val="nil"/>
              <w:right w:val="single" w:sz="4" w:space="0" w:color="000000"/>
            </w:tcBorders>
          </w:tcPr>
          <w:p w:rsidR="00CD1D89" w:rsidRDefault="0078536B">
            <w:pPr>
              <w:spacing w:after="0" w:line="259" w:lineRule="auto"/>
              <w:ind w:left="0" w:right="3" w:firstLine="0"/>
              <w:jc w:val="center"/>
            </w:pPr>
            <w:r>
              <w:rPr>
                <w:sz w:val="12"/>
              </w:rPr>
              <w:t xml:space="preserve">Quincenal </w:t>
            </w:r>
          </w:p>
        </w:tc>
        <w:tc>
          <w:tcPr>
            <w:tcW w:w="1217" w:type="dxa"/>
            <w:tcBorders>
              <w:top w:val="nil"/>
              <w:left w:val="single" w:sz="4" w:space="0" w:color="000000"/>
              <w:bottom w:val="nil"/>
              <w:right w:val="single" w:sz="4" w:space="0" w:color="000000"/>
            </w:tcBorders>
            <w:vAlign w:val="center"/>
          </w:tcPr>
          <w:p w:rsidR="00CD1D89" w:rsidRDefault="0078536B">
            <w:pPr>
              <w:spacing w:after="2" w:line="238" w:lineRule="auto"/>
              <w:ind w:left="0" w:firstLine="0"/>
              <w:jc w:val="center"/>
            </w:pPr>
            <w:r>
              <w:rPr>
                <w:sz w:val="12"/>
              </w:rPr>
              <w:t xml:space="preserve">2.1.1.7.0-00000  Retenciones y </w:t>
            </w:r>
          </w:p>
          <w:p w:rsidR="00CD1D89" w:rsidRDefault="0078536B">
            <w:pPr>
              <w:spacing w:after="0" w:line="259" w:lineRule="auto"/>
              <w:ind w:left="0" w:firstLine="0"/>
              <w:jc w:val="center"/>
            </w:pPr>
            <w:r>
              <w:rPr>
                <w:sz w:val="12"/>
              </w:rPr>
              <w:t xml:space="preserve">Contribuciones por Pagar </w:t>
            </w:r>
          </w:p>
        </w:tc>
        <w:tc>
          <w:tcPr>
            <w:tcW w:w="1618" w:type="dxa"/>
            <w:tcBorders>
              <w:top w:val="nil"/>
              <w:left w:val="single" w:sz="4" w:space="0" w:color="000000"/>
              <w:bottom w:val="nil"/>
              <w:right w:val="single" w:sz="4" w:space="0" w:color="000000"/>
            </w:tcBorders>
          </w:tcPr>
          <w:p w:rsidR="00CD1D89" w:rsidRDefault="0078536B">
            <w:pPr>
              <w:spacing w:after="0" w:line="259" w:lineRule="auto"/>
              <w:ind w:left="0" w:right="3" w:firstLine="0"/>
              <w:jc w:val="center"/>
            </w:pPr>
            <w:r>
              <w:rPr>
                <w:sz w:val="12"/>
              </w:rPr>
              <w:t xml:space="preserve">1.1.1.3.0-00000  </w:t>
            </w:r>
          </w:p>
          <w:p w:rsidR="00CD1D89" w:rsidRDefault="0078536B">
            <w:pPr>
              <w:spacing w:after="0" w:line="259" w:lineRule="auto"/>
              <w:ind w:left="13" w:firstLine="0"/>
              <w:jc w:val="center"/>
            </w:pPr>
            <w:r>
              <w:rPr>
                <w:sz w:val="12"/>
              </w:rPr>
              <w:t xml:space="preserve">Bancos/Dependencias y Otros </w:t>
            </w:r>
          </w:p>
        </w:tc>
        <w:tc>
          <w:tcPr>
            <w:tcW w:w="1107" w:type="dxa"/>
            <w:tcBorders>
              <w:top w:val="nil"/>
              <w:left w:val="single" w:sz="4" w:space="0" w:color="000000"/>
              <w:bottom w:val="nil"/>
              <w:right w:val="single" w:sz="4" w:space="0" w:color="000000"/>
            </w:tcBorders>
          </w:tcPr>
          <w:p w:rsidR="00CD1D89" w:rsidRDefault="0078536B">
            <w:pPr>
              <w:spacing w:after="0" w:line="259" w:lineRule="auto"/>
              <w:ind w:left="0" w:right="421" w:firstLine="0"/>
              <w:jc w:val="right"/>
            </w:pPr>
            <w:r>
              <w:rPr>
                <w:sz w:val="12"/>
              </w:rPr>
              <w:t xml:space="preserve">8.2.7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108" w:firstLine="0"/>
              <w:jc w:val="left"/>
            </w:pPr>
            <w:r>
              <w:rPr>
                <w:sz w:val="12"/>
              </w:rPr>
              <w:t xml:space="preserve">Egresos Pagado </w:t>
            </w:r>
          </w:p>
        </w:tc>
        <w:tc>
          <w:tcPr>
            <w:tcW w:w="1109" w:type="dxa"/>
            <w:tcBorders>
              <w:top w:val="nil"/>
              <w:left w:val="single" w:sz="4" w:space="0" w:color="000000"/>
              <w:bottom w:val="nil"/>
              <w:right w:val="single" w:sz="4" w:space="0" w:color="000000"/>
            </w:tcBorders>
          </w:tcPr>
          <w:p w:rsidR="00CD1D89" w:rsidRDefault="0078536B">
            <w:pPr>
              <w:spacing w:after="0" w:line="259" w:lineRule="auto"/>
              <w:ind w:left="0" w:right="423" w:firstLine="0"/>
              <w:jc w:val="right"/>
            </w:pPr>
            <w:r>
              <w:rPr>
                <w:sz w:val="12"/>
              </w:rPr>
              <w:t xml:space="preserve">8.2.6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98" w:firstLine="0"/>
              <w:jc w:val="left"/>
            </w:pPr>
            <w:r>
              <w:rPr>
                <w:sz w:val="12"/>
              </w:rPr>
              <w:t xml:space="preserve">Egresos Ejercido </w:t>
            </w:r>
          </w:p>
        </w:tc>
      </w:tr>
      <w:tr w:rsidR="00CD1D89">
        <w:trPr>
          <w:trHeight w:val="2128"/>
        </w:trPr>
        <w:tc>
          <w:tcPr>
            <w:tcW w:w="379"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567" w:line="259" w:lineRule="auto"/>
              <w:ind w:left="0" w:right="5" w:firstLine="0"/>
              <w:jc w:val="center"/>
            </w:pPr>
            <w:r>
              <w:rPr>
                <w:sz w:val="12"/>
              </w:rPr>
              <w:t xml:space="preserve">4 </w:t>
            </w:r>
          </w:p>
          <w:p w:rsidR="00CD1D89" w:rsidRDefault="00CD1D89">
            <w:pPr>
              <w:spacing w:after="420" w:line="259" w:lineRule="auto"/>
              <w:ind w:left="29" w:firstLine="0"/>
              <w:jc w:val="center"/>
            </w:pPr>
          </w:p>
          <w:p w:rsidR="00CD1D89" w:rsidRDefault="00CD1D89">
            <w:pPr>
              <w:spacing w:after="0" w:line="259" w:lineRule="auto"/>
              <w:ind w:left="29" w:firstLine="0"/>
              <w:jc w:val="center"/>
            </w:pPr>
          </w:p>
        </w:tc>
        <w:tc>
          <w:tcPr>
            <w:tcW w:w="1814" w:type="dxa"/>
            <w:tcBorders>
              <w:top w:val="nil"/>
              <w:left w:val="single" w:sz="4" w:space="0" w:color="000000"/>
              <w:bottom w:val="nil"/>
              <w:right w:val="single" w:sz="4" w:space="0" w:color="000000"/>
            </w:tcBorders>
          </w:tcPr>
          <w:p w:rsidR="00CD1D89" w:rsidRDefault="0078536B">
            <w:pPr>
              <w:spacing w:after="0" w:line="259" w:lineRule="auto"/>
              <w:ind w:left="67" w:firstLine="0"/>
              <w:jc w:val="left"/>
            </w:pPr>
            <w:r>
              <w:rPr>
                <w:sz w:val="12"/>
              </w:rPr>
              <w:t xml:space="preserve">Prima Vacacional y dominical y </w:t>
            </w:r>
          </w:p>
          <w:p w:rsidR="00CD1D89" w:rsidRDefault="0078536B">
            <w:pPr>
              <w:spacing w:after="427" w:line="259" w:lineRule="auto"/>
              <w:ind w:left="67" w:firstLine="0"/>
              <w:jc w:val="left"/>
            </w:pPr>
            <w:r>
              <w:rPr>
                <w:sz w:val="12"/>
              </w:rPr>
              <w:t xml:space="preserve">Gratificación Anual </w:t>
            </w:r>
          </w:p>
          <w:p w:rsidR="00CD1D89" w:rsidRDefault="00CD1D89">
            <w:pPr>
              <w:spacing w:after="420" w:line="259" w:lineRule="auto"/>
              <w:ind w:left="67" w:firstLine="0"/>
              <w:jc w:val="left"/>
            </w:pPr>
          </w:p>
          <w:p w:rsidR="00CD1D89" w:rsidRDefault="00CD1D89">
            <w:pPr>
              <w:spacing w:after="0" w:line="259" w:lineRule="auto"/>
              <w:ind w:left="67" w:firstLine="0"/>
              <w:jc w:val="left"/>
            </w:pPr>
          </w:p>
        </w:tc>
        <w:tc>
          <w:tcPr>
            <w:tcW w:w="976" w:type="dxa"/>
            <w:tcBorders>
              <w:top w:val="nil"/>
              <w:left w:val="single" w:sz="4" w:space="0" w:color="000000"/>
              <w:bottom w:val="nil"/>
              <w:right w:val="nil"/>
            </w:tcBorders>
          </w:tcPr>
          <w:p w:rsidR="00CD1D89" w:rsidRDefault="0078536B">
            <w:pPr>
              <w:spacing w:after="437" w:line="242" w:lineRule="auto"/>
              <w:ind w:left="70" w:right="11" w:firstLine="0"/>
              <w:jc w:val="left"/>
            </w:pPr>
            <w:r>
              <w:rPr>
                <w:sz w:val="12"/>
              </w:rPr>
              <w:t xml:space="preserve">Cédula previsión </w:t>
            </w:r>
          </w:p>
          <w:p w:rsidR="00CD1D89" w:rsidRDefault="00CD1D89">
            <w:pPr>
              <w:spacing w:after="420" w:line="259" w:lineRule="auto"/>
              <w:ind w:left="70" w:firstLine="0"/>
              <w:jc w:val="left"/>
            </w:pPr>
          </w:p>
          <w:p w:rsidR="00CD1D89" w:rsidRDefault="00CD1D89">
            <w:pPr>
              <w:spacing w:after="0" w:line="259" w:lineRule="auto"/>
              <w:ind w:left="70" w:firstLine="0"/>
              <w:jc w:val="left"/>
            </w:pPr>
          </w:p>
        </w:tc>
        <w:tc>
          <w:tcPr>
            <w:tcW w:w="203" w:type="dxa"/>
            <w:tcBorders>
              <w:top w:val="nil"/>
              <w:left w:val="nil"/>
              <w:bottom w:val="nil"/>
              <w:right w:val="single" w:sz="4" w:space="0" w:color="000000"/>
            </w:tcBorders>
          </w:tcPr>
          <w:p w:rsidR="00CD1D89" w:rsidRDefault="0078536B">
            <w:pPr>
              <w:spacing w:after="0" w:line="259" w:lineRule="auto"/>
              <w:ind w:left="0" w:firstLine="0"/>
            </w:pPr>
            <w:r>
              <w:rPr>
                <w:sz w:val="12"/>
              </w:rPr>
              <w:t xml:space="preserve">de </w:t>
            </w:r>
          </w:p>
        </w:tc>
        <w:tc>
          <w:tcPr>
            <w:tcW w:w="1214" w:type="dxa"/>
            <w:tcBorders>
              <w:top w:val="nil"/>
              <w:left w:val="single" w:sz="4" w:space="0" w:color="000000"/>
              <w:bottom w:val="nil"/>
              <w:right w:val="single" w:sz="4" w:space="0" w:color="000000"/>
            </w:tcBorders>
          </w:tcPr>
          <w:p w:rsidR="00CD1D89" w:rsidRDefault="0078536B">
            <w:pPr>
              <w:spacing w:after="567" w:line="259" w:lineRule="auto"/>
              <w:ind w:left="0" w:right="3" w:firstLine="0"/>
              <w:jc w:val="center"/>
            </w:pPr>
            <w:r>
              <w:rPr>
                <w:sz w:val="12"/>
              </w:rPr>
              <w:t xml:space="preserve">Mensual </w:t>
            </w:r>
          </w:p>
          <w:p w:rsidR="00CD1D89" w:rsidRDefault="00CD1D89">
            <w:pPr>
              <w:spacing w:after="420" w:line="259" w:lineRule="auto"/>
              <w:ind w:left="33" w:firstLine="0"/>
              <w:jc w:val="center"/>
            </w:pPr>
          </w:p>
          <w:p w:rsidR="00CD1D89" w:rsidRDefault="00CD1D89">
            <w:pPr>
              <w:spacing w:after="0" w:line="259" w:lineRule="auto"/>
              <w:ind w:left="33" w:firstLine="0"/>
              <w:jc w:val="center"/>
            </w:pPr>
          </w:p>
        </w:tc>
        <w:tc>
          <w:tcPr>
            <w:tcW w:w="1217" w:type="dxa"/>
            <w:tcBorders>
              <w:top w:val="nil"/>
              <w:left w:val="single" w:sz="4" w:space="0" w:color="000000"/>
              <w:bottom w:val="nil"/>
              <w:right w:val="single" w:sz="4" w:space="0" w:color="000000"/>
            </w:tcBorders>
          </w:tcPr>
          <w:p w:rsidR="00CD1D89" w:rsidRDefault="0078536B">
            <w:pPr>
              <w:spacing w:after="0" w:line="259" w:lineRule="auto"/>
              <w:ind w:left="0" w:right="6" w:firstLine="0"/>
              <w:jc w:val="center"/>
            </w:pPr>
            <w:r>
              <w:rPr>
                <w:sz w:val="12"/>
              </w:rPr>
              <w:t xml:space="preserve">5.1.1.3.0-132001  </w:t>
            </w:r>
          </w:p>
          <w:p w:rsidR="00CD1D89" w:rsidRDefault="0078536B">
            <w:pPr>
              <w:spacing w:after="303" w:line="238" w:lineRule="auto"/>
              <w:ind w:left="0" w:firstLine="0"/>
              <w:jc w:val="center"/>
            </w:pPr>
            <w:r>
              <w:rPr>
                <w:sz w:val="12"/>
              </w:rPr>
              <w:t xml:space="preserve">Prima Vacacional y Dominical </w:t>
            </w:r>
          </w:p>
          <w:p w:rsidR="00CD1D89" w:rsidRDefault="0078536B">
            <w:pPr>
              <w:spacing w:after="0" w:line="259" w:lineRule="auto"/>
              <w:ind w:left="0" w:right="6" w:firstLine="0"/>
              <w:jc w:val="center"/>
            </w:pPr>
            <w:r>
              <w:rPr>
                <w:sz w:val="12"/>
              </w:rPr>
              <w:t xml:space="preserve">5.1.1.3.0-132002  </w:t>
            </w:r>
          </w:p>
          <w:p w:rsidR="00CD1D89" w:rsidRDefault="0078536B">
            <w:pPr>
              <w:spacing w:after="283" w:line="259" w:lineRule="auto"/>
              <w:ind w:left="103" w:firstLine="0"/>
              <w:jc w:val="left"/>
            </w:pPr>
            <w:r>
              <w:rPr>
                <w:sz w:val="12"/>
              </w:rPr>
              <w:t xml:space="preserve">Gratificación Anual </w:t>
            </w:r>
          </w:p>
          <w:p w:rsidR="00CD1D89" w:rsidRDefault="00CD1D89">
            <w:pPr>
              <w:spacing w:after="0" w:line="259" w:lineRule="auto"/>
              <w:ind w:left="31" w:firstLine="0"/>
              <w:jc w:val="center"/>
            </w:pPr>
          </w:p>
        </w:tc>
        <w:tc>
          <w:tcPr>
            <w:tcW w:w="1618" w:type="dxa"/>
            <w:tcBorders>
              <w:top w:val="nil"/>
              <w:left w:val="single" w:sz="4" w:space="0" w:color="000000"/>
              <w:bottom w:val="nil"/>
              <w:right w:val="single" w:sz="4" w:space="0" w:color="000000"/>
            </w:tcBorders>
          </w:tcPr>
          <w:p w:rsidR="00CD1D89" w:rsidRDefault="00CD1D89">
            <w:pPr>
              <w:spacing w:after="567" w:line="259" w:lineRule="auto"/>
              <w:ind w:left="33" w:firstLine="0"/>
              <w:jc w:val="center"/>
            </w:pPr>
          </w:p>
          <w:p w:rsidR="00CD1D89" w:rsidRDefault="00CD1D89">
            <w:pPr>
              <w:spacing w:after="420" w:line="259" w:lineRule="auto"/>
              <w:ind w:left="33" w:firstLine="0"/>
              <w:jc w:val="center"/>
            </w:pPr>
          </w:p>
          <w:p w:rsidR="00CD1D89" w:rsidRDefault="0078536B">
            <w:pPr>
              <w:spacing w:after="0" w:line="259" w:lineRule="auto"/>
              <w:ind w:left="0" w:right="390" w:firstLine="0"/>
              <w:jc w:val="right"/>
            </w:pPr>
            <w:r>
              <w:rPr>
                <w:sz w:val="12"/>
              </w:rPr>
              <w:t xml:space="preserve">2.1.1.9.0-00000            </w:t>
            </w:r>
          </w:p>
          <w:p w:rsidR="00CD1D89" w:rsidRDefault="0078536B">
            <w:pPr>
              <w:spacing w:after="0" w:line="259" w:lineRule="auto"/>
              <w:ind w:left="0" w:firstLine="0"/>
              <w:jc w:val="center"/>
            </w:pPr>
            <w:r>
              <w:rPr>
                <w:sz w:val="12"/>
              </w:rPr>
              <w:t xml:space="preserve">Otras Cuentas por Pagar </w:t>
            </w:r>
          </w:p>
        </w:tc>
        <w:tc>
          <w:tcPr>
            <w:tcW w:w="1107" w:type="dxa"/>
            <w:tcBorders>
              <w:top w:val="nil"/>
              <w:left w:val="single" w:sz="4" w:space="0" w:color="000000"/>
              <w:bottom w:val="nil"/>
              <w:right w:val="single" w:sz="4" w:space="0" w:color="000000"/>
            </w:tcBorders>
            <w:vAlign w:val="center"/>
          </w:tcPr>
          <w:p w:rsidR="00CD1D89" w:rsidRDefault="00CD1D89">
            <w:pPr>
              <w:spacing w:after="567" w:line="259" w:lineRule="auto"/>
              <w:ind w:left="32" w:firstLine="0"/>
              <w:jc w:val="center"/>
            </w:pPr>
          </w:p>
          <w:p w:rsidR="00CD1D89" w:rsidRDefault="00CD1D89">
            <w:pPr>
              <w:spacing w:after="420" w:line="259" w:lineRule="auto"/>
              <w:ind w:left="32" w:firstLine="0"/>
              <w:jc w:val="center"/>
            </w:pPr>
          </w:p>
          <w:p w:rsidR="00CD1D89" w:rsidRDefault="0078536B">
            <w:pPr>
              <w:spacing w:after="0" w:line="259" w:lineRule="auto"/>
              <w:ind w:left="0" w:right="421" w:firstLine="0"/>
              <w:jc w:val="right"/>
            </w:pPr>
            <w:r>
              <w:rPr>
                <w:sz w:val="12"/>
              </w:rPr>
              <w:t xml:space="preserve">8.2.4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4" w:firstLine="0"/>
              <w:jc w:val="center"/>
            </w:pPr>
            <w:r>
              <w:rPr>
                <w:sz w:val="12"/>
              </w:rPr>
              <w:t xml:space="preserve">Comprometido </w:t>
            </w:r>
          </w:p>
        </w:tc>
        <w:tc>
          <w:tcPr>
            <w:tcW w:w="1109" w:type="dxa"/>
            <w:tcBorders>
              <w:top w:val="nil"/>
              <w:left w:val="single" w:sz="4" w:space="0" w:color="000000"/>
              <w:bottom w:val="nil"/>
              <w:right w:val="single" w:sz="4" w:space="0" w:color="000000"/>
            </w:tcBorders>
            <w:vAlign w:val="center"/>
          </w:tcPr>
          <w:p w:rsidR="00CD1D89" w:rsidRDefault="00CD1D89">
            <w:pPr>
              <w:spacing w:after="567" w:line="259" w:lineRule="auto"/>
              <w:ind w:left="29" w:firstLine="0"/>
              <w:jc w:val="center"/>
            </w:pPr>
          </w:p>
          <w:p w:rsidR="00CD1D89" w:rsidRDefault="00CD1D89">
            <w:pPr>
              <w:spacing w:after="420" w:line="259" w:lineRule="auto"/>
              <w:ind w:left="29" w:firstLine="0"/>
              <w:jc w:val="center"/>
            </w:pPr>
          </w:p>
          <w:p w:rsidR="00CD1D89" w:rsidRDefault="0078536B">
            <w:pPr>
              <w:spacing w:after="0" w:line="259" w:lineRule="auto"/>
              <w:ind w:left="0" w:right="423" w:firstLine="0"/>
              <w:jc w:val="right"/>
            </w:pPr>
            <w:r>
              <w:rPr>
                <w:sz w:val="12"/>
              </w:rPr>
              <w:t xml:space="preserve">8.2.2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32" w:right="4" w:firstLine="0"/>
              <w:jc w:val="center"/>
            </w:pPr>
            <w:r>
              <w:rPr>
                <w:sz w:val="12"/>
              </w:rPr>
              <w:t xml:space="preserve">Egresos Por Ejercer </w:t>
            </w:r>
          </w:p>
        </w:tc>
      </w:tr>
      <w:tr w:rsidR="00CD1D89">
        <w:trPr>
          <w:trHeight w:val="844"/>
        </w:trPr>
        <w:tc>
          <w:tcPr>
            <w:tcW w:w="379"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814" w:type="dxa"/>
            <w:tcBorders>
              <w:top w:val="nil"/>
              <w:left w:val="single" w:sz="4" w:space="0" w:color="000000"/>
              <w:bottom w:val="nil"/>
              <w:right w:val="single" w:sz="4" w:space="0" w:color="000000"/>
            </w:tcBorders>
          </w:tcPr>
          <w:p w:rsidR="00CD1D89" w:rsidRDefault="0078536B">
            <w:pPr>
              <w:spacing w:after="2" w:line="238" w:lineRule="auto"/>
              <w:ind w:left="67" w:firstLine="0"/>
            </w:pPr>
            <w:r>
              <w:rPr>
                <w:sz w:val="12"/>
              </w:rPr>
              <w:t xml:space="preserve">Por el devengado de Prima Vacacional y dominical y </w:t>
            </w:r>
          </w:p>
          <w:p w:rsidR="00CD1D89" w:rsidRDefault="0078536B">
            <w:pPr>
              <w:spacing w:after="0" w:line="259" w:lineRule="auto"/>
              <w:ind w:left="67" w:firstLine="0"/>
              <w:jc w:val="left"/>
            </w:pPr>
            <w:r>
              <w:rPr>
                <w:sz w:val="12"/>
              </w:rPr>
              <w:t xml:space="preserve">Gratificación de Fin de Año </w:t>
            </w:r>
          </w:p>
        </w:tc>
        <w:tc>
          <w:tcPr>
            <w:tcW w:w="976" w:type="dxa"/>
            <w:tcBorders>
              <w:top w:val="nil"/>
              <w:left w:val="single" w:sz="4" w:space="0" w:color="000000"/>
              <w:bottom w:val="nil"/>
              <w:right w:val="nil"/>
            </w:tcBorders>
          </w:tcPr>
          <w:p w:rsidR="00CD1D89" w:rsidRDefault="00CD1D89">
            <w:pPr>
              <w:spacing w:after="0" w:line="259" w:lineRule="auto"/>
              <w:ind w:left="70" w:firstLine="0"/>
              <w:jc w:val="left"/>
            </w:pPr>
          </w:p>
        </w:tc>
        <w:tc>
          <w:tcPr>
            <w:tcW w:w="203" w:type="dxa"/>
            <w:tcBorders>
              <w:top w:val="nil"/>
              <w:left w:val="nil"/>
              <w:bottom w:val="nil"/>
              <w:right w:val="single" w:sz="4" w:space="0" w:color="000000"/>
            </w:tcBorders>
          </w:tcPr>
          <w:p w:rsidR="00CD1D89" w:rsidRDefault="00CD1D89">
            <w:pPr>
              <w:spacing w:after="160" w:line="259" w:lineRule="auto"/>
              <w:ind w:left="0" w:firstLine="0"/>
              <w:jc w:val="left"/>
            </w:pPr>
          </w:p>
        </w:tc>
        <w:tc>
          <w:tcPr>
            <w:tcW w:w="1214"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217"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618"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107" w:type="dxa"/>
            <w:tcBorders>
              <w:top w:val="nil"/>
              <w:left w:val="single" w:sz="4" w:space="0" w:color="000000"/>
              <w:bottom w:val="nil"/>
              <w:right w:val="single" w:sz="4" w:space="0" w:color="000000"/>
            </w:tcBorders>
            <w:vAlign w:val="center"/>
          </w:tcPr>
          <w:p w:rsidR="00CD1D89" w:rsidRDefault="0078536B">
            <w:pPr>
              <w:spacing w:after="0" w:line="259" w:lineRule="auto"/>
              <w:ind w:left="0" w:right="421" w:firstLine="0"/>
              <w:jc w:val="right"/>
            </w:pPr>
            <w:r>
              <w:rPr>
                <w:sz w:val="12"/>
              </w:rPr>
              <w:t xml:space="preserve">8.2.5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2" w:firstLine="0"/>
              <w:jc w:val="center"/>
            </w:pPr>
            <w:r>
              <w:rPr>
                <w:sz w:val="12"/>
              </w:rPr>
              <w:t xml:space="preserve">Devengado </w:t>
            </w:r>
          </w:p>
        </w:tc>
        <w:tc>
          <w:tcPr>
            <w:tcW w:w="1109" w:type="dxa"/>
            <w:tcBorders>
              <w:top w:val="nil"/>
              <w:left w:val="single" w:sz="4" w:space="0" w:color="000000"/>
              <w:bottom w:val="nil"/>
              <w:right w:val="single" w:sz="4" w:space="0" w:color="000000"/>
            </w:tcBorders>
            <w:vAlign w:val="center"/>
          </w:tcPr>
          <w:p w:rsidR="00CD1D89" w:rsidRDefault="0078536B">
            <w:pPr>
              <w:spacing w:after="0" w:line="259" w:lineRule="auto"/>
              <w:ind w:left="0" w:right="423" w:firstLine="0"/>
              <w:jc w:val="right"/>
            </w:pPr>
            <w:r>
              <w:rPr>
                <w:sz w:val="12"/>
              </w:rPr>
              <w:t xml:space="preserve">8.2.4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right="5" w:firstLine="0"/>
              <w:jc w:val="center"/>
            </w:pPr>
            <w:r>
              <w:rPr>
                <w:sz w:val="12"/>
              </w:rPr>
              <w:t xml:space="preserve">Egresos </w:t>
            </w:r>
          </w:p>
          <w:p w:rsidR="00CD1D89" w:rsidRDefault="0078536B">
            <w:pPr>
              <w:spacing w:after="0" w:line="259" w:lineRule="auto"/>
              <w:ind w:left="0" w:right="6" w:firstLine="0"/>
              <w:jc w:val="center"/>
            </w:pPr>
            <w:r>
              <w:rPr>
                <w:sz w:val="12"/>
              </w:rPr>
              <w:t xml:space="preserve">Comprometido </w:t>
            </w:r>
          </w:p>
        </w:tc>
      </w:tr>
      <w:tr w:rsidR="00CD1D89">
        <w:trPr>
          <w:trHeight w:val="780"/>
        </w:trPr>
        <w:tc>
          <w:tcPr>
            <w:tcW w:w="379"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814" w:type="dxa"/>
            <w:tcBorders>
              <w:top w:val="nil"/>
              <w:left w:val="single" w:sz="4" w:space="0" w:color="000000"/>
              <w:bottom w:val="nil"/>
              <w:right w:val="single" w:sz="4" w:space="0" w:color="000000"/>
            </w:tcBorders>
            <w:vAlign w:val="center"/>
          </w:tcPr>
          <w:p w:rsidR="00CD1D89" w:rsidRDefault="0078536B">
            <w:pPr>
              <w:spacing w:after="0" w:line="259" w:lineRule="auto"/>
              <w:ind w:left="67" w:firstLine="0"/>
              <w:jc w:val="left"/>
            </w:pPr>
            <w:r>
              <w:rPr>
                <w:sz w:val="12"/>
              </w:rPr>
              <w:t xml:space="preserve">Por el ejercido de Prima </w:t>
            </w:r>
          </w:p>
          <w:p w:rsidR="00CD1D89" w:rsidRDefault="0078536B">
            <w:pPr>
              <w:tabs>
                <w:tab w:val="center" w:pos="840"/>
                <w:tab w:val="center" w:pos="1276"/>
                <w:tab w:val="right" w:pos="1814"/>
              </w:tabs>
              <w:spacing w:after="0" w:line="259" w:lineRule="auto"/>
              <w:ind w:left="0" w:firstLine="0"/>
              <w:jc w:val="left"/>
            </w:pPr>
            <w:r>
              <w:rPr>
                <w:sz w:val="12"/>
              </w:rPr>
              <w:t xml:space="preserve">Vacacional </w:t>
            </w:r>
            <w:r>
              <w:rPr>
                <w:sz w:val="12"/>
              </w:rPr>
              <w:tab/>
              <w:t xml:space="preserve">y </w:t>
            </w:r>
            <w:r>
              <w:rPr>
                <w:sz w:val="12"/>
              </w:rPr>
              <w:tab/>
              <w:t xml:space="preserve">dominical </w:t>
            </w:r>
            <w:r>
              <w:rPr>
                <w:sz w:val="12"/>
              </w:rPr>
              <w:tab/>
              <w:t xml:space="preserve">y </w:t>
            </w:r>
          </w:p>
          <w:p w:rsidR="00CD1D89" w:rsidRDefault="0078536B">
            <w:pPr>
              <w:spacing w:after="0" w:line="259" w:lineRule="auto"/>
              <w:ind w:left="67" w:firstLine="0"/>
              <w:jc w:val="left"/>
            </w:pPr>
            <w:r>
              <w:rPr>
                <w:sz w:val="12"/>
              </w:rPr>
              <w:t xml:space="preserve">Gratificación de Fin de Año </w:t>
            </w:r>
          </w:p>
        </w:tc>
        <w:tc>
          <w:tcPr>
            <w:tcW w:w="976" w:type="dxa"/>
            <w:tcBorders>
              <w:top w:val="nil"/>
              <w:left w:val="single" w:sz="4" w:space="0" w:color="000000"/>
              <w:bottom w:val="nil"/>
              <w:right w:val="nil"/>
            </w:tcBorders>
          </w:tcPr>
          <w:p w:rsidR="00CD1D89" w:rsidRDefault="00CD1D89">
            <w:pPr>
              <w:spacing w:after="0" w:line="259" w:lineRule="auto"/>
              <w:ind w:left="70" w:firstLine="0"/>
              <w:jc w:val="left"/>
            </w:pPr>
          </w:p>
        </w:tc>
        <w:tc>
          <w:tcPr>
            <w:tcW w:w="203" w:type="dxa"/>
            <w:tcBorders>
              <w:top w:val="nil"/>
              <w:left w:val="nil"/>
              <w:bottom w:val="nil"/>
              <w:right w:val="single" w:sz="4" w:space="0" w:color="000000"/>
            </w:tcBorders>
          </w:tcPr>
          <w:p w:rsidR="00CD1D89" w:rsidRDefault="00CD1D89">
            <w:pPr>
              <w:spacing w:after="160" w:line="259" w:lineRule="auto"/>
              <w:ind w:left="0" w:firstLine="0"/>
              <w:jc w:val="left"/>
            </w:pPr>
          </w:p>
        </w:tc>
        <w:tc>
          <w:tcPr>
            <w:tcW w:w="1214"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217"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618"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107" w:type="dxa"/>
            <w:tcBorders>
              <w:top w:val="nil"/>
              <w:left w:val="single" w:sz="4" w:space="0" w:color="000000"/>
              <w:bottom w:val="nil"/>
              <w:right w:val="single" w:sz="4" w:space="0" w:color="000000"/>
            </w:tcBorders>
            <w:vAlign w:val="center"/>
          </w:tcPr>
          <w:p w:rsidR="00CD1D89" w:rsidRDefault="0078536B">
            <w:pPr>
              <w:spacing w:after="0" w:line="259" w:lineRule="auto"/>
              <w:ind w:left="0" w:right="421" w:firstLine="0"/>
              <w:jc w:val="right"/>
            </w:pPr>
            <w:r>
              <w:rPr>
                <w:sz w:val="12"/>
              </w:rPr>
              <w:t xml:space="preserve">8.2.6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98" w:firstLine="0"/>
              <w:jc w:val="left"/>
            </w:pPr>
            <w:r>
              <w:rPr>
                <w:sz w:val="12"/>
              </w:rPr>
              <w:t xml:space="preserve">Egresos Ejercido </w:t>
            </w:r>
          </w:p>
        </w:tc>
        <w:tc>
          <w:tcPr>
            <w:tcW w:w="1109" w:type="dxa"/>
            <w:tcBorders>
              <w:top w:val="nil"/>
              <w:left w:val="single" w:sz="4" w:space="0" w:color="000000"/>
              <w:bottom w:val="nil"/>
              <w:right w:val="single" w:sz="4" w:space="0" w:color="000000"/>
            </w:tcBorders>
          </w:tcPr>
          <w:p w:rsidR="00CD1D89" w:rsidRDefault="0078536B">
            <w:pPr>
              <w:spacing w:after="0" w:line="259" w:lineRule="auto"/>
              <w:ind w:left="0" w:right="423" w:firstLine="0"/>
              <w:jc w:val="right"/>
            </w:pPr>
            <w:r>
              <w:rPr>
                <w:sz w:val="12"/>
              </w:rPr>
              <w:t xml:space="preserve">8.2.5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right="5" w:firstLine="0"/>
              <w:jc w:val="center"/>
            </w:pPr>
            <w:r>
              <w:rPr>
                <w:sz w:val="12"/>
              </w:rPr>
              <w:t xml:space="preserve">Egresos </w:t>
            </w:r>
          </w:p>
          <w:p w:rsidR="00CD1D89" w:rsidRDefault="0078536B">
            <w:pPr>
              <w:spacing w:after="0" w:line="259" w:lineRule="auto"/>
              <w:ind w:left="0" w:right="3" w:firstLine="0"/>
              <w:jc w:val="center"/>
            </w:pPr>
            <w:r>
              <w:rPr>
                <w:sz w:val="12"/>
              </w:rPr>
              <w:t xml:space="preserve">Devengado </w:t>
            </w:r>
          </w:p>
        </w:tc>
      </w:tr>
      <w:tr w:rsidR="00CD1D89">
        <w:trPr>
          <w:trHeight w:val="1368"/>
        </w:trPr>
        <w:tc>
          <w:tcPr>
            <w:tcW w:w="379" w:type="dxa"/>
            <w:tcBorders>
              <w:top w:val="nil"/>
              <w:left w:val="single" w:sz="4" w:space="0" w:color="000000"/>
              <w:bottom w:val="single" w:sz="4" w:space="0" w:color="000000"/>
              <w:right w:val="single" w:sz="4" w:space="0" w:color="000000"/>
            </w:tcBorders>
          </w:tcPr>
          <w:p w:rsidR="00CD1D89" w:rsidRDefault="00CD1D89">
            <w:pPr>
              <w:spacing w:after="0" w:line="259" w:lineRule="auto"/>
              <w:ind w:left="29" w:firstLine="0"/>
              <w:jc w:val="center"/>
            </w:pPr>
          </w:p>
        </w:tc>
        <w:tc>
          <w:tcPr>
            <w:tcW w:w="1814" w:type="dxa"/>
            <w:tcBorders>
              <w:top w:val="nil"/>
              <w:left w:val="single" w:sz="4" w:space="0" w:color="000000"/>
              <w:bottom w:val="single" w:sz="4" w:space="0" w:color="000000"/>
              <w:right w:val="single" w:sz="4" w:space="0" w:color="000000"/>
            </w:tcBorders>
          </w:tcPr>
          <w:p w:rsidR="00CD1D89" w:rsidRDefault="0078536B">
            <w:pPr>
              <w:spacing w:after="2" w:line="238" w:lineRule="auto"/>
              <w:ind w:left="67" w:firstLine="0"/>
            </w:pPr>
            <w:r>
              <w:rPr>
                <w:sz w:val="12"/>
              </w:rPr>
              <w:t xml:space="preserve">Por el pago de Prima Vacacional y dominical y </w:t>
            </w:r>
          </w:p>
          <w:p w:rsidR="00CD1D89" w:rsidRDefault="0078536B">
            <w:pPr>
              <w:spacing w:after="0" w:line="259" w:lineRule="auto"/>
              <w:ind w:left="67" w:firstLine="0"/>
              <w:jc w:val="left"/>
            </w:pPr>
            <w:r>
              <w:rPr>
                <w:sz w:val="12"/>
              </w:rPr>
              <w:t xml:space="preserve">Gratificación de Fin de Año </w:t>
            </w:r>
          </w:p>
        </w:tc>
        <w:tc>
          <w:tcPr>
            <w:tcW w:w="1179" w:type="dxa"/>
            <w:gridSpan w:val="2"/>
            <w:tcBorders>
              <w:top w:val="nil"/>
              <w:left w:val="single" w:sz="4" w:space="0" w:color="000000"/>
              <w:bottom w:val="single" w:sz="4" w:space="0" w:color="000000"/>
              <w:right w:val="single" w:sz="4" w:space="0" w:color="000000"/>
            </w:tcBorders>
          </w:tcPr>
          <w:p w:rsidR="00CD1D89" w:rsidRDefault="00CD1D89">
            <w:pPr>
              <w:spacing w:after="0" w:line="259" w:lineRule="auto"/>
              <w:ind w:left="70" w:firstLine="0"/>
              <w:jc w:val="left"/>
            </w:pPr>
          </w:p>
        </w:tc>
        <w:tc>
          <w:tcPr>
            <w:tcW w:w="1214"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3" w:firstLine="0"/>
              <w:jc w:val="center"/>
            </w:pPr>
            <w:r>
              <w:rPr>
                <w:sz w:val="12"/>
              </w:rPr>
              <w:t xml:space="preserve">Cuatrimestral </w:t>
            </w:r>
          </w:p>
        </w:tc>
        <w:tc>
          <w:tcPr>
            <w:tcW w:w="1217"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6" w:firstLine="0"/>
              <w:jc w:val="center"/>
            </w:pPr>
            <w:r>
              <w:rPr>
                <w:sz w:val="12"/>
              </w:rPr>
              <w:t xml:space="preserve">2.1.1.9.0-00000  </w:t>
            </w:r>
          </w:p>
          <w:p w:rsidR="00CD1D89" w:rsidRDefault="0078536B">
            <w:pPr>
              <w:spacing w:after="0" w:line="259" w:lineRule="auto"/>
              <w:ind w:left="0" w:firstLine="0"/>
              <w:jc w:val="center"/>
            </w:pPr>
            <w:r>
              <w:rPr>
                <w:sz w:val="12"/>
              </w:rPr>
              <w:t xml:space="preserve">Otras Cuentas por Pagar </w:t>
            </w:r>
          </w:p>
        </w:tc>
        <w:tc>
          <w:tcPr>
            <w:tcW w:w="1618"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3" w:firstLine="0"/>
              <w:jc w:val="center"/>
            </w:pPr>
            <w:r>
              <w:rPr>
                <w:sz w:val="12"/>
              </w:rPr>
              <w:t xml:space="preserve">1.1.1.3.0-00000  </w:t>
            </w:r>
          </w:p>
          <w:p w:rsidR="00CD1D89" w:rsidRDefault="0078536B">
            <w:pPr>
              <w:spacing w:after="0" w:line="259" w:lineRule="auto"/>
              <w:ind w:left="13" w:firstLine="0"/>
              <w:jc w:val="center"/>
            </w:pPr>
            <w:r>
              <w:rPr>
                <w:sz w:val="12"/>
              </w:rPr>
              <w:t xml:space="preserve">Bancos/Dependencias y Otros </w:t>
            </w:r>
          </w:p>
        </w:tc>
        <w:tc>
          <w:tcPr>
            <w:tcW w:w="1107"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21" w:firstLine="0"/>
              <w:jc w:val="right"/>
            </w:pPr>
            <w:r>
              <w:rPr>
                <w:sz w:val="12"/>
              </w:rPr>
              <w:t xml:space="preserve">8.2.7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108" w:firstLine="0"/>
              <w:jc w:val="left"/>
            </w:pPr>
            <w:r>
              <w:rPr>
                <w:sz w:val="12"/>
              </w:rPr>
              <w:t xml:space="preserve">Egresos Pagado </w:t>
            </w:r>
          </w:p>
        </w:tc>
        <w:tc>
          <w:tcPr>
            <w:tcW w:w="1109"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23" w:firstLine="0"/>
              <w:jc w:val="right"/>
            </w:pPr>
            <w:r>
              <w:rPr>
                <w:sz w:val="12"/>
              </w:rPr>
              <w:t xml:space="preserve">8.2.6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98" w:firstLine="0"/>
              <w:jc w:val="left"/>
            </w:pPr>
            <w:r>
              <w:rPr>
                <w:sz w:val="12"/>
              </w:rPr>
              <w:t xml:space="preserve">Egresos Ejercido </w:t>
            </w: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4" w:line="265" w:lineRule="auto"/>
        <w:ind w:right="293"/>
        <w:jc w:val="center"/>
      </w:pPr>
      <w:r>
        <w:rPr>
          <w:b/>
          <w:sz w:val="18"/>
        </w:rPr>
        <w:t xml:space="preserve">SERVICIOS PERSONALES </w:t>
      </w:r>
    </w:p>
    <w:tbl>
      <w:tblPr>
        <w:tblStyle w:val="TableGrid"/>
        <w:tblW w:w="9501" w:type="dxa"/>
        <w:tblInd w:w="5" w:type="dxa"/>
        <w:tblCellMar>
          <w:bottom w:w="76" w:type="dxa"/>
          <w:right w:w="11" w:type="dxa"/>
        </w:tblCellMar>
        <w:tblLook w:val="04A0"/>
      </w:tblPr>
      <w:tblGrid>
        <w:gridCol w:w="334"/>
        <w:gridCol w:w="1838"/>
        <w:gridCol w:w="1201"/>
        <w:gridCol w:w="1171"/>
        <w:gridCol w:w="1241"/>
        <w:gridCol w:w="1536"/>
        <w:gridCol w:w="1088"/>
        <w:gridCol w:w="1092"/>
      </w:tblGrid>
      <w:tr w:rsidR="00CD1D89">
        <w:trPr>
          <w:trHeight w:val="281"/>
        </w:trPr>
        <w:tc>
          <w:tcPr>
            <w:tcW w:w="33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6" w:line="259" w:lineRule="auto"/>
              <w:ind w:left="42" w:firstLine="0"/>
              <w:jc w:val="center"/>
            </w:pPr>
          </w:p>
          <w:p w:rsidR="00CD1D89" w:rsidRDefault="0078536B">
            <w:pPr>
              <w:spacing w:after="0" w:line="259" w:lineRule="auto"/>
              <w:ind w:left="70" w:firstLine="0"/>
              <w:jc w:val="left"/>
            </w:pPr>
            <w:r>
              <w:rPr>
                <w:b/>
                <w:sz w:val="12"/>
              </w:rPr>
              <w:t xml:space="preserve">No. </w:t>
            </w:r>
          </w:p>
        </w:tc>
        <w:tc>
          <w:tcPr>
            <w:tcW w:w="1838"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11" w:firstLine="0"/>
              <w:jc w:val="center"/>
            </w:pPr>
            <w:r>
              <w:rPr>
                <w:b/>
                <w:sz w:val="12"/>
              </w:rPr>
              <w:t xml:space="preserve">CONCEPTO </w:t>
            </w:r>
          </w:p>
        </w:tc>
        <w:tc>
          <w:tcPr>
            <w:tcW w:w="1201"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71"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9" w:firstLine="0"/>
              <w:jc w:val="center"/>
            </w:pPr>
            <w:r>
              <w:rPr>
                <w:b/>
                <w:sz w:val="12"/>
              </w:rPr>
              <w:t xml:space="preserve">PERIODICIDAD </w:t>
            </w:r>
          </w:p>
        </w:tc>
        <w:tc>
          <w:tcPr>
            <w:tcW w:w="4957"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9"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777"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firstLine="0"/>
              <w:jc w:val="center"/>
            </w:pPr>
            <w:r>
              <w:rPr>
                <w:b/>
                <w:sz w:val="12"/>
              </w:rPr>
              <w:t xml:space="preserve">CONTABLE </w:t>
            </w:r>
          </w:p>
        </w:tc>
        <w:tc>
          <w:tcPr>
            <w:tcW w:w="2180"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8" w:firstLine="0"/>
              <w:jc w:val="center"/>
            </w:pPr>
            <w:r>
              <w:rPr>
                <w:b/>
                <w:sz w:val="12"/>
              </w:rPr>
              <w:t xml:space="preserve">PRESUPUESTAL </w:t>
            </w:r>
          </w:p>
        </w:tc>
      </w:tr>
      <w:tr w:rsidR="00CD1D89">
        <w:trPr>
          <w:trHeight w:val="278"/>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241"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6" w:firstLine="0"/>
              <w:jc w:val="center"/>
            </w:pPr>
            <w:r>
              <w:rPr>
                <w:b/>
                <w:sz w:val="12"/>
              </w:rPr>
              <w:t xml:space="preserve">CARGO </w:t>
            </w:r>
          </w:p>
        </w:tc>
        <w:tc>
          <w:tcPr>
            <w:tcW w:w="153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9" w:firstLine="0"/>
              <w:jc w:val="center"/>
            </w:pPr>
            <w:r>
              <w:rPr>
                <w:b/>
                <w:sz w:val="12"/>
              </w:rPr>
              <w:t xml:space="preserve">ABONO </w:t>
            </w:r>
          </w:p>
        </w:tc>
        <w:tc>
          <w:tcPr>
            <w:tcW w:w="108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6" w:firstLine="0"/>
              <w:jc w:val="center"/>
            </w:pPr>
            <w:r>
              <w:rPr>
                <w:b/>
                <w:sz w:val="12"/>
              </w:rPr>
              <w:t xml:space="preserve">CARGO </w:t>
            </w:r>
          </w:p>
        </w:tc>
        <w:tc>
          <w:tcPr>
            <w:tcW w:w="109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7" w:firstLine="0"/>
              <w:jc w:val="center"/>
            </w:pPr>
            <w:r>
              <w:rPr>
                <w:b/>
                <w:sz w:val="12"/>
              </w:rPr>
              <w:t xml:space="preserve">ABONO </w:t>
            </w:r>
          </w:p>
        </w:tc>
      </w:tr>
      <w:tr w:rsidR="00CD1D89">
        <w:trPr>
          <w:trHeight w:val="1200"/>
        </w:trPr>
        <w:tc>
          <w:tcPr>
            <w:tcW w:w="334" w:type="dxa"/>
            <w:tcBorders>
              <w:top w:val="single" w:sz="4" w:space="0" w:color="000000"/>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9" w:firstLine="0"/>
              <w:jc w:val="center"/>
            </w:pPr>
            <w:r>
              <w:rPr>
                <w:sz w:val="12"/>
              </w:rPr>
              <w:t xml:space="preserve">5 </w:t>
            </w:r>
          </w:p>
        </w:tc>
        <w:tc>
          <w:tcPr>
            <w:tcW w:w="1838" w:type="dxa"/>
            <w:tcBorders>
              <w:top w:val="single" w:sz="4" w:space="0" w:color="000000"/>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tabs>
                <w:tab w:val="center" w:pos="945"/>
                <w:tab w:val="right" w:pos="1827"/>
              </w:tabs>
              <w:spacing w:after="0" w:line="259" w:lineRule="auto"/>
              <w:ind w:left="0" w:firstLine="0"/>
              <w:jc w:val="left"/>
            </w:pPr>
            <w:r>
              <w:rPr>
                <w:sz w:val="12"/>
              </w:rPr>
              <w:t xml:space="preserve">Estímulos </w:t>
            </w:r>
            <w:r>
              <w:rPr>
                <w:sz w:val="12"/>
              </w:rPr>
              <w:tab/>
              <w:t xml:space="preserve">al </w:t>
            </w:r>
            <w:r>
              <w:rPr>
                <w:sz w:val="12"/>
              </w:rPr>
              <w:tab/>
              <w:t xml:space="preserve">Personal </w:t>
            </w:r>
          </w:p>
          <w:p w:rsidR="00CD1D89" w:rsidRDefault="0078536B">
            <w:pPr>
              <w:spacing w:after="0" w:line="259" w:lineRule="auto"/>
              <w:ind w:left="70" w:firstLine="0"/>
              <w:jc w:val="left"/>
            </w:pPr>
            <w:r>
              <w:rPr>
                <w:sz w:val="12"/>
              </w:rPr>
              <w:t xml:space="preserve">Operativo </w:t>
            </w:r>
          </w:p>
        </w:tc>
        <w:tc>
          <w:tcPr>
            <w:tcW w:w="1201" w:type="dxa"/>
            <w:tcBorders>
              <w:top w:val="single" w:sz="4" w:space="0" w:color="000000"/>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70" w:firstLine="0"/>
              <w:jc w:val="left"/>
            </w:pPr>
            <w:r>
              <w:rPr>
                <w:sz w:val="12"/>
              </w:rPr>
              <w:t xml:space="preserve">Acta de Evaluación </w:t>
            </w:r>
          </w:p>
        </w:tc>
        <w:tc>
          <w:tcPr>
            <w:tcW w:w="1171" w:type="dxa"/>
            <w:tcBorders>
              <w:top w:val="single" w:sz="4" w:space="0" w:color="000000"/>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11" w:firstLine="0"/>
              <w:jc w:val="center"/>
            </w:pPr>
            <w:r>
              <w:rPr>
                <w:sz w:val="12"/>
              </w:rPr>
              <w:t xml:space="preserve">Anual </w:t>
            </w:r>
          </w:p>
        </w:tc>
        <w:tc>
          <w:tcPr>
            <w:tcW w:w="1241" w:type="dxa"/>
            <w:tcBorders>
              <w:top w:val="single" w:sz="4" w:space="0" w:color="000000"/>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0" w:firstLine="0"/>
              <w:jc w:val="center"/>
            </w:pPr>
            <w:r>
              <w:rPr>
                <w:sz w:val="12"/>
              </w:rPr>
              <w:t xml:space="preserve">5.1.1.7.0-171001  Estímulos </w:t>
            </w:r>
          </w:p>
        </w:tc>
        <w:tc>
          <w:tcPr>
            <w:tcW w:w="1536" w:type="dxa"/>
            <w:tcBorders>
              <w:top w:val="single" w:sz="4" w:space="0" w:color="000000"/>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8" w:firstLine="0"/>
              <w:jc w:val="center"/>
            </w:pPr>
            <w:r>
              <w:rPr>
                <w:sz w:val="12"/>
              </w:rPr>
              <w:t xml:space="preserve">2.1.1.7.0-00000  </w:t>
            </w:r>
          </w:p>
          <w:p w:rsidR="00CD1D89" w:rsidRDefault="0078536B">
            <w:pPr>
              <w:spacing w:after="0" w:line="259" w:lineRule="auto"/>
              <w:ind w:left="11" w:firstLine="0"/>
              <w:jc w:val="center"/>
            </w:pPr>
            <w:r>
              <w:rPr>
                <w:sz w:val="12"/>
              </w:rPr>
              <w:t xml:space="preserve">Retenciones y </w:t>
            </w:r>
          </w:p>
          <w:p w:rsidR="00CD1D89" w:rsidRDefault="0078536B">
            <w:pPr>
              <w:spacing w:after="0" w:line="259" w:lineRule="auto"/>
              <w:ind w:left="86" w:firstLine="0"/>
              <w:jc w:val="left"/>
            </w:pPr>
            <w:r>
              <w:rPr>
                <w:sz w:val="12"/>
              </w:rPr>
              <w:t xml:space="preserve">Contribuciones por Pagar </w:t>
            </w:r>
          </w:p>
        </w:tc>
        <w:tc>
          <w:tcPr>
            <w:tcW w:w="1088" w:type="dxa"/>
            <w:tcBorders>
              <w:top w:val="single" w:sz="4" w:space="0" w:color="000000"/>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0" w:right="400" w:firstLine="0"/>
              <w:jc w:val="right"/>
            </w:pPr>
            <w:r>
              <w:rPr>
                <w:sz w:val="12"/>
              </w:rPr>
              <w:t xml:space="preserve">8.2.4            </w:t>
            </w:r>
          </w:p>
          <w:p w:rsidR="00CD1D89" w:rsidRDefault="0078536B">
            <w:pPr>
              <w:spacing w:after="0" w:line="259" w:lineRule="auto"/>
              <w:ind w:left="9" w:firstLine="0"/>
              <w:jc w:val="center"/>
            </w:pPr>
            <w:r>
              <w:rPr>
                <w:sz w:val="12"/>
              </w:rPr>
              <w:t xml:space="preserve">Presupuesto de </w:t>
            </w:r>
          </w:p>
          <w:p w:rsidR="00CD1D89" w:rsidRDefault="0078536B">
            <w:pPr>
              <w:spacing w:after="0" w:line="259" w:lineRule="auto"/>
              <w:ind w:left="8" w:firstLine="0"/>
              <w:jc w:val="center"/>
            </w:pPr>
            <w:r>
              <w:rPr>
                <w:sz w:val="12"/>
              </w:rPr>
              <w:t xml:space="preserve">Egresos </w:t>
            </w:r>
          </w:p>
          <w:p w:rsidR="00CD1D89" w:rsidRDefault="0078536B">
            <w:pPr>
              <w:spacing w:after="0" w:line="259" w:lineRule="auto"/>
              <w:ind w:left="7" w:firstLine="0"/>
              <w:jc w:val="center"/>
            </w:pPr>
            <w:r>
              <w:rPr>
                <w:sz w:val="12"/>
              </w:rPr>
              <w:t xml:space="preserve">Comprometido </w:t>
            </w:r>
          </w:p>
        </w:tc>
        <w:tc>
          <w:tcPr>
            <w:tcW w:w="1092" w:type="dxa"/>
            <w:tcBorders>
              <w:top w:val="single" w:sz="4" w:space="0" w:color="000000"/>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tabs>
                <w:tab w:val="center" w:pos="544"/>
              </w:tabs>
              <w:spacing w:after="0" w:line="259" w:lineRule="auto"/>
              <w:ind w:left="-11" w:firstLine="0"/>
              <w:jc w:val="left"/>
            </w:pPr>
            <w:r>
              <w:rPr>
                <w:sz w:val="12"/>
              </w:rPr>
              <w:tab/>
              <w:t xml:space="preserve">8.2.2            </w:t>
            </w:r>
          </w:p>
          <w:p w:rsidR="00CD1D89" w:rsidRDefault="0078536B">
            <w:pPr>
              <w:spacing w:after="0" w:line="259" w:lineRule="auto"/>
              <w:ind w:left="5" w:firstLine="0"/>
              <w:jc w:val="center"/>
            </w:pPr>
            <w:r>
              <w:rPr>
                <w:sz w:val="12"/>
              </w:rPr>
              <w:t xml:space="preserve">Presupuesto de </w:t>
            </w:r>
          </w:p>
          <w:p w:rsidR="00CD1D89" w:rsidRDefault="0078536B">
            <w:pPr>
              <w:spacing w:after="0" w:line="259" w:lineRule="auto"/>
              <w:ind w:left="25" w:firstLine="0"/>
              <w:jc w:val="center"/>
            </w:pPr>
            <w:r>
              <w:rPr>
                <w:sz w:val="12"/>
              </w:rPr>
              <w:t xml:space="preserve">Egresos Por Ejercer </w:t>
            </w:r>
          </w:p>
        </w:tc>
      </w:tr>
      <w:tr w:rsidR="00CD1D89">
        <w:trPr>
          <w:trHeight w:val="1286"/>
        </w:trPr>
        <w:tc>
          <w:tcPr>
            <w:tcW w:w="334" w:type="dxa"/>
            <w:tcBorders>
              <w:top w:val="nil"/>
              <w:left w:val="single" w:sz="4" w:space="0" w:color="000000"/>
              <w:bottom w:val="nil"/>
              <w:right w:val="single" w:sz="4" w:space="0" w:color="000000"/>
            </w:tcBorders>
          </w:tcPr>
          <w:p w:rsidR="00CD1D89" w:rsidRDefault="00CD1D89">
            <w:pPr>
              <w:spacing w:after="0" w:line="259" w:lineRule="auto"/>
              <w:ind w:left="42" w:firstLine="0"/>
              <w:jc w:val="center"/>
            </w:pPr>
          </w:p>
        </w:tc>
        <w:tc>
          <w:tcPr>
            <w:tcW w:w="1838" w:type="dxa"/>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devengado de Estímulos al Personal Operativo </w:t>
            </w:r>
          </w:p>
        </w:tc>
        <w:tc>
          <w:tcPr>
            <w:tcW w:w="1201"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71" w:type="dxa"/>
            <w:tcBorders>
              <w:top w:val="nil"/>
              <w:left w:val="single" w:sz="4" w:space="0" w:color="000000"/>
              <w:bottom w:val="nil"/>
              <w:right w:val="single" w:sz="4" w:space="0" w:color="000000"/>
            </w:tcBorders>
          </w:tcPr>
          <w:p w:rsidR="00CD1D89" w:rsidRDefault="00CD1D89">
            <w:pPr>
              <w:spacing w:after="0" w:line="259" w:lineRule="auto"/>
              <w:ind w:left="45" w:firstLine="0"/>
              <w:jc w:val="center"/>
            </w:pPr>
          </w:p>
        </w:tc>
        <w:tc>
          <w:tcPr>
            <w:tcW w:w="1241" w:type="dxa"/>
            <w:tcBorders>
              <w:top w:val="nil"/>
              <w:left w:val="single" w:sz="4" w:space="0" w:color="000000"/>
              <w:bottom w:val="nil"/>
              <w:right w:val="single" w:sz="4" w:space="0" w:color="000000"/>
            </w:tcBorders>
          </w:tcPr>
          <w:p w:rsidR="00CD1D89" w:rsidRDefault="00CD1D89">
            <w:pPr>
              <w:spacing w:after="0" w:line="259" w:lineRule="auto"/>
              <w:ind w:left="43" w:firstLine="0"/>
              <w:jc w:val="center"/>
            </w:pPr>
          </w:p>
        </w:tc>
        <w:tc>
          <w:tcPr>
            <w:tcW w:w="1536" w:type="dxa"/>
            <w:tcBorders>
              <w:top w:val="nil"/>
              <w:left w:val="single" w:sz="4" w:space="0" w:color="000000"/>
              <w:bottom w:val="nil"/>
              <w:right w:val="single" w:sz="4" w:space="0" w:color="000000"/>
            </w:tcBorders>
          </w:tcPr>
          <w:p w:rsidR="00CD1D89" w:rsidRDefault="00CD1D89">
            <w:pPr>
              <w:spacing w:after="0" w:line="259" w:lineRule="auto"/>
              <w:ind w:left="45" w:firstLine="0"/>
              <w:jc w:val="center"/>
            </w:pPr>
          </w:p>
        </w:tc>
        <w:tc>
          <w:tcPr>
            <w:tcW w:w="1088" w:type="dxa"/>
            <w:tcBorders>
              <w:top w:val="nil"/>
              <w:left w:val="single" w:sz="4" w:space="0" w:color="000000"/>
              <w:bottom w:val="nil"/>
              <w:right w:val="single" w:sz="4" w:space="0" w:color="000000"/>
            </w:tcBorders>
            <w:vAlign w:val="center"/>
          </w:tcPr>
          <w:p w:rsidR="00CD1D89" w:rsidRDefault="0078536B">
            <w:pPr>
              <w:spacing w:after="0" w:line="259" w:lineRule="auto"/>
              <w:ind w:left="0" w:right="400" w:firstLine="0"/>
              <w:jc w:val="right"/>
            </w:pPr>
            <w:r>
              <w:rPr>
                <w:sz w:val="12"/>
              </w:rPr>
              <w:t xml:space="preserve">8.2.5            </w:t>
            </w:r>
          </w:p>
          <w:p w:rsidR="00CD1D89" w:rsidRDefault="0078536B">
            <w:pPr>
              <w:spacing w:after="0" w:line="259" w:lineRule="auto"/>
              <w:ind w:left="9" w:firstLine="0"/>
              <w:jc w:val="center"/>
            </w:pPr>
            <w:r>
              <w:rPr>
                <w:sz w:val="12"/>
              </w:rPr>
              <w:t xml:space="preserve">Presupuesto de </w:t>
            </w:r>
          </w:p>
          <w:p w:rsidR="00CD1D89" w:rsidRDefault="0078536B">
            <w:pPr>
              <w:spacing w:after="0" w:line="259" w:lineRule="auto"/>
              <w:ind w:left="8" w:firstLine="0"/>
              <w:jc w:val="center"/>
            </w:pPr>
            <w:r>
              <w:rPr>
                <w:sz w:val="12"/>
              </w:rPr>
              <w:t xml:space="preserve">Egresos </w:t>
            </w:r>
          </w:p>
          <w:p w:rsidR="00CD1D89" w:rsidRDefault="0078536B">
            <w:pPr>
              <w:spacing w:after="0" w:line="259" w:lineRule="auto"/>
              <w:ind w:firstLine="0"/>
              <w:jc w:val="center"/>
            </w:pPr>
            <w:r>
              <w:rPr>
                <w:sz w:val="12"/>
              </w:rPr>
              <w:t xml:space="preserve">Devengado </w:t>
            </w:r>
          </w:p>
        </w:tc>
        <w:tc>
          <w:tcPr>
            <w:tcW w:w="1092" w:type="dxa"/>
            <w:tcBorders>
              <w:top w:val="nil"/>
              <w:left w:val="single" w:sz="4" w:space="0" w:color="000000"/>
              <w:bottom w:val="nil"/>
              <w:right w:val="single" w:sz="4" w:space="0" w:color="000000"/>
            </w:tcBorders>
            <w:vAlign w:val="center"/>
          </w:tcPr>
          <w:p w:rsidR="00CD1D89" w:rsidRDefault="0078536B">
            <w:pPr>
              <w:tabs>
                <w:tab w:val="center" w:pos="544"/>
              </w:tabs>
              <w:spacing w:after="0" w:line="259" w:lineRule="auto"/>
              <w:ind w:left="-11" w:firstLine="0"/>
              <w:jc w:val="left"/>
            </w:pPr>
            <w:r>
              <w:rPr>
                <w:sz w:val="12"/>
              </w:rPr>
              <w:tab/>
              <w:t xml:space="preserve">8.2.4            </w:t>
            </w:r>
          </w:p>
          <w:p w:rsidR="00CD1D89" w:rsidRDefault="0078536B">
            <w:pPr>
              <w:spacing w:after="0" w:line="259" w:lineRule="auto"/>
              <w:ind w:left="5" w:firstLine="0"/>
              <w:jc w:val="center"/>
            </w:pPr>
            <w:r>
              <w:rPr>
                <w:sz w:val="12"/>
              </w:rPr>
              <w:t xml:space="preserve">Presupuesto de </w:t>
            </w:r>
          </w:p>
          <w:p w:rsidR="00CD1D89" w:rsidRDefault="0078536B">
            <w:pPr>
              <w:spacing w:after="0" w:line="259" w:lineRule="auto"/>
              <w:ind w:left="9" w:firstLine="0"/>
              <w:jc w:val="center"/>
            </w:pPr>
            <w:r>
              <w:rPr>
                <w:sz w:val="12"/>
              </w:rPr>
              <w:t xml:space="preserve">Egresos </w:t>
            </w:r>
          </w:p>
          <w:p w:rsidR="00CD1D89" w:rsidRDefault="0078536B">
            <w:pPr>
              <w:spacing w:after="0" w:line="259" w:lineRule="auto"/>
              <w:ind w:left="8" w:firstLine="0"/>
              <w:jc w:val="center"/>
            </w:pPr>
            <w:r>
              <w:rPr>
                <w:sz w:val="12"/>
              </w:rPr>
              <w:t xml:space="preserve">Comprometido </w:t>
            </w:r>
          </w:p>
        </w:tc>
      </w:tr>
      <w:tr w:rsidR="00CD1D89">
        <w:trPr>
          <w:trHeight w:val="1292"/>
        </w:trPr>
        <w:tc>
          <w:tcPr>
            <w:tcW w:w="334" w:type="dxa"/>
            <w:tcBorders>
              <w:top w:val="nil"/>
              <w:left w:val="single" w:sz="4" w:space="0" w:color="000000"/>
              <w:bottom w:val="nil"/>
              <w:right w:val="single" w:sz="4" w:space="0" w:color="000000"/>
            </w:tcBorders>
          </w:tcPr>
          <w:p w:rsidR="00CD1D89" w:rsidRDefault="00CD1D89">
            <w:pPr>
              <w:spacing w:after="0" w:line="259" w:lineRule="auto"/>
              <w:ind w:left="42" w:firstLine="0"/>
              <w:jc w:val="center"/>
            </w:pPr>
          </w:p>
        </w:tc>
        <w:tc>
          <w:tcPr>
            <w:tcW w:w="1838" w:type="dxa"/>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ejercido de Estímulos al Personal Operativo </w:t>
            </w:r>
          </w:p>
        </w:tc>
        <w:tc>
          <w:tcPr>
            <w:tcW w:w="1201"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71" w:type="dxa"/>
            <w:tcBorders>
              <w:top w:val="nil"/>
              <w:left w:val="single" w:sz="4" w:space="0" w:color="000000"/>
              <w:bottom w:val="nil"/>
              <w:right w:val="single" w:sz="4" w:space="0" w:color="000000"/>
            </w:tcBorders>
          </w:tcPr>
          <w:p w:rsidR="00CD1D89" w:rsidRDefault="00CD1D89">
            <w:pPr>
              <w:spacing w:after="0" w:line="259" w:lineRule="auto"/>
              <w:ind w:left="45" w:firstLine="0"/>
              <w:jc w:val="center"/>
            </w:pPr>
          </w:p>
        </w:tc>
        <w:tc>
          <w:tcPr>
            <w:tcW w:w="1241" w:type="dxa"/>
            <w:tcBorders>
              <w:top w:val="nil"/>
              <w:left w:val="single" w:sz="4" w:space="0" w:color="000000"/>
              <w:bottom w:val="nil"/>
              <w:right w:val="single" w:sz="4" w:space="0" w:color="000000"/>
            </w:tcBorders>
          </w:tcPr>
          <w:p w:rsidR="00CD1D89" w:rsidRDefault="00CD1D89">
            <w:pPr>
              <w:spacing w:after="0" w:line="259" w:lineRule="auto"/>
              <w:ind w:left="43" w:firstLine="0"/>
              <w:jc w:val="center"/>
            </w:pPr>
          </w:p>
        </w:tc>
        <w:tc>
          <w:tcPr>
            <w:tcW w:w="1536" w:type="dxa"/>
            <w:tcBorders>
              <w:top w:val="nil"/>
              <w:left w:val="single" w:sz="4" w:space="0" w:color="000000"/>
              <w:bottom w:val="nil"/>
              <w:right w:val="single" w:sz="4" w:space="0" w:color="000000"/>
            </w:tcBorders>
          </w:tcPr>
          <w:p w:rsidR="00CD1D89" w:rsidRDefault="00CD1D89">
            <w:pPr>
              <w:spacing w:after="0" w:line="259" w:lineRule="auto"/>
              <w:ind w:left="45" w:firstLine="0"/>
              <w:jc w:val="center"/>
            </w:pPr>
          </w:p>
        </w:tc>
        <w:tc>
          <w:tcPr>
            <w:tcW w:w="1088"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8.2.6            </w:t>
            </w:r>
          </w:p>
          <w:p w:rsidR="00CD1D89" w:rsidRDefault="0078536B">
            <w:pPr>
              <w:spacing w:after="0" w:line="259" w:lineRule="auto"/>
              <w:ind w:left="9" w:firstLine="0"/>
              <w:jc w:val="center"/>
            </w:pPr>
            <w:r>
              <w:rPr>
                <w:sz w:val="12"/>
              </w:rPr>
              <w:t xml:space="preserve">Presupuesto de </w:t>
            </w:r>
          </w:p>
          <w:p w:rsidR="00CD1D89" w:rsidRDefault="0078536B">
            <w:pPr>
              <w:spacing w:after="0" w:line="259" w:lineRule="auto"/>
              <w:ind w:left="89" w:firstLine="0"/>
              <w:jc w:val="left"/>
            </w:pPr>
            <w:r>
              <w:rPr>
                <w:sz w:val="12"/>
              </w:rPr>
              <w:t xml:space="preserve">Egresos Ejercido </w:t>
            </w:r>
          </w:p>
        </w:tc>
        <w:tc>
          <w:tcPr>
            <w:tcW w:w="1092" w:type="dxa"/>
            <w:tcBorders>
              <w:top w:val="nil"/>
              <w:left w:val="single" w:sz="4" w:space="0" w:color="000000"/>
              <w:bottom w:val="nil"/>
              <w:right w:val="single" w:sz="4" w:space="0" w:color="000000"/>
            </w:tcBorders>
            <w:vAlign w:val="center"/>
          </w:tcPr>
          <w:p w:rsidR="00CD1D89" w:rsidRDefault="0078536B">
            <w:pPr>
              <w:tabs>
                <w:tab w:val="center" w:pos="544"/>
              </w:tabs>
              <w:spacing w:after="0" w:line="259" w:lineRule="auto"/>
              <w:ind w:left="-11" w:firstLine="0"/>
              <w:jc w:val="left"/>
            </w:pPr>
            <w:r>
              <w:rPr>
                <w:sz w:val="12"/>
              </w:rPr>
              <w:tab/>
              <w:t xml:space="preserve">8.2.5            </w:t>
            </w:r>
          </w:p>
          <w:p w:rsidR="00CD1D89" w:rsidRDefault="0078536B">
            <w:pPr>
              <w:spacing w:after="0" w:line="259" w:lineRule="auto"/>
              <w:ind w:left="5" w:firstLine="0"/>
              <w:jc w:val="center"/>
            </w:pPr>
            <w:r>
              <w:rPr>
                <w:sz w:val="12"/>
              </w:rPr>
              <w:t xml:space="preserve">Presupuesto de </w:t>
            </w:r>
          </w:p>
          <w:p w:rsidR="00CD1D89" w:rsidRDefault="0078536B">
            <w:pPr>
              <w:spacing w:after="0" w:line="259" w:lineRule="auto"/>
              <w:ind w:left="9" w:firstLine="0"/>
              <w:jc w:val="center"/>
            </w:pPr>
            <w:r>
              <w:rPr>
                <w:sz w:val="12"/>
              </w:rPr>
              <w:t xml:space="preserve">Egresos </w:t>
            </w:r>
          </w:p>
          <w:p w:rsidR="00CD1D89" w:rsidRDefault="0078536B">
            <w:pPr>
              <w:spacing w:after="0" w:line="259" w:lineRule="auto"/>
              <w:ind w:left="11" w:firstLine="0"/>
              <w:jc w:val="center"/>
            </w:pPr>
            <w:r>
              <w:rPr>
                <w:sz w:val="12"/>
              </w:rPr>
              <w:t xml:space="preserve">Devengado </w:t>
            </w:r>
          </w:p>
        </w:tc>
      </w:tr>
      <w:tr w:rsidR="00CD1D89">
        <w:trPr>
          <w:trHeight w:val="3182"/>
        </w:trPr>
        <w:tc>
          <w:tcPr>
            <w:tcW w:w="334" w:type="dxa"/>
            <w:tcBorders>
              <w:top w:val="nil"/>
              <w:left w:val="single" w:sz="4" w:space="0" w:color="000000"/>
              <w:bottom w:val="single" w:sz="4" w:space="0" w:color="000000"/>
              <w:right w:val="single" w:sz="4" w:space="0" w:color="000000"/>
            </w:tcBorders>
            <w:vAlign w:val="bottom"/>
          </w:tcPr>
          <w:p w:rsidR="00CD1D89" w:rsidRDefault="00CD1D89">
            <w:pPr>
              <w:spacing w:after="0" w:line="259" w:lineRule="auto"/>
              <w:ind w:left="70" w:firstLine="0"/>
              <w:jc w:val="left"/>
            </w:pPr>
          </w:p>
          <w:p w:rsidR="00CD1D89" w:rsidRDefault="00CD1D89">
            <w:pPr>
              <w:spacing w:after="0" w:line="259" w:lineRule="auto"/>
              <w:ind w:left="42" w:firstLine="0"/>
              <w:jc w:val="center"/>
            </w:pPr>
          </w:p>
        </w:tc>
        <w:tc>
          <w:tcPr>
            <w:tcW w:w="1838" w:type="dxa"/>
            <w:tcBorders>
              <w:top w:val="nil"/>
              <w:left w:val="single" w:sz="4" w:space="0" w:color="000000"/>
              <w:bottom w:val="single" w:sz="4" w:space="0" w:color="000000"/>
              <w:right w:val="single" w:sz="4" w:space="0" w:color="000000"/>
            </w:tcBorders>
          </w:tcPr>
          <w:p w:rsidR="00CD1D89" w:rsidRDefault="0078536B">
            <w:pPr>
              <w:spacing w:after="0" w:line="259" w:lineRule="auto"/>
              <w:ind w:left="70" w:firstLine="0"/>
              <w:jc w:val="left"/>
            </w:pPr>
            <w:r>
              <w:rPr>
                <w:sz w:val="12"/>
              </w:rPr>
              <w:t xml:space="preserve">Por el pago de Estímulos al </w:t>
            </w:r>
          </w:p>
          <w:p w:rsidR="00CD1D89" w:rsidRDefault="0078536B">
            <w:pPr>
              <w:spacing w:after="1222" w:line="259" w:lineRule="auto"/>
              <w:ind w:left="70" w:firstLine="0"/>
              <w:jc w:val="left"/>
            </w:pPr>
            <w:r>
              <w:rPr>
                <w:sz w:val="12"/>
              </w:rPr>
              <w:t xml:space="preserve">Personal Operativo </w:t>
            </w:r>
          </w:p>
          <w:p w:rsidR="00CD1D89" w:rsidRDefault="00CD1D89">
            <w:pPr>
              <w:spacing w:after="0" w:line="259" w:lineRule="auto"/>
              <w:ind w:left="70" w:firstLine="0"/>
              <w:jc w:val="left"/>
            </w:pPr>
          </w:p>
        </w:tc>
        <w:tc>
          <w:tcPr>
            <w:tcW w:w="1201" w:type="dxa"/>
            <w:tcBorders>
              <w:top w:val="nil"/>
              <w:left w:val="single" w:sz="4" w:space="0" w:color="000000"/>
              <w:bottom w:val="single" w:sz="4" w:space="0" w:color="000000"/>
              <w:right w:val="single" w:sz="4" w:space="0" w:color="000000"/>
            </w:tcBorders>
          </w:tcPr>
          <w:p w:rsidR="00CD1D89" w:rsidRDefault="00CD1D89">
            <w:pPr>
              <w:spacing w:after="1361" w:line="259" w:lineRule="auto"/>
              <w:ind w:left="70" w:firstLine="0"/>
              <w:jc w:val="left"/>
            </w:pPr>
          </w:p>
          <w:p w:rsidR="00CD1D89" w:rsidRDefault="00CD1D89">
            <w:pPr>
              <w:spacing w:after="0" w:line="259" w:lineRule="auto"/>
              <w:ind w:left="70" w:firstLine="0"/>
              <w:jc w:val="left"/>
            </w:pPr>
          </w:p>
        </w:tc>
        <w:tc>
          <w:tcPr>
            <w:tcW w:w="1171" w:type="dxa"/>
            <w:tcBorders>
              <w:top w:val="nil"/>
              <w:left w:val="single" w:sz="4" w:space="0" w:color="000000"/>
              <w:bottom w:val="single" w:sz="4" w:space="0" w:color="000000"/>
              <w:right w:val="single" w:sz="4" w:space="0" w:color="000000"/>
            </w:tcBorders>
          </w:tcPr>
          <w:p w:rsidR="00CD1D89" w:rsidRDefault="00CD1D89">
            <w:pPr>
              <w:spacing w:after="1361" w:line="259" w:lineRule="auto"/>
              <w:ind w:left="45" w:firstLine="0"/>
              <w:jc w:val="center"/>
            </w:pPr>
          </w:p>
          <w:p w:rsidR="00CD1D89" w:rsidRDefault="00CD1D89">
            <w:pPr>
              <w:spacing w:after="0" w:line="259" w:lineRule="auto"/>
              <w:ind w:left="45" w:firstLine="0"/>
              <w:jc w:val="center"/>
            </w:pPr>
          </w:p>
        </w:tc>
        <w:tc>
          <w:tcPr>
            <w:tcW w:w="1241" w:type="dxa"/>
            <w:tcBorders>
              <w:top w:val="nil"/>
              <w:left w:val="single" w:sz="4" w:space="0" w:color="000000"/>
              <w:bottom w:val="single" w:sz="4" w:space="0" w:color="000000"/>
              <w:right w:val="single" w:sz="4" w:space="0" w:color="000000"/>
            </w:tcBorders>
          </w:tcPr>
          <w:p w:rsidR="00CD1D89" w:rsidRDefault="0078536B">
            <w:pPr>
              <w:spacing w:after="0" w:line="259" w:lineRule="auto"/>
              <w:ind w:left="6" w:firstLine="0"/>
              <w:jc w:val="center"/>
            </w:pPr>
            <w:r>
              <w:rPr>
                <w:sz w:val="12"/>
              </w:rPr>
              <w:t xml:space="preserve">2.1.1.7.0-00000  </w:t>
            </w:r>
          </w:p>
          <w:p w:rsidR="00CD1D89" w:rsidRDefault="0078536B">
            <w:pPr>
              <w:spacing w:after="0" w:line="259" w:lineRule="auto"/>
              <w:ind w:left="8" w:firstLine="0"/>
              <w:jc w:val="center"/>
            </w:pPr>
            <w:r>
              <w:rPr>
                <w:sz w:val="12"/>
              </w:rPr>
              <w:t xml:space="preserve">Retenciones y </w:t>
            </w:r>
          </w:p>
          <w:p w:rsidR="00CD1D89" w:rsidRDefault="0078536B">
            <w:pPr>
              <w:spacing w:after="0" w:line="259" w:lineRule="auto"/>
              <w:ind w:left="4" w:firstLine="0"/>
              <w:jc w:val="center"/>
            </w:pPr>
            <w:r>
              <w:rPr>
                <w:sz w:val="12"/>
              </w:rPr>
              <w:t xml:space="preserve">Contribuciones por </w:t>
            </w:r>
          </w:p>
          <w:p w:rsidR="00CD1D89" w:rsidRDefault="0078536B">
            <w:pPr>
              <w:spacing w:after="946" w:line="259" w:lineRule="auto"/>
              <w:ind w:left="7" w:firstLine="0"/>
              <w:jc w:val="center"/>
            </w:pPr>
            <w:r>
              <w:rPr>
                <w:sz w:val="12"/>
              </w:rPr>
              <w:t xml:space="preserve">Pagar </w:t>
            </w:r>
          </w:p>
          <w:p w:rsidR="00CD1D89" w:rsidRDefault="00CD1D89">
            <w:pPr>
              <w:spacing w:after="0" w:line="259" w:lineRule="auto"/>
              <w:ind w:left="43" w:firstLine="0"/>
              <w:jc w:val="center"/>
            </w:pPr>
          </w:p>
        </w:tc>
        <w:tc>
          <w:tcPr>
            <w:tcW w:w="1536" w:type="dxa"/>
            <w:tcBorders>
              <w:top w:val="nil"/>
              <w:left w:val="single" w:sz="4" w:space="0" w:color="000000"/>
              <w:bottom w:val="single" w:sz="4" w:space="0" w:color="000000"/>
              <w:right w:val="single" w:sz="4" w:space="0" w:color="000000"/>
            </w:tcBorders>
          </w:tcPr>
          <w:p w:rsidR="00CD1D89" w:rsidRDefault="0078536B">
            <w:pPr>
              <w:spacing w:after="0" w:line="259" w:lineRule="auto"/>
              <w:ind w:left="8" w:firstLine="0"/>
              <w:jc w:val="center"/>
            </w:pPr>
            <w:r>
              <w:rPr>
                <w:sz w:val="12"/>
              </w:rPr>
              <w:t xml:space="preserve">1.1.1.3.0-00000  </w:t>
            </w:r>
          </w:p>
          <w:p w:rsidR="00CD1D89" w:rsidRDefault="0078536B">
            <w:pPr>
              <w:spacing w:after="0" w:line="259" w:lineRule="auto"/>
              <w:ind w:left="120" w:firstLine="0"/>
              <w:jc w:val="left"/>
            </w:pPr>
            <w:r>
              <w:rPr>
                <w:sz w:val="12"/>
              </w:rPr>
              <w:t xml:space="preserve">Bancos/Dependencias y </w:t>
            </w:r>
          </w:p>
          <w:p w:rsidR="00CD1D89" w:rsidRDefault="0078536B">
            <w:pPr>
              <w:spacing w:after="1085" w:line="259" w:lineRule="auto"/>
              <w:ind w:left="14" w:firstLine="0"/>
              <w:jc w:val="center"/>
            </w:pPr>
            <w:r>
              <w:rPr>
                <w:sz w:val="12"/>
              </w:rPr>
              <w:t xml:space="preserve">Otros </w:t>
            </w:r>
          </w:p>
          <w:p w:rsidR="00CD1D89" w:rsidRDefault="00CD1D89">
            <w:pPr>
              <w:spacing w:after="0" w:line="259" w:lineRule="auto"/>
              <w:ind w:left="45" w:firstLine="0"/>
              <w:jc w:val="center"/>
            </w:pPr>
          </w:p>
        </w:tc>
        <w:tc>
          <w:tcPr>
            <w:tcW w:w="1088"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00" w:firstLine="0"/>
              <w:jc w:val="right"/>
            </w:pPr>
            <w:r>
              <w:rPr>
                <w:sz w:val="12"/>
              </w:rPr>
              <w:t xml:space="preserve">8.2.7            </w:t>
            </w:r>
          </w:p>
          <w:p w:rsidR="00CD1D89" w:rsidRDefault="0078536B">
            <w:pPr>
              <w:spacing w:after="0" w:line="259" w:lineRule="auto"/>
              <w:ind w:left="9" w:firstLine="0"/>
              <w:jc w:val="center"/>
            </w:pPr>
            <w:r>
              <w:rPr>
                <w:sz w:val="12"/>
              </w:rPr>
              <w:t xml:space="preserve">Presupuesto de </w:t>
            </w:r>
          </w:p>
          <w:p w:rsidR="00CD1D89" w:rsidRDefault="0078536B">
            <w:pPr>
              <w:spacing w:after="1085" w:line="259" w:lineRule="auto"/>
              <w:ind w:left="98" w:firstLine="0"/>
              <w:jc w:val="left"/>
            </w:pPr>
            <w:r>
              <w:rPr>
                <w:sz w:val="12"/>
              </w:rPr>
              <w:t xml:space="preserve">Egresos Pagado </w:t>
            </w:r>
          </w:p>
          <w:p w:rsidR="00CD1D89" w:rsidRDefault="00CD1D89">
            <w:pPr>
              <w:spacing w:after="0" w:line="259" w:lineRule="auto"/>
              <w:ind w:left="42" w:firstLine="0"/>
              <w:jc w:val="center"/>
            </w:pPr>
          </w:p>
        </w:tc>
        <w:tc>
          <w:tcPr>
            <w:tcW w:w="1092" w:type="dxa"/>
            <w:tcBorders>
              <w:top w:val="nil"/>
              <w:left w:val="single" w:sz="4" w:space="0" w:color="000000"/>
              <w:bottom w:val="single" w:sz="4" w:space="0" w:color="000000"/>
              <w:right w:val="single" w:sz="4" w:space="0" w:color="000000"/>
            </w:tcBorders>
          </w:tcPr>
          <w:p w:rsidR="00CD1D89" w:rsidRDefault="0078536B">
            <w:pPr>
              <w:tabs>
                <w:tab w:val="center" w:pos="544"/>
              </w:tabs>
              <w:spacing w:after="0" w:line="259" w:lineRule="auto"/>
              <w:ind w:left="-11" w:firstLine="0"/>
              <w:jc w:val="left"/>
            </w:pPr>
            <w:r>
              <w:rPr>
                <w:sz w:val="12"/>
              </w:rPr>
              <w:tab/>
              <w:t xml:space="preserve">8.2.6            </w:t>
            </w:r>
          </w:p>
          <w:p w:rsidR="00CD1D89" w:rsidRDefault="0078536B">
            <w:pPr>
              <w:spacing w:after="0" w:line="259" w:lineRule="auto"/>
              <w:ind w:left="6" w:firstLine="0"/>
              <w:jc w:val="center"/>
            </w:pPr>
            <w:r>
              <w:rPr>
                <w:sz w:val="12"/>
              </w:rPr>
              <w:t xml:space="preserve">Presupuesto de </w:t>
            </w:r>
          </w:p>
          <w:p w:rsidR="00CD1D89" w:rsidRDefault="0078536B">
            <w:pPr>
              <w:spacing w:after="1085" w:line="259" w:lineRule="auto"/>
              <w:ind w:left="91" w:firstLine="0"/>
              <w:jc w:val="left"/>
            </w:pPr>
            <w:r>
              <w:rPr>
                <w:sz w:val="12"/>
              </w:rPr>
              <w:t xml:space="preserve">Egresos Ejercido </w:t>
            </w:r>
          </w:p>
          <w:p w:rsidR="00CD1D89" w:rsidRDefault="00CD1D89">
            <w:pPr>
              <w:spacing w:after="0" w:line="259" w:lineRule="auto"/>
              <w:ind w:left="42" w:firstLine="0"/>
              <w:jc w:val="center"/>
            </w:pP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6" w:line="259" w:lineRule="auto"/>
        <w:ind w:left="3409"/>
        <w:jc w:val="left"/>
      </w:pPr>
      <w:r>
        <w:rPr>
          <w:b/>
          <w:sz w:val="18"/>
        </w:rPr>
        <w:t xml:space="preserve">MATERIALES Y SUMINISTROS </w:t>
      </w:r>
    </w:p>
    <w:tbl>
      <w:tblPr>
        <w:tblStyle w:val="TableGrid"/>
        <w:tblW w:w="9429" w:type="dxa"/>
        <w:tblInd w:w="5" w:type="dxa"/>
        <w:tblCellMar>
          <w:left w:w="67" w:type="dxa"/>
          <w:right w:w="3" w:type="dxa"/>
        </w:tblCellMar>
        <w:tblLook w:val="04A0"/>
      </w:tblPr>
      <w:tblGrid>
        <w:gridCol w:w="333"/>
        <w:gridCol w:w="1877"/>
        <w:gridCol w:w="1186"/>
        <w:gridCol w:w="1157"/>
        <w:gridCol w:w="1215"/>
        <w:gridCol w:w="1512"/>
        <w:gridCol w:w="1076"/>
        <w:gridCol w:w="1073"/>
      </w:tblGrid>
      <w:tr w:rsidR="00CD1D89">
        <w:trPr>
          <w:trHeight w:val="276"/>
        </w:trPr>
        <w:tc>
          <w:tcPr>
            <w:tcW w:w="33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4" w:line="259" w:lineRule="auto"/>
              <w:ind w:left="0" w:right="33" w:firstLine="0"/>
              <w:jc w:val="center"/>
            </w:pPr>
          </w:p>
          <w:p w:rsidR="00CD1D89" w:rsidRDefault="0078536B">
            <w:pPr>
              <w:spacing w:after="0" w:line="259" w:lineRule="auto"/>
              <w:ind w:left="2" w:firstLine="0"/>
              <w:jc w:val="left"/>
            </w:pPr>
            <w:r>
              <w:rPr>
                <w:b/>
                <w:sz w:val="12"/>
              </w:rPr>
              <w:t xml:space="preserve">No. </w:t>
            </w:r>
          </w:p>
        </w:tc>
        <w:tc>
          <w:tcPr>
            <w:tcW w:w="1877"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64" w:firstLine="0"/>
              <w:jc w:val="center"/>
            </w:pPr>
            <w:r>
              <w:rPr>
                <w:b/>
                <w:sz w:val="12"/>
              </w:rPr>
              <w:t xml:space="preserve">CONCEPTO </w:t>
            </w:r>
          </w:p>
        </w:tc>
        <w:tc>
          <w:tcPr>
            <w:tcW w:w="1186"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57"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67" w:firstLine="0"/>
              <w:jc w:val="center"/>
            </w:pPr>
            <w:r>
              <w:rPr>
                <w:b/>
                <w:sz w:val="12"/>
              </w:rPr>
              <w:t xml:space="preserve">PERIODICIDAD </w:t>
            </w:r>
          </w:p>
        </w:tc>
        <w:tc>
          <w:tcPr>
            <w:tcW w:w="4875"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2"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727"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3" w:firstLine="0"/>
              <w:jc w:val="center"/>
            </w:pPr>
            <w:r>
              <w:rPr>
                <w:b/>
                <w:sz w:val="12"/>
              </w:rPr>
              <w:t xml:space="preserve">CONTABLE </w:t>
            </w:r>
          </w:p>
        </w:tc>
        <w:tc>
          <w:tcPr>
            <w:tcW w:w="2149"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1" w:firstLine="0"/>
              <w:jc w:val="center"/>
            </w:pPr>
            <w:r>
              <w:rPr>
                <w:b/>
                <w:sz w:val="12"/>
              </w:rPr>
              <w:t xml:space="preserve">PRESUPUESTAL </w:t>
            </w:r>
          </w:p>
        </w:tc>
      </w:tr>
      <w:tr w:rsidR="00CD1D89">
        <w:trPr>
          <w:trHeight w:val="278"/>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215"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2" w:firstLine="0"/>
              <w:jc w:val="center"/>
            </w:pPr>
            <w:r>
              <w:rPr>
                <w:b/>
                <w:sz w:val="12"/>
              </w:rPr>
              <w:t xml:space="preserve">CARGO </w:t>
            </w:r>
          </w:p>
        </w:tc>
        <w:tc>
          <w:tcPr>
            <w:tcW w:w="151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6" w:firstLine="0"/>
              <w:jc w:val="center"/>
            </w:pPr>
            <w:r>
              <w:rPr>
                <w:b/>
                <w:sz w:val="12"/>
              </w:rPr>
              <w:t xml:space="preserve">ABONO </w:t>
            </w:r>
          </w:p>
        </w:tc>
        <w:tc>
          <w:tcPr>
            <w:tcW w:w="107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2" w:firstLine="0"/>
              <w:jc w:val="center"/>
            </w:pPr>
            <w:r>
              <w:rPr>
                <w:b/>
                <w:sz w:val="12"/>
              </w:rPr>
              <w:t xml:space="preserve">CARGO </w:t>
            </w:r>
          </w:p>
        </w:tc>
        <w:tc>
          <w:tcPr>
            <w:tcW w:w="107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9" w:firstLine="0"/>
              <w:jc w:val="center"/>
            </w:pPr>
            <w:r>
              <w:rPr>
                <w:b/>
                <w:sz w:val="12"/>
              </w:rPr>
              <w:t xml:space="preserve">ABONO </w:t>
            </w:r>
          </w:p>
        </w:tc>
      </w:tr>
      <w:tr w:rsidR="00CD1D89">
        <w:trPr>
          <w:trHeight w:val="556"/>
        </w:trPr>
        <w:tc>
          <w:tcPr>
            <w:tcW w:w="334" w:type="dxa"/>
            <w:tcBorders>
              <w:top w:val="single" w:sz="4" w:space="0" w:color="000000"/>
              <w:left w:val="single" w:sz="4" w:space="0" w:color="000000"/>
              <w:bottom w:val="nil"/>
              <w:right w:val="single" w:sz="4" w:space="0" w:color="000000"/>
            </w:tcBorders>
            <w:vAlign w:val="bottom"/>
          </w:tcPr>
          <w:p w:rsidR="00CD1D89" w:rsidRDefault="00CD1D89">
            <w:pPr>
              <w:spacing w:after="0" w:line="259" w:lineRule="auto"/>
              <w:ind w:left="2" w:firstLine="0"/>
              <w:jc w:val="left"/>
            </w:pPr>
          </w:p>
        </w:tc>
        <w:tc>
          <w:tcPr>
            <w:tcW w:w="1877" w:type="dxa"/>
            <w:tcBorders>
              <w:top w:val="single" w:sz="4" w:space="0" w:color="000000"/>
              <w:left w:val="single" w:sz="4" w:space="0" w:color="000000"/>
              <w:bottom w:val="nil"/>
              <w:right w:val="single" w:sz="4" w:space="0" w:color="000000"/>
            </w:tcBorders>
            <w:vAlign w:val="bottom"/>
          </w:tcPr>
          <w:p w:rsidR="00CD1D89" w:rsidRDefault="0078536B">
            <w:pPr>
              <w:spacing w:after="0" w:line="259" w:lineRule="auto"/>
              <w:ind w:left="2" w:firstLine="0"/>
            </w:pPr>
            <w:r>
              <w:rPr>
                <w:b/>
                <w:sz w:val="12"/>
              </w:rPr>
              <w:t xml:space="preserve">a) Registro de materiales y suministros sin almacén </w:t>
            </w:r>
          </w:p>
        </w:tc>
        <w:tc>
          <w:tcPr>
            <w:tcW w:w="1186" w:type="dxa"/>
            <w:tcBorders>
              <w:top w:val="single" w:sz="4" w:space="0" w:color="000000"/>
              <w:left w:val="single" w:sz="4" w:space="0" w:color="000000"/>
              <w:bottom w:val="nil"/>
              <w:right w:val="single" w:sz="4" w:space="0" w:color="000000"/>
            </w:tcBorders>
            <w:vAlign w:val="bottom"/>
          </w:tcPr>
          <w:p w:rsidR="00CD1D89" w:rsidRDefault="00CD1D89">
            <w:pPr>
              <w:spacing w:after="0" w:line="259" w:lineRule="auto"/>
              <w:ind w:left="2" w:firstLine="0"/>
              <w:jc w:val="left"/>
            </w:pPr>
          </w:p>
        </w:tc>
        <w:tc>
          <w:tcPr>
            <w:tcW w:w="1157" w:type="dxa"/>
            <w:tcBorders>
              <w:top w:val="single" w:sz="4" w:space="0" w:color="000000"/>
              <w:left w:val="single" w:sz="4" w:space="0" w:color="000000"/>
              <w:bottom w:val="nil"/>
              <w:right w:val="single" w:sz="4" w:space="0" w:color="000000"/>
            </w:tcBorders>
            <w:vAlign w:val="bottom"/>
          </w:tcPr>
          <w:p w:rsidR="00CD1D89" w:rsidRDefault="00CD1D89">
            <w:pPr>
              <w:spacing w:after="0" w:line="259" w:lineRule="auto"/>
              <w:ind w:left="2" w:firstLine="0"/>
              <w:jc w:val="left"/>
            </w:pPr>
          </w:p>
        </w:tc>
        <w:tc>
          <w:tcPr>
            <w:tcW w:w="1215" w:type="dxa"/>
            <w:tcBorders>
              <w:top w:val="single" w:sz="4" w:space="0" w:color="000000"/>
              <w:left w:val="single" w:sz="4" w:space="0" w:color="000000"/>
              <w:bottom w:val="nil"/>
              <w:right w:val="single" w:sz="4" w:space="0" w:color="000000"/>
            </w:tcBorders>
            <w:vAlign w:val="bottom"/>
          </w:tcPr>
          <w:p w:rsidR="00CD1D89" w:rsidRDefault="00CD1D89">
            <w:pPr>
              <w:spacing w:after="0" w:line="259" w:lineRule="auto"/>
              <w:ind w:left="2" w:firstLine="0"/>
              <w:jc w:val="left"/>
            </w:pPr>
          </w:p>
        </w:tc>
        <w:tc>
          <w:tcPr>
            <w:tcW w:w="1512" w:type="dxa"/>
            <w:tcBorders>
              <w:top w:val="single" w:sz="4" w:space="0" w:color="000000"/>
              <w:left w:val="single" w:sz="4" w:space="0" w:color="000000"/>
              <w:bottom w:val="nil"/>
              <w:right w:val="single" w:sz="4" w:space="0" w:color="000000"/>
            </w:tcBorders>
            <w:vAlign w:val="bottom"/>
          </w:tcPr>
          <w:p w:rsidR="00CD1D89" w:rsidRDefault="00CD1D89">
            <w:pPr>
              <w:spacing w:after="0" w:line="259" w:lineRule="auto"/>
              <w:ind w:left="2" w:firstLine="0"/>
              <w:jc w:val="left"/>
            </w:pPr>
          </w:p>
        </w:tc>
        <w:tc>
          <w:tcPr>
            <w:tcW w:w="1076" w:type="dxa"/>
            <w:tcBorders>
              <w:top w:val="single" w:sz="4" w:space="0" w:color="000000"/>
              <w:left w:val="single" w:sz="4" w:space="0" w:color="000000"/>
              <w:bottom w:val="nil"/>
              <w:right w:val="single" w:sz="4" w:space="0" w:color="000000"/>
            </w:tcBorders>
            <w:vAlign w:val="bottom"/>
          </w:tcPr>
          <w:p w:rsidR="00CD1D89" w:rsidRDefault="00CD1D89">
            <w:pPr>
              <w:spacing w:after="0" w:line="259" w:lineRule="auto"/>
              <w:ind w:left="2" w:firstLine="0"/>
              <w:jc w:val="left"/>
            </w:pPr>
          </w:p>
        </w:tc>
        <w:tc>
          <w:tcPr>
            <w:tcW w:w="1073" w:type="dxa"/>
            <w:tcBorders>
              <w:top w:val="single" w:sz="4" w:space="0" w:color="000000"/>
              <w:left w:val="single" w:sz="4" w:space="0" w:color="000000"/>
              <w:bottom w:val="nil"/>
              <w:right w:val="single" w:sz="4" w:space="0" w:color="000000"/>
            </w:tcBorders>
            <w:vAlign w:val="bottom"/>
          </w:tcPr>
          <w:p w:rsidR="00CD1D89" w:rsidRDefault="00CD1D89">
            <w:pPr>
              <w:spacing w:after="0" w:line="259" w:lineRule="auto"/>
              <w:ind w:left="0" w:firstLine="0"/>
              <w:jc w:val="left"/>
            </w:pPr>
          </w:p>
        </w:tc>
      </w:tr>
      <w:tr w:rsidR="00CD1D89">
        <w:trPr>
          <w:trHeight w:val="845"/>
        </w:trPr>
        <w:tc>
          <w:tcPr>
            <w:tcW w:w="334" w:type="dxa"/>
            <w:tcBorders>
              <w:top w:val="nil"/>
              <w:left w:val="single" w:sz="4" w:space="0" w:color="000000"/>
              <w:bottom w:val="nil"/>
              <w:right w:val="single" w:sz="4" w:space="0" w:color="000000"/>
            </w:tcBorders>
          </w:tcPr>
          <w:p w:rsidR="00CD1D89" w:rsidRDefault="0078536B">
            <w:pPr>
              <w:spacing w:after="0" w:line="259" w:lineRule="auto"/>
              <w:ind w:left="0" w:right="67" w:firstLine="0"/>
              <w:jc w:val="center"/>
            </w:pPr>
            <w:r>
              <w:rPr>
                <w:sz w:val="12"/>
              </w:rPr>
              <w:t xml:space="preserve">1 </w:t>
            </w:r>
          </w:p>
        </w:tc>
        <w:tc>
          <w:tcPr>
            <w:tcW w:w="1877" w:type="dxa"/>
            <w:tcBorders>
              <w:top w:val="nil"/>
              <w:left w:val="single" w:sz="4" w:space="0" w:color="000000"/>
              <w:bottom w:val="nil"/>
              <w:right w:val="single" w:sz="4" w:space="0" w:color="000000"/>
            </w:tcBorders>
          </w:tcPr>
          <w:p w:rsidR="00CD1D89" w:rsidRDefault="0078536B">
            <w:pPr>
              <w:spacing w:after="0" w:line="259" w:lineRule="auto"/>
              <w:ind w:left="2" w:firstLine="0"/>
            </w:pPr>
            <w:r>
              <w:rPr>
                <w:sz w:val="12"/>
              </w:rPr>
              <w:t xml:space="preserve">Por la adquisición de Materiales y útiles de oficina </w:t>
            </w:r>
          </w:p>
        </w:tc>
        <w:tc>
          <w:tcPr>
            <w:tcW w:w="1186" w:type="dxa"/>
            <w:tcBorders>
              <w:top w:val="nil"/>
              <w:left w:val="single" w:sz="4" w:space="0" w:color="000000"/>
              <w:bottom w:val="nil"/>
              <w:right w:val="single" w:sz="4" w:space="0" w:color="000000"/>
            </w:tcBorders>
          </w:tcPr>
          <w:p w:rsidR="00CD1D89" w:rsidRDefault="0078536B">
            <w:pPr>
              <w:spacing w:after="2" w:line="241" w:lineRule="auto"/>
              <w:ind w:left="2" w:right="68" w:firstLine="0"/>
            </w:pPr>
            <w:r>
              <w:rPr>
                <w:sz w:val="12"/>
              </w:rPr>
              <w:t xml:space="preserve">Factura, contrato, constancia de recepción de los bienes </w:t>
            </w:r>
            <w:r>
              <w:rPr>
                <w:sz w:val="12"/>
              </w:rPr>
              <w:tab/>
              <w:t xml:space="preserve">o </w:t>
            </w:r>
          </w:p>
          <w:p w:rsidR="00CD1D89" w:rsidRDefault="0078536B">
            <w:pPr>
              <w:spacing w:after="0" w:line="259" w:lineRule="auto"/>
              <w:ind w:left="2" w:firstLine="0"/>
              <w:jc w:val="left"/>
            </w:pPr>
            <w:r>
              <w:rPr>
                <w:sz w:val="12"/>
              </w:rPr>
              <w:t xml:space="preserve">documento equivalente. </w:t>
            </w:r>
          </w:p>
        </w:tc>
        <w:tc>
          <w:tcPr>
            <w:tcW w:w="1157" w:type="dxa"/>
            <w:tcBorders>
              <w:top w:val="nil"/>
              <w:left w:val="single" w:sz="4" w:space="0" w:color="000000"/>
              <w:bottom w:val="nil"/>
              <w:right w:val="single" w:sz="4" w:space="0" w:color="000000"/>
            </w:tcBorders>
          </w:tcPr>
          <w:p w:rsidR="00CD1D89" w:rsidRDefault="0078536B">
            <w:pPr>
              <w:spacing w:after="0" w:line="259" w:lineRule="auto"/>
              <w:ind w:left="0" w:right="65" w:firstLine="0"/>
              <w:jc w:val="center"/>
            </w:pPr>
            <w:r>
              <w:rPr>
                <w:sz w:val="12"/>
              </w:rPr>
              <w:t xml:space="preserve">Frecuente </w:t>
            </w:r>
          </w:p>
        </w:tc>
        <w:tc>
          <w:tcPr>
            <w:tcW w:w="1215" w:type="dxa"/>
            <w:tcBorders>
              <w:top w:val="nil"/>
              <w:left w:val="single" w:sz="4" w:space="0" w:color="000000"/>
              <w:bottom w:val="nil"/>
              <w:right w:val="single" w:sz="4" w:space="0" w:color="000000"/>
            </w:tcBorders>
          </w:tcPr>
          <w:p w:rsidR="00CD1D89" w:rsidRDefault="0078536B">
            <w:pPr>
              <w:spacing w:after="0" w:line="259" w:lineRule="auto"/>
              <w:ind w:left="0" w:right="67" w:firstLine="0"/>
              <w:jc w:val="center"/>
            </w:pPr>
            <w:r>
              <w:rPr>
                <w:sz w:val="12"/>
              </w:rPr>
              <w:t xml:space="preserve">5.1.2.1.0-211001  </w:t>
            </w:r>
          </w:p>
          <w:p w:rsidR="00CD1D89" w:rsidRDefault="0078536B">
            <w:pPr>
              <w:spacing w:after="0" w:line="259" w:lineRule="auto"/>
              <w:ind w:left="3" w:right="36" w:firstLine="0"/>
              <w:jc w:val="center"/>
            </w:pPr>
            <w:r>
              <w:rPr>
                <w:sz w:val="12"/>
              </w:rPr>
              <w:t xml:space="preserve">Materiales de oficina </w:t>
            </w:r>
          </w:p>
        </w:tc>
        <w:tc>
          <w:tcPr>
            <w:tcW w:w="1512" w:type="dxa"/>
            <w:tcBorders>
              <w:top w:val="nil"/>
              <w:left w:val="single" w:sz="4" w:space="0" w:color="000000"/>
              <w:bottom w:val="nil"/>
              <w:right w:val="single" w:sz="4" w:space="0" w:color="000000"/>
            </w:tcBorders>
          </w:tcPr>
          <w:p w:rsidR="00CD1D89" w:rsidRDefault="0078536B">
            <w:pPr>
              <w:spacing w:after="0" w:line="259" w:lineRule="auto"/>
              <w:ind w:left="0" w:right="67"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8.2.4            </w:t>
            </w:r>
          </w:p>
          <w:p w:rsidR="00CD1D89" w:rsidRDefault="0078536B">
            <w:pPr>
              <w:spacing w:after="0" w:line="259" w:lineRule="auto"/>
              <w:ind w:left="48"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1" w:firstLine="0"/>
              <w:jc w:val="center"/>
            </w:pPr>
            <w:r>
              <w:rPr>
                <w:sz w:val="12"/>
              </w:rPr>
              <w:t xml:space="preserve">Comprometido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8.2.2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13"/>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3" w:firstLine="0"/>
              <w:jc w:val="center"/>
            </w:pPr>
          </w:p>
        </w:tc>
        <w:tc>
          <w:tcPr>
            <w:tcW w:w="1877" w:type="dxa"/>
            <w:tcBorders>
              <w:top w:val="nil"/>
              <w:left w:val="single" w:sz="4" w:space="0" w:color="000000"/>
              <w:bottom w:val="nil"/>
              <w:right w:val="single" w:sz="4" w:space="0" w:color="000000"/>
            </w:tcBorders>
          </w:tcPr>
          <w:p w:rsidR="00CD1D89" w:rsidRDefault="0078536B">
            <w:pPr>
              <w:spacing w:after="0" w:line="242" w:lineRule="auto"/>
              <w:ind w:left="2" w:firstLine="0"/>
            </w:pPr>
            <w:r>
              <w:rPr>
                <w:sz w:val="12"/>
              </w:rPr>
              <w:t xml:space="preserve">Por el devengado de la adquisición de Materiales y </w:t>
            </w:r>
          </w:p>
          <w:p w:rsidR="00CD1D89" w:rsidRDefault="0078536B">
            <w:pPr>
              <w:spacing w:after="0" w:line="259" w:lineRule="auto"/>
              <w:ind w:left="2" w:firstLine="0"/>
              <w:jc w:val="left"/>
            </w:pPr>
            <w:r>
              <w:rPr>
                <w:sz w:val="12"/>
              </w:rPr>
              <w:t xml:space="preserve">útiles de oficina </w:t>
            </w:r>
          </w:p>
        </w:tc>
        <w:tc>
          <w:tcPr>
            <w:tcW w:w="1186" w:type="dxa"/>
            <w:tcBorders>
              <w:top w:val="nil"/>
              <w:left w:val="single" w:sz="4" w:space="0" w:color="000000"/>
              <w:bottom w:val="nil"/>
              <w:right w:val="single" w:sz="4" w:space="0" w:color="000000"/>
            </w:tcBorders>
          </w:tcPr>
          <w:p w:rsidR="00CD1D89" w:rsidRDefault="00CD1D89">
            <w:pPr>
              <w:spacing w:after="0" w:line="259" w:lineRule="auto"/>
              <w:ind w:left="2" w:firstLine="0"/>
              <w:jc w:val="left"/>
            </w:pPr>
          </w:p>
        </w:tc>
        <w:tc>
          <w:tcPr>
            <w:tcW w:w="1157" w:type="dxa"/>
            <w:tcBorders>
              <w:top w:val="nil"/>
              <w:left w:val="single" w:sz="4" w:space="0" w:color="000000"/>
              <w:bottom w:val="nil"/>
              <w:right w:val="single" w:sz="4" w:space="0" w:color="000000"/>
            </w:tcBorders>
          </w:tcPr>
          <w:p w:rsidR="00CD1D89" w:rsidRDefault="00CD1D89">
            <w:pPr>
              <w:spacing w:after="0" w:line="259" w:lineRule="auto"/>
              <w:ind w:left="0" w:right="31" w:firstLine="0"/>
              <w:jc w:val="center"/>
            </w:pPr>
          </w:p>
        </w:tc>
        <w:tc>
          <w:tcPr>
            <w:tcW w:w="1215"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512" w:type="dxa"/>
            <w:tcBorders>
              <w:top w:val="nil"/>
              <w:left w:val="single" w:sz="4" w:space="0" w:color="000000"/>
              <w:bottom w:val="nil"/>
              <w:right w:val="single" w:sz="4" w:space="0" w:color="000000"/>
            </w:tcBorders>
          </w:tcPr>
          <w:p w:rsidR="00CD1D89" w:rsidRDefault="00CD1D89">
            <w:pPr>
              <w:spacing w:after="0" w:line="259" w:lineRule="auto"/>
              <w:ind w:left="0" w:right="31" w:firstLine="0"/>
              <w:jc w:val="center"/>
            </w:pP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8.2.5            </w:t>
            </w:r>
          </w:p>
          <w:p w:rsidR="00CD1D89" w:rsidRDefault="0078536B">
            <w:pPr>
              <w:spacing w:after="0" w:line="259" w:lineRule="auto"/>
              <w:ind w:left="48"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8.2.4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7" w:firstLine="0"/>
              <w:jc w:val="center"/>
            </w:pPr>
            <w:r>
              <w:rPr>
                <w:sz w:val="12"/>
              </w:rPr>
              <w:t xml:space="preserve">Egresos </w:t>
            </w:r>
          </w:p>
          <w:p w:rsidR="00CD1D89" w:rsidRDefault="0078536B">
            <w:pPr>
              <w:spacing w:after="0" w:line="259" w:lineRule="auto"/>
              <w:ind w:left="0" w:right="68" w:firstLine="0"/>
              <w:jc w:val="center"/>
            </w:pPr>
            <w:r>
              <w:rPr>
                <w:sz w:val="12"/>
              </w:rPr>
              <w:t xml:space="preserve">Comprometido </w:t>
            </w:r>
          </w:p>
        </w:tc>
      </w:tr>
      <w:tr w:rsidR="00CD1D89">
        <w:trPr>
          <w:trHeight w:val="850"/>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3" w:firstLine="0"/>
              <w:jc w:val="center"/>
            </w:pPr>
          </w:p>
        </w:tc>
        <w:tc>
          <w:tcPr>
            <w:tcW w:w="1877" w:type="dxa"/>
            <w:tcBorders>
              <w:top w:val="nil"/>
              <w:left w:val="single" w:sz="4" w:space="0" w:color="000000"/>
              <w:bottom w:val="nil"/>
              <w:right w:val="single" w:sz="4" w:space="0" w:color="000000"/>
            </w:tcBorders>
          </w:tcPr>
          <w:p w:rsidR="00CD1D89" w:rsidRDefault="0078536B">
            <w:pPr>
              <w:spacing w:after="0" w:line="259" w:lineRule="auto"/>
              <w:ind w:left="2" w:firstLine="0"/>
            </w:pPr>
            <w:r>
              <w:rPr>
                <w:sz w:val="12"/>
              </w:rPr>
              <w:t xml:space="preserve">Por el ejercido de la adquisición de Materiales y útiles de oficina </w:t>
            </w:r>
          </w:p>
        </w:tc>
        <w:tc>
          <w:tcPr>
            <w:tcW w:w="1186" w:type="dxa"/>
            <w:tcBorders>
              <w:top w:val="nil"/>
              <w:left w:val="single" w:sz="4" w:space="0" w:color="000000"/>
              <w:bottom w:val="nil"/>
              <w:right w:val="single" w:sz="4" w:space="0" w:color="000000"/>
            </w:tcBorders>
          </w:tcPr>
          <w:p w:rsidR="00CD1D89" w:rsidRDefault="00CD1D89">
            <w:pPr>
              <w:spacing w:after="0" w:line="259" w:lineRule="auto"/>
              <w:ind w:left="2" w:firstLine="0"/>
              <w:jc w:val="left"/>
            </w:pPr>
          </w:p>
        </w:tc>
        <w:tc>
          <w:tcPr>
            <w:tcW w:w="1157" w:type="dxa"/>
            <w:tcBorders>
              <w:top w:val="nil"/>
              <w:left w:val="single" w:sz="4" w:space="0" w:color="000000"/>
              <w:bottom w:val="nil"/>
              <w:right w:val="single" w:sz="4" w:space="0" w:color="000000"/>
            </w:tcBorders>
          </w:tcPr>
          <w:p w:rsidR="00CD1D89" w:rsidRDefault="00CD1D89">
            <w:pPr>
              <w:spacing w:after="0" w:line="259" w:lineRule="auto"/>
              <w:ind w:left="0" w:right="31" w:firstLine="0"/>
              <w:jc w:val="center"/>
            </w:pPr>
          </w:p>
        </w:tc>
        <w:tc>
          <w:tcPr>
            <w:tcW w:w="1215"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512" w:type="dxa"/>
            <w:tcBorders>
              <w:top w:val="nil"/>
              <w:left w:val="single" w:sz="4" w:space="0" w:color="000000"/>
              <w:bottom w:val="nil"/>
              <w:right w:val="single" w:sz="4" w:space="0" w:color="000000"/>
            </w:tcBorders>
          </w:tcPr>
          <w:p w:rsidR="00CD1D89" w:rsidRDefault="00CD1D89">
            <w:pPr>
              <w:spacing w:after="0" w:line="259" w:lineRule="auto"/>
              <w:ind w:left="0" w:right="31" w:firstLine="0"/>
              <w:jc w:val="center"/>
            </w:pP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8.2.6            </w:t>
            </w:r>
          </w:p>
          <w:p w:rsidR="00CD1D89" w:rsidRDefault="0078536B">
            <w:pPr>
              <w:spacing w:after="0" w:line="259" w:lineRule="auto"/>
              <w:ind w:left="48" w:firstLine="0"/>
              <w:jc w:val="left"/>
            </w:pPr>
            <w:r>
              <w:rPr>
                <w:sz w:val="12"/>
              </w:rPr>
              <w:t xml:space="preserve">Presupuesto de </w:t>
            </w:r>
          </w:p>
          <w:p w:rsidR="00CD1D89" w:rsidRDefault="0078536B">
            <w:pPr>
              <w:spacing w:after="0" w:line="259" w:lineRule="auto"/>
              <w:ind w:left="14" w:firstLine="0"/>
              <w:jc w:val="left"/>
            </w:pPr>
            <w:r>
              <w:rPr>
                <w:sz w:val="12"/>
              </w:rPr>
              <w:t xml:space="preserve">Egresos Ejercido </w:t>
            </w:r>
          </w:p>
        </w:tc>
        <w:tc>
          <w:tcPr>
            <w:tcW w:w="1073" w:type="dxa"/>
            <w:tcBorders>
              <w:top w:val="nil"/>
              <w:left w:val="single" w:sz="4" w:space="0" w:color="000000"/>
              <w:bottom w:val="nil"/>
              <w:right w:val="single" w:sz="4" w:space="0" w:color="000000"/>
            </w:tcBorders>
            <w:vAlign w:val="center"/>
          </w:tcPr>
          <w:p w:rsidR="00CD1D89" w:rsidRDefault="0078536B">
            <w:pPr>
              <w:spacing w:after="0" w:line="259" w:lineRule="auto"/>
              <w:ind w:left="0" w:right="401" w:firstLine="0"/>
              <w:jc w:val="right"/>
            </w:pPr>
            <w:r>
              <w:rPr>
                <w:sz w:val="12"/>
              </w:rPr>
              <w:t xml:space="preserve">8.2.5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7" w:firstLine="0"/>
              <w:jc w:val="center"/>
            </w:pPr>
            <w:r>
              <w:rPr>
                <w:sz w:val="12"/>
              </w:rPr>
              <w:t xml:space="preserve">Egresos </w:t>
            </w:r>
          </w:p>
          <w:p w:rsidR="00CD1D89" w:rsidRDefault="0078536B">
            <w:pPr>
              <w:spacing w:after="0" w:line="259" w:lineRule="auto"/>
              <w:ind w:left="0" w:right="65" w:firstLine="0"/>
              <w:jc w:val="center"/>
            </w:pPr>
            <w:r>
              <w:rPr>
                <w:sz w:val="12"/>
              </w:rPr>
              <w:t xml:space="preserve">Devengado </w:t>
            </w:r>
          </w:p>
        </w:tc>
      </w:tr>
      <w:tr w:rsidR="00CD1D89">
        <w:trPr>
          <w:trHeight w:val="919"/>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77" w:type="dxa"/>
            <w:tcBorders>
              <w:top w:val="nil"/>
              <w:left w:val="single" w:sz="4" w:space="0" w:color="000000"/>
              <w:bottom w:val="nil"/>
              <w:right w:val="single" w:sz="4" w:space="0" w:color="000000"/>
            </w:tcBorders>
          </w:tcPr>
          <w:p w:rsidR="00CD1D89" w:rsidRDefault="0078536B">
            <w:pPr>
              <w:spacing w:after="0" w:line="259" w:lineRule="auto"/>
              <w:ind w:left="2" w:firstLine="0"/>
            </w:pPr>
            <w:r>
              <w:rPr>
                <w:sz w:val="12"/>
              </w:rPr>
              <w:t xml:space="preserve">Por el pago de la adquisición de Materiales y útiles de oficina </w:t>
            </w:r>
          </w:p>
        </w:tc>
        <w:tc>
          <w:tcPr>
            <w:tcW w:w="1186" w:type="dxa"/>
            <w:tcBorders>
              <w:top w:val="nil"/>
              <w:left w:val="single" w:sz="4" w:space="0" w:color="000000"/>
              <w:bottom w:val="nil"/>
              <w:right w:val="single" w:sz="4" w:space="0" w:color="000000"/>
            </w:tcBorders>
            <w:vAlign w:val="center"/>
          </w:tcPr>
          <w:p w:rsidR="00CD1D89" w:rsidRDefault="0078536B">
            <w:pPr>
              <w:spacing w:after="0" w:line="242" w:lineRule="auto"/>
              <w:ind w:left="2" w:firstLine="0"/>
            </w:pPr>
            <w:r>
              <w:rPr>
                <w:sz w:val="12"/>
              </w:rPr>
              <w:t xml:space="preserve">Cheque, ficha de depósito y/o </w:t>
            </w:r>
          </w:p>
          <w:p w:rsidR="00CD1D89" w:rsidRDefault="0078536B">
            <w:pPr>
              <w:spacing w:after="0" w:line="259" w:lineRule="auto"/>
              <w:ind w:left="2" w:firstLine="0"/>
              <w:jc w:val="left"/>
            </w:pPr>
            <w:r>
              <w:rPr>
                <w:sz w:val="12"/>
              </w:rPr>
              <w:t xml:space="preserve">transferencia bancaria. </w:t>
            </w:r>
          </w:p>
        </w:tc>
        <w:tc>
          <w:tcPr>
            <w:tcW w:w="1157" w:type="dxa"/>
            <w:tcBorders>
              <w:top w:val="nil"/>
              <w:left w:val="single" w:sz="4" w:space="0" w:color="000000"/>
              <w:bottom w:val="nil"/>
              <w:right w:val="single" w:sz="4" w:space="0" w:color="000000"/>
            </w:tcBorders>
          </w:tcPr>
          <w:p w:rsidR="00CD1D89" w:rsidRDefault="0078536B">
            <w:pPr>
              <w:spacing w:after="0" w:line="259" w:lineRule="auto"/>
              <w:ind w:left="0" w:right="65" w:firstLine="0"/>
              <w:jc w:val="center"/>
            </w:pPr>
            <w:r>
              <w:rPr>
                <w:sz w:val="12"/>
              </w:rPr>
              <w:t xml:space="preserve">Frecuente </w:t>
            </w:r>
          </w:p>
        </w:tc>
        <w:tc>
          <w:tcPr>
            <w:tcW w:w="1215" w:type="dxa"/>
            <w:tcBorders>
              <w:top w:val="nil"/>
              <w:left w:val="single" w:sz="4" w:space="0" w:color="000000"/>
              <w:bottom w:val="nil"/>
              <w:right w:val="single" w:sz="4" w:space="0" w:color="000000"/>
            </w:tcBorders>
            <w:vAlign w:val="center"/>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12" w:right="49" w:firstLine="0"/>
              <w:jc w:val="center"/>
            </w:pPr>
            <w:r>
              <w:rPr>
                <w:sz w:val="12"/>
              </w:rPr>
              <w:t xml:space="preserve">Pagar a Corto Plazo </w:t>
            </w:r>
          </w:p>
        </w:tc>
        <w:tc>
          <w:tcPr>
            <w:tcW w:w="1512" w:type="dxa"/>
            <w:tcBorders>
              <w:top w:val="nil"/>
              <w:left w:val="single" w:sz="4" w:space="0" w:color="000000"/>
              <w:bottom w:val="nil"/>
              <w:right w:val="single" w:sz="4" w:space="0" w:color="000000"/>
            </w:tcBorders>
          </w:tcPr>
          <w:p w:rsidR="00CD1D89" w:rsidRDefault="0078536B">
            <w:pPr>
              <w:spacing w:after="0" w:line="259" w:lineRule="auto"/>
              <w:ind w:left="0" w:right="67"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8.2.7            </w:t>
            </w:r>
          </w:p>
          <w:p w:rsidR="00CD1D89" w:rsidRDefault="0078536B">
            <w:pPr>
              <w:spacing w:after="0" w:line="259" w:lineRule="auto"/>
              <w:ind w:left="48" w:firstLine="0"/>
              <w:jc w:val="left"/>
            </w:pPr>
            <w:r>
              <w:rPr>
                <w:sz w:val="12"/>
              </w:rPr>
              <w:t xml:space="preserve">Presupuesto de </w:t>
            </w:r>
          </w:p>
          <w:p w:rsidR="00CD1D89" w:rsidRDefault="0078536B">
            <w:pPr>
              <w:spacing w:after="0" w:line="259" w:lineRule="auto"/>
              <w:ind w:left="24" w:firstLine="0"/>
              <w:jc w:val="left"/>
            </w:pPr>
            <w:r>
              <w:rPr>
                <w:sz w:val="12"/>
              </w:rPr>
              <w:t xml:space="preserve">Egresos Pagado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8.2.6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14" w:firstLine="0"/>
              <w:jc w:val="left"/>
            </w:pPr>
            <w:r>
              <w:rPr>
                <w:sz w:val="12"/>
              </w:rPr>
              <w:t xml:space="preserve">Egresos Ejercido </w:t>
            </w:r>
          </w:p>
        </w:tc>
      </w:tr>
      <w:tr w:rsidR="00CD1D89">
        <w:trPr>
          <w:trHeight w:val="1196"/>
        </w:trPr>
        <w:tc>
          <w:tcPr>
            <w:tcW w:w="334" w:type="dxa"/>
            <w:tcBorders>
              <w:top w:val="nil"/>
              <w:left w:val="single" w:sz="4" w:space="0" w:color="000000"/>
              <w:bottom w:val="nil"/>
              <w:right w:val="single" w:sz="4" w:space="0" w:color="000000"/>
            </w:tcBorders>
          </w:tcPr>
          <w:p w:rsidR="00CD1D89" w:rsidRDefault="00CD1D89">
            <w:pPr>
              <w:spacing w:after="0" w:line="259" w:lineRule="auto"/>
              <w:ind w:left="2" w:firstLine="0"/>
              <w:jc w:val="left"/>
            </w:pPr>
          </w:p>
          <w:p w:rsidR="00CD1D89" w:rsidRDefault="0078536B">
            <w:pPr>
              <w:spacing w:after="0" w:line="259" w:lineRule="auto"/>
              <w:ind w:left="0" w:right="67" w:firstLine="0"/>
              <w:jc w:val="center"/>
            </w:pPr>
            <w:r>
              <w:rPr>
                <w:sz w:val="12"/>
              </w:rPr>
              <w:t xml:space="preserve">2 </w:t>
            </w:r>
          </w:p>
        </w:tc>
        <w:tc>
          <w:tcPr>
            <w:tcW w:w="1877" w:type="dxa"/>
            <w:tcBorders>
              <w:top w:val="nil"/>
              <w:left w:val="single" w:sz="4" w:space="0" w:color="000000"/>
              <w:bottom w:val="nil"/>
              <w:right w:val="single" w:sz="4" w:space="0" w:color="000000"/>
            </w:tcBorders>
          </w:tcPr>
          <w:p w:rsidR="00CD1D89" w:rsidRDefault="0078536B">
            <w:pPr>
              <w:spacing w:after="0" w:line="259" w:lineRule="auto"/>
              <w:ind w:left="2" w:right="66" w:firstLine="0"/>
            </w:pPr>
            <w:r>
              <w:rPr>
                <w:sz w:val="12"/>
              </w:rPr>
              <w:t xml:space="preserve">Por la adquisición de Materiales y útiles consumibles para el procesamiento en equipos y bienes informáticos </w:t>
            </w:r>
          </w:p>
        </w:tc>
        <w:tc>
          <w:tcPr>
            <w:tcW w:w="1186" w:type="dxa"/>
            <w:tcBorders>
              <w:top w:val="nil"/>
              <w:left w:val="single" w:sz="4" w:space="0" w:color="000000"/>
              <w:bottom w:val="nil"/>
              <w:right w:val="single" w:sz="4" w:space="0" w:color="000000"/>
            </w:tcBorders>
            <w:vAlign w:val="center"/>
          </w:tcPr>
          <w:p w:rsidR="00CD1D89" w:rsidRDefault="0078536B">
            <w:pPr>
              <w:spacing w:after="6" w:line="239" w:lineRule="auto"/>
              <w:ind w:left="2" w:right="67" w:firstLine="0"/>
            </w:pPr>
            <w:r>
              <w:rPr>
                <w:sz w:val="12"/>
              </w:rPr>
              <w:t xml:space="preserve">Factura, contrato, constancia de recepción de los bienes </w:t>
            </w:r>
            <w:r>
              <w:rPr>
                <w:sz w:val="12"/>
              </w:rPr>
              <w:tab/>
              <w:t xml:space="preserve">o </w:t>
            </w:r>
          </w:p>
          <w:p w:rsidR="00CD1D89" w:rsidRDefault="0078536B">
            <w:pPr>
              <w:spacing w:after="0" w:line="259" w:lineRule="auto"/>
              <w:ind w:left="2" w:firstLine="0"/>
              <w:jc w:val="left"/>
            </w:pPr>
            <w:r>
              <w:rPr>
                <w:sz w:val="12"/>
              </w:rPr>
              <w:t xml:space="preserve">documento equivalente. </w:t>
            </w:r>
          </w:p>
        </w:tc>
        <w:tc>
          <w:tcPr>
            <w:tcW w:w="1157" w:type="dxa"/>
            <w:tcBorders>
              <w:top w:val="nil"/>
              <w:left w:val="single" w:sz="4" w:space="0" w:color="000000"/>
              <w:bottom w:val="nil"/>
              <w:right w:val="single" w:sz="4" w:space="0" w:color="000000"/>
            </w:tcBorders>
          </w:tcPr>
          <w:p w:rsidR="00CD1D89" w:rsidRDefault="0078536B">
            <w:pPr>
              <w:spacing w:after="0" w:line="259" w:lineRule="auto"/>
              <w:ind w:left="0" w:right="65" w:firstLine="0"/>
              <w:jc w:val="center"/>
            </w:pPr>
            <w:r>
              <w:rPr>
                <w:sz w:val="12"/>
              </w:rPr>
              <w:t xml:space="preserve">Frecuente </w:t>
            </w:r>
          </w:p>
        </w:tc>
        <w:tc>
          <w:tcPr>
            <w:tcW w:w="1215" w:type="dxa"/>
            <w:tcBorders>
              <w:top w:val="nil"/>
              <w:left w:val="single" w:sz="4" w:space="0" w:color="000000"/>
              <w:bottom w:val="nil"/>
              <w:right w:val="single" w:sz="4" w:space="0" w:color="000000"/>
            </w:tcBorders>
            <w:vAlign w:val="center"/>
          </w:tcPr>
          <w:p w:rsidR="00CD1D89" w:rsidRDefault="0078536B">
            <w:pPr>
              <w:spacing w:after="0" w:line="259" w:lineRule="auto"/>
              <w:ind w:left="0" w:right="67" w:firstLine="0"/>
              <w:jc w:val="center"/>
            </w:pPr>
            <w:r>
              <w:rPr>
                <w:sz w:val="12"/>
              </w:rPr>
              <w:t xml:space="preserve">5.1.2.1.0-214001  </w:t>
            </w:r>
          </w:p>
          <w:p w:rsidR="00CD1D89" w:rsidRDefault="0078536B">
            <w:pPr>
              <w:spacing w:after="1" w:line="240" w:lineRule="auto"/>
              <w:ind w:left="0" w:firstLine="0"/>
              <w:jc w:val="center"/>
            </w:pPr>
            <w:r>
              <w:rPr>
                <w:sz w:val="12"/>
              </w:rPr>
              <w:t xml:space="preserve">Materiales y útiles consumibles para el procesamiento en </w:t>
            </w:r>
          </w:p>
          <w:p w:rsidR="00CD1D89" w:rsidRDefault="0078536B">
            <w:pPr>
              <w:spacing w:after="0" w:line="259" w:lineRule="auto"/>
              <w:ind w:left="0" w:firstLine="0"/>
              <w:jc w:val="center"/>
            </w:pPr>
            <w:r>
              <w:rPr>
                <w:sz w:val="12"/>
              </w:rPr>
              <w:t xml:space="preserve">equipos y bienes informáticos </w:t>
            </w:r>
          </w:p>
        </w:tc>
        <w:tc>
          <w:tcPr>
            <w:tcW w:w="1512" w:type="dxa"/>
            <w:tcBorders>
              <w:top w:val="nil"/>
              <w:left w:val="single" w:sz="4" w:space="0" w:color="000000"/>
              <w:bottom w:val="nil"/>
              <w:right w:val="single" w:sz="4" w:space="0" w:color="000000"/>
            </w:tcBorders>
          </w:tcPr>
          <w:p w:rsidR="00CD1D89" w:rsidRDefault="0078536B">
            <w:pPr>
              <w:spacing w:after="0" w:line="259" w:lineRule="auto"/>
              <w:ind w:left="0" w:right="67"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8.2.4            </w:t>
            </w:r>
          </w:p>
          <w:p w:rsidR="00CD1D89" w:rsidRDefault="0078536B">
            <w:pPr>
              <w:spacing w:after="0" w:line="259" w:lineRule="auto"/>
              <w:ind w:left="48"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1" w:firstLine="0"/>
              <w:jc w:val="center"/>
            </w:pPr>
            <w:r>
              <w:rPr>
                <w:sz w:val="12"/>
              </w:rPr>
              <w:t xml:space="preserve">Comprometido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8.2.2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858"/>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77" w:type="dxa"/>
            <w:tcBorders>
              <w:top w:val="nil"/>
              <w:left w:val="single" w:sz="4" w:space="0" w:color="000000"/>
              <w:bottom w:val="nil"/>
              <w:right w:val="single" w:sz="4" w:space="0" w:color="000000"/>
            </w:tcBorders>
            <w:vAlign w:val="center"/>
          </w:tcPr>
          <w:p w:rsidR="00CD1D89" w:rsidRDefault="0078536B">
            <w:pPr>
              <w:spacing w:after="0" w:line="259" w:lineRule="auto"/>
              <w:ind w:left="2" w:right="66" w:firstLine="0"/>
            </w:pPr>
            <w:r>
              <w:rPr>
                <w:sz w:val="12"/>
              </w:rPr>
              <w:t xml:space="preserve">Por devengado de Materiales y útiles consumibles para el procesamiento en equipos y bienes informáticos </w:t>
            </w:r>
          </w:p>
        </w:tc>
        <w:tc>
          <w:tcPr>
            <w:tcW w:w="1186" w:type="dxa"/>
            <w:tcBorders>
              <w:top w:val="nil"/>
              <w:left w:val="single" w:sz="4" w:space="0" w:color="000000"/>
              <w:bottom w:val="nil"/>
              <w:right w:val="single" w:sz="4" w:space="0" w:color="000000"/>
            </w:tcBorders>
          </w:tcPr>
          <w:p w:rsidR="00CD1D89" w:rsidRDefault="00CD1D89">
            <w:pPr>
              <w:spacing w:after="0" w:line="259" w:lineRule="auto"/>
              <w:ind w:left="2" w:firstLine="0"/>
              <w:jc w:val="left"/>
            </w:pPr>
          </w:p>
        </w:tc>
        <w:tc>
          <w:tcPr>
            <w:tcW w:w="1157" w:type="dxa"/>
            <w:tcBorders>
              <w:top w:val="nil"/>
              <w:left w:val="single" w:sz="4" w:space="0" w:color="000000"/>
              <w:bottom w:val="nil"/>
              <w:right w:val="single" w:sz="4" w:space="0" w:color="000000"/>
            </w:tcBorders>
          </w:tcPr>
          <w:p w:rsidR="00CD1D89" w:rsidRDefault="00CD1D89">
            <w:pPr>
              <w:spacing w:after="0" w:line="259" w:lineRule="auto"/>
              <w:ind w:left="0" w:right="31" w:firstLine="0"/>
              <w:jc w:val="center"/>
            </w:pPr>
          </w:p>
        </w:tc>
        <w:tc>
          <w:tcPr>
            <w:tcW w:w="1215"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512" w:type="dxa"/>
            <w:tcBorders>
              <w:top w:val="nil"/>
              <w:left w:val="single" w:sz="4" w:space="0" w:color="000000"/>
              <w:bottom w:val="nil"/>
              <w:right w:val="single" w:sz="4" w:space="0" w:color="000000"/>
            </w:tcBorders>
          </w:tcPr>
          <w:p w:rsidR="00CD1D89" w:rsidRDefault="00CD1D89">
            <w:pPr>
              <w:spacing w:after="0" w:line="259" w:lineRule="auto"/>
              <w:ind w:left="0" w:right="31" w:firstLine="0"/>
              <w:jc w:val="center"/>
            </w:pPr>
          </w:p>
        </w:tc>
        <w:tc>
          <w:tcPr>
            <w:tcW w:w="1076" w:type="dxa"/>
            <w:tcBorders>
              <w:top w:val="nil"/>
              <w:left w:val="single" w:sz="4" w:space="0" w:color="000000"/>
              <w:bottom w:val="nil"/>
              <w:right w:val="single" w:sz="4" w:space="0" w:color="000000"/>
            </w:tcBorders>
            <w:vAlign w:val="center"/>
          </w:tcPr>
          <w:p w:rsidR="00CD1D89" w:rsidRDefault="0078536B">
            <w:pPr>
              <w:spacing w:after="0" w:line="259" w:lineRule="auto"/>
              <w:ind w:left="0" w:right="404" w:firstLine="0"/>
              <w:jc w:val="right"/>
            </w:pPr>
            <w:r>
              <w:rPr>
                <w:sz w:val="12"/>
              </w:rPr>
              <w:t xml:space="preserve">8.2.5            </w:t>
            </w:r>
          </w:p>
          <w:p w:rsidR="00CD1D89" w:rsidRDefault="0078536B">
            <w:pPr>
              <w:spacing w:after="0" w:line="259" w:lineRule="auto"/>
              <w:ind w:left="48"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c>
          <w:tcPr>
            <w:tcW w:w="1073" w:type="dxa"/>
            <w:tcBorders>
              <w:top w:val="nil"/>
              <w:left w:val="single" w:sz="4" w:space="0" w:color="000000"/>
              <w:bottom w:val="nil"/>
              <w:right w:val="single" w:sz="4" w:space="0" w:color="000000"/>
            </w:tcBorders>
            <w:vAlign w:val="center"/>
          </w:tcPr>
          <w:p w:rsidR="00CD1D89" w:rsidRDefault="0078536B">
            <w:pPr>
              <w:spacing w:after="0" w:line="259" w:lineRule="auto"/>
              <w:ind w:left="0" w:right="401" w:firstLine="0"/>
              <w:jc w:val="right"/>
            </w:pPr>
            <w:r>
              <w:rPr>
                <w:sz w:val="12"/>
              </w:rPr>
              <w:t xml:space="preserve">8.2.4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7" w:firstLine="0"/>
              <w:jc w:val="center"/>
            </w:pPr>
            <w:r>
              <w:rPr>
                <w:sz w:val="12"/>
              </w:rPr>
              <w:t xml:space="preserve">Egresos </w:t>
            </w:r>
          </w:p>
          <w:p w:rsidR="00CD1D89" w:rsidRDefault="0078536B">
            <w:pPr>
              <w:spacing w:after="0" w:line="259" w:lineRule="auto"/>
              <w:ind w:left="0" w:right="68" w:firstLine="0"/>
              <w:jc w:val="center"/>
            </w:pPr>
            <w:r>
              <w:rPr>
                <w:sz w:val="12"/>
              </w:rPr>
              <w:t xml:space="preserve">Comprometido </w:t>
            </w:r>
          </w:p>
        </w:tc>
      </w:tr>
      <w:tr w:rsidR="00CD1D89">
        <w:trPr>
          <w:trHeight w:val="854"/>
        </w:trPr>
        <w:tc>
          <w:tcPr>
            <w:tcW w:w="334" w:type="dxa"/>
            <w:tcBorders>
              <w:top w:val="nil"/>
              <w:left w:val="single" w:sz="4" w:space="0" w:color="000000"/>
              <w:bottom w:val="nil"/>
              <w:right w:val="single" w:sz="4" w:space="0" w:color="000000"/>
            </w:tcBorders>
          </w:tcPr>
          <w:p w:rsidR="00CD1D89" w:rsidRDefault="00CD1D89">
            <w:pPr>
              <w:spacing w:after="0" w:line="259" w:lineRule="auto"/>
              <w:ind w:left="2" w:firstLine="0"/>
              <w:jc w:val="left"/>
            </w:pPr>
          </w:p>
        </w:tc>
        <w:tc>
          <w:tcPr>
            <w:tcW w:w="1877" w:type="dxa"/>
            <w:tcBorders>
              <w:top w:val="nil"/>
              <w:left w:val="single" w:sz="4" w:space="0" w:color="000000"/>
              <w:bottom w:val="nil"/>
              <w:right w:val="single" w:sz="4" w:space="0" w:color="000000"/>
            </w:tcBorders>
            <w:vAlign w:val="center"/>
          </w:tcPr>
          <w:p w:rsidR="00CD1D89" w:rsidRDefault="0078536B">
            <w:pPr>
              <w:spacing w:after="0" w:line="259" w:lineRule="auto"/>
              <w:ind w:left="2" w:right="66" w:firstLine="0"/>
            </w:pPr>
            <w:r>
              <w:rPr>
                <w:sz w:val="12"/>
              </w:rPr>
              <w:t xml:space="preserve">Por el ejercido de Materiales y útiles consumibles para el procesamiento en equipos y bienes informáticos </w:t>
            </w:r>
          </w:p>
        </w:tc>
        <w:tc>
          <w:tcPr>
            <w:tcW w:w="1186" w:type="dxa"/>
            <w:tcBorders>
              <w:top w:val="nil"/>
              <w:left w:val="single" w:sz="4" w:space="0" w:color="000000"/>
              <w:bottom w:val="nil"/>
              <w:right w:val="single" w:sz="4" w:space="0" w:color="000000"/>
            </w:tcBorders>
          </w:tcPr>
          <w:p w:rsidR="00CD1D89" w:rsidRDefault="00CD1D89">
            <w:pPr>
              <w:spacing w:after="0" w:line="259" w:lineRule="auto"/>
              <w:ind w:left="2" w:firstLine="0"/>
              <w:jc w:val="left"/>
            </w:pPr>
          </w:p>
        </w:tc>
        <w:tc>
          <w:tcPr>
            <w:tcW w:w="1157" w:type="dxa"/>
            <w:tcBorders>
              <w:top w:val="nil"/>
              <w:left w:val="single" w:sz="4" w:space="0" w:color="000000"/>
              <w:bottom w:val="nil"/>
              <w:right w:val="single" w:sz="4" w:space="0" w:color="000000"/>
            </w:tcBorders>
          </w:tcPr>
          <w:p w:rsidR="00CD1D89" w:rsidRDefault="00CD1D89">
            <w:pPr>
              <w:spacing w:after="0" w:line="259" w:lineRule="auto"/>
              <w:ind w:left="0" w:right="31" w:firstLine="0"/>
              <w:jc w:val="center"/>
            </w:pPr>
          </w:p>
        </w:tc>
        <w:tc>
          <w:tcPr>
            <w:tcW w:w="1215"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512" w:type="dxa"/>
            <w:tcBorders>
              <w:top w:val="nil"/>
              <w:left w:val="single" w:sz="4" w:space="0" w:color="000000"/>
              <w:bottom w:val="nil"/>
              <w:right w:val="single" w:sz="4" w:space="0" w:color="000000"/>
            </w:tcBorders>
          </w:tcPr>
          <w:p w:rsidR="00CD1D89" w:rsidRDefault="00CD1D89">
            <w:pPr>
              <w:spacing w:after="0" w:line="259" w:lineRule="auto"/>
              <w:ind w:left="0" w:right="31" w:firstLine="0"/>
              <w:jc w:val="center"/>
            </w:pP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8.2.6            </w:t>
            </w:r>
          </w:p>
          <w:p w:rsidR="00CD1D89" w:rsidRDefault="0078536B">
            <w:pPr>
              <w:spacing w:after="0" w:line="259" w:lineRule="auto"/>
              <w:ind w:left="48" w:firstLine="0"/>
              <w:jc w:val="left"/>
            </w:pPr>
            <w:r>
              <w:rPr>
                <w:sz w:val="12"/>
              </w:rPr>
              <w:t xml:space="preserve">Presupuesto de </w:t>
            </w:r>
          </w:p>
          <w:p w:rsidR="00CD1D89" w:rsidRDefault="0078536B">
            <w:pPr>
              <w:spacing w:after="0" w:line="259" w:lineRule="auto"/>
              <w:ind w:left="14" w:firstLine="0"/>
              <w:jc w:val="left"/>
            </w:pPr>
            <w:r>
              <w:rPr>
                <w:sz w:val="12"/>
              </w:rPr>
              <w:t xml:space="preserve">Egresos Ejercido </w:t>
            </w:r>
          </w:p>
        </w:tc>
        <w:tc>
          <w:tcPr>
            <w:tcW w:w="1073" w:type="dxa"/>
            <w:tcBorders>
              <w:top w:val="nil"/>
              <w:left w:val="single" w:sz="4" w:space="0" w:color="000000"/>
              <w:bottom w:val="nil"/>
              <w:right w:val="single" w:sz="4" w:space="0" w:color="000000"/>
            </w:tcBorders>
            <w:vAlign w:val="center"/>
          </w:tcPr>
          <w:p w:rsidR="00CD1D89" w:rsidRDefault="0078536B">
            <w:pPr>
              <w:spacing w:after="0" w:line="259" w:lineRule="auto"/>
              <w:ind w:left="0" w:right="401" w:firstLine="0"/>
              <w:jc w:val="right"/>
            </w:pPr>
            <w:r>
              <w:rPr>
                <w:sz w:val="12"/>
              </w:rPr>
              <w:t xml:space="preserve">8.2.5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7" w:firstLine="0"/>
              <w:jc w:val="center"/>
            </w:pPr>
            <w:r>
              <w:rPr>
                <w:sz w:val="12"/>
              </w:rPr>
              <w:t xml:space="preserve">Egresos </w:t>
            </w:r>
          </w:p>
          <w:p w:rsidR="00CD1D89" w:rsidRDefault="0078536B">
            <w:pPr>
              <w:spacing w:after="0" w:line="259" w:lineRule="auto"/>
              <w:ind w:left="0" w:right="65" w:firstLine="0"/>
              <w:jc w:val="center"/>
            </w:pPr>
            <w:r>
              <w:rPr>
                <w:sz w:val="12"/>
              </w:rPr>
              <w:t xml:space="preserve">Devengado </w:t>
            </w:r>
          </w:p>
        </w:tc>
      </w:tr>
      <w:tr w:rsidR="00CD1D89">
        <w:trPr>
          <w:trHeight w:val="923"/>
        </w:trPr>
        <w:tc>
          <w:tcPr>
            <w:tcW w:w="334" w:type="dxa"/>
            <w:tcBorders>
              <w:top w:val="nil"/>
              <w:left w:val="single" w:sz="4" w:space="0" w:color="000000"/>
              <w:bottom w:val="nil"/>
              <w:right w:val="single" w:sz="4" w:space="0" w:color="000000"/>
            </w:tcBorders>
          </w:tcPr>
          <w:p w:rsidR="00CD1D89" w:rsidRDefault="00CD1D89">
            <w:pPr>
              <w:spacing w:after="0" w:line="259" w:lineRule="auto"/>
              <w:ind w:left="2" w:firstLine="0"/>
              <w:jc w:val="left"/>
            </w:pPr>
          </w:p>
        </w:tc>
        <w:tc>
          <w:tcPr>
            <w:tcW w:w="1877" w:type="dxa"/>
            <w:tcBorders>
              <w:top w:val="nil"/>
              <w:left w:val="single" w:sz="4" w:space="0" w:color="000000"/>
              <w:bottom w:val="nil"/>
              <w:right w:val="single" w:sz="4" w:space="0" w:color="000000"/>
            </w:tcBorders>
            <w:vAlign w:val="center"/>
          </w:tcPr>
          <w:p w:rsidR="00CD1D89" w:rsidRDefault="0078536B">
            <w:pPr>
              <w:spacing w:after="0" w:line="259" w:lineRule="auto"/>
              <w:ind w:left="2" w:right="66" w:firstLine="0"/>
            </w:pPr>
            <w:r>
              <w:rPr>
                <w:sz w:val="12"/>
              </w:rPr>
              <w:t xml:space="preserve">Por el pago de Materiales y útiles consumibles para el procesamiento en equipos y bienes informáticos </w:t>
            </w:r>
          </w:p>
        </w:tc>
        <w:tc>
          <w:tcPr>
            <w:tcW w:w="1186" w:type="dxa"/>
            <w:tcBorders>
              <w:top w:val="nil"/>
              <w:left w:val="single" w:sz="4" w:space="0" w:color="000000"/>
              <w:bottom w:val="nil"/>
              <w:right w:val="single" w:sz="4" w:space="0" w:color="000000"/>
            </w:tcBorders>
            <w:vAlign w:val="center"/>
          </w:tcPr>
          <w:p w:rsidR="00CD1D89" w:rsidRDefault="0078536B">
            <w:pPr>
              <w:spacing w:after="0" w:line="259" w:lineRule="auto"/>
              <w:ind w:left="2" w:firstLine="0"/>
              <w:jc w:val="left"/>
            </w:pPr>
            <w:r>
              <w:rPr>
                <w:sz w:val="12"/>
              </w:rPr>
              <w:t xml:space="preserve">Cheque, ficha de depósito </w:t>
            </w:r>
            <w:r>
              <w:rPr>
                <w:sz w:val="12"/>
              </w:rPr>
              <w:tab/>
              <w:t xml:space="preserve">y/o transferencia bancaria. </w:t>
            </w:r>
          </w:p>
        </w:tc>
        <w:tc>
          <w:tcPr>
            <w:tcW w:w="1157" w:type="dxa"/>
            <w:tcBorders>
              <w:top w:val="nil"/>
              <w:left w:val="single" w:sz="4" w:space="0" w:color="000000"/>
              <w:bottom w:val="nil"/>
              <w:right w:val="single" w:sz="4" w:space="0" w:color="000000"/>
            </w:tcBorders>
          </w:tcPr>
          <w:p w:rsidR="00CD1D89" w:rsidRDefault="0078536B">
            <w:pPr>
              <w:spacing w:after="0" w:line="259" w:lineRule="auto"/>
              <w:ind w:left="0" w:right="65" w:firstLine="0"/>
              <w:jc w:val="center"/>
            </w:pPr>
            <w:r>
              <w:rPr>
                <w:sz w:val="12"/>
              </w:rPr>
              <w:t xml:space="preserve">Frecuente </w:t>
            </w:r>
          </w:p>
        </w:tc>
        <w:tc>
          <w:tcPr>
            <w:tcW w:w="1215" w:type="dxa"/>
            <w:tcBorders>
              <w:top w:val="nil"/>
              <w:left w:val="single" w:sz="4" w:space="0" w:color="000000"/>
              <w:bottom w:val="nil"/>
              <w:right w:val="single" w:sz="4" w:space="0" w:color="000000"/>
            </w:tcBorders>
            <w:vAlign w:val="center"/>
          </w:tcPr>
          <w:p w:rsidR="00CD1D89" w:rsidRDefault="0078536B">
            <w:pPr>
              <w:spacing w:after="0" w:line="259" w:lineRule="auto"/>
              <w:ind w:left="0" w:right="67" w:firstLine="0"/>
              <w:jc w:val="center"/>
            </w:pPr>
            <w:r>
              <w:rPr>
                <w:sz w:val="12"/>
              </w:rPr>
              <w:t xml:space="preserve">2.1.1.2.0-00000  </w:t>
            </w:r>
          </w:p>
          <w:p w:rsidR="00CD1D89" w:rsidRDefault="0078536B">
            <w:pPr>
              <w:spacing w:after="0" w:line="259" w:lineRule="auto"/>
              <w:ind w:left="0" w:right="69" w:firstLine="0"/>
              <w:jc w:val="center"/>
            </w:pPr>
            <w:r>
              <w:rPr>
                <w:sz w:val="12"/>
              </w:rPr>
              <w:t xml:space="preserve">Proveedores por </w:t>
            </w:r>
          </w:p>
          <w:p w:rsidR="00CD1D89" w:rsidRDefault="0078536B">
            <w:pPr>
              <w:spacing w:after="0" w:line="259" w:lineRule="auto"/>
              <w:ind w:left="12" w:right="49" w:firstLine="0"/>
              <w:jc w:val="center"/>
            </w:pPr>
            <w:r>
              <w:rPr>
                <w:sz w:val="12"/>
              </w:rPr>
              <w:t xml:space="preserve">Pagar a Corto Plazo </w:t>
            </w:r>
          </w:p>
        </w:tc>
        <w:tc>
          <w:tcPr>
            <w:tcW w:w="1512" w:type="dxa"/>
            <w:tcBorders>
              <w:top w:val="nil"/>
              <w:left w:val="single" w:sz="4" w:space="0" w:color="000000"/>
              <w:bottom w:val="nil"/>
              <w:right w:val="single" w:sz="4" w:space="0" w:color="000000"/>
            </w:tcBorders>
          </w:tcPr>
          <w:p w:rsidR="00CD1D89" w:rsidRDefault="0078536B">
            <w:pPr>
              <w:spacing w:after="0" w:line="259" w:lineRule="auto"/>
              <w:ind w:left="0" w:right="67"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8.2.7            </w:t>
            </w:r>
          </w:p>
          <w:p w:rsidR="00CD1D89" w:rsidRDefault="0078536B">
            <w:pPr>
              <w:spacing w:after="0" w:line="259" w:lineRule="auto"/>
              <w:ind w:left="48" w:firstLine="0"/>
              <w:jc w:val="left"/>
            </w:pPr>
            <w:r>
              <w:rPr>
                <w:sz w:val="12"/>
              </w:rPr>
              <w:t xml:space="preserve">Presupuesto de </w:t>
            </w:r>
          </w:p>
          <w:p w:rsidR="00CD1D89" w:rsidRDefault="0078536B">
            <w:pPr>
              <w:spacing w:after="0" w:line="259" w:lineRule="auto"/>
              <w:ind w:left="24" w:firstLine="0"/>
              <w:jc w:val="left"/>
            </w:pPr>
            <w:r>
              <w:rPr>
                <w:sz w:val="12"/>
              </w:rPr>
              <w:t xml:space="preserve">Egresos Pagado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8.2.6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14" w:firstLine="0"/>
              <w:jc w:val="left"/>
            </w:pPr>
            <w:r>
              <w:rPr>
                <w:sz w:val="12"/>
              </w:rPr>
              <w:t xml:space="preserve">Egresos Ejercido </w:t>
            </w:r>
          </w:p>
        </w:tc>
      </w:tr>
      <w:tr w:rsidR="00CD1D89">
        <w:trPr>
          <w:trHeight w:val="1203"/>
        </w:trPr>
        <w:tc>
          <w:tcPr>
            <w:tcW w:w="334" w:type="dxa"/>
            <w:tcBorders>
              <w:top w:val="nil"/>
              <w:left w:val="single" w:sz="4" w:space="0" w:color="000000"/>
              <w:bottom w:val="nil"/>
              <w:right w:val="single" w:sz="4" w:space="0" w:color="000000"/>
            </w:tcBorders>
          </w:tcPr>
          <w:p w:rsidR="00CD1D89" w:rsidRDefault="00CD1D89">
            <w:pPr>
              <w:spacing w:after="0" w:line="259" w:lineRule="auto"/>
              <w:ind w:left="2" w:firstLine="0"/>
              <w:jc w:val="left"/>
            </w:pPr>
          </w:p>
          <w:p w:rsidR="00CD1D89" w:rsidRDefault="0078536B">
            <w:pPr>
              <w:spacing w:after="0" w:line="259" w:lineRule="auto"/>
              <w:ind w:left="0" w:right="67" w:firstLine="0"/>
              <w:jc w:val="center"/>
            </w:pPr>
            <w:r>
              <w:rPr>
                <w:sz w:val="12"/>
              </w:rPr>
              <w:t xml:space="preserve">3 </w:t>
            </w:r>
          </w:p>
        </w:tc>
        <w:tc>
          <w:tcPr>
            <w:tcW w:w="1877" w:type="dxa"/>
            <w:tcBorders>
              <w:top w:val="nil"/>
              <w:left w:val="single" w:sz="4" w:space="0" w:color="000000"/>
              <w:bottom w:val="nil"/>
              <w:right w:val="single" w:sz="4" w:space="0" w:color="000000"/>
            </w:tcBorders>
          </w:tcPr>
          <w:p w:rsidR="00CD1D89" w:rsidRDefault="0078536B">
            <w:pPr>
              <w:tabs>
                <w:tab w:val="center" w:pos="477"/>
                <w:tab w:val="center" w:pos="1065"/>
                <w:tab w:val="right" w:pos="1806"/>
              </w:tabs>
              <w:spacing w:after="0" w:line="259" w:lineRule="auto"/>
              <w:ind w:left="0" w:firstLine="0"/>
              <w:jc w:val="left"/>
            </w:pPr>
            <w:r>
              <w:rPr>
                <w:sz w:val="12"/>
              </w:rPr>
              <w:t xml:space="preserve">Por </w:t>
            </w:r>
            <w:r>
              <w:rPr>
                <w:sz w:val="12"/>
              </w:rPr>
              <w:tab/>
              <w:t xml:space="preserve">la </w:t>
            </w:r>
            <w:r>
              <w:rPr>
                <w:sz w:val="12"/>
              </w:rPr>
              <w:tab/>
              <w:t xml:space="preserve">adquisición </w:t>
            </w:r>
            <w:r>
              <w:rPr>
                <w:sz w:val="12"/>
              </w:rPr>
              <w:tab/>
              <w:t xml:space="preserve">de </w:t>
            </w:r>
          </w:p>
          <w:p w:rsidR="00CD1D89" w:rsidRDefault="0078536B">
            <w:pPr>
              <w:spacing w:after="0" w:line="259" w:lineRule="auto"/>
              <w:ind w:left="2" w:firstLine="0"/>
              <w:jc w:val="left"/>
            </w:pPr>
            <w:r>
              <w:rPr>
                <w:sz w:val="12"/>
              </w:rPr>
              <w:t xml:space="preserve">publicaciones y periódico </w:t>
            </w:r>
          </w:p>
        </w:tc>
        <w:tc>
          <w:tcPr>
            <w:tcW w:w="1186" w:type="dxa"/>
            <w:tcBorders>
              <w:top w:val="nil"/>
              <w:left w:val="single" w:sz="4" w:space="0" w:color="000000"/>
              <w:bottom w:val="nil"/>
              <w:right w:val="single" w:sz="4" w:space="0" w:color="000000"/>
            </w:tcBorders>
            <w:vAlign w:val="center"/>
          </w:tcPr>
          <w:p w:rsidR="00CD1D89" w:rsidRDefault="0078536B">
            <w:pPr>
              <w:spacing w:after="0" w:line="259" w:lineRule="auto"/>
              <w:ind w:left="2" w:firstLine="0"/>
              <w:jc w:val="left"/>
            </w:pPr>
            <w:r>
              <w:rPr>
                <w:sz w:val="12"/>
              </w:rPr>
              <w:t xml:space="preserve">Factura, </w:t>
            </w:r>
            <w:r>
              <w:rPr>
                <w:sz w:val="12"/>
              </w:rPr>
              <w:tab/>
              <w:t xml:space="preserve">contrato, constancia </w:t>
            </w:r>
            <w:r>
              <w:rPr>
                <w:sz w:val="12"/>
              </w:rPr>
              <w:tab/>
              <w:t xml:space="preserve">de recepción de los bienes </w:t>
            </w:r>
            <w:r>
              <w:rPr>
                <w:sz w:val="12"/>
              </w:rPr>
              <w:tab/>
              <w:t xml:space="preserve">o documento equivalente. </w:t>
            </w:r>
          </w:p>
        </w:tc>
        <w:tc>
          <w:tcPr>
            <w:tcW w:w="1157" w:type="dxa"/>
            <w:tcBorders>
              <w:top w:val="nil"/>
              <w:left w:val="single" w:sz="4" w:space="0" w:color="000000"/>
              <w:bottom w:val="nil"/>
              <w:right w:val="single" w:sz="4" w:space="0" w:color="000000"/>
            </w:tcBorders>
          </w:tcPr>
          <w:p w:rsidR="00CD1D89" w:rsidRDefault="0078536B">
            <w:pPr>
              <w:spacing w:after="0" w:line="259" w:lineRule="auto"/>
              <w:ind w:left="0" w:right="65" w:firstLine="0"/>
              <w:jc w:val="center"/>
            </w:pPr>
            <w:r>
              <w:rPr>
                <w:sz w:val="12"/>
              </w:rPr>
              <w:t xml:space="preserve">Frecuente </w:t>
            </w:r>
          </w:p>
        </w:tc>
        <w:tc>
          <w:tcPr>
            <w:tcW w:w="1215" w:type="dxa"/>
            <w:tcBorders>
              <w:top w:val="nil"/>
              <w:left w:val="single" w:sz="4" w:space="0" w:color="000000"/>
              <w:bottom w:val="nil"/>
              <w:right w:val="single" w:sz="4" w:space="0" w:color="000000"/>
            </w:tcBorders>
          </w:tcPr>
          <w:p w:rsidR="00CD1D89" w:rsidRDefault="0078536B">
            <w:pPr>
              <w:spacing w:after="0" w:line="242" w:lineRule="auto"/>
              <w:ind w:left="0" w:firstLine="0"/>
              <w:jc w:val="center"/>
            </w:pPr>
            <w:r>
              <w:rPr>
                <w:sz w:val="12"/>
              </w:rPr>
              <w:t xml:space="preserve">5.1.2.1.0-215001  Material de Apoyo </w:t>
            </w:r>
          </w:p>
          <w:p w:rsidR="00CD1D89" w:rsidRDefault="0078536B">
            <w:pPr>
              <w:spacing w:after="0" w:line="259" w:lineRule="auto"/>
              <w:ind w:left="0" w:right="66" w:firstLine="0"/>
              <w:jc w:val="center"/>
            </w:pPr>
            <w:r>
              <w:rPr>
                <w:sz w:val="12"/>
              </w:rPr>
              <w:t xml:space="preserve">Informativo </w:t>
            </w:r>
          </w:p>
        </w:tc>
        <w:tc>
          <w:tcPr>
            <w:tcW w:w="1512" w:type="dxa"/>
            <w:tcBorders>
              <w:top w:val="nil"/>
              <w:left w:val="single" w:sz="4" w:space="0" w:color="000000"/>
              <w:bottom w:val="nil"/>
              <w:right w:val="single" w:sz="4" w:space="0" w:color="000000"/>
            </w:tcBorders>
          </w:tcPr>
          <w:p w:rsidR="00CD1D89" w:rsidRDefault="0078536B">
            <w:pPr>
              <w:spacing w:after="0" w:line="259" w:lineRule="auto"/>
              <w:ind w:left="0" w:right="67"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8.2.4            </w:t>
            </w:r>
          </w:p>
          <w:p w:rsidR="00CD1D89" w:rsidRDefault="0078536B">
            <w:pPr>
              <w:spacing w:after="0" w:line="259" w:lineRule="auto"/>
              <w:ind w:left="48"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1" w:firstLine="0"/>
              <w:jc w:val="center"/>
            </w:pPr>
            <w:r>
              <w:rPr>
                <w:sz w:val="12"/>
              </w:rPr>
              <w:t xml:space="preserve">Comprometido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8.2.2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850"/>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77" w:type="dxa"/>
            <w:tcBorders>
              <w:top w:val="nil"/>
              <w:left w:val="single" w:sz="4" w:space="0" w:color="000000"/>
              <w:bottom w:val="nil"/>
              <w:right w:val="single" w:sz="4" w:space="0" w:color="000000"/>
            </w:tcBorders>
          </w:tcPr>
          <w:p w:rsidR="00CD1D89" w:rsidRDefault="0078536B">
            <w:pPr>
              <w:tabs>
                <w:tab w:val="center" w:pos="478"/>
                <w:tab w:val="center" w:pos="1067"/>
                <w:tab w:val="right" w:pos="1806"/>
              </w:tabs>
              <w:spacing w:after="0" w:line="259" w:lineRule="auto"/>
              <w:ind w:left="0" w:firstLine="0"/>
              <w:jc w:val="left"/>
            </w:pPr>
            <w:r>
              <w:rPr>
                <w:sz w:val="12"/>
              </w:rPr>
              <w:t xml:space="preserve">Por </w:t>
            </w:r>
            <w:r>
              <w:rPr>
                <w:sz w:val="12"/>
              </w:rPr>
              <w:tab/>
              <w:t xml:space="preserve">el </w:t>
            </w:r>
            <w:r>
              <w:rPr>
                <w:sz w:val="12"/>
              </w:rPr>
              <w:tab/>
              <w:t xml:space="preserve">devengado </w:t>
            </w:r>
            <w:r>
              <w:rPr>
                <w:sz w:val="12"/>
              </w:rPr>
              <w:tab/>
              <w:t xml:space="preserve">de </w:t>
            </w:r>
          </w:p>
          <w:p w:rsidR="00CD1D89" w:rsidRDefault="0078536B">
            <w:pPr>
              <w:spacing w:after="0" w:line="259" w:lineRule="auto"/>
              <w:ind w:left="2" w:firstLine="0"/>
              <w:jc w:val="left"/>
            </w:pPr>
            <w:r>
              <w:rPr>
                <w:sz w:val="12"/>
              </w:rPr>
              <w:t xml:space="preserve">publicaciones y periódico </w:t>
            </w:r>
          </w:p>
        </w:tc>
        <w:tc>
          <w:tcPr>
            <w:tcW w:w="1186" w:type="dxa"/>
            <w:tcBorders>
              <w:top w:val="nil"/>
              <w:left w:val="single" w:sz="4" w:space="0" w:color="000000"/>
              <w:bottom w:val="nil"/>
              <w:right w:val="single" w:sz="4" w:space="0" w:color="000000"/>
            </w:tcBorders>
          </w:tcPr>
          <w:p w:rsidR="00CD1D89" w:rsidRDefault="00CD1D89">
            <w:pPr>
              <w:spacing w:after="0" w:line="259" w:lineRule="auto"/>
              <w:ind w:left="2" w:firstLine="0"/>
              <w:jc w:val="left"/>
            </w:pPr>
          </w:p>
        </w:tc>
        <w:tc>
          <w:tcPr>
            <w:tcW w:w="1157" w:type="dxa"/>
            <w:tcBorders>
              <w:top w:val="nil"/>
              <w:left w:val="single" w:sz="4" w:space="0" w:color="000000"/>
              <w:bottom w:val="nil"/>
              <w:right w:val="single" w:sz="4" w:space="0" w:color="000000"/>
            </w:tcBorders>
          </w:tcPr>
          <w:p w:rsidR="00CD1D89" w:rsidRDefault="00CD1D89">
            <w:pPr>
              <w:spacing w:after="0" w:line="259" w:lineRule="auto"/>
              <w:ind w:left="0" w:right="31" w:firstLine="0"/>
              <w:jc w:val="center"/>
            </w:pPr>
          </w:p>
        </w:tc>
        <w:tc>
          <w:tcPr>
            <w:tcW w:w="1215"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512" w:type="dxa"/>
            <w:tcBorders>
              <w:top w:val="nil"/>
              <w:left w:val="single" w:sz="4" w:space="0" w:color="000000"/>
              <w:bottom w:val="nil"/>
              <w:right w:val="single" w:sz="4" w:space="0" w:color="000000"/>
            </w:tcBorders>
          </w:tcPr>
          <w:p w:rsidR="00CD1D89" w:rsidRDefault="00CD1D89">
            <w:pPr>
              <w:spacing w:after="0" w:line="259" w:lineRule="auto"/>
              <w:ind w:left="0" w:right="31" w:firstLine="0"/>
              <w:jc w:val="center"/>
            </w:pPr>
          </w:p>
        </w:tc>
        <w:tc>
          <w:tcPr>
            <w:tcW w:w="1076" w:type="dxa"/>
            <w:tcBorders>
              <w:top w:val="nil"/>
              <w:left w:val="single" w:sz="4" w:space="0" w:color="000000"/>
              <w:bottom w:val="nil"/>
              <w:right w:val="single" w:sz="4" w:space="0" w:color="000000"/>
            </w:tcBorders>
            <w:vAlign w:val="center"/>
          </w:tcPr>
          <w:p w:rsidR="00CD1D89" w:rsidRDefault="0078536B">
            <w:pPr>
              <w:spacing w:after="0" w:line="259" w:lineRule="auto"/>
              <w:ind w:left="0" w:right="404" w:firstLine="0"/>
              <w:jc w:val="right"/>
            </w:pPr>
            <w:r>
              <w:rPr>
                <w:sz w:val="12"/>
              </w:rPr>
              <w:t xml:space="preserve">8.2.5            </w:t>
            </w:r>
          </w:p>
          <w:p w:rsidR="00CD1D89" w:rsidRDefault="0078536B">
            <w:pPr>
              <w:spacing w:after="0" w:line="259" w:lineRule="auto"/>
              <w:ind w:left="48"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c>
          <w:tcPr>
            <w:tcW w:w="1073" w:type="dxa"/>
            <w:tcBorders>
              <w:top w:val="nil"/>
              <w:left w:val="single" w:sz="4" w:space="0" w:color="000000"/>
              <w:bottom w:val="nil"/>
              <w:right w:val="single" w:sz="4" w:space="0" w:color="000000"/>
            </w:tcBorders>
            <w:vAlign w:val="center"/>
          </w:tcPr>
          <w:p w:rsidR="00CD1D89" w:rsidRDefault="0078536B">
            <w:pPr>
              <w:spacing w:after="0" w:line="259" w:lineRule="auto"/>
              <w:ind w:left="0" w:right="401" w:firstLine="0"/>
              <w:jc w:val="right"/>
            </w:pPr>
            <w:r>
              <w:rPr>
                <w:sz w:val="12"/>
              </w:rPr>
              <w:t xml:space="preserve">8.2.4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7" w:firstLine="0"/>
              <w:jc w:val="center"/>
            </w:pPr>
            <w:r>
              <w:rPr>
                <w:sz w:val="12"/>
              </w:rPr>
              <w:t xml:space="preserve">Egresos </w:t>
            </w:r>
          </w:p>
          <w:p w:rsidR="00CD1D89" w:rsidRDefault="0078536B">
            <w:pPr>
              <w:spacing w:after="0" w:line="259" w:lineRule="auto"/>
              <w:ind w:left="0" w:right="68" w:firstLine="0"/>
              <w:jc w:val="center"/>
            </w:pPr>
            <w:r>
              <w:rPr>
                <w:sz w:val="12"/>
              </w:rPr>
              <w:t xml:space="preserve">Comprometido </w:t>
            </w:r>
          </w:p>
        </w:tc>
      </w:tr>
      <w:tr w:rsidR="00CD1D89">
        <w:trPr>
          <w:trHeight w:val="844"/>
        </w:trPr>
        <w:tc>
          <w:tcPr>
            <w:tcW w:w="334" w:type="dxa"/>
            <w:tcBorders>
              <w:top w:val="nil"/>
              <w:left w:val="single" w:sz="4" w:space="0" w:color="000000"/>
              <w:bottom w:val="nil"/>
              <w:right w:val="single" w:sz="4" w:space="0" w:color="000000"/>
            </w:tcBorders>
          </w:tcPr>
          <w:p w:rsidR="00CD1D89" w:rsidRDefault="00CD1D89">
            <w:pPr>
              <w:spacing w:after="0" w:line="259" w:lineRule="auto"/>
              <w:ind w:left="2" w:firstLine="0"/>
              <w:jc w:val="left"/>
            </w:pPr>
          </w:p>
        </w:tc>
        <w:tc>
          <w:tcPr>
            <w:tcW w:w="1877" w:type="dxa"/>
            <w:tcBorders>
              <w:top w:val="nil"/>
              <w:left w:val="single" w:sz="4" w:space="0" w:color="000000"/>
              <w:bottom w:val="nil"/>
              <w:right w:val="single" w:sz="4" w:space="0" w:color="000000"/>
            </w:tcBorders>
          </w:tcPr>
          <w:p w:rsidR="00CD1D89" w:rsidRDefault="0078536B">
            <w:pPr>
              <w:spacing w:after="0" w:line="259" w:lineRule="auto"/>
              <w:ind w:left="2" w:firstLine="0"/>
            </w:pPr>
            <w:r>
              <w:rPr>
                <w:sz w:val="12"/>
              </w:rPr>
              <w:t xml:space="preserve">Por el ejercido de publicaciones y periódico </w:t>
            </w:r>
          </w:p>
        </w:tc>
        <w:tc>
          <w:tcPr>
            <w:tcW w:w="1186" w:type="dxa"/>
            <w:tcBorders>
              <w:top w:val="nil"/>
              <w:left w:val="single" w:sz="4" w:space="0" w:color="000000"/>
              <w:bottom w:val="nil"/>
              <w:right w:val="single" w:sz="4" w:space="0" w:color="000000"/>
            </w:tcBorders>
          </w:tcPr>
          <w:p w:rsidR="00CD1D89" w:rsidRDefault="00CD1D89">
            <w:pPr>
              <w:spacing w:after="0" w:line="259" w:lineRule="auto"/>
              <w:ind w:left="2" w:firstLine="0"/>
              <w:jc w:val="left"/>
            </w:pPr>
          </w:p>
        </w:tc>
        <w:tc>
          <w:tcPr>
            <w:tcW w:w="1157" w:type="dxa"/>
            <w:tcBorders>
              <w:top w:val="nil"/>
              <w:left w:val="single" w:sz="4" w:space="0" w:color="000000"/>
              <w:bottom w:val="nil"/>
              <w:right w:val="single" w:sz="4" w:space="0" w:color="000000"/>
            </w:tcBorders>
          </w:tcPr>
          <w:p w:rsidR="00CD1D89" w:rsidRDefault="00CD1D89">
            <w:pPr>
              <w:spacing w:after="0" w:line="259" w:lineRule="auto"/>
              <w:ind w:left="0" w:right="31" w:firstLine="0"/>
              <w:jc w:val="center"/>
            </w:pPr>
          </w:p>
        </w:tc>
        <w:tc>
          <w:tcPr>
            <w:tcW w:w="1215"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512" w:type="dxa"/>
            <w:tcBorders>
              <w:top w:val="nil"/>
              <w:left w:val="single" w:sz="4" w:space="0" w:color="000000"/>
              <w:bottom w:val="nil"/>
              <w:right w:val="single" w:sz="4" w:space="0" w:color="000000"/>
            </w:tcBorders>
          </w:tcPr>
          <w:p w:rsidR="00CD1D89" w:rsidRDefault="00CD1D89">
            <w:pPr>
              <w:spacing w:after="0" w:line="259" w:lineRule="auto"/>
              <w:ind w:left="0" w:right="31" w:firstLine="0"/>
              <w:jc w:val="center"/>
            </w:pP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8.2.6            </w:t>
            </w:r>
          </w:p>
          <w:p w:rsidR="00CD1D89" w:rsidRDefault="0078536B">
            <w:pPr>
              <w:spacing w:after="0" w:line="259" w:lineRule="auto"/>
              <w:ind w:left="48" w:firstLine="0"/>
              <w:jc w:val="left"/>
            </w:pPr>
            <w:r>
              <w:rPr>
                <w:sz w:val="12"/>
              </w:rPr>
              <w:t xml:space="preserve">Presupuesto de </w:t>
            </w:r>
          </w:p>
          <w:p w:rsidR="00CD1D89" w:rsidRDefault="0078536B">
            <w:pPr>
              <w:spacing w:after="0" w:line="259" w:lineRule="auto"/>
              <w:ind w:left="14" w:firstLine="0"/>
              <w:jc w:val="left"/>
            </w:pPr>
            <w:r>
              <w:rPr>
                <w:sz w:val="12"/>
              </w:rPr>
              <w:t xml:space="preserve">Egresos Ejercido </w:t>
            </w:r>
          </w:p>
        </w:tc>
        <w:tc>
          <w:tcPr>
            <w:tcW w:w="1073" w:type="dxa"/>
            <w:tcBorders>
              <w:top w:val="nil"/>
              <w:left w:val="single" w:sz="4" w:space="0" w:color="000000"/>
              <w:bottom w:val="nil"/>
              <w:right w:val="single" w:sz="4" w:space="0" w:color="000000"/>
            </w:tcBorders>
            <w:vAlign w:val="center"/>
          </w:tcPr>
          <w:p w:rsidR="00CD1D89" w:rsidRDefault="0078536B">
            <w:pPr>
              <w:spacing w:after="0" w:line="259" w:lineRule="auto"/>
              <w:ind w:left="0" w:right="401" w:firstLine="0"/>
              <w:jc w:val="right"/>
            </w:pPr>
            <w:r>
              <w:rPr>
                <w:sz w:val="12"/>
              </w:rPr>
              <w:t xml:space="preserve">8.2.5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7" w:firstLine="0"/>
              <w:jc w:val="center"/>
            </w:pPr>
            <w:r>
              <w:rPr>
                <w:sz w:val="12"/>
              </w:rPr>
              <w:t xml:space="preserve">Egresos </w:t>
            </w:r>
          </w:p>
          <w:p w:rsidR="00CD1D89" w:rsidRDefault="0078536B">
            <w:pPr>
              <w:spacing w:after="0" w:line="259" w:lineRule="auto"/>
              <w:ind w:left="0" w:right="65" w:firstLine="0"/>
              <w:jc w:val="center"/>
            </w:pPr>
            <w:r>
              <w:rPr>
                <w:sz w:val="12"/>
              </w:rPr>
              <w:t xml:space="preserve">Devengado </w:t>
            </w:r>
          </w:p>
        </w:tc>
      </w:tr>
      <w:tr w:rsidR="00CD1D89">
        <w:trPr>
          <w:trHeight w:val="860"/>
        </w:trPr>
        <w:tc>
          <w:tcPr>
            <w:tcW w:w="334" w:type="dxa"/>
            <w:tcBorders>
              <w:top w:val="nil"/>
              <w:left w:val="single" w:sz="4" w:space="0" w:color="000000"/>
              <w:bottom w:val="single" w:sz="4" w:space="0" w:color="000000"/>
              <w:right w:val="single" w:sz="4" w:space="0" w:color="000000"/>
            </w:tcBorders>
          </w:tcPr>
          <w:p w:rsidR="00CD1D89" w:rsidRDefault="00CD1D89">
            <w:pPr>
              <w:spacing w:after="554" w:line="259" w:lineRule="auto"/>
              <w:ind w:left="2" w:firstLine="0"/>
              <w:jc w:val="left"/>
            </w:pPr>
          </w:p>
          <w:p w:rsidR="00CD1D89" w:rsidRDefault="00CD1D89">
            <w:pPr>
              <w:spacing w:after="0" w:line="259" w:lineRule="auto"/>
              <w:ind w:left="2" w:firstLine="0"/>
              <w:jc w:val="left"/>
            </w:pPr>
          </w:p>
        </w:tc>
        <w:tc>
          <w:tcPr>
            <w:tcW w:w="1877" w:type="dxa"/>
            <w:tcBorders>
              <w:top w:val="nil"/>
              <w:left w:val="single" w:sz="4" w:space="0" w:color="000000"/>
              <w:bottom w:val="single" w:sz="4" w:space="0" w:color="000000"/>
              <w:right w:val="single" w:sz="4" w:space="0" w:color="000000"/>
            </w:tcBorders>
          </w:tcPr>
          <w:p w:rsidR="00CD1D89" w:rsidRDefault="0078536B">
            <w:pPr>
              <w:spacing w:after="0" w:line="259" w:lineRule="auto"/>
              <w:ind w:left="2" w:firstLine="0"/>
              <w:jc w:val="left"/>
            </w:pPr>
            <w:r>
              <w:rPr>
                <w:sz w:val="12"/>
              </w:rPr>
              <w:t xml:space="preserve">Por el pago de publicaciones y periódico </w:t>
            </w:r>
          </w:p>
        </w:tc>
        <w:tc>
          <w:tcPr>
            <w:tcW w:w="1186" w:type="dxa"/>
            <w:tcBorders>
              <w:top w:val="nil"/>
              <w:left w:val="single" w:sz="4" w:space="0" w:color="000000"/>
              <w:bottom w:val="single" w:sz="4" w:space="0" w:color="000000"/>
              <w:right w:val="single" w:sz="4" w:space="0" w:color="000000"/>
            </w:tcBorders>
            <w:vAlign w:val="center"/>
          </w:tcPr>
          <w:p w:rsidR="00CD1D89" w:rsidRDefault="0078536B">
            <w:pPr>
              <w:spacing w:after="0" w:line="242" w:lineRule="auto"/>
              <w:ind w:left="2" w:firstLine="0"/>
            </w:pPr>
            <w:r>
              <w:rPr>
                <w:sz w:val="12"/>
              </w:rPr>
              <w:t xml:space="preserve">Cheque, ficha de depósito y/o </w:t>
            </w:r>
          </w:p>
          <w:p w:rsidR="00CD1D89" w:rsidRDefault="0078536B">
            <w:pPr>
              <w:spacing w:after="0" w:line="259" w:lineRule="auto"/>
              <w:ind w:left="2" w:firstLine="0"/>
              <w:jc w:val="left"/>
            </w:pPr>
            <w:r>
              <w:rPr>
                <w:sz w:val="12"/>
              </w:rPr>
              <w:t xml:space="preserve">transferencia bancaria. </w:t>
            </w:r>
          </w:p>
        </w:tc>
        <w:tc>
          <w:tcPr>
            <w:tcW w:w="1157"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65" w:firstLine="0"/>
              <w:jc w:val="center"/>
            </w:pPr>
            <w:r>
              <w:rPr>
                <w:sz w:val="12"/>
              </w:rPr>
              <w:t xml:space="preserve">Frecuente </w:t>
            </w:r>
          </w:p>
        </w:tc>
        <w:tc>
          <w:tcPr>
            <w:tcW w:w="1215" w:type="dxa"/>
            <w:tcBorders>
              <w:top w:val="nil"/>
              <w:left w:val="single" w:sz="4" w:space="0" w:color="000000"/>
              <w:bottom w:val="single" w:sz="4" w:space="0" w:color="000000"/>
              <w:right w:val="single" w:sz="4" w:space="0" w:color="000000"/>
            </w:tcBorders>
            <w:vAlign w:val="center"/>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12" w:right="49" w:firstLine="0"/>
              <w:jc w:val="center"/>
            </w:pPr>
            <w:r>
              <w:rPr>
                <w:sz w:val="12"/>
              </w:rPr>
              <w:t xml:space="preserve">Pagar a Corto Plazo </w:t>
            </w:r>
          </w:p>
        </w:tc>
        <w:tc>
          <w:tcPr>
            <w:tcW w:w="1512"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67"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6"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04" w:firstLine="0"/>
              <w:jc w:val="right"/>
            </w:pPr>
            <w:r>
              <w:rPr>
                <w:sz w:val="12"/>
              </w:rPr>
              <w:t xml:space="preserve">8.2.7            </w:t>
            </w:r>
          </w:p>
          <w:p w:rsidR="00CD1D89" w:rsidRDefault="0078536B">
            <w:pPr>
              <w:spacing w:after="0" w:line="259" w:lineRule="auto"/>
              <w:ind w:left="48" w:firstLine="0"/>
              <w:jc w:val="left"/>
            </w:pPr>
            <w:r>
              <w:rPr>
                <w:sz w:val="12"/>
              </w:rPr>
              <w:t xml:space="preserve">Presupuesto de </w:t>
            </w:r>
          </w:p>
          <w:p w:rsidR="00CD1D89" w:rsidRDefault="0078536B">
            <w:pPr>
              <w:spacing w:after="0" w:line="259" w:lineRule="auto"/>
              <w:ind w:left="24" w:firstLine="0"/>
              <w:jc w:val="left"/>
            </w:pPr>
            <w:r>
              <w:rPr>
                <w:sz w:val="12"/>
              </w:rPr>
              <w:t xml:space="preserve">Egresos Pagado </w:t>
            </w:r>
          </w:p>
        </w:tc>
        <w:tc>
          <w:tcPr>
            <w:tcW w:w="1073"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01" w:firstLine="0"/>
              <w:jc w:val="right"/>
            </w:pPr>
            <w:r>
              <w:rPr>
                <w:sz w:val="12"/>
              </w:rPr>
              <w:t xml:space="preserve">8.2.6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14" w:firstLine="0"/>
              <w:jc w:val="left"/>
            </w:pPr>
            <w:r>
              <w:rPr>
                <w:sz w:val="12"/>
              </w:rPr>
              <w:t xml:space="preserve">Egresos Ejercido </w:t>
            </w:r>
          </w:p>
        </w:tc>
      </w:tr>
    </w:tbl>
    <w:p w:rsidR="00CD1D89" w:rsidRDefault="00CD1D89">
      <w:pPr>
        <w:spacing w:after="0" w:line="259" w:lineRule="auto"/>
        <w:ind w:left="0" w:firstLine="0"/>
        <w:jc w:val="left"/>
      </w:pPr>
    </w:p>
    <w:p w:rsidR="00CD1D89" w:rsidRDefault="00CD1D89">
      <w:pPr>
        <w:spacing w:after="98"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75" w:line="265" w:lineRule="auto"/>
        <w:ind w:right="238"/>
        <w:jc w:val="center"/>
      </w:pPr>
      <w:r>
        <w:rPr>
          <w:b/>
          <w:sz w:val="18"/>
        </w:rPr>
        <w:t xml:space="preserve">MATERIALES Y SUMINISTROS </w:t>
      </w:r>
    </w:p>
    <w:tbl>
      <w:tblPr>
        <w:tblStyle w:val="TableGrid"/>
        <w:tblW w:w="9554" w:type="dxa"/>
        <w:tblInd w:w="5" w:type="dxa"/>
        <w:tblCellMar>
          <w:left w:w="67" w:type="dxa"/>
        </w:tblCellMar>
        <w:tblLook w:val="04A0"/>
      </w:tblPr>
      <w:tblGrid>
        <w:gridCol w:w="333"/>
        <w:gridCol w:w="1865"/>
        <w:gridCol w:w="1217"/>
        <w:gridCol w:w="1188"/>
        <w:gridCol w:w="1184"/>
        <w:gridCol w:w="1558"/>
        <w:gridCol w:w="1105"/>
        <w:gridCol w:w="1104"/>
      </w:tblGrid>
      <w:tr w:rsidR="00CD1D89">
        <w:trPr>
          <w:trHeight w:val="276"/>
        </w:trPr>
        <w:tc>
          <w:tcPr>
            <w:tcW w:w="33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1" w:line="259" w:lineRule="auto"/>
              <w:ind w:left="0" w:right="36" w:firstLine="0"/>
              <w:jc w:val="center"/>
            </w:pPr>
          </w:p>
          <w:p w:rsidR="00CD1D89" w:rsidRDefault="0078536B">
            <w:pPr>
              <w:spacing w:after="0" w:line="259" w:lineRule="auto"/>
              <w:ind w:left="2" w:firstLine="0"/>
              <w:jc w:val="left"/>
            </w:pPr>
            <w:r>
              <w:rPr>
                <w:b/>
                <w:sz w:val="12"/>
              </w:rPr>
              <w:t xml:space="preserve">No. </w:t>
            </w:r>
          </w:p>
        </w:tc>
        <w:tc>
          <w:tcPr>
            <w:tcW w:w="1865"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70" w:firstLine="0"/>
              <w:jc w:val="center"/>
            </w:pPr>
            <w:r>
              <w:rPr>
                <w:b/>
                <w:sz w:val="12"/>
              </w:rPr>
              <w:t xml:space="preserve">CONCEPTO </w:t>
            </w:r>
          </w:p>
        </w:tc>
        <w:tc>
          <w:tcPr>
            <w:tcW w:w="1217"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88"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67" w:firstLine="0"/>
              <w:jc w:val="center"/>
            </w:pPr>
            <w:r>
              <w:rPr>
                <w:b/>
                <w:sz w:val="12"/>
              </w:rPr>
              <w:t xml:space="preserve">PERIODICIDAD </w:t>
            </w:r>
          </w:p>
        </w:tc>
        <w:tc>
          <w:tcPr>
            <w:tcW w:w="4950"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8"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vAlign w:val="bottom"/>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bottom"/>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741"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1" w:firstLine="0"/>
              <w:jc w:val="center"/>
            </w:pPr>
            <w:r>
              <w:rPr>
                <w:b/>
                <w:sz w:val="12"/>
              </w:rPr>
              <w:t xml:space="preserve">CONTABLE </w:t>
            </w:r>
          </w:p>
        </w:tc>
        <w:tc>
          <w:tcPr>
            <w:tcW w:w="2209"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0" w:firstLine="0"/>
              <w:jc w:val="center"/>
            </w:pPr>
            <w:r>
              <w:rPr>
                <w:b/>
                <w:sz w:val="12"/>
              </w:rPr>
              <w:t xml:space="preserve">PRESUPUESTAL </w:t>
            </w:r>
          </w:p>
        </w:tc>
      </w:tr>
      <w:tr w:rsidR="00CD1D89">
        <w:trPr>
          <w:trHeight w:val="276"/>
        </w:trPr>
        <w:tc>
          <w:tcPr>
            <w:tcW w:w="0" w:type="auto"/>
            <w:vMerge/>
            <w:tcBorders>
              <w:top w:val="nil"/>
              <w:left w:val="single" w:sz="4" w:space="0" w:color="000000"/>
              <w:bottom w:val="single" w:sz="4" w:space="0" w:color="000000"/>
              <w:right w:val="single" w:sz="4" w:space="0" w:color="000000"/>
            </w:tcBorders>
            <w:vAlign w:val="bottom"/>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vAlign w:val="bottom"/>
          </w:tcPr>
          <w:p w:rsidR="00CD1D89" w:rsidRDefault="00CD1D89">
            <w:pPr>
              <w:spacing w:after="160" w:line="259" w:lineRule="auto"/>
              <w:ind w:left="0" w:firstLine="0"/>
              <w:jc w:val="left"/>
            </w:pPr>
          </w:p>
        </w:tc>
        <w:tc>
          <w:tcPr>
            <w:tcW w:w="1184"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3" w:firstLine="0"/>
              <w:jc w:val="center"/>
            </w:pPr>
            <w:r>
              <w:rPr>
                <w:b/>
                <w:sz w:val="12"/>
              </w:rPr>
              <w:t xml:space="preserve">CARGO </w:t>
            </w:r>
          </w:p>
        </w:tc>
        <w:tc>
          <w:tcPr>
            <w:tcW w:w="155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7" w:firstLine="0"/>
              <w:jc w:val="center"/>
            </w:pPr>
            <w:r>
              <w:rPr>
                <w:b/>
                <w:sz w:val="12"/>
              </w:rPr>
              <w:t xml:space="preserve">ABONO </w:t>
            </w:r>
          </w:p>
        </w:tc>
        <w:tc>
          <w:tcPr>
            <w:tcW w:w="1105"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0" w:firstLine="0"/>
              <w:jc w:val="center"/>
            </w:pPr>
            <w:r>
              <w:rPr>
                <w:b/>
                <w:sz w:val="12"/>
              </w:rPr>
              <w:t xml:space="preserve">CARGO </w:t>
            </w:r>
          </w:p>
        </w:tc>
        <w:tc>
          <w:tcPr>
            <w:tcW w:w="1104"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0" w:firstLine="0"/>
              <w:jc w:val="center"/>
            </w:pPr>
            <w:r>
              <w:rPr>
                <w:b/>
                <w:sz w:val="12"/>
              </w:rPr>
              <w:t xml:space="preserve">ABONO </w:t>
            </w:r>
          </w:p>
        </w:tc>
      </w:tr>
      <w:tr w:rsidR="00CD1D89">
        <w:trPr>
          <w:trHeight w:val="1002"/>
        </w:trPr>
        <w:tc>
          <w:tcPr>
            <w:tcW w:w="334" w:type="dxa"/>
            <w:tcBorders>
              <w:top w:val="single" w:sz="4" w:space="0" w:color="000000"/>
              <w:left w:val="single" w:sz="4" w:space="0" w:color="000000"/>
              <w:bottom w:val="nil"/>
              <w:right w:val="single" w:sz="4" w:space="0" w:color="000000"/>
            </w:tcBorders>
          </w:tcPr>
          <w:p w:rsidR="00CD1D89" w:rsidRDefault="00CD1D89">
            <w:pPr>
              <w:spacing w:after="0" w:line="259" w:lineRule="auto"/>
              <w:ind w:left="2" w:firstLine="0"/>
              <w:jc w:val="left"/>
            </w:pPr>
          </w:p>
          <w:p w:rsidR="00CD1D89" w:rsidRDefault="0078536B">
            <w:pPr>
              <w:spacing w:after="0" w:line="259" w:lineRule="auto"/>
              <w:ind w:left="0" w:right="70" w:firstLine="0"/>
              <w:jc w:val="center"/>
            </w:pPr>
            <w:r>
              <w:rPr>
                <w:sz w:val="12"/>
              </w:rPr>
              <w:t xml:space="preserve">4 </w:t>
            </w:r>
          </w:p>
        </w:tc>
        <w:tc>
          <w:tcPr>
            <w:tcW w:w="1865" w:type="dxa"/>
            <w:tcBorders>
              <w:top w:val="single" w:sz="4" w:space="0" w:color="000000"/>
              <w:left w:val="single" w:sz="4" w:space="0" w:color="000000"/>
              <w:bottom w:val="nil"/>
              <w:right w:val="single" w:sz="4" w:space="0" w:color="000000"/>
            </w:tcBorders>
          </w:tcPr>
          <w:p w:rsidR="00CD1D89" w:rsidRDefault="00CD1D89">
            <w:pPr>
              <w:spacing w:after="0" w:line="259" w:lineRule="auto"/>
              <w:ind w:left="2" w:firstLine="0"/>
              <w:jc w:val="left"/>
            </w:pPr>
          </w:p>
          <w:p w:rsidR="00CD1D89" w:rsidRDefault="0078536B">
            <w:pPr>
              <w:spacing w:after="0" w:line="259" w:lineRule="auto"/>
              <w:ind w:left="2" w:firstLine="0"/>
            </w:pPr>
            <w:r>
              <w:rPr>
                <w:sz w:val="12"/>
              </w:rPr>
              <w:t xml:space="preserve">Por la adquisición de Material de Limpieza </w:t>
            </w:r>
          </w:p>
        </w:tc>
        <w:tc>
          <w:tcPr>
            <w:tcW w:w="1217" w:type="dxa"/>
            <w:tcBorders>
              <w:top w:val="single" w:sz="4" w:space="0" w:color="000000"/>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6" w:line="239" w:lineRule="auto"/>
              <w:ind w:left="0" w:right="71"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88" w:type="dxa"/>
            <w:tcBorders>
              <w:top w:val="single" w:sz="4" w:space="0" w:color="000000"/>
              <w:left w:val="single" w:sz="4" w:space="0" w:color="000000"/>
              <w:bottom w:val="nil"/>
              <w:right w:val="single" w:sz="4" w:space="0" w:color="000000"/>
            </w:tcBorders>
          </w:tcPr>
          <w:p w:rsidR="00CD1D89" w:rsidRDefault="00CD1D89">
            <w:pPr>
              <w:spacing w:after="0" w:line="259" w:lineRule="auto"/>
              <w:ind w:left="0" w:right="31" w:firstLine="0"/>
              <w:jc w:val="center"/>
            </w:pPr>
          </w:p>
          <w:p w:rsidR="00CD1D89" w:rsidRDefault="0078536B">
            <w:pPr>
              <w:spacing w:after="0" w:line="259" w:lineRule="auto"/>
              <w:ind w:left="0" w:right="66" w:firstLine="0"/>
              <w:jc w:val="center"/>
            </w:pPr>
            <w:r>
              <w:rPr>
                <w:sz w:val="12"/>
              </w:rPr>
              <w:t xml:space="preserve">Frecuente </w:t>
            </w:r>
          </w:p>
        </w:tc>
        <w:tc>
          <w:tcPr>
            <w:tcW w:w="1184" w:type="dxa"/>
            <w:tcBorders>
              <w:top w:val="single" w:sz="4" w:space="0" w:color="000000"/>
              <w:left w:val="single" w:sz="4" w:space="0" w:color="000000"/>
              <w:bottom w:val="nil"/>
              <w:right w:val="single" w:sz="4" w:space="0" w:color="000000"/>
            </w:tcBorders>
          </w:tcPr>
          <w:p w:rsidR="00CD1D89" w:rsidRDefault="00CD1D89">
            <w:pPr>
              <w:spacing w:after="0" w:line="259" w:lineRule="auto"/>
              <w:ind w:left="0" w:right="36" w:firstLine="0"/>
              <w:jc w:val="center"/>
            </w:pPr>
          </w:p>
          <w:p w:rsidR="00CD1D89" w:rsidRDefault="0078536B">
            <w:pPr>
              <w:spacing w:after="0" w:line="259" w:lineRule="auto"/>
              <w:ind w:left="0" w:right="73" w:firstLine="0"/>
              <w:jc w:val="center"/>
            </w:pPr>
            <w:r>
              <w:rPr>
                <w:sz w:val="12"/>
              </w:rPr>
              <w:t xml:space="preserve">5.1.2.1.0-216001  </w:t>
            </w:r>
          </w:p>
          <w:p w:rsidR="00CD1D89" w:rsidRDefault="0078536B">
            <w:pPr>
              <w:spacing w:after="0" w:line="259" w:lineRule="auto"/>
              <w:ind w:left="0" w:right="22" w:firstLine="0"/>
              <w:jc w:val="center"/>
            </w:pPr>
            <w:r>
              <w:rPr>
                <w:sz w:val="12"/>
              </w:rPr>
              <w:t xml:space="preserve">Material de Limpieza </w:t>
            </w:r>
          </w:p>
        </w:tc>
        <w:tc>
          <w:tcPr>
            <w:tcW w:w="1558" w:type="dxa"/>
            <w:tcBorders>
              <w:top w:val="single" w:sz="4" w:space="0" w:color="000000"/>
              <w:left w:val="single" w:sz="4" w:space="0" w:color="000000"/>
              <w:bottom w:val="nil"/>
              <w:right w:val="single" w:sz="4" w:space="0" w:color="000000"/>
            </w:tcBorders>
          </w:tcPr>
          <w:p w:rsidR="00CD1D89" w:rsidRDefault="00CD1D89">
            <w:pPr>
              <w:spacing w:after="0" w:line="259" w:lineRule="auto"/>
              <w:ind w:left="0" w:right="41" w:firstLine="0"/>
              <w:jc w:val="center"/>
            </w:pPr>
          </w:p>
          <w:p w:rsidR="00CD1D89" w:rsidRDefault="0078536B">
            <w:pPr>
              <w:spacing w:after="0" w:line="259" w:lineRule="auto"/>
              <w:ind w:left="0" w:right="73"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05" w:type="dxa"/>
            <w:tcBorders>
              <w:top w:val="single" w:sz="4" w:space="0" w:color="000000"/>
              <w:left w:val="single" w:sz="4" w:space="0" w:color="000000"/>
              <w:bottom w:val="nil"/>
              <w:right w:val="single" w:sz="4" w:space="0" w:color="000000"/>
            </w:tcBorders>
          </w:tcPr>
          <w:p w:rsidR="00CD1D89" w:rsidRDefault="00CD1D89">
            <w:pPr>
              <w:spacing w:after="0" w:line="259" w:lineRule="auto"/>
              <w:ind w:left="0" w:right="33" w:firstLine="0"/>
              <w:jc w:val="center"/>
            </w:pPr>
          </w:p>
          <w:p w:rsidR="00CD1D89" w:rsidRDefault="0078536B">
            <w:pPr>
              <w:spacing w:after="0" w:line="259" w:lineRule="auto"/>
              <w:ind w:left="0" w:right="419" w:firstLine="0"/>
              <w:jc w:val="right"/>
            </w:pPr>
            <w:r>
              <w:rPr>
                <w:sz w:val="12"/>
              </w:rPr>
              <w:t xml:space="preserve">8.2.4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0" w:right="68" w:firstLine="0"/>
              <w:jc w:val="center"/>
            </w:pPr>
            <w:r>
              <w:rPr>
                <w:sz w:val="12"/>
              </w:rPr>
              <w:t xml:space="preserve">Egresos </w:t>
            </w:r>
          </w:p>
          <w:p w:rsidR="00CD1D89" w:rsidRDefault="0078536B">
            <w:pPr>
              <w:spacing w:after="0" w:line="259" w:lineRule="auto"/>
              <w:ind w:left="0" w:right="69" w:firstLine="0"/>
              <w:jc w:val="center"/>
            </w:pPr>
            <w:r>
              <w:rPr>
                <w:sz w:val="12"/>
              </w:rPr>
              <w:t xml:space="preserve">Comprometido </w:t>
            </w:r>
          </w:p>
        </w:tc>
        <w:tc>
          <w:tcPr>
            <w:tcW w:w="1104" w:type="dxa"/>
            <w:tcBorders>
              <w:top w:val="single" w:sz="4" w:space="0" w:color="000000"/>
              <w:left w:val="single" w:sz="4" w:space="0" w:color="000000"/>
              <w:bottom w:val="nil"/>
              <w:right w:val="single" w:sz="4" w:space="0" w:color="000000"/>
            </w:tcBorders>
          </w:tcPr>
          <w:p w:rsidR="00CD1D89" w:rsidRDefault="00CD1D89">
            <w:pPr>
              <w:spacing w:after="0" w:line="259" w:lineRule="auto"/>
              <w:ind w:left="0" w:right="34" w:firstLine="0"/>
              <w:jc w:val="center"/>
            </w:pPr>
          </w:p>
          <w:p w:rsidR="00CD1D89" w:rsidRDefault="0078536B">
            <w:pPr>
              <w:spacing w:after="0" w:line="259" w:lineRule="auto"/>
              <w:ind w:left="0" w:right="418" w:firstLine="0"/>
              <w:jc w:val="right"/>
            </w:pPr>
            <w:r>
              <w:rPr>
                <w:sz w:val="12"/>
              </w:rPr>
              <w:t xml:space="preserve">8.2.2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657"/>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65" w:type="dxa"/>
            <w:tcBorders>
              <w:top w:val="nil"/>
              <w:left w:val="single" w:sz="4" w:space="0" w:color="000000"/>
              <w:bottom w:val="nil"/>
              <w:right w:val="single" w:sz="4" w:space="0" w:color="000000"/>
            </w:tcBorders>
          </w:tcPr>
          <w:p w:rsidR="00CD1D89" w:rsidRDefault="0078536B">
            <w:pPr>
              <w:spacing w:after="0" w:line="259" w:lineRule="auto"/>
              <w:ind w:left="2" w:firstLine="0"/>
            </w:pPr>
            <w:r>
              <w:rPr>
                <w:sz w:val="12"/>
              </w:rPr>
              <w:t xml:space="preserve">Por el devengado de Material de Limpieza </w:t>
            </w:r>
          </w:p>
        </w:tc>
        <w:tc>
          <w:tcPr>
            <w:tcW w:w="121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88" w:type="dxa"/>
            <w:tcBorders>
              <w:top w:val="nil"/>
              <w:left w:val="single" w:sz="4" w:space="0" w:color="000000"/>
              <w:bottom w:val="nil"/>
              <w:right w:val="single" w:sz="4" w:space="0" w:color="000000"/>
            </w:tcBorders>
          </w:tcPr>
          <w:p w:rsidR="00CD1D89" w:rsidRDefault="00CD1D89">
            <w:pPr>
              <w:spacing w:after="0" w:line="259" w:lineRule="auto"/>
              <w:ind w:left="0" w:right="31" w:firstLine="0"/>
              <w:jc w:val="center"/>
            </w:pPr>
          </w:p>
        </w:tc>
        <w:tc>
          <w:tcPr>
            <w:tcW w:w="1184"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558"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105" w:type="dxa"/>
            <w:tcBorders>
              <w:top w:val="nil"/>
              <w:left w:val="single" w:sz="4" w:space="0" w:color="000000"/>
              <w:bottom w:val="nil"/>
              <w:right w:val="single" w:sz="4" w:space="0" w:color="000000"/>
            </w:tcBorders>
          </w:tcPr>
          <w:p w:rsidR="00CD1D89" w:rsidRDefault="0078536B">
            <w:pPr>
              <w:spacing w:after="0" w:line="259" w:lineRule="auto"/>
              <w:ind w:left="0" w:right="419" w:firstLine="0"/>
              <w:jc w:val="right"/>
            </w:pPr>
            <w:r>
              <w:rPr>
                <w:sz w:val="12"/>
              </w:rPr>
              <w:t xml:space="preserve">8.2.5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0" w:right="68" w:firstLine="0"/>
              <w:jc w:val="center"/>
            </w:pPr>
            <w:r>
              <w:rPr>
                <w:sz w:val="12"/>
              </w:rPr>
              <w:t xml:space="preserve">Egresos </w:t>
            </w:r>
          </w:p>
          <w:p w:rsidR="00CD1D89" w:rsidRDefault="0078536B">
            <w:pPr>
              <w:spacing w:after="0" w:line="259" w:lineRule="auto"/>
              <w:ind w:left="0" w:right="66" w:firstLine="0"/>
              <w:jc w:val="center"/>
            </w:pPr>
            <w:r>
              <w:rPr>
                <w:sz w:val="12"/>
              </w:rPr>
              <w:t xml:space="preserve">Devengado </w:t>
            </w:r>
          </w:p>
        </w:tc>
        <w:tc>
          <w:tcPr>
            <w:tcW w:w="1104" w:type="dxa"/>
            <w:tcBorders>
              <w:top w:val="nil"/>
              <w:left w:val="single" w:sz="4" w:space="0" w:color="000000"/>
              <w:bottom w:val="nil"/>
              <w:right w:val="single" w:sz="4" w:space="0" w:color="000000"/>
            </w:tcBorders>
          </w:tcPr>
          <w:p w:rsidR="00CD1D89" w:rsidRDefault="0078536B">
            <w:pPr>
              <w:spacing w:after="0" w:line="259" w:lineRule="auto"/>
              <w:ind w:left="0" w:right="418" w:firstLine="0"/>
              <w:jc w:val="right"/>
            </w:pPr>
            <w:r>
              <w:rPr>
                <w:sz w:val="12"/>
              </w:rPr>
              <w:t xml:space="preserve">8.2.4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0" w:right="68" w:firstLine="0"/>
              <w:jc w:val="center"/>
            </w:pPr>
            <w:r>
              <w:rPr>
                <w:sz w:val="12"/>
              </w:rPr>
              <w:t xml:space="preserve">Egresos </w:t>
            </w:r>
          </w:p>
          <w:p w:rsidR="00CD1D89" w:rsidRDefault="0078536B">
            <w:pPr>
              <w:spacing w:after="0" w:line="259" w:lineRule="auto"/>
              <w:ind w:left="0" w:right="69" w:firstLine="0"/>
              <w:jc w:val="center"/>
            </w:pPr>
            <w:r>
              <w:rPr>
                <w:sz w:val="12"/>
              </w:rPr>
              <w:t xml:space="preserve">Comprometido </w:t>
            </w:r>
          </w:p>
        </w:tc>
      </w:tr>
      <w:tr w:rsidR="00CD1D89">
        <w:trPr>
          <w:trHeight w:val="711"/>
        </w:trPr>
        <w:tc>
          <w:tcPr>
            <w:tcW w:w="334" w:type="dxa"/>
            <w:tcBorders>
              <w:top w:val="nil"/>
              <w:left w:val="single" w:sz="4" w:space="0" w:color="000000"/>
              <w:bottom w:val="nil"/>
              <w:right w:val="single" w:sz="4" w:space="0" w:color="000000"/>
            </w:tcBorders>
          </w:tcPr>
          <w:p w:rsidR="00CD1D89" w:rsidRDefault="00CD1D89">
            <w:pPr>
              <w:spacing w:after="0" w:line="259" w:lineRule="auto"/>
              <w:ind w:left="2" w:firstLine="0"/>
              <w:jc w:val="left"/>
            </w:pPr>
          </w:p>
        </w:tc>
        <w:tc>
          <w:tcPr>
            <w:tcW w:w="1865" w:type="dxa"/>
            <w:tcBorders>
              <w:top w:val="nil"/>
              <w:left w:val="single" w:sz="4" w:space="0" w:color="000000"/>
              <w:bottom w:val="nil"/>
              <w:right w:val="single" w:sz="4" w:space="0" w:color="000000"/>
            </w:tcBorders>
          </w:tcPr>
          <w:p w:rsidR="00CD1D89" w:rsidRDefault="0078536B">
            <w:pPr>
              <w:spacing w:after="0" w:line="259" w:lineRule="auto"/>
              <w:ind w:left="2" w:firstLine="0"/>
              <w:jc w:val="left"/>
            </w:pPr>
            <w:r>
              <w:rPr>
                <w:sz w:val="12"/>
              </w:rPr>
              <w:t xml:space="preserve">Por el ejercido de Material de Limpieza </w:t>
            </w:r>
          </w:p>
        </w:tc>
        <w:tc>
          <w:tcPr>
            <w:tcW w:w="121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88" w:type="dxa"/>
            <w:tcBorders>
              <w:top w:val="nil"/>
              <w:left w:val="single" w:sz="4" w:space="0" w:color="000000"/>
              <w:bottom w:val="nil"/>
              <w:right w:val="single" w:sz="4" w:space="0" w:color="000000"/>
            </w:tcBorders>
          </w:tcPr>
          <w:p w:rsidR="00CD1D89" w:rsidRDefault="00CD1D89">
            <w:pPr>
              <w:spacing w:after="0" w:line="259" w:lineRule="auto"/>
              <w:ind w:left="0" w:right="31" w:firstLine="0"/>
              <w:jc w:val="center"/>
            </w:pPr>
          </w:p>
        </w:tc>
        <w:tc>
          <w:tcPr>
            <w:tcW w:w="1184"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558"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105" w:type="dxa"/>
            <w:tcBorders>
              <w:top w:val="nil"/>
              <w:left w:val="single" w:sz="4" w:space="0" w:color="000000"/>
              <w:bottom w:val="nil"/>
              <w:right w:val="single" w:sz="4" w:space="0" w:color="000000"/>
            </w:tcBorders>
          </w:tcPr>
          <w:p w:rsidR="00CD1D89" w:rsidRDefault="0078536B">
            <w:pPr>
              <w:spacing w:after="0" w:line="259" w:lineRule="auto"/>
              <w:ind w:left="0" w:right="419" w:firstLine="0"/>
              <w:jc w:val="right"/>
            </w:pPr>
            <w:r>
              <w:rPr>
                <w:sz w:val="12"/>
              </w:rPr>
              <w:t xml:space="preserve">8.2.6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31" w:firstLine="0"/>
              <w:jc w:val="left"/>
            </w:pPr>
            <w:r>
              <w:rPr>
                <w:sz w:val="12"/>
              </w:rPr>
              <w:t xml:space="preserve">Egresos Ejercido </w:t>
            </w:r>
          </w:p>
        </w:tc>
        <w:tc>
          <w:tcPr>
            <w:tcW w:w="1104" w:type="dxa"/>
            <w:tcBorders>
              <w:top w:val="nil"/>
              <w:left w:val="single" w:sz="4" w:space="0" w:color="000000"/>
              <w:bottom w:val="nil"/>
              <w:right w:val="single" w:sz="4" w:space="0" w:color="000000"/>
            </w:tcBorders>
          </w:tcPr>
          <w:p w:rsidR="00CD1D89" w:rsidRDefault="0078536B">
            <w:pPr>
              <w:spacing w:after="0" w:line="259" w:lineRule="auto"/>
              <w:ind w:left="0" w:right="418" w:firstLine="0"/>
              <w:jc w:val="right"/>
            </w:pPr>
            <w:r>
              <w:rPr>
                <w:sz w:val="12"/>
              </w:rPr>
              <w:t xml:space="preserve">8.2.5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0" w:right="68" w:firstLine="0"/>
              <w:jc w:val="center"/>
            </w:pPr>
            <w:r>
              <w:rPr>
                <w:sz w:val="12"/>
              </w:rPr>
              <w:t xml:space="preserve">Egresos </w:t>
            </w:r>
          </w:p>
          <w:p w:rsidR="00CD1D89" w:rsidRDefault="0078536B">
            <w:pPr>
              <w:spacing w:after="0" w:line="259" w:lineRule="auto"/>
              <w:ind w:left="0" w:right="66" w:firstLine="0"/>
              <w:jc w:val="center"/>
            </w:pPr>
            <w:r>
              <w:rPr>
                <w:sz w:val="12"/>
              </w:rPr>
              <w:t xml:space="preserve">Devengado </w:t>
            </w:r>
          </w:p>
        </w:tc>
      </w:tr>
      <w:tr w:rsidR="00CD1D89">
        <w:trPr>
          <w:trHeight w:val="701"/>
        </w:trPr>
        <w:tc>
          <w:tcPr>
            <w:tcW w:w="334" w:type="dxa"/>
            <w:tcBorders>
              <w:top w:val="nil"/>
              <w:left w:val="single" w:sz="4" w:space="0" w:color="000000"/>
              <w:bottom w:val="nil"/>
              <w:right w:val="single" w:sz="4" w:space="0" w:color="000000"/>
            </w:tcBorders>
          </w:tcPr>
          <w:p w:rsidR="00CD1D89" w:rsidRDefault="00CD1D89">
            <w:pPr>
              <w:spacing w:after="0" w:line="259" w:lineRule="auto"/>
              <w:ind w:left="2" w:firstLine="0"/>
              <w:jc w:val="left"/>
            </w:pPr>
          </w:p>
        </w:tc>
        <w:tc>
          <w:tcPr>
            <w:tcW w:w="1865" w:type="dxa"/>
            <w:tcBorders>
              <w:top w:val="nil"/>
              <w:left w:val="single" w:sz="4" w:space="0" w:color="000000"/>
              <w:bottom w:val="nil"/>
              <w:right w:val="single" w:sz="4" w:space="0" w:color="000000"/>
            </w:tcBorders>
          </w:tcPr>
          <w:p w:rsidR="00CD1D89" w:rsidRDefault="0078536B">
            <w:pPr>
              <w:spacing w:after="0" w:line="259" w:lineRule="auto"/>
              <w:ind w:left="2" w:firstLine="0"/>
              <w:jc w:val="left"/>
            </w:pPr>
            <w:r>
              <w:rPr>
                <w:sz w:val="12"/>
              </w:rPr>
              <w:t xml:space="preserve">Por el pago de Material de Limpieza </w:t>
            </w:r>
          </w:p>
        </w:tc>
        <w:tc>
          <w:tcPr>
            <w:tcW w:w="1217" w:type="dxa"/>
            <w:tcBorders>
              <w:top w:val="nil"/>
              <w:left w:val="single" w:sz="4" w:space="0" w:color="000000"/>
              <w:bottom w:val="nil"/>
              <w:right w:val="single" w:sz="4" w:space="0" w:color="000000"/>
            </w:tcBorders>
          </w:tcPr>
          <w:p w:rsidR="00CD1D89" w:rsidRDefault="0078536B">
            <w:pPr>
              <w:spacing w:after="0" w:line="242"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88" w:type="dxa"/>
            <w:tcBorders>
              <w:top w:val="nil"/>
              <w:left w:val="single" w:sz="4" w:space="0" w:color="000000"/>
              <w:bottom w:val="nil"/>
              <w:right w:val="single" w:sz="4" w:space="0" w:color="000000"/>
            </w:tcBorders>
          </w:tcPr>
          <w:p w:rsidR="00CD1D89" w:rsidRDefault="0078536B">
            <w:pPr>
              <w:spacing w:after="0" w:line="259" w:lineRule="auto"/>
              <w:ind w:left="0" w:right="66" w:firstLine="0"/>
              <w:jc w:val="center"/>
            </w:pPr>
            <w:r>
              <w:rPr>
                <w:sz w:val="12"/>
              </w:rPr>
              <w:t xml:space="preserve">Frecuente </w:t>
            </w:r>
          </w:p>
        </w:tc>
        <w:tc>
          <w:tcPr>
            <w:tcW w:w="1184" w:type="dxa"/>
            <w:tcBorders>
              <w:top w:val="nil"/>
              <w:left w:val="single" w:sz="4" w:space="0" w:color="000000"/>
              <w:bottom w:val="nil"/>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0" w:right="35" w:firstLine="0"/>
              <w:jc w:val="center"/>
            </w:pPr>
            <w:r>
              <w:rPr>
                <w:sz w:val="12"/>
              </w:rPr>
              <w:t xml:space="preserve">Pagar a Corto Plazo </w:t>
            </w:r>
          </w:p>
        </w:tc>
        <w:tc>
          <w:tcPr>
            <w:tcW w:w="1558"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105" w:type="dxa"/>
            <w:tcBorders>
              <w:top w:val="nil"/>
              <w:left w:val="single" w:sz="4" w:space="0" w:color="000000"/>
              <w:bottom w:val="nil"/>
              <w:right w:val="single" w:sz="4" w:space="0" w:color="000000"/>
            </w:tcBorders>
          </w:tcPr>
          <w:p w:rsidR="00CD1D89" w:rsidRDefault="0078536B">
            <w:pPr>
              <w:spacing w:after="0" w:line="259" w:lineRule="auto"/>
              <w:ind w:left="0" w:right="419" w:firstLine="0"/>
              <w:jc w:val="right"/>
            </w:pPr>
            <w:r>
              <w:rPr>
                <w:sz w:val="12"/>
              </w:rPr>
              <w:t xml:space="preserve">8.2.7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41" w:firstLine="0"/>
              <w:jc w:val="left"/>
            </w:pPr>
            <w:r>
              <w:rPr>
                <w:sz w:val="12"/>
              </w:rPr>
              <w:t xml:space="preserve">Egresos Pagado </w:t>
            </w:r>
          </w:p>
        </w:tc>
        <w:tc>
          <w:tcPr>
            <w:tcW w:w="1104" w:type="dxa"/>
            <w:tcBorders>
              <w:top w:val="nil"/>
              <w:left w:val="single" w:sz="4" w:space="0" w:color="000000"/>
              <w:bottom w:val="nil"/>
              <w:right w:val="single" w:sz="4" w:space="0" w:color="000000"/>
            </w:tcBorders>
          </w:tcPr>
          <w:p w:rsidR="00CD1D89" w:rsidRDefault="0078536B">
            <w:pPr>
              <w:spacing w:after="0" w:line="259" w:lineRule="auto"/>
              <w:ind w:left="0" w:right="418" w:firstLine="0"/>
              <w:jc w:val="right"/>
            </w:pPr>
            <w:r>
              <w:rPr>
                <w:sz w:val="12"/>
              </w:rPr>
              <w:t xml:space="preserve">8.2.6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31" w:firstLine="0"/>
              <w:jc w:val="left"/>
            </w:pPr>
            <w:r>
              <w:rPr>
                <w:sz w:val="12"/>
              </w:rPr>
              <w:t xml:space="preserve">Egresos Ejercido </w:t>
            </w:r>
          </w:p>
        </w:tc>
      </w:tr>
      <w:tr w:rsidR="00CD1D89">
        <w:trPr>
          <w:trHeight w:val="984"/>
        </w:trPr>
        <w:tc>
          <w:tcPr>
            <w:tcW w:w="334" w:type="dxa"/>
            <w:tcBorders>
              <w:top w:val="nil"/>
              <w:left w:val="single" w:sz="4" w:space="0" w:color="000000"/>
              <w:bottom w:val="nil"/>
              <w:right w:val="single" w:sz="4" w:space="0" w:color="000000"/>
            </w:tcBorders>
          </w:tcPr>
          <w:p w:rsidR="00CD1D89" w:rsidRDefault="00CD1D89">
            <w:pPr>
              <w:spacing w:after="0" w:line="259" w:lineRule="auto"/>
              <w:ind w:left="2" w:firstLine="0"/>
              <w:jc w:val="left"/>
            </w:pPr>
          </w:p>
          <w:p w:rsidR="00CD1D89" w:rsidRDefault="0078536B">
            <w:pPr>
              <w:spacing w:after="0" w:line="259" w:lineRule="auto"/>
              <w:ind w:left="0" w:right="70" w:firstLine="0"/>
              <w:jc w:val="center"/>
            </w:pPr>
            <w:r>
              <w:rPr>
                <w:sz w:val="12"/>
              </w:rPr>
              <w:t xml:space="preserve">5 </w:t>
            </w:r>
          </w:p>
        </w:tc>
        <w:tc>
          <w:tcPr>
            <w:tcW w:w="1865" w:type="dxa"/>
            <w:tcBorders>
              <w:top w:val="nil"/>
              <w:left w:val="single" w:sz="4" w:space="0" w:color="000000"/>
              <w:bottom w:val="nil"/>
              <w:right w:val="single" w:sz="4" w:space="0" w:color="000000"/>
            </w:tcBorders>
          </w:tcPr>
          <w:p w:rsidR="00CD1D89" w:rsidRDefault="0078536B">
            <w:pPr>
              <w:spacing w:after="0" w:line="259" w:lineRule="auto"/>
              <w:ind w:left="2" w:firstLine="0"/>
              <w:jc w:val="left"/>
            </w:pPr>
            <w:r>
              <w:rPr>
                <w:sz w:val="12"/>
              </w:rPr>
              <w:t xml:space="preserve">Por la adquisición de Material didáctico </w:t>
            </w:r>
          </w:p>
        </w:tc>
        <w:tc>
          <w:tcPr>
            <w:tcW w:w="1217" w:type="dxa"/>
            <w:tcBorders>
              <w:top w:val="nil"/>
              <w:left w:val="single" w:sz="4" w:space="0" w:color="000000"/>
              <w:bottom w:val="nil"/>
              <w:right w:val="single" w:sz="4" w:space="0" w:color="000000"/>
            </w:tcBorders>
          </w:tcPr>
          <w:p w:rsidR="00CD1D89" w:rsidRDefault="0078536B">
            <w:pPr>
              <w:spacing w:after="2" w:line="241" w:lineRule="auto"/>
              <w:ind w:left="0" w:right="71"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88" w:type="dxa"/>
            <w:tcBorders>
              <w:top w:val="nil"/>
              <w:left w:val="single" w:sz="4" w:space="0" w:color="000000"/>
              <w:bottom w:val="nil"/>
              <w:right w:val="single" w:sz="4" w:space="0" w:color="000000"/>
            </w:tcBorders>
          </w:tcPr>
          <w:p w:rsidR="00CD1D89" w:rsidRDefault="0078536B">
            <w:pPr>
              <w:spacing w:after="0" w:line="259" w:lineRule="auto"/>
              <w:ind w:left="0" w:right="66" w:firstLine="0"/>
              <w:jc w:val="center"/>
            </w:pPr>
            <w:r>
              <w:rPr>
                <w:sz w:val="12"/>
              </w:rPr>
              <w:t xml:space="preserve">Frecuente </w:t>
            </w:r>
          </w:p>
        </w:tc>
        <w:tc>
          <w:tcPr>
            <w:tcW w:w="1184" w:type="dxa"/>
            <w:tcBorders>
              <w:top w:val="nil"/>
              <w:left w:val="single" w:sz="4" w:space="0" w:color="000000"/>
              <w:bottom w:val="nil"/>
              <w:right w:val="single" w:sz="4" w:space="0" w:color="000000"/>
            </w:tcBorders>
          </w:tcPr>
          <w:p w:rsidR="00CD1D89" w:rsidRDefault="0078536B">
            <w:pPr>
              <w:spacing w:after="0" w:line="259" w:lineRule="auto"/>
              <w:ind w:left="0" w:firstLine="0"/>
              <w:jc w:val="center"/>
            </w:pPr>
            <w:r>
              <w:rPr>
                <w:sz w:val="12"/>
              </w:rPr>
              <w:t xml:space="preserve">5.1.2.1.0-217001  Material didáctico </w:t>
            </w:r>
          </w:p>
        </w:tc>
        <w:tc>
          <w:tcPr>
            <w:tcW w:w="1558"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05" w:type="dxa"/>
            <w:tcBorders>
              <w:top w:val="nil"/>
              <w:left w:val="single" w:sz="4" w:space="0" w:color="000000"/>
              <w:bottom w:val="nil"/>
              <w:right w:val="single" w:sz="4" w:space="0" w:color="000000"/>
            </w:tcBorders>
          </w:tcPr>
          <w:p w:rsidR="00CD1D89" w:rsidRDefault="0078536B">
            <w:pPr>
              <w:spacing w:after="0" w:line="259" w:lineRule="auto"/>
              <w:ind w:left="0" w:right="419" w:firstLine="0"/>
              <w:jc w:val="right"/>
            </w:pPr>
            <w:r>
              <w:rPr>
                <w:sz w:val="12"/>
              </w:rPr>
              <w:t xml:space="preserve">8.2.4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0" w:right="68" w:firstLine="0"/>
              <w:jc w:val="center"/>
            </w:pPr>
            <w:r>
              <w:rPr>
                <w:sz w:val="12"/>
              </w:rPr>
              <w:t xml:space="preserve">Egresos </w:t>
            </w:r>
          </w:p>
          <w:p w:rsidR="00CD1D89" w:rsidRDefault="0078536B">
            <w:pPr>
              <w:spacing w:after="0" w:line="259" w:lineRule="auto"/>
              <w:ind w:left="0" w:right="69" w:firstLine="0"/>
              <w:jc w:val="center"/>
            </w:pPr>
            <w:r>
              <w:rPr>
                <w:sz w:val="12"/>
              </w:rPr>
              <w:t xml:space="preserve">Comprometido </w:t>
            </w:r>
          </w:p>
        </w:tc>
        <w:tc>
          <w:tcPr>
            <w:tcW w:w="1104" w:type="dxa"/>
            <w:tcBorders>
              <w:top w:val="nil"/>
              <w:left w:val="single" w:sz="4" w:space="0" w:color="000000"/>
              <w:bottom w:val="nil"/>
              <w:right w:val="single" w:sz="4" w:space="0" w:color="000000"/>
            </w:tcBorders>
          </w:tcPr>
          <w:p w:rsidR="00CD1D89" w:rsidRDefault="0078536B">
            <w:pPr>
              <w:spacing w:after="0" w:line="259" w:lineRule="auto"/>
              <w:ind w:left="0" w:right="418" w:firstLine="0"/>
              <w:jc w:val="right"/>
            </w:pPr>
            <w:r>
              <w:rPr>
                <w:sz w:val="12"/>
              </w:rPr>
              <w:t xml:space="preserve">8.2.2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19"/>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65" w:type="dxa"/>
            <w:tcBorders>
              <w:top w:val="nil"/>
              <w:left w:val="single" w:sz="4" w:space="0" w:color="000000"/>
              <w:bottom w:val="nil"/>
              <w:right w:val="single" w:sz="4" w:space="0" w:color="000000"/>
            </w:tcBorders>
          </w:tcPr>
          <w:p w:rsidR="00CD1D89" w:rsidRDefault="0078536B">
            <w:pPr>
              <w:spacing w:after="0" w:line="259" w:lineRule="auto"/>
              <w:ind w:left="2" w:firstLine="0"/>
              <w:jc w:val="left"/>
            </w:pPr>
            <w:r>
              <w:rPr>
                <w:sz w:val="12"/>
              </w:rPr>
              <w:t xml:space="preserve">Por el devengado de Material didáctico </w:t>
            </w:r>
          </w:p>
        </w:tc>
        <w:tc>
          <w:tcPr>
            <w:tcW w:w="121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88" w:type="dxa"/>
            <w:tcBorders>
              <w:top w:val="nil"/>
              <w:left w:val="single" w:sz="4" w:space="0" w:color="000000"/>
              <w:bottom w:val="nil"/>
              <w:right w:val="single" w:sz="4" w:space="0" w:color="000000"/>
            </w:tcBorders>
          </w:tcPr>
          <w:p w:rsidR="00CD1D89" w:rsidRDefault="00CD1D89">
            <w:pPr>
              <w:spacing w:after="0" w:line="259" w:lineRule="auto"/>
              <w:ind w:left="0" w:right="31" w:firstLine="0"/>
              <w:jc w:val="center"/>
            </w:pPr>
          </w:p>
        </w:tc>
        <w:tc>
          <w:tcPr>
            <w:tcW w:w="1184"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558"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105" w:type="dxa"/>
            <w:tcBorders>
              <w:top w:val="nil"/>
              <w:left w:val="single" w:sz="4" w:space="0" w:color="000000"/>
              <w:bottom w:val="nil"/>
              <w:right w:val="single" w:sz="4" w:space="0" w:color="000000"/>
            </w:tcBorders>
          </w:tcPr>
          <w:p w:rsidR="00CD1D89" w:rsidRDefault="0078536B">
            <w:pPr>
              <w:spacing w:after="0" w:line="259" w:lineRule="auto"/>
              <w:ind w:left="0" w:right="419" w:firstLine="0"/>
              <w:jc w:val="right"/>
            </w:pPr>
            <w:r>
              <w:rPr>
                <w:sz w:val="12"/>
              </w:rPr>
              <w:t xml:space="preserve">8.2.5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0" w:right="68" w:firstLine="0"/>
              <w:jc w:val="center"/>
            </w:pPr>
            <w:r>
              <w:rPr>
                <w:sz w:val="12"/>
              </w:rPr>
              <w:t xml:space="preserve">Egresos </w:t>
            </w:r>
          </w:p>
          <w:p w:rsidR="00CD1D89" w:rsidRDefault="0078536B">
            <w:pPr>
              <w:spacing w:after="0" w:line="259" w:lineRule="auto"/>
              <w:ind w:left="0" w:right="66" w:firstLine="0"/>
              <w:jc w:val="center"/>
            </w:pPr>
            <w:r>
              <w:rPr>
                <w:sz w:val="12"/>
              </w:rPr>
              <w:t xml:space="preserve">Devengado </w:t>
            </w:r>
          </w:p>
        </w:tc>
        <w:tc>
          <w:tcPr>
            <w:tcW w:w="1104" w:type="dxa"/>
            <w:tcBorders>
              <w:top w:val="nil"/>
              <w:left w:val="single" w:sz="4" w:space="0" w:color="000000"/>
              <w:bottom w:val="nil"/>
              <w:right w:val="single" w:sz="4" w:space="0" w:color="000000"/>
            </w:tcBorders>
          </w:tcPr>
          <w:p w:rsidR="00CD1D89" w:rsidRDefault="0078536B">
            <w:pPr>
              <w:spacing w:after="0" w:line="259" w:lineRule="auto"/>
              <w:ind w:left="0" w:right="418" w:firstLine="0"/>
              <w:jc w:val="right"/>
            </w:pPr>
            <w:r>
              <w:rPr>
                <w:sz w:val="12"/>
              </w:rPr>
              <w:t xml:space="preserve">8.2.4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0" w:right="68" w:firstLine="0"/>
              <w:jc w:val="center"/>
            </w:pPr>
            <w:r>
              <w:rPr>
                <w:sz w:val="12"/>
              </w:rPr>
              <w:t xml:space="preserve">Egresos </w:t>
            </w:r>
          </w:p>
          <w:p w:rsidR="00CD1D89" w:rsidRDefault="0078536B">
            <w:pPr>
              <w:spacing w:after="0" w:line="259" w:lineRule="auto"/>
              <w:ind w:left="0" w:right="69" w:firstLine="0"/>
              <w:jc w:val="center"/>
            </w:pPr>
            <w:r>
              <w:rPr>
                <w:sz w:val="12"/>
              </w:rPr>
              <w:t xml:space="preserve">Comprometido </w:t>
            </w:r>
          </w:p>
        </w:tc>
      </w:tr>
      <w:tr w:rsidR="00CD1D89">
        <w:trPr>
          <w:trHeight w:val="636"/>
        </w:trPr>
        <w:tc>
          <w:tcPr>
            <w:tcW w:w="334" w:type="dxa"/>
            <w:tcBorders>
              <w:top w:val="nil"/>
              <w:left w:val="single" w:sz="4" w:space="0" w:color="000000"/>
              <w:bottom w:val="nil"/>
              <w:right w:val="single" w:sz="4" w:space="0" w:color="000000"/>
            </w:tcBorders>
          </w:tcPr>
          <w:p w:rsidR="00CD1D89" w:rsidRDefault="00CD1D89">
            <w:pPr>
              <w:spacing w:after="408" w:line="259" w:lineRule="auto"/>
              <w:ind w:left="2" w:firstLine="0"/>
              <w:jc w:val="left"/>
            </w:pPr>
          </w:p>
          <w:p w:rsidR="00CD1D89" w:rsidRDefault="00CD1D89">
            <w:pPr>
              <w:spacing w:after="0" w:line="259" w:lineRule="auto"/>
              <w:ind w:left="2" w:firstLine="0"/>
              <w:jc w:val="left"/>
            </w:pPr>
          </w:p>
        </w:tc>
        <w:tc>
          <w:tcPr>
            <w:tcW w:w="1865" w:type="dxa"/>
            <w:tcBorders>
              <w:top w:val="nil"/>
              <w:left w:val="single" w:sz="4" w:space="0" w:color="000000"/>
              <w:bottom w:val="nil"/>
              <w:right w:val="single" w:sz="4" w:space="0" w:color="000000"/>
            </w:tcBorders>
          </w:tcPr>
          <w:p w:rsidR="00CD1D89" w:rsidRDefault="0078536B">
            <w:pPr>
              <w:spacing w:after="0" w:line="259" w:lineRule="auto"/>
              <w:ind w:left="2" w:firstLine="0"/>
              <w:jc w:val="left"/>
            </w:pPr>
            <w:r>
              <w:rPr>
                <w:sz w:val="12"/>
              </w:rPr>
              <w:t xml:space="preserve">Por el ejercido de Material didáctico </w:t>
            </w:r>
          </w:p>
        </w:tc>
        <w:tc>
          <w:tcPr>
            <w:tcW w:w="121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88" w:type="dxa"/>
            <w:tcBorders>
              <w:top w:val="nil"/>
              <w:left w:val="single" w:sz="4" w:space="0" w:color="000000"/>
              <w:bottom w:val="nil"/>
              <w:right w:val="single" w:sz="4" w:space="0" w:color="000000"/>
            </w:tcBorders>
          </w:tcPr>
          <w:p w:rsidR="00CD1D89" w:rsidRDefault="00CD1D89">
            <w:pPr>
              <w:spacing w:after="0" w:line="259" w:lineRule="auto"/>
              <w:ind w:left="0" w:right="31" w:firstLine="0"/>
              <w:jc w:val="center"/>
            </w:pPr>
          </w:p>
        </w:tc>
        <w:tc>
          <w:tcPr>
            <w:tcW w:w="1184"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558"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105" w:type="dxa"/>
            <w:tcBorders>
              <w:top w:val="nil"/>
              <w:left w:val="single" w:sz="4" w:space="0" w:color="000000"/>
              <w:bottom w:val="nil"/>
              <w:right w:val="single" w:sz="4" w:space="0" w:color="000000"/>
            </w:tcBorders>
          </w:tcPr>
          <w:p w:rsidR="00CD1D89" w:rsidRDefault="0078536B">
            <w:pPr>
              <w:spacing w:after="0" w:line="259" w:lineRule="auto"/>
              <w:ind w:left="0" w:right="419" w:firstLine="0"/>
              <w:jc w:val="right"/>
            </w:pPr>
            <w:r>
              <w:rPr>
                <w:sz w:val="12"/>
              </w:rPr>
              <w:t xml:space="preserve">8.2.6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31" w:firstLine="0"/>
              <w:jc w:val="left"/>
            </w:pPr>
            <w:r>
              <w:rPr>
                <w:sz w:val="12"/>
              </w:rPr>
              <w:t xml:space="preserve">Egresos Ejercido </w:t>
            </w:r>
          </w:p>
        </w:tc>
        <w:tc>
          <w:tcPr>
            <w:tcW w:w="1104" w:type="dxa"/>
            <w:tcBorders>
              <w:top w:val="nil"/>
              <w:left w:val="single" w:sz="4" w:space="0" w:color="000000"/>
              <w:bottom w:val="nil"/>
              <w:right w:val="single" w:sz="4" w:space="0" w:color="000000"/>
            </w:tcBorders>
          </w:tcPr>
          <w:p w:rsidR="00CD1D89" w:rsidRDefault="0078536B">
            <w:pPr>
              <w:spacing w:after="0" w:line="259" w:lineRule="auto"/>
              <w:ind w:left="0" w:right="418" w:firstLine="0"/>
              <w:jc w:val="right"/>
            </w:pPr>
            <w:r>
              <w:rPr>
                <w:sz w:val="12"/>
              </w:rPr>
              <w:t xml:space="preserve">8.2.5            </w:t>
            </w:r>
          </w:p>
          <w:p w:rsidR="00CD1D89" w:rsidRDefault="0078536B">
            <w:pPr>
              <w:spacing w:after="0" w:line="259" w:lineRule="auto"/>
              <w:ind w:left="0" w:right="70" w:firstLine="0"/>
              <w:jc w:val="center"/>
            </w:pPr>
            <w:r>
              <w:rPr>
                <w:sz w:val="12"/>
              </w:rPr>
              <w:t xml:space="preserve">Presupuesto de </w:t>
            </w:r>
          </w:p>
          <w:p w:rsidR="00CD1D89" w:rsidRDefault="0078536B">
            <w:pPr>
              <w:spacing w:after="0" w:line="259" w:lineRule="auto"/>
              <w:ind w:left="0" w:right="68" w:firstLine="0"/>
              <w:jc w:val="center"/>
            </w:pPr>
            <w:r>
              <w:rPr>
                <w:sz w:val="12"/>
              </w:rPr>
              <w:t xml:space="preserve">Egresos </w:t>
            </w:r>
          </w:p>
          <w:p w:rsidR="00CD1D89" w:rsidRDefault="0078536B">
            <w:pPr>
              <w:spacing w:after="0" w:line="259" w:lineRule="auto"/>
              <w:ind w:left="0" w:right="66" w:firstLine="0"/>
              <w:jc w:val="center"/>
            </w:pPr>
            <w:r>
              <w:rPr>
                <w:sz w:val="12"/>
              </w:rPr>
              <w:t xml:space="preserve">Devengado </w:t>
            </w:r>
          </w:p>
        </w:tc>
      </w:tr>
      <w:tr w:rsidR="00CD1D89">
        <w:trPr>
          <w:trHeight w:val="638"/>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65" w:type="dxa"/>
            <w:tcBorders>
              <w:top w:val="nil"/>
              <w:left w:val="single" w:sz="4" w:space="0" w:color="000000"/>
              <w:bottom w:val="nil"/>
              <w:right w:val="single" w:sz="4" w:space="0" w:color="000000"/>
            </w:tcBorders>
          </w:tcPr>
          <w:p w:rsidR="00CD1D89" w:rsidRDefault="0078536B">
            <w:pPr>
              <w:tabs>
                <w:tab w:val="center" w:pos="390"/>
                <w:tab w:val="center" w:pos="725"/>
                <w:tab w:val="center" w:pos="1079"/>
                <w:tab w:val="right" w:pos="1798"/>
              </w:tabs>
              <w:spacing w:after="0" w:line="259" w:lineRule="auto"/>
              <w:ind w:left="0" w:firstLine="0"/>
              <w:jc w:val="left"/>
            </w:pPr>
            <w:r>
              <w:rPr>
                <w:sz w:val="12"/>
              </w:rPr>
              <w:t xml:space="preserve">Por </w:t>
            </w:r>
            <w:r>
              <w:rPr>
                <w:sz w:val="12"/>
              </w:rPr>
              <w:tab/>
              <w:t xml:space="preserve">el </w:t>
            </w:r>
            <w:r>
              <w:rPr>
                <w:sz w:val="12"/>
              </w:rPr>
              <w:tab/>
              <w:t xml:space="preserve">pago </w:t>
            </w:r>
            <w:r>
              <w:rPr>
                <w:sz w:val="12"/>
              </w:rPr>
              <w:tab/>
              <w:t xml:space="preserve">de </w:t>
            </w:r>
            <w:r>
              <w:rPr>
                <w:sz w:val="12"/>
              </w:rPr>
              <w:tab/>
              <w:t xml:space="preserve">Material </w:t>
            </w:r>
          </w:p>
          <w:p w:rsidR="00CD1D89" w:rsidRDefault="0078536B">
            <w:pPr>
              <w:spacing w:after="0" w:line="259" w:lineRule="auto"/>
              <w:ind w:left="2" w:firstLine="0"/>
              <w:jc w:val="left"/>
            </w:pPr>
            <w:r>
              <w:rPr>
                <w:sz w:val="12"/>
              </w:rPr>
              <w:t xml:space="preserve">didáctico </w:t>
            </w:r>
          </w:p>
        </w:tc>
        <w:tc>
          <w:tcPr>
            <w:tcW w:w="1217" w:type="dxa"/>
            <w:tcBorders>
              <w:top w:val="nil"/>
              <w:left w:val="single" w:sz="4" w:space="0" w:color="000000"/>
              <w:bottom w:val="nil"/>
              <w:right w:val="single" w:sz="4" w:space="0" w:color="000000"/>
            </w:tcBorders>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88" w:type="dxa"/>
            <w:tcBorders>
              <w:top w:val="nil"/>
              <w:left w:val="single" w:sz="4" w:space="0" w:color="000000"/>
              <w:bottom w:val="nil"/>
              <w:right w:val="single" w:sz="4" w:space="0" w:color="000000"/>
            </w:tcBorders>
          </w:tcPr>
          <w:p w:rsidR="00CD1D89" w:rsidRDefault="0078536B">
            <w:pPr>
              <w:spacing w:after="0" w:line="259" w:lineRule="auto"/>
              <w:ind w:left="0" w:right="66" w:firstLine="0"/>
              <w:jc w:val="center"/>
            </w:pPr>
            <w:r>
              <w:rPr>
                <w:sz w:val="12"/>
              </w:rPr>
              <w:t xml:space="preserve">Frecuente </w:t>
            </w:r>
          </w:p>
        </w:tc>
        <w:tc>
          <w:tcPr>
            <w:tcW w:w="1184"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2.1.1.2.0-00000  </w:t>
            </w:r>
          </w:p>
          <w:p w:rsidR="00CD1D89" w:rsidRDefault="0078536B">
            <w:pPr>
              <w:spacing w:after="0" w:line="259" w:lineRule="auto"/>
              <w:ind w:left="0" w:right="74" w:firstLine="0"/>
              <w:jc w:val="center"/>
            </w:pPr>
            <w:r>
              <w:rPr>
                <w:sz w:val="12"/>
              </w:rPr>
              <w:t xml:space="preserve">Proveedores por </w:t>
            </w:r>
          </w:p>
          <w:p w:rsidR="00CD1D89" w:rsidRDefault="0078536B">
            <w:pPr>
              <w:spacing w:after="0" w:line="259" w:lineRule="auto"/>
              <w:ind w:left="0" w:right="35" w:firstLine="0"/>
              <w:jc w:val="center"/>
            </w:pPr>
            <w:r>
              <w:rPr>
                <w:sz w:val="12"/>
              </w:rPr>
              <w:t xml:space="preserve">Pagar a Corto Plazo </w:t>
            </w:r>
          </w:p>
        </w:tc>
        <w:tc>
          <w:tcPr>
            <w:tcW w:w="1558"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105" w:type="dxa"/>
            <w:tcBorders>
              <w:top w:val="nil"/>
              <w:left w:val="single" w:sz="4" w:space="0" w:color="000000"/>
              <w:bottom w:val="nil"/>
              <w:right w:val="single" w:sz="4" w:space="0" w:color="000000"/>
            </w:tcBorders>
          </w:tcPr>
          <w:p w:rsidR="00CD1D89" w:rsidRDefault="0078536B">
            <w:pPr>
              <w:spacing w:after="0" w:line="259" w:lineRule="auto"/>
              <w:ind w:left="0" w:right="419" w:firstLine="0"/>
              <w:jc w:val="right"/>
            </w:pPr>
            <w:r>
              <w:rPr>
                <w:sz w:val="12"/>
              </w:rPr>
              <w:t xml:space="preserve">8.2.7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41" w:firstLine="0"/>
              <w:jc w:val="left"/>
            </w:pPr>
            <w:r>
              <w:rPr>
                <w:sz w:val="12"/>
              </w:rPr>
              <w:t xml:space="preserve">Egresos Pagado </w:t>
            </w:r>
          </w:p>
        </w:tc>
        <w:tc>
          <w:tcPr>
            <w:tcW w:w="1104" w:type="dxa"/>
            <w:tcBorders>
              <w:top w:val="nil"/>
              <w:left w:val="single" w:sz="4" w:space="0" w:color="000000"/>
              <w:bottom w:val="nil"/>
              <w:right w:val="single" w:sz="4" w:space="0" w:color="000000"/>
            </w:tcBorders>
          </w:tcPr>
          <w:p w:rsidR="00CD1D89" w:rsidRDefault="0078536B">
            <w:pPr>
              <w:spacing w:after="0" w:line="259" w:lineRule="auto"/>
              <w:ind w:left="0" w:right="418" w:firstLine="0"/>
              <w:jc w:val="right"/>
            </w:pPr>
            <w:r>
              <w:rPr>
                <w:sz w:val="12"/>
              </w:rPr>
              <w:t xml:space="preserve">8.2.6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31" w:firstLine="0"/>
              <w:jc w:val="left"/>
            </w:pPr>
            <w:r>
              <w:rPr>
                <w:sz w:val="12"/>
              </w:rPr>
              <w:t xml:space="preserve">Egresos Ejercido </w:t>
            </w:r>
          </w:p>
        </w:tc>
      </w:tr>
      <w:tr w:rsidR="00CD1D89">
        <w:trPr>
          <w:trHeight w:val="990"/>
        </w:trPr>
        <w:tc>
          <w:tcPr>
            <w:tcW w:w="334" w:type="dxa"/>
            <w:tcBorders>
              <w:top w:val="nil"/>
              <w:left w:val="single" w:sz="4" w:space="0" w:color="000000"/>
              <w:bottom w:val="nil"/>
              <w:right w:val="single" w:sz="4" w:space="0" w:color="000000"/>
            </w:tcBorders>
          </w:tcPr>
          <w:p w:rsidR="00CD1D89" w:rsidRDefault="00CD1D89">
            <w:pPr>
              <w:spacing w:after="0" w:line="259" w:lineRule="auto"/>
              <w:ind w:left="2" w:firstLine="0"/>
              <w:jc w:val="left"/>
            </w:pPr>
          </w:p>
          <w:p w:rsidR="00CD1D89" w:rsidRDefault="0078536B">
            <w:pPr>
              <w:spacing w:after="0" w:line="259" w:lineRule="auto"/>
              <w:ind w:left="0" w:right="70" w:firstLine="0"/>
              <w:jc w:val="center"/>
            </w:pPr>
            <w:r>
              <w:rPr>
                <w:sz w:val="12"/>
              </w:rPr>
              <w:t xml:space="preserve">6 </w:t>
            </w:r>
          </w:p>
        </w:tc>
        <w:tc>
          <w:tcPr>
            <w:tcW w:w="1865" w:type="dxa"/>
            <w:tcBorders>
              <w:top w:val="nil"/>
              <w:left w:val="single" w:sz="4" w:space="0" w:color="000000"/>
              <w:bottom w:val="nil"/>
              <w:right w:val="single" w:sz="4" w:space="0" w:color="000000"/>
            </w:tcBorders>
          </w:tcPr>
          <w:p w:rsidR="00CD1D89" w:rsidRDefault="0078536B">
            <w:pPr>
              <w:spacing w:after="0" w:line="259" w:lineRule="auto"/>
              <w:ind w:left="2" w:firstLine="0"/>
            </w:pPr>
            <w:r>
              <w:rPr>
                <w:sz w:val="12"/>
              </w:rPr>
              <w:t xml:space="preserve">Por la adquisición de Productos Alimenticios para el Personal </w:t>
            </w:r>
          </w:p>
        </w:tc>
        <w:tc>
          <w:tcPr>
            <w:tcW w:w="1217"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Factura, </w:t>
            </w:r>
            <w:r>
              <w:rPr>
                <w:sz w:val="12"/>
              </w:rPr>
              <w:tab/>
              <w:t xml:space="preserve">contrato, constancia </w:t>
            </w:r>
            <w:r>
              <w:rPr>
                <w:sz w:val="12"/>
              </w:rPr>
              <w:tab/>
              <w:t xml:space="preserve">de recepción </w:t>
            </w:r>
            <w:r>
              <w:rPr>
                <w:sz w:val="12"/>
              </w:rPr>
              <w:tab/>
              <w:t xml:space="preserve">de los bienes </w:t>
            </w:r>
            <w:r>
              <w:rPr>
                <w:sz w:val="12"/>
              </w:rPr>
              <w:tab/>
              <w:t xml:space="preserve">o documento equivalente. </w:t>
            </w:r>
          </w:p>
        </w:tc>
        <w:tc>
          <w:tcPr>
            <w:tcW w:w="1188" w:type="dxa"/>
            <w:tcBorders>
              <w:top w:val="nil"/>
              <w:left w:val="single" w:sz="4" w:space="0" w:color="000000"/>
              <w:bottom w:val="nil"/>
              <w:right w:val="single" w:sz="4" w:space="0" w:color="000000"/>
            </w:tcBorders>
          </w:tcPr>
          <w:p w:rsidR="00CD1D89" w:rsidRDefault="0078536B">
            <w:pPr>
              <w:spacing w:after="0" w:line="259" w:lineRule="auto"/>
              <w:ind w:left="0" w:right="66" w:firstLine="0"/>
              <w:jc w:val="center"/>
            </w:pPr>
            <w:r>
              <w:rPr>
                <w:sz w:val="12"/>
              </w:rPr>
              <w:t xml:space="preserve">Frecuente </w:t>
            </w:r>
          </w:p>
        </w:tc>
        <w:tc>
          <w:tcPr>
            <w:tcW w:w="1184"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5.1.2.2.0-221001  </w:t>
            </w:r>
          </w:p>
          <w:p w:rsidR="00CD1D89" w:rsidRDefault="0078536B">
            <w:pPr>
              <w:spacing w:after="0" w:line="259" w:lineRule="auto"/>
              <w:ind w:left="0" w:firstLine="0"/>
              <w:jc w:val="center"/>
            </w:pPr>
            <w:r>
              <w:rPr>
                <w:sz w:val="12"/>
              </w:rPr>
              <w:t xml:space="preserve">Alimenticios de personas </w:t>
            </w:r>
          </w:p>
        </w:tc>
        <w:tc>
          <w:tcPr>
            <w:tcW w:w="1558"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05" w:type="dxa"/>
            <w:tcBorders>
              <w:top w:val="nil"/>
              <w:left w:val="single" w:sz="4" w:space="0" w:color="000000"/>
              <w:bottom w:val="nil"/>
              <w:right w:val="single" w:sz="4" w:space="0" w:color="000000"/>
            </w:tcBorders>
          </w:tcPr>
          <w:p w:rsidR="00CD1D89" w:rsidRDefault="0078536B">
            <w:pPr>
              <w:spacing w:after="0" w:line="259" w:lineRule="auto"/>
              <w:ind w:left="0" w:right="419" w:firstLine="0"/>
              <w:jc w:val="right"/>
            </w:pPr>
            <w:r>
              <w:rPr>
                <w:sz w:val="12"/>
              </w:rPr>
              <w:t xml:space="preserve">8.2.4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0" w:right="68" w:firstLine="0"/>
              <w:jc w:val="center"/>
            </w:pPr>
            <w:r>
              <w:rPr>
                <w:sz w:val="12"/>
              </w:rPr>
              <w:t xml:space="preserve">Egresos </w:t>
            </w:r>
          </w:p>
          <w:p w:rsidR="00CD1D89" w:rsidRDefault="0078536B">
            <w:pPr>
              <w:spacing w:after="0" w:line="259" w:lineRule="auto"/>
              <w:ind w:left="0" w:right="69" w:firstLine="0"/>
              <w:jc w:val="center"/>
            </w:pPr>
            <w:r>
              <w:rPr>
                <w:sz w:val="12"/>
              </w:rPr>
              <w:t xml:space="preserve">Comprometido </w:t>
            </w:r>
          </w:p>
        </w:tc>
        <w:tc>
          <w:tcPr>
            <w:tcW w:w="1104" w:type="dxa"/>
            <w:tcBorders>
              <w:top w:val="nil"/>
              <w:left w:val="single" w:sz="4" w:space="0" w:color="000000"/>
              <w:bottom w:val="nil"/>
              <w:right w:val="single" w:sz="4" w:space="0" w:color="000000"/>
            </w:tcBorders>
          </w:tcPr>
          <w:p w:rsidR="00CD1D89" w:rsidRDefault="0078536B">
            <w:pPr>
              <w:spacing w:after="0" w:line="259" w:lineRule="auto"/>
              <w:ind w:left="0" w:right="418" w:firstLine="0"/>
              <w:jc w:val="right"/>
            </w:pPr>
            <w:r>
              <w:rPr>
                <w:sz w:val="12"/>
              </w:rPr>
              <w:t xml:space="preserve">8.2.2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13"/>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865" w:type="dxa"/>
            <w:tcBorders>
              <w:top w:val="nil"/>
              <w:left w:val="single" w:sz="4" w:space="0" w:color="000000"/>
              <w:bottom w:val="nil"/>
              <w:right w:val="single" w:sz="4" w:space="0" w:color="000000"/>
            </w:tcBorders>
          </w:tcPr>
          <w:p w:rsidR="00CD1D89" w:rsidRDefault="0078536B">
            <w:pPr>
              <w:spacing w:after="0" w:line="259" w:lineRule="auto"/>
              <w:ind w:left="2" w:firstLine="0"/>
            </w:pPr>
            <w:r>
              <w:rPr>
                <w:sz w:val="12"/>
              </w:rPr>
              <w:t xml:space="preserve">Por el devengado de Productos Alimenticios para el Personal </w:t>
            </w:r>
          </w:p>
        </w:tc>
        <w:tc>
          <w:tcPr>
            <w:tcW w:w="121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88" w:type="dxa"/>
            <w:tcBorders>
              <w:top w:val="nil"/>
              <w:left w:val="single" w:sz="4" w:space="0" w:color="000000"/>
              <w:bottom w:val="nil"/>
              <w:right w:val="single" w:sz="4" w:space="0" w:color="000000"/>
            </w:tcBorders>
          </w:tcPr>
          <w:p w:rsidR="00CD1D89" w:rsidRDefault="00CD1D89">
            <w:pPr>
              <w:spacing w:after="0" w:line="259" w:lineRule="auto"/>
              <w:ind w:left="0" w:right="31" w:firstLine="0"/>
              <w:jc w:val="center"/>
            </w:pPr>
          </w:p>
        </w:tc>
        <w:tc>
          <w:tcPr>
            <w:tcW w:w="1184"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558"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105" w:type="dxa"/>
            <w:tcBorders>
              <w:top w:val="nil"/>
              <w:left w:val="single" w:sz="4" w:space="0" w:color="000000"/>
              <w:bottom w:val="nil"/>
              <w:right w:val="single" w:sz="4" w:space="0" w:color="000000"/>
            </w:tcBorders>
          </w:tcPr>
          <w:p w:rsidR="00CD1D89" w:rsidRDefault="0078536B">
            <w:pPr>
              <w:spacing w:after="0" w:line="259" w:lineRule="auto"/>
              <w:ind w:left="0" w:right="419" w:firstLine="0"/>
              <w:jc w:val="right"/>
            </w:pPr>
            <w:r>
              <w:rPr>
                <w:sz w:val="12"/>
              </w:rPr>
              <w:t xml:space="preserve">8.2.5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0" w:right="68" w:firstLine="0"/>
              <w:jc w:val="center"/>
            </w:pPr>
            <w:r>
              <w:rPr>
                <w:sz w:val="12"/>
              </w:rPr>
              <w:t xml:space="preserve">Egresos </w:t>
            </w:r>
          </w:p>
          <w:p w:rsidR="00CD1D89" w:rsidRDefault="0078536B">
            <w:pPr>
              <w:spacing w:after="0" w:line="259" w:lineRule="auto"/>
              <w:ind w:left="0" w:right="66" w:firstLine="0"/>
              <w:jc w:val="center"/>
            </w:pPr>
            <w:r>
              <w:rPr>
                <w:sz w:val="12"/>
              </w:rPr>
              <w:t xml:space="preserve">Devengado </w:t>
            </w:r>
          </w:p>
        </w:tc>
        <w:tc>
          <w:tcPr>
            <w:tcW w:w="1104" w:type="dxa"/>
            <w:tcBorders>
              <w:top w:val="nil"/>
              <w:left w:val="single" w:sz="4" w:space="0" w:color="000000"/>
              <w:bottom w:val="nil"/>
              <w:right w:val="single" w:sz="4" w:space="0" w:color="000000"/>
            </w:tcBorders>
          </w:tcPr>
          <w:p w:rsidR="00CD1D89" w:rsidRDefault="0078536B">
            <w:pPr>
              <w:spacing w:after="0" w:line="259" w:lineRule="auto"/>
              <w:ind w:left="0" w:right="418" w:firstLine="0"/>
              <w:jc w:val="right"/>
            </w:pPr>
            <w:r>
              <w:rPr>
                <w:sz w:val="12"/>
              </w:rPr>
              <w:t xml:space="preserve">8.2.4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0" w:right="68" w:firstLine="0"/>
              <w:jc w:val="center"/>
            </w:pPr>
            <w:r>
              <w:rPr>
                <w:sz w:val="12"/>
              </w:rPr>
              <w:t xml:space="preserve">Egresos </w:t>
            </w:r>
          </w:p>
          <w:p w:rsidR="00CD1D89" w:rsidRDefault="0078536B">
            <w:pPr>
              <w:spacing w:after="0" w:line="259" w:lineRule="auto"/>
              <w:ind w:left="0" w:right="69" w:firstLine="0"/>
              <w:jc w:val="center"/>
            </w:pPr>
            <w:r>
              <w:rPr>
                <w:sz w:val="12"/>
              </w:rPr>
              <w:t xml:space="preserve">Comprometido </w:t>
            </w:r>
          </w:p>
        </w:tc>
      </w:tr>
      <w:tr w:rsidR="00CD1D89">
        <w:trPr>
          <w:trHeight w:val="714"/>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865" w:type="dxa"/>
            <w:tcBorders>
              <w:top w:val="nil"/>
              <w:left w:val="single" w:sz="4" w:space="0" w:color="000000"/>
              <w:bottom w:val="nil"/>
              <w:right w:val="single" w:sz="4" w:space="0" w:color="000000"/>
            </w:tcBorders>
          </w:tcPr>
          <w:p w:rsidR="00CD1D89" w:rsidRDefault="0078536B">
            <w:pPr>
              <w:spacing w:after="0" w:line="259" w:lineRule="auto"/>
              <w:ind w:left="2" w:firstLine="0"/>
            </w:pPr>
            <w:r>
              <w:rPr>
                <w:sz w:val="12"/>
              </w:rPr>
              <w:t xml:space="preserve">Por el ejercido de Productos Alimenticios para el Personal </w:t>
            </w:r>
          </w:p>
        </w:tc>
        <w:tc>
          <w:tcPr>
            <w:tcW w:w="121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88" w:type="dxa"/>
            <w:tcBorders>
              <w:top w:val="nil"/>
              <w:left w:val="single" w:sz="4" w:space="0" w:color="000000"/>
              <w:bottom w:val="nil"/>
              <w:right w:val="single" w:sz="4" w:space="0" w:color="000000"/>
            </w:tcBorders>
          </w:tcPr>
          <w:p w:rsidR="00CD1D89" w:rsidRDefault="00CD1D89">
            <w:pPr>
              <w:spacing w:after="0" w:line="259" w:lineRule="auto"/>
              <w:ind w:left="0" w:right="31" w:firstLine="0"/>
              <w:jc w:val="center"/>
            </w:pPr>
          </w:p>
        </w:tc>
        <w:tc>
          <w:tcPr>
            <w:tcW w:w="1184"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558"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105" w:type="dxa"/>
            <w:tcBorders>
              <w:top w:val="nil"/>
              <w:left w:val="single" w:sz="4" w:space="0" w:color="000000"/>
              <w:bottom w:val="nil"/>
              <w:right w:val="single" w:sz="4" w:space="0" w:color="000000"/>
            </w:tcBorders>
          </w:tcPr>
          <w:p w:rsidR="00CD1D89" w:rsidRDefault="0078536B">
            <w:pPr>
              <w:spacing w:after="0" w:line="259" w:lineRule="auto"/>
              <w:ind w:left="0" w:right="419" w:firstLine="0"/>
              <w:jc w:val="right"/>
            </w:pPr>
            <w:r>
              <w:rPr>
                <w:sz w:val="12"/>
              </w:rPr>
              <w:t xml:space="preserve">8.2.6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31" w:firstLine="0"/>
              <w:jc w:val="left"/>
            </w:pPr>
            <w:r>
              <w:rPr>
                <w:sz w:val="12"/>
              </w:rPr>
              <w:t xml:space="preserve">Egresos Ejercido </w:t>
            </w:r>
          </w:p>
        </w:tc>
        <w:tc>
          <w:tcPr>
            <w:tcW w:w="1104" w:type="dxa"/>
            <w:tcBorders>
              <w:top w:val="nil"/>
              <w:left w:val="single" w:sz="4" w:space="0" w:color="000000"/>
              <w:bottom w:val="nil"/>
              <w:right w:val="single" w:sz="4" w:space="0" w:color="000000"/>
            </w:tcBorders>
          </w:tcPr>
          <w:p w:rsidR="00CD1D89" w:rsidRDefault="0078536B">
            <w:pPr>
              <w:spacing w:after="0" w:line="259" w:lineRule="auto"/>
              <w:ind w:left="0" w:right="418" w:firstLine="0"/>
              <w:jc w:val="right"/>
            </w:pPr>
            <w:r>
              <w:rPr>
                <w:sz w:val="12"/>
              </w:rPr>
              <w:t xml:space="preserve">8.2.5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0" w:right="68" w:firstLine="0"/>
              <w:jc w:val="center"/>
            </w:pPr>
            <w:r>
              <w:rPr>
                <w:sz w:val="12"/>
              </w:rPr>
              <w:t xml:space="preserve">Egresos </w:t>
            </w:r>
          </w:p>
          <w:p w:rsidR="00CD1D89" w:rsidRDefault="0078536B">
            <w:pPr>
              <w:spacing w:after="0" w:line="259" w:lineRule="auto"/>
              <w:ind w:left="0" w:right="66" w:firstLine="0"/>
              <w:jc w:val="center"/>
            </w:pPr>
            <w:r>
              <w:rPr>
                <w:sz w:val="12"/>
              </w:rPr>
              <w:t xml:space="preserve">Devengado </w:t>
            </w:r>
          </w:p>
        </w:tc>
      </w:tr>
      <w:tr w:rsidR="00CD1D89">
        <w:trPr>
          <w:trHeight w:val="1290"/>
        </w:trPr>
        <w:tc>
          <w:tcPr>
            <w:tcW w:w="334" w:type="dxa"/>
            <w:tcBorders>
              <w:top w:val="nil"/>
              <w:left w:val="single" w:sz="4" w:space="0" w:color="000000"/>
              <w:bottom w:val="single" w:sz="4" w:space="0" w:color="000000"/>
              <w:right w:val="single" w:sz="4" w:space="0" w:color="000000"/>
            </w:tcBorders>
            <w:vAlign w:val="bottom"/>
          </w:tcPr>
          <w:p w:rsidR="00CD1D89" w:rsidRDefault="00CD1D89">
            <w:pPr>
              <w:spacing w:after="0" w:line="259" w:lineRule="auto"/>
              <w:ind w:left="2" w:firstLine="0"/>
              <w:jc w:val="left"/>
            </w:pPr>
          </w:p>
        </w:tc>
        <w:tc>
          <w:tcPr>
            <w:tcW w:w="1865" w:type="dxa"/>
            <w:tcBorders>
              <w:top w:val="nil"/>
              <w:left w:val="single" w:sz="4" w:space="0" w:color="000000"/>
              <w:bottom w:val="single" w:sz="4" w:space="0" w:color="000000"/>
              <w:right w:val="single" w:sz="4" w:space="0" w:color="000000"/>
            </w:tcBorders>
          </w:tcPr>
          <w:p w:rsidR="00CD1D89" w:rsidRDefault="0078536B">
            <w:pPr>
              <w:spacing w:after="0" w:line="259" w:lineRule="auto"/>
              <w:ind w:left="2" w:firstLine="0"/>
              <w:jc w:val="left"/>
            </w:pPr>
            <w:r>
              <w:rPr>
                <w:sz w:val="12"/>
              </w:rPr>
              <w:t xml:space="preserve">Por el pago de Productos </w:t>
            </w:r>
          </w:p>
          <w:p w:rsidR="00CD1D89" w:rsidRDefault="0078536B">
            <w:pPr>
              <w:spacing w:after="0" w:line="259" w:lineRule="auto"/>
              <w:ind w:left="2" w:firstLine="0"/>
              <w:jc w:val="left"/>
            </w:pPr>
            <w:r>
              <w:rPr>
                <w:sz w:val="12"/>
              </w:rPr>
              <w:t xml:space="preserve">Alimenticios para el Personal </w:t>
            </w:r>
          </w:p>
        </w:tc>
        <w:tc>
          <w:tcPr>
            <w:tcW w:w="1217" w:type="dxa"/>
            <w:tcBorders>
              <w:top w:val="nil"/>
              <w:left w:val="single" w:sz="4" w:space="0" w:color="000000"/>
              <w:bottom w:val="single" w:sz="4" w:space="0" w:color="000000"/>
              <w:right w:val="single" w:sz="4" w:space="0" w:color="000000"/>
            </w:tcBorders>
          </w:tcPr>
          <w:p w:rsidR="00CD1D89" w:rsidRDefault="0078536B">
            <w:pPr>
              <w:spacing w:after="0" w:line="243"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88"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66" w:firstLine="0"/>
              <w:jc w:val="center"/>
            </w:pPr>
            <w:r>
              <w:rPr>
                <w:sz w:val="12"/>
              </w:rPr>
              <w:t xml:space="preserve">Frecuente </w:t>
            </w:r>
          </w:p>
        </w:tc>
        <w:tc>
          <w:tcPr>
            <w:tcW w:w="1184" w:type="dxa"/>
            <w:tcBorders>
              <w:top w:val="nil"/>
              <w:left w:val="single" w:sz="4" w:space="0" w:color="000000"/>
              <w:bottom w:val="single" w:sz="4" w:space="0" w:color="000000"/>
              <w:right w:val="single" w:sz="4" w:space="0" w:color="000000"/>
            </w:tcBorders>
          </w:tcPr>
          <w:p w:rsidR="00CD1D89" w:rsidRDefault="0078536B">
            <w:pPr>
              <w:spacing w:after="0" w:line="243" w:lineRule="auto"/>
              <w:ind w:left="0" w:firstLine="0"/>
              <w:jc w:val="center"/>
            </w:pPr>
            <w:r>
              <w:rPr>
                <w:sz w:val="12"/>
              </w:rPr>
              <w:t xml:space="preserve">2.1.1.2.0-00000  Proveedores por </w:t>
            </w:r>
          </w:p>
          <w:p w:rsidR="00CD1D89" w:rsidRDefault="0078536B">
            <w:pPr>
              <w:spacing w:after="0" w:line="259" w:lineRule="auto"/>
              <w:ind w:left="0" w:right="35" w:firstLine="0"/>
              <w:jc w:val="center"/>
            </w:pPr>
            <w:r>
              <w:rPr>
                <w:sz w:val="12"/>
              </w:rPr>
              <w:t xml:space="preserve">Pagar a Corto Plazo </w:t>
            </w:r>
          </w:p>
        </w:tc>
        <w:tc>
          <w:tcPr>
            <w:tcW w:w="1558"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105"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19" w:firstLine="0"/>
              <w:jc w:val="right"/>
            </w:pPr>
            <w:r>
              <w:rPr>
                <w:sz w:val="12"/>
              </w:rPr>
              <w:t xml:space="preserve">8.2.7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41" w:firstLine="0"/>
              <w:jc w:val="left"/>
            </w:pPr>
            <w:r>
              <w:rPr>
                <w:sz w:val="12"/>
              </w:rPr>
              <w:t xml:space="preserve">Egresos Pagado </w:t>
            </w:r>
          </w:p>
        </w:tc>
        <w:tc>
          <w:tcPr>
            <w:tcW w:w="1104"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18" w:firstLine="0"/>
              <w:jc w:val="right"/>
            </w:pPr>
            <w:r>
              <w:rPr>
                <w:sz w:val="12"/>
              </w:rPr>
              <w:t xml:space="preserve">8.2.6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31" w:firstLine="0"/>
              <w:jc w:val="left"/>
            </w:pPr>
            <w:r>
              <w:rPr>
                <w:sz w:val="12"/>
              </w:rPr>
              <w:t xml:space="preserve">Egresos Ejercido </w:t>
            </w: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6" w:line="259" w:lineRule="auto"/>
        <w:ind w:left="3334"/>
        <w:jc w:val="left"/>
      </w:pPr>
      <w:r>
        <w:rPr>
          <w:b/>
          <w:sz w:val="18"/>
        </w:rPr>
        <w:t xml:space="preserve">MATERIALES Y SUMINISTROS </w:t>
      </w:r>
    </w:p>
    <w:tbl>
      <w:tblPr>
        <w:tblStyle w:val="TableGrid"/>
        <w:tblW w:w="9294" w:type="dxa"/>
        <w:tblInd w:w="5" w:type="dxa"/>
        <w:tblCellMar>
          <w:bottom w:w="8" w:type="dxa"/>
          <w:right w:w="1" w:type="dxa"/>
        </w:tblCellMar>
        <w:tblLook w:val="04A0"/>
      </w:tblPr>
      <w:tblGrid>
        <w:gridCol w:w="334"/>
        <w:gridCol w:w="791"/>
        <w:gridCol w:w="1023"/>
        <w:gridCol w:w="1181"/>
        <w:gridCol w:w="1157"/>
        <w:gridCol w:w="1150"/>
        <w:gridCol w:w="1514"/>
        <w:gridCol w:w="1071"/>
        <w:gridCol w:w="1073"/>
      </w:tblGrid>
      <w:tr w:rsidR="00CD1D89">
        <w:trPr>
          <w:trHeight w:val="278"/>
        </w:trPr>
        <w:tc>
          <w:tcPr>
            <w:tcW w:w="33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4" w:line="259" w:lineRule="auto"/>
              <w:ind w:left="32" w:firstLine="0"/>
              <w:jc w:val="center"/>
            </w:pPr>
          </w:p>
          <w:p w:rsidR="00CD1D89" w:rsidRDefault="0078536B">
            <w:pPr>
              <w:spacing w:after="0" w:line="259" w:lineRule="auto"/>
              <w:ind w:left="70" w:firstLine="0"/>
              <w:jc w:val="left"/>
            </w:pPr>
            <w:r>
              <w:rPr>
                <w:b/>
                <w:sz w:val="12"/>
              </w:rPr>
              <w:t xml:space="preserve">No. </w:t>
            </w:r>
          </w:p>
        </w:tc>
        <w:tc>
          <w:tcPr>
            <w:tcW w:w="1814" w:type="dxa"/>
            <w:gridSpan w:val="2"/>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CONCEPTO </w:t>
            </w:r>
          </w:p>
        </w:tc>
        <w:tc>
          <w:tcPr>
            <w:tcW w:w="1181"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57"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139" w:firstLine="0"/>
              <w:jc w:val="left"/>
            </w:pPr>
            <w:r>
              <w:rPr>
                <w:b/>
                <w:sz w:val="12"/>
              </w:rPr>
              <w:t xml:space="preserve">PERIODICIDAD </w:t>
            </w:r>
          </w:p>
        </w:tc>
        <w:tc>
          <w:tcPr>
            <w:tcW w:w="4808"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3"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664"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2" w:firstLine="0"/>
              <w:jc w:val="center"/>
            </w:pPr>
            <w:r>
              <w:rPr>
                <w:b/>
                <w:sz w:val="12"/>
              </w:rPr>
              <w:t xml:space="preserve">CONTABLE </w:t>
            </w:r>
          </w:p>
        </w:tc>
        <w:tc>
          <w:tcPr>
            <w:tcW w:w="2144"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 w:firstLine="0"/>
              <w:jc w:val="center"/>
            </w:pPr>
            <w:r>
              <w:rPr>
                <w:b/>
                <w:sz w:val="12"/>
              </w:rPr>
              <w:t xml:space="preserve">PRESUPUESTAL </w:t>
            </w:r>
          </w:p>
        </w:tc>
      </w:tr>
      <w:tr w:rsidR="00CD1D89">
        <w:trPr>
          <w:trHeight w:val="278"/>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vAlign w:val="bottom"/>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vAlign w:val="bottom"/>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15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5" w:firstLine="0"/>
              <w:jc w:val="center"/>
            </w:pPr>
            <w:r>
              <w:rPr>
                <w:b/>
                <w:sz w:val="12"/>
              </w:rPr>
              <w:t xml:space="preserve">CARGO </w:t>
            </w:r>
          </w:p>
        </w:tc>
        <w:tc>
          <w:tcPr>
            <w:tcW w:w="1514"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4" w:firstLine="0"/>
              <w:jc w:val="center"/>
            </w:pPr>
            <w:r>
              <w:rPr>
                <w:b/>
                <w:sz w:val="12"/>
              </w:rPr>
              <w:t xml:space="preserve">ABONO </w:t>
            </w:r>
          </w:p>
        </w:tc>
        <w:tc>
          <w:tcPr>
            <w:tcW w:w="1071"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 w:firstLine="0"/>
              <w:jc w:val="center"/>
            </w:pPr>
            <w:r>
              <w:rPr>
                <w:b/>
                <w:sz w:val="12"/>
              </w:rPr>
              <w:t xml:space="preserve">CARGO </w:t>
            </w:r>
          </w:p>
        </w:tc>
        <w:tc>
          <w:tcPr>
            <w:tcW w:w="107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4" w:firstLine="0"/>
              <w:jc w:val="center"/>
            </w:pPr>
            <w:r>
              <w:rPr>
                <w:b/>
                <w:sz w:val="12"/>
              </w:rPr>
              <w:t xml:space="preserve">ABONO </w:t>
            </w:r>
          </w:p>
        </w:tc>
      </w:tr>
      <w:tr w:rsidR="00CD1D89">
        <w:trPr>
          <w:trHeight w:val="1162"/>
        </w:trPr>
        <w:tc>
          <w:tcPr>
            <w:tcW w:w="334" w:type="dxa"/>
            <w:tcBorders>
              <w:top w:val="single" w:sz="4" w:space="0" w:color="000000"/>
              <w:left w:val="single" w:sz="4" w:space="0" w:color="000000"/>
              <w:bottom w:val="nil"/>
              <w:right w:val="single" w:sz="4" w:space="0" w:color="000000"/>
            </w:tcBorders>
          </w:tcPr>
          <w:p w:rsidR="00CD1D89" w:rsidRDefault="00CD1D89">
            <w:pPr>
              <w:spacing w:after="36" w:line="259" w:lineRule="auto"/>
              <w:ind w:left="32" w:firstLine="0"/>
              <w:jc w:val="center"/>
            </w:pPr>
          </w:p>
          <w:p w:rsidR="00CD1D89" w:rsidRDefault="0078536B">
            <w:pPr>
              <w:spacing w:after="0" w:line="259" w:lineRule="auto"/>
              <w:ind w:left="0" w:right="2" w:firstLine="0"/>
              <w:jc w:val="center"/>
            </w:pPr>
            <w:r>
              <w:rPr>
                <w:sz w:val="12"/>
              </w:rPr>
              <w:t xml:space="preserve">7 </w:t>
            </w:r>
          </w:p>
        </w:tc>
        <w:tc>
          <w:tcPr>
            <w:tcW w:w="1814" w:type="dxa"/>
            <w:gridSpan w:val="2"/>
            <w:tcBorders>
              <w:top w:val="single" w:sz="4" w:space="0" w:color="000000"/>
              <w:left w:val="single" w:sz="4" w:space="0" w:color="000000"/>
              <w:bottom w:val="nil"/>
              <w:right w:val="single" w:sz="4" w:space="0" w:color="000000"/>
            </w:tcBorders>
          </w:tcPr>
          <w:p w:rsidR="00CD1D89" w:rsidRDefault="00CD1D89">
            <w:pPr>
              <w:spacing w:after="36" w:line="259" w:lineRule="auto"/>
              <w:ind w:left="29" w:firstLine="0"/>
              <w:jc w:val="center"/>
            </w:pPr>
          </w:p>
          <w:p w:rsidR="00CD1D89" w:rsidRDefault="0078536B">
            <w:pPr>
              <w:spacing w:after="2" w:line="238" w:lineRule="auto"/>
              <w:ind w:left="70" w:firstLine="0"/>
            </w:pPr>
            <w:r>
              <w:rPr>
                <w:sz w:val="12"/>
              </w:rPr>
              <w:t xml:space="preserve">Por la adquisición de Utensilios para el Servicio de </w:t>
            </w:r>
          </w:p>
          <w:p w:rsidR="00CD1D89" w:rsidRDefault="0078536B">
            <w:pPr>
              <w:spacing w:after="0" w:line="259" w:lineRule="auto"/>
              <w:ind w:left="70" w:firstLine="0"/>
              <w:jc w:val="left"/>
            </w:pPr>
            <w:r>
              <w:rPr>
                <w:sz w:val="12"/>
              </w:rPr>
              <w:t xml:space="preserve">Alimentación </w:t>
            </w:r>
          </w:p>
        </w:tc>
        <w:tc>
          <w:tcPr>
            <w:tcW w:w="1181" w:type="dxa"/>
            <w:tcBorders>
              <w:top w:val="single" w:sz="4" w:space="0" w:color="000000"/>
              <w:left w:val="single" w:sz="4" w:space="0" w:color="000000"/>
              <w:bottom w:val="nil"/>
              <w:right w:val="single" w:sz="4" w:space="0" w:color="000000"/>
            </w:tcBorders>
          </w:tcPr>
          <w:p w:rsidR="00CD1D89" w:rsidRDefault="00CD1D89">
            <w:pPr>
              <w:spacing w:after="36" w:line="259" w:lineRule="auto"/>
              <w:ind w:left="35" w:firstLine="0"/>
              <w:jc w:val="center"/>
            </w:pPr>
          </w:p>
          <w:p w:rsidR="00CD1D89" w:rsidRDefault="0078536B">
            <w:pPr>
              <w:spacing w:after="6" w:line="239" w:lineRule="auto"/>
              <w:ind w:left="70" w:right="68" w:firstLine="0"/>
            </w:pPr>
            <w:r>
              <w:rPr>
                <w:sz w:val="12"/>
              </w:rPr>
              <w:t xml:space="preserve">Factura, contrato, constancia de recepción de los bienes </w:t>
            </w:r>
            <w:r>
              <w:rPr>
                <w:sz w:val="12"/>
              </w:rPr>
              <w:tab/>
              <w:t xml:space="preserve">o </w:t>
            </w:r>
          </w:p>
          <w:p w:rsidR="00CD1D89" w:rsidRDefault="0078536B">
            <w:pPr>
              <w:spacing w:after="0" w:line="259" w:lineRule="auto"/>
              <w:ind w:left="70" w:firstLine="0"/>
              <w:jc w:val="left"/>
            </w:pPr>
            <w:r>
              <w:rPr>
                <w:sz w:val="12"/>
              </w:rPr>
              <w:t xml:space="preserve">documento equivalente. </w:t>
            </w:r>
          </w:p>
        </w:tc>
        <w:tc>
          <w:tcPr>
            <w:tcW w:w="1157" w:type="dxa"/>
            <w:tcBorders>
              <w:top w:val="single" w:sz="4" w:space="0" w:color="000000"/>
              <w:left w:val="single" w:sz="4" w:space="0" w:color="000000"/>
              <w:bottom w:val="nil"/>
              <w:right w:val="single" w:sz="4" w:space="0" w:color="000000"/>
            </w:tcBorders>
          </w:tcPr>
          <w:p w:rsidR="00CD1D89" w:rsidRDefault="00CD1D89">
            <w:pPr>
              <w:spacing w:after="36" w:line="259" w:lineRule="auto"/>
              <w:ind w:left="29" w:firstLine="0"/>
              <w:jc w:val="center"/>
            </w:pPr>
          </w:p>
          <w:p w:rsidR="00CD1D89" w:rsidRDefault="0078536B">
            <w:pPr>
              <w:spacing w:after="0" w:line="259" w:lineRule="auto"/>
              <w:ind w:left="0" w:right="1" w:firstLine="0"/>
              <w:jc w:val="center"/>
            </w:pPr>
            <w:r>
              <w:rPr>
                <w:sz w:val="12"/>
              </w:rPr>
              <w:t xml:space="preserve">Frecuente </w:t>
            </w:r>
          </w:p>
        </w:tc>
        <w:tc>
          <w:tcPr>
            <w:tcW w:w="1150" w:type="dxa"/>
            <w:tcBorders>
              <w:top w:val="single" w:sz="4" w:space="0" w:color="000000"/>
              <w:left w:val="single" w:sz="4" w:space="0" w:color="000000"/>
              <w:bottom w:val="nil"/>
              <w:right w:val="single" w:sz="4" w:space="0" w:color="000000"/>
            </w:tcBorders>
          </w:tcPr>
          <w:p w:rsidR="00CD1D89" w:rsidRDefault="00CD1D89">
            <w:pPr>
              <w:spacing w:after="36" w:line="259" w:lineRule="auto"/>
              <w:ind w:left="31" w:firstLine="0"/>
              <w:jc w:val="center"/>
            </w:pPr>
          </w:p>
          <w:p w:rsidR="00CD1D89" w:rsidRDefault="0078536B">
            <w:pPr>
              <w:spacing w:after="0" w:line="259" w:lineRule="auto"/>
              <w:ind w:left="0" w:right="120" w:firstLine="0"/>
              <w:jc w:val="right"/>
            </w:pPr>
            <w:r>
              <w:rPr>
                <w:sz w:val="12"/>
              </w:rPr>
              <w:t xml:space="preserve">5.1.2.2.0-223001  </w:t>
            </w:r>
          </w:p>
          <w:p w:rsidR="00CD1D89" w:rsidRDefault="0078536B">
            <w:pPr>
              <w:spacing w:after="0" w:line="259" w:lineRule="auto"/>
              <w:ind w:left="0" w:right="3" w:firstLine="0"/>
              <w:jc w:val="center"/>
            </w:pPr>
            <w:r>
              <w:rPr>
                <w:sz w:val="12"/>
              </w:rPr>
              <w:t xml:space="preserve">Utensilios para el </w:t>
            </w:r>
          </w:p>
          <w:p w:rsidR="00CD1D89" w:rsidRDefault="0078536B">
            <w:pPr>
              <w:spacing w:after="0" w:line="259" w:lineRule="auto"/>
              <w:ind w:left="0" w:right="3" w:firstLine="0"/>
              <w:jc w:val="center"/>
            </w:pPr>
            <w:r>
              <w:rPr>
                <w:sz w:val="12"/>
              </w:rPr>
              <w:t xml:space="preserve">Servicio de </w:t>
            </w:r>
          </w:p>
          <w:p w:rsidR="00CD1D89" w:rsidRDefault="0078536B">
            <w:pPr>
              <w:spacing w:after="0" w:line="259" w:lineRule="auto"/>
              <w:ind w:left="0" w:right="1" w:firstLine="0"/>
              <w:jc w:val="center"/>
            </w:pPr>
            <w:r>
              <w:rPr>
                <w:sz w:val="12"/>
              </w:rPr>
              <w:t xml:space="preserve">Alimentación </w:t>
            </w:r>
          </w:p>
        </w:tc>
        <w:tc>
          <w:tcPr>
            <w:tcW w:w="1514" w:type="dxa"/>
            <w:tcBorders>
              <w:top w:val="single" w:sz="4" w:space="0" w:color="000000"/>
              <w:left w:val="single" w:sz="4" w:space="0" w:color="000000"/>
              <w:bottom w:val="nil"/>
              <w:right w:val="single" w:sz="4" w:space="0" w:color="000000"/>
            </w:tcBorders>
          </w:tcPr>
          <w:p w:rsidR="00CD1D89" w:rsidRDefault="00CD1D89">
            <w:pPr>
              <w:spacing w:after="36" w:line="259" w:lineRule="auto"/>
              <w:ind w:left="32" w:firstLine="0"/>
              <w:jc w:val="center"/>
            </w:pPr>
          </w:p>
          <w:p w:rsidR="00CD1D89" w:rsidRDefault="0078536B">
            <w:pPr>
              <w:spacing w:after="0" w:line="259" w:lineRule="auto"/>
              <w:ind w:left="0" w:right="5"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1" w:type="dxa"/>
            <w:tcBorders>
              <w:top w:val="single" w:sz="4" w:space="0" w:color="000000"/>
              <w:left w:val="single" w:sz="4" w:space="0" w:color="000000"/>
              <w:bottom w:val="nil"/>
              <w:right w:val="single" w:sz="4" w:space="0" w:color="000000"/>
            </w:tcBorders>
          </w:tcPr>
          <w:p w:rsidR="00CD1D89" w:rsidRDefault="00CD1D89">
            <w:pPr>
              <w:spacing w:after="36" w:line="259" w:lineRule="auto"/>
              <w:ind w:left="33" w:firstLine="0"/>
              <w:jc w:val="center"/>
            </w:pPr>
          </w:p>
          <w:p w:rsidR="00CD1D89" w:rsidRDefault="0078536B">
            <w:pPr>
              <w:spacing w:after="0" w:line="259" w:lineRule="auto"/>
              <w:ind w:left="0" w:right="402" w:firstLine="0"/>
              <w:jc w:val="right"/>
            </w:pPr>
            <w:r>
              <w:rPr>
                <w:sz w:val="12"/>
              </w:rPr>
              <w:t xml:space="preserve">8.2.4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0" w:firstLine="0"/>
              <w:jc w:val="center"/>
            </w:pPr>
            <w:r>
              <w:rPr>
                <w:sz w:val="12"/>
              </w:rPr>
              <w:t xml:space="preserve">Egresos </w:t>
            </w:r>
          </w:p>
          <w:p w:rsidR="00CD1D89" w:rsidRDefault="0078536B">
            <w:pPr>
              <w:spacing w:after="0" w:line="259" w:lineRule="auto"/>
              <w:ind w:left="0" w:right="1" w:firstLine="0"/>
              <w:jc w:val="center"/>
            </w:pPr>
            <w:r>
              <w:rPr>
                <w:sz w:val="12"/>
              </w:rPr>
              <w:t xml:space="preserve">Comprometido </w:t>
            </w:r>
          </w:p>
        </w:tc>
        <w:tc>
          <w:tcPr>
            <w:tcW w:w="1073" w:type="dxa"/>
            <w:tcBorders>
              <w:top w:val="single" w:sz="4" w:space="0" w:color="000000"/>
              <w:left w:val="single" w:sz="4" w:space="0" w:color="000000"/>
              <w:bottom w:val="nil"/>
              <w:right w:val="single" w:sz="4" w:space="0" w:color="000000"/>
            </w:tcBorders>
          </w:tcPr>
          <w:p w:rsidR="00CD1D89" w:rsidRDefault="00CD1D89">
            <w:pPr>
              <w:spacing w:after="36" w:line="259" w:lineRule="auto"/>
              <w:ind w:left="32" w:firstLine="0"/>
              <w:jc w:val="center"/>
            </w:pPr>
          </w:p>
          <w:p w:rsidR="00CD1D89" w:rsidRDefault="0078536B">
            <w:pPr>
              <w:spacing w:after="0" w:line="259" w:lineRule="auto"/>
              <w:ind w:left="0" w:right="403" w:firstLine="0"/>
              <w:jc w:val="right"/>
            </w:pPr>
            <w:r>
              <w:rPr>
                <w:sz w:val="12"/>
              </w:rPr>
              <w:t xml:space="preserve">8.2.2            </w:t>
            </w:r>
          </w:p>
          <w:p w:rsidR="00CD1D89" w:rsidRDefault="0078536B">
            <w:pPr>
              <w:spacing w:after="0" w:line="259" w:lineRule="auto"/>
              <w:ind w:left="115" w:firstLine="0"/>
              <w:jc w:val="left"/>
            </w:pPr>
            <w:r>
              <w:rPr>
                <w:sz w:val="12"/>
              </w:rPr>
              <w:t xml:space="preserve">Presupuesto de </w:t>
            </w:r>
          </w:p>
          <w:p w:rsidR="00CD1D89" w:rsidRDefault="0078536B">
            <w:pPr>
              <w:spacing w:after="0" w:line="259" w:lineRule="auto"/>
              <w:ind w:left="15" w:firstLine="0"/>
              <w:jc w:val="center"/>
            </w:pPr>
            <w:r>
              <w:rPr>
                <w:sz w:val="12"/>
              </w:rPr>
              <w:t xml:space="preserve">Egresos Por Ejercer </w:t>
            </w:r>
          </w:p>
        </w:tc>
      </w:tr>
      <w:tr w:rsidR="00CD1D89">
        <w:trPr>
          <w:trHeight w:val="815"/>
        </w:trPr>
        <w:tc>
          <w:tcPr>
            <w:tcW w:w="334" w:type="dxa"/>
            <w:tcBorders>
              <w:top w:val="nil"/>
              <w:left w:val="single" w:sz="4" w:space="0" w:color="000000"/>
              <w:bottom w:val="nil"/>
              <w:right w:val="single" w:sz="4" w:space="0" w:color="000000"/>
            </w:tcBorders>
          </w:tcPr>
          <w:p w:rsidR="00CD1D89" w:rsidRDefault="00CD1D89">
            <w:pPr>
              <w:spacing w:after="0" w:line="259" w:lineRule="auto"/>
              <w:ind w:left="32" w:firstLine="0"/>
              <w:jc w:val="center"/>
            </w:pPr>
          </w:p>
        </w:tc>
        <w:tc>
          <w:tcPr>
            <w:tcW w:w="1814" w:type="dxa"/>
            <w:gridSpan w:val="2"/>
            <w:tcBorders>
              <w:top w:val="nil"/>
              <w:left w:val="single" w:sz="4" w:space="0" w:color="000000"/>
              <w:bottom w:val="nil"/>
              <w:right w:val="single" w:sz="4" w:space="0" w:color="000000"/>
            </w:tcBorders>
          </w:tcPr>
          <w:p w:rsidR="00CD1D89" w:rsidRDefault="0078536B">
            <w:pPr>
              <w:spacing w:after="0" w:line="242" w:lineRule="auto"/>
              <w:ind w:left="70" w:firstLine="0"/>
            </w:pPr>
            <w:r>
              <w:rPr>
                <w:sz w:val="12"/>
              </w:rPr>
              <w:t xml:space="preserve">Por el devengado de Utensilios para el Servicio de </w:t>
            </w:r>
          </w:p>
          <w:p w:rsidR="00CD1D89" w:rsidRDefault="0078536B">
            <w:pPr>
              <w:spacing w:after="0" w:line="259" w:lineRule="auto"/>
              <w:ind w:left="70" w:firstLine="0"/>
              <w:jc w:val="left"/>
            </w:pPr>
            <w:r>
              <w:rPr>
                <w:sz w:val="12"/>
              </w:rPr>
              <w:t xml:space="preserve">Alimentación </w:t>
            </w:r>
          </w:p>
        </w:tc>
        <w:tc>
          <w:tcPr>
            <w:tcW w:w="1181"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57"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150"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514" w:type="dxa"/>
            <w:tcBorders>
              <w:top w:val="nil"/>
              <w:left w:val="single" w:sz="4" w:space="0" w:color="000000"/>
              <w:bottom w:val="nil"/>
              <w:right w:val="single" w:sz="4" w:space="0" w:color="000000"/>
            </w:tcBorders>
          </w:tcPr>
          <w:p w:rsidR="00CD1D89" w:rsidRDefault="00CD1D89">
            <w:pPr>
              <w:spacing w:after="0" w:line="259" w:lineRule="auto"/>
              <w:ind w:left="32" w:firstLine="0"/>
              <w:jc w:val="center"/>
            </w:pPr>
          </w:p>
        </w:tc>
        <w:tc>
          <w:tcPr>
            <w:tcW w:w="1071" w:type="dxa"/>
            <w:tcBorders>
              <w:top w:val="nil"/>
              <w:left w:val="single" w:sz="4" w:space="0" w:color="000000"/>
              <w:bottom w:val="nil"/>
              <w:right w:val="single" w:sz="4" w:space="0" w:color="000000"/>
            </w:tcBorders>
            <w:vAlign w:val="center"/>
          </w:tcPr>
          <w:p w:rsidR="00CD1D89" w:rsidRDefault="0078536B">
            <w:pPr>
              <w:spacing w:after="0" w:line="259" w:lineRule="auto"/>
              <w:ind w:left="0" w:right="402" w:firstLine="0"/>
              <w:jc w:val="right"/>
            </w:pPr>
            <w:r>
              <w:rPr>
                <w:sz w:val="12"/>
              </w:rPr>
              <w:t xml:space="preserve">8.2.5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0" w:firstLine="0"/>
              <w:jc w:val="center"/>
            </w:pPr>
            <w:r>
              <w:rPr>
                <w:sz w:val="12"/>
              </w:rPr>
              <w:t xml:space="preserve">Egresos </w:t>
            </w:r>
          </w:p>
          <w:p w:rsidR="00CD1D89" w:rsidRDefault="0078536B">
            <w:pPr>
              <w:spacing w:after="0" w:line="259" w:lineRule="auto"/>
              <w:ind w:left="1" w:firstLine="0"/>
              <w:jc w:val="center"/>
            </w:pPr>
            <w:r>
              <w:rPr>
                <w:sz w:val="12"/>
              </w:rPr>
              <w:t xml:space="preserve">Devengado </w:t>
            </w:r>
          </w:p>
        </w:tc>
        <w:tc>
          <w:tcPr>
            <w:tcW w:w="1073" w:type="dxa"/>
            <w:tcBorders>
              <w:top w:val="nil"/>
              <w:left w:val="single" w:sz="4" w:space="0" w:color="000000"/>
              <w:bottom w:val="nil"/>
              <w:right w:val="single" w:sz="4" w:space="0" w:color="000000"/>
            </w:tcBorders>
            <w:vAlign w:val="center"/>
          </w:tcPr>
          <w:p w:rsidR="00CD1D89" w:rsidRDefault="0078536B">
            <w:pPr>
              <w:spacing w:after="0" w:line="259" w:lineRule="auto"/>
              <w:ind w:left="0" w:right="403" w:firstLine="0"/>
              <w:jc w:val="right"/>
            </w:pPr>
            <w:r>
              <w:rPr>
                <w:sz w:val="12"/>
              </w:rPr>
              <w:t xml:space="preserve">8.2.4            </w:t>
            </w:r>
          </w:p>
          <w:p w:rsidR="00CD1D89" w:rsidRDefault="0078536B">
            <w:pPr>
              <w:spacing w:after="0" w:line="259" w:lineRule="auto"/>
              <w:ind w:left="115" w:firstLine="0"/>
              <w:jc w:val="left"/>
            </w:pPr>
            <w:r>
              <w:rPr>
                <w:sz w:val="12"/>
              </w:rPr>
              <w:t xml:space="preserve">Presupuesto de </w:t>
            </w:r>
          </w:p>
          <w:p w:rsidR="00CD1D89" w:rsidRDefault="0078536B">
            <w:pPr>
              <w:spacing w:after="0" w:line="259" w:lineRule="auto"/>
              <w:ind w:left="0" w:right="2" w:firstLine="0"/>
              <w:jc w:val="center"/>
            </w:pPr>
            <w:r>
              <w:rPr>
                <w:sz w:val="12"/>
              </w:rPr>
              <w:t xml:space="preserve">Egresos </w:t>
            </w:r>
          </w:p>
          <w:p w:rsidR="00CD1D89" w:rsidRDefault="0078536B">
            <w:pPr>
              <w:spacing w:after="0" w:line="259" w:lineRule="auto"/>
              <w:ind w:left="0" w:right="3" w:firstLine="0"/>
              <w:jc w:val="center"/>
            </w:pPr>
            <w:r>
              <w:rPr>
                <w:sz w:val="12"/>
              </w:rPr>
              <w:t xml:space="preserve">Comprometido </w:t>
            </w:r>
          </w:p>
        </w:tc>
      </w:tr>
      <w:tr w:rsidR="00CD1D89">
        <w:trPr>
          <w:trHeight w:val="851"/>
        </w:trPr>
        <w:tc>
          <w:tcPr>
            <w:tcW w:w="334" w:type="dxa"/>
            <w:tcBorders>
              <w:top w:val="nil"/>
              <w:left w:val="single" w:sz="4" w:space="0" w:color="000000"/>
              <w:bottom w:val="nil"/>
              <w:right w:val="single" w:sz="4" w:space="0" w:color="000000"/>
            </w:tcBorders>
          </w:tcPr>
          <w:p w:rsidR="00CD1D89" w:rsidRDefault="00CD1D89">
            <w:pPr>
              <w:spacing w:after="0" w:line="259" w:lineRule="auto"/>
              <w:ind w:left="32" w:firstLine="0"/>
              <w:jc w:val="center"/>
            </w:pPr>
          </w:p>
        </w:tc>
        <w:tc>
          <w:tcPr>
            <w:tcW w:w="1814" w:type="dxa"/>
            <w:gridSpan w:val="2"/>
            <w:tcBorders>
              <w:top w:val="nil"/>
              <w:left w:val="single" w:sz="4" w:space="0" w:color="000000"/>
              <w:bottom w:val="nil"/>
              <w:right w:val="single" w:sz="4" w:space="0" w:color="000000"/>
            </w:tcBorders>
          </w:tcPr>
          <w:p w:rsidR="00CD1D89" w:rsidRDefault="0078536B">
            <w:pPr>
              <w:spacing w:after="2" w:line="238" w:lineRule="auto"/>
              <w:ind w:left="70" w:firstLine="0"/>
            </w:pPr>
            <w:r>
              <w:rPr>
                <w:sz w:val="12"/>
              </w:rPr>
              <w:t xml:space="preserve">Por el ejercido de Utensilios para el Servicio de </w:t>
            </w:r>
          </w:p>
          <w:p w:rsidR="00CD1D89" w:rsidRDefault="0078536B">
            <w:pPr>
              <w:spacing w:after="0" w:line="259" w:lineRule="auto"/>
              <w:ind w:left="70" w:firstLine="0"/>
              <w:jc w:val="left"/>
            </w:pPr>
            <w:r>
              <w:rPr>
                <w:sz w:val="12"/>
              </w:rPr>
              <w:t xml:space="preserve">Alimentación </w:t>
            </w:r>
          </w:p>
        </w:tc>
        <w:tc>
          <w:tcPr>
            <w:tcW w:w="1181"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57"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150"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514" w:type="dxa"/>
            <w:tcBorders>
              <w:top w:val="nil"/>
              <w:left w:val="single" w:sz="4" w:space="0" w:color="000000"/>
              <w:bottom w:val="nil"/>
              <w:right w:val="single" w:sz="4" w:space="0" w:color="000000"/>
            </w:tcBorders>
          </w:tcPr>
          <w:p w:rsidR="00CD1D89" w:rsidRDefault="00CD1D89">
            <w:pPr>
              <w:spacing w:after="0" w:line="259" w:lineRule="auto"/>
              <w:ind w:left="32" w:firstLine="0"/>
              <w:jc w:val="center"/>
            </w:pPr>
          </w:p>
        </w:tc>
        <w:tc>
          <w:tcPr>
            <w:tcW w:w="1071"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8.2.6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82" w:firstLine="0"/>
              <w:jc w:val="left"/>
            </w:pPr>
            <w:r>
              <w:rPr>
                <w:sz w:val="12"/>
              </w:rPr>
              <w:t xml:space="preserve">Egresos Ejercido </w:t>
            </w:r>
          </w:p>
        </w:tc>
        <w:tc>
          <w:tcPr>
            <w:tcW w:w="1073" w:type="dxa"/>
            <w:tcBorders>
              <w:top w:val="nil"/>
              <w:left w:val="single" w:sz="4" w:space="0" w:color="000000"/>
              <w:bottom w:val="nil"/>
              <w:right w:val="single" w:sz="4" w:space="0" w:color="000000"/>
            </w:tcBorders>
            <w:vAlign w:val="center"/>
          </w:tcPr>
          <w:p w:rsidR="00CD1D89" w:rsidRDefault="0078536B">
            <w:pPr>
              <w:spacing w:after="0" w:line="259" w:lineRule="auto"/>
              <w:ind w:left="0" w:right="403" w:firstLine="0"/>
              <w:jc w:val="right"/>
            </w:pPr>
            <w:r>
              <w:rPr>
                <w:sz w:val="12"/>
              </w:rPr>
              <w:t xml:space="preserve">8.2.5            </w:t>
            </w:r>
          </w:p>
          <w:p w:rsidR="00CD1D89" w:rsidRDefault="0078536B">
            <w:pPr>
              <w:spacing w:after="0" w:line="259" w:lineRule="auto"/>
              <w:ind w:left="115" w:firstLine="0"/>
              <w:jc w:val="left"/>
            </w:pPr>
            <w:r>
              <w:rPr>
                <w:sz w:val="12"/>
              </w:rPr>
              <w:t xml:space="preserve">Presupuesto de </w:t>
            </w:r>
          </w:p>
          <w:p w:rsidR="00CD1D89" w:rsidRDefault="0078536B">
            <w:pPr>
              <w:spacing w:after="0" w:line="259" w:lineRule="auto"/>
              <w:ind w:left="0" w:right="2" w:firstLine="0"/>
              <w:jc w:val="center"/>
            </w:pPr>
            <w:r>
              <w:rPr>
                <w:sz w:val="12"/>
              </w:rPr>
              <w:t xml:space="preserve">Egresos </w:t>
            </w:r>
          </w:p>
          <w:p w:rsidR="00CD1D89" w:rsidRDefault="0078536B">
            <w:pPr>
              <w:spacing w:after="0" w:line="259" w:lineRule="auto"/>
              <w:ind w:left="0" w:firstLine="0"/>
              <w:jc w:val="center"/>
            </w:pPr>
            <w:r>
              <w:rPr>
                <w:sz w:val="12"/>
              </w:rPr>
              <w:t xml:space="preserve">Devengado </w:t>
            </w:r>
          </w:p>
        </w:tc>
      </w:tr>
      <w:tr w:rsidR="00CD1D89">
        <w:trPr>
          <w:trHeight w:val="920"/>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791" w:type="dxa"/>
            <w:tcBorders>
              <w:top w:val="nil"/>
              <w:left w:val="single" w:sz="4" w:space="0" w:color="000000"/>
              <w:bottom w:val="nil"/>
              <w:right w:val="nil"/>
            </w:tcBorders>
          </w:tcPr>
          <w:p w:rsidR="00CD1D89" w:rsidRDefault="0078536B">
            <w:pPr>
              <w:spacing w:after="0" w:line="259" w:lineRule="auto"/>
              <w:ind w:left="70" w:firstLine="0"/>
              <w:jc w:val="left"/>
            </w:pPr>
            <w:r>
              <w:rPr>
                <w:sz w:val="12"/>
              </w:rPr>
              <w:t>el Servicio de</w:t>
            </w:r>
          </w:p>
        </w:tc>
        <w:tc>
          <w:tcPr>
            <w:tcW w:w="1023" w:type="dxa"/>
            <w:tcBorders>
              <w:top w:val="nil"/>
              <w:left w:val="nil"/>
              <w:bottom w:val="nil"/>
              <w:right w:val="single" w:sz="4" w:space="0" w:color="000000"/>
            </w:tcBorders>
          </w:tcPr>
          <w:p w:rsidR="00CD1D89" w:rsidRDefault="0078536B">
            <w:pPr>
              <w:spacing w:after="0" w:line="259" w:lineRule="auto"/>
              <w:ind w:left="-722" w:right="72" w:firstLine="0"/>
              <w:jc w:val="right"/>
            </w:pPr>
            <w:r>
              <w:rPr>
                <w:sz w:val="12"/>
              </w:rPr>
              <w:t xml:space="preserve">Por el pago de Utensilios para </w:t>
            </w:r>
          </w:p>
          <w:p w:rsidR="00CD1D89" w:rsidRDefault="0078536B">
            <w:pPr>
              <w:spacing w:after="0" w:line="259" w:lineRule="auto"/>
              <w:ind w:left="0" w:firstLine="0"/>
              <w:jc w:val="left"/>
            </w:pPr>
            <w:r>
              <w:rPr>
                <w:sz w:val="12"/>
              </w:rPr>
              <w:t xml:space="preserve"> Alimentación </w:t>
            </w:r>
          </w:p>
        </w:tc>
        <w:tc>
          <w:tcPr>
            <w:tcW w:w="1181" w:type="dxa"/>
            <w:tcBorders>
              <w:top w:val="nil"/>
              <w:left w:val="single" w:sz="4" w:space="0" w:color="000000"/>
              <w:bottom w:val="nil"/>
              <w:right w:val="single" w:sz="4" w:space="0" w:color="000000"/>
            </w:tcBorders>
            <w:vAlign w:val="center"/>
          </w:tcPr>
          <w:p w:rsidR="00CD1D89" w:rsidRDefault="0078536B">
            <w:pPr>
              <w:spacing w:after="2" w:line="238"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157" w:type="dxa"/>
            <w:tcBorders>
              <w:top w:val="nil"/>
              <w:left w:val="single" w:sz="4" w:space="0" w:color="000000"/>
              <w:bottom w:val="nil"/>
              <w:right w:val="single" w:sz="4" w:space="0" w:color="000000"/>
            </w:tcBorders>
          </w:tcPr>
          <w:p w:rsidR="00CD1D89" w:rsidRDefault="0078536B">
            <w:pPr>
              <w:spacing w:after="0" w:line="259" w:lineRule="auto"/>
              <w:ind w:left="0" w:right="1" w:firstLine="0"/>
              <w:jc w:val="center"/>
            </w:pPr>
            <w:r>
              <w:rPr>
                <w:sz w:val="12"/>
              </w:rPr>
              <w:t xml:space="preserve">Frecuente </w:t>
            </w:r>
          </w:p>
        </w:tc>
        <w:tc>
          <w:tcPr>
            <w:tcW w:w="1150" w:type="dxa"/>
            <w:tcBorders>
              <w:top w:val="nil"/>
              <w:left w:val="single" w:sz="4" w:space="0" w:color="000000"/>
              <w:bottom w:val="nil"/>
              <w:right w:val="single" w:sz="4" w:space="0" w:color="000000"/>
            </w:tcBorders>
            <w:vAlign w:val="center"/>
          </w:tcPr>
          <w:p w:rsidR="00CD1D89" w:rsidRDefault="0078536B">
            <w:pPr>
              <w:spacing w:after="0" w:line="259" w:lineRule="auto"/>
              <w:ind w:left="0"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w:t>
            </w:r>
          </w:p>
          <w:p w:rsidR="00CD1D89" w:rsidRDefault="0078536B">
            <w:pPr>
              <w:spacing w:after="0" w:line="259" w:lineRule="auto"/>
              <w:ind w:left="48" w:right="18" w:firstLine="0"/>
              <w:jc w:val="center"/>
            </w:pPr>
            <w:r>
              <w:rPr>
                <w:sz w:val="12"/>
              </w:rPr>
              <w:t xml:space="preserve">Pagar a Corto Plazo </w:t>
            </w:r>
          </w:p>
        </w:tc>
        <w:tc>
          <w:tcPr>
            <w:tcW w:w="1514" w:type="dxa"/>
            <w:tcBorders>
              <w:top w:val="nil"/>
              <w:left w:val="single" w:sz="4" w:space="0" w:color="000000"/>
              <w:bottom w:val="nil"/>
              <w:right w:val="single" w:sz="4" w:space="0" w:color="000000"/>
            </w:tcBorders>
          </w:tcPr>
          <w:p w:rsidR="00CD1D89" w:rsidRDefault="0078536B">
            <w:pPr>
              <w:spacing w:after="0" w:line="259" w:lineRule="auto"/>
              <w:ind w:left="0" w:right="5"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1"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8.2.7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91" w:firstLine="0"/>
              <w:jc w:val="left"/>
            </w:pPr>
            <w:r>
              <w:rPr>
                <w:sz w:val="12"/>
              </w:rPr>
              <w:t xml:space="preserve">Egresos Pagado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3" w:firstLine="0"/>
              <w:jc w:val="right"/>
            </w:pPr>
            <w:r>
              <w:rPr>
                <w:sz w:val="12"/>
              </w:rPr>
              <w:t xml:space="preserve">8.2.6            </w:t>
            </w:r>
          </w:p>
          <w:p w:rsidR="00CD1D89" w:rsidRDefault="0078536B">
            <w:pPr>
              <w:spacing w:after="0" w:line="259" w:lineRule="auto"/>
              <w:ind w:left="115" w:firstLine="0"/>
              <w:jc w:val="left"/>
            </w:pPr>
            <w:r>
              <w:rPr>
                <w:sz w:val="12"/>
              </w:rPr>
              <w:t xml:space="preserve">Presupuesto de </w:t>
            </w:r>
          </w:p>
          <w:p w:rsidR="00CD1D89" w:rsidRDefault="0078536B">
            <w:pPr>
              <w:spacing w:after="0" w:line="259" w:lineRule="auto"/>
              <w:ind w:left="82" w:firstLine="0"/>
              <w:jc w:val="left"/>
            </w:pPr>
            <w:r>
              <w:rPr>
                <w:sz w:val="12"/>
              </w:rPr>
              <w:t xml:space="preserve">Egresos Ejercido </w:t>
            </w:r>
          </w:p>
        </w:tc>
      </w:tr>
      <w:tr w:rsidR="00CD1D89">
        <w:trPr>
          <w:trHeight w:val="1128"/>
        </w:trPr>
        <w:tc>
          <w:tcPr>
            <w:tcW w:w="33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0" w:right="2" w:firstLine="0"/>
              <w:jc w:val="center"/>
            </w:pPr>
            <w:r>
              <w:rPr>
                <w:sz w:val="12"/>
              </w:rPr>
              <w:t xml:space="preserve">8 </w:t>
            </w:r>
          </w:p>
        </w:tc>
        <w:tc>
          <w:tcPr>
            <w:tcW w:w="791" w:type="dxa"/>
            <w:tcBorders>
              <w:top w:val="nil"/>
              <w:left w:val="single" w:sz="4" w:space="0" w:color="000000"/>
              <w:bottom w:val="nil"/>
              <w:right w:val="nil"/>
            </w:tcBorders>
          </w:tcPr>
          <w:p w:rsidR="00CD1D89" w:rsidRDefault="0078536B">
            <w:pPr>
              <w:tabs>
                <w:tab w:val="center" w:pos="523"/>
              </w:tabs>
              <w:spacing w:after="0" w:line="259" w:lineRule="auto"/>
              <w:ind w:left="0" w:firstLine="0"/>
              <w:jc w:val="left"/>
            </w:pPr>
            <w:r>
              <w:rPr>
                <w:sz w:val="12"/>
              </w:rPr>
              <w:t xml:space="preserve">Por </w:t>
            </w:r>
            <w:r>
              <w:rPr>
                <w:sz w:val="12"/>
              </w:rPr>
              <w:tab/>
              <w:t xml:space="preserve">la </w:t>
            </w:r>
          </w:p>
          <w:p w:rsidR="00CD1D89" w:rsidRDefault="0078536B">
            <w:pPr>
              <w:spacing w:after="0" w:line="259" w:lineRule="auto"/>
              <w:ind w:left="70" w:firstLine="0"/>
              <w:jc w:val="left"/>
            </w:pPr>
            <w:r>
              <w:rPr>
                <w:sz w:val="12"/>
              </w:rPr>
              <w:t xml:space="preserve">Productos </w:t>
            </w:r>
          </w:p>
          <w:p w:rsidR="00CD1D89" w:rsidRDefault="0078536B">
            <w:pPr>
              <w:spacing w:after="0" w:line="259" w:lineRule="auto"/>
              <w:ind w:left="70" w:firstLine="0"/>
              <w:jc w:val="left"/>
            </w:pPr>
            <w:r>
              <w:rPr>
                <w:sz w:val="12"/>
              </w:rPr>
              <w:t xml:space="preserve">Metálicos </w:t>
            </w:r>
          </w:p>
        </w:tc>
        <w:tc>
          <w:tcPr>
            <w:tcW w:w="1023" w:type="dxa"/>
            <w:tcBorders>
              <w:top w:val="nil"/>
              <w:left w:val="nil"/>
              <w:bottom w:val="nil"/>
              <w:right w:val="single" w:sz="4" w:space="0" w:color="000000"/>
            </w:tcBorders>
          </w:tcPr>
          <w:p w:rsidR="00CD1D89" w:rsidRDefault="0078536B">
            <w:pPr>
              <w:spacing w:after="0" w:line="259" w:lineRule="auto"/>
              <w:ind w:left="50" w:hanging="50"/>
            </w:pPr>
            <w:r>
              <w:rPr>
                <w:sz w:val="12"/>
              </w:rPr>
              <w:t xml:space="preserve">adquisición de Minerales No </w:t>
            </w:r>
          </w:p>
        </w:tc>
        <w:tc>
          <w:tcPr>
            <w:tcW w:w="1181" w:type="dxa"/>
            <w:tcBorders>
              <w:top w:val="nil"/>
              <w:left w:val="single" w:sz="4" w:space="0" w:color="000000"/>
              <w:bottom w:val="nil"/>
              <w:right w:val="single" w:sz="4" w:space="0" w:color="000000"/>
            </w:tcBorders>
            <w:vAlign w:val="bottom"/>
          </w:tcPr>
          <w:p w:rsidR="00CD1D89" w:rsidRDefault="0078536B">
            <w:pPr>
              <w:spacing w:after="6" w:line="239" w:lineRule="auto"/>
              <w:ind w:left="70" w:right="67" w:firstLine="0"/>
            </w:pPr>
            <w:r>
              <w:rPr>
                <w:sz w:val="12"/>
              </w:rPr>
              <w:t xml:space="preserve">Factura, contrato, constancia de recepción de los bienes </w:t>
            </w:r>
            <w:r>
              <w:rPr>
                <w:sz w:val="12"/>
              </w:rPr>
              <w:tab/>
              <w:t xml:space="preserve">o </w:t>
            </w:r>
          </w:p>
          <w:p w:rsidR="00CD1D89" w:rsidRDefault="0078536B">
            <w:pPr>
              <w:spacing w:after="0" w:line="259" w:lineRule="auto"/>
              <w:ind w:left="70" w:firstLine="0"/>
              <w:jc w:val="left"/>
            </w:pPr>
            <w:r>
              <w:rPr>
                <w:sz w:val="12"/>
              </w:rPr>
              <w:t xml:space="preserve">documento equivalente. </w:t>
            </w:r>
          </w:p>
        </w:tc>
        <w:tc>
          <w:tcPr>
            <w:tcW w:w="1157" w:type="dxa"/>
            <w:tcBorders>
              <w:top w:val="nil"/>
              <w:left w:val="single" w:sz="4" w:space="0" w:color="000000"/>
              <w:bottom w:val="nil"/>
              <w:right w:val="single" w:sz="4" w:space="0" w:color="000000"/>
            </w:tcBorders>
          </w:tcPr>
          <w:p w:rsidR="00CD1D89" w:rsidRDefault="0078536B">
            <w:pPr>
              <w:spacing w:after="0" w:line="259" w:lineRule="auto"/>
              <w:ind w:left="0" w:right="1" w:firstLine="0"/>
              <w:jc w:val="center"/>
            </w:pPr>
            <w:r>
              <w:rPr>
                <w:sz w:val="12"/>
              </w:rPr>
              <w:t xml:space="preserve">Frecuente </w:t>
            </w:r>
          </w:p>
        </w:tc>
        <w:tc>
          <w:tcPr>
            <w:tcW w:w="1150" w:type="dxa"/>
            <w:tcBorders>
              <w:top w:val="nil"/>
              <w:left w:val="single" w:sz="4" w:space="0" w:color="000000"/>
              <w:bottom w:val="nil"/>
              <w:right w:val="single" w:sz="4" w:space="0" w:color="000000"/>
            </w:tcBorders>
          </w:tcPr>
          <w:p w:rsidR="00CD1D89" w:rsidRDefault="0078536B">
            <w:pPr>
              <w:spacing w:after="2" w:line="238" w:lineRule="auto"/>
              <w:ind w:left="0" w:firstLine="0"/>
              <w:jc w:val="center"/>
            </w:pPr>
            <w:r>
              <w:rPr>
                <w:sz w:val="12"/>
              </w:rPr>
              <w:t xml:space="preserve">5.1.2.4.0-241001  Productos </w:t>
            </w:r>
          </w:p>
          <w:p w:rsidR="00CD1D89" w:rsidRDefault="0078536B">
            <w:pPr>
              <w:spacing w:after="0" w:line="259" w:lineRule="auto"/>
              <w:ind w:left="0" w:firstLine="0"/>
              <w:jc w:val="center"/>
            </w:pPr>
            <w:r>
              <w:rPr>
                <w:sz w:val="12"/>
              </w:rPr>
              <w:t xml:space="preserve">Minerales No Metálicos </w:t>
            </w:r>
          </w:p>
        </w:tc>
        <w:tc>
          <w:tcPr>
            <w:tcW w:w="1514" w:type="dxa"/>
            <w:tcBorders>
              <w:top w:val="nil"/>
              <w:left w:val="single" w:sz="4" w:space="0" w:color="000000"/>
              <w:bottom w:val="nil"/>
              <w:right w:val="single" w:sz="4" w:space="0" w:color="000000"/>
            </w:tcBorders>
          </w:tcPr>
          <w:p w:rsidR="00CD1D89" w:rsidRDefault="0078536B">
            <w:pPr>
              <w:spacing w:after="0" w:line="259" w:lineRule="auto"/>
              <w:ind w:left="0" w:right="5"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1"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8.2.4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0" w:firstLine="0"/>
              <w:jc w:val="center"/>
            </w:pPr>
            <w:r>
              <w:rPr>
                <w:sz w:val="12"/>
              </w:rPr>
              <w:t xml:space="preserve">Egresos </w:t>
            </w:r>
          </w:p>
          <w:p w:rsidR="00CD1D89" w:rsidRDefault="0078536B">
            <w:pPr>
              <w:spacing w:after="0" w:line="259" w:lineRule="auto"/>
              <w:ind w:left="0" w:right="1" w:firstLine="0"/>
              <w:jc w:val="center"/>
            </w:pPr>
            <w:r>
              <w:rPr>
                <w:sz w:val="12"/>
              </w:rPr>
              <w:t xml:space="preserve">Comprometido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3" w:firstLine="0"/>
              <w:jc w:val="right"/>
            </w:pPr>
            <w:r>
              <w:rPr>
                <w:sz w:val="12"/>
              </w:rPr>
              <w:t xml:space="preserve">8.2.2            </w:t>
            </w:r>
          </w:p>
          <w:p w:rsidR="00CD1D89" w:rsidRDefault="0078536B">
            <w:pPr>
              <w:spacing w:after="0" w:line="259" w:lineRule="auto"/>
              <w:ind w:left="115" w:firstLine="0"/>
              <w:jc w:val="left"/>
            </w:pPr>
            <w:r>
              <w:rPr>
                <w:sz w:val="12"/>
              </w:rPr>
              <w:t xml:space="preserve">Presupuesto de </w:t>
            </w:r>
          </w:p>
          <w:p w:rsidR="00CD1D89" w:rsidRDefault="0078536B">
            <w:pPr>
              <w:spacing w:after="0" w:line="259" w:lineRule="auto"/>
              <w:ind w:left="15" w:firstLine="0"/>
              <w:jc w:val="center"/>
            </w:pPr>
            <w:r>
              <w:rPr>
                <w:sz w:val="12"/>
              </w:rPr>
              <w:t xml:space="preserve">Egresos Por Ejercer </w:t>
            </w:r>
          </w:p>
        </w:tc>
      </w:tr>
      <w:tr w:rsidR="00CD1D89">
        <w:trPr>
          <w:trHeight w:val="782"/>
        </w:trPr>
        <w:tc>
          <w:tcPr>
            <w:tcW w:w="334" w:type="dxa"/>
            <w:tcBorders>
              <w:top w:val="nil"/>
              <w:left w:val="single" w:sz="4" w:space="0" w:color="000000"/>
              <w:bottom w:val="nil"/>
              <w:right w:val="single" w:sz="4" w:space="0" w:color="000000"/>
            </w:tcBorders>
          </w:tcPr>
          <w:p w:rsidR="00CD1D89" w:rsidRDefault="00CD1D89">
            <w:pPr>
              <w:spacing w:after="0" w:line="259" w:lineRule="auto"/>
              <w:ind w:left="32" w:firstLine="0"/>
              <w:jc w:val="center"/>
            </w:pPr>
          </w:p>
        </w:tc>
        <w:tc>
          <w:tcPr>
            <w:tcW w:w="791" w:type="dxa"/>
            <w:tcBorders>
              <w:top w:val="nil"/>
              <w:left w:val="single" w:sz="4" w:space="0" w:color="000000"/>
              <w:bottom w:val="nil"/>
              <w:right w:val="nil"/>
            </w:tcBorders>
          </w:tcPr>
          <w:p w:rsidR="00CD1D89" w:rsidRDefault="0078536B">
            <w:pPr>
              <w:tabs>
                <w:tab w:val="center" w:pos="525"/>
              </w:tabs>
              <w:spacing w:after="0" w:line="259" w:lineRule="auto"/>
              <w:ind w:left="0" w:firstLine="0"/>
              <w:jc w:val="left"/>
            </w:pPr>
            <w:r>
              <w:rPr>
                <w:sz w:val="12"/>
              </w:rPr>
              <w:t xml:space="preserve">Por </w:t>
            </w:r>
            <w:r>
              <w:rPr>
                <w:sz w:val="12"/>
              </w:rPr>
              <w:tab/>
              <w:t xml:space="preserve">el </w:t>
            </w:r>
          </w:p>
          <w:p w:rsidR="00CD1D89" w:rsidRDefault="0078536B">
            <w:pPr>
              <w:spacing w:after="0" w:line="259" w:lineRule="auto"/>
              <w:ind w:left="70" w:firstLine="0"/>
              <w:jc w:val="left"/>
            </w:pPr>
            <w:r>
              <w:rPr>
                <w:sz w:val="12"/>
              </w:rPr>
              <w:t xml:space="preserve">Productos </w:t>
            </w:r>
          </w:p>
          <w:p w:rsidR="00CD1D89" w:rsidRDefault="0078536B">
            <w:pPr>
              <w:spacing w:after="0" w:line="259" w:lineRule="auto"/>
              <w:ind w:left="70" w:firstLine="0"/>
              <w:jc w:val="left"/>
            </w:pPr>
            <w:r>
              <w:rPr>
                <w:sz w:val="12"/>
              </w:rPr>
              <w:t xml:space="preserve">Metálicos </w:t>
            </w:r>
          </w:p>
        </w:tc>
        <w:tc>
          <w:tcPr>
            <w:tcW w:w="1023" w:type="dxa"/>
            <w:tcBorders>
              <w:top w:val="nil"/>
              <w:left w:val="nil"/>
              <w:bottom w:val="nil"/>
              <w:right w:val="single" w:sz="4" w:space="0" w:color="000000"/>
            </w:tcBorders>
          </w:tcPr>
          <w:p w:rsidR="00CD1D89" w:rsidRDefault="0078536B">
            <w:pPr>
              <w:spacing w:after="0" w:line="259" w:lineRule="auto"/>
              <w:ind w:left="51" w:hanging="48"/>
            </w:pPr>
            <w:r>
              <w:rPr>
                <w:sz w:val="12"/>
              </w:rPr>
              <w:t xml:space="preserve">devengado de Minerales No </w:t>
            </w:r>
          </w:p>
        </w:tc>
        <w:tc>
          <w:tcPr>
            <w:tcW w:w="1181"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57"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150"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514" w:type="dxa"/>
            <w:tcBorders>
              <w:top w:val="nil"/>
              <w:left w:val="single" w:sz="4" w:space="0" w:color="000000"/>
              <w:bottom w:val="nil"/>
              <w:right w:val="single" w:sz="4" w:space="0" w:color="000000"/>
            </w:tcBorders>
          </w:tcPr>
          <w:p w:rsidR="00CD1D89" w:rsidRDefault="00CD1D89">
            <w:pPr>
              <w:spacing w:after="0" w:line="259" w:lineRule="auto"/>
              <w:ind w:left="32" w:firstLine="0"/>
              <w:jc w:val="center"/>
            </w:pPr>
          </w:p>
        </w:tc>
        <w:tc>
          <w:tcPr>
            <w:tcW w:w="1071"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8.2.5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0" w:firstLine="0"/>
              <w:jc w:val="center"/>
            </w:pPr>
            <w:r>
              <w:rPr>
                <w:sz w:val="12"/>
              </w:rPr>
              <w:t xml:space="preserve">Egresos </w:t>
            </w:r>
          </w:p>
          <w:p w:rsidR="00CD1D89" w:rsidRDefault="0078536B">
            <w:pPr>
              <w:spacing w:after="0" w:line="259" w:lineRule="auto"/>
              <w:ind w:left="1" w:firstLine="0"/>
              <w:jc w:val="center"/>
            </w:pPr>
            <w:r>
              <w:rPr>
                <w:sz w:val="12"/>
              </w:rPr>
              <w:t xml:space="preserve">Devengado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3" w:firstLine="0"/>
              <w:jc w:val="right"/>
            </w:pPr>
            <w:r>
              <w:rPr>
                <w:sz w:val="12"/>
              </w:rPr>
              <w:t xml:space="preserve">8.2.4            </w:t>
            </w:r>
          </w:p>
          <w:p w:rsidR="00CD1D89" w:rsidRDefault="0078536B">
            <w:pPr>
              <w:spacing w:after="0" w:line="259" w:lineRule="auto"/>
              <w:ind w:left="115" w:firstLine="0"/>
              <w:jc w:val="left"/>
            </w:pPr>
            <w:r>
              <w:rPr>
                <w:sz w:val="12"/>
              </w:rPr>
              <w:t xml:space="preserve">Presupuesto de </w:t>
            </w:r>
          </w:p>
          <w:p w:rsidR="00CD1D89" w:rsidRDefault="0078536B">
            <w:pPr>
              <w:spacing w:after="0" w:line="259" w:lineRule="auto"/>
              <w:ind w:left="0" w:right="2" w:firstLine="0"/>
              <w:jc w:val="center"/>
            </w:pPr>
            <w:r>
              <w:rPr>
                <w:sz w:val="12"/>
              </w:rPr>
              <w:t xml:space="preserve">Egresos </w:t>
            </w:r>
          </w:p>
          <w:p w:rsidR="00CD1D89" w:rsidRDefault="0078536B">
            <w:pPr>
              <w:spacing w:after="0" w:line="259" w:lineRule="auto"/>
              <w:ind w:left="0" w:right="3" w:firstLine="0"/>
              <w:jc w:val="center"/>
            </w:pPr>
            <w:r>
              <w:rPr>
                <w:sz w:val="12"/>
              </w:rPr>
              <w:t xml:space="preserve">Comprometido </w:t>
            </w:r>
          </w:p>
        </w:tc>
      </w:tr>
      <w:tr w:rsidR="00CD1D89">
        <w:trPr>
          <w:trHeight w:val="854"/>
        </w:trPr>
        <w:tc>
          <w:tcPr>
            <w:tcW w:w="334" w:type="dxa"/>
            <w:tcBorders>
              <w:top w:val="nil"/>
              <w:left w:val="single" w:sz="4" w:space="0" w:color="000000"/>
              <w:bottom w:val="nil"/>
              <w:right w:val="single" w:sz="4" w:space="0" w:color="000000"/>
            </w:tcBorders>
          </w:tcPr>
          <w:p w:rsidR="00CD1D89" w:rsidRDefault="00CD1D89">
            <w:pPr>
              <w:spacing w:after="0" w:line="259" w:lineRule="auto"/>
              <w:ind w:left="32" w:firstLine="0"/>
              <w:jc w:val="center"/>
            </w:pPr>
          </w:p>
        </w:tc>
        <w:tc>
          <w:tcPr>
            <w:tcW w:w="1814" w:type="dxa"/>
            <w:gridSpan w:val="2"/>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ejercido de Productos Minerales No Metálicos </w:t>
            </w:r>
          </w:p>
        </w:tc>
        <w:tc>
          <w:tcPr>
            <w:tcW w:w="1181"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57"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150"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514" w:type="dxa"/>
            <w:tcBorders>
              <w:top w:val="nil"/>
              <w:left w:val="single" w:sz="4" w:space="0" w:color="000000"/>
              <w:bottom w:val="nil"/>
              <w:right w:val="single" w:sz="4" w:space="0" w:color="000000"/>
            </w:tcBorders>
          </w:tcPr>
          <w:p w:rsidR="00CD1D89" w:rsidRDefault="00CD1D89">
            <w:pPr>
              <w:spacing w:after="0" w:line="259" w:lineRule="auto"/>
              <w:ind w:left="32" w:firstLine="0"/>
              <w:jc w:val="center"/>
            </w:pPr>
          </w:p>
        </w:tc>
        <w:tc>
          <w:tcPr>
            <w:tcW w:w="1071"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8.2.6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82" w:firstLine="0"/>
              <w:jc w:val="left"/>
            </w:pPr>
            <w:r>
              <w:rPr>
                <w:sz w:val="12"/>
              </w:rPr>
              <w:t xml:space="preserve">Egresos Ejercido </w:t>
            </w:r>
          </w:p>
        </w:tc>
        <w:tc>
          <w:tcPr>
            <w:tcW w:w="1073" w:type="dxa"/>
            <w:tcBorders>
              <w:top w:val="nil"/>
              <w:left w:val="single" w:sz="4" w:space="0" w:color="000000"/>
              <w:bottom w:val="nil"/>
              <w:right w:val="single" w:sz="4" w:space="0" w:color="000000"/>
            </w:tcBorders>
            <w:vAlign w:val="center"/>
          </w:tcPr>
          <w:p w:rsidR="00CD1D89" w:rsidRDefault="0078536B">
            <w:pPr>
              <w:spacing w:after="0" w:line="259" w:lineRule="auto"/>
              <w:ind w:left="0" w:right="403" w:firstLine="0"/>
              <w:jc w:val="right"/>
            </w:pPr>
            <w:r>
              <w:rPr>
                <w:sz w:val="12"/>
              </w:rPr>
              <w:t xml:space="preserve">8.2.5            </w:t>
            </w:r>
          </w:p>
          <w:p w:rsidR="00CD1D89" w:rsidRDefault="0078536B">
            <w:pPr>
              <w:spacing w:after="0" w:line="259" w:lineRule="auto"/>
              <w:ind w:left="115" w:firstLine="0"/>
              <w:jc w:val="left"/>
            </w:pPr>
            <w:r>
              <w:rPr>
                <w:sz w:val="12"/>
              </w:rPr>
              <w:t xml:space="preserve">Presupuesto de </w:t>
            </w:r>
          </w:p>
          <w:p w:rsidR="00CD1D89" w:rsidRDefault="0078536B">
            <w:pPr>
              <w:spacing w:after="0" w:line="259" w:lineRule="auto"/>
              <w:ind w:left="0" w:right="2" w:firstLine="0"/>
              <w:jc w:val="center"/>
            </w:pPr>
            <w:r>
              <w:rPr>
                <w:sz w:val="12"/>
              </w:rPr>
              <w:t xml:space="preserve">Egresos </w:t>
            </w:r>
          </w:p>
          <w:p w:rsidR="00CD1D89" w:rsidRDefault="0078536B">
            <w:pPr>
              <w:spacing w:after="0" w:line="259" w:lineRule="auto"/>
              <w:ind w:left="0" w:firstLine="0"/>
              <w:jc w:val="center"/>
            </w:pPr>
            <w:r>
              <w:rPr>
                <w:sz w:val="12"/>
              </w:rPr>
              <w:t xml:space="preserve">Devengado </w:t>
            </w:r>
          </w:p>
        </w:tc>
      </w:tr>
      <w:tr w:rsidR="00CD1D89">
        <w:trPr>
          <w:trHeight w:val="1066"/>
        </w:trPr>
        <w:tc>
          <w:tcPr>
            <w:tcW w:w="334" w:type="dxa"/>
            <w:tcBorders>
              <w:top w:val="nil"/>
              <w:left w:val="single" w:sz="4" w:space="0" w:color="000000"/>
              <w:bottom w:val="nil"/>
              <w:right w:val="single" w:sz="4" w:space="0" w:color="000000"/>
            </w:tcBorders>
            <w:vAlign w:val="center"/>
          </w:tcPr>
          <w:p w:rsidR="00CD1D89" w:rsidRDefault="00CD1D89">
            <w:pPr>
              <w:spacing w:after="160" w:line="259" w:lineRule="auto"/>
              <w:ind w:left="0" w:firstLine="0"/>
              <w:jc w:val="left"/>
            </w:pPr>
          </w:p>
        </w:tc>
        <w:tc>
          <w:tcPr>
            <w:tcW w:w="1814" w:type="dxa"/>
            <w:gridSpan w:val="2"/>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pago de Productos </w:t>
            </w:r>
          </w:p>
          <w:p w:rsidR="00CD1D89" w:rsidRDefault="0078536B">
            <w:pPr>
              <w:spacing w:after="0" w:line="259" w:lineRule="auto"/>
              <w:ind w:left="70" w:firstLine="0"/>
              <w:jc w:val="left"/>
            </w:pPr>
            <w:r>
              <w:rPr>
                <w:sz w:val="12"/>
              </w:rPr>
              <w:t xml:space="preserve">Minerales No Metálicos </w:t>
            </w:r>
          </w:p>
        </w:tc>
        <w:tc>
          <w:tcPr>
            <w:tcW w:w="1181" w:type="dxa"/>
            <w:tcBorders>
              <w:top w:val="nil"/>
              <w:left w:val="single" w:sz="4" w:space="0" w:color="000000"/>
              <w:bottom w:val="nil"/>
              <w:right w:val="single" w:sz="4" w:space="0" w:color="000000"/>
            </w:tcBorders>
          </w:tcPr>
          <w:p w:rsidR="00CD1D89" w:rsidRDefault="0078536B">
            <w:pPr>
              <w:spacing w:after="0" w:line="242"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157" w:type="dxa"/>
            <w:tcBorders>
              <w:top w:val="nil"/>
              <w:left w:val="single" w:sz="4" w:space="0" w:color="000000"/>
              <w:bottom w:val="nil"/>
              <w:right w:val="single" w:sz="4" w:space="0" w:color="000000"/>
            </w:tcBorders>
          </w:tcPr>
          <w:p w:rsidR="00CD1D89" w:rsidRDefault="0078536B">
            <w:pPr>
              <w:spacing w:after="0" w:line="259" w:lineRule="auto"/>
              <w:ind w:left="0" w:right="1" w:firstLine="0"/>
              <w:jc w:val="center"/>
            </w:pPr>
            <w:r>
              <w:rPr>
                <w:sz w:val="12"/>
              </w:rPr>
              <w:t xml:space="preserve">Frecuente </w:t>
            </w:r>
          </w:p>
        </w:tc>
        <w:tc>
          <w:tcPr>
            <w:tcW w:w="1150" w:type="dxa"/>
            <w:tcBorders>
              <w:top w:val="nil"/>
              <w:left w:val="single" w:sz="4" w:space="0" w:color="000000"/>
              <w:bottom w:val="nil"/>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48" w:right="18" w:firstLine="0"/>
              <w:jc w:val="center"/>
            </w:pPr>
            <w:r>
              <w:rPr>
                <w:sz w:val="12"/>
              </w:rPr>
              <w:t xml:space="preserve">Pagar a Corto Plazo </w:t>
            </w:r>
          </w:p>
        </w:tc>
        <w:tc>
          <w:tcPr>
            <w:tcW w:w="1514" w:type="dxa"/>
            <w:tcBorders>
              <w:top w:val="nil"/>
              <w:left w:val="single" w:sz="4" w:space="0" w:color="000000"/>
              <w:bottom w:val="nil"/>
              <w:right w:val="single" w:sz="4" w:space="0" w:color="000000"/>
            </w:tcBorders>
          </w:tcPr>
          <w:p w:rsidR="00CD1D89" w:rsidRDefault="0078536B">
            <w:pPr>
              <w:spacing w:after="0" w:line="259" w:lineRule="auto"/>
              <w:ind w:left="0" w:right="5"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1"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8.2.7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91" w:firstLine="0"/>
              <w:jc w:val="left"/>
            </w:pPr>
            <w:r>
              <w:rPr>
                <w:sz w:val="12"/>
              </w:rPr>
              <w:t xml:space="preserve">Egresos Pagado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3" w:firstLine="0"/>
              <w:jc w:val="right"/>
            </w:pPr>
            <w:r>
              <w:rPr>
                <w:sz w:val="12"/>
              </w:rPr>
              <w:t xml:space="preserve">8.2.6            </w:t>
            </w:r>
          </w:p>
          <w:p w:rsidR="00CD1D89" w:rsidRDefault="0078536B">
            <w:pPr>
              <w:spacing w:after="0" w:line="259" w:lineRule="auto"/>
              <w:ind w:left="115" w:firstLine="0"/>
              <w:jc w:val="left"/>
            </w:pPr>
            <w:r>
              <w:rPr>
                <w:sz w:val="12"/>
              </w:rPr>
              <w:t xml:space="preserve">Presupuesto de </w:t>
            </w:r>
          </w:p>
          <w:p w:rsidR="00CD1D89" w:rsidRDefault="0078536B">
            <w:pPr>
              <w:spacing w:after="0" w:line="259" w:lineRule="auto"/>
              <w:ind w:left="82" w:firstLine="0"/>
              <w:jc w:val="left"/>
            </w:pPr>
            <w:r>
              <w:rPr>
                <w:sz w:val="12"/>
              </w:rPr>
              <w:t xml:space="preserve">Egresos Ejercido </w:t>
            </w:r>
          </w:p>
        </w:tc>
      </w:tr>
      <w:tr w:rsidR="00CD1D89">
        <w:trPr>
          <w:trHeight w:val="1269"/>
        </w:trPr>
        <w:tc>
          <w:tcPr>
            <w:tcW w:w="33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0" w:right="2" w:firstLine="0"/>
              <w:jc w:val="center"/>
            </w:pPr>
            <w:r>
              <w:rPr>
                <w:sz w:val="12"/>
              </w:rPr>
              <w:t xml:space="preserve">9 </w:t>
            </w:r>
          </w:p>
        </w:tc>
        <w:tc>
          <w:tcPr>
            <w:tcW w:w="1814" w:type="dxa"/>
            <w:gridSpan w:val="2"/>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la adquisición de Cemento y Productos de Concreto </w:t>
            </w:r>
          </w:p>
        </w:tc>
        <w:tc>
          <w:tcPr>
            <w:tcW w:w="1181" w:type="dxa"/>
            <w:tcBorders>
              <w:top w:val="nil"/>
              <w:left w:val="single" w:sz="4" w:space="0" w:color="000000"/>
              <w:bottom w:val="nil"/>
              <w:right w:val="single" w:sz="4" w:space="0" w:color="000000"/>
            </w:tcBorders>
            <w:vAlign w:val="bottom"/>
          </w:tcPr>
          <w:p w:rsidR="00CD1D89" w:rsidRDefault="0078536B">
            <w:pPr>
              <w:spacing w:after="2" w:line="241" w:lineRule="auto"/>
              <w:ind w:left="70" w:right="68" w:firstLine="0"/>
            </w:pPr>
            <w:r>
              <w:rPr>
                <w:sz w:val="12"/>
              </w:rPr>
              <w:t xml:space="preserve">Factura, contrato, constancia de recepción de los bienes </w:t>
            </w:r>
            <w:r>
              <w:rPr>
                <w:sz w:val="12"/>
              </w:rPr>
              <w:tab/>
              <w:t xml:space="preserve">o </w:t>
            </w:r>
          </w:p>
          <w:p w:rsidR="00CD1D89" w:rsidRDefault="0078536B">
            <w:pPr>
              <w:spacing w:after="0" w:line="259" w:lineRule="auto"/>
              <w:ind w:left="70" w:firstLine="0"/>
              <w:jc w:val="left"/>
            </w:pPr>
            <w:r>
              <w:rPr>
                <w:sz w:val="12"/>
              </w:rPr>
              <w:t xml:space="preserve">documento equivalente. </w:t>
            </w:r>
          </w:p>
        </w:tc>
        <w:tc>
          <w:tcPr>
            <w:tcW w:w="1157" w:type="dxa"/>
            <w:tcBorders>
              <w:top w:val="nil"/>
              <w:left w:val="single" w:sz="4" w:space="0" w:color="000000"/>
              <w:bottom w:val="nil"/>
              <w:right w:val="single" w:sz="4" w:space="0" w:color="000000"/>
            </w:tcBorders>
          </w:tcPr>
          <w:p w:rsidR="00CD1D89" w:rsidRDefault="0078536B">
            <w:pPr>
              <w:spacing w:after="0" w:line="259" w:lineRule="auto"/>
              <w:ind w:left="0" w:right="1" w:firstLine="0"/>
              <w:jc w:val="center"/>
            </w:pPr>
            <w:r>
              <w:rPr>
                <w:sz w:val="12"/>
              </w:rPr>
              <w:t xml:space="preserve">Frecuente </w:t>
            </w:r>
          </w:p>
        </w:tc>
        <w:tc>
          <w:tcPr>
            <w:tcW w:w="1150" w:type="dxa"/>
            <w:tcBorders>
              <w:top w:val="nil"/>
              <w:left w:val="single" w:sz="4" w:space="0" w:color="000000"/>
              <w:bottom w:val="nil"/>
              <w:right w:val="single" w:sz="4" w:space="0" w:color="000000"/>
            </w:tcBorders>
            <w:vAlign w:val="center"/>
          </w:tcPr>
          <w:p w:rsidR="00CD1D89" w:rsidRDefault="0078536B">
            <w:pPr>
              <w:spacing w:after="0" w:line="242" w:lineRule="auto"/>
              <w:ind w:left="0" w:firstLine="0"/>
              <w:jc w:val="center"/>
            </w:pPr>
            <w:r>
              <w:rPr>
                <w:sz w:val="12"/>
              </w:rPr>
              <w:t xml:space="preserve">5.1.2.4.0-242001 Cemento y </w:t>
            </w:r>
          </w:p>
          <w:p w:rsidR="00CD1D89" w:rsidRDefault="0078536B">
            <w:pPr>
              <w:spacing w:after="0" w:line="259" w:lineRule="auto"/>
              <w:ind w:left="0" w:firstLine="0"/>
              <w:jc w:val="center"/>
            </w:pPr>
            <w:r>
              <w:rPr>
                <w:sz w:val="12"/>
              </w:rPr>
              <w:t xml:space="preserve">Productos de Concreto </w:t>
            </w:r>
          </w:p>
        </w:tc>
        <w:tc>
          <w:tcPr>
            <w:tcW w:w="1514" w:type="dxa"/>
            <w:tcBorders>
              <w:top w:val="nil"/>
              <w:left w:val="single" w:sz="4" w:space="0" w:color="000000"/>
              <w:bottom w:val="nil"/>
              <w:right w:val="single" w:sz="4" w:space="0" w:color="000000"/>
            </w:tcBorders>
          </w:tcPr>
          <w:p w:rsidR="00CD1D89" w:rsidRDefault="0078536B">
            <w:pPr>
              <w:spacing w:after="0" w:line="259" w:lineRule="auto"/>
              <w:ind w:left="0" w:right="5"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1" w:type="dxa"/>
            <w:tcBorders>
              <w:top w:val="nil"/>
              <w:left w:val="single" w:sz="4" w:space="0" w:color="000000"/>
              <w:bottom w:val="nil"/>
              <w:right w:val="single" w:sz="4" w:space="0" w:color="000000"/>
            </w:tcBorders>
            <w:vAlign w:val="center"/>
          </w:tcPr>
          <w:p w:rsidR="00CD1D89" w:rsidRDefault="0078536B">
            <w:pPr>
              <w:spacing w:after="0" w:line="259" w:lineRule="auto"/>
              <w:ind w:left="0" w:right="402" w:firstLine="0"/>
              <w:jc w:val="right"/>
            </w:pPr>
            <w:r>
              <w:rPr>
                <w:sz w:val="12"/>
              </w:rPr>
              <w:t xml:space="preserve">8.2.4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0" w:firstLine="0"/>
              <w:jc w:val="center"/>
            </w:pPr>
            <w:r>
              <w:rPr>
                <w:sz w:val="12"/>
              </w:rPr>
              <w:t xml:space="preserve">Egresos </w:t>
            </w:r>
          </w:p>
          <w:p w:rsidR="00CD1D89" w:rsidRDefault="0078536B">
            <w:pPr>
              <w:spacing w:after="0" w:line="259" w:lineRule="auto"/>
              <w:ind w:left="0" w:right="1" w:firstLine="0"/>
              <w:jc w:val="center"/>
            </w:pPr>
            <w:r>
              <w:rPr>
                <w:sz w:val="12"/>
              </w:rPr>
              <w:t xml:space="preserve">Comprometido </w:t>
            </w:r>
          </w:p>
        </w:tc>
        <w:tc>
          <w:tcPr>
            <w:tcW w:w="1073" w:type="dxa"/>
            <w:tcBorders>
              <w:top w:val="nil"/>
              <w:left w:val="single" w:sz="4" w:space="0" w:color="000000"/>
              <w:bottom w:val="nil"/>
              <w:right w:val="single" w:sz="4" w:space="0" w:color="000000"/>
            </w:tcBorders>
            <w:vAlign w:val="center"/>
          </w:tcPr>
          <w:p w:rsidR="00CD1D89" w:rsidRDefault="0078536B">
            <w:pPr>
              <w:spacing w:after="0" w:line="259" w:lineRule="auto"/>
              <w:ind w:left="0" w:right="403" w:firstLine="0"/>
              <w:jc w:val="right"/>
            </w:pPr>
            <w:r>
              <w:rPr>
                <w:sz w:val="12"/>
              </w:rPr>
              <w:t xml:space="preserve">8.2.2            </w:t>
            </w:r>
          </w:p>
          <w:p w:rsidR="00CD1D89" w:rsidRDefault="0078536B">
            <w:pPr>
              <w:spacing w:after="0" w:line="259" w:lineRule="auto"/>
              <w:ind w:left="115" w:firstLine="0"/>
              <w:jc w:val="left"/>
            </w:pPr>
            <w:r>
              <w:rPr>
                <w:sz w:val="12"/>
              </w:rPr>
              <w:t xml:space="preserve">Presupuesto de </w:t>
            </w:r>
          </w:p>
          <w:p w:rsidR="00CD1D89" w:rsidRDefault="0078536B">
            <w:pPr>
              <w:spacing w:after="0" w:line="259" w:lineRule="auto"/>
              <w:ind w:left="15" w:firstLine="0"/>
              <w:jc w:val="center"/>
            </w:pPr>
            <w:r>
              <w:rPr>
                <w:sz w:val="12"/>
              </w:rPr>
              <w:t xml:space="preserve">Egresos Por Ejercer </w:t>
            </w:r>
          </w:p>
        </w:tc>
      </w:tr>
      <w:tr w:rsidR="00CD1D89">
        <w:trPr>
          <w:trHeight w:val="717"/>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14" w:type="dxa"/>
            <w:gridSpan w:val="2"/>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devengado de Cemento y Productos de Concreto </w:t>
            </w:r>
          </w:p>
        </w:tc>
        <w:tc>
          <w:tcPr>
            <w:tcW w:w="1181"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57"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150"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514" w:type="dxa"/>
            <w:tcBorders>
              <w:top w:val="nil"/>
              <w:left w:val="single" w:sz="4" w:space="0" w:color="000000"/>
              <w:bottom w:val="nil"/>
              <w:right w:val="single" w:sz="4" w:space="0" w:color="000000"/>
            </w:tcBorders>
          </w:tcPr>
          <w:p w:rsidR="00CD1D89" w:rsidRDefault="00CD1D89">
            <w:pPr>
              <w:spacing w:after="0" w:line="259" w:lineRule="auto"/>
              <w:ind w:left="32" w:firstLine="0"/>
              <w:jc w:val="center"/>
            </w:pPr>
          </w:p>
        </w:tc>
        <w:tc>
          <w:tcPr>
            <w:tcW w:w="1071"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8.2.5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0" w:firstLine="0"/>
              <w:jc w:val="center"/>
            </w:pPr>
            <w:r>
              <w:rPr>
                <w:sz w:val="12"/>
              </w:rPr>
              <w:t xml:space="preserve">Egresos </w:t>
            </w:r>
          </w:p>
          <w:p w:rsidR="00CD1D89" w:rsidRDefault="0078536B">
            <w:pPr>
              <w:spacing w:after="0" w:line="259" w:lineRule="auto"/>
              <w:ind w:left="1" w:firstLine="0"/>
              <w:jc w:val="center"/>
            </w:pPr>
            <w:r>
              <w:rPr>
                <w:sz w:val="12"/>
              </w:rPr>
              <w:t xml:space="preserve">Devengado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3" w:firstLine="0"/>
              <w:jc w:val="right"/>
            </w:pPr>
            <w:r>
              <w:rPr>
                <w:sz w:val="12"/>
              </w:rPr>
              <w:t xml:space="preserve">8.2.4            </w:t>
            </w:r>
          </w:p>
          <w:p w:rsidR="00CD1D89" w:rsidRDefault="0078536B">
            <w:pPr>
              <w:spacing w:after="0" w:line="259" w:lineRule="auto"/>
              <w:ind w:left="115" w:firstLine="0"/>
              <w:jc w:val="left"/>
            </w:pPr>
            <w:r>
              <w:rPr>
                <w:sz w:val="12"/>
              </w:rPr>
              <w:t xml:space="preserve">Presupuesto de </w:t>
            </w:r>
          </w:p>
          <w:p w:rsidR="00CD1D89" w:rsidRDefault="0078536B">
            <w:pPr>
              <w:spacing w:after="0" w:line="259" w:lineRule="auto"/>
              <w:ind w:left="0" w:right="2" w:firstLine="0"/>
              <w:jc w:val="center"/>
            </w:pPr>
            <w:r>
              <w:rPr>
                <w:sz w:val="12"/>
              </w:rPr>
              <w:t xml:space="preserve">Egresos </w:t>
            </w:r>
          </w:p>
          <w:p w:rsidR="00CD1D89" w:rsidRDefault="0078536B">
            <w:pPr>
              <w:spacing w:after="0" w:line="259" w:lineRule="auto"/>
              <w:ind w:left="0" w:right="3" w:firstLine="0"/>
              <w:jc w:val="center"/>
            </w:pPr>
            <w:r>
              <w:rPr>
                <w:sz w:val="12"/>
              </w:rPr>
              <w:t xml:space="preserve">Comprometido </w:t>
            </w:r>
          </w:p>
        </w:tc>
      </w:tr>
      <w:tr w:rsidR="00CD1D89">
        <w:trPr>
          <w:trHeight w:val="856"/>
        </w:trPr>
        <w:tc>
          <w:tcPr>
            <w:tcW w:w="33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814" w:type="dxa"/>
            <w:gridSpan w:val="2"/>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ejercido de Cemento y Productos de Concreto </w:t>
            </w:r>
          </w:p>
        </w:tc>
        <w:tc>
          <w:tcPr>
            <w:tcW w:w="1181"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57"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150"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514" w:type="dxa"/>
            <w:tcBorders>
              <w:top w:val="nil"/>
              <w:left w:val="single" w:sz="4" w:space="0" w:color="000000"/>
              <w:bottom w:val="nil"/>
              <w:right w:val="single" w:sz="4" w:space="0" w:color="000000"/>
            </w:tcBorders>
          </w:tcPr>
          <w:p w:rsidR="00CD1D89" w:rsidRDefault="00CD1D89">
            <w:pPr>
              <w:spacing w:after="0" w:line="259" w:lineRule="auto"/>
              <w:ind w:left="32" w:firstLine="0"/>
              <w:jc w:val="center"/>
            </w:pPr>
          </w:p>
        </w:tc>
        <w:tc>
          <w:tcPr>
            <w:tcW w:w="1071"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8.2.6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82" w:firstLine="0"/>
              <w:jc w:val="left"/>
            </w:pPr>
            <w:r>
              <w:rPr>
                <w:sz w:val="12"/>
              </w:rPr>
              <w:t xml:space="preserve">Egresos Ejercido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3" w:firstLine="0"/>
              <w:jc w:val="right"/>
            </w:pPr>
            <w:r>
              <w:rPr>
                <w:sz w:val="12"/>
              </w:rPr>
              <w:t xml:space="preserve">8.2.5            </w:t>
            </w:r>
          </w:p>
          <w:p w:rsidR="00CD1D89" w:rsidRDefault="0078536B">
            <w:pPr>
              <w:spacing w:after="0" w:line="259" w:lineRule="auto"/>
              <w:ind w:left="115" w:firstLine="0"/>
              <w:jc w:val="left"/>
            </w:pPr>
            <w:r>
              <w:rPr>
                <w:sz w:val="12"/>
              </w:rPr>
              <w:t xml:space="preserve">Presupuesto de </w:t>
            </w:r>
          </w:p>
          <w:p w:rsidR="00CD1D89" w:rsidRDefault="0078536B">
            <w:pPr>
              <w:spacing w:after="0" w:line="259" w:lineRule="auto"/>
              <w:ind w:left="0" w:right="2" w:firstLine="0"/>
              <w:jc w:val="center"/>
            </w:pPr>
            <w:r>
              <w:rPr>
                <w:sz w:val="12"/>
              </w:rPr>
              <w:t xml:space="preserve">Egresos </w:t>
            </w:r>
          </w:p>
          <w:p w:rsidR="00CD1D89" w:rsidRDefault="0078536B">
            <w:pPr>
              <w:spacing w:after="0" w:line="259" w:lineRule="auto"/>
              <w:ind w:left="0" w:firstLine="0"/>
              <w:jc w:val="center"/>
            </w:pPr>
            <w:r>
              <w:rPr>
                <w:sz w:val="12"/>
              </w:rPr>
              <w:t xml:space="preserve">Devengado </w:t>
            </w:r>
          </w:p>
        </w:tc>
      </w:tr>
      <w:tr w:rsidR="00CD1D89">
        <w:trPr>
          <w:trHeight w:val="922"/>
        </w:trPr>
        <w:tc>
          <w:tcPr>
            <w:tcW w:w="334" w:type="dxa"/>
            <w:tcBorders>
              <w:top w:val="nil"/>
              <w:left w:val="single" w:sz="4" w:space="0" w:color="000000"/>
              <w:bottom w:val="single" w:sz="4" w:space="0" w:color="000000"/>
              <w:right w:val="single" w:sz="4" w:space="0" w:color="000000"/>
            </w:tcBorders>
          </w:tcPr>
          <w:p w:rsidR="00CD1D89" w:rsidRDefault="00CD1D89">
            <w:pPr>
              <w:spacing w:after="554" w:line="259" w:lineRule="auto"/>
              <w:ind w:left="70" w:firstLine="0"/>
              <w:jc w:val="left"/>
            </w:pPr>
          </w:p>
          <w:p w:rsidR="00CD1D89" w:rsidRDefault="00CD1D89">
            <w:pPr>
              <w:spacing w:after="0" w:line="259" w:lineRule="auto"/>
              <w:ind w:left="70" w:firstLine="0"/>
              <w:jc w:val="left"/>
            </w:pPr>
          </w:p>
        </w:tc>
        <w:tc>
          <w:tcPr>
            <w:tcW w:w="1814" w:type="dxa"/>
            <w:gridSpan w:val="2"/>
            <w:tcBorders>
              <w:top w:val="nil"/>
              <w:left w:val="single" w:sz="4" w:space="0" w:color="000000"/>
              <w:bottom w:val="single" w:sz="4" w:space="0" w:color="000000"/>
              <w:right w:val="single" w:sz="4" w:space="0" w:color="000000"/>
            </w:tcBorders>
          </w:tcPr>
          <w:p w:rsidR="00CD1D89" w:rsidRDefault="0078536B">
            <w:pPr>
              <w:spacing w:after="0" w:line="259" w:lineRule="auto"/>
              <w:ind w:left="70" w:firstLine="0"/>
            </w:pPr>
            <w:r>
              <w:rPr>
                <w:sz w:val="12"/>
              </w:rPr>
              <w:t xml:space="preserve">Por el pago de Cemento y Productos de Concreto </w:t>
            </w:r>
          </w:p>
        </w:tc>
        <w:tc>
          <w:tcPr>
            <w:tcW w:w="1181" w:type="dxa"/>
            <w:tcBorders>
              <w:top w:val="nil"/>
              <w:left w:val="single" w:sz="4" w:space="0" w:color="000000"/>
              <w:bottom w:val="single" w:sz="4" w:space="0" w:color="000000"/>
              <w:right w:val="single" w:sz="4" w:space="0" w:color="000000"/>
            </w:tcBorders>
            <w:vAlign w:val="center"/>
          </w:tcPr>
          <w:p w:rsidR="00CD1D89" w:rsidRDefault="0078536B">
            <w:pPr>
              <w:spacing w:after="2" w:line="238"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157"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1" w:firstLine="0"/>
              <w:jc w:val="center"/>
            </w:pPr>
            <w:r>
              <w:rPr>
                <w:sz w:val="12"/>
              </w:rPr>
              <w:t xml:space="preserve">Frecuente </w:t>
            </w:r>
          </w:p>
        </w:tc>
        <w:tc>
          <w:tcPr>
            <w:tcW w:w="1150" w:type="dxa"/>
            <w:tcBorders>
              <w:top w:val="nil"/>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sz w:val="12"/>
              </w:rPr>
              <w:t xml:space="preserve">2.1.1.2.0-00000  </w:t>
            </w:r>
          </w:p>
          <w:p w:rsidR="00CD1D89" w:rsidRDefault="0078536B">
            <w:pPr>
              <w:spacing w:after="0" w:line="259" w:lineRule="auto"/>
              <w:ind w:left="0" w:right="2" w:firstLine="0"/>
              <w:jc w:val="center"/>
            </w:pPr>
            <w:r>
              <w:rPr>
                <w:sz w:val="12"/>
              </w:rPr>
              <w:t xml:space="preserve">Proveedores por </w:t>
            </w:r>
          </w:p>
          <w:p w:rsidR="00CD1D89" w:rsidRDefault="0078536B">
            <w:pPr>
              <w:spacing w:after="0" w:line="259" w:lineRule="auto"/>
              <w:ind w:left="48" w:right="18" w:firstLine="0"/>
              <w:jc w:val="center"/>
            </w:pPr>
            <w:r>
              <w:rPr>
                <w:sz w:val="12"/>
              </w:rPr>
              <w:t xml:space="preserve">Pagar a Corto Plazo </w:t>
            </w:r>
          </w:p>
        </w:tc>
        <w:tc>
          <w:tcPr>
            <w:tcW w:w="1514" w:type="dxa"/>
            <w:tcBorders>
              <w:top w:val="nil"/>
              <w:left w:val="single" w:sz="4" w:space="0" w:color="000000"/>
              <w:bottom w:val="single" w:sz="4" w:space="0" w:color="000000"/>
              <w:right w:val="single" w:sz="4" w:space="0" w:color="000000"/>
            </w:tcBorders>
            <w:vAlign w:val="center"/>
          </w:tcPr>
          <w:p w:rsidR="00CD1D89" w:rsidRDefault="0078536B">
            <w:pPr>
              <w:spacing w:after="0" w:line="259" w:lineRule="auto"/>
              <w:ind w:left="0" w:right="5"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1" w:type="dxa"/>
            <w:tcBorders>
              <w:top w:val="nil"/>
              <w:left w:val="single" w:sz="4" w:space="0" w:color="000000"/>
              <w:bottom w:val="single" w:sz="4" w:space="0" w:color="000000"/>
              <w:right w:val="single" w:sz="4" w:space="0" w:color="000000"/>
            </w:tcBorders>
            <w:vAlign w:val="center"/>
          </w:tcPr>
          <w:p w:rsidR="00CD1D89" w:rsidRDefault="0078536B">
            <w:pPr>
              <w:spacing w:after="0" w:line="259" w:lineRule="auto"/>
              <w:ind w:left="0" w:right="402" w:firstLine="0"/>
              <w:jc w:val="right"/>
            </w:pPr>
            <w:r>
              <w:rPr>
                <w:sz w:val="12"/>
              </w:rPr>
              <w:t xml:space="preserve">8.2.7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91" w:firstLine="0"/>
              <w:jc w:val="left"/>
            </w:pPr>
            <w:r>
              <w:rPr>
                <w:sz w:val="12"/>
              </w:rPr>
              <w:t xml:space="preserve">Egresos Pagado </w:t>
            </w:r>
          </w:p>
        </w:tc>
        <w:tc>
          <w:tcPr>
            <w:tcW w:w="1073" w:type="dxa"/>
            <w:tcBorders>
              <w:top w:val="nil"/>
              <w:left w:val="single" w:sz="4" w:space="0" w:color="000000"/>
              <w:bottom w:val="single" w:sz="4" w:space="0" w:color="000000"/>
              <w:right w:val="single" w:sz="4" w:space="0" w:color="000000"/>
            </w:tcBorders>
            <w:vAlign w:val="center"/>
          </w:tcPr>
          <w:p w:rsidR="00CD1D89" w:rsidRDefault="0078536B">
            <w:pPr>
              <w:spacing w:after="0" w:line="259" w:lineRule="auto"/>
              <w:ind w:left="0" w:right="403" w:firstLine="0"/>
              <w:jc w:val="right"/>
            </w:pPr>
            <w:r>
              <w:rPr>
                <w:sz w:val="12"/>
              </w:rPr>
              <w:t xml:space="preserve">8.2.6            </w:t>
            </w:r>
          </w:p>
          <w:p w:rsidR="00CD1D89" w:rsidRDefault="0078536B">
            <w:pPr>
              <w:spacing w:after="0" w:line="259" w:lineRule="auto"/>
              <w:ind w:left="115" w:firstLine="0"/>
              <w:jc w:val="left"/>
            </w:pPr>
            <w:r>
              <w:rPr>
                <w:sz w:val="12"/>
              </w:rPr>
              <w:t xml:space="preserve">Presupuesto de </w:t>
            </w:r>
          </w:p>
          <w:p w:rsidR="00CD1D89" w:rsidRDefault="0078536B">
            <w:pPr>
              <w:spacing w:after="0" w:line="259" w:lineRule="auto"/>
              <w:ind w:left="82" w:firstLine="0"/>
              <w:jc w:val="left"/>
            </w:pPr>
            <w:r>
              <w:rPr>
                <w:sz w:val="12"/>
              </w:rPr>
              <w:t xml:space="preserve">Egresos Ejercido </w:t>
            </w:r>
          </w:p>
        </w:tc>
      </w:tr>
    </w:tbl>
    <w:p w:rsidR="00CD1D89" w:rsidRDefault="0078536B">
      <w:pPr>
        <w:pBdr>
          <w:top w:val="single" w:sz="4" w:space="0" w:color="000000"/>
          <w:left w:val="single" w:sz="4" w:space="0" w:color="000000"/>
          <w:bottom w:val="single" w:sz="4" w:space="0" w:color="000000"/>
          <w:right w:val="single" w:sz="4" w:space="0" w:color="000000"/>
        </w:pBdr>
        <w:spacing w:after="106" w:line="259" w:lineRule="auto"/>
        <w:ind w:left="3546"/>
        <w:jc w:val="left"/>
      </w:pPr>
      <w:r>
        <w:rPr>
          <w:b/>
          <w:sz w:val="18"/>
        </w:rPr>
        <w:t xml:space="preserve">MATERIALES Y SUMINISTROS </w:t>
      </w:r>
    </w:p>
    <w:tbl>
      <w:tblPr>
        <w:tblStyle w:val="TableGrid"/>
        <w:tblW w:w="9705" w:type="dxa"/>
        <w:tblInd w:w="5" w:type="dxa"/>
        <w:tblCellMar>
          <w:left w:w="70" w:type="dxa"/>
          <w:bottom w:w="8" w:type="dxa"/>
        </w:tblCellMar>
        <w:tblLook w:val="04A0"/>
      </w:tblPr>
      <w:tblGrid>
        <w:gridCol w:w="336"/>
        <w:gridCol w:w="1891"/>
        <w:gridCol w:w="1239"/>
        <w:gridCol w:w="1210"/>
        <w:gridCol w:w="1198"/>
        <w:gridCol w:w="1584"/>
        <w:gridCol w:w="1121"/>
        <w:gridCol w:w="1126"/>
      </w:tblGrid>
      <w:tr w:rsidR="00CD1D89">
        <w:trPr>
          <w:trHeight w:val="276"/>
        </w:trPr>
        <w:tc>
          <w:tcPr>
            <w:tcW w:w="336"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1" w:line="259" w:lineRule="auto"/>
              <w:ind w:left="0" w:right="36" w:firstLine="0"/>
              <w:jc w:val="center"/>
            </w:pPr>
          </w:p>
          <w:p w:rsidR="00CD1D89" w:rsidRDefault="0078536B">
            <w:pPr>
              <w:spacing w:after="0" w:line="259" w:lineRule="auto"/>
              <w:ind w:left="0" w:firstLine="0"/>
              <w:jc w:val="left"/>
            </w:pPr>
            <w:r>
              <w:rPr>
                <w:b/>
                <w:sz w:val="12"/>
              </w:rPr>
              <w:t xml:space="preserve">No. </w:t>
            </w:r>
          </w:p>
        </w:tc>
        <w:tc>
          <w:tcPr>
            <w:tcW w:w="1891"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70" w:firstLine="0"/>
              <w:jc w:val="center"/>
            </w:pPr>
            <w:r>
              <w:rPr>
                <w:b/>
                <w:sz w:val="12"/>
              </w:rPr>
              <w:t xml:space="preserve">CONCEPTO </w:t>
            </w:r>
          </w:p>
        </w:tc>
        <w:tc>
          <w:tcPr>
            <w:tcW w:w="1239"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210"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77" w:firstLine="0"/>
              <w:jc w:val="center"/>
            </w:pPr>
            <w:r>
              <w:rPr>
                <w:b/>
                <w:sz w:val="12"/>
              </w:rPr>
              <w:t xml:space="preserve">PERIODICIDAD </w:t>
            </w:r>
          </w:p>
        </w:tc>
        <w:tc>
          <w:tcPr>
            <w:tcW w:w="5029"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8"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782"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1" w:firstLine="0"/>
              <w:jc w:val="center"/>
            </w:pPr>
            <w:r>
              <w:rPr>
                <w:b/>
                <w:sz w:val="12"/>
              </w:rPr>
              <w:t xml:space="preserve">CONTABLE </w:t>
            </w:r>
          </w:p>
        </w:tc>
        <w:tc>
          <w:tcPr>
            <w:tcW w:w="2247"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3" w:firstLine="0"/>
              <w:jc w:val="center"/>
            </w:pPr>
            <w:r>
              <w:rPr>
                <w:b/>
                <w:sz w:val="12"/>
              </w:rPr>
              <w:t xml:space="preserve">PRESUPUESTAL </w:t>
            </w:r>
          </w:p>
        </w:tc>
      </w:tr>
      <w:tr w:rsidR="00CD1D89">
        <w:trPr>
          <w:trHeight w:val="276"/>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5" w:firstLine="0"/>
              <w:jc w:val="center"/>
            </w:pPr>
            <w:r>
              <w:rPr>
                <w:b/>
                <w:sz w:val="12"/>
              </w:rPr>
              <w:t xml:space="preserve">CARGO </w:t>
            </w:r>
          </w:p>
        </w:tc>
        <w:tc>
          <w:tcPr>
            <w:tcW w:w="1584"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7" w:firstLine="0"/>
              <w:jc w:val="center"/>
            </w:pPr>
            <w:r>
              <w:rPr>
                <w:b/>
                <w:sz w:val="12"/>
              </w:rPr>
              <w:t xml:space="preserve">ABONO </w:t>
            </w:r>
          </w:p>
        </w:tc>
        <w:tc>
          <w:tcPr>
            <w:tcW w:w="1121"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5" w:firstLine="0"/>
              <w:jc w:val="center"/>
            </w:pPr>
            <w:r>
              <w:rPr>
                <w:b/>
                <w:sz w:val="12"/>
              </w:rPr>
              <w:t xml:space="preserve">CARGO </w:t>
            </w:r>
          </w:p>
        </w:tc>
        <w:tc>
          <w:tcPr>
            <w:tcW w:w="112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4" w:firstLine="0"/>
              <w:jc w:val="center"/>
            </w:pPr>
            <w:r>
              <w:rPr>
                <w:b/>
                <w:sz w:val="12"/>
              </w:rPr>
              <w:t xml:space="preserve">ABONO </w:t>
            </w:r>
          </w:p>
        </w:tc>
      </w:tr>
      <w:tr w:rsidR="00CD1D89">
        <w:trPr>
          <w:trHeight w:val="1037"/>
        </w:trPr>
        <w:tc>
          <w:tcPr>
            <w:tcW w:w="336"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6" w:firstLine="0"/>
              <w:jc w:val="center"/>
            </w:pPr>
          </w:p>
          <w:p w:rsidR="00CD1D89" w:rsidRDefault="0078536B">
            <w:pPr>
              <w:spacing w:after="0" w:line="259" w:lineRule="auto"/>
              <w:ind w:left="31" w:firstLine="0"/>
              <w:jc w:val="left"/>
            </w:pPr>
            <w:r>
              <w:rPr>
                <w:sz w:val="12"/>
              </w:rPr>
              <w:t xml:space="preserve">10 </w:t>
            </w:r>
          </w:p>
        </w:tc>
        <w:tc>
          <w:tcPr>
            <w:tcW w:w="1891"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6" w:firstLine="0"/>
              <w:jc w:val="center"/>
            </w:pPr>
          </w:p>
          <w:p w:rsidR="00CD1D89" w:rsidRDefault="0078536B">
            <w:pPr>
              <w:spacing w:after="0" w:line="259" w:lineRule="auto"/>
              <w:ind w:left="0" w:firstLine="0"/>
            </w:pPr>
            <w:r>
              <w:rPr>
                <w:sz w:val="12"/>
              </w:rPr>
              <w:t xml:space="preserve">Por la adquisición de Cal, Yeso y Productos de Yeso </w:t>
            </w:r>
          </w:p>
        </w:tc>
        <w:tc>
          <w:tcPr>
            <w:tcW w:w="1239"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40" w:firstLine="0"/>
              <w:jc w:val="center"/>
            </w:pPr>
          </w:p>
          <w:p w:rsidR="00CD1D89" w:rsidRDefault="0078536B">
            <w:pPr>
              <w:spacing w:after="0" w:line="259" w:lineRule="auto"/>
              <w:ind w:left="0" w:right="70" w:firstLine="0"/>
            </w:pPr>
            <w:r>
              <w:rPr>
                <w:sz w:val="12"/>
              </w:rPr>
              <w:t xml:space="preserve">Factura, contrato, constancia de recepción de los bienes o documento equivalente. </w:t>
            </w:r>
          </w:p>
        </w:tc>
        <w:tc>
          <w:tcPr>
            <w:tcW w:w="1210"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41" w:firstLine="0"/>
              <w:jc w:val="center"/>
            </w:pPr>
          </w:p>
          <w:p w:rsidR="00CD1D89" w:rsidRDefault="0078536B">
            <w:pPr>
              <w:spacing w:after="0" w:line="259" w:lineRule="auto"/>
              <w:ind w:left="0" w:right="71" w:firstLine="0"/>
              <w:jc w:val="center"/>
            </w:pPr>
            <w:r>
              <w:rPr>
                <w:sz w:val="12"/>
              </w:rPr>
              <w:t xml:space="preserve">Frecuente </w:t>
            </w:r>
          </w:p>
        </w:tc>
        <w:tc>
          <w:tcPr>
            <w:tcW w:w="1198"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8" w:firstLine="0"/>
              <w:jc w:val="center"/>
            </w:pPr>
          </w:p>
          <w:p w:rsidR="00CD1D89" w:rsidRDefault="0078536B">
            <w:pPr>
              <w:spacing w:after="0" w:line="259" w:lineRule="auto"/>
              <w:ind w:left="0" w:right="71" w:firstLine="0"/>
              <w:jc w:val="center"/>
            </w:pPr>
            <w:r>
              <w:rPr>
                <w:sz w:val="12"/>
              </w:rPr>
              <w:t xml:space="preserve">5.1.2.4.0-243001 </w:t>
            </w:r>
          </w:p>
          <w:p w:rsidR="00CD1D89" w:rsidRDefault="0078536B">
            <w:pPr>
              <w:spacing w:after="0" w:line="259" w:lineRule="auto"/>
              <w:ind w:left="0" w:right="71" w:firstLine="0"/>
              <w:jc w:val="center"/>
            </w:pPr>
            <w:r>
              <w:rPr>
                <w:sz w:val="12"/>
              </w:rPr>
              <w:t xml:space="preserve">Cal, Yeso y </w:t>
            </w:r>
          </w:p>
          <w:p w:rsidR="00CD1D89" w:rsidRDefault="0078536B">
            <w:pPr>
              <w:spacing w:after="0" w:line="259" w:lineRule="auto"/>
              <w:ind w:left="22" w:firstLine="0"/>
              <w:jc w:val="left"/>
            </w:pPr>
            <w:r>
              <w:rPr>
                <w:sz w:val="12"/>
              </w:rPr>
              <w:t xml:space="preserve">Productos de Yeso </w:t>
            </w:r>
          </w:p>
        </w:tc>
        <w:tc>
          <w:tcPr>
            <w:tcW w:w="1584"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41" w:firstLine="0"/>
              <w:jc w:val="center"/>
            </w:pPr>
          </w:p>
          <w:p w:rsidR="00CD1D89" w:rsidRDefault="0078536B">
            <w:pPr>
              <w:spacing w:after="0" w:line="259" w:lineRule="auto"/>
              <w:ind w:left="0" w:right="73"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21"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8" w:firstLine="0"/>
              <w:jc w:val="center"/>
            </w:pPr>
          </w:p>
          <w:p w:rsidR="00CD1D89" w:rsidRDefault="0078536B">
            <w:pPr>
              <w:spacing w:after="0" w:line="259" w:lineRule="auto"/>
              <w:ind w:left="0" w:right="428" w:firstLine="0"/>
              <w:jc w:val="right"/>
            </w:pPr>
            <w:r>
              <w:rPr>
                <w:sz w:val="12"/>
              </w:rPr>
              <w:t xml:space="preserve">8.2.4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4" w:firstLine="0"/>
              <w:jc w:val="center"/>
            </w:pPr>
            <w:r>
              <w:rPr>
                <w:sz w:val="12"/>
              </w:rPr>
              <w:t xml:space="preserve">Comprometido </w:t>
            </w:r>
          </w:p>
        </w:tc>
        <w:tc>
          <w:tcPr>
            <w:tcW w:w="1126"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9" w:firstLine="0"/>
              <w:jc w:val="center"/>
            </w:pPr>
          </w:p>
          <w:p w:rsidR="00CD1D89" w:rsidRDefault="0078536B">
            <w:pPr>
              <w:spacing w:after="0" w:line="259" w:lineRule="auto"/>
              <w:ind w:left="0" w:right="431" w:firstLine="0"/>
              <w:jc w:val="right"/>
            </w:pPr>
            <w:r>
              <w:rPr>
                <w:sz w:val="12"/>
              </w:rPr>
              <w:t xml:space="preserve">8.2.2             </w:t>
            </w:r>
          </w:p>
          <w:p w:rsidR="00CD1D89" w:rsidRDefault="0078536B">
            <w:pPr>
              <w:spacing w:after="0" w:line="259" w:lineRule="auto"/>
              <w:ind w:left="0" w:right="76" w:firstLine="0"/>
              <w:jc w:val="center"/>
            </w:pPr>
            <w:r>
              <w:rPr>
                <w:sz w:val="12"/>
              </w:rPr>
              <w:t xml:space="preserve">Presupuesto de </w:t>
            </w:r>
          </w:p>
          <w:p w:rsidR="00CD1D89" w:rsidRDefault="0078536B">
            <w:pPr>
              <w:spacing w:after="0" w:line="259" w:lineRule="auto"/>
              <w:ind w:left="0" w:right="11" w:firstLine="0"/>
              <w:jc w:val="center"/>
            </w:pPr>
            <w:r>
              <w:rPr>
                <w:sz w:val="12"/>
              </w:rPr>
              <w:t xml:space="preserve">Egresos Por Ejercer </w:t>
            </w:r>
          </w:p>
        </w:tc>
      </w:tr>
      <w:tr w:rsidR="00CD1D89">
        <w:trPr>
          <w:trHeight w:val="887"/>
        </w:trPr>
        <w:tc>
          <w:tcPr>
            <w:tcW w:w="336"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891"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devengado de Cal, Yeso y Productos de Yeso </w:t>
            </w:r>
          </w:p>
        </w:tc>
        <w:tc>
          <w:tcPr>
            <w:tcW w:w="123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210"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198"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584"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121" w:type="dxa"/>
            <w:tcBorders>
              <w:top w:val="nil"/>
              <w:left w:val="single" w:sz="4" w:space="0" w:color="000000"/>
              <w:bottom w:val="nil"/>
              <w:right w:val="single" w:sz="4" w:space="0" w:color="000000"/>
            </w:tcBorders>
            <w:vAlign w:val="center"/>
          </w:tcPr>
          <w:p w:rsidR="00CD1D89" w:rsidRDefault="0078536B">
            <w:pPr>
              <w:spacing w:after="0" w:line="259" w:lineRule="auto"/>
              <w:ind w:left="0" w:right="428" w:firstLine="0"/>
              <w:jc w:val="right"/>
            </w:pPr>
            <w:r>
              <w:rPr>
                <w:sz w:val="12"/>
              </w:rPr>
              <w:t xml:space="preserve">8.2.5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c>
          <w:tcPr>
            <w:tcW w:w="1126" w:type="dxa"/>
            <w:tcBorders>
              <w:top w:val="nil"/>
              <w:left w:val="single" w:sz="4" w:space="0" w:color="000000"/>
              <w:bottom w:val="nil"/>
              <w:right w:val="single" w:sz="4" w:space="0" w:color="000000"/>
            </w:tcBorders>
            <w:vAlign w:val="center"/>
          </w:tcPr>
          <w:p w:rsidR="00CD1D89" w:rsidRDefault="0078536B">
            <w:pPr>
              <w:spacing w:after="0" w:line="259" w:lineRule="auto"/>
              <w:ind w:left="0" w:right="430" w:firstLine="0"/>
              <w:jc w:val="right"/>
            </w:pPr>
            <w:r>
              <w:rPr>
                <w:sz w:val="12"/>
              </w:rPr>
              <w:t xml:space="preserve">8.2.4             </w:t>
            </w:r>
          </w:p>
          <w:p w:rsidR="00CD1D89" w:rsidRDefault="0078536B">
            <w:pPr>
              <w:spacing w:after="0" w:line="259" w:lineRule="auto"/>
              <w:ind w:left="0" w:right="76" w:firstLine="0"/>
              <w:jc w:val="center"/>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3" w:firstLine="0"/>
              <w:jc w:val="center"/>
            </w:pPr>
            <w:r>
              <w:rPr>
                <w:sz w:val="12"/>
              </w:rPr>
              <w:t xml:space="preserve">Comprometido </w:t>
            </w:r>
          </w:p>
        </w:tc>
      </w:tr>
      <w:tr w:rsidR="00CD1D89">
        <w:trPr>
          <w:trHeight w:val="990"/>
        </w:trPr>
        <w:tc>
          <w:tcPr>
            <w:tcW w:w="336"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891"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ejercido de Cal, Yeso y Productos de Yeso </w:t>
            </w:r>
          </w:p>
        </w:tc>
        <w:tc>
          <w:tcPr>
            <w:tcW w:w="123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210"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198"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584"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121" w:type="dxa"/>
            <w:tcBorders>
              <w:top w:val="nil"/>
              <w:left w:val="single" w:sz="4" w:space="0" w:color="000000"/>
              <w:bottom w:val="nil"/>
              <w:right w:val="single" w:sz="4" w:space="0" w:color="000000"/>
            </w:tcBorders>
          </w:tcPr>
          <w:p w:rsidR="00CD1D89" w:rsidRDefault="0078536B">
            <w:pPr>
              <w:spacing w:after="0" w:line="259" w:lineRule="auto"/>
              <w:ind w:left="0" w:right="428" w:firstLine="0"/>
              <w:jc w:val="right"/>
            </w:pPr>
            <w:r>
              <w:rPr>
                <w:sz w:val="12"/>
              </w:rPr>
              <w:t xml:space="preserve">8.2.6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36" w:firstLine="0"/>
              <w:jc w:val="left"/>
            </w:pPr>
            <w:r>
              <w:rPr>
                <w:sz w:val="12"/>
              </w:rPr>
              <w:t xml:space="preserve">Egresos Ejercido </w:t>
            </w:r>
          </w:p>
        </w:tc>
        <w:tc>
          <w:tcPr>
            <w:tcW w:w="1126" w:type="dxa"/>
            <w:tcBorders>
              <w:top w:val="nil"/>
              <w:left w:val="single" w:sz="4" w:space="0" w:color="000000"/>
              <w:bottom w:val="nil"/>
              <w:right w:val="single" w:sz="4" w:space="0" w:color="000000"/>
            </w:tcBorders>
            <w:vAlign w:val="center"/>
          </w:tcPr>
          <w:p w:rsidR="00CD1D89" w:rsidRDefault="0078536B">
            <w:pPr>
              <w:spacing w:after="0" w:line="259" w:lineRule="auto"/>
              <w:ind w:left="0" w:right="430" w:firstLine="0"/>
              <w:jc w:val="right"/>
            </w:pPr>
            <w:r>
              <w:rPr>
                <w:sz w:val="12"/>
              </w:rPr>
              <w:t xml:space="preserve">8.2.5             </w:t>
            </w:r>
          </w:p>
          <w:p w:rsidR="00CD1D89" w:rsidRDefault="0078536B">
            <w:pPr>
              <w:spacing w:after="0" w:line="259" w:lineRule="auto"/>
              <w:ind w:left="0" w:right="76" w:firstLine="0"/>
              <w:jc w:val="center"/>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r>
      <w:tr w:rsidR="00CD1D89">
        <w:trPr>
          <w:trHeight w:val="990"/>
        </w:trPr>
        <w:tc>
          <w:tcPr>
            <w:tcW w:w="336"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91"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pago de Cal, Yeso y Productos de Yeso </w:t>
            </w:r>
          </w:p>
        </w:tc>
        <w:tc>
          <w:tcPr>
            <w:tcW w:w="1239" w:type="dxa"/>
            <w:tcBorders>
              <w:top w:val="nil"/>
              <w:left w:val="single" w:sz="4" w:space="0" w:color="000000"/>
              <w:bottom w:val="nil"/>
              <w:right w:val="single" w:sz="4" w:space="0" w:color="000000"/>
            </w:tcBorders>
            <w:vAlign w:val="center"/>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210" w:type="dxa"/>
            <w:tcBorders>
              <w:top w:val="nil"/>
              <w:left w:val="single" w:sz="4" w:space="0" w:color="000000"/>
              <w:bottom w:val="nil"/>
              <w:right w:val="single" w:sz="4" w:space="0" w:color="000000"/>
            </w:tcBorders>
          </w:tcPr>
          <w:p w:rsidR="00CD1D89" w:rsidRDefault="0078536B">
            <w:pPr>
              <w:spacing w:after="0" w:line="259" w:lineRule="auto"/>
              <w:ind w:left="0" w:right="71" w:firstLine="0"/>
              <w:jc w:val="center"/>
            </w:pPr>
            <w:r>
              <w:rPr>
                <w:sz w:val="12"/>
              </w:rPr>
              <w:t xml:space="preserve">Frecuente </w:t>
            </w:r>
          </w:p>
        </w:tc>
        <w:tc>
          <w:tcPr>
            <w:tcW w:w="1198" w:type="dxa"/>
            <w:tcBorders>
              <w:top w:val="nil"/>
              <w:left w:val="single" w:sz="4" w:space="0" w:color="000000"/>
              <w:bottom w:val="nil"/>
              <w:right w:val="single" w:sz="4" w:space="0" w:color="000000"/>
            </w:tcBorders>
            <w:vAlign w:val="center"/>
          </w:tcPr>
          <w:p w:rsidR="00CD1D89" w:rsidRDefault="0078536B">
            <w:pPr>
              <w:spacing w:after="0" w:line="259" w:lineRule="auto"/>
              <w:ind w:left="0" w:right="70" w:firstLine="0"/>
              <w:jc w:val="center"/>
            </w:pPr>
            <w:r>
              <w:rPr>
                <w:sz w:val="12"/>
              </w:rPr>
              <w:t xml:space="preserve">2.1.1.2.0-00000  </w:t>
            </w:r>
          </w:p>
          <w:p w:rsidR="00CD1D89" w:rsidRDefault="0078536B">
            <w:pPr>
              <w:spacing w:after="0" w:line="259" w:lineRule="auto"/>
              <w:ind w:left="0" w:right="72" w:firstLine="0"/>
              <w:jc w:val="center"/>
            </w:pPr>
            <w:r>
              <w:rPr>
                <w:sz w:val="12"/>
              </w:rPr>
              <w:t xml:space="preserve">Proveedores por </w:t>
            </w:r>
          </w:p>
          <w:p w:rsidR="00CD1D89" w:rsidRDefault="0078536B">
            <w:pPr>
              <w:spacing w:after="0" w:line="259" w:lineRule="auto"/>
              <w:ind w:left="3" w:right="43" w:firstLine="0"/>
              <w:jc w:val="center"/>
            </w:pPr>
            <w:r>
              <w:rPr>
                <w:sz w:val="12"/>
              </w:rPr>
              <w:t xml:space="preserve">Pagar a Corto Plazo </w:t>
            </w:r>
          </w:p>
        </w:tc>
        <w:tc>
          <w:tcPr>
            <w:tcW w:w="1584"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121" w:type="dxa"/>
            <w:tcBorders>
              <w:top w:val="nil"/>
              <w:left w:val="single" w:sz="4" w:space="0" w:color="000000"/>
              <w:bottom w:val="nil"/>
              <w:right w:val="single" w:sz="4" w:space="0" w:color="000000"/>
            </w:tcBorders>
          </w:tcPr>
          <w:p w:rsidR="00CD1D89" w:rsidRDefault="0078536B">
            <w:pPr>
              <w:spacing w:after="0" w:line="259" w:lineRule="auto"/>
              <w:ind w:left="0" w:right="428" w:firstLine="0"/>
              <w:jc w:val="right"/>
            </w:pPr>
            <w:r>
              <w:rPr>
                <w:sz w:val="12"/>
              </w:rPr>
              <w:t xml:space="preserve">8.2.7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46" w:firstLine="0"/>
              <w:jc w:val="left"/>
            </w:pPr>
            <w:r>
              <w:rPr>
                <w:sz w:val="12"/>
              </w:rPr>
              <w:t xml:space="preserve">Egresos Pagado </w:t>
            </w:r>
          </w:p>
        </w:tc>
        <w:tc>
          <w:tcPr>
            <w:tcW w:w="1126" w:type="dxa"/>
            <w:tcBorders>
              <w:top w:val="nil"/>
              <w:left w:val="single" w:sz="4" w:space="0" w:color="000000"/>
              <w:bottom w:val="nil"/>
              <w:right w:val="single" w:sz="4" w:space="0" w:color="000000"/>
            </w:tcBorders>
          </w:tcPr>
          <w:p w:rsidR="00CD1D89" w:rsidRDefault="0078536B">
            <w:pPr>
              <w:spacing w:after="0" w:line="259" w:lineRule="auto"/>
              <w:ind w:left="0" w:right="430" w:firstLine="0"/>
              <w:jc w:val="right"/>
            </w:pPr>
            <w:r>
              <w:rPr>
                <w:sz w:val="12"/>
              </w:rPr>
              <w:t xml:space="preserve">8.2.6             </w:t>
            </w:r>
          </w:p>
          <w:p w:rsidR="00CD1D89" w:rsidRDefault="0078536B">
            <w:pPr>
              <w:spacing w:after="0" w:line="259" w:lineRule="auto"/>
              <w:ind w:left="0" w:right="76" w:firstLine="0"/>
              <w:jc w:val="center"/>
            </w:pPr>
            <w:r>
              <w:rPr>
                <w:sz w:val="12"/>
              </w:rPr>
              <w:t xml:space="preserve">Presupuesto de </w:t>
            </w:r>
          </w:p>
          <w:p w:rsidR="00CD1D89" w:rsidRDefault="0078536B">
            <w:pPr>
              <w:spacing w:after="0" w:line="259" w:lineRule="auto"/>
              <w:ind w:left="38" w:firstLine="0"/>
              <w:jc w:val="left"/>
            </w:pPr>
            <w:r>
              <w:rPr>
                <w:sz w:val="12"/>
              </w:rPr>
              <w:t xml:space="preserve">Egresos Ejercido </w:t>
            </w:r>
          </w:p>
        </w:tc>
      </w:tr>
      <w:tr w:rsidR="00CD1D89">
        <w:trPr>
          <w:trHeight w:val="989"/>
        </w:trPr>
        <w:tc>
          <w:tcPr>
            <w:tcW w:w="336"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31" w:firstLine="0"/>
              <w:jc w:val="left"/>
            </w:pPr>
            <w:r>
              <w:rPr>
                <w:sz w:val="12"/>
              </w:rPr>
              <w:t xml:space="preserve">11 </w:t>
            </w:r>
          </w:p>
        </w:tc>
        <w:tc>
          <w:tcPr>
            <w:tcW w:w="1891"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la adquisición de Madera y Productos de Madera </w:t>
            </w:r>
          </w:p>
        </w:tc>
        <w:tc>
          <w:tcPr>
            <w:tcW w:w="1239" w:type="dxa"/>
            <w:tcBorders>
              <w:top w:val="nil"/>
              <w:left w:val="single" w:sz="4" w:space="0" w:color="000000"/>
              <w:bottom w:val="nil"/>
              <w:right w:val="single" w:sz="4" w:space="0" w:color="000000"/>
            </w:tcBorders>
            <w:vAlign w:val="bottom"/>
          </w:tcPr>
          <w:p w:rsidR="00CD1D89" w:rsidRDefault="0078536B">
            <w:pPr>
              <w:spacing w:after="0" w:line="259" w:lineRule="auto"/>
              <w:ind w:left="0" w:right="72" w:firstLine="0"/>
            </w:pPr>
            <w:r>
              <w:rPr>
                <w:sz w:val="12"/>
              </w:rPr>
              <w:t xml:space="preserve">Factura, contrato, constancia de recepción de los bienes o documento equivalente. </w:t>
            </w:r>
          </w:p>
        </w:tc>
        <w:tc>
          <w:tcPr>
            <w:tcW w:w="1210" w:type="dxa"/>
            <w:tcBorders>
              <w:top w:val="nil"/>
              <w:left w:val="single" w:sz="4" w:space="0" w:color="000000"/>
              <w:bottom w:val="nil"/>
              <w:right w:val="single" w:sz="4" w:space="0" w:color="000000"/>
            </w:tcBorders>
          </w:tcPr>
          <w:p w:rsidR="00CD1D89" w:rsidRDefault="0078536B">
            <w:pPr>
              <w:spacing w:after="0" w:line="259" w:lineRule="auto"/>
              <w:ind w:left="0" w:right="71" w:firstLine="0"/>
              <w:jc w:val="center"/>
            </w:pPr>
            <w:r>
              <w:rPr>
                <w:sz w:val="12"/>
              </w:rPr>
              <w:t xml:space="preserve">Frecuente </w:t>
            </w:r>
          </w:p>
        </w:tc>
        <w:tc>
          <w:tcPr>
            <w:tcW w:w="1198" w:type="dxa"/>
            <w:tcBorders>
              <w:top w:val="nil"/>
              <w:left w:val="single" w:sz="4" w:space="0" w:color="000000"/>
              <w:bottom w:val="nil"/>
              <w:right w:val="single" w:sz="4" w:space="0" w:color="000000"/>
            </w:tcBorders>
            <w:vAlign w:val="center"/>
          </w:tcPr>
          <w:p w:rsidR="00CD1D89" w:rsidRDefault="0078536B">
            <w:pPr>
              <w:spacing w:after="2" w:line="238" w:lineRule="auto"/>
              <w:ind w:left="0" w:firstLine="0"/>
              <w:jc w:val="center"/>
            </w:pPr>
            <w:r>
              <w:rPr>
                <w:sz w:val="12"/>
              </w:rPr>
              <w:t xml:space="preserve">5.1.2.4.0-244001 Madera y </w:t>
            </w:r>
          </w:p>
          <w:p w:rsidR="00CD1D89" w:rsidRDefault="0078536B">
            <w:pPr>
              <w:spacing w:after="0" w:line="259" w:lineRule="auto"/>
              <w:ind w:left="0" w:right="9" w:firstLine="0"/>
              <w:jc w:val="center"/>
            </w:pPr>
            <w:r>
              <w:rPr>
                <w:sz w:val="12"/>
              </w:rPr>
              <w:t xml:space="preserve">Productos de Madera </w:t>
            </w:r>
          </w:p>
        </w:tc>
        <w:tc>
          <w:tcPr>
            <w:tcW w:w="1584"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21" w:type="dxa"/>
            <w:tcBorders>
              <w:top w:val="nil"/>
              <w:left w:val="single" w:sz="4" w:space="0" w:color="000000"/>
              <w:bottom w:val="nil"/>
              <w:right w:val="single" w:sz="4" w:space="0" w:color="000000"/>
            </w:tcBorders>
            <w:vAlign w:val="center"/>
          </w:tcPr>
          <w:p w:rsidR="00CD1D89" w:rsidRDefault="0078536B">
            <w:pPr>
              <w:spacing w:after="0" w:line="259" w:lineRule="auto"/>
              <w:ind w:left="0" w:right="428" w:firstLine="0"/>
              <w:jc w:val="right"/>
            </w:pPr>
            <w:r>
              <w:rPr>
                <w:sz w:val="12"/>
              </w:rPr>
              <w:t xml:space="preserve">8.2.4             </w:t>
            </w:r>
          </w:p>
          <w:p w:rsidR="00CD1D89" w:rsidRDefault="0078536B">
            <w:pPr>
              <w:spacing w:after="0" w:line="259" w:lineRule="auto"/>
              <w:ind w:left="0" w:right="70" w:firstLine="0"/>
              <w:jc w:val="center"/>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4" w:firstLine="0"/>
              <w:jc w:val="center"/>
            </w:pPr>
            <w:r>
              <w:rPr>
                <w:sz w:val="12"/>
              </w:rPr>
              <w:t xml:space="preserve">Comprometido </w:t>
            </w:r>
          </w:p>
        </w:tc>
        <w:tc>
          <w:tcPr>
            <w:tcW w:w="1126" w:type="dxa"/>
            <w:tcBorders>
              <w:top w:val="nil"/>
              <w:left w:val="single" w:sz="4" w:space="0" w:color="000000"/>
              <w:bottom w:val="nil"/>
              <w:right w:val="single" w:sz="4" w:space="0" w:color="000000"/>
            </w:tcBorders>
            <w:vAlign w:val="center"/>
          </w:tcPr>
          <w:p w:rsidR="00CD1D89" w:rsidRDefault="0078536B">
            <w:pPr>
              <w:spacing w:after="0" w:line="259" w:lineRule="auto"/>
              <w:ind w:left="0" w:right="430" w:firstLine="0"/>
              <w:jc w:val="right"/>
            </w:pPr>
            <w:r>
              <w:rPr>
                <w:sz w:val="12"/>
              </w:rPr>
              <w:t xml:space="preserve">8.2.2             </w:t>
            </w:r>
          </w:p>
          <w:p w:rsidR="00CD1D89" w:rsidRDefault="0078536B">
            <w:pPr>
              <w:spacing w:after="0" w:line="259" w:lineRule="auto"/>
              <w:ind w:left="0" w:right="76" w:firstLine="0"/>
              <w:jc w:val="center"/>
            </w:pPr>
            <w:r>
              <w:rPr>
                <w:sz w:val="12"/>
              </w:rPr>
              <w:t xml:space="preserve">Presupuesto de </w:t>
            </w:r>
          </w:p>
          <w:p w:rsidR="00CD1D89" w:rsidRDefault="0078536B">
            <w:pPr>
              <w:spacing w:after="0" w:line="259" w:lineRule="auto"/>
              <w:ind w:left="0" w:right="11" w:firstLine="0"/>
              <w:jc w:val="center"/>
            </w:pPr>
            <w:r>
              <w:rPr>
                <w:sz w:val="12"/>
              </w:rPr>
              <w:t xml:space="preserve">Egresos Por Ejercer </w:t>
            </w:r>
          </w:p>
        </w:tc>
      </w:tr>
      <w:tr w:rsidR="00CD1D89">
        <w:trPr>
          <w:trHeight w:val="779"/>
        </w:trPr>
        <w:tc>
          <w:tcPr>
            <w:tcW w:w="336"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891"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devengado de Madera y Productos de Madera </w:t>
            </w:r>
          </w:p>
        </w:tc>
        <w:tc>
          <w:tcPr>
            <w:tcW w:w="123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210"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198"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584"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121" w:type="dxa"/>
            <w:tcBorders>
              <w:top w:val="nil"/>
              <w:left w:val="single" w:sz="4" w:space="0" w:color="000000"/>
              <w:bottom w:val="nil"/>
              <w:right w:val="single" w:sz="4" w:space="0" w:color="000000"/>
            </w:tcBorders>
          </w:tcPr>
          <w:p w:rsidR="00CD1D89" w:rsidRDefault="0078536B">
            <w:pPr>
              <w:spacing w:after="0" w:line="259" w:lineRule="auto"/>
              <w:ind w:left="0" w:right="428" w:firstLine="0"/>
              <w:jc w:val="right"/>
            </w:pPr>
            <w:r>
              <w:rPr>
                <w:sz w:val="12"/>
              </w:rPr>
              <w:t xml:space="preserve">8.2.5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c>
          <w:tcPr>
            <w:tcW w:w="1126" w:type="dxa"/>
            <w:tcBorders>
              <w:top w:val="nil"/>
              <w:left w:val="single" w:sz="4" w:space="0" w:color="000000"/>
              <w:bottom w:val="nil"/>
              <w:right w:val="single" w:sz="4" w:space="0" w:color="000000"/>
            </w:tcBorders>
          </w:tcPr>
          <w:p w:rsidR="00CD1D89" w:rsidRDefault="0078536B">
            <w:pPr>
              <w:spacing w:after="0" w:line="259" w:lineRule="auto"/>
              <w:ind w:left="0" w:right="430" w:firstLine="0"/>
              <w:jc w:val="right"/>
            </w:pPr>
            <w:r>
              <w:rPr>
                <w:sz w:val="12"/>
              </w:rPr>
              <w:t xml:space="preserve">8.2.4             </w:t>
            </w:r>
          </w:p>
          <w:p w:rsidR="00CD1D89" w:rsidRDefault="0078536B">
            <w:pPr>
              <w:spacing w:after="0" w:line="259" w:lineRule="auto"/>
              <w:ind w:left="0" w:right="76" w:firstLine="0"/>
              <w:jc w:val="center"/>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3" w:firstLine="0"/>
              <w:jc w:val="center"/>
            </w:pPr>
            <w:r>
              <w:rPr>
                <w:sz w:val="12"/>
              </w:rPr>
              <w:t xml:space="preserve">Comprometido </w:t>
            </w:r>
          </w:p>
        </w:tc>
      </w:tr>
      <w:tr w:rsidR="00CD1D89">
        <w:trPr>
          <w:trHeight w:val="846"/>
        </w:trPr>
        <w:tc>
          <w:tcPr>
            <w:tcW w:w="336"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891"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ejercido de Madera y Productos de Madera </w:t>
            </w:r>
          </w:p>
        </w:tc>
        <w:tc>
          <w:tcPr>
            <w:tcW w:w="123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210"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198"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584"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121" w:type="dxa"/>
            <w:tcBorders>
              <w:top w:val="nil"/>
              <w:left w:val="single" w:sz="4" w:space="0" w:color="000000"/>
              <w:bottom w:val="nil"/>
              <w:right w:val="single" w:sz="4" w:space="0" w:color="000000"/>
            </w:tcBorders>
          </w:tcPr>
          <w:p w:rsidR="00CD1D89" w:rsidRDefault="0078536B">
            <w:pPr>
              <w:spacing w:after="0" w:line="259" w:lineRule="auto"/>
              <w:ind w:left="0" w:right="428" w:firstLine="0"/>
              <w:jc w:val="right"/>
            </w:pPr>
            <w:r>
              <w:rPr>
                <w:sz w:val="12"/>
              </w:rPr>
              <w:t xml:space="preserve">8.2.6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36" w:firstLine="0"/>
              <w:jc w:val="left"/>
            </w:pPr>
            <w:r>
              <w:rPr>
                <w:sz w:val="12"/>
              </w:rPr>
              <w:t xml:space="preserve">Egresos Ejercido </w:t>
            </w:r>
          </w:p>
        </w:tc>
        <w:tc>
          <w:tcPr>
            <w:tcW w:w="1126" w:type="dxa"/>
            <w:tcBorders>
              <w:top w:val="nil"/>
              <w:left w:val="single" w:sz="4" w:space="0" w:color="000000"/>
              <w:bottom w:val="nil"/>
              <w:right w:val="single" w:sz="4" w:space="0" w:color="000000"/>
            </w:tcBorders>
            <w:vAlign w:val="center"/>
          </w:tcPr>
          <w:p w:rsidR="00CD1D89" w:rsidRDefault="0078536B">
            <w:pPr>
              <w:spacing w:after="0" w:line="259" w:lineRule="auto"/>
              <w:ind w:left="0" w:right="430" w:firstLine="0"/>
              <w:jc w:val="right"/>
            </w:pPr>
            <w:r>
              <w:rPr>
                <w:sz w:val="12"/>
              </w:rPr>
              <w:t xml:space="preserve">8.2.5             </w:t>
            </w:r>
          </w:p>
          <w:p w:rsidR="00CD1D89" w:rsidRDefault="0078536B">
            <w:pPr>
              <w:spacing w:after="0" w:line="259" w:lineRule="auto"/>
              <w:ind w:left="0" w:right="76" w:firstLine="0"/>
              <w:jc w:val="center"/>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r>
      <w:tr w:rsidR="00CD1D89">
        <w:trPr>
          <w:trHeight w:val="998"/>
        </w:trPr>
        <w:tc>
          <w:tcPr>
            <w:tcW w:w="336"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91"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pago de Madera y </w:t>
            </w:r>
          </w:p>
          <w:p w:rsidR="00CD1D89" w:rsidRDefault="0078536B">
            <w:pPr>
              <w:spacing w:after="0" w:line="259" w:lineRule="auto"/>
              <w:ind w:left="0" w:firstLine="0"/>
              <w:jc w:val="left"/>
            </w:pPr>
            <w:r>
              <w:rPr>
                <w:sz w:val="12"/>
              </w:rPr>
              <w:t xml:space="preserve">Productos de Madera </w:t>
            </w:r>
          </w:p>
        </w:tc>
        <w:tc>
          <w:tcPr>
            <w:tcW w:w="1239" w:type="dxa"/>
            <w:tcBorders>
              <w:top w:val="nil"/>
              <w:left w:val="single" w:sz="4" w:space="0" w:color="000000"/>
              <w:bottom w:val="nil"/>
              <w:right w:val="single" w:sz="4" w:space="0" w:color="000000"/>
            </w:tcBorders>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210" w:type="dxa"/>
            <w:tcBorders>
              <w:top w:val="nil"/>
              <w:left w:val="single" w:sz="4" w:space="0" w:color="000000"/>
              <w:bottom w:val="nil"/>
              <w:right w:val="single" w:sz="4" w:space="0" w:color="000000"/>
            </w:tcBorders>
          </w:tcPr>
          <w:p w:rsidR="00CD1D89" w:rsidRDefault="0078536B">
            <w:pPr>
              <w:spacing w:after="0" w:line="259" w:lineRule="auto"/>
              <w:ind w:left="0" w:right="71" w:firstLine="0"/>
              <w:jc w:val="center"/>
            </w:pPr>
            <w:r>
              <w:rPr>
                <w:sz w:val="12"/>
              </w:rPr>
              <w:t xml:space="preserve">Frecuente </w:t>
            </w:r>
          </w:p>
        </w:tc>
        <w:tc>
          <w:tcPr>
            <w:tcW w:w="1198"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2.1.1.2.0-00000  </w:t>
            </w:r>
          </w:p>
          <w:p w:rsidR="00CD1D89" w:rsidRDefault="0078536B">
            <w:pPr>
              <w:spacing w:after="0" w:line="259" w:lineRule="auto"/>
              <w:ind w:left="0" w:right="72" w:firstLine="0"/>
              <w:jc w:val="center"/>
            </w:pPr>
            <w:r>
              <w:rPr>
                <w:sz w:val="12"/>
              </w:rPr>
              <w:t xml:space="preserve">Proveedores por </w:t>
            </w:r>
          </w:p>
          <w:p w:rsidR="00CD1D89" w:rsidRDefault="0078536B">
            <w:pPr>
              <w:spacing w:after="0" w:line="259" w:lineRule="auto"/>
              <w:ind w:left="3" w:right="43" w:firstLine="0"/>
              <w:jc w:val="center"/>
            </w:pPr>
            <w:r>
              <w:rPr>
                <w:sz w:val="12"/>
              </w:rPr>
              <w:t xml:space="preserve">Pagar a Corto Plazo </w:t>
            </w:r>
          </w:p>
        </w:tc>
        <w:tc>
          <w:tcPr>
            <w:tcW w:w="1584"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121" w:type="dxa"/>
            <w:tcBorders>
              <w:top w:val="nil"/>
              <w:left w:val="single" w:sz="4" w:space="0" w:color="000000"/>
              <w:bottom w:val="nil"/>
              <w:right w:val="single" w:sz="4" w:space="0" w:color="000000"/>
            </w:tcBorders>
          </w:tcPr>
          <w:p w:rsidR="00CD1D89" w:rsidRDefault="0078536B">
            <w:pPr>
              <w:spacing w:after="0" w:line="259" w:lineRule="auto"/>
              <w:ind w:left="0" w:right="428" w:firstLine="0"/>
              <w:jc w:val="right"/>
            </w:pPr>
            <w:r>
              <w:rPr>
                <w:sz w:val="12"/>
              </w:rPr>
              <w:t xml:space="preserve">8.2.7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46" w:firstLine="0"/>
              <w:jc w:val="left"/>
            </w:pPr>
            <w:r>
              <w:rPr>
                <w:sz w:val="12"/>
              </w:rPr>
              <w:t xml:space="preserve">Egresos Pagado </w:t>
            </w:r>
          </w:p>
        </w:tc>
        <w:tc>
          <w:tcPr>
            <w:tcW w:w="1126" w:type="dxa"/>
            <w:tcBorders>
              <w:top w:val="nil"/>
              <w:left w:val="single" w:sz="4" w:space="0" w:color="000000"/>
              <w:bottom w:val="nil"/>
              <w:right w:val="single" w:sz="4" w:space="0" w:color="000000"/>
            </w:tcBorders>
          </w:tcPr>
          <w:p w:rsidR="00CD1D89" w:rsidRDefault="0078536B">
            <w:pPr>
              <w:spacing w:after="0" w:line="259" w:lineRule="auto"/>
              <w:ind w:left="0" w:right="430" w:firstLine="0"/>
              <w:jc w:val="right"/>
            </w:pPr>
            <w:r>
              <w:rPr>
                <w:sz w:val="12"/>
              </w:rPr>
              <w:t xml:space="preserve">8.2.6             </w:t>
            </w:r>
          </w:p>
          <w:p w:rsidR="00CD1D89" w:rsidRDefault="0078536B">
            <w:pPr>
              <w:spacing w:after="0" w:line="259" w:lineRule="auto"/>
              <w:ind w:left="0" w:right="76" w:firstLine="0"/>
              <w:jc w:val="center"/>
            </w:pPr>
            <w:r>
              <w:rPr>
                <w:sz w:val="12"/>
              </w:rPr>
              <w:t xml:space="preserve">Presupuesto de </w:t>
            </w:r>
          </w:p>
          <w:p w:rsidR="00CD1D89" w:rsidRDefault="0078536B">
            <w:pPr>
              <w:spacing w:after="0" w:line="259" w:lineRule="auto"/>
              <w:ind w:left="38" w:firstLine="0"/>
              <w:jc w:val="left"/>
            </w:pPr>
            <w:r>
              <w:rPr>
                <w:sz w:val="12"/>
              </w:rPr>
              <w:t xml:space="preserve">Egresos Ejercido </w:t>
            </w:r>
          </w:p>
        </w:tc>
      </w:tr>
      <w:tr w:rsidR="00CD1D89">
        <w:trPr>
          <w:trHeight w:val="1068"/>
        </w:trPr>
        <w:tc>
          <w:tcPr>
            <w:tcW w:w="336"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31" w:firstLine="0"/>
              <w:jc w:val="left"/>
            </w:pPr>
            <w:r>
              <w:rPr>
                <w:sz w:val="12"/>
              </w:rPr>
              <w:t xml:space="preserve">12 </w:t>
            </w:r>
          </w:p>
        </w:tc>
        <w:tc>
          <w:tcPr>
            <w:tcW w:w="1891"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la adquisición de Vidrio y Productos de Vidrio </w:t>
            </w:r>
          </w:p>
        </w:tc>
        <w:tc>
          <w:tcPr>
            <w:tcW w:w="1239" w:type="dxa"/>
            <w:tcBorders>
              <w:top w:val="nil"/>
              <w:left w:val="single" w:sz="4" w:space="0" w:color="000000"/>
              <w:bottom w:val="nil"/>
              <w:right w:val="single" w:sz="4" w:space="0" w:color="000000"/>
            </w:tcBorders>
            <w:vAlign w:val="bottom"/>
          </w:tcPr>
          <w:p w:rsidR="00CD1D89" w:rsidRDefault="0078536B">
            <w:pPr>
              <w:spacing w:after="0" w:line="259" w:lineRule="auto"/>
              <w:ind w:left="0" w:right="72" w:firstLine="0"/>
            </w:pPr>
            <w:r>
              <w:rPr>
                <w:sz w:val="12"/>
              </w:rPr>
              <w:t xml:space="preserve">Factura, contrato, constancia de recepción de los bienes o documento equivalente. </w:t>
            </w:r>
          </w:p>
        </w:tc>
        <w:tc>
          <w:tcPr>
            <w:tcW w:w="1210" w:type="dxa"/>
            <w:tcBorders>
              <w:top w:val="nil"/>
              <w:left w:val="single" w:sz="4" w:space="0" w:color="000000"/>
              <w:bottom w:val="nil"/>
              <w:right w:val="single" w:sz="4" w:space="0" w:color="000000"/>
            </w:tcBorders>
          </w:tcPr>
          <w:p w:rsidR="00CD1D89" w:rsidRDefault="0078536B">
            <w:pPr>
              <w:spacing w:after="0" w:line="259" w:lineRule="auto"/>
              <w:ind w:left="0" w:right="71" w:firstLine="0"/>
              <w:jc w:val="center"/>
            </w:pPr>
            <w:r>
              <w:rPr>
                <w:sz w:val="12"/>
              </w:rPr>
              <w:t xml:space="preserve">Frecuente </w:t>
            </w:r>
          </w:p>
        </w:tc>
        <w:tc>
          <w:tcPr>
            <w:tcW w:w="1198" w:type="dxa"/>
            <w:tcBorders>
              <w:top w:val="nil"/>
              <w:left w:val="single" w:sz="4" w:space="0" w:color="000000"/>
              <w:bottom w:val="nil"/>
              <w:right w:val="single" w:sz="4" w:space="0" w:color="000000"/>
            </w:tcBorders>
            <w:vAlign w:val="center"/>
          </w:tcPr>
          <w:p w:rsidR="00CD1D89" w:rsidRDefault="0078536B">
            <w:pPr>
              <w:spacing w:after="0" w:line="259" w:lineRule="auto"/>
              <w:ind w:left="0" w:right="71" w:firstLine="0"/>
              <w:jc w:val="center"/>
            </w:pPr>
            <w:r>
              <w:rPr>
                <w:sz w:val="12"/>
              </w:rPr>
              <w:t xml:space="preserve">5.1.2.4.0-245001 </w:t>
            </w:r>
          </w:p>
          <w:p w:rsidR="00CD1D89" w:rsidRDefault="0078536B">
            <w:pPr>
              <w:spacing w:after="0" w:line="259" w:lineRule="auto"/>
              <w:ind w:left="0" w:right="12" w:firstLine="0"/>
              <w:jc w:val="center"/>
            </w:pPr>
            <w:r>
              <w:rPr>
                <w:sz w:val="12"/>
              </w:rPr>
              <w:t xml:space="preserve">Vidrio y Productos de Vidrio </w:t>
            </w:r>
          </w:p>
        </w:tc>
        <w:tc>
          <w:tcPr>
            <w:tcW w:w="1584" w:type="dxa"/>
            <w:tcBorders>
              <w:top w:val="nil"/>
              <w:left w:val="single" w:sz="4" w:space="0" w:color="000000"/>
              <w:bottom w:val="nil"/>
              <w:right w:val="single" w:sz="4" w:space="0" w:color="000000"/>
            </w:tcBorders>
            <w:vAlign w:val="center"/>
          </w:tcPr>
          <w:p w:rsidR="00CD1D89" w:rsidRDefault="0078536B">
            <w:pPr>
              <w:spacing w:after="0" w:line="259" w:lineRule="auto"/>
              <w:ind w:left="0" w:right="73"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21" w:type="dxa"/>
            <w:tcBorders>
              <w:top w:val="nil"/>
              <w:left w:val="single" w:sz="4" w:space="0" w:color="000000"/>
              <w:bottom w:val="nil"/>
              <w:right w:val="single" w:sz="4" w:space="0" w:color="000000"/>
            </w:tcBorders>
            <w:vAlign w:val="center"/>
          </w:tcPr>
          <w:p w:rsidR="00CD1D89" w:rsidRDefault="0078536B">
            <w:pPr>
              <w:spacing w:after="0" w:line="259" w:lineRule="auto"/>
              <w:ind w:left="0" w:right="428" w:firstLine="0"/>
              <w:jc w:val="right"/>
            </w:pPr>
            <w:r>
              <w:rPr>
                <w:sz w:val="12"/>
              </w:rPr>
              <w:t xml:space="preserve">8.2.4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4" w:firstLine="0"/>
              <w:jc w:val="center"/>
            </w:pPr>
            <w:r>
              <w:rPr>
                <w:sz w:val="12"/>
              </w:rPr>
              <w:t xml:space="preserve">Comprometido </w:t>
            </w:r>
          </w:p>
        </w:tc>
        <w:tc>
          <w:tcPr>
            <w:tcW w:w="1126" w:type="dxa"/>
            <w:tcBorders>
              <w:top w:val="nil"/>
              <w:left w:val="single" w:sz="4" w:space="0" w:color="000000"/>
              <w:bottom w:val="nil"/>
              <w:right w:val="single" w:sz="4" w:space="0" w:color="000000"/>
            </w:tcBorders>
            <w:vAlign w:val="center"/>
          </w:tcPr>
          <w:p w:rsidR="00CD1D89" w:rsidRDefault="0078536B">
            <w:pPr>
              <w:spacing w:after="0" w:line="259" w:lineRule="auto"/>
              <w:ind w:left="0" w:right="430" w:firstLine="0"/>
              <w:jc w:val="right"/>
            </w:pPr>
            <w:r>
              <w:rPr>
                <w:sz w:val="12"/>
              </w:rPr>
              <w:t xml:space="preserve">8.2.2             </w:t>
            </w:r>
          </w:p>
          <w:p w:rsidR="00CD1D89" w:rsidRDefault="0078536B">
            <w:pPr>
              <w:spacing w:after="0" w:line="259" w:lineRule="auto"/>
              <w:ind w:left="0" w:right="76" w:firstLine="0"/>
              <w:jc w:val="center"/>
            </w:pPr>
            <w:r>
              <w:rPr>
                <w:sz w:val="12"/>
              </w:rPr>
              <w:t xml:space="preserve">Presupuesto de </w:t>
            </w:r>
          </w:p>
          <w:p w:rsidR="00CD1D89" w:rsidRDefault="0078536B">
            <w:pPr>
              <w:spacing w:after="0" w:line="259" w:lineRule="auto"/>
              <w:ind w:left="0" w:right="11" w:firstLine="0"/>
              <w:jc w:val="center"/>
            </w:pPr>
            <w:r>
              <w:rPr>
                <w:sz w:val="12"/>
              </w:rPr>
              <w:t xml:space="preserve">Egresos Por Ejercer </w:t>
            </w:r>
          </w:p>
        </w:tc>
      </w:tr>
      <w:tr w:rsidR="00CD1D89">
        <w:trPr>
          <w:trHeight w:val="782"/>
        </w:trPr>
        <w:tc>
          <w:tcPr>
            <w:tcW w:w="336"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891"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devengado de Vidrio y Productos de Vidrio </w:t>
            </w:r>
          </w:p>
        </w:tc>
        <w:tc>
          <w:tcPr>
            <w:tcW w:w="123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210"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198"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584"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121" w:type="dxa"/>
            <w:tcBorders>
              <w:top w:val="nil"/>
              <w:left w:val="single" w:sz="4" w:space="0" w:color="000000"/>
              <w:bottom w:val="nil"/>
              <w:right w:val="single" w:sz="4" w:space="0" w:color="000000"/>
            </w:tcBorders>
          </w:tcPr>
          <w:p w:rsidR="00CD1D89" w:rsidRDefault="0078536B">
            <w:pPr>
              <w:spacing w:after="0" w:line="259" w:lineRule="auto"/>
              <w:ind w:left="0" w:right="428" w:firstLine="0"/>
              <w:jc w:val="right"/>
            </w:pPr>
            <w:r>
              <w:rPr>
                <w:sz w:val="12"/>
              </w:rPr>
              <w:t xml:space="preserve">8.2.5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c>
          <w:tcPr>
            <w:tcW w:w="1126" w:type="dxa"/>
            <w:tcBorders>
              <w:top w:val="nil"/>
              <w:left w:val="single" w:sz="4" w:space="0" w:color="000000"/>
              <w:bottom w:val="nil"/>
              <w:right w:val="single" w:sz="4" w:space="0" w:color="000000"/>
            </w:tcBorders>
          </w:tcPr>
          <w:p w:rsidR="00CD1D89" w:rsidRDefault="0078536B">
            <w:pPr>
              <w:spacing w:after="0" w:line="259" w:lineRule="auto"/>
              <w:ind w:left="0" w:right="430" w:firstLine="0"/>
              <w:jc w:val="right"/>
            </w:pPr>
            <w:r>
              <w:rPr>
                <w:sz w:val="12"/>
              </w:rPr>
              <w:t xml:space="preserve">8.2.4             </w:t>
            </w:r>
          </w:p>
          <w:p w:rsidR="00CD1D89" w:rsidRDefault="0078536B">
            <w:pPr>
              <w:spacing w:after="0" w:line="259" w:lineRule="auto"/>
              <w:ind w:left="0" w:right="76" w:firstLine="0"/>
              <w:jc w:val="center"/>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3" w:firstLine="0"/>
              <w:jc w:val="center"/>
            </w:pPr>
            <w:r>
              <w:rPr>
                <w:sz w:val="12"/>
              </w:rPr>
              <w:t xml:space="preserve">Comprometido </w:t>
            </w:r>
          </w:p>
        </w:tc>
      </w:tr>
      <w:tr w:rsidR="00CD1D89">
        <w:trPr>
          <w:trHeight w:val="919"/>
        </w:trPr>
        <w:tc>
          <w:tcPr>
            <w:tcW w:w="336"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891"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ejercido de Vidrio y </w:t>
            </w:r>
          </w:p>
          <w:p w:rsidR="00CD1D89" w:rsidRDefault="0078536B">
            <w:pPr>
              <w:spacing w:after="0" w:line="259" w:lineRule="auto"/>
              <w:ind w:left="0" w:firstLine="0"/>
              <w:jc w:val="left"/>
            </w:pPr>
            <w:r>
              <w:rPr>
                <w:sz w:val="12"/>
              </w:rPr>
              <w:t xml:space="preserve">Productos de Vidrio </w:t>
            </w:r>
          </w:p>
        </w:tc>
        <w:tc>
          <w:tcPr>
            <w:tcW w:w="123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210"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198"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584"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121" w:type="dxa"/>
            <w:tcBorders>
              <w:top w:val="nil"/>
              <w:left w:val="single" w:sz="4" w:space="0" w:color="000000"/>
              <w:bottom w:val="nil"/>
              <w:right w:val="single" w:sz="4" w:space="0" w:color="000000"/>
            </w:tcBorders>
          </w:tcPr>
          <w:p w:rsidR="00CD1D89" w:rsidRDefault="0078536B">
            <w:pPr>
              <w:spacing w:after="0" w:line="259" w:lineRule="auto"/>
              <w:ind w:left="0" w:right="428" w:firstLine="0"/>
              <w:jc w:val="right"/>
            </w:pPr>
            <w:r>
              <w:rPr>
                <w:sz w:val="12"/>
              </w:rPr>
              <w:t xml:space="preserve">8.2.6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36" w:firstLine="0"/>
              <w:jc w:val="left"/>
            </w:pPr>
            <w:r>
              <w:rPr>
                <w:sz w:val="12"/>
              </w:rPr>
              <w:t xml:space="preserve">Egresos Ejercido </w:t>
            </w:r>
          </w:p>
        </w:tc>
        <w:tc>
          <w:tcPr>
            <w:tcW w:w="1126" w:type="dxa"/>
            <w:tcBorders>
              <w:top w:val="nil"/>
              <w:left w:val="single" w:sz="4" w:space="0" w:color="000000"/>
              <w:bottom w:val="nil"/>
              <w:right w:val="single" w:sz="4" w:space="0" w:color="000000"/>
            </w:tcBorders>
            <w:vAlign w:val="center"/>
          </w:tcPr>
          <w:p w:rsidR="00CD1D89" w:rsidRDefault="0078536B">
            <w:pPr>
              <w:spacing w:after="0" w:line="259" w:lineRule="auto"/>
              <w:ind w:left="0" w:right="430" w:firstLine="0"/>
              <w:jc w:val="right"/>
            </w:pPr>
            <w:r>
              <w:rPr>
                <w:sz w:val="12"/>
              </w:rPr>
              <w:t xml:space="preserve">8.2.5             </w:t>
            </w:r>
          </w:p>
          <w:p w:rsidR="00CD1D89" w:rsidRDefault="0078536B">
            <w:pPr>
              <w:spacing w:after="0" w:line="259" w:lineRule="auto"/>
              <w:ind w:left="0" w:right="76" w:firstLine="0"/>
              <w:jc w:val="center"/>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r>
      <w:tr w:rsidR="00CD1D89">
        <w:trPr>
          <w:trHeight w:val="1070"/>
        </w:trPr>
        <w:tc>
          <w:tcPr>
            <w:tcW w:w="336" w:type="dxa"/>
            <w:tcBorders>
              <w:top w:val="nil"/>
              <w:left w:val="single" w:sz="4" w:space="0" w:color="000000"/>
              <w:bottom w:val="single" w:sz="4" w:space="0" w:color="000000"/>
              <w:right w:val="single" w:sz="4" w:space="0" w:color="000000"/>
            </w:tcBorders>
            <w:vAlign w:val="bottom"/>
          </w:tcPr>
          <w:p w:rsidR="00CD1D89" w:rsidRDefault="00CD1D89">
            <w:pPr>
              <w:spacing w:after="0" w:line="259" w:lineRule="auto"/>
              <w:ind w:left="0" w:firstLine="0"/>
              <w:jc w:val="left"/>
            </w:pPr>
          </w:p>
        </w:tc>
        <w:tc>
          <w:tcPr>
            <w:tcW w:w="1891" w:type="dxa"/>
            <w:tcBorders>
              <w:top w:val="nil"/>
              <w:left w:val="single" w:sz="4" w:space="0" w:color="000000"/>
              <w:bottom w:val="single" w:sz="4" w:space="0" w:color="000000"/>
              <w:right w:val="single" w:sz="4" w:space="0" w:color="000000"/>
            </w:tcBorders>
          </w:tcPr>
          <w:p w:rsidR="00CD1D89" w:rsidRDefault="0078536B">
            <w:pPr>
              <w:tabs>
                <w:tab w:val="center" w:pos="374"/>
                <w:tab w:val="center" w:pos="696"/>
                <w:tab w:val="center" w:pos="1038"/>
                <w:tab w:val="center" w:pos="1398"/>
                <w:tab w:val="right" w:pos="1822"/>
              </w:tabs>
              <w:spacing w:after="0" w:line="259" w:lineRule="auto"/>
              <w:ind w:left="0" w:firstLine="0"/>
              <w:jc w:val="left"/>
            </w:pPr>
            <w:r>
              <w:rPr>
                <w:sz w:val="12"/>
              </w:rPr>
              <w:t xml:space="preserve">Por </w:t>
            </w:r>
            <w:r>
              <w:rPr>
                <w:sz w:val="12"/>
              </w:rPr>
              <w:tab/>
              <w:t xml:space="preserve">el </w:t>
            </w:r>
            <w:r>
              <w:rPr>
                <w:sz w:val="12"/>
              </w:rPr>
              <w:tab/>
              <w:t xml:space="preserve">pago </w:t>
            </w:r>
            <w:r>
              <w:rPr>
                <w:sz w:val="12"/>
              </w:rPr>
              <w:tab/>
              <w:t xml:space="preserve">de </w:t>
            </w:r>
            <w:r>
              <w:rPr>
                <w:sz w:val="12"/>
              </w:rPr>
              <w:tab/>
              <w:t xml:space="preserve">Vidrio </w:t>
            </w:r>
            <w:r>
              <w:rPr>
                <w:sz w:val="12"/>
              </w:rPr>
              <w:tab/>
              <w:t xml:space="preserve">y </w:t>
            </w:r>
          </w:p>
          <w:p w:rsidR="00CD1D89" w:rsidRDefault="0078536B">
            <w:pPr>
              <w:spacing w:after="0" w:line="259" w:lineRule="auto"/>
              <w:ind w:left="0" w:firstLine="0"/>
              <w:jc w:val="left"/>
            </w:pPr>
            <w:r>
              <w:rPr>
                <w:sz w:val="12"/>
              </w:rPr>
              <w:t xml:space="preserve">Productos de Vidrio </w:t>
            </w:r>
          </w:p>
        </w:tc>
        <w:tc>
          <w:tcPr>
            <w:tcW w:w="1239" w:type="dxa"/>
            <w:tcBorders>
              <w:top w:val="nil"/>
              <w:left w:val="single" w:sz="4" w:space="0" w:color="000000"/>
              <w:bottom w:val="single" w:sz="4" w:space="0" w:color="000000"/>
              <w:right w:val="single" w:sz="4" w:space="0" w:color="000000"/>
            </w:tcBorders>
            <w:vAlign w:val="center"/>
          </w:tcPr>
          <w:p w:rsidR="00CD1D89" w:rsidRDefault="0078536B">
            <w:pPr>
              <w:spacing w:after="0" w:line="242"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210"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1" w:firstLine="0"/>
              <w:jc w:val="center"/>
            </w:pPr>
            <w:r>
              <w:rPr>
                <w:sz w:val="12"/>
              </w:rPr>
              <w:t xml:space="preserve">Frecuente </w:t>
            </w:r>
          </w:p>
        </w:tc>
        <w:tc>
          <w:tcPr>
            <w:tcW w:w="1198" w:type="dxa"/>
            <w:tcBorders>
              <w:top w:val="nil"/>
              <w:left w:val="single" w:sz="4" w:space="0" w:color="000000"/>
              <w:bottom w:val="single" w:sz="4" w:space="0" w:color="000000"/>
              <w:right w:val="single" w:sz="4" w:space="0" w:color="000000"/>
            </w:tcBorders>
            <w:vAlign w:val="center"/>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3" w:right="43" w:firstLine="0"/>
              <w:jc w:val="center"/>
            </w:pPr>
            <w:r>
              <w:rPr>
                <w:sz w:val="12"/>
              </w:rPr>
              <w:t xml:space="preserve">Pagar a Corto Plazo </w:t>
            </w:r>
          </w:p>
        </w:tc>
        <w:tc>
          <w:tcPr>
            <w:tcW w:w="1584"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121"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28" w:firstLine="0"/>
              <w:jc w:val="right"/>
            </w:pPr>
            <w:r>
              <w:rPr>
                <w:sz w:val="12"/>
              </w:rPr>
              <w:t xml:space="preserve">8.2.7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46" w:firstLine="0"/>
              <w:jc w:val="left"/>
            </w:pPr>
            <w:r>
              <w:rPr>
                <w:sz w:val="12"/>
              </w:rPr>
              <w:t xml:space="preserve">Egresos Pagado </w:t>
            </w:r>
          </w:p>
        </w:tc>
        <w:tc>
          <w:tcPr>
            <w:tcW w:w="1126"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30" w:firstLine="0"/>
              <w:jc w:val="right"/>
            </w:pPr>
            <w:r>
              <w:rPr>
                <w:sz w:val="12"/>
              </w:rPr>
              <w:t xml:space="preserve">8.2.6             </w:t>
            </w:r>
          </w:p>
          <w:p w:rsidR="00CD1D89" w:rsidRDefault="0078536B">
            <w:pPr>
              <w:spacing w:after="0" w:line="259" w:lineRule="auto"/>
              <w:ind w:left="0" w:right="76" w:firstLine="0"/>
              <w:jc w:val="center"/>
            </w:pPr>
            <w:r>
              <w:rPr>
                <w:sz w:val="12"/>
              </w:rPr>
              <w:t xml:space="preserve">Presupuesto de </w:t>
            </w:r>
          </w:p>
          <w:p w:rsidR="00CD1D89" w:rsidRDefault="0078536B">
            <w:pPr>
              <w:spacing w:after="0" w:line="259" w:lineRule="auto"/>
              <w:ind w:left="38" w:firstLine="0"/>
              <w:jc w:val="left"/>
            </w:pPr>
            <w:r>
              <w:rPr>
                <w:sz w:val="12"/>
              </w:rPr>
              <w:t xml:space="preserve">Egresos Ejercido </w:t>
            </w:r>
          </w:p>
        </w:tc>
      </w:tr>
    </w:tbl>
    <w:p w:rsidR="00CD1D89" w:rsidRDefault="0078536B">
      <w:pPr>
        <w:pBdr>
          <w:top w:val="single" w:sz="4" w:space="0" w:color="000000"/>
          <w:left w:val="single" w:sz="4" w:space="0" w:color="000000"/>
          <w:bottom w:val="single" w:sz="4" w:space="0" w:color="000000"/>
          <w:right w:val="single" w:sz="4" w:space="0" w:color="000000"/>
        </w:pBdr>
        <w:spacing w:after="106" w:line="259" w:lineRule="auto"/>
        <w:ind w:left="3334"/>
        <w:jc w:val="left"/>
      </w:pPr>
      <w:r>
        <w:rPr>
          <w:b/>
          <w:sz w:val="18"/>
        </w:rPr>
        <w:t xml:space="preserve">MATERIALES Y SUMINISTROS </w:t>
      </w:r>
    </w:p>
    <w:tbl>
      <w:tblPr>
        <w:tblStyle w:val="TableGrid"/>
        <w:tblW w:w="9251" w:type="dxa"/>
        <w:tblInd w:w="5" w:type="dxa"/>
        <w:tblCellMar>
          <w:left w:w="70" w:type="dxa"/>
          <w:bottom w:w="8" w:type="dxa"/>
        </w:tblCellMar>
        <w:tblLook w:val="04A0"/>
      </w:tblPr>
      <w:tblGrid>
        <w:gridCol w:w="333"/>
        <w:gridCol w:w="1810"/>
        <w:gridCol w:w="1177"/>
        <w:gridCol w:w="1147"/>
        <w:gridCol w:w="1152"/>
        <w:gridCol w:w="1500"/>
        <w:gridCol w:w="1066"/>
        <w:gridCol w:w="1066"/>
      </w:tblGrid>
      <w:tr w:rsidR="00CD1D89">
        <w:trPr>
          <w:trHeight w:val="278"/>
        </w:trPr>
        <w:tc>
          <w:tcPr>
            <w:tcW w:w="33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4" w:line="259" w:lineRule="auto"/>
              <w:ind w:left="0" w:right="39" w:firstLine="0"/>
              <w:jc w:val="center"/>
            </w:pPr>
          </w:p>
          <w:p w:rsidR="00CD1D89" w:rsidRDefault="0078536B">
            <w:pPr>
              <w:spacing w:after="0" w:line="259" w:lineRule="auto"/>
              <w:ind w:left="0" w:firstLine="0"/>
              <w:jc w:val="left"/>
            </w:pPr>
            <w:r>
              <w:rPr>
                <w:b/>
                <w:sz w:val="12"/>
              </w:rPr>
              <w:t xml:space="preserve">No. </w:t>
            </w:r>
          </w:p>
        </w:tc>
        <w:tc>
          <w:tcPr>
            <w:tcW w:w="1810"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70" w:firstLine="0"/>
              <w:jc w:val="center"/>
            </w:pPr>
            <w:r>
              <w:rPr>
                <w:b/>
                <w:sz w:val="12"/>
              </w:rPr>
              <w:t xml:space="preserve">CONCEPTO </w:t>
            </w:r>
          </w:p>
        </w:tc>
        <w:tc>
          <w:tcPr>
            <w:tcW w:w="1177"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47"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65" w:firstLine="0"/>
              <w:jc w:val="left"/>
            </w:pPr>
            <w:r>
              <w:rPr>
                <w:b/>
                <w:sz w:val="12"/>
              </w:rPr>
              <w:t xml:space="preserve">PERIODICIDAD </w:t>
            </w:r>
          </w:p>
        </w:tc>
        <w:tc>
          <w:tcPr>
            <w:tcW w:w="4784"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8"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652"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1" w:firstLine="0"/>
              <w:jc w:val="center"/>
            </w:pPr>
            <w:r>
              <w:rPr>
                <w:b/>
                <w:sz w:val="12"/>
              </w:rPr>
              <w:t xml:space="preserve">CONTABLE </w:t>
            </w:r>
          </w:p>
        </w:tc>
        <w:tc>
          <w:tcPr>
            <w:tcW w:w="2132"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4" w:firstLine="0"/>
              <w:jc w:val="center"/>
            </w:pPr>
            <w:r>
              <w:rPr>
                <w:b/>
                <w:sz w:val="12"/>
              </w:rPr>
              <w:t xml:space="preserve">PRESUPUESTAL </w:t>
            </w:r>
          </w:p>
        </w:tc>
      </w:tr>
      <w:tr w:rsidR="00CD1D89">
        <w:trPr>
          <w:trHeight w:val="278"/>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15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7" w:firstLine="0"/>
              <w:jc w:val="center"/>
            </w:pPr>
            <w:r>
              <w:rPr>
                <w:b/>
                <w:sz w:val="12"/>
              </w:rPr>
              <w:t xml:space="preserve">CARGO </w:t>
            </w:r>
          </w:p>
        </w:tc>
        <w:tc>
          <w:tcPr>
            <w:tcW w:w="150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4" w:firstLine="0"/>
              <w:jc w:val="center"/>
            </w:pPr>
            <w:r>
              <w:rPr>
                <w:b/>
                <w:sz w:val="12"/>
              </w:rPr>
              <w:t xml:space="preserve">ABONO </w:t>
            </w:r>
          </w:p>
        </w:tc>
        <w:tc>
          <w:tcPr>
            <w:tcW w:w="106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8" w:firstLine="0"/>
              <w:jc w:val="center"/>
            </w:pPr>
            <w:r>
              <w:rPr>
                <w:b/>
                <w:sz w:val="12"/>
              </w:rPr>
              <w:t xml:space="preserve">CARGO </w:t>
            </w:r>
          </w:p>
        </w:tc>
        <w:tc>
          <w:tcPr>
            <w:tcW w:w="106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2" w:firstLine="0"/>
              <w:jc w:val="center"/>
            </w:pPr>
            <w:r>
              <w:rPr>
                <w:b/>
                <w:sz w:val="12"/>
              </w:rPr>
              <w:t xml:space="preserve">ABONO </w:t>
            </w:r>
          </w:p>
        </w:tc>
      </w:tr>
      <w:tr w:rsidR="00CD1D89">
        <w:trPr>
          <w:trHeight w:val="1156"/>
        </w:trPr>
        <w:tc>
          <w:tcPr>
            <w:tcW w:w="334"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9" w:firstLine="0"/>
              <w:jc w:val="center"/>
            </w:pPr>
          </w:p>
          <w:p w:rsidR="00CD1D89" w:rsidRDefault="0078536B">
            <w:pPr>
              <w:spacing w:after="0" w:line="259" w:lineRule="auto"/>
              <w:ind w:left="29" w:firstLine="0"/>
              <w:jc w:val="left"/>
            </w:pPr>
            <w:r>
              <w:rPr>
                <w:sz w:val="12"/>
              </w:rPr>
              <w:t xml:space="preserve">13 </w:t>
            </w:r>
          </w:p>
        </w:tc>
        <w:tc>
          <w:tcPr>
            <w:tcW w:w="1810"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41" w:firstLine="0"/>
              <w:jc w:val="center"/>
            </w:pPr>
          </w:p>
          <w:p w:rsidR="00CD1D89" w:rsidRDefault="0078536B">
            <w:pPr>
              <w:spacing w:after="0" w:line="259" w:lineRule="auto"/>
              <w:ind w:left="0" w:firstLine="0"/>
              <w:jc w:val="left"/>
            </w:pPr>
            <w:r>
              <w:rPr>
                <w:sz w:val="12"/>
              </w:rPr>
              <w:t xml:space="preserve">Por la adquisición de Material Eléctrico </w:t>
            </w:r>
          </w:p>
        </w:tc>
        <w:tc>
          <w:tcPr>
            <w:tcW w:w="1177"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40" w:firstLine="0"/>
              <w:jc w:val="center"/>
            </w:pPr>
          </w:p>
          <w:p w:rsidR="00CD1D89" w:rsidRDefault="0078536B">
            <w:pPr>
              <w:spacing w:after="6" w:line="239" w:lineRule="auto"/>
              <w:ind w:left="0" w:right="71"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47"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41" w:firstLine="0"/>
              <w:jc w:val="center"/>
            </w:pPr>
          </w:p>
          <w:p w:rsidR="00CD1D89" w:rsidRDefault="0078536B">
            <w:pPr>
              <w:spacing w:after="0" w:line="259" w:lineRule="auto"/>
              <w:ind w:left="0" w:right="76" w:firstLine="0"/>
              <w:jc w:val="center"/>
            </w:pPr>
            <w:r>
              <w:rPr>
                <w:sz w:val="12"/>
              </w:rPr>
              <w:t xml:space="preserve">Frecuente </w:t>
            </w:r>
          </w:p>
        </w:tc>
        <w:tc>
          <w:tcPr>
            <w:tcW w:w="1152"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41" w:firstLine="0"/>
              <w:jc w:val="center"/>
            </w:pPr>
          </w:p>
          <w:p w:rsidR="00CD1D89" w:rsidRDefault="0078536B">
            <w:pPr>
              <w:spacing w:after="0" w:line="259" w:lineRule="auto"/>
              <w:ind w:left="0" w:right="73" w:firstLine="0"/>
              <w:jc w:val="center"/>
            </w:pPr>
            <w:r>
              <w:rPr>
                <w:sz w:val="12"/>
              </w:rPr>
              <w:t xml:space="preserve">5.1.2.4.0-246001 </w:t>
            </w:r>
          </w:p>
          <w:p w:rsidR="00CD1D89" w:rsidRDefault="0078536B">
            <w:pPr>
              <w:spacing w:after="0" w:line="259" w:lineRule="auto"/>
              <w:ind w:left="0" w:right="71" w:firstLine="0"/>
              <w:jc w:val="center"/>
            </w:pPr>
            <w:r>
              <w:rPr>
                <w:sz w:val="12"/>
              </w:rPr>
              <w:t xml:space="preserve">Material Eléctrico </w:t>
            </w:r>
          </w:p>
        </w:tc>
        <w:tc>
          <w:tcPr>
            <w:tcW w:w="1500"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9" w:firstLine="0"/>
              <w:jc w:val="center"/>
            </w:pPr>
          </w:p>
          <w:p w:rsidR="00CD1D89" w:rsidRDefault="0078536B">
            <w:pPr>
              <w:spacing w:after="0" w:line="259" w:lineRule="auto"/>
              <w:ind w:left="0" w:right="75"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66"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42" w:firstLine="0"/>
              <w:jc w:val="center"/>
            </w:pPr>
          </w:p>
          <w:p w:rsidR="00CD1D89" w:rsidRDefault="0078536B">
            <w:pPr>
              <w:spacing w:after="0" w:line="259" w:lineRule="auto"/>
              <w:ind w:left="0" w:right="402" w:firstLine="0"/>
              <w:jc w:val="right"/>
            </w:pPr>
            <w:r>
              <w:rPr>
                <w:sz w:val="12"/>
              </w:rPr>
              <w:t xml:space="preserve">8.2.4            </w:t>
            </w:r>
          </w:p>
          <w:p w:rsidR="00CD1D89" w:rsidRDefault="0078536B">
            <w:pPr>
              <w:spacing w:after="0" w:line="259" w:lineRule="auto"/>
              <w:ind w:left="41" w:firstLine="0"/>
              <w:jc w:val="left"/>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6" w:firstLine="0"/>
              <w:jc w:val="center"/>
            </w:pPr>
            <w:r>
              <w:rPr>
                <w:sz w:val="12"/>
              </w:rPr>
              <w:t xml:space="preserve">Comprometido </w:t>
            </w:r>
          </w:p>
        </w:tc>
        <w:tc>
          <w:tcPr>
            <w:tcW w:w="1066"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6" w:firstLine="0"/>
              <w:jc w:val="center"/>
            </w:pPr>
          </w:p>
          <w:p w:rsidR="00CD1D89" w:rsidRDefault="0078536B">
            <w:pPr>
              <w:spacing w:after="0" w:line="259" w:lineRule="auto"/>
              <w:ind w:left="0" w:right="399" w:firstLine="0"/>
              <w:jc w:val="right"/>
            </w:pPr>
            <w:r>
              <w:rPr>
                <w:sz w:val="12"/>
              </w:rPr>
              <w:t xml:space="preserve">8.2.2            </w:t>
            </w:r>
          </w:p>
          <w:p w:rsidR="00CD1D89" w:rsidRDefault="0078536B">
            <w:pPr>
              <w:spacing w:after="0" w:line="259" w:lineRule="auto"/>
              <w:ind w:left="41"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36"/>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10"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devengado de Material Eléctrico </w:t>
            </w:r>
          </w:p>
        </w:tc>
        <w:tc>
          <w:tcPr>
            <w:tcW w:w="117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47"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152"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500"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66"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8.2.5            </w:t>
            </w:r>
          </w:p>
          <w:p w:rsidR="00CD1D89" w:rsidRDefault="0078536B">
            <w:pPr>
              <w:spacing w:after="0" w:line="259" w:lineRule="auto"/>
              <w:ind w:left="41" w:firstLine="0"/>
              <w:jc w:val="left"/>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4" w:firstLine="0"/>
              <w:jc w:val="center"/>
            </w:pPr>
            <w:r>
              <w:rPr>
                <w:sz w:val="12"/>
              </w:rPr>
              <w:t xml:space="preserve">Devengado </w:t>
            </w:r>
          </w:p>
        </w:tc>
        <w:tc>
          <w:tcPr>
            <w:tcW w:w="1066" w:type="dxa"/>
            <w:tcBorders>
              <w:top w:val="nil"/>
              <w:left w:val="single" w:sz="4" w:space="0" w:color="000000"/>
              <w:bottom w:val="nil"/>
              <w:right w:val="single" w:sz="4" w:space="0" w:color="000000"/>
            </w:tcBorders>
          </w:tcPr>
          <w:p w:rsidR="00CD1D89" w:rsidRDefault="0078536B">
            <w:pPr>
              <w:spacing w:after="0" w:line="259" w:lineRule="auto"/>
              <w:ind w:left="0" w:right="399" w:firstLine="0"/>
              <w:jc w:val="right"/>
            </w:pPr>
            <w:r>
              <w:rPr>
                <w:sz w:val="12"/>
              </w:rPr>
              <w:t xml:space="preserve">8.2.4            </w:t>
            </w:r>
          </w:p>
          <w:p w:rsidR="00CD1D89" w:rsidRDefault="0078536B">
            <w:pPr>
              <w:spacing w:after="0" w:line="259" w:lineRule="auto"/>
              <w:ind w:left="41"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1" w:firstLine="0"/>
              <w:jc w:val="center"/>
            </w:pPr>
            <w:r>
              <w:rPr>
                <w:sz w:val="12"/>
              </w:rPr>
              <w:t xml:space="preserve">Comprometido </w:t>
            </w:r>
          </w:p>
        </w:tc>
      </w:tr>
      <w:tr w:rsidR="00CD1D89">
        <w:trPr>
          <w:trHeight w:val="780"/>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10"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ejercido de Material Eléctrico </w:t>
            </w:r>
          </w:p>
        </w:tc>
        <w:tc>
          <w:tcPr>
            <w:tcW w:w="117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47"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152"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500"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66"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8.2.6            </w:t>
            </w:r>
          </w:p>
          <w:p w:rsidR="00CD1D89" w:rsidRDefault="0078536B">
            <w:pPr>
              <w:spacing w:after="0" w:line="259" w:lineRule="auto"/>
              <w:ind w:left="41" w:firstLine="0"/>
              <w:jc w:val="left"/>
            </w:pPr>
            <w:r>
              <w:rPr>
                <w:sz w:val="12"/>
              </w:rPr>
              <w:t xml:space="preserve">Presupuesto de </w:t>
            </w:r>
          </w:p>
          <w:p w:rsidR="00CD1D89" w:rsidRDefault="0078536B">
            <w:pPr>
              <w:spacing w:after="0" w:line="259" w:lineRule="auto"/>
              <w:ind w:left="7" w:firstLine="0"/>
              <w:jc w:val="left"/>
            </w:pPr>
            <w:r>
              <w:rPr>
                <w:sz w:val="12"/>
              </w:rPr>
              <w:t xml:space="preserve">Egresos Ejercido </w:t>
            </w:r>
          </w:p>
        </w:tc>
        <w:tc>
          <w:tcPr>
            <w:tcW w:w="1066" w:type="dxa"/>
            <w:tcBorders>
              <w:top w:val="nil"/>
              <w:left w:val="single" w:sz="4" w:space="0" w:color="000000"/>
              <w:bottom w:val="nil"/>
              <w:right w:val="single" w:sz="4" w:space="0" w:color="000000"/>
            </w:tcBorders>
          </w:tcPr>
          <w:p w:rsidR="00CD1D89" w:rsidRDefault="0078536B">
            <w:pPr>
              <w:spacing w:after="0" w:line="259" w:lineRule="auto"/>
              <w:ind w:left="0" w:right="399" w:firstLine="0"/>
              <w:jc w:val="right"/>
            </w:pPr>
            <w:r>
              <w:rPr>
                <w:sz w:val="12"/>
              </w:rPr>
              <w:t xml:space="preserve">8.2.5            </w:t>
            </w:r>
          </w:p>
          <w:p w:rsidR="00CD1D89" w:rsidRDefault="0078536B">
            <w:pPr>
              <w:spacing w:after="0" w:line="259" w:lineRule="auto"/>
              <w:ind w:left="41"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r>
      <w:tr w:rsidR="00CD1D89">
        <w:trPr>
          <w:trHeight w:val="918"/>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10" w:type="dxa"/>
            <w:tcBorders>
              <w:top w:val="nil"/>
              <w:left w:val="single" w:sz="4" w:space="0" w:color="000000"/>
              <w:bottom w:val="nil"/>
              <w:right w:val="single" w:sz="4" w:space="0" w:color="000000"/>
            </w:tcBorders>
          </w:tcPr>
          <w:p w:rsidR="00CD1D89" w:rsidRDefault="0078536B">
            <w:pPr>
              <w:tabs>
                <w:tab w:val="center" w:pos="374"/>
                <w:tab w:val="center" w:pos="696"/>
                <w:tab w:val="center" w:pos="1036"/>
                <w:tab w:val="right" w:pos="1740"/>
              </w:tabs>
              <w:spacing w:after="0" w:line="259" w:lineRule="auto"/>
              <w:ind w:left="0" w:firstLine="0"/>
              <w:jc w:val="left"/>
            </w:pPr>
            <w:r>
              <w:rPr>
                <w:sz w:val="12"/>
              </w:rPr>
              <w:t xml:space="preserve">Por </w:t>
            </w:r>
            <w:r>
              <w:rPr>
                <w:sz w:val="12"/>
              </w:rPr>
              <w:tab/>
              <w:t xml:space="preserve">el </w:t>
            </w:r>
            <w:r>
              <w:rPr>
                <w:sz w:val="12"/>
              </w:rPr>
              <w:tab/>
              <w:t xml:space="preserve">pago </w:t>
            </w:r>
            <w:r>
              <w:rPr>
                <w:sz w:val="12"/>
              </w:rPr>
              <w:tab/>
              <w:t xml:space="preserve">de </w:t>
            </w:r>
            <w:r>
              <w:rPr>
                <w:sz w:val="12"/>
              </w:rPr>
              <w:tab/>
              <w:t xml:space="preserve">Material </w:t>
            </w:r>
          </w:p>
          <w:p w:rsidR="00CD1D89" w:rsidRDefault="0078536B">
            <w:pPr>
              <w:spacing w:after="0" w:line="259" w:lineRule="auto"/>
              <w:ind w:left="0" w:firstLine="0"/>
              <w:jc w:val="left"/>
            </w:pPr>
            <w:r>
              <w:rPr>
                <w:sz w:val="12"/>
              </w:rPr>
              <w:t xml:space="preserve">Eléctrico </w:t>
            </w:r>
          </w:p>
        </w:tc>
        <w:tc>
          <w:tcPr>
            <w:tcW w:w="1177" w:type="dxa"/>
            <w:tcBorders>
              <w:top w:val="nil"/>
              <w:left w:val="single" w:sz="4" w:space="0" w:color="000000"/>
              <w:bottom w:val="nil"/>
              <w:right w:val="single" w:sz="4" w:space="0" w:color="000000"/>
            </w:tcBorders>
            <w:vAlign w:val="center"/>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47" w:type="dxa"/>
            <w:tcBorders>
              <w:top w:val="nil"/>
              <w:left w:val="single" w:sz="4" w:space="0" w:color="000000"/>
              <w:bottom w:val="nil"/>
              <w:right w:val="single" w:sz="4" w:space="0" w:color="000000"/>
            </w:tcBorders>
          </w:tcPr>
          <w:p w:rsidR="00CD1D89" w:rsidRDefault="0078536B">
            <w:pPr>
              <w:spacing w:after="0" w:line="259" w:lineRule="auto"/>
              <w:ind w:left="0" w:right="76" w:firstLine="0"/>
              <w:jc w:val="center"/>
            </w:pPr>
            <w:r>
              <w:rPr>
                <w:sz w:val="12"/>
              </w:rPr>
              <w:t xml:space="preserve">Frecuente </w:t>
            </w:r>
          </w:p>
        </w:tc>
        <w:tc>
          <w:tcPr>
            <w:tcW w:w="1152" w:type="dxa"/>
            <w:tcBorders>
              <w:top w:val="nil"/>
              <w:left w:val="single" w:sz="4" w:space="0" w:color="000000"/>
              <w:bottom w:val="nil"/>
              <w:right w:val="single" w:sz="4" w:space="0" w:color="000000"/>
            </w:tcBorders>
            <w:vAlign w:val="center"/>
          </w:tcPr>
          <w:p w:rsidR="00CD1D89" w:rsidRDefault="0078536B">
            <w:pPr>
              <w:spacing w:after="0" w:line="259" w:lineRule="auto"/>
              <w:ind w:left="0" w:right="73" w:firstLine="0"/>
              <w:jc w:val="center"/>
            </w:pPr>
            <w:r>
              <w:rPr>
                <w:sz w:val="12"/>
              </w:rPr>
              <w:t xml:space="preserve">2.1.1.2.0-00000  </w:t>
            </w:r>
          </w:p>
          <w:p w:rsidR="00CD1D89" w:rsidRDefault="0078536B">
            <w:pPr>
              <w:spacing w:after="0" w:line="259" w:lineRule="auto"/>
              <w:ind w:left="0" w:right="73" w:firstLine="0"/>
              <w:jc w:val="center"/>
            </w:pPr>
            <w:r>
              <w:rPr>
                <w:sz w:val="12"/>
              </w:rPr>
              <w:t xml:space="preserve">Proveedores por </w:t>
            </w:r>
          </w:p>
          <w:p w:rsidR="00CD1D89" w:rsidRDefault="0078536B">
            <w:pPr>
              <w:spacing w:after="0" w:line="259" w:lineRule="auto"/>
              <w:ind w:left="0" w:right="21" w:firstLine="0"/>
              <w:jc w:val="center"/>
            </w:pPr>
            <w:r>
              <w:rPr>
                <w:sz w:val="12"/>
              </w:rPr>
              <w:t xml:space="preserve">Pagar a Corto Plazo </w:t>
            </w:r>
          </w:p>
        </w:tc>
        <w:tc>
          <w:tcPr>
            <w:tcW w:w="1500" w:type="dxa"/>
            <w:tcBorders>
              <w:top w:val="nil"/>
              <w:left w:val="single" w:sz="4" w:space="0" w:color="000000"/>
              <w:bottom w:val="nil"/>
              <w:right w:val="single" w:sz="4" w:space="0" w:color="000000"/>
            </w:tcBorders>
          </w:tcPr>
          <w:p w:rsidR="00CD1D89" w:rsidRDefault="0078536B">
            <w:pPr>
              <w:spacing w:after="0" w:line="259" w:lineRule="auto"/>
              <w:ind w:left="0" w:right="75"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66"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8.2.7            </w:t>
            </w:r>
          </w:p>
          <w:p w:rsidR="00CD1D89" w:rsidRDefault="0078536B">
            <w:pPr>
              <w:spacing w:after="0" w:line="259" w:lineRule="auto"/>
              <w:ind w:left="41" w:firstLine="0"/>
              <w:jc w:val="left"/>
            </w:pPr>
            <w:r>
              <w:rPr>
                <w:sz w:val="12"/>
              </w:rPr>
              <w:t xml:space="preserve">Presupuesto de </w:t>
            </w:r>
          </w:p>
          <w:p w:rsidR="00CD1D89" w:rsidRDefault="0078536B">
            <w:pPr>
              <w:spacing w:after="0" w:line="259" w:lineRule="auto"/>
              <w:ind w:left="17" w:firstLine="0"/>
              <w:jc w:val="left"/>
            </w:pPr>
            <w:r>
              <w:rPr>
                <w:sz w:val="12"/>
              </w:rPr>
              <w:t xml:space="preserve">Egresos Pagado </w:t>
            </w:r>
          </w:p>
        </w:tc>
        <w:tc>
          <w:tcPr>
            <w:tcW w:w="1066" w:type="dxa"/>
            <w:tcBorders>
              <w:top w:val="nil"/>
              <w:left w:val="single" w:sz="4" w:space="0" w:color="000000"/>
              <w:bottom w:val="nil"/>
              <w:right w:val="single" w:sz="4" w:space="0" w:color="000000"/>
            </w:tcBorders>
          </w:tcPr>
          <w:p w:rsidR="00CD1D89" w:rsidRDefault="0078536B">
            <w:pPr>
              <w:spacing w:after="0" w:line="259" w:lineRule="auto"/>
              <w:ind w:left="0" w:right="399" w:firstLine="0"/>
              <w:jc w:val="right"/>
            </w:pPr>
            <w:r>
              <w:rPr>
                <w:sz w:val="12"/>
              </w:rPr>
              <w:t xml:space="preserve">8.2.6            </w:t>
            </w:r>
          </w:p>
          <w:p w:rsidR="00CD1D89" w:rsidRDefault="0078536B">
            <w:pPr>
              <w:spacing w:after="0" w:line="259" w:lineRule="auto"/>
              <w:ind w:left="41" w:firstLine="0"/>
              <w:jc w:val="left"/>
            </w:pPr>
            <w:r>
              <w:rPr>
                <w:sz w:val="12"/>
              </w:rPr>
              <w:t xml:space="preserve">Presupuesto de </w:t>
            </w:r>
          </w:p>
          <w:p w:rsidR="00CD1D89" w:rsidRDefault="0078536B">
            <w:pPr>
              <w:spacing w:after="0" w:line="259" w:lineRule="auto"/>
              <w:ind w:firstLine="0"/>
              <w:jc w:val="left"/>
            </w:pPr>
            <w:r>
              <w:rPr>
                <w:sz w:val="12"/>
              </w:rPr>
              <w:t xml:space="preserve">Egresos Ejercido </w:t>
            </w:r>
          </w:p>
        </w:tc>
      </w:tr>
      <w:tr w:rsidR="00CD1D89">
        <w:trPr>
          <w:trHeight w:val="1134"/>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14 </w:t>
            </w:r>
          </w:p>
        </w:tc>
        <w:tc>
          <w:tcPr>
            <w:tcW w:w="1810"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la adquisición de Material Electrónico </w:t>
            </w:r>
          </w:p>
        </w:tc>
        <w:tc>
          <w:tcPr>
            <w:tcW w:w="1177" w:type="dxa"/>
            <w:tcBorders>
              <w:top w:val="nil"/>
              <w:left w:val="single" w:sz="4" w:space="0" w:color="000000"/>
              <w:bottom w:val="nil"/>
              <w:right w:val="single" w:sz="4" w:space="0" w:color="000000"/>
            </w:tcBorders>
            <w:vAlign w:val="bottom"/>
          </w:tcPr>
          <w:p w:rsidR="00CD1D89" w:rsidRDefault="0078536B">
            <w:pPr>
              <w:spacing w:after="2" w:line="241" w:lineRule="auto"/>
              <w:ind w:left="0" w:right="71"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47" w:type="dxa"/>
            <w:tcBorders>
              <w:top w:val="nil"/>
              <w:left w:val="single" w:sz="4" w:space="0" w:color="000000"/>
              <w:bottom w:val="nil"/>
              <w:right w:val="single" w:sz="4" w:space="0" w:color="000000"/>
            </w:tcBorders>
          </w:tcPr>
          <w:p w:rsidR="00CD1D89" w:rsidRDefault="0078536B">
            <w:pPr>
              <w:spacing w:after="0" w:line="259" w:lineRule="auto"/>
              <w:ind w:left="0" w:right="76" w:firstLine="0"/>
              <w:jc w:val="center"/>
            </w:pPr>
            <w:r>
              <w:rPr>
                <w:sz w:val="12"/>
              </w:rPr>
              <w:t xml:space="preserve">Frecuente </w:t>
            </w:r>
          </w:p>
        </w:tc>
        <w:tc>
          <w:tcPr>
            <w:tcW w:w="1152"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5.1.2.4.0-246002 </w:t>
            </w:r>
          </w:p>
          <w:p w:rsidR="00CD1D89" w:rsidRDefault="0078536B">
            <w:pPr>
              <w:spacing w:after="0" w:line="259" w:lineRule="auto"/>
              <w:ind w:left="0" w:right="75" w:firstLine="0"/>
              <w:jc w:val="center"/>
            </w:pPr>
            <w:r>
              <w:rPr>
                <w:sz w:val="12"/>
              </w:rPr>
              <w:t xml:space="preserve">Material </w:t>
            </w:r>
          </w:p>
          <w:p w:rsidR="00CD1D89" w:rsidRDefault="0078536B">
            <w:pPr>
              <w:spacing w:after="0" w:line="259" w:lineRule="auto"/>
              <w:ind w:left="0" w:right="71" w:firstLine="0"/>
              <w:jc w:val="center"/>
            </w:pPr>
            <w:r>
              <w:rPr>
                <w:sz w:val="12"/>
              </w:rPr>
              <w:t xml:space="preserve">Electrónico </w:t>
            </w:r>
          </w:p>
        </w:tc>
        <w:tc>
          <w:tcPr>
            <w:tcW w:w="1500" w:type="dxa"/>
            <w:tcBorders>
              <w:top w:val="nil"/>
              <w:left w:val="single" w:sz="4" w:space="0" w:color="000000"/>
              <w:bottom w:val="nil"/>
              <w:right w:val="single" w:sz="4" w:space="0" w:color="000000"/>
            </w:tcBorders>
          </w:tcPr>
          <w:p w:rsidR="00CD1D89" w:rsidRDefault="0078536B">
            <w:pPr>
              <w:spacing w:after="0" w:line="259" w:lineRule="auto"/>
              <w:ind w:left="0" w:right="75"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66"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8.2.4            </w:t>
            </w:r>
          </w:p>
          <w:p w:rsidR="00CD1D89" w:rsidRDefault="0078536B">
            <w:pPr>
              <w:spacing w:after="0" w:line="259" w:lineRule="auto"/>
              <w:ind w:left="41" w:firstLine="0"/>
              <w:jc w:val="left"/>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6" w:firstLine="0"/>
              <w:jc w:val="center"/>
            </w:pPr>
            <w:r>
              <w:rPr>
                <w:sz w:val="12"/>
              </w:rPr>
              <w:t xml:space="preserve">Comprometido </w:t>
            </w:r>
          </w:p>
        </w:tc>
        <w:tc>
          <w:tcPr>
            <w:tcW w:w="1066" w:type="dxa"/>
            <w:tcBorders>
              <w:top w:val="nil"/>
              <w:left w:val="single" w:sz="4" w:space="0" w:color="000000"/>
              <w:bottom w:val="nil"/>
              <w:right w:val="single" w:sz="4" w:space="0" w:color="000000"/>
            </w:tcBorders>
          </w:tcPr>
          <w:p w:rsidR="00CD1D89" w:rsidRDefault="0078536B">
            <w:pPr>
              <w:spacing w:after="0" w:line="259" w:lineRule="auto"/>
              <w:ind w:left="0" w:right="399" w:firstLine="0"/>
              <w:jc w:val="right"/>
            </w:pPr>
            <w:r>
              <w:rPr>
                <w:sz w:val="12"/>
              </w:rPr>
              <w:t xml:space="preserve">8.2.2            </w:t>
            </w:r>
          </w:p>
          <w:p w:rsidR="00CD1D89" w:rsidRDefault="0078536B">
            <w:pPr>
              <w:spacing w:after="0" w:line="259" w:lineRule="auto"/>
              <w:ind w:left="41"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78"/>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10"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devengado de Material Electrónico </w:t>
            </w:r>
          </w:p>
        </w:tc>
        <w:tc>
          <w:tcPr>
            <w:tcW w:w="117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47"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152"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500"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66"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8.2.5            </w:t>
            </w:r>
          </w:p>
          <w:p w:rsidR="00CD1D89" w:rsidRDefault="0078536B">
            <w:pPr>
              <w:spacing w:after="0" w:line="259" w:lineRule="auto"/>
              <w:ind w:left="41" w:firstLine="0"/>
              <w:jc w:val="left"/>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4" w:firstLine="0"/>
              <w:jc w:val="center"/>
            </w:pPr>
            <w:r>
              <w:rPr>
                <w:sz w:val="12"/>
              </w:rPr>
              <w:t xml:space="preserve">Devengado </w:t>
            </w:r>
          </w:p>
        </w:tc>
        <w:tc>
          <w:tcPr>
            <w:tcW w:w="1066" w:type="dxa"/>
            <w:tcBorders>
              <w:top w:val="nil"/>
              <w:left w:val="single" w:sz="4" w:space="0" w:color="000000"/>
              <w:bottom w:val="nil"/>
              <w:right w:val="single" w:sz="4" w:space="0" w:color="000000"/>
            </w:tcBorders>
          </w:tcPr>
          <w:p w:rsidR="00CD1D89" w:rsidRDefault="0078536B">
            <w:pPr>
              <w:spacing w:after="0" w:line="259" w:lineRule="auto"/>
              <w:ind w:left="0" w:right="399" w:firstLine="0"/>
              <w:jc w:val="right"/>
            </w:pPr>
            <w:r>
              <w:rPr>
                <w:sz w:val="12"/>
              </w:rPr>
              <w:t xml:space="preserve">8.2.4            </w:t>
            </w:r>
          </w:p>
          <w:p w:rsidR="00CD1D89" w:rsidRDefault="0078536B">
            <w:pPr>
              <w:spacing w:after="0" w:line="259" w:lineRule="auto"/>
              <w:ind w:left="41"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1" w:firstLine="0"/>
              <w:jc w:val="center"/>
            </w:pPr>
            <w:r>
              <w:rPr>
                <w:sz w:val="12"/>
              </w:rPr>
              <w:t xml:space="preserve">Comprometido </w:t>
            </w:r>
          </w:p>
        </w:tc>
      </w:tr>
      <w:tr w:rsidR="00CD1D89">
        <w:trPr>
          <w:trHeight w:val="846"/>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10"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ejercido de Material </w:t>
            </w:r>
          </w:p>
          <w:p w:rsidR="00CD1D89" w:rsidRDefault="0078536B">
            <w:pPr>
              <w:spacing w:after="0" w:line="259" w:lineRule="auto"/>
              <w:ind w:left="0" w:firstLine="0"/>
              <w:jc w:val="left"/>
            </w:pPr>
            <w:r>
              <w:rPr>
                <w:sz w:val="12"/>
              </w:rPr>
              <w:t xml:space="preserve">Electrónico </w:t>
            </w:r>
          </w:p>
        </w:tc>
        <w:tc>
          <w:tcPr>
            <w:tcW w:w="117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47"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152"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500"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66"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8.2.6            </w:t>
            </w:r>
          </w:p>
          <w:p w:rsidR="00CD1D89" w:rsidRDefault="0078536B">
            <w:pPr>
              <w:spacing w:after="0" w:line="259" w:lineRule="auto"/>
              <w:ind w:left="41" w:firstLine="0"/>
              <w:jc w:val="left"/>
            </w:pPr>
            <w:r>
              <w:rPr>
                <w:sz w:val="12"/>
              </w:rPr>
              <w:t xml:space="preserve">Presupuesto de </w:t>
            </w:r>
          </w:p>
          <w:p w:rsidR="00CD1D89" w:rsidRDefault="0078536B">
            <w:pPr>
              <w:spacing w:after="0" w:line="259" w:lineRule="auto"/>
              <w:ind w:left="7" w:firstLine="0"/>
              <w:jc w:val="left"/>
            </w:pPr>
            <w:r>
              <w:rPr>
                <w:sz w:val="12"/>
              </w:rPr>
              <w:t xml:space="preserve">Egresos Ejercido </w:t>
            </w:r>
          </w:p>
        </w:tc>
        <w:tc>
          <w:tcPr>
            <w:tcW w:w="1066" w:type="dxa"/>
            <w:tcBorders>
              <w:top w:val="nil"/>
              <w:left w:val="single" w:sz="4" w:space="0" w:color="000000"/>
              <w:bottom w:val="nil"/>
              <w:right w:val="single" w:sz="4" w:space="0" w:color="000000"/>
            </w:tcBorders>
            <w:vAlign w:val="center"/>
          </w:tcPr>
          <w:p w:rsidR="00CD1D89" w:rsidRDefault="0078536B">
            <w:pPr>
              <w:spacing w:after="0" w:line="259" w:lineRule="auto"/>
              <w:ind w:left="0" w:right="399" w:firstLine="0"/>
              <w:jc w:val="right"/>
            </w:pPr>
            <w:r>
              <w:rPr>
                <w:sz w:val="12"/>
              </w:rPr>
              <w:t xml:space="preserve">8.2.5            </w:t>
            </w:r>
          </w:p>
          <w:p w:rsidR="00CD1D89" w:rsidRDefault="0078536B">
            <w:pPr>
              <w:spacing w:after="0" w:line="259" w:lineRule="auto"/>
              <w:ind w:left="41"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r>
      <w:tr w:rsidR="00CD1D89">
        <w:trPr>
          <w:trHeight w:val="928"/>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10" w:type="dxa"/>
            <w:tcBorders>
              <w:top w:val="nil"/>
              <w:left w:val="single" w:sz="4" w:space="0" w:color="000000"/>
              <w:bottom w:val="nil"/>
              <w:right w:val="single" w:sz="4" w:space="0" w:color="000000"/>
            </w:tcBorders>
          </w:tcPr>
          <w:p w:rsidR="00CD1D89" w:rsidRDefault="0078536B">
            <w:pPr>
              <w:tabs>
                <w:tab w:val="center" w:pos="374"/>
                <w:tab w:val="center" w:pos="696"/>
                <w:tab w:val="center" w:pos="1036"/>
                <w:tab w:val="right" w:pos="1740"/>
              </w:tabs>
              <w:spacing w:after="0" w:line="259" w:lineRule="auto"/>
              <w:ind w:left="0" w:firstLine="0"/>
              <w:jc w:val="left"/>
            </w:pPr>
            <w:r>
              <w:rPr>
                <w:sz w:val="12"/>
              </w:rPr>
              <w:t xml:space="preserve">Por </w:t>
            </w:r>
            <w:r>
              <w:rPr>
                <w:sz w:val="12"/>
              </w:rPr>
              <w:tab/>
              <w:t xml:space="preserve">el </w:t>
            </w:r>
            <w:r>
              <w:rPr>
                <w:sz w:val="12"/>
              </w:rPr>
              <w:tab/>
              <w:t xml:space="preserve">pago </w:t>
            </w:r>
            <w:r>
              <w:rPr>
                <w:sz w:val="12"/>
              </w:rPr>
              <w:tab/>
              <w:t xml:space="preserve">de </w:t>
            </w:r>
            <w:r>
              <w:rPr>
                <w:sz w:val="12"/>
              </w:rPr>
              <w:tab/>
              <w:t xml:space="preserve">Material </w:t>
            </w:r>
          </w:p>
          <w:p w:rsidR="00CD1D89" w:rsidRDefault="0078536B">
            <w:pPr>
              <w:spacing w:after="0" w:line="259" w:lineRule="auto"/>
              <w:ind w:left="0" w:firstLine="0"/>
              <w:jc w:val="left"/>
            </w:pPr>
            <w:r>
              <w:rPr>
                <w:sz w:val="12"/>
              </w:rPr>
              <w:t xml:space="preserve">Electrónico </w:t>
            </w:r>
          </w:p>
        </w:tc>
        <w:tc>
          <w:tcPr>
            <w:tcW w:w="1177" w:type="dxa"/>
            <w:tcBorders>
              <w:top w:val="nil"/>
              <w:left w:val="single" w:sz="4" w:space="0" w:color="000000"/>
              <w:bottom w:val="nil"/>
              <w:right w:val="single" w:sz="4" w:space="0" w:color="000000"/>
            </w:tcBorders>
            <w:vAlign w:val="center"/>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47" w:type="dxa"/>
            <w:tcBorders>
              <w:top w:val="nil"/>
              <w:left w:val="single" w:sz="4" w:space="0" w:color="000000"/>
              <w:bottom w:val="nil"/>
              <w:right w:val="single" w:sz="4" w:space="0" w:color="000000"/>
            </w:tcBorders>
          </w:tcPr>
          <w:p w:rsidR="00CD1D89" w:rsidRDefault="0078536B">
            <w:pPr>
              <w:spacing w:after="0" w:line="259" w:lineRule="auto"/>
              <w:ind w:left="0" w:right="76" w:firstLine="0"/>
              <w:jc w:val="center"/>
            </w:pPr>
            <w:r>
              <w:rPr>
                <w:sz w:val="12"/>
              </w:rPr>
              <w:t xml:space="preserve">Frecuente </w:t>
            </w:r>
          </w:p>
        </w:tc>
        <w:tc>
          <w:tcPr>
            <w:tcW w:w="1152" w:type="dxa"/>
            <w:tcBorders>
              <w:top w:val="nil"/>
              <w:left w:val="single" w:sz="4" w:space="0" w:color="000000"/>
              <w:bottom w:val="nil"/>
              <w:right w:val="single" w:sz="4" w:space="0" w:color="000000"/>
            </w:tcBorders>
            <w:vAlign w:val="center"/>
          </w:tcPr>
          <w:p w:rsidR="00CD1D89" w:rsidRDefault="0078536B">
            <w:pPr>
              <w:spacing w:after="0" w:line="259" w:lineRule="auto"/>
              <w:ind w:left="0" w:right="73" w:firstLine="0"/>
              <w:jc w:val="center"/>
            </w:pPr>
            <w:r>
              <w:rPr>
                <w:sz w:val="12"/>
              </w:rPr>
              <w:t xml:space="preserve">2.1.1.2.0-00000  </w:t>
            </w:r>
          </w:p>
          <w:p w:rsidR="00CD1D89" w:rsidRDefault="0078536B">
            <w:pPr>
              <w:spacing w:after="0" w:line="259" w:lineRule="auto"/>
              <w:ind w:left="0" w:right="74" w:firstLine="0"/>
              <w:jc w:val="center"/>
            </w:pPr>
            <w:r>
              <w:rPr>
                <w:sz w:val="12"/>
              </w:rPr>
              <w:t xml:space="preserve">Proveedores por </w:t>
            </w:r>
          </w:p>
          <w:p w:rsidR="00CD1D89" w:rsidRDefault="0078536B">
            <w:pPr>
              <w:spacing w:after="0" w:line="259" w:lineRule="auto"/>
              <w:ind w:left="0" w:right="21" w:firstLine="0"/>
              <w:jc w:val="center"/>
            </w:pPr>
            <w:r>
              <w:rPr>
                <w:sz w:val="12"/>
              </w:rPr>
              <w:t xml:space="preserve">Pagar a Corto Plazo </w:t>
            </w:r>
          </w:p>
        </w:tc>
        <w:tc>
          <w:tcPr>
            <w:tcW w:w="1500" w:type="dxa"/>
            <w:tcBorders>
              <w:top w:val="nil"/>
              <w:left w:val="single" w:sz="4" w:space="0" w:color="000000"/>
              <w:bottom w:val="nil"/>
              <w:right w:val="single" w:sz="4" w:space="0" w:color="000000"/>
            </w:tcBorders>
          </w:tcPr>
          <w:p w:rsidR="00CD1D89" w:rsidRDefault="0078536B">
            <w:pPr>
              <w:spacing w:after="0" w:line="259" w:lineRule="auto"/>
              <w:ind w:left="0" w:right="75"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66"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8.2.7            </w:t>
            </w:r>
          </w:p>
          <w:p w:rsidR="00CD1D89" w:rsidRDefault="0078536B">
            <w:pPr>
              <w:spacing w:after="0" w:line="259" w:lineRule="auto"/>
              <w:ind w:left="41" w:firstLine="0"/>
              <w:jc w:val="left"/>
            </w:pPr>
            <w:r>
              <w:rPr>
                <w:sz w:val="12"/>
              </w:rPr>
              <w:t xml:space="preserve">Presupuesto de </w:t>
            </w:r>
          </w:p>
          <w:p w:rsidR="00CD1D89" w:rsidRDefault="0078536B">
            <w:pPr>
              <w:spacing w:after="0" w:line="259" w:lineRule="auto"/>
              <w:ind w:left="17" w:firstLine="0"/>
              <w:jc w:val="left"/>
            </w:pPr>
            <w:r>
              <w:rPr>
                <w:sz w:val="12"/>
              </w:rPr>
              <w:t xml:space="preserve">Egresos Pagado </w:t>
            </w:r>
          </w:p>
        </w:tc>
        <w:tc>
          <w:tcPr>
            <w:tcW w:w="1066" w:type="dxa"/>
            <w:tcBorders>
              <w:top w:val="nil"/>
              <w:left w:val="single" w:sz="4" w:space="0" w:color="000000"/>
              <w:bottom w:val="nil"/>
              <w:right w:val="single" w:sz="4" w:space="0" w:color="000000"/>
            </w:tcBorders>
          </w:tcPr>
          <w:p w:rsidR="00CD1D89" w:rsidRDefault="0078536B">
            <w:pPr>
              <w:spacing w:after="0" w:line="259" w:lineRule="auto"/>
              <w:ind w:left="0" w:right="399" w:firstLine="0"/>
              <w:jc w:val="right"/>
            </w:pPr>
            <w:r>
              <w:rPr>
                <w:sz w:val="12"/>
              </w:rPr>
              <w:t xml:space="preserve">8.2.6            </w:t>
            </w:r>
          </w:p>
          <w:p w:rsidR="00CD1D89" w:rsidRDefault="0078536B">
            <w:pPr>
              <w:spacing w:after="0" w:line="259" w:lineRule="auto"/>
              <w:ind w:left="41" w:firstLine="0"/>
              <w:jc w:val="left"/>
            </w:pPr>
            <w:r>
              <w:rPr>
                <w:sz w:val="12"/>
              </w:rPr>
              <w:t xml:space="preserve">Presupuesto de </w:t>
            </w:r>
          </w:p>
          <w:p w:rsidR="00CD1D89" w:rsidRDefault="0078536B">
            <w:pPr>
              <w:spacing w:after="0" w:line="259" w:lineRule="auto"/>
              <w:ind w:firstLine="0"/>
              <w:jc w:val="left"/>
            </w:pPr>
            <w:r>
              <w:rPr>
                <w:sz w:val="12"/>
              </w:rPr>
              <w:t xml:space="preserve">Egresos Ejercido </w:t>
            </w:r>
          </w:p>
        </w:tc>
      </w:tr>
      <w:tr w:rsidR="00CD1D89">
        <w:trPr>
          <w:trHeight w:val="1066"/>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15 </w:t>
            </w:r>
          </w:p>
        </w:tc>
        <w:tc>
          <w:tcPr>
            <w:tcW w:w="1810"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la adquisición de Artículos Metálicos para la Construcción </w:t>
            </w:r>
          </w:p>
        </w:tc>
        <w:tc>
          <w:tcPr>
            <w:tcW w:w="1177" w:type="dxa"/>
            <w:tcBorders>
              <w:top w:val="nil"/>
              <w:left w:val="single" w:sz="4" w:space="0" w:color="000000"/>
              <w:bottom w:val="nil"/>
              <w:right w:val="single" w:sz="4" w:space="0" w:color="000000"/>
            </w:tcBorders>
            <w:vAlign w:val="bottom"/>
          </w:tcPr>
          <w:p w:rsidR="00CD1D89" w:rsidRDefault="0078536B">
            <w:pPr>
              <w:spacing w:after="6" w:line="239" w:lineRule="auto"/>
              <w:ind w:left="0" w:right="70"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47" w:type="dxa"/>
            <w:tcBorders>
              <w:top w:val="nil"/>
              <w:left w:val="single" w:sz="4" w:space="0" w:color="000000"/>
              <w:bottom w:val="nil"/>
              <w:right w:val="single" w:sz="4" w:space="0" w:color="000000"/>
            </w:tcBorders>
          </w:tcPr>
          <w:p w:rsidR="00CD1D89" w:rsidRDefault="0078536B">
            <w:pPr>
              <w:spacing w:after="0" w:line="259" w:lineRule="auto"/>
              <w:ind w:left="0" w:right="76" w:firstLine="0"/>
              <w:jc w:val="center"/>
            </w:pPr>
            <w:r>
              <w:rPr>
                <w:sz w:val="12"/>
              </w:rPr>
              <w:t xml:space="preserve">Frecuente </w:t>
            </w:r>
          </w:p>
        </w:tc>
        <w:tc>
          <w:tcPr>
            <w:tcW w:w="1152" w:type="dxa"/>
            <w:tcBorders>
              <w:top w:val="nil"/>
              <w:left w:val="single" w:sz="4" w:space="0" w:color="000000"/>
              <w:bottom w:val="nil"/>
              <w:right w:val="single" w:sz="4" w:space="0" w:color="000000"/>
            </w:tcBorders>
            <w:vAlign w:val="center"/>
          </w:tcPr>
          <w:p w:rsidR="00CD1D89" w:rsidRDefault="0078536B">
            <w:pPr>
              <w:spacing w:after="0" w:line="259" w:lineRule="auto"/>
              <w:ind w:left="0" w:right="73" w:firstLine="0"/>
              <w:jc w:val="center"/>
            </w:pPr>
            <w:r>
              <w:rPr>
                <w:sz w:val="12"/>
              </w:rPr>
              <w:t xml:space="preserve">5.1.2.4.0-247001 </w:t>
            </w:r>
          </w:p>
          <w:p w:rsidR="00CD1D89" w:rsidRDefault="0078536B">
            <w:pPr>
              <w:spacing w:after="0" w:line="242" w:lineRule="auto"/>
              <w:ind w:left="0" w:firstLine="0"/>
              <w:jc w:val="center"/>
            </w:pPr>
            <w:r>
              <w:rPr>
                <w:sz w:val="12"/>
              </w:rPr>
              <w:t xml:space="preserve">Artículos Metálicos para la </w:t>
            </w:r>
          </w:p>
          <w:p w:rsidR="00CD1D89" w:rsidRDefault="0078536B">
            <w:pPr>
              <w:spacing w:after="0" w:line="259" w:lineRule="auto"/>
              <w:ind w:left="0" w:right="73" w:firstLine="0"/>
              <w:jc w:val="center"/>
            </w:pPr>
            <w:r>
              <w:rPr>
                <w:sz w:val="12"/>
              </w:rPr>
              <w:t xml:space="preserve">Construcción </w:t>
            </w:r>
          </w:p>
        </w:tc>
        <w:tc>
          <w:tcPr>
            <w:tcW w:w="1500" w:type="dxa"/>
            <w:tcBorders>
              <w:top w:val="nil"/>
              <w:left w:val="single" w:sz="4" w:space="0" w:color="000000"/>
              <w:bottom w:val="nil"/>
              <w:right w:val="single" w:sz="4" w:space="0" w:color="000000"/>
            </w:tcBorders>
          </w:tcPr>
          <w:p w:rsidR="00CD1D89" w:rsidRDefault="0078536B">
            <w:pPr>
              <w:spacing w:after="0" w:line="259" w:lineRule="auto"/>
              <w:ind w:left="0" w:right="75"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66" w:type="dxa"/>
            <w:tcBorders>
              <w:top w:val="nil"/>
              <w:left w:val="single" w:sz="4" w:space="0" w:color="000000"/>
              <w:bottom w:val="nil"/>
              <w:right w:val="single" w:sz="4" w:space="0" w:color="000000"/>
            </w:tcBorders>
            <w:vAlign w:val="center"/>
          </w:tcPr>
          <w:p w:rsidR="00CD1D89" w:rsidRDefault="0078536B">
            <w:pPr>
              <w:spacing w:after="0" w:line="259" w:lineRule="auto"/>
              <w:ind w:left="0" w:right="402" w:firstLine="0"/>
              <w:jc w:val="right"/>
            </w:pPr>
            <w:r>
              <w:rPr>
                <w:sz w:val="12"/>
              </w:rPr>
              <w:t xml:space="preserve">8.2.4            </w:t>
            </w:r>
          </w:p>
          <w:p w:rsidR="00CD1D89" w:rsidRDefault="0078536B">
            <w:pPr>
              <w:spacing w:after="0" w:line="259" w:lineRule="auto"/>
              <w:ind w:left="41" w:firstLine="0"/>
              <w:jc w:val="left"/>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6" w:firstLine="0"/>
              <w:jc w:val="center"/>
            </w:pPr>
            <w:r>
              <w:rPr>
                <w:sz w:val="12"/>
              </w:rPr>
              <w:t xml:space="preserve">Comprometido </w:t>
            </w:r>
          </w:p>
        </w:tc>
        <w:tc>
          <w:tcPr>
            <w:tcW w:w="1066" w:type="dxa"/>
            <w:tcBorders>
              <w:top w:val="nil"/>
              <w:left w:val="single" w:sz="4" w:space="0" w:color="000000"/>
              <w:bottom w:val="nil"/>
              <w:right w:val="single" w:sz="4" w:space="0" w:color="000000"/>
            </w:tcBorders>
            <w:vAlign w:val="center"/>
          </w:tcPr>
          <w:p w:rsidR="00CD1D89" w:rsidRDefault="0078536B">
            <w:pPr>
              <w:spacing w:after="0" w:line="259" w:lineRule="auto"/>
              <w:ind w:left="0" w:right="399" w:firstLine="0"/>
              <w:jc w:val="right"/>
            </w:pPr>
            <w:r>
              <w:rPr>
                <w:sz w:val="12"/>
              </w:rPr>
              <w:t xml:space="preserve">8.2.2            </w:t>
            </w:r>
          </w:p>
          <w:p w:rsidR="00CD1D89" w:rsidRDefault="0078536B">
            <w:pPr>
              <w:spacing w:after="0" w:line="259" w:lineRule="auto"/>
              <w:ind w:left="41"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640"/>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10"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devengado de Artículos Metálicos para la Construcción </w:t>
            </w:r>
          </w:p>
        </w:tc>
        <w:tc>
          <w:tcPr>
            <w:tcW w:w="117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47"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152"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500"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66"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8.2.5            </w:t>
            </w:r>
          </w:p>
          <w:p w:rsidR="00CD1D89" w:rsidRDefault="0078536B">
            <w:pPr>
              <w:spacing w:after="0" w:line="259" w:lineRule="auto"/>
              <w:ind w:left="41" w:firstLine="0"/>
              <w:jc w:val="left"/>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4" w:firstLine="0"/>
              <w:jc w:val="center"/>
            </w:pPr>
            <w:r>
              <w:rPr>
                <w:sz w:val="12"/>
              </w:rPr>
              <w:t xml:space="preserve">Devengado </w:t>
            </w:r>
          </w:p>
        </w:tc>
        <w:tc>
          <w:tcPr>
            <w:tcW w:w="1066" w:type="dxa"/>
            <w:tcBorders>
              <w:top w:val="nil"/>
              <w:left w:val="single" w:sz="4" w:space="0" w:color="000000"/>
              <w:bottom w:val="nil"/>
              <w:right w:val="single" w:sz="4" w:space="0" w:color="000000"/>
            </w:tcBorders>
          </w:tcPr>
          <w:p w:rsidR="00CD1D89" w:rsidRDefault="0078536B">
            <w:pPr>
              <w:spacing w:after="0" w:line="259" w:lineRule="auto"/>
              <w:ind w:left="0" w:right="399" w:firstLine="0"/>
              <w:jc w:val="right"/>
            </w:pPr>
            <w:r>
              <w:rPr>
                <w:sz w:val="12"/>
              </w:rPr>
              <w:t xml:space="preserve">8.2.4            </w:t>
            </w:r>
          </w:p>
          <w:p w:rsidR="00CD1D89" w:rsidRDefault="0078536B">
            <w:pPr>
              <w:spacing w:after="0" w:line="259" w:lineRule="auto"/>
              <w:ind w:left="41"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0" w:firstLine="0"/>
              <w:jc w:val="center"/>
            </w:pPr>
            <w:r>
              <w:rPr>
                <w:sz w:val="12"/>
              </w:rPr>
              <w:t xml:space="preserve">Comprometido </w:t>
            </w:r>
          </w:p>
        </w:tc>
      </w:tr>
      <w:tr w:rsidR="00CD1D89">
        <w:trPr>
          <w:trHeight w:val="852"/>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10"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ejercido de Artículos Metálicos para la Construcción </w:t>
            </w:r>
          </w:p>
        </w:tc>
        <w:tc>
          <w:tcPr>
            <w:tcW w:w="117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47"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152"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500"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66"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8.2.6            </w:t>
            </w:r>
          </w:p>
          <w:p w:rsidR="00CD1D89" w:rsidRDefault="0078536B">
            <w:pPr>
              <w:spacing w:after="0" w:line="259" w:lineRule="auto"/>
              <w:ind w:left="41" w:firstLine="0"/>
              <w:jc w:val="left"/>
            </w:pPr>
            <w:r>
              <w:rPr>
                <w:sz w:val="12"/>
              </w:rPr>
              <w:t xml:space="preserve">Presupuesto de </w:t>
            </w:r>
          </w:p>
          <w:p w:rsidR="00CD1D89" w:rsidRDefault="0078536B">
            <w:pPr>
              <w:spacing w:after="0" w:line="259" w:lineRule="auto"/>
              <w:ind w:left="7" w:firstLine="0"/>
              <w:jc w:val="left"/>
            </w:pPr>
            <w:r>
              <w:rPr>
                <w:sz w:val="12"/>
              </w:rPr>
              <w:t xml:space="preserve">Egresos Ejercido </w:t>
            </w:r>
          </w:p>
        </w:tc>
        <w:tc>
          <w:tcPr>
            <w:tcW w:w="1066" w:type="dxa"/>
            <w:tcBorders>
              <w:top w:val="nil"/>
              <w:left w:val="single" w:sz="4" w:space="0" w:color="000000"/>
              <w:bottom w:val="nil"/>
              <w:right w:val="single" w:sz="4" w:space="0" w:color="000000"/>
            </w:tcBorders>
          </w:tcPr>
          <w:p w:rsidR="00CD1D89" w:rsidRDefault="0078536B">
            <w:pPr>
              <w:spacing w:after="0" w:line="259" w:lineRule="auto"/>
              <w:ind w:left="0" w:right="399" w:firstLine="0"/>
              <w:jc w:val="right"/>
            </w:pPr>
            <w:r>
              <w:rPr>
                <w:sz w:val="12"/>
              </w:rPr>
              <w:t xml:space="preserve">8.2.5            </w:t>
            </w:r>
          </w:p>
          <w:p w:rsidR="00CD1D89" w:rsidRDefault="0078536B">
            <w:pPr>
              <w:spacing w:after="0" w:line="259" w:lineRule="auto"/>
              <w:ind w:left="41"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r>
      <w:tr w:rsidR="00CD1D89">
        <w:trPr>
          <w:trHeight w:val="1510"/>
        </w:trPr>
        <w:tc>
          <w:tcPr>
            <w:tcW w:w="334" w:type="dxa"/>
            <w:tcBorders>
              <w:top w:val="nil"/>
              <w:left w:val="single" w:sz="4" w:space="0" w:color="000000"/>
              <w:bottom w:val="single" w:sz="4" w:space="0" w:color="000000"/>
              <w:right w:val="single" w:sz="4" w:space="0" w:color="000000"/>
            </w:tcBorders>
            <w:vAlign w:val="bottom"/>
          </w:tcPr>
          <w:p w:rsidR="00CD1D89" w:rsidRDefault="00CD1D89">
            <w:pPr>
              <w:spacing w:after="0" w:line="259" w:lineRule="auto"/>
              <w:ind w:left="0" w:firstLine="0"/>
              <w:jc w:val="left"/>
            </w:pPr>
          </w:p>
        </w:tc>
        <w:tc>
          <w:tcPr>
            <w:tcW w:w="1810"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firstLine="0"/>
              <w:jc w:val="left"/>
            </w:pPr>
            <w:r>
              <w:rPr>
                <w:sz w:val="12"/>
              </w:rPr>
              <w:t xml:space="preserve">Por el pago de Artículos </w:t>
            </w:r>
          </w:p>
          <w:p w:rsidR="00CD1D89" w:rsidRDefault="0078536B">
            <w:pPr>
              <w:spacing w:after="0" w:line="259" w:lineRule="auto"/>
              <w:ind w:left="0" w:firstLine="0"/>
              <w:jc w:val="left"/>
            </w:pPr>
            <w:r>
              <w:rPr>
                <w:sz w:val="12"/>
              </w:rPr>
              <w:t xml:space="preserve">Metálicos para la Construcción </w:t>
            </w:r>
          </w:p>
        </w:tc>
        <w:tc>
          <w:tcPr>
            <w:tcW w:w="1177" w:type="dxa"/>
            <w:tcBorders>
              <w:top w:val="nil"/>
              <w:left w:val="single" w:sz="4" w:space="0" w:color="000000"/>
              <w:bottom w:val="single" w:sz="4" w:space="0" w:color="000000"/>
              <w:right w:val="single" w:sz="4" w:space="0" w:color="000000"/>
            </w:tcBorders>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47"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6" w:firstLine="0"/>
              <w:jc w:val="center"/>
            </w:pPr>
            <w:r>
              <w:rPr>
                <w:sz w:val="12"/>
              </w:rPr>
              <w:t xml:space="preserve">Frecuente </w:t>
            </w:r>
          </w:p>
        </w:tc>
        <w:tc>
          <w:tcPr>
            <w:tcW w:w="1152" w:type="dxa"/>
            <w:tcBorders>
              <w:top w:val="nil"/>
              <w:left w:val="single" w:sz="4" w:space="0" w:color="000000"/>
              <w:bottom w:val="single" w:sz="4" w:space="0" w:color="000000"/>
              <w:right w:val="single" w:sz="4" w:space="0" w:color="000000"/>
            </w:tcBorders>
          </w:tcPr>
          <w:p w:rsidR="00CD1D89" w:rsidRDefault="0078536B">
            <w:pPr>
              <w:spacing w:after="2" w:line="238" w:lineRule="auto"/>
              <w:ind w:left="0" w:firstLine="0"/>
              <w:jc w:val="center"/>
            </w:pPr>
            <w:r>
              <w:rPr>
                <w:sz w:val="12"/>
              </w:rPr>
              <w:t xml:space="preserve">2.1.1.2.0-00000  Proveedores por </w:t>
            </w:r>
          </w:p>
          <w:p w:rsidR="00CD1D89" w:rsidRDefault="0078536B">
            <w:pPr>
              <w:spacing w:after="0" w:line="259" w:lineRule="auto"/>
              <w:ind w:left="0" w:right="21" w:firstLine="0"/>
              <w:jc w:val="center"/>
            </w:pPr>
            <w:r>
              <w:rPr>
                <w:sz w:val="12"/>
              </w:rPr>
              <w:t xml:space="preserve">Pagar a Corto Plazo </w:t>
            </w:r>
          </w:p>
        </w:tc>
        <w:tc>
          <w:tcPr>
            <w:tcW w:w="1500"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5"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66"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02" w:firstLine="0"/>
              <w:jc w:val="right"/>
            </w:pPr>
            <w:r>
              <w:rPr>
                <w:sz w:val="12"/>
              </w:rPr>
              <w:t xml:space="preserve">8.2.7            </w:t>
            </w:r>
          </w:p>
          <w:p w:rsidR="00CD1D89" w:rsidRDefault="0078536B">
            <w:pPr>
              <w:spacing w:after="0" w:line="259" w:lineRule="auto"/>
              <w:ind w:left="41" w:firstLine="0"/>
              <w:jc w:val="left"/>
            </w:pPr>
            <w:r>
              <w:rPr>
                <w:sz w:val="12"/>
              </w:rPr>
              <w:t xml:space="preserve">Presupuesto de </w:t>
            </w:r>
          </w:p>
          <w:p w:rsidR="00CD1D89" w:rsidRDefault="0078536B">
            <w:pPr>
              <w:spacing w:after="0" w:line="259" w:lineRule="auto"/>
              <w:ind w:left="17" w:firstLine="0"/>
              <w:jc w:val="left"/>
            </w:pPr>
            <w:r>
              <w:rPr>
                <w:sz w:val="12"/>
              </w:rPr>
              <w:t xml:space="preserve">Egresos Pagado </w:t>
            </w:r>
          </w:p>
        </w:tc>
        <w:tc>
          <w:tcPr>
            <w:tcW w:w="1066"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399" w:firstLine="0"/>
              <w:jc w:val="right"/>
            </w:pPr>
            <w:r>
              <w:rPr>
                <w:sz w:val="12"/>
              </w:rPr>
              <w:t xml:space="preserve">8.2.6            </w:t>
            </w:r>
          </w:p>
          <w:p w:rsidR="00CD1D89" w:rsidRDefault="0078536B">
            <w:pPr>
              <w:spacing w:after="0" w:line="259" w:lineRule="auto"/>
              <w:ind w:left="41" w:firstLine="0"/>
              <w:jc w:val="left"/>
            </w:pPr>
            <w:r>
              <w:rPr>
                <w:sz w:val="12"/>
              </w:rPr>
              <w:t xml:space="preserve">Presupuesto de </w:t>
            </w:r>
          </w:p>
          <w:p w:rsidR="00CD1D89" w:rsidRDefault="0078536B">
            <w:pPr>
              <w:spacing w:after="0" w:line="259" w:lineRule="auto"/>
              <w:ind w:firstLine="0"/>
              <w:jc w:val="left"/>
            </w:pPr>
            <w:r>
              <w:rPr>
                <w:sz w:val="12"/>
              </w:rPr>
              <w:t xml:space="preserve">Egresos Ejercido </w:t>
            </w:r>
          </w:p>
        </w:tc>
      </w:tr>
    </w:tbl>
    <w:p w:rsidR="00CD1D89" w:rsidRDefault="00CD1D89">
      <w:pPr>
        <w:spacing w:after="0" w:line="259" w:lineRule="auto"/>
        <w:ind w:left="0" w:right="853" w:firstLine="0"/>
        <w:jc w:val="right"/>
      </w:pPr>
    </w:p>
    <w:p w:rsidR="00CD1D89" w:rsidRDefault="0078536B">
      <w:pPr>
        <w:pBdr>
          <w:top w:val="single" w:sz="4" w:space="0" w:color="000000"/>
          <w:left w:val="single" w:sz="4" w:space="0" w:color="000000"/>
          <w:bottom w:val="single" w:sz="4" w:space="0" w:color="000000"/>
          <w:right w:val="single" w:sz="4" w:space="0" w:color="000000"/>
        </w:pBdr>
        <w:spacing w:after="11534" w:line="265" w:lineRule="auto"/>
        <w:ind w:right="603"/>
        <w:jc w:val="center"/>
      </w:pPr>
      <w:r>
        <w:rPr>
          <w:b/>
          <w:sz w:val="18"/>
        </w:rPr>
        <w:t xml:space="preserve">MATERIALES Y SUMINISTROS </w:t>
      </w:r>
    </w:p>
    <w:tbl>
      <w:tblPr>
        <w:tblStyle w:val="TableGrid"/>
        <w:tblpPr w:vertAnchor="text" w:tblpX="5" w:tblpY="-11430"/>
        <w:tblOverlap w:val="never"/>
        <w:tblW w:w="9189" w:type="dxa"/>
        <w:tblInd w:w="0" w:type="dxa"/>
        <w:tblCellMar>
          <w:bottom w:w="8" w:type="dxa"/>
          <w:right w:w="11" w:type="dxa"/>
        </w:tblCellMar>
        <w:tblLook w:val="04A0"/>
      </w:tblPr>
      <w:tblGrid>
        <w:gridCol w:w="333"/>
        <w:gridCol w:w="1882"/>
        <w:gridCol w:w="1129"/>
        <w:gridCol w:w="1104"/>
        <w:gridCol w:w="1248"/>
        <w:gridCol w:w="1445"/>
        <w:gridCol w:w="1023"/>
        <w:gridCol w:w="1025"/>
      </w:tblGrid>
      <w:tr w:rsidR="00CD1D89">
        <w:trPr>
          <w:trHeight w:val="278"/>
        </w:trPr>
        <w:tc>
          <w:tcPr>
            <w:tcW w:w="33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197" w:line="259" w:lineRule="auto"/>
              <w:ind w:left="42" w:firstLine="0"/>
              <w:jc w:val="center"/>
            </w:pPr>
          </w:p>
          <w:p w:rsidR="00CD1D89" w:rsidRDefault="0078536B">
            <w:pPr>
              <w:spacing w:after="0" w:line="259" w:lineRule="auto"/>
              <w:ind w:left="70" w:firstLine="0"/>
              <w:jc w:val="left"/>
            </w:pPr>
            <w:r>
              <w:rPr>
                <w:b/>
                <w:sz w:val="12"/>
              </w:rPr>
              <w:t xml:space="preserve">No. </w:t>
            </w:r>
          </w:p>
        </w:tc>
        <w:tc>
          <w:tcPr>
            <w:tcW w:w="1882"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11" w:firstLine="0"/>
              <w:jc w:val="center"/>
            </w:pPr>
            <w:r>
              <w:rPr>
                <w:b/>
                <w:sz w:val="12"/>
              </w:rPr>
              <w:t xml:space="preserve">CONCEPTO </w:t>
            </w:r>
          </w:p>
        </w:tc>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04"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113" w:firstLine="0"/>
              <w:jc w:val="left"/>
            </w:pPr>
            <w:r>
              <w:rPr>
                <w:b/>
                <w:sz w:val="12"/>
              </w:rPr>
              <w:t xml:space="preserve">PERIODICIDAD </w:t>
            </w:r>
          </w:p>
        </w:tc>
        <w:tc>
          <w:tcPr>
            <w:tcW w:w="4741"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3" w:firstLine="0"/>
              <w:jc w:val="center"/>
            </w:pPr>
            <w:r>
              <w:rPr>
                <w:b/>
                <w:sz w:val="12"/>
              </w:rPr>
              <w:t xml:space="preserve">REGISTRO </w:t>
            </w:r>
          </w:p>
        </w:tc>
      </w:tr>
      <w:tr w:rsidR="00CD1D89">
        <w:trPr>
          <w:trHeight w:val="276"/>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693"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7" w:firstLine="0"/>
              <w:jc w:val="center"/>
            </w:pPr>
            <w:r>
              <w:rPr>
                <w:b/>
                <w:sz w:val="12"/>
              </w:rPr>
              <w:t xml:space="preserve">CONTABLE </w:t>
            </w:r>
          </w:p>
        </w:tc>
        <w:tc>
          <w:tcPr>
            <w:tcW w:w="2048"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4" w:firstLine="0"/>
              <w:jc w:val="center"/>
            </w:pPr>
            <w:r>
              <w:rPr>
                <w:b/>
                <w:sz w:val="12"/>
              </w:rPr>
              <w:t xml:space="preserve">PRESUPUESTAL </w:t>
            </w:r>
          </w:p>
        </w:tc>
      </w:tr>
      <w:tr w:rsidR="00CD1D89">
        <w:trPr>
          <w:trHeight w:val="262"/>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24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8" w:firstLine="0"/>
              <w:jc w:val="center"/>
            </w:pPr>
            <w:r>
              <w:rPr>
                <w:b/>
                <w:sz w:val="12"/>
              </w:rPr>
              <w:t xml:space="preserve">CARGO </w:t>
            </w:r>
          </w:p>
        </w:tc>
        <w:tc>
          <w:tcPr>
            <w:tcW w:w="1445"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4" w:firstLine="0"/>
              <w:jc w:val="center"/>
            </w:pPr>
            <w:r>
              <w:rPr>
                <w:b/>
                <w:sz w:val="12"/>
              </w:rPr>
              <w:t xml:space="preserve">ABONO </w:t>
            </w:r>
          </w:p>
        </w:tc>
        <w:tc>
          <w:tcPr>
            <w:tcW w:w="102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8" w:firstLine="0"/>
              <w:jc w:val="center"/>
            </w:pPr>
            <w:r>
              <w:rPr>
                <w:b/>
                <w:sz w:val="12"/>
              </w:rPr>
              <w:t xml:space="preserve">CARGO </w:t>
            </w:r>
          </w:p>
        </w:tc>
        <w:tc>
          <w:tcPr>
            <w:tcW w:w="1025"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6" w:firstLine="0"/>
              <w:jc w:val="center"/>
            </w:pPr>
            <w:r>
              <w:rPr>
                <w:b/>
                <w:sz w:val="12"/>
              </w:rPr>
              <w:t xml:space="preserve">ABONO </w:t>
            </w:r>
          </w:p>
        </w:tc>
      </w:tr>
      <w:tr w:rsidR="00CD1D89">
        <w:trPr>
          <w:trHeight w:val="1200"/>
        </w:trPr>
        <w:tc>
          <w:tcPr>
            <w:tcW w:w="334" w:type="dxa"/>
            <w:tcBorders>
              <w:top w:val="single" w:sz="4" w:space="0" w:color="000000"/>
              <w:left w:val="single" w:sz="4" w:space="0" w:color="000000"/>
              <w:bottom w:val="nil"/>
              <w:right w:val="single" w:sz="4" w:space="0" w:color="000000"/>
            </w:tcBorders>
          </w:tcPr>
          <w:p w:rsidR="00CD1D89" w:rsidRDefault="00CD1D89">
            <w:pPr>
              <w:spacing w:after="57" w:line="259" w:lineRule="auto"/>
              <w:ind w:left="42" w:firstLine="0"/>
              <w:jc w:val="center"/>
            </w:pPr>
          </w:p>
          <w:p w:rsidR="00CD1D89" w:rsidRDefault="0078536B">
            <w:pPr>
              <w:spacing w:after="0" w:line="259" w:lineRule="auto"/>
              <w:ind w:left="98" w:firstLine="0"/>
              <w:jc w:val="left"/>
            </w:pPr>
            <w:r>
              <w:rPr>
                <w:sz w:val="12"/>
              </w:rPr>
              <w:t xml:space="preserve">16 </w:t>
            </w:r>
          </w:p>
        </w:tc>
        <w:tc>
          <w:tcPr>
            <w:tcW w:w="1882" w:type="dxa"/>
            <w:tcBorders>
              <w:top w:val="single" w:sz="4" w:space="0" w:color="000000"/>
              <w:left w:val="single" w:sz="4" w:space="0" w:color="000000"/>
              <w:bottom w:val="nil"/>
              <w:right w:val="single" w:sz="4" w:space="0" w:color="000000"/>
            </w:tcBorders>
          </w:tcPr>
          <w:p w:rsidR="00CD1D89" w:rsidRDefault="00CD1D89">
            <w:pPr>
              <w:spacing w:after="57" w:line="259" w:lineRule="auto"/>
              <w:ind w:left="40" w:firstLine="0"/>
              <w:jc w:val="center"/>
            </w:pPr>
          </w:p>
          <w:p w:rsidR="00CD1D89" w:rsidRDefault="0078536B">
            <w:pPr>
              <w:spacing w:after="0" w:line="259" w:lineRule="auto"/>
              <w:ind w:left="70" w:firstLine="0"/>
              <w:jc w:val="left"/>
            </w:pPr>
            <w:r>
              <w:rPr>
                <w:sz w:val="12"/>
              </w:rPr>
              <w:t xml:space="preserve">Por la adquisición de Materiales </w:t>
            </w:r>
          </w:p>
          <w:p w:rsidR="00CD1D89" w:rsidRDefault="0078536B">
            <w:pPr>
              <w:spacing w:after="0" w:line="259" w:lineRule="auto"/>
              <w:ind w:left="70" w:firstLine="0"/>
              <w:jc w:val="left"/>
            </w:pPr>
            <w:r>
              <w:rPr>
                <w:sz w:val="12"/>
              </w:rPr>
              <w:t xml:space="preserve">Complementarios </w:t>
            </w:r>
          </w:p>
        </w:tc>
        <w:tc>
          <w:tcPr>
            <w:tcW w:w="1129" w:type="dxa"/>
            <w:tcBorders>
              <w:top w:val="single" w:sz="4" w:space="0" w:color="000000"/>
              <w:left w:val="single" w:sz="4" w:space="0" w:color="000000"/>
              <w:bottom w:val="nil"/>
              <w:right w:val="single" w:sz="4" w:space="0" w:color="000000"/>
            </w:tcBorders>
          </w:tcPr>
          <w:p w:rsidR="00CD1D89" w:rsidRDefault="00CD1D89">
            <w:pPr>
              <w:spacing w:after="57" w:line="259" w:lineRule="auto"/>
              <w:ind w:left="45" w:firstLine="0"/>
              <w:jc w:val="center"/>
            </w:pPr>
          </w:p>
          <w:p w:rsidR="00CD1D89" w:rsidRDefault="0078536B">
            <w:pPr>
              <w:spacing w:after="6" w:line="239" w:lineRule="auto"/>
              <w:ind w:left="70" w:right="57" w:firstLine="0"/>
            </w:pPr>
            <w:r>
              <w:rPr>
                <w:sz w:val="12"/>
              </w:rPr>
              <w:t xml:space="preserve">Factura, contrato, constancia de recepción de los bienes </w:t>
            </w:r>
            <w:r>
              <w:rPr>
                <w:sz w:val="12"/>
              </w:rPr>
              <w:tab/>
              <w:t xml:space="preserve">o </w:t>
            </w:r>
          </w:p>
          <w:p w:rsidR="00CD1D89" w:rsidRDefault="0078536B">
            <w:pPr>
              <w:spacing w:after="0" w:line="259" w:lineRule="auto"/>
              <w:ind w:left="70" w:firstLine="0"/>
              <w:jc w:val="left"/>
            </w:pPr>
            <w:r>
              <w:rPr>
                <w:sz w:val="12"/>
              </w:rPr>
              <w:t xml:space="preserve">documento equivalente. </w:t>
            </w:r>
          </w:p>
        </w:tc>
        <w:tc>
          <w:tcPr>
            <w:tcW w:w="1104" w:type="dxa"/>
            <w:tcBorders>
              <w:top w:val="single" w:sz="4" w:space="0" w:color="000000"/>
              <w:left w:val="single" w:sz="4" w:space="0" w:color="000000"/>
              <w:bottom w:val="nil"/>
              <w:right w:val="single" w:sz="4" w:space="0" w:color="000000"/>
            </w:tcBorders>
          </w:tcPr>
          <w:p w:rsidR="00CD1D89" w:rsidRDefault="00CD1D89">
            <w:pPr>
              <w:spacing w:after="57" w:line="259" w:lineRule="auto"/>
              <w:ind w:left="40" w:firstLine="0"/>
              <w:jc w:val="center"/>
            </w:pPr>
          </w:p>
          <w:p w:rsidR="00CD1D89" w:rsidRDefault="0078536B">
            <w:pPr>
              <w:spacing w:after="0" w:line="259" w:lineRule="auto"/>
              <w:ind w:firstLine="0"/>
              <w:jc w:val="center"/>
            </w:pPr>
            <w:r>
              <w:rPr>
                <w:sz w:val="12"/>
              </w:rPr>
              <w:t xml:space="preserve">Frecuente </w:t>
            </w:r>
          </w:p>
        </w:tc>
        <w:tc>
          <w:tcPr>
            <w:tcW w:w="1248" w:type="dxa"/>
            <w:tcBorders>
              <w:top w:val="single" w:sz="4" w:space="0" w:color="000000"/>
              <w:left w:val="single" w:sz="4" w:space="0" w:color="000000"/>
              <w:bottom w:val="nil"/>
              <w:right w:val="single" w:sz="4" w:space="0" w:color="000000"/>
            </w:tcBorders>
          </w:tcPr>
          <w:p w:rsidR="00CD1D89" w:rsidRDefault="00CD1D89">
            <w:pPr>
              <w:spacing w:after="57" w:line="259" w:lineRule="auto"/>
              <w:ind w:left="44" w:firstLine="0"/>
              <w:jc w:val="center"/>
            </w:pPr>
          </w:p>
          <w:p w:rsidR="00CD1D89" w:rsidRDefault="0078536B">
            <w:pPr>
              <w:spacing w:after="2" w:line="238" w:lineRule="auto"/>
              <w:ind w:left="0" w:firstLine="0"/>
              <w:jc w:val="center"/>
            </w:pPr>
            <w:r>
              <w:rPr>
                <w:sz w:val="12"/>
              </w:rPr>
              <w:t xml:space="preserve">5.1.2.4.0-248001 Materiales </w:t>
            </w:r>
          </w:p>
          <w:p w:rsidR="00CD1D89" w:rsidRDefault="0078536B">
            <w:pPr>
              <w:spacing w:after="0" w:line="259" w:lineRule="auto"/>
              <w:ind w:left="12" w:firstLine="0"/>
              <w:jc w:val="center"/>
            </w:pPr>
            <w:r>
              <w:rPr>
                <w:sz w:val="12"/>
              </w:rPr>
              <w:t xml:space="preserve">Complementarios </w:t>
            </w:r>
          </w:p>
        </w:tc>
        <w:tc>
          <w:tcPr>
            <w:tcW w:w="1445" w:type="dxa"/>
            <w:tcBorders>
              <w:top w:val="single" w:sz="4" w:space="0" w:color="000000"/>
              <w:left w:val="single" w:sz="4" w:space="0" w:color="000000"/>
              <w:bottom w:val="nil"/>
              <w:right w:val="single" w:sz="4" w:space="0" w:color="000000"/>
            </w:tcBorders>
          </w:tcPr>
          <w:p w:rsidR="00CD1D89" w:rsidRDefault="00CD1D89">
            <w:pPr>
              <w:spacing w:after="57" w:line="259" w:lineRule="auto"/>
              <w:ind w:left="40" w:firstLine="0"/>
              <w:jc w:val="center"/>
            </w:pPr>
          </w:p>
          <w:p w:rsidR="00CD1D89" w:rsidRDefault="0078536B">
            <w:pPr>
              <w:spacing w:after="0" w:line="259" w:lineRule="auto"/>
              <w:ind w:left="8" w:firstLine="0"/>
              <w:jc w:val="center"/>
            </w:pPr>
            <w:r>
              <w:rPr>
                <w:sz w:val="12"/>
              </w:rPr>
              <w:t xml:space="preserve">2.1.1.2.0-00000  </w:t>
            </w:r>
          </w:p>
          <w:p w:rsidR="00CD1D89" w:rsidRDefault="0078536B">
            <w:pPr>
              <w:spacing w:after="0" w:line="259" w:lineRule="auto"/>
              <w:ind w:left="65" w:right="27" w:firstLine="0"/>
              <w:jc w:val="center"/>
            </w:pPr>
            <w:r>
              <w:rPr>
                <w:sz w:val="12"/>
              </w:rPr>
              <w:t xml:space="preserve">Proveedores por Pagar a Corto Plazo </w:t>
            </w:r>
          </w:p>
        </w:tc>
        <w:tc>
          <w:tcPr>
            <w:tcW w:w="1023" w:type="dxa"/>
            <w:tcBorders>
              <w:top w:val="single" w:sz="4" w:space="0" w:color="000000"/>
              <w:left w:val="single" w:sz="4" w:space="0" w:color="000000"/>
              <w:bottom w:val="nil"/>
              <w:right w:val="single" w:sz="4" w:space="0" w:color="000000"/>
            </w:tcBorders>
          </w:tcPr>
          <w:p w:rsidR="00CD1D89" w:rsidRDefault="00CD1D89">
            <w:pPr>
              <w:spacing w:after="57" w:line="259" w:lineRule="auto"/>
              <w:ind w:left="44" w:firstLine="0"/>
              <w:jc w:val="center"/>
            </w:pPr>
          </w:p>
          <w:p w:rsidR="00CD1D89" w:rsidRDefault="0078536B">
            <w:pPr>
              <w:spacing w:after="0" w:line="259" w:lineRule="auto"/>
              <w:ind w:left="0" w:right="367" w:firstLine="0"/>
              <w:jc w:val="right"/>
            </w:pPr>
            <w:r>
              <w:rPr>
                <w:sz w:val="12"/>
              </w:rPr>
              <w:t xml:space="preserve">8.2.4           </w:t>
            </w:r>
          </w:p>
          <w:p w:rsidR="00CD1D89" w:rsidRDefault="0078536B">
            <w:pPr>
              <w:spacing w:after="0" w:line="259" w:lineRule="auto"/>
              <w:ind w:left="89" w:firstLine="0"/>
              <w:jc w:val="left"/>
            </w:pPr>
            <w:r>
              <w:rPr>
                <w:sz w:val="12"/>
              </w:rPr>
              <w:t xml:space="preserve">Presupuesto de </w:t>
            </w:r>
          </w:p>
          <w:p w:rsidR="00CD1D89" w:rsidRDefault="0078536B">
            <w:pPr>
              <w:spacing w:after="0" w:line="259" w:lineRule="auto"/>
              <w:ind w:firstLine="0"/>
              <w:jc w:val="center"/>
            </w:pPr>
            <w:r>
              <w:rPr>
                <w:sz w:val="12"/>
              </w:rPr>
              <w:t xml:space="preserve">Egresos </w:t>
            </w:r>
          </w:p>
          <w:p w:rsidR="00CD1D89" w:rsidRDefault="0078536B">
            <w:pPr>
              <w:spacing w:after="0" w:line="259" w:lineRule="auto"/>
              <w:ind w:left="118" w:firstLine="0"/>
              <w:jc w:val="left"/>
            </w:pPr>
            <w:r>
              <w:rPr>
                <w:sz w:val="12"/>
              </w:rPr>
              <w:t xml:space="preserve">Comprometido </w:t>
            </w:r>
          </w:p>
        </w:tc>
        <w:tc>
          <w:tcPr>
            <w:tcW w:w="1025" w:type="dxa"/>
            <w:tcBorders>
              <w:top w:val="single" w:sz="4" w:space="0" w:color="000000"/>
              <w:left w:val="single" w:sz="4" w:space="0" w:color="000000"/>
              <w:bottom w:val="nil"/>
              <w:right w:val="single" w:sz="4" w:space="0" w:color="000000"/>
            </w:tcBorders>
          </w:tcPr>
          <w:p w:rsidR="00CD1D89" w:rsidRDefault="00CD1D89">
            <w:pPr>
              <w:spacing w:after="57" w:line="259" w:lineRule="auto"/>
              <w:ind w:left="42" w:firstLine="0"/>
              <w:jc w:val="center"/>
            </w:pPr>
          </w:p>
          <w:p w:rsidR="00CD1D89" w:rsidRDefault="0078536B">
            <w:pPr>
              <w:tabs>
                <w:tab w:val="center" w:pos="511"/>
              </w:tabs>
              <w:spacing w:after="0" w:line="259" w:lineRule="auto"/>
              <w:ind w:left="-11" w:firstLine="0"/>
              <w:jc w:val="left"/>
            </w:pPr>
            <w:r>
              <w:rPr>
                <w:sz w:val="12"/>
              </w:rPr>
              <w:tab/>
              <w:t xml:space="preserve">8.2.2           </w:t>
            </w:r>
          </w:p>
          <w:p w:rsidR="00CD1D89" w:rsidRDefault="0078536B">
            <w:pPr>
              <w:spacing w:after="0" w:line="259" w:lineRule="auto"/>
              <w:ind w:left="91"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801"/>
        </w:trPr>
        <w:tc>
          <w:tcPr>
            <w:tcW w:w="334" w:type="dxa"/>
            <w:tcBorders>
              <w:top w:val="nil"/>
              <w:left w:val="single" w:sz="4" w:space="0" w:color="000000"/>
              <w:bottom w:val="nil"/>
              <w:right w:val="single" w:sz="4" w:space="0" w:color="000000"/>
            </w:tcBorders>
          </w:tcPr>
          <w:p w:rsidR="00CD1D89" w:rsidRDefault="00CD1D89">
            <w:pPr>
              <w:spacing w:after="0" w:line="259" w:lineRule="auto"/>
              <w:ind w:left="42" w:firstLine="0"/>
              <w:jc w:val="center"/>
            </w:pPr>
          </w:p>
        </w:tc>
        <w:tc>
          <w:tcPr>
            <w:tcW w:w="1882"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devengado de Materiales Complementarios </w:t>
            </w:r>
          </w:p>
        </w:tc>
        <w:tc>
          <w:tcPr>
            <w:tcW w:w="1129"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04" w:type="dxa"/>
            <w:tcBorders>
              <w:top w:val="nil"/>
              <w:left w:val="single" w:sz="4" w:space="0" w:color="000000"/>
              <w:bottom w:val="nil"/>
              <w:right w:val="single" w:sz="4" w:space="0" w:color="000000"/>
            </w:tcBorders>
          </w:tcPr>
          <w:p w:rsidR="00CD1D89" w:rsidRDefault="00CD1D89">
            <w:pPr>
              <w:spacing w:after="0" w:line="259" w:lineRule="auto"/>
              <w:ind w:left="40" w:firstLine="0"/>
              <w:jc w:val="center"/>
            </w:pPr>
          </w:p>
        </w:tc>
        <w:tc>
          <w:tcPr>
            <w:tcW w:w="1248" w:type="dxa"/>
            <w:tcBorders>
              <w:top w:val="nil"/>
              <w:left w:val="single" w:sz="4" w:space="0" w:color="000000"/>
              <w:bottom w:val="nil"/>
              <w:right w:val="single" w:sz="4" w:space="0" w:color="000000"/>
            </w:tcBorders>
          </w:tcPr>
          <w:p w:rsidR="00CD1D89" w:rsidRDefault="00CD1D89">
            <w:pPr>
              <w:spacing w:after="0" w:line="259" w:lineRule="auto"/>
              <w:ind w:left="44" w:firstLine="0"/>
              <w:jc w:val="center"/>
            </w:pPr>
          </w:p>
        </w:tc>
        <w:tc>
          <w:tcPr>
            <w:tcW w:w="1445" w:type="dxa"/>
            <w:tcBorders>
              <w:top w:val="nil"/>
              <w:left w:val="single" w:sz="4" w:space="0" w:color="000000"/>
              <w:bottom w:val="nil"/>
              <w:right w:val="single" w:sz="4" w:space="0" w:color="000000"/>
            </w:tcBorders>
          </w:tcPr>
          <w:p w:rsidR="00CD1D89" w:rsidRDefault="00CD1D89">
            <w:pPr>
              <w:spacing w:after="0" w:line="259" w:lineRule="auto"/>
              <w:ind w:left="40" w:firstLine="0"/>
              <w:jc w:val="center"/>
            </w:pPr>
          </w:p>
        </w:tc>
        <w:tc>
          <w:tcPr>
            <w:tcW w:w="1023" w:type="dxa"/>
            <w:tcBorders>
              <w:top w:val="nil"/>
              <w:left w:val="single" w:sz="4" w:space="0" w:color="000000"/>
              <w:bottom w:val="nil"/>
              <w:right w:val="single" w:sz="4" w:space="0" w:color="000000"/>
            </w:tcBorders>
            <w:vAlign w:val="center"/>
          </w:tcPr>
          <w:p w:rsidR="00CD1D89" w:rsidRDefault="0078536B">
            <w:pPr>
              <w:spacing w:after="0" w:line="259" w:lineRule="auto"/>
              <w:ind w:left="0" w:right="367" w:firstLine="0"/>
              <w:jc w:val="right"/>
            </w:pPr>
            <w:r>
              <w:rPr>
                <w:sz w:val="12"/>
              </w:rPr>
              <w:t xml:space="preserve">8.2.5           </w:t>
            </w:r>
          </w:p>
          <w:p w:rsidR="00CD1D89" w:rsidRDefault="0078536B">
            <w:pPr>
              <w:spacing w:after="0" w:line="259" w:lineRule="auto"/>
              <w:ind w:left="89" w:firstLine="0"/>
              <w:jc w:val="left"/>
            </w:pPr>
            <w:r>
              <w:rPr>
                <w:sz w:val="12"/>
              </w:rPr>
              <w:t xml:space="preserve">Presupuesto de </w:t>
            </w:r>
          </w:p>
          <w:p w:rsidR="00CD1D89" w:rsidRDefault="0078536B">
            <w:pPr>
              <w:spacing w:after="0" w:line="259" w:lineRule="auto"/>
              <w:ind w:firstLine="0"/>
              <w:jc w:val="center"/>
            </w:pPr>
            <w:r>
              <w:rPr>
                <w:sz w:val="12"/>
              </w:rPr>
              <w:t xml:space="preserve">Egresos </w:t>
            </w:r>
          </w:p>
          <w:p w:rsidR="00CD1D89" w:rsidRDefault="0078536B">
            <w:pPr>
              <w:spacing w:after="0" w:line="259" w:lineRule="auto"/>
              <w:ind w:left="12" w:firstLine="0"/>
              <w:jc w:val="center"/>
            </w:pPr>
            <w:r>
              <w:rPr>
                <w:sz w:val="12"/>
              </w:rPr>
              <w:t xml:space="preserve">Devengado </w:t>
            </w:r>
          </w:p>
        </w:tc>
        <w:tc>
          <w:tcPr>
            <w:tcW w:w="1025" w:type="dxa"/>
            <w:tcBorders>
              <w:top w:val="nil"/>
              <w:left w:val="single" w:sz="4" w:space="0" w:color="000000"/>
              <w:bottom w:val="nil"/>
              <w:right w:val="single" w:sz="4" w:space="0" w:color="000000"/>
            </w:tcBorders>
            <w:vAlign w:val="center"/>
          </w:tcPr>
          <w:p w:rsidR="00CD1D89" w:rsidRDefault="0078536B">
            <w:pPr>
              <w:tabs>
                <w:tab w:val="center" w:pos="511"/>
              </w:tabs>
              <w:spacing w:after="0" w:line="259" w:lineRule="auto"/>
              <w:ind w:left="-11" w:firstLine="0"/>
              <w:jc w:val="left"/>
            </w:pPr>
            <w:r>
              <w:rPr>
                <w:sz w:val="12"/>
              </w:rPr>
              <w:tab/>
              <w:t xml:space="preserve">8.2.4           </w:t>
            </w:r>
          </w:p>
          <w:p w:rsidR="00CD1D89" w:rsidRDefault="0078536B">
            <w:pPr>
              <w:spacing w:after="0" w:line="259" w:lineRule="auto"/>
              <w:ind w:left="91" w:firstLine="0"/>
              <w:jc w:val="left"/>
            </w:pPr>
            <w:r>
              <w:rPr>
                <w:sz w:val="12"/>
              </w:rPr>
              <w:t xml:space="preserve">Presupuesto de </w:t>
            </w:r>
          </w:p>
          <w:p w:rsidR="00CD1D89" w:rsidRDefault="0078536B">
            <w:pPr>
              <w:spacing w:after="0" w:line="259" w:lineRule="auto"/>
              <w:ind w:left="8" w:firstLine="0"/>
              <w:jc w:val="center"/>
            </w:pPr>
            <w:r>
              <w:rPr>
                <w:sz w:val="12"/>
              </w:rPr>
              <w:t xml:space="preserve">Egresos </w:t>
            </w:r>
          </w:p>
          <w:p w:rsidR="00CD1D89" w:rsidRDefault="0078536B">
            <w:pPr>
              <w:spacing w:after="0" w:line="259" w:lineRule="auto"/>
              <w:ind w:left="118" w:firstLine="0"/>
              <w:jc w:val="left"/>
            </w:pPr>
            <w:r>
              <w:rPr>
                <w:sz w:val="12"/>
              </w:rPr>
              <w:t xml:space="preserve">Comprometido </w:t>
            </w:r>
          </w:p>
        </w:tc>
      </w:tr>
      <w:tr w:rsidR="00CD1D89">
        <w:trPr>
          <w:trHeight w:val="844"/>
        </w:trPr>
        <w:tc>
          <w:tcPr>
            <w:tcW w:w="334" w:type="dxa"/>
            <w:tcBorders>
              <w:top w:val="nil"/>
              <w:left w:val="single" w:sz="4" w:space="0" w:color="000000"/>
              <w:bottom w:val="nil"/>
              <w:right w:val="single" w:sz="4" w:space="0" w:color="000000"/>
            </w:tcBorders>
          </w:tcPr>
          <w:p w:rsidR="00CD1D89" w:rsidRDefault="00CD1D89">
            <w:pPr>
              <w:spacing w:after="0" w:line="259" w:lineRule="auto"/>
              <w:ind w:left="42" w:firstLine="0"/>
              <w:jc w:val="center"/>
            </w:pPr>
          </w:p>
        </w:tc>
        <w:tc>
          <w:tcPr>
            <w:tcW w:w="1882"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ejercido de Materiales Complementarios </w:t>
            </w:r>
          </w:p>
        </w:tc>
        <w:tc>
          <w:tcPr>
            <w:tcW w:w="1129"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04" w:type="dxa"/>
            <w:tcBorders>
              <w:top w:val="nil"/>
              <w:left w:val="single" w:sz="4" w:space="0" w:color="000000"/>
              <w:bottom w:val="nil"/>
              <w:right w:val="single" w:sz="4" w:space="0" w:color="000000"/>
            </w:tcBorders>
          </w:tcPr>
          <w:p w:rsidR="00CD1D89" w:rsidRDefault="00CD1D89">
            <w:pPr>
              <w:spacing w:after="0" w:line="259" w:lineRule="auto"/>
              <w:ind w:left="40" w:firstLine="0"/>
              <w:jc w:val="center"/>
            </w:pPr>
          </w:p>
        </w:tc>
        <w:tc>
          <w:tcPr>
            <w:tcW w:w="1248" w:type="dxa"/>
            <w:tcBorders>
              <w:top w:val="nil"/>
              <w:left w:val="single" w:sz="4" w:space="0" w:color="000000"/>
              <w:bottom w:val="nil"/>
              <w:right w:val="single" w:sz="4" w:space="0" w:color="000000"/>
            </w:tcBorders>
          </w:tcPr>
          <w:p w:rsidR="00CD1D89" w:rsidRDefault="00CD1D89">
            <w:pPr>
              <w:spacing w:after="0" w:line="259" w:lineRule="auto"/>
              <w:ind w:left="44" w:firstLine="0"/>
              <w:jc w:val="center"/>
            </w:pPr>
          </w:p>
        </w:tc>
        <w:tc>
          <w:tcPr>
            <w:tcW w:w="1445" w:type="dxa"/>
            <w:tcBorders>
              <w:top w:val="nil"/>
              <w:left w:val="single" w:sz="4" w:space="0" w:color="000000"/>
              <w:bottom w:val="nil"/>
              <w:right w:val="single" w:sz="4" w:space="0" w:color="000000"/>
            </w:tcBorders>
          </w:tcPr>
          <w:p w:rsidR="00CD1D89" w:rsidRDefault="00CD1D89">
            <w:pPr>
              <w:spacing w:after="0" w:line="259" w:lineRule="auto"/>
              <w:ind w:left="40" w:firstLine="0"/>
              <w:jc w:val="center"/>
            </w:pPr>
          </w:p>
        </w:tc>
        <w:tc>
          <w:tcPr>
            <w:tcW w:w="1023" w:type="dxa"/>
            <w:tcBorders>
              <w:top w:val="nil"/>
              <w:left w:val="single" w:sz="4" w:space="0" w:color="000000"/>
              <w:bottom w:val="nil"/>
              <w:right w:val="single" w:sz="4" w:space="0" w:color="000000"/>
            </w:tcBorders>
            <w:vAlign w:val="center"/>
          </w:tcPr>
          <w:p w:rsidR="00CD1D89" w:rsidRDefault="0078536B">
            <w:pPr>
              <w:spacing w:after="0" w:line="259" w:lineRule="auto"/>
              <w:ind w:left="0" w:right="367" w:firstLine="0"/>
              <w:jc w:val="right"/>
            </w:pPr>
            <w:r>
              <w:rPr>
                <w:sz w:val="12"/>
              </w:rPr>
              <w:t xml:space="preserve">8.2.6           </w:t>
            </w:r>
          </w:p>
          <w:p w:rsidR="00CD1D89" w:rsidRDefault="0078536B">
            <w:pPr>
              <w:spacing w:after="0" w:line="259" w:lineRule="auto"/>
              <w:ind w:left="89" w:firstLine="0"/>
              <w:jc w:val="left"/>
            </w:pPr>
            <w:r>
              <w:rPr>
                <w:sz w:val="12"/>
              </w:rPr>
              <w:t xml:space="preserve">Presupuesto de </w:t>
            </w:r>
          </w:p>
          <w:p w:rsidR="00CD1D89" w:rsidRDefault="0078536B">
            <w:pPr>
              <w:spacing w:after="0" w:line="259" w:lineRule="auto"/>
              <w:ind w:firstLine="0"/>
              <w:jc w:val="center"/>
            </w:pPr>
            <w:r>
              <w:rPr>
                <w:sz w:val="12"/>
              </w:rPr>
              <w:t xml:space="preserve">Egresos </w:t>
            </w:r>
          </w:p>
          <w:p w:rsidR="00CD1D89" w:rsidRDefault="0078536B">
            <w:pPr>
              <w:spacing w:after="0" w:line="259" w:lineRule="auto"/>
              <w:ind w:left="7" w:firstLine="0"/>
              <w:jc w:val="center"/>
            </w:pPr>
            <w:r>
              <w:rPr>
                <w:sz w:val="12"/>
              </w:rPr>
              <w:t xml:space="preserve">Ejercido </w:t>
            </w:r>
          </w:p>
        </w:tc>
        <w:tc>
          <w:tcPr>
            <w:tcW w:w="1025" w:type="dxa"/>
            <w:tcBorders>
              <w:top w:val="nil"/>
              <w:left w:val="single" w:sz="4" w:space="0" w:color="000000"/>
              <w:bottom w:val="nil"/>
              <w:right w:val="single" w:sz="4" w:space="0" w:color="000000"/>
            </w:tcBorders>
            <w:vAlign w:val="center"/>
          </w:tcPr>
          <w:p w:rsidR="00CD1D89" w:rsidRDefault="0078536B">
            <w:pPr>
              <w:tabs>
                <w:tab w:val="center" w:pos="511"/>
              </w:tabs>
              <w:spacing w:after="0" w:line="259" w:lineRule="auto"/>
              <w:ind w:left="-11" w:firstLine="0"/>
              <w:jc w:val="left"/>
            </w:pPr>
            <w:r>
              <w:rPr>
                <w:sz w:val="12"/>
              </w:rPr>
              <w:tab/>
              <w:t xml:space="preserve">8.2.5           </w:t>
            </w:r>
          </w:p>
          <w:p w:rsidR="00CD1D89" w:rsidRDefault="0078536B">
            <w:pPr>
              <w:spacing w:after="0" w:line="259" w:lineRule="auto"/>
              <w:ind w:left="91" w:firstLine="0"/>
              <w:jc w:val="left"/>
            </w:pPr>
            <w:r>
              <w:rPr>
                <w:sz w:val="12"/>
              </w:rPr>
              <w:t xml:space="preserve">Presupuesto de </w:t>
            </w:r>
          </w:p>
          <w:p w:rsidR="00CD1D89" w:rsidRDefault="0078536B">
            <w:pPr>
              <w:spacing w:after="0" w:line="259" w:lineRule="auto"/>
              <w:ind w:left="8" w:firstLine="0"/>
              <w:jc w:val="center"/>
            </w:pPr>
            <w:r>
              <w:rPr>
                <w:sz w:val="12"/>
              </w:rPr>
              <w:t xml:space="preserve">Egresos </w:t>
            </w:r>
          </w:p>
          <w:p w:rsidR="00CD1D89" w:rsidRDefault="0078536B">
            <w:pPr>
              <w:spacing w:after="0" w:line="259" w:lineRule="auto"/>
              <w:ind w:firstLine="0"/>
              <w:jc w:val="center"/>
            </w:pPr>
            <w:r>
              <w:rPr>
                <w:sz w:val="12"/>
              </w:rPr>
              <w:t xml:space="preserve">Devengado </w:t>
            </w:r>
          </w:p>
        </w:tc>
      </w:tr>
      <w:tr w:rsidR="00CD1D89">
        <w:trPr>
          <w:trHeight w:val="851"/>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82"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pago de Materiales Complementarios </w:t>
            </w:r>
          </w:p>
        </w:tc>
        <w:tc>
          <w:tcPr>
            <w:tcW w:w="1129" w:type="dxa"/>
            <w:tcBorders>
              <w:top w:val="nil"/>
              <w:left w:val="single" w:sz="4" w:space="0" w:color="000000"/>
              <w:bottom w:val="nil"/>
              <w:right w:val="single" w:sz="4" w:space="0" w:color="000000"/>
            </w:tcBorders>
            <w:vAlign w:val="center"/>
          </w:tcPr>
          <w:p w:rsidR="00CD1D89" w:rsidRDefault="0078536B">
            <w:pPr>
              <w:spacing w:after="0" w:line="242"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104" w:type="dxa"/>
            <w:tcBorders>
              <w:top w:val="nil"/>
              <w:left w:val="single" w:sz="4" w:space="0" w:color="000000"/>
              <w:bottom w:val="nil"/>
              <w:right w:val="single" w:sz="4" w:space="0" w:color="000000"/>
            </w:tcBorders>
          </w:tcPr>
          <w:p w:rsidR="00CD1D89" w:rsidRDefault="0078536B">
            <w:pPr>
              <w:spacing w:after="0" w:line="259" w:lineRule="auto"/>
              <w:ind w:firstLine="0"/>
              <w:jc w:val="center"/>
            </w:pPr>
            <w:r>
              <w:rPr>
                <w:sz w:val="12"/>
              </w:rPr>
              <w:t xml:space="preserve">Frecuente </w:t>
            </w:r>
          </w:p>
        </w:tc>
        <w:tc>
          <w:tcPr>
            <w:tcW w:w="1248" w:type="dxa"/>
            <w:tcBorders>
              <w:top w:val="nil"/>
              <w:left w:val="single" w:sz="4" w:space="0" w:color="000000"/>
              <w:bottom w:val="nil"/>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84" w:firstLine="0"/>
              <w:jc w:val="left"/>
            </w:pPr>
            <w:r>
              <w:rPr>
                <w:sz w:val="12"/>
              </w:rPr>
              <w:t xml:space="preserve">Pagar a Corto Plazo </w:t>
            </w:r>
          </w:p>
        </w:tc>
        <w:tc>
          <w:tcPr>
            <w:tcW w:w="1445" w:type="dxa"/>
            <w:tcBorders>
              <w:top w:val="nil"/>
              <w:left w:val="single" w:sz="4" w:space="0" w:color="000000"/>
              <w:bottom w:val="nil"/>
              <w:right w:val="single" w:sz="4" w:space="0" w:color="000000"/>
            </w:tcBorders>
          </w:tcPr>
          <w:p w:rsidR="00CD1D89" w:rsidRDefault="0078536B">
            <w:pPr>
              <w:spacing w:after="0" w:line="259" w:lineRule="auto"/>
              <w:ind w:left="8"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23" w:type="dxa"/>
            <w:tcBorders>
              <w:top w:val="nil"/>
              <w:left w:val="single" w:sz="4" w:space="0" w:color="000000"/>
              <w:bottom w:val="nil"/>
              <w:right w:val="single" w:sz="4" w:space="0" w:color="000000"/>
            </w:tcBorders>
            <w:vAlign w:val="center"/>
          </w:tcPr>
          <w:p w:rsidR="00CD1D89" w:rsidRDefault="0078536B">
            <w:pPr>
              <w:spacing w:after="0" w:line="259" w:lineRule="auto"/>
              <w:ind w:left="0" w:right="367" w:firstLine="0"/>
              <w:jc w:val="right"/>
            </w:pPr>
            <w:r>
              <w:rPr>
                <w:sz w:val="12"/>
              </w:rPr>
              <w:t xml:space="preserve">8.2.7           </w:t>
            </w:r>
          </w:p>
          <w:p w:rsidR="00CD1D89" w:rsidRDefault="0078536B">
            <w:pPr>
              <w:spacing w:after="0" w:line="259" w:lineRule="auto"/>
              <w:ind w:left="89" w:firstLine="0"/>
              <w:jc w:val="left"/>
            </w:pPr>
            <w:r>
              <w:rPr>
                <w:sz w:val="12"/>
              </w:rPr>
              <w:t xml:space="preserve">Presupuesto de </w:t>
            </w:r>
          </w:p>
          <w:p w:rsidR="00CD1D89" w:rsidRDefault="0078536B">
            <w:pPr>
              <w:spacing w:after="0" w:line="259" w:lineRule="auto"/>
              <w:ind w:firstLine="0"/>
              <w:jc w:val="center"/>
            </w:pPr>
            <w:r>
              <w:rPr>
                <w:sz w:val="12"/>
              </w:rPr>
              <w:t xml:space="preserve">Egresos </w:t>
            </w:r>
          </w:p>
          <w:p w:rsidR="00CD1D89" w:rsidRDefault="0078536B">
            <w:pPr>
              <w:spacing w:after="0" w:line="259" w:lineRule="auto"/>
              <w:ind w:left="12" w:firstLine="0"/>
              <w:jc w:val="center"/>
            </w:pPr>
            <w:r>
              <w:rPr>
                <w:sz w:val="12"/>
              </w:rPr>
              <w:t xml:space="preserve">Pagado </w:t>
            </w:r>
          </w:p>
        </w:tc>
        <w:tc>
          <w:tcPr>
            <w:tcW w:w="1025" w:type="dxa"/>
            <w:tcBorders>
              <w:top w:val="nil"/>
              <w:left w:val="single" w:sz="4" w:space="0" w:color="000000"/>
              <w:bottom w:val="nil"/>
              <w:right w:val="single" w:sz="4" w:space="0" w:color="000000"/>
            </w:tcBorders>
            <w:vAlign w:val="center"/>
          </w:tcPr>
          <w:p w:rsidR="00CD1D89" w:rsidRDefault="0078536B">
            <w:pPr>
              <w:tabs>
                <w:tab w:val="center" w:pos="511"/>
              </w:tabs>
              <w:spacing w:after="0" w:line="259" w:lineRule="auto"/>
              <w:ind w:left="-11" w:firstLine="0"/>
              <w:jc w:val="left"/>
            </w:pPr>
            <w:r>
              <w:rPr>
                <w:sz w:val="12"/>
              </w:rPr>
              <w:tab/>
              <w:t xml:space="preserve">8.2.6           </w:t>
            </w:r>
          </w:p>
          <w:p w:rsidR="00CD1D89" w:rsidRDefault="0078536B">
            <w:pPr>
              <w:spacing w:after="0" w:line="259" w:lineRule="auto"/>
              <w:ind w:left="91" w:firstLine="0"/>
              <w:jc w:val="left"/>
            </w:pPr>
            <w:r>
              <w:rPr>
                <w:sz w:val="12"/>
              </w:rPr>
              <w:t xml:space="preserve">Presupuesto de </w:t>
            </w:r>
          </w:p>
          <w:p w:rsidR="00CD1D89" w:rsidRDefault="0078536B">
            <w:pPr>
              <w:spacing w:after="0" w:line="259" w:lineRule="auto"/>
              <w:ind w:left="8" w:firstLine="0"/>
              <w:jc w:val="center"/>
            </w:pPr>
            <w:r>
              <w:rPr>
                <w:sz w:val="12"/>
              </w:rPr>
              <w:t xml:space="preserve">Egresos </w:t>
            </w:r>
          </w:p>
          <w:p w:rsidR="00CD1D89" w:rsidRDefault="0078536B">
            <w:pPr>
              <w:spacing w:after="0" w:line="259" w:lineRule="auto"/>
              <w:ind w:firstLine="0"/>
              <w:jc w:val="center"/>
            </w:pPr>
            <w:r>
              <w:rPr>
                <w:sz w:val="12"/>
              </w:rPr>
              <w:t xml:space="preserve">Ejercido </w:t>
            </w:r>
          </w:p>
        </w:tc>
      </w:tr>
      <w:tr w:rsidR="00CD1D89">
        <w:trPr>
          <w:trHeight w:val="1062"/>
        </w:trPr>
        <w:tc>
          <w:tcPr>
            <w:tcW w:w="33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98" w:firstLine="0"/>
              <w:jc w:val="left"/>
            </w:pPr>
            <w:r>
              <w:rPr>
                <w:sz w:val="12"/>
              </w:rPr>
              <w:t xml:space="preserve">17 </w:t>
            </w:r>
          </w:p>
        </w:tc>
        <w:tc>
          <w:tcPr>
            <w:tcW w:w="1882"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la adquisición de Otros </w:t>
            </w:r>
          </w:p>
          <w:p w:rsidR="00CD1D89" w:rsidRDefault="0078536B">
            <w:pPr>
              <w:tabs>
                <w:tab w:val="center" w:pos="831"/>
                <w:tab w:val="center" w:pos="1270"/>
                <w:tab w:val="right" w:pos="1871"/>
              </w:tabs>
              <w:spacing w:after="0" w:line="259" w:lineRule="auto"/>
              <w:ind w:left="0" w:firstLine="0"/>
              <w:jc w:val="left"/>
            </w:pPr>
            <w:r>
              <w:rPr>
                <w:sz w:val="12"/>
              </w:rPr>
              <w:t xml:space="preserve">Materiales </w:t>
            </w:r>
            <w:r>
              <w:rPr>
                <w:sz w:val="12"/>
              </w:rPr>
              <w:tab/>
              <w:t xml:space="preserve">y </w:t>
            </w:r>
            <w:r>
              <w:rPr>
                <w:sz w:val="12"/>
              </w:rPr>
              <w:tab/>
              <w:t xml:space="preserve">Artículos </w:t>
            </w:r>
            <w:r>
              <w:rPr>
                <w:sz w:val="12"/>
              </w:rPr>
              <w:tab/>
              <w:t xml:space="preserve">de </w:t>
            </w:r>
          </w:p>
          <w:p w:rsidR="00CD1D89" w:rsidRDefault="0078536B">
            <w:pPr>
              <w:spacing w:after="0" w:line="259" w:lineRule="auto"/>
              <w:ind w:left="70" w:firstLine="0"/>
              <w:jc w:val="left"/>
            </w:pPr>
            <w:r>
              <w:rPr>
                <w:sz w:val="12"/>
              </w:rPr>
              <w:t xml:space="preserve">Construcción y Reparación </w:t>
            </w:r>
          </w:p>
        </w:tc>
        <w:tc>
          <w:tcPr>
            <w:tcW w:w="1129" w:type="dxa"/>
            <w:tcBorders>
              <w:top w:val="nil"/>
              <w:left w:val="single" w:sz="4" w:space="0" w:color="000000"/>
              <w:bottom w:val="nil"/>
              <w:right w:val="single" w:sz="4" w:space="0" w:color="000000"/>
            </w:tcBorders>
          </w:tcPr>
          <w:p w:rsidR="00CD1D89" w:rsidRDefault="0078536B">
            <w:pPr>
              <w:spacing w:after="6" w:line="239" w:lineRule="auto"/>
              <w:ind w:left="70" w:right="58" w:firstLine="0"/>
            </w:pPr>
            <w:r>
              <w:rPr>
                <w:sz w:val="12"/>
              </w:rPr>
              <w:t xml:space="preserve">Factura, contrato, constancia de recepción de los bienes </w:t>
            </w:r>
            <w:r>
              <w:rPr>
                <w:sz w:val="12"/>
              </w:rPr>
              <w:tab/>
              <w:t xml:space="preserve">o </w:t>
            </w:r>
          </w:p>
          <w:p w:rsidR="00CD1D89" w:rsidRDefault="0078536B">
            <w:pPr>
              <w:spacing w:after="0" w:line="259" w:lineRule="auto"/>
              <w:ind w:left="70" w:firstLine="0"/>
              <w:jc w:val="left"/>
            </w:pPr>
            <w:r>
              <w:rPr>
                <w:sz w:val="12"/>
              </w:rPr>
              <w:t xml:space="preserve">documento equivalente. </w:t>
            </w:r>
          </w:p>
        </w:tc>
        <w:tc>
          <w:tcPr>
            <w:tcW w:w="1104" w:type="dxa"/>
            <w:tcBorders>
              <w:top w:val="nil"/>
              <w:left w:val="single" w:sz="4" w:space="0" w:color="000000"/>
              <w:bottom w:val="nil"/>
              <w:right w:val="single" w:sz="4" w:space="0" w:color="000000"/>
            </w:tcBorders>
          </w:tcPr>
          <w:p w:rsidR="00CD1D89" w:rsidRDefault="0078536B">
            <w:pPr>
              <w:spacing w:after="0" w:line="259" w:lineRule="auto"/>
              <w:ind w:firstLine="0"/>
              <w:jc w:val="center"/>
            </w:pPr>
            <w:r>
              <w:rPr>
                <w:sz w:val="12"/>
              </w:rPr>
              <w:t xml:space="preserve">Frecuente </w:t>
            </w:r>
          </w:p>
        </w:tc>
        <w:tc>
          <w:tcPr>
            <w:tcW w:w="1248" w:type="dxa"/>
            <w:tcBorders>
              <w:top w:val="nil"/>
              <w:left w:val="single" w:sz="4" w:space="0" w:color="000000"/>
              <w:bottom w:val="nil"/>
              <w:right w:val="single" w:sz="4" w:space="0" w:color="000000"/>
            </w:tcBorders>
            <w:vAlign w:val="center"/>
          </w:tcPr>
          <w:p w:rsidR="00CD1D89" w:rsidRDefault="0078536B">
            <w:pPr>
              <w:spacing w:after="0" w:line="259" w:lineRule="auto"/>
              <w:ind w:left="8" w:firstLine="0"/>
              <w:jc w:val="center"/>
            </w:pPr>
            <w:r>
              <w:rPr>
                <w:sz w:val="12"/>
              </w:rPr>
              <w:t xml:space="preserve">5.1.2.4.0-249001 </w:t>
            </w:r>
          </w:p>
          <w:p w:rsidR="00CD1D89" w:rsidRDefault="0078536B">
            <w:pPr>
              <w:spacing w:after="0" w:line="259" w:lineRule="auto"/>
              <w:ind w:left="7" w:firstLine="0"/>
              <w:jc w:val="center"/>
            </w:pPr>
            <w:r>
              <w:rPr>
                <w:sz w:val="12"/>
              </w:rPr>
              <w:t xml:space="preserve">Otros Materiales y </w:t>
            </w:r>
          </w:p>
          <w:p w:rsidR="00CD1D89" w:rsidRDefault="0078536B">
            <w:pPr>
              <w:spacing w:after="0" w:line="259" w:lineRule="auto"/>
              <w:ind w:left="7" w:firstLine="0"/>
              <w:jc w:val="center"/>
            </w:pPr>
            <w:r>
              <w:rPr>
                <w:sz w:val="12"/>
              </w:rPr>
              <w:t xml:space="preserve">Artículos de </w:t>
            </w:r>
          </w:p>
          <w:p w:rsidR="00CD1D89" w:rsidRDefault="0078536B">
            <w:pPr>
              <w:spacing w:after="0" w:line="259" w:lineRule="auto"/>
              <w:ind w:left="0" w:firstLine="0"/>
              <w:jc w:val="center"/>
            </w:pPr>
            <w:r>
              <w:rPr>
                <w:sz w:val="12"/>
              </w:rPr>
              <w:t xml:space="preserve">Construcción y Reparación </w:t>
            </w:r>
          </w:p>
        </w:tc>
        <w:tc>
          <w:tcPr>
            <w:tcW w:w="1445" w:type="dxa"/>
            <w:tcBorders>
              <w:top w:val="nil"/>
              <w:left w:val="single" w:sz="4" w:space="0" w:color="000000"/>
              <w:bottom w:val="nil"/>
              <w:right w:val="single" w:sz="4" w:space="0" w:color="000000"/>
            </w:tcBorders>
          </w:tcPr>
          <w:p w:rsidR="00CD1D89" w:rsidRDefault="0078536B">
            <w:pPr>
              <w:spacing w:after="0" w:line="259" w:lineRule="auto"/>
              <w:ind w:left="8" w:firstLine="0"/>
              <w:jc w:val="center"/>
            </w:pPr>
            <w:r>
              <w:rPr>
                <w:sz w:val="12"/>
              </w:rPr>
              <w:t xml:space="preserve">2.1.1.2.0-00000  </w:t>
            </w:r>
          </w:p>
          <w:p w:rsidR="00CD1D89" w:rsidRDefault="0078536B">
            <w:pPr>
              <w:spacing w:after="0" w:line="259" w:lineRule="auto"/>
              <w:ind w:left="65" w:right="27" w:firstLine="0"/>
              <w:jc w:val="center"/>
            </w:pPr>
            <w:r>
              <w:rPr>
                <w:sz w:val="12"/>
              </w:rPr>
              <w:t xml:space="preserve">Proveedores por Pagar a Corto Plazo </w:t>
            </w:r>
          </w:p>
        </w:tc>
        <w:tc>
          <w:tcPr>
            <w:tcW w:w="1023" w:type="dxa"/>
            <w:tcBorders>
              <w:top w:val="nil"/>
              <w:left w:val="single" w:sz="4" w:space="0" w:color="000000"/>
              <w:bottom w:val="nil"/>
              <w:right w:val="single" w:sz="4" w:space="0" w:color="000000"/>
            </w:tcBorders>
          </w:tcPr>
          <w:p w:rsidR="00CD1D89" w:rsidRDefault="0078536B">
            <w:pPr>
              <w:spacing w:after="0" w:line="259" w:lineRule="auto"/>
              <w:ind w:left="0" w:right="367" w:firstLine="0"/>
              <w:jc w:val="right"/>
            </w:pPr>
            <w:r>
              <w:rPr>
                <w:sz w:val="12"/>
              </w:rPr>
              <w:t xml:space="preserve">8.2.4           </w:t>
            </w:r>
          </w:p>
          <w:p w:rsidR="00CD1D89" w:rsidRDefault="0078536B">
            <w:pPr>
              <w:spacing w:after="0" w:line="259" w:lineRule="auto"/>
              <w:ind w:left="89" w:firstLine="0"/>
              <w:jc w:val="left"/>
            </w:pPr>
            <w:r>
              <w:rPr>
                <w:sz w:val="12"/>
              </w:rPr>
              <w:t xml:space="preserve">Presupuesto de </w:t>
            </w:r>
          </w:p>
          <w:p w:rsidR="00CD1D89" w:rsidRDefault="0078536B">
            <w:pPr>
              <w:spacing w:after="0" w:line="259" w:lineRule="auto"/>
              <w:ind w:firstLine="0"/>
              <w:jc w:val="center"/>
            </w:pPr>
            <w:r>
              <w:rPr>
                <w:sz w:val="12"/>
              </w:rPr>
              <w:t xml:space="preserve">Egresos </w:t>
            </w:r>
          </w:p>
          <w:p w:rsidR="00CD1D89" w:rsidRDefault="0078536B">
            <w:pPr>
              <w:spacing w:after="0" w:line="259" w:lineRule="auto"/>
              <w:ind w:left="118" w:firstLine="0"/>
              <w:jc w:val="left"/>
            </w:pPr>
            <w:r>
              <w:rPr>
                <w:sz w:val="12"/>
              </w:rPr>
              <w:t xml:space="preserve">Comprometido </w:t>
            </w:r>
          </w:p>
        </w:tc>
        <w:tc>
          <w:tcPr>
            <w:tcW w:w="1025" w:type="dxa"/>
            <w:tcBorders>
              <w:top w:val="nil"/>
              <w:left w:val="single" w:sz="4" w:space="0" w:color="000000"/>
              <w:bottom w:val="nil"/>
              <w:right w:val="single" w:sz="4" w:space="0" w:color="000000"/>
            </w:tcBorders>
          </w:tcPr>
          <w:p w:rsidR="00CD1D89" w:rsidRDefault="0078536B">
            <w:pPr>
              <w:tabs>
                <w:tab w:val="center" w:pos="511"/>
              </w:tabs>
              <w:spacing w:after="0" w:line="259" w:lineRule="auto"/>
              <w:ind w:left="-11" w:firstLine="0"/>
              <w:jc w:val="left"/>
            </w:pPr>
            <w:r>
              <w:rPr>
                <w:sz w:val="12"/>
              </w:rPr>
              <w:tab/>
              <w:t xml:space="preserve">8.2.2           </w:t>
            </w:r>
          </w:p>
          <w:p w:rsidR="00CD1D89" w:rsidRDefault="0078536B">
            <w:pPr>
              <w:spacing w:after="0" w:line="259" w:lineRule="auto"/>
              <w:ind w:left="91"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80"/>
        </w:trPr>
        <w:tc>
          <w:tcPr>
            <w:tcW w:w="334" w:type="dxa"/>
            <w:tcBorders>
              <w:top w:val="nil"/>
              <w:left w:val="single" w:sz="4" w:space="0" w:color="000000"/>
              <w:bottom w:val="nil"/>
              <w:right w:val="single" w:sz="4" w:space="0" w:color="000000"/>
            </w:tcBorders>
          </w:tcPr>
          <w:p w:rsidR="00CD1D89" w:rsidRDefault="00CD1D89">
            <w:pPr>
              <w:spacing w:after="0" w:line="259" w:lineRule="auto"/>
              <w:ind w:left="42" w:firstLine="0"/>
              <w:jc w:val="center"/>
            </w:pPr>
          </w:p>
        </w:tc>
        <w:tc>
          <w:tcPr>
            <w:tcW w:w="1882" w:type="dxa"/>
            <w:tcBorders>
              <w:top w:val="nil"/>
              <w:left w:val="single" w:sz="4" w:space="0" w:color="000000"/>
              <w:bottom w:val="nil"/>
              <w:right w:val="single" w:sz="4" w:space="0" w:color="000000"/>
            </w:tcBorders>
          </w:tcPr>
          <w:p w:rsidR="00CD1D89" w:rsidRDefault="0078536B">
            <w:pPr>
              <w:spacing w:after="0" w:line="242" w:lineRule="auto"/>
              <w:ind w:left="70" w:firstLine="0"/>
            </w:pPr>
            <w:r>
              <w:rPr>
                <w:sz w:val="12"/>
              </w:rPr>
              <w:t xml:space="preserve">Por el devengado de Otros Materiales y Artículos de </w:t>
            </w:r>
          </w:p>
          <w:p w:rsidR="00CD1D89" w:rsidRDefault="0078536B">
            <w:pPr>
              <w:spacing w:after="0" w:line="259" w:lineRule="auto"/>
              <w:ind w:left="70" w:firstLine="0"/>
              <w:jc w:val="left"/>
            </w:pPr>
            <w:r>
              <w:rPr>
                <w:sz w:val="12"/>
              </w:rPr>
              <w:t xml:space="preserve">Construcción y Reparación </w:t>
            </w:r>
          </w:p>
        </w:tc>
        <w:tc>
          <w:tcPr>
            <w:tcW w:w="1129"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04" w:type="dxa"/>
            <w:tcBorders>
              <w:top w:val="nil"/>
              <w:left w:val="single" w:sz="4" w:space="0" w:color="000000"/>
              <w:bottom w:val="nil"/>
              <w:right w:val="single" w:sz="4" w:space="0" w:color="000000"/>
            </w:tcBorders>
          </w:tcPr>
          <w:p w:rsidR="00CD1D89" w:rsidRDefault="00CD1D89">
            <w:pPr>
              <w:spacing w:after="0" w:line="259" w:lineRule="auto"/>
              <w:ind w:left="40" w:firstLine="0"/>
              <w:jc w:val="center"/>
            </w:pPr>
          </w:p>
        </w:tc>
        <w:tc>
          <w:tcPr>
            <w:tcW w:w="1248" w:type="dxa"/>
            <w:tcBorders>
              <w:top w:val="nil"/>
              <w:left w:val="single" w:sz="4" w:space="0" w:color="000000"/>
              <w:bottom w:val="nil"/>
              <w:right w:val="single" w:sz="4" w:space="0" w:color="000000"/>
            </w:tcBorders>
          </w:tcPr>
          <w:p w:rsidR="00CD1D89" w:rsidRDefault="00CD1D89">
            <w:pPr>
              <w:spacing w:after="0" w:line="259" w:lineRule="auto"/>
              <w:ind w:left="44" w:firstLine="0"/>
              <w:jc w:val="center"/>
            </w:pPr>
          </w:p>
        </w:tc>
        <w:tc>
          <w:tcPr>
            <w:tcW w:w="1445" w:type="dxa"/>
            <w:tcBorders>
              <w:top w:val="nil"/>
              <w:left w:val="single" w:sz="4" w:space="0" w:color="000000"/>
              <w:bottom w:val="nil"/>
              <w:right w:val="single" w:sz="4" w:space="0" w:color="000000"/>
            </w:tcBorders>
          </w:tcPr>
          <w:p w:rsidR="00CD1D89" w:rsidRDefault="00CD1D89">
            <w:pPr>
              <w:spacing w:after="0" w:line="259" w:lineRule="auto"/>
              <w:ind w:left="40" w:firstLine="0"/>
              <w:jc w:val="center"/>
            </w:pPr>
          </w:p>
        </w:tc>
        <w:tc>
          <w:tcPr>
            <w:tcW w:w="1023" w:type="dxa"/>
            <w:tcBorders>
              <w:top w:val="nil"/>
              <w:left w:val="single" w:sz="4" w:space="0" w:color="000000"/>
              <w:bottom w:val="nil"/>
              <w:right w:val="single" w:sz="4" w:space="0" w:color="000000"/>
            </w:tcBorders>
          </w:tcPr>
          <w:p w:rsidR="00CD1D89" w:rsidRDefault="0078536B">
            <w:pPr>
              <w:spacing w:after="0" w:line="259" w:lineRule="auto"/>
              <w:ind w:left="0" w:right="367" w:firstLine="0"/>
              <w:jc w:val="right"/>
            </w:pPr>
            <w:r>
              <w:rPr>
                <w:sz w:val="12"/>
              </w:rPr>
              <w:t xml:space="preserve">8.2.5           </w:t>
            </w:r>
          </w:p>
          <w:p w:rsidR="00CD1D89" w:rsidRDefault="0078536B">
            <w:pPr>
              <w:spacing w:after="0" w:line="259" w:lineRule="auto"/>
              <w:ind w:left="89" w:firstLine="0"/>
              <w:jc w:val="left"/>
            </w:pPr>
            <w:r>
              <w:rPr>
                <w:sz w:val="12"/>
              </w:rPr>
              <w:t xml:space="preserve">Presupuesto de </w:t>
            </w:r>
          </w:p>
          <w:p w:rsidR="00CD1D89" w:rsidRDefault="0078536B">
            <w:pPr>
              <w:spacing w:after="0" w:line="259" w:lineRule="auto"/>
              <w:ind w:firstLine="0"/>
              <w:jc w:val="center"/>
            </w:pPr>
            <w:r>
              <w:rPr>
                <w:sz w:val="12"/>
              </w:rPr>
              <w:t xml:space="preserve">Egresos </w:t>
            </w:r>
          </w:p>
          <w:p w:rsidR="00CD1D89" w:rsidRDefault="0078536B">
            <w:pPr>
              <w:spacing w:after="0" w:line="259" w:lineRule="auto"/>
              <w:ind w:left="12" w:firstLine="0"/>
              <w:jc w:val="center"/>
            </w:pPr>
            <w:r>
              <w:rPr>
                <w:sz w:val="12"/>
              </w:rPr>
              <w:t xml:space="preserve">Devengado </w:t>
            </w:r>
          </w:p>
        </w:tc>
        <w:tc>
          <w:tcPr>
            <w:tcW w:w="1025" w:type="dxa"/>
            <w:tcBorders>
              <w:top w:val="nil"/>
              <w:left w:val="single" w:sz="4" w:space="0" w:color="000000"/>
              <w:bottom w:val="nil"/>
              <w:right w:val="single" w:sz="4" w:space="0" w:color="000000"/>
            </w:tcBorders>
          </w:tcPr>
          <w:p w:rsidR="00CD1D89" w:rsidRDefault="0078536B">
            <w:pPr>
              <w:tabs>
                <w:tab w:val="center" w:pos="511"/>
              </w:tabs>
              <w:spacing w:after="0" w:line="259" w:lineRule="auto"/>
              <w:ind w:left="-11" w:firstLine="0"/>
              <w:jc w:val="left"/>
            </w:pPr>
            <w:r>
              <w:rPr>
                <w:sz w:val="12"/>
              </w:rPr>
              <w:tab/>
              <w:t xml:space="preserve">8.2.4           </w:t>
            </w:r>
          </w:p>
          <w:p w:rsidR="00CD1D89" w:rsidRDefault="0078536B">
            <w:pPr>
              <w:spacing w:after="0" w:line="259" w:lineRule="auto"/>
              <w:ind w:left="91" w:firstLine="0"/>
              <w:jc w:val="left"/>
            </w:pPr>
            <w:r>
              <w:rPr>
                <w:sz w:val="12"/>
              </w:rPr>
              <w:t xml:space="preserve">Presupuesto de </w:t>
            </w:r>
          </w:p>
          <w:p w:rsidR="00CD1D89" w:rsidRDefault="0078536B">
            <w:pPr>
              <w:spacing w:after="0" w:line="259" w:lineRule="auto"/>
              <w:ind w:left="8" w:firstLine="0"/>
              <w:jc w:val="center"/>
            </w:pPr>
            <w:r>
              <w:rPr>
                <w:sz w:val="12"/>
              </w:rPr>
              <w:t xml:space="preserve">Egresos </w:t>
            </w:r>
          </w:p>
          <w:p w:rsidR="00CD1D89" w:rsidRDefault="0078536B">
            <w:pPr>
              <w:spacing w:after="0" w:line="259" w:lineRule="auto"/>
              <w:ind w:left="118" w:firstLine="0"/>
              <w:jc w:val="left"/>
            </w:pPr>
            <w:r>
              <w:rPr>
                <w:sz w:val="12"/>
              </w:rPr>
              <w:t xml:space="preserve">Comprometido </w:t>
            </w:r>
          </w:p>
        </w:tc>
      </w:tr>
      <w:tr w:rsidR="00CD1D89">
        <w:trPr>
          <w:trHeight w:val="846"/>
        </w:trPr>
        <w:tc>
          <w:tcPr>
            <w:tcW w:w="334" w:type="dxa"/>
            <w:tcBorders>
              <w:top w:val="nil"/>
              <w:left w:val="single" w:sz="4" w:space="0" w:color="000000"/>
              <w:bottom w:val="nil"/>
              <w:right w:val="single" w:sz="4" w:space="0" w:color="000000"/>
            </w:tcBorders>
          </w:tcPr>
          <w:p w:rsidR="00CD1D89" w:rsidRDefault="00CD1D89">
            <w:pPr>
              <w:spacing w:after="0" w:line="259" w:lineRule="auto"/>
              <w:ind w:left="42" w:firstLine="0"/>
              <w:jc w:val="center"/>
            </w:pPr>
          </w:p>
        </w:tc>
        <w:tc>
          <w:tcPr>
            <w:tcW w:w="1882" w:type="dxa"/>
            <w:tcBorders>
              <w:top w:val="nil"/>
              <w:left w:val="single" w:sz="4" w:space="0" w:color="000000"/>
              <w:bottom w:val="nil"/>
              <w:right w:val="single" w:sz="4" w:space="0" w:color="000000"/>
            </w:tcBorders>
          </w:tcPr>
          <w:p w:rsidR="00CD1D89" w:rsidRDefault="0078536B">
            <w:pPr>
              <w:spacing w:after="0" w:line="242" w:lineRule="auto"/>
              <w:ind w:left="70" w:firstLine="0"/>
            </w:pPr>
            <w:r>
              <w:rPr>
                <w:sz w:val="12"/>
              </w:rPr>
              <w:t xml:space="preserve">Por el ejercido de Otros Materiales y Artículos de </w:t>
            </w:r>
          </w:p>
          <w:p w:rsidR="00CD1D89" w:rsidRDefault="0078536B">
            <w:pPr>
              <w:spacing w:after="0" w:line="259" w:lineRule="auto"/>
              <w:ind w:left="70" w:firstLine="0"/>
              <w:jc w:val="left"/>
            </w:pPr>
            <w:r>
              <w:rPr>
                <w:sz w:val="12"/>
              </w:rPr>
              <w:t xml:space="preserve">Construcción y Reparación </w:t>
            </w:r>
          </w:p>
        </w:tc>
        <w:tc>
          <w:tcPr>
            <w:tcW w:w="1129"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04" w:type="dxa"/>
            <w:tcBorders>
              <w:top w:val="nil"/>
              <w:left w:val="single" w:sz="4" w:space="0" w:color="000000"/>
              <w:bottom w:val="nil"/>
              <w:right w:val="single" w:sz="4" w:space="0" w:color="000000"/>
            </w:tcBorders>
          </w:tcPr>
          <w:p w:rsidR="00CD1D89" w:rsidRDefault="00CD1D89">
            <w:pPr>
              <w:spacing w:after="0" w:line="259" w:lineRule="auto"/>
              <w:ind w:left="40" w:firstLine="0"/>
              <w:jc w:val="center"/>
            </w:pPr>
          </w:p>
        </w:tc>
        <w:tc>
          <w:tcPr>
            <w:tcW w:w="1248" w:type="dxa"/>
            <w:tcBorders>
              <w:top w:val="nil"/>
              <w:left w:val="single" w:sz="4" w:space="0" w:color="000000"/>
              <w:bottom w:val="nil"/>
              <w:right w:val="single" w:sz="4" w:space="0" w:color="000000"/>
            </w:tcBorders>
          </w:tcPr>
          <w:p w:rsidR="00CD1D89" w:rsidRDefault="00CD1D89">
            <w:pPr>
              <w:spacing w:after="0" w:line="259" w:lineRule="auto"/>
              <w:ind w:left="44" w:firstLine="0"/>
              <w:jc w:val="center"/>
            </w:pPr>
          </w:p>
        </w:tc>
        <w:tc>
          <w:tcPr>
            <w:tcW w:w="1445" w:type="dxa"/>
            <w:tcBorders>
              <w:top w:val="nil"/>
              <w:left w:val="single" w:sz="4" w:space="0" w:color="000000"/>
              <w:bottom w:val="nil"/>
              <w:right w:val="single" w:sz="4" w:space="0" w:color="000000"/>
            </w:tcBorders>
          </w:tcPr>
          <w:p w:rsidR="00CD1D89" w:rsidRDefault="00CD1D89">
            <w:pPr>
              <w:spacing w:after="0" w:line="259" w:lineRule="auto"/>
              <w:ind w:left="40" w:firstLine="0"/>
              <w:jc w:val="center"/>
            </w:pPr>
          </w:p>
        </w:tc>
        <w:tc>
          <w:tcPr>
            <w:tcW w:w="1023" w:type="dxa"/>
            <w:tcBorders>
              <w:top w:val="nil"/>
              <w:left w:val="single" w:sz="4" w:space="0" w:color="000000"/>
              <w:bottom w:val="nil"/>
              <w:right w:val="single" w:sz="4" w:space="0" w:color="000000"/>
            </w:tcBorders>
            <w:vAlign w:val="center"/>
          </w:tcPr>
          <w:p w:rsidR="00CD1D89" w:rsidRDefault="0078536B">
            <w:pPr>
              <w:spacing w:after="0" w:line="259" w:lineRule="auto"/>
              <w:ind w:left="0" w:right="367" w:firstLine="0"/>
              <w:jc w:val="right"/>
            </w:pPr>
            <w:r>
              <w:rPr>
                <w:sz w:val="12"/>
              </w:rPr>
              <w:t xml:space="preserve">8.2.6           </w:t>
            </w:r>
          </w:p>
          <w:p w:rsidR="00CD1D89" w:rsidRDefault="0078536B">
            <w:pPr>
              <w:spacing w:after="0" w:line="259" w:lineRule="auto"/>
              <w:ind w:left="89" w:firstLine="0"/>
              <w:jc w:val="left"/>
            </w:pPr>
            <w:r>
              <w:rPr>
                <w:sz w:val="12"/>
              </w:rPr>
              <w:t xml:space="preserve">Presupuesto de </w:t>
            </w:r>
          </w:p>
          <w:p w:rsidR="00CD1D89" w:rsidRDefault="0078536B">
            <w:pPr>
              <w:spacing w:after="0" w:line="259" w:lineRule="auto"/>
              <w:ind w:firstLine="0"/>
              <w:jc w:val="center"/>
            </w:pPr>
            <w:r>
              <w:rPr>
                <w:sz w:val="12"/>
              </w:rPr>
              <w:t xml:space="preserve">Egresos </w:t>
            </w:r>
          </w:p>
          <w:p w:rsidR="00CD1D89" w:rsidRDefault="0078536B">
            <w:pPr>
              <w:spacing w:after="0" w:line="259" w:lineRule="auto"/>
              <w:ind w:left="7" w:firstLine="0"/>
              <w:jc w:val="center"/>
            </w:pPr>
            <w:r>
              <w:rPr>
                <w:sz w:val="12"/>
              </w:rPr>
              <w:t xml:space="preserve">Ejercido </w:t>
            </w:r>
          </w:p>
        </w:tc>
        <w:tc>
          <w:tcPr>
            <w:tcW w:w="1025" w:type="dxa"/>
            <w:tcBorders>
              <w:top w:val="nil"/>
              <w:left w:val="single" w:sz="4" w:space="0" w:color="000000"/>
              <w:bottom w:val="nil"/>
              <w:right w:val="single" w:sz="4" w:space="0" w:color="000000"/>
            </w:tcBorders>
            <w:vAlign w:val="center"/>
          </w:tcPr>
          <w:p w:rsidR="00CD1D89" w:rsidRDefault="0078536B">
            <w:pPr>
              <w:tabs>
                <w:tab w:val="center" w:pos="511"/>
              </w:tabs>
              <w:spacing w:after="0" w:line="259" w:lineRule="auto"/>
              <w:ind w:left="-11" w:firstLine="0"/>
              <w:jc w:val="left"/>
            </w:pPr>
            <w:r>
              <w:rPr>
                <w:sz w:val="12"/>
              </w:rPr>
              <w:tab/>
              <w:t xml:space="preserve">8.2.5           </w:t>
            </w:r>
          </w:p>
          <w:p w:rsidR="00CD1D89" w:rsidRDefault="0078536B">
            <w:pPr>
              <w:spacing w:after="0" w:line="259" w:lineRule="auto"/>
              <w:ind w:left="91" w:firstLine="0"/>
              <w:jc w:val="left"/>
            </w:pPr>
            <w:r>
              <w:rPr>
                <w:sz w:val="12"/>
              </w:rPr>
              <w:t xml:space="preserve">Presupuesto de </w:t>
            </w:r>
          </w:p>
          <w:p w:rsidR="00CD1D89" w:rsidRDefault="0078536B">
            <w:pPr>
              <w:spacing w:after="0" w:line="259" w:lineRule="auto"/>
              <w:ind w:left="8" w:firstLine="0"/>
              <w:jc w:val="center"/>
            </w:pPr>
            <w:r>
              <w:rPr>
                <w:sz w:val="12"/>
              </w:rPr>
              <w:t xml:space="preserve">Egresos </w:t>
            </w:r>
          </w:p>
          <w:p w:rsidR="00CD1D89" w:rsidRDefault="0078536B">
            <w:pPr>
              <w:spacing w:after="0" w:line="259" w:lineRule="auto"/>
              <w:ind w:firstLine="0"/>
              <w:jc w:val="center"/>
            </w:pPr>
            <w:r>
              <w:rPr>
                <w:sz w:val="12"/>
              </w:rPr>
              <w:t xml:space="preserve">Devengado </w:t>
            </w:r>
          </w:p>
        </w:tc>
      </w:tr>
      <w:tr w:rsidR="00CD1D89">
        <w:trPr>
          <w:trHeight w:val="928"/>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82" w:type="dxa"/>
            <w:tcBorders>
              <w:top w:val="nil"/>
              <w:left w:val="single" w:sz="4" w:space="0" w:color="000000"/>
              <w:bottom w:val="nil"/>
              <w:right w:val="single" w:sz="4" w:space="0" w:color="000000"/>
            </w:tcBorders>
          </w:tcPr>
          <w:p w:rsidR="00CD1D89" w:rsidRDefault="0078536B">
            <w:pPr>
              <w:spacing w:after="2" w:line="238" w:lineRule="auto"/>
              <w:ind w:left="70" w:firstLine="0"/>
            </w:pPr>
            <w:r>
              <w:rPr>
                <w:sz w:val="12"/>
              </w:rPr>
              <w:t xml:space="preserve">Por el pago de Otros Materiales y Artículos de Construcción y </w:t>
            </w:r>
          </w:p>
          <w:p w:rsidR="00CD1D89" w:rsidRDefault="0078536B">
            <w:pPr>
              <w:spacing w:after="0" w:line="259" w:lineRule="auto"/>
              <w:ind w:left="70" w:firstLine="0"/>
              <w:jc w:val="left"/>
            </w:pPr>
            <w:r>
              <w:rPr>
                <w:sz w:val="12"/>
              </w:rPr>
              <w:t xml:space="preserve">Reparación </w:t>
            </w:r>
          </w:p>
        </w:tc>
        <w:tc>
          <w:tcPr>
            <w:tcW w:w="1129" w:type="dxa"/>
            <w:tcBorders>
              <w:top w:val="nil"/>
              <w:left w:val="single" w:sz="4" w:space="0" w:color="000000"/>
              <w:bottom w:val="nil"/>
              <w:right w:val="single" w:sz="4" w:space="0" w:color="000000"/>
            </w:tcBorders>
            <w:vAlign w:val="center"/>
          </w:tcPr>
          <w:p w:rsidR="00CD1D89" w:rsidRDefault="0078536B">
            <w:pPr>
              <w:spacing w:after="2" w:line="238"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104" w:type="dxa"/>
            <w:tcBorders>
              <w:top w:val="nil"/>
              <w:left w:val="single" w:sz="4" w:space="0" w:color="000000"/>
              <w:bottom w:val="nil"/>
              <w:right w:val="single" w:sz="4" w:space="0" w:color="000000"/>
            </w:tcBorders>
          </w:tcPr>
          <w:p w:rsidR="00CD1D89" w:rsidRDefault="0078536B">
            <w:pPr>
              <w:spacing w:after="0" w:line="259" w:lineRule="auto"/>
              <w:ind w:firstLine="0"/>
              <w:jc w:val="center"/>
            </w:pPr>
            <w:r>
              <w:rPr>
                <w:sz w:val="12"/>
              </w:rPr>
              <w:t xml:space="preserve">Frecuente </w:t>
            </w:r>
          </w:p>
        </w:tc>
        <w:tc>
          <w:tcPr>
            <w:tcW w:w="1248" w:type="dxa"/>
            <w:tcBorders>
              <w:top w:val="nil"/>
              <w:left w:val="single" w:sz="4" w:space="0" w:color="000000"/>
              <w:bottom w:val="nil"/>
              <w:right w:val="single" w:sz="4" w:space="0" w:color="000000"/>
            </w:tcBorders>
          </w:tcPr>
          <w:p w:rsidR="00CD1D89" w:rsidRDefault="0078536B">
            <w:pPr>
              <w:spacing w:after="2" w:line="238" w:lineRule="auto"/>
              <w:ind w:left="0" w:firstLine="0"/>
              <w:jc w:val="center"/>
            </w:pPr>
            <w:r>
              <w:rPr>
                <w:sz w:val="12"/>
              </w:rPr>
              <w:t xml:space="preserve">2.1.1.2.0-00000  Proveedores por </w:t>
            </w:r>
          </w:p>
          <w:p w:rsidR="00CD1D89" w:rsidRDefault="0078536B">
            <w:pPr>
              <w:spacing w:after="0" w:line="259" w:lineRule="auto"/>
              <w:ind w:left="84" w:firstLine="0"/>
              <w:jc w:val="left"/>
            </w:pPr>
            <w:r>
              <w:rPr>
                <w:sz w:val="12"/>
              </w:rPr>
              <w:t xml:space="preserve">Pagar a Corto Plazo </w:t>
            </w:r>
          </w:p>
        </w:tc>
        <w:tc>
          <w:tcPr>
            <w:tcW w:w="1445" w:type="dxa"/>
            <w:tcBorders>
              <w:top w:val="nil"/>
              <w:left w:val="single" w:sz="4" w:space="0" w:color="000000"/>
              <w:bottom w:val="nil"/>
              <w:right w:val="single" w:sz="4" w:space="0" w:color="000000"/>
            </w:tcBorders>
          </w:tcPr>
          <w:p w:rsidR="00CD1D89" w:rsidRDefault="0078536B">
            <w:pPr>
              <w:spacing w:after="0" w:line="259" w:lineRule="auto"/>
              <w:ind w:left="8"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23" w:type="dxa"/>
            <w:tcBorders>
              <w:top w:val="nil"/>
              <w:left w:val="single" w:sz="4" w:space="0" w:color="000000"/>
              <w:bottom w:val="nil"/>
              <w:right w:val="single" w:sz="4" w:space="0" w:color="000000"/>
            </w:tcBorders>
            <w:vAlign w:val="center"/>
          </w:tcPr>
          <w:p w:rsidR="00CD1D89" w:rsidRDefault="0078536B">
            <w:pPr>
              <w:spacing w:after="0" w:line="259" w:lineRule="auto"/>
              <w:ind w:left="0" w:right="367" w:firstLine="0"/>
              <w:jc w:val="right"/>
            </w:pPr>
            <w:r>
              <w:rPr>
                <w:sz w:val="12"/>
              </w:rPr>
              <w:t xml:space="preserve">8.2.7           </w:t>
            </w:r>
          </w:p>
          <w:p w:rsidR="00CD1D89" w:rsidRDefault="0078536B">
            <w:pPr>
              <w:spacing w:after="0" w:line="259" w:lineRule="auto"/>
              <w:ind w:left="89" w:firstLine="0"/>
              <w:jc w:val="left"/>
            </w:pPr>
            <w:r>
              <w:rPr>
                <w:sz w:val="12"/>
              </w:rPr>
              <w:t xml:space="preserve">Presupuesto de </w:t>
            </w:r>
          </w:p>
          <w:p w:rsidR="00CD1D89" w:rsidRDefault="0078536B">
            <w:pPr>
              <w:spacing w:after="0" w:line="259" w:lineRule="auto"/>
              <w:ind w:firstLine="0"/>
              <w:jc w:val="center"/>
            </w:pPr>
            <w:r>
              <w:rPr>
                <w:sz w:val="12"/>
              </w:rPr>
              <w:t xml:space="preserve">Egresos </w:t>
            </w:r>
          </w:p>
          <w:p w:rsidR="00CD1D89" w:rsidRDefault="0078536B">
            <w:pPr>
              <w:spacing w:after="0" w:line="259" w:lineRule="auto"/>
              <w:ind w:left="12" w:firstLine="0"/>
              <w:jc w:val="center"/>
            </w:pPr>
            <w:r>
              <w:rPr>
                <w:sz w:val="12"/>
              </w:rPr>
              <w:t xml:space="preserve">Pagado </w:t>
            </w:r>
          </w:p>
        </w:tc>
        <w:tc>
          <w:tcPr>
            <w:tcW w:w="1025" w:type="dxa"/>
            <w:tcBorders>
              <w:top w:val="nil"/>
              <w:left w:val="single" w:sz="4" w:space="0" w:color="000000"/>
              <w:bottom w:val="nil"/>
              <w:right w:val="single" w:sz="4" w:space="0" w:color="000000"/>
            </w:tcBorders>
            <w:vAlign w:val="center"/>
          </w:tcPr>
          <w:p w:rsidR="00CD1D89" w:rsidRDefault="0078536B">
            <w:pPr>
              <w:tabs>
                <w:tab w:val="center" w:pos="511"/>
              </w:tabs>
              <w:spacing w:after="0" w:line="259" w:lineRule="auto"/>
              <w:ind w:left="-11" w:firstLine="0"/>
              <w:jc w:val="left"/>
            </w:pPr>
            <w:r>
              <w:rPr>
                <w:sz w:val="12"/>
              </w:rPr>
              <w:tab/>
              <w:t xml:space="preserve">8.2.6           </w:t>
            </w:r>
          </w:p>
          <w:p w:rsidR="00CD1D89" w:rsidRDefault="0078536B">
            <w:pPr>
              <w:spacing w:after="0" w:line="259" w:lineRule="auto"/>
              <w:ind w:left="91" w:firstLine="0"/>
              <w:jc w:val="left"/>
            </w:pPr>
            <w:r>
              <w:rPr>
                <w:sz w:val="12"/>
              </w:rPr>
              <w:t xml:space="preserve">Presupuesto de </w:t>
            </w:r>
          </w:p>
          <w:p w:rsidR="00CD1D89" w:rsidRDefault="0078536B">
            <w:pPr>
              <w:spacing w:after="0" w:line="259" w:lineRule="auto"/>
              <w:ind w:left="8" w:firstLine="0"/>
              <w:jc w:val="center"/>
            </w:pPr>
            <w:r>
              <w:rPr>
                <w:sz w:val="12"/>
              </w:rPr>
              <w:t xml:space="preserve">Egresos </w:t>
            </w:r>
          </w:p>
          <w:p w:rsidR="00CD1D89" w:rsidRDefault="0078536B">
            <w:pPr>
              <w:spacing w:after="0" w:line="259" w:lineRule="auto"/>
              <w:ind w:firstLine="0"/>
              <w:jc w:val="center"/>
            </w:pPr>
            <w:r>
              <w:rPr>
                <w:sz w:val="12"/>
              </w:rPr>
              <w:t xml:space="preserve">Ejercido </w:t>
            </w:r>
          </w:p>
        </w:tc>
      </w:tr>
      <w:tr w:rsidR="00CD1D89">
        <w:trPr>
          <w:trHeight w:val="1136"/>
        </w:trPr>
        <w:tc>
          <w:tcPr>
            <w:tcW w:w="33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98" w:firstLine="0"/>
              <w:jc w:val="left"/>
            </w:pPr>
            <w:r>
              <w:rPr>
                <w:sz w:val="12"/>
              </w:rPr>
              <w:t xml:space="preserve">18 </w:t>
            </w:r>
          </w:p>
        </w:tc>
        <w:tc>
          <w:tcPr>
            <w:tcW w:w="1882"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la adquisición de Sustancias químicas </w:t>
            </w:r>
          </w:p>
        </w:tc>
        <w:tc>
          <w:tcPr>
            <w:tcW w:w="1129" w:type="dxa"/>
            <w:tcBorders>
              <w:top w:val="nil"/>
              <w:left w:val="single" w:sz="4" w:space="0" w:color="000000"/>
              <w:bottom w:val="nil"/>
              <w:right w:val="single" w:sz="4" w:space="0" w:color="000000"/>
            </w:tcBorders>
            <w:vAlign w:val="bottom"/>
          </w:tcPr>
          <w:p w:rsidR="00CD1D89" w:rsidRDefault="0078536B">
            <w:pPr>
              <w:spacing w:after="6" w:line="239" w:lineRule="auto"/>
              <w:ind w:left="70" w:right="58" w:firstLine="0"/>
            </w:pPr>
            <w:r>
              <w:rPr>
                <w:sz w:val="12"/>
              </w:rPr>
              <w:t xml:space="preserve">Factura, contrato, constancia de recepción de los bienes </w:t>
            </w:r>
            <w:r>
              <w:rPr>
                <w:sz w:val="12"/>
              </w:rPr>
              <w:tab/>
              <w:t xml:space="preserve">o </w:t>
            </w:r>
          </w:p>
          <w:p w:rsidR="00CD1D89" w:rsidRDefault="0078536B">
            <w:pPr>
              <w:spacing w:after="0" w:line="259" w:lineRule="auto"/>
              <w:ind w:left="70" w:firstLine="0"/>
              <w:jc w:val="left"/>
            </w:pPr>
            <w:r>
              <w:rPr>
                <w:sz w:val="12"/>
              </w:rPr>
              <w:t xml:space="preserve">documento equivalente. </w:t>
            </w:r>
          </w:p>
        </w:tc>
        <w:tc>
          <w:tcPr>
            <w:tcW w:w="1104" w:type="dxa"/>
            <w:tcBorders>
              <w:top w:val="nil"/>
              <w:left w:val="single" w:sz="4" w:space="0" w:color="000000"/>
              <w:bottom w:val="nil"/>
              <w:right w:val="single" w:sz="4" w:space="0" w:color="000000"/>
            </w:tcBorders>
          </w:tcPr>
          <w:p w:rsidR="00CD1D89" w:rsidRDefault="0078536B">
            <w:pPr>
              <w:spacing w:after="0" w:line="259" w:lineRule="auto"/>
              <w:ind w:firstLine="0"/>
              <w:jc w:val="center"/>
            </w:pPr>
            <w:r>
              <w:rPr>
                <w:sz w:val="12"/>
              </w:rPr>
              <w:t xml:space="preserve">Frecuente </w:t>
            </w:r>
          </w:p>
        </w:tc>
        <w:tc>
          <w:tcPr>
            <w:tcW w:w="1248" w:type="dxa"/>
            <w:tcBorders>
              <w:top w:val="nil"/>
              <w:left w:val="single" w:sz="4" w:space="0" w:color="000000"/>
              <w:bottom w:val="nil"/>
              <w:right w:val="single" w:sz="4" w:space="0" w:color="000000"/>
            </w:tcBorders>
          </w:tcPr>
          <w:p w:rsidR="00CD1D89" w:rsidRDefault="0078536B">
            <w:pPr>
              <w:spacing w:after="0" w:line="259" w:lineRule="auto"/>
              <w:ind w:left="8" w:firstLine="0"/>
              <w:jc w:val="center"/>
            </w:pPr>
            <w:r>
              <w:rPr>
                <w:sz w:val="12"/>
              </w:rPr>
              <w:t xml:space="preserve">5.1.2.5.0-251001 </w:t>
            </w:r>
          </w:p>
          <w:p w:rsidR="00CD1D89" w:rsidRDefault="0078536B">
            <w:pPr>
              <w:spacing w:after="0" w:line="259" w:lineRule="auto"/>
              <w:ind w:left="72" w:firstLine="0"/>
              <w:jc w:val="left"/>
            </w:pPr>
            <w:r>
              <w:rPr>
                <w:sz w:val="12"/>
              </w:rPr>
              <w:t xml:space="preserve">Sustancias químicas </w:t>
            </w:r>
          </w:p>
        </w:tc>
        <w:tc>
          <w:tcPr>
            <w:tcW w:w="1445" w:type="dxa"/>
            <w:tcBorders>
              <w:top w:val="nil"/>
              <w:left w:val="single" w:sz="4" w:space="0" w:color="000000"/>
              <w:bottom w:val="nil"/>
              <w:right w:val="single" w:sz="4" w:space="0" w:color="000000"/>
            </w:tcBorders>
          </w:tcPr>
          <w:p w:rsidR="00CD1D89" w:rsidRDefault="0078536B">
            <w:pPr>
              <w:spacing w:after="0" w:line="259" w:lineRule="auto"/>
              <w:ind w:left="8" w:firstLine="0"/>
              <w:jc w:val="center"/>
            </w:pPr>
            <w:r>
              <w:rPr>
                <w:sz w:val="12"/>
              </w:rPr>
              <w:t xml:space="preserve">2.1.1.2.0-00000  </w:t>
            </w:r>
          </w:p>
          <w:p w:rsidR="00CD1D89" w:rsidRDefault="0078536B">
            <w:pPr>
              <w:spacing w:after="0" w:line="259" w:lineRule="auto"/>
              <w:ind w:left="65" w:right="27" w:firstLine="0"/>
              <w:jc w:val="center"/>
            </w:pPr>
            <w:r>
              <w:rPr>
                <w:sz w:val="12"/>
              </w:rPr>
              <w:t xml:space="preserve">Proveedores por Pagar a Corto Plazo </w:t>
            </w:r>
          </w:p>
        </w:tc>
        <w:tc>
          <w:tcPr>
            <w:tcW w:w="1023" w:type="dxa"/>
            <w:tcBorders>
              <w:top w:val="nil"/>
              <w:left w:val="single" w:sz="4" w:space="0" w:color="000000"/>
              <w:bottom w:val="nil"/>
              <w:right w:val="single" w:sz="4" w:space="0" w:color="000000"/>
            </w:tcBorders>
          </w:tcPr>
          <w:p w:rsidR="00CD1D89" w:rsidRDefault="0078536B">
            <w:pPr>
              <w:spacing w:after="0" w:line="259" w:lineRule="auto"/>
              <w:ind w:left="0" w:right="367" w:firstLine="0"/>
              <w:jc w:val="right"/>
            </w:pPr>
            <w:r>
              <w:rPr>
                <w:sz w:val="12"/>
              </w:rPr>
              <w:t xml:space="preserve">8.2.4           </w:t>
            </w:r>
          </w:p>
          <w:p w:rsidR="00CD1D89" w:rsidRDefault="0078536B">
            <w:pPr>
              <w:spacing w:after="0" w:line="259" w:lineRule="auto"/>
              <w:ind w:left="89" w:firstLine="0"/>
              <w:jc w:val="left"/>
            </w:pPr>
            <w:r>
              <w:rPr>
                <w:sz w:val="12"/>
              </w:rPr>
              <w:t xml:space="preserve">Presupuesto de </w:t>
            </w:r>
          </w:p>
          <w:p w:rsidR="00CD1D89" w:rsidRDefault="0078536B">
            <w:pPr>
              <w:spacing w:after="0" w:line="259" w:lineRule="auto"/>
              <w:ind w:firstLine="0"/>
              <w:jc w:val="center"/>
            </w:pPr>
            <w:r>
              <w:rPr>
                <w:sz w:val="12"/>
              </w:rPr>
              <w:t xml:space="preserve">Egresos </w:t>
            </w:r>
          </w:p>
          <w:p w:rsidR="00CD1D89" w:rsidRDefault="0078536B">
            <w:pPr>
              <w:spacing w:after="0" w:line="259" w:lineRule="auto"/>
              <w:ind w:left="118" w:firstLine="0"/>
              <w:jc w:val="left"/>
            </w:pPr>
            <w:r>
              <w:rPr>
                <w:sz w:val="12"/>
              </w:rPr>
              <w:t xml:space="preserve">Comprometido </w:t>
            </w:r>
          </w:p>
        </w:tc>
        <w:tc>
          <w:tcPr>
            <w:tcW w:w="1025" w:type="dxa"/>
            <w:tcBorders>
              <w:top w:val="nil"/>
              <w:left w:val="single" w:sz="4" w:space="0" w:color="000000"/>
              <w:bottom w:val="nil"/>
              <w:right w:val="single" w:sz="4" w:space="0" w:color="000000"/>
            </w:tcBorders>
          </w:tcPr>
          <w:p w:rsidR="00CD1D89" w:rsidRDefault="0078536B">
            <w:pPr>
              <w:tabs>
                <w:tab w:val="center" w:pos="511"/>
              </w:tabs>
              <w:spacing w:after="0" w:line="259" w:lineRule="auto"/>
              <w:ind w:left="-11" w:firstLine="0"/>
              <w:jc w:val="left"/>
            </w:pPr>
            <w:r>
              <w:rPr>
                <w:sz w:val="12"/>
              </w:rPr>
              <w:tab/>
              <w:t xml:space="preserve">8.2.2           </w:t>
            </w:r>
          </w:p>
          <w:p w:rsidR="00CD1D89" w:rsidRDefault="0078536B">
            <w:pPr>
              <w:spacing w:after="0" w:line="259" w:lineRule="auto"/>
              <w:ind w:left="91"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82"/>
        </w:trPr>
        <w:tc>
          <w:tcPr>
            <w:tcW w:w="334" w:type="dxa"/>
            <w:tcBorders>
              <w:top w:val="nil"/>
              <w:left w:val="single" w:sz="4" w:space="0" w:color="000000"/>
              <w:bottom w:val="nil"/>
              <w:right w:val="single" w:sz="4" w:space="0" w:color="000000"/>
            </w:tcBorders>
          </w:tcPr>
          <w:p w:rsidR="00CD1D89" w:rsidRDefault="00CD1D89">
            <w:pPr>
              <w:spacing w:after="0" w:line="259" w:lineRule="auto"/>
              <w:ind w:left="42" w:firstLine="0"/>
              <w:jc w:val="center"/>
            </w:pPr>
          </w:p>
        </w:tc>
        <w:tc>
          <w:tcPr>
            <w:tcW w:w="1882"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devengado de Sustancias químicas </w:t>
            </w:r>
          </w:p>
        </w:tc>
        <w:tc>
          <w:tcPr>
            <w:tcW w:w="1129"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04" w:type="dxa"/>
            <w:tcBorders>
              <w:top w:val="nil"/>
              <w:left w:val="single" w:sz="4" w:space="0" w:color="000000"/>
              <w:bottom w:val="nil"/>
              <w:right w:val="single" w:sz="4" w:space="0" w:color="000000"/>
            </w:tcBorders>
          </w:tcPr>
          <w:p w:rsidR="00CD1D89" w:rsidRDefault="00CD1D89">
            <w:pPr>
              <w:spacing w:after="0" w:line="259" w:lineRule="auto"/>
              <w:ind w:left="40" w:firstLine="0"/>
              <w:jc w:val="center"/>
            </w:pPr>
          </w:p>
        </w:tc>
        <w:tc>
          <w:tcPr>
            <w:tcW w:w="1248" w:type="dxa"/>
            <w:tcBorders>
              <w:top w:val="nil"/>
              <w:left w:val="single" w:sz="4" w:space="0" w:color="000000"/>
              <w:bottom w:val="nil"/>
              <w:right w:val="single" w:sz="4" w:space="0" w:color="000000"/>
            </w:tcBorders>
          </w:tcPr>
          <w:p w:rsidR="00CD1D89" w:rsidRDefault="00CD1D89">
            <w:pPr>
              <w:spacing w:after="0" w:line="259" w:lineRule="auto"/>
              <w:ind w:left="44" w:firstLine="0"/>
              <w:jc w:val="center"/>
            </w:pPr>
          </w:p>
        </w:tc>
        <w:tc>
          <w:tcPr>
            <w:tcW w:w="1445" w:type="dxa"/>
            <w:tcBorders>
              <w:top w:val="nil"/>
              <w:left w:val="single" w:sz="4" w:space="0" w:color="000000"/>
              <w:bottom w:val="nil"/>
              <w:right w:val="single" w:sz="4" w:space="0" w:color="000000"/>
            </w:tcBorders>
          </w:tcPr>
          <w:p w:rsidR="00CD1D89" w:rsidRDefault="00CD1D89">
            <w:pPr>
              <w:spacing w:after="0" w:line="259" w:lineRule="auto"/>
              <w:ind w:left="40" w:firstLine="0"/>
              <w:jc w:val="center"/>
            </w:pPr>
          </w:p>
        </w:tc>
        <w:tc>
          <w:tcPr>
            <w:tcW w:w="1023" w:type="dxa"/>
            <w:tcBorders>
              <w:top w:val="nil"/>
              <w:left w:val="single" w:sz="4" w:space="0" w:color="000000"/>
              <w:bottom w:val="nil"/>
              <w:right w:val="single" w:sz="4" w:space="0" w:color="000000"/>
            </w:tcBorders>
          </w:tcPr>
          <w:p w:rsidR="00CD1D89" w:rsidRDefault="0078536B">
            <w:pPr>
              <w:spacing w:after="0" w:line="259" w:lineRule="auto"/>
              <w:ind w:left="0" w:right="367" w:firstLine="0"/>
              <w:jc w:val="right"/>
            </w:pPr>
            <w:r>
              <w:rPr>
                <w:sz w:val="12"/>
              </w:rPr>
              <w:t xml:space="preserve">8.2.5           </w:t>
            </w:r>
          </w:p>
          <w:p w:rsidR="00CD1D89" w:rsidRDefault="0078536B">
            <w:pPr>
              <w:spacing w:after="0" w:line="259" w:lineRule="auto"/>
              <w:ind w:left="89" w:firstLine="0"/>
              <w:jc w:val="left"/>
            </w:pPr>
            <w:r>
              <w:rPr>
                <w:sz w:val="12"/>
              </w:rPr>
              <w:t xml:space="preserve">Presupuesto de </w:t>
            </w:r>
          </w:p>
          <w:p w:rsidR="00CD1D89" w:rsidRDefault="0078536B">
            <w:pPr>
              <w:spacing w:after="0" w:line="259" w:lineRule="auto"/>
              <w:ind w:firstLine="0"/>
              <w:jc w:val="center"/>
            </w:pPr>
            <w:r>
              <w:rPr>
                <w:sz w:val="12"/>
              </w:rPr>
              <w:t xml:space="preserve">Egresos </w:t>
            </w:r>
          </w:p>
          <w:p w:rsidR="00CD1D89" w:rsidRDefault="0078536B">
            <w:pPr>
              <w:spacing w:after="0" w:line="259" w:lineRule="auto"/>
              <w:ind w:left="12" w:firstLine="0"/>
              <w:jc w:val="center"/>
            </w:pPr>
            <w:r>
              <w:rPr>
                <w:sz w:val="12"/>
              </w:rPr>
              <w:t xml:space="preserve">Devengado </w:t>
            </w:r>
          </w:p>
        </w:tc>
        <w:tc>
          <w:tcPr>
            <w:tcW w:w="1025" w:type="dxa"/>
            <w:tcBorders>
              <w:top w:val="nil"/>
              <w:left w:val="single" w:sz="4" w:space="0" w:color="000000"/>
              <w:bottom w:val="nil"/>
              <w:right w:val="single" w:sz="4" w:space="0" w:color="000000"/>
            </w:tcBorders>
          </w:tcPr>
          <w:p w:rsidR="00CD1D89" w:rsidRDefault="0078536B">
            <w:pPr>
              <w:tabs>
                <w:tab w:val="center" w:pos="511"/>
              </w:tabs>
              <w:spacing w:after="0" w:line="259" w:lineRule="auto"/>
              <w:ind w:left="-11" w:firstLine="0"/>
              <w:jc w:val="left"/>
            </w:pPr>
            <w:r>
              <w:rPr>
                <w:sz w:val="12"/>
              </w:rPr>
              <w:tab/>
              <w:t xml:space="preserve">8.2.4           </w:t>
            </w:r>
          </w:p>
          <w:p w:rsidR="00CD1D89" w:rsidRDefault="0078536B">
            <w:pPr>
              <w:spacing w:after="0" w:line="259" w:lineRule="auto"/>
              <w:ind w:left="91" w:firstLine="0"/>
              <w:jc w:val="left"/>
            </w:pPr>
            <w:r>
              <w:rPr>
                <w:sz w:val="12"/>
              </w:rPr>
              <w:t xml:space="preserve">Presupuesto de </w:t>
            </w:r>
          </w:p>
          <w:p w:rsidR="00CD1D89" w:rsidRDefault="0078536B">
            <w:pPr>
              <w:spacing w:after="0" w:line="259" w:lineRule="auto"/>
              <w:ind w:left="8" w:firstLine="0"/>
              <w:jc w:val="center"/>
            </w:pPr>
            <w:r>
              <w:rPr>
                <w:sz w:val="12"/>
              </w:rPr>
              <w:t xml:space="preserve">Egresos </w:t>
            </w:r>
          </w:p>
          <w:p w:rsidR="00CD1D89" w:rsidRDefault="0078536B">
            <w:pPr>
              <w:spacing w:after="0" w:line="259" w:lineRule="auto"/>
              <w:ind w:left="118" w:firstLine="0"/>
              <w:jc w:val="left"/>
            </w:pPr>
            <w:r>
              <w:rPr>
                <w:sz w:val="12"/>
              </w:rPr>
              <w:t xml:space="preserve">Comprometido </w:t>
            </w:r>
          </w:p>
        </w:tc>
      </w:tr>
      <w:tr w:rsidR="00CD1D89">
        <w:trPr>
          <w:trHeight w:val="1042"/>
        </w:trPr>
        <w:tc>
          <w:tcPr>
            <w:tcW w:w="334" w:type="dxa"/>
            <w:tcBorders>
              <w:top w:val="nil"/>
              <w:left w:val="single" w:sz="4" w:space="0" w:color="000000"/>
              <w:bottom w:val="nil"/>
              <w:right w:val="single" w:sz="4" w:space="0" w:color="000000"/>
            </w:tcBorders>
          </w:tcPr>
          <w:p w:rsidR="00CD1D89" w:rsidRDefault="00CD1D89">
            <w:pPr>
              <w:spacing w:after="0" w:line="259" w:lineRule="auto"/>
              <w:ind w:left="42" w:firstLine="0"/>
              <w:jc w:val="center"/>
            </w:pPr>
          </w:p>
        </w:tc>
        <w:tc>
          <w:tcPr>
            <w:tcW w:w="1882"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ejercido de Sustancias químicas </w:t>
            </w:r>
          </w:p>
        </w:tc>
        <w:tc>
          <w:tcPr>
            <w:tcW w:w="1129"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04" w:type="dxa"/>
            <w:tcBorders>
              <w:top w:val="nil"/>
              <w:left w:val="single" w:sz="4" w:space="0" w:color="000000"/>
              <w:bottom w:val="nil"/>
              <w:right w:val="single" w:sz="4" w:space="0" w:color="000000"/>
            </w:tcBorders>
          </w:tcPr>
          <w:p w:rsidR="00CD1D89" w:rsidRDefault="00CD1D89">
            <w:pPr>
              <w:spacing w:after="0" w:line="259" w:lineRule="auto"/>
              <w:ind w:left="40" w:firstLine="0"/>
              <w:jc w:val="center"/>
            </w:pPr>
          </w:p>
        </w:tc>
        <w:tc>
          <w:tcPr>
            <w:tcW w:w="1248" w:type="dxa"/>
            <w:tcBorders>
              <w:top w:val="nil"/>
              <w:left w:val="single" w:sz="4" w:space="0" w:color="000000"/>
              <w:bottom w:val="nil"/>
              <w:right w:val="single" w:sz="4" w:space="0" w:color="000000"/>
            </w:tcBorders>
          </w:tcPr>
          <w:p w:rsidR="00CD1D89" w:rsidRDefault="00CD1D89">
            <w:pPr>
              <w:spacing w:after="0" w:line="259" w:lineRule="auto"/>
              <w:ind w:left="44" w:firstLine="0"/>
              <w:jc w:val="center"/>
            </w:pPr>
          </w:p>
        </w:tc>
        <w:tc>
          <w:tcPr>
            <w:tcW w:w="1445" w:type="dxa"/>
            <w:tcBorders>
              <w:top w:val="nil"/>
              <w:left w:val="single" w:sz="4" w:space="0" w:color="000000"/>
              <w:bottom w:val="nil"/>
              <w:right w:val="single" w:sz="4" w:space="0" w:color="000000"/>
            </w:tcBorders>
          </w:tcPr>
          <w:p w:rsidR="00CD1D89" w:rsidRDefault="00CD1D89">
            <w:pPr>
              <w:spacing w:after="0" w:line="259" w:lineRule="auto"/>
              <w:ind w:left="40" w:firstLine="0"/>
              <w:jc w:val="center"/>
            </w:pPr>
          </w:p>
        </w:tc>
        <w:tc>
          <w:tcPr>
            <w:tcW w:w="1023" w:type="dxa"/>
            <w:tcBorders>
              <w:top w:val="nil"/>
              <w:left w:val="single" w:sz="4" w:space="0" w:color="000000"/>
              <w:bottom w:val="nil"/>
              <w:right w:val="single" w:sz="4" w:space="0" w:color="000000"/>
            </w:tcBorders>
          </w:tcPr>
          <w:p w:rsidR="00CD1D89" w:rsidRDefault="0078536B">
            <w:pPr>
              <w:spacing w:after="0" w:line="259" w:lineRule="auto"/>
              <w:ind w:left="0" w:right="367" w:firstLine="0"/>
              <w:jc w:val="right"/>
            </w:pPr>
            <w:r>
              <w:rPr>
                <w:sz w:val="12"/>
              </w:rPr>
              <w:t xml:space="preserve">8.2.6           </w:t>
            </w:r>
          </w:p>
          <w:p w:rsidR="00CD1D89" w:rsidRDefault="0078536B">
            <w:pPr>
              <w:spacing w:after="0" w:line="259" w:lineRule="auto"/>
              <w:ind w:left="89" w:firstLine="0"/>
              <w:jc w:val="left"/>
            </w:pPr>
            <w:r>
              <w:rPr>
                <w:sz w:val="12"/>
              </w:rPr>
              <w:t xml:space="preserve">Presupuesto de </w:t>
            </w:r>
          </w:p>
          <w:p w:rsidR="00CD1D89" w:rsidRDefault="0078536B">
            <w:pPr>
              <w:spacing w:after="0" w:line="259" w:lineRule="auto"/>
              <w:ind w:left="74" w:right="30" w:firstLine="0"/>
              <w:jc w:val="center"/>
            </w:pPr>
            <w:r>
              <w:rPr>
                <w:sz w:val="12"/>
              </w:rPr>
              <w:t xml:space="preserve">Egresos Ejercido </w:t>
            </w:r>
          </w:p>
        </w:tc>
        <w:tc>
          <w:tcPr>
            <w:tcW w:w="1025" w:type="dxa"/>
            <w:tcBorders>
              <w:top w:val="nil"/>
              <w:left w:val="single" w:sz="4" w:space="0" w:color="000000"/>
              <w:bottom w:val="nil"/>
              <w:right w:val="single" w:sz="4" w:space="0" w:color="000000"/>
            </w:tcBorders>
          </w:tcPr>
          <w:p w:rsidR="00CD1D89" w:rsidRDefault="0078536B">
            <w:pPr>
              <w:tabs>
                <w:tab w:val="center" w:pos="511"/>
              </w:tabs>
              <w:spacing w:after="0" w:line="259" w:lineRule="auto"/>
              <w:ind w:left="-11" w:firstLine="0"/>
              <w:jc w:val="left"/>
            </w:pPr>
            <w:r>
              <w:rPr>
                <w:sz w:val="12"/>
              </w:rPr>
              <w:tab/>
              <w:t xml:space="preserve">8.2.5           </w:t>
            </w:r>
          </w:p>
          <w:p w:rsidR="00CD1D89" w:rsidRDefault="0078536B">
            <w:pPr>
              <w:spacing w:after="0" w:line="259" w:lineRule="auto"/>
              <w:ind w:left="91" w:firstLine="0"/>
              <w:jc w:val="left"/>
            </w:pPr>
            <w:r>
              <w:rPr>
                <w:sz w:val="12"/>
              </w:rPr>
              <w:t xml:space="preserve">Presupuesto de </w:t>
            </w:r>
          </w:p>
          <w:p w:rsidR="00CD1D89" w:rsidRDefault="0078536B">
            <w:pPr>
              <w:spacing w:after="0" w:line="259" w:lineRule="auto"/>
              <w:ind w:left="8" w:firstLine="0"/>
              <w:jc w:val="center"/>
            </w:pPr>
            <w:r>
              <w:rPr>
                <w:sz w:val="12"/>
              </w:rPr>
              <w:t xml:space="preserve">Egresos </w:t>
            </w:r>
          </w:p>
          <w:p w:rsidR="00CD1D89" w:rsidRDefault="0078536B">
            <w:pPr>
              <w:spacing w:after="0" w:line="259" w:lineRule="auto"/>
              <w:ind w:firstLine="0"/>
              <w:jc w:val="center"/>
            </w:pPr>
            <w:r>
              <w:rPr>
                <w:sz w:val="12"/>
              </w:rPr>
              <w:t xml:space="preserve">Devengado </w:t>
            </w:r>
          </w:p>
        </w:tc>
      </w:tr>
      <w:tr w:rsidR="00CD1D89">
        <w:trPr>
          <w:trHeight w:val="1051"/>
        </w:trPr>
        <w:tc>
          <w:tcPr>
            <w:tcW w:w="334" w:type="dxa"/>
            <w:tcBorders>
              <w:top w:val="nil"/>
              <w:left w:val="single" w:sz="4" w:space="0" w:color="000000"/>
              <w:bottom w:val="single" w:sz="4" w:space="0" w:color="000000"/>
              <w:right w:val="single" w:sz="4" w:space="0" w:color="000000"/>
            </w:tcBorders>
            <w:vAlign w:val="bottom"/>
          </w:tcPr>
          <w:p w:rsidR="00CD1D89" w:rsidRDefault="00CD1D89">
            <w:pPr>
              <w:spacing w:after="0" w:line="259" w:lineRule="auto"/>
              <w:ind w:left="70" w:firstLine="0"/>
              <w:jc w:val="left"/>
            </w:pPr>
          </w:p>
        </w:tc>
        <w:tc>
          <w:tcPr>
            <w:tcW w:w="1882" w:type="dxa"/>
            <w:tcBorders>
              <w:top w:val="nil"/>
              <w:left w:val="single" w:sz="4" w:space="0" w:color="000000"/>
              <w:bottom w:val="single" w:sz="4" w:space="0" w:color="000000"/>
              <w:right w:val="single" w:sz="4" w:space="0" w:color="000000"/>
            </w:tcBorders>
            <w:vAlign w:val="center"/>
          </w:tcPr>
          <w:p w:rsidR="00CD1D89" w:rsidRDefault="0078536B">
            <w:pPr>
              <w:spacing w:after="0" w:line="259" w:lineRule="auto"/>
              <w:ind w:left="70" w:firstLine="0"/>
              <w:jc w:val="left"/>
            </w:pPr>
            <w:r>
              <w:rPr>
                <w:sz w:val="12"/>
              </w:rPr>
              <w:t xml:space="preserve">Por el pago de Sustancias químicas </w:t>
            </w:r>
          </w:p>
        </w:tc>
        <w:tc>
          <w:tcPr>
            <w:tcW w:w="1129" w:type="dxa"/>
            <w:tcBorders>
              <w:top w:val="nil"/>
              <w:left w:val="single" w:sz="4" w:space="0" w:color="000000"/>
              <w:bottom w:val="single" w:sz="4" w:space="0" w:color="000000"/>
              <w:right w:val="single" w:sz="4" w:space="0" w:color="000000"/>
            </w:tcBorders>
            <w:vAlign w:val="bottom"/>
          </w:tcPr>
          <w:p w:rsidR="00CD1D89" w:rsidRDefault="0078536B">
            <w:pPr>
              <w:spacing w:after="0" w:line="242"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104" w:type="dxa"/>
            <w:tcBorders>
              <w:top w:val="nil"/>
              <w:left w:val="single" w:sz="4" w:space="0" w:color="000000"/>
              <w:bottom w:val="single" w:sz="4" w:space="0" w:color="000000"/>
              <w:right w:val="single" w:sz="4" w:space="0" w:color="000000"/>
            </w:tcBorders>
          </w:tcPr>
          <w:p w:rsidR="00CD1D89" w:rsidRDefault="0078536B">
            <w:pPr>
              <w:spacing w:after="0" w:line="259" w:lineRule="auto"/>
              <w:ind w:firstLine="0"/>
              <w:jc w:val="center"/>
            </w:pPr>
            <w:r>
              <w:rPr>
                <w:sz w:val="12"/>
              </w:rPr>
              <w:t xml:space="preserve">Frecuente </w:t>
            </w:r>
          </w:p>
        </w:tc>
        <w:tc>
          <w:tcPr>
            <w:tcW w:w="1248" w:type="dxa"/>
            <w:tcBorders>
              <w:top w:val="nil"/>
              <w:left w:val="single" w:sz="4" w:space="0" w:color="000000"/>
              <w:bottom w:val="single" w:sz="4" w:space="0" w:color="000000"/>
              <w:right w:val="single" w:sz="4" w:space="0" w:color="000000"/>
            </w:tcBorders>
            <w:vAlign w:val="center"/>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84" w:firstLine="0"/>
              <w:jc w:val="left"/>
            </w:pPr>
            <w:r>
              <w:rPr>
                <w:sz w:val="12"/>
              </w:rPr>
              <w:t xml:space="preserve">Pagar a Corto Plazo </w:t>
            </w:r>
          </w:p>
        </w:tc>
        <w:tc>
          <w:tcPr>
            <w:tcW w:w="1445" w:type="dxa"/>
            <w:tcBorders>
              <w:top w:val="nil"/>
              <w:left w:val="single" w:sz="4" w:space="0" w:color="000000"/>
              <w:bottom w:val="single" w:sz="4" w:space="0" w:color="000000"/>
              <w:right w:val="single" w:sz="4" w:space="0" w:color="000000"/>
            </w:tcBorders>
            <w:vAlign w:val="center"/>
          </w:tcPr>
          <w:p w:rsidR="00CD1D89" w:rsidRDefault="0078536B">
            <w:pPr>
              <w:spacing w:after="0" w:line="259" w:lineRule="auto"/>
              <w:ind w:left="8"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23" w:type="dxa"/>
            <w:tcBorders>
              <w:top w:val="nil"/>
              <w:left w:val="single" w:sz="4" w:space="0" w:color="000000"/>
              <w:bottom w:val="single" w:sz="4" w:space="0" w:color="000000"/>
              <w:right w:val="single" w:sz="4" w:space="0" w:color="000000"/>
            </w:tcBorders>
            <w:vAlign w:val="bottom"/>
          </w:tcPr>
          <w:p w:rsidR="00CD1D89" w:rsidRDefault="0078536B">
            <w:pPr>
              <w:spacing w:after="0" w:line="259" w:lineRule="auto"/>
              <w:ind w:left="0" w:right="367" w:firstLine="0"/>
              <w:jc w:val="right"/>
            </w:pPr>
            <w:r>
              <w:rPr>
                <w:sz w:val="12"/>
              </w:rPr>
              <w:t xml:space="preserve">8.2.7           </w:t>
            </w:r>
          </w:p>
          <w:p w:rsidR="00CD1D89" w:rsidRDefault="0078536B">
            <w:pPr>
              <w:spacing w:after="0" w:line="259" w:lineRule="auto"/>
              <w:ind w:left="89" w:firstLine="0"/>
              <w:jc w:val="left"/>
            </w:pPr>
            <w:r>
              <w:rPr>
                <w:sz w:val="12"/>
              </w:rPr>
              <w:t xml:space="preserve">Presupuesto de </w:t>
            </w:r>
          </w:p>
          <w:p w:rsidR="00CD1D89" w:rsidRDefault="0078536B">
            <w:pPr>
              <w:spacing w:after="0" w:line="259" w:lineRule="auto"/>
              <w:ind w:firstLine="0"/>
              <w:jc w:val="center"/>
            </w:pPr>
            <w:r>
              <w:rPr>
                <w:sz w:val="12"/>
              </w:rPr>
              <w:t xml:space="preserve">Egresos </w:t>
            </w:r>
          </w:p>
          <w:p w:rsidR="00CD1D89" w:rsidRDefault="0078536B">
            <w:pPr>
              <w:spacing w:after="0" w:line="259" w:lineRule="auto"/>
              <w:ind w:left="12" w:firstLine="0"/>
              <w:jc w:val="center"/>
            </w:pPr>
            <w:r>
              <w:rPr>
                <w:sz w:val="12"/>
              </w:rPr>
              <w:t xml:space="preserve">Pagado </w:t>
            </w:r>
          </w:p>
        </w:tc>
        <w:tc>
          <w:tcPr>
            <w:tcW w:w="1025" w:type="dxa"/>
            <w:tcBorders>
              <w:top w:val="nil"/>
              <w:left w:val="single" w:sz="4" w:space="0" w:color="000000"/>
              <w:bottom w:val="single" w:sz="4" w:space="0" w:color="000000"/>
              <w:right w:val="single" w:sz="4" w:space="0" w:color="000000"/>
            </w:tcBorders>
            <w:vAlign w:val="bottom"/>
          </w:tcPr>
          <w:p w:rsidR="00CD1D89" w:rsidRDefault="0078536B">
            <w:pPr>
              <w:tabs>
                <w:tab w:val="center" w:pos="511"/>
              </w:tabs>
              <w:spacing w:after="0" w:line="259" w:lineRule="auto"/>
              <w:ind w:left="-11" w:firstLine="0"/>
              <w:jc w:val="left"/>
            </w:pPr>
            <w:r>
              <w:rPr>
                <w:sz w:val="12"/>
              </w:rPr>
              <w:tab/>
              <w:t xml:space="preserve">8.2.6           </w:t>
            </w:r>
          </w:p>
          <w:p w:rsidR="00CD1D89" w:rsidRDefault="0078536B">
            <w:pPr>
              <w:spacing w:after="0" w:line="259" w:lineRule="auto"/>
              <w:ind w:left="91" w:firstLine="0"/>
              <w:jc w:val="left"/>
            </w:pPr>
            <w:r>
              <w:rPr>
                <w:sz w:val="12"/>
              </w:rPr>
              <w:t xml:space="preserve">Presupuesto de </w:t>
            </w:r>
          </w:p>
          <w:p w:rsidR="00CD1D89" w:rsidRDefault="0078536B">
            <w:pPr>
              <w:spacing w:after="0" w:line="259" w:lineRule="auto"/>
              <w:ind w:left="8" w:firstLine="0"/>
              <w:jc w:val="center"/>
            </w:pPr>
            <w:r>
              <w:rPr>
                <w:sz w:val="12"/>
              </w:rPr>
              <w:t xml:space="preserve">Egresos </w:t>
            </w:r>
          </w:p>
          <w:p w:rsidR="00CD1D89" w:rsidRDefault="0078536B">
            <w:pPr>
              <w:spacing w:after="0" w:line="259" w:lineRule="auto"/>
              <w:ind w:firstLine="0"/>
              <w:jc w:val="center"/>
            </w:pPr>
            <w:r>
              <w:rPr>
                <w:sz w:val="12"/>
              </w:rPr>
              <w:t xml:space="preserve">Ejercido </w:t>
            </w:r>
          </w:p>
        </w:tc>
      </w:tr>
    </w:tbl>
    <w:p w:rsidR="00CD1D89" w:rsidRDefault="00CD1D89">
      <w:pPr>
        <w:spacing w:after="0"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4" w:line="265" w:lineRule="auto"/>
        <w:ind w:right="334"/>
        <w:jc w:val="center"/>
      </w:pPr>
      <w:r>
        <w:rPr>
          <w:b/>
          <w:sz w:val="18"/>
        </w:rPr>
        <w:t xml:space="preserve">MATERIALES Y SUMINISTROS </w:t>
      </w:r>
    </w:p>
    <w:tbl>
      <w:tblPr>
        <w:tblStyle w:val="TableGrid"/>
        <w:tblW w:w="9460" w:type="dxa"/>
        <w:tblInd w:w="5" w:type="dxa"/>
        <w:tblCellMar>
          <w:left w:w="70" w:type="dxa"/>
          <w:bottom w:w="6" w:type="dxa"/>
          <w:right w:w="5" w:type="dxa"/>
        </w:tblCellMar>
        <w:tblLook w:val="04A0"/>
      </w:tblPr>
      <w:tblGrid>
        <w:gridCol w:w="333"/>
        <w:gridCol w:w="1884"/>
        <w:gridCol w:w="1189"/>
        <w:gridCol w:w="1162"/>
        <w:gridCol w:w="1217"/>
        <w:gridCol w:w="1519"/>
        <w:gridCol w:w="1078"/>
        <w:gridCol w:w="1078"/>
      </w:tblGrid>
      <w:tr w:rsidR="00CD1D89">
        <w:trPr>
          <w:trHeight w:val="276"/>
        </w:trPr>
        <w:tc>
          <w:tcPr>
            <w:tcW w:w="33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9" w:line="259" w:lineRule="auto"/>
              <w:ind w:left="0" w:right="34" w:firstLine="0"/>
              <w:jc w:val="center"/>
            </w:pPr>
          </w:p>
          <w:p w:rsidR="00CD1D89" w:rsidRDefault="0078536B">
            <w:pPr>
              <w:spacing w:after="0" w:line="259" w:lineRule="auto"/>
              <w:ind w:left="0" w:firstLine="0"/>
              <w:jc w:val="left"/>
            </w:pPr>
            <w:r>
              <w:rPr>
                <w:b/>
                <w:sz w:val="12"/>
              </w:rPr>
              <w:t xml:space="preserve">No. </w:t>
            </w:r>
          </w:p>
        </w:tc>
        <w:tc>
          <w:tcPr>
            <w:tcW w:w="1884"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67" w:firstLine="0"/>
              <w:jc w:val="center"/>
            </w:pPr>
            <w:r>
              <w:rPr>
                <w:b/>
                <w:sz w:val="12"/>
              </w:rPr>
              <w:t xml:space="preserve">CONCEPTO </w:t>
            </w:r>
          </w:p>
        </w:tc>
        <w:tc>
          <w:tcPr>
            <w:tcW w:w="1189"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62"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72" w:firstLine="0"/>
              <w:jc w:val="center"/>
            </w:pPr>
            <w:r>
              <w:rPr>
                <w:b/>
                <w:sz w:val="12"/>
              </w:rPr>
              <w:t xml:space="preserve">PERIODICIDAD </w:t>
            </w:r>
          </w:p>
        </w:tc>
        <w:tc>
          <w:tcPr>
            <w:tcW w:w="4892"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5"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736"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4" w:firstLine="0"/>
              <w:jc w:val="center"/>
            </w:pPr>
            <w:r>
              <w:rPr>
                <w:b/>
                <w:sz w:val="12"/>
              </w:rPr>
              <w:t xml:space="preserve">CONTABLE </w:t>
            </w:r>
          </w:p>
        </w:tc>
        <w:tc>
          <w:tcPr>
            <w:tcW w:w="2156"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2" w:firstLine="0"/>
              <w:jc w:val="center"/>
            </w:pPr>
            <w:r>
              <w:rPr>
                <w:b/>
                <w:sz w:val="12"/>
              </w:rPr>
              <w:t xml:space="preserve">PRESUPUESTAL </w:t>
            </w:r>
          </w:p>
        </w:tc>
      </w:tr>
      <w:tr w:rsidR="00CD1D89">
        <w:trPr>
          <w:trHeight w:val="290"/>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217"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0" w:firstLine="0"/>
              <w:jc w:val="center"/>
            </w:pPr>
            <w:r>
              <w:rPr>
                <w:b/>
                <w:sz w:val="12"/>
              </w:rPr>
              <w:t xml:space="preserve">CARGO </w:t>
            </w:r>
          </w:p>
        </w:tc>
        <w:tc>
          <w:tcPr>
            <w:tcW w:w="1519"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9" w:firstLine="0"/>
              <w:jc w:val="center"/>
            </w:pPr>
            <w:r>
              <w:rPr>
                <w:b/>
                <w:sz w:val="12"/>
              </w:rPr>
              <w:t xml:space="preserve">ABONO </w:t>
            </w:r>
          </w:p>
        </w:tc>
        <w:tc>
          <w:tcPr>
            <w:tcW w:w="107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0" w:firstLine="0"/>
              <w:jc w:val="center"/>
            </w:pPr>
            <w:r>
              <w:rPr>
                <w:b/>
                <w:sz w:val="12"/>
              </w:rPr>
              <w:t xml:space="preserve">CARGO </w:t>
            </w:r>
          </w:p>
        </w:tc>
        <w:tc>
          <w:tcPr>
            <w:tcW w:w="107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9" w:firstLine="0"/>
              <w:jc w:val="center"/>
            </w:pPr>
            <w:r>
              <w:rPr>
                <w:b/>
                <w:sz w:val="12"/>
              </w:rPr>
              <w:t xml:space="preserve">ABONO </w:t>
            </w:r>
          </w:p>
        </w:tc>
      </w:tr>
      <w:tr w:rsidR="00CD1D89">
        <w:trPr>
          <w:trHeight w:val="1085"/>
        </w:trPr>
        <w:tc>
          <w:tcPr>
            <w:tcW w:w="334"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4" w:firstLine="0"/>
              <w:jc w:val="center"/>
            </w:pPr>
          </w:p>
          <w:p w:rsidR="00CD1D89" w:rsidRDefault="0078536B">
            <w:pPr>
              <w:spacing w:after="0" w:line="259" w:lineRule="auto"/>
              <w:ind w:left="29" w:firstLine="0"/>
              <w:jc w:val="left"/>
            </w:pPr>
            <w:r>
              <w:rPr>
                <w:sz w:val="12"/>
              </w:rPr>
              <w:t xml:space="preserve">19 </w:t>
            </w:r>
          </w:p>
        </w:tc>
        <w:tc>
          <w:tcPr>
            <w:tcW w:w="1884"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4" w:firstLine="0"/>
              <w:jc w:val="center"/>
            </w:pPr>
          </w:p>
          <w:p w:rsidR="00CD1D89" w:rsidRDefault="0078536B">
            <w:pPr>
              <w:spacing w:after="0" w:line="242" w:lineRule="auto"/>
              <w:ind w:left="0" w:firstLine="0"/>
            </w:pPr>
            <w:r>
              <w:rPr>
                <w:sz w:val="12"/>
              </w:rPr>
              <w:t xml:space="preserve">Por la adquisición de Plaguicidas, Abonos y </w:t>
            </w:r>
          </w:p>
          <w:p w:rsidR="00CD1D89" w:rsidRDefault="0078536B">
            <w:pPr>
              <w:spacing w:after="0" w:line="259" w:lineRule="auto"/>
              <w:ind w:left="0" w:firstLine="0"/>
              <w:jc w:val="left"/>
            </w:pPr>
            <w:r>
              <w:rPr>
                <w:sz w:val="12"/>
              </w:rPr>
              <w:t xml:space="preserve">Fertilizantes </w:t>
            </w:r>
          </w:p>
        </w:tc>
        <w:tc>
          <w:tcPr>
            <w:tcW w:w="1189"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3" w:firstLine="0"/>
              <w:jc w:val="center"/>
            </w:pPr>
          </w:p>
          <w:p w:rsidR="00CD1D89" w:rsidRDefault="0078536B">
            <w:pPr>
              <w:spacing w:after="2" w:line="241" w:lineRule="auto"/>
              <w:ind w:left="0" w:right="64"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62"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6" w:firstLine="0"/>
              <w:jc w:val="center"/>
            </w:pPr>
          </w:p>
          <w:p w:rsidR="00CD1D89" w:rsidRDefault="0078536B">
            <w:pPr>
              <w:spacing w:after="0" w:line="259" w:lineRule="auto"/>
              <w:ind w:left="0" w:right="66" w:firstLine="0"/>
              <w:jc w:val="center"/>
            </w:pPr>
            <w:r>
              <w:rPr>
                <w:sz w:val="12"/>
              </w:rPr>
              <w:t xml:space="preserve">Frecuente </w:t>
            </w:r>
          </w:p>
        </w:tc>
        <w:tc>
          <w:tcPr>
            <w:tcW w:w="1217"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3" w:firstLine="0"/>
              <w:jc w:val="center"/>
            </w:pPr>
          </w:p>
          <w:p w:rsidR="00CD1D89" w:rsidRDefault="0078536B">
            <w:pPr>
              <w:spacing w:after="0" w:line="259" w:lineRule="auto"/>
              <w:ind w:left="0" w:right="65" w:firstLine="0"/>
              <w:jc w:val="center"/>
            </w:pPr>
            <w:r>
              <w:rPr>
                <w:sz w:val="12"/>
              </w:rPr>
              <w:t xml:space="preserve">5.1.2.5.0-252001 </w:t>
            </w:r>
          </w:p>
          <w:p w:rsidR="00CD1D89" w:rsidRDefault="0078536B">
            <w:pPr>
              <w:spacing w:after="2" w:line="238" w:lineRule="auto"/>
              <w:ind w:right="42" w:firstLine="0"/>
              <w:jc w:val="center"/>
            </w:pPr>
            <w:r>
              <w:rPr>
                <w:sz w:val="12"/>
              </w:rPr>
              <w:t xml:space="preserve">Plaguicidas, Abonos y </w:t>
            </w:r>
          </w:p>
          <w:p w:rsidR="00CD1D89" w:rsidRDefault="0078536B">
            <w:pPr>
              <w:spacing w:after="0" w:line="259" w:lineRule="auto"/>
              <w:ind w:left="0" w:right="66" w:firstLine="0"/>
              <w:jc w:val="center"/>
            </w:pPr>
            <w:r>
              <w:rPr>
                <w:sz w:val="12"/>
              </w:rPr>
              <w:t xml:space="preserve">Fertilizantes </w:t>
            </w:r>
          </w:p>
        </w:tc>
        <w:tc>
          <w:tcPr>
            <w:tcW w:w="1519"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4" w:firstLine="0"/>
              <w:jc w:val="center"/>
            </w:pPr>
          </w:p>
          <w:p w:rsidR="00CD1D89" w:rsidRDefault="0078536B">
            <w:pPr>
              <w:spacing w:after="0" w:line="259" w:lineRule="auto"/>
              <w:ind w:left="0" w:right="65"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8"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4" w:firstLine="0"/>
              <w:jc w:val="center"/>
            </w:pPr>
          </w:p>
          <w:p w:rsidR="00CD1D89" w:rsidRDefault="0078536B">
            <w:pPr>
              <w:spacing w:after="0" w:line="259" w:lineRule="auto"/>
              <w:ind w:left="0" w:right="402" w:firstLine="0"/>
              <w:jc w:val="right"/>
            </w:pPr>
            <w:r>
              <w:rPr>
                <w:sz w:val="12"/>
              </w:rPr>
              <w:t xml:space="preserve">8.2.4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8" w:firstLine="0"/>
              <w:jc w:val="center"/>
            </w:pPr>
            <w:r>
              <w:rPr>
                <w:sz w:val="12"/>
              </w:rPr>
              <w:t xml:space="preserve">Egresos </w:t>
            </w:r>
          </w:p>
          <w:p w:rsidR="00CD1D89" w:rsidRDefault="0078536B">
            <w:pPr>
              <w:spacing w:after="0" w:line="259" w:lineRule="auto"/>
              <w:ind w:left="0" w:right="69" w:firstLine="0"/>
              <w:jc w:val="center"/>
            </w:pPr>
            <w:r>
              <w:rPr>
                <w:sz w:val="12"/>
              </w:rPr>
              <w:t xml:space="preserve">Comprometido </w:t>
            </w:r>
          </w:p>
        </w:tc>
        <w:tc>
          <w:tcPr>
            <w:tcW w:w="1078"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4" w:firstLine="0"/>
              <w:jc w:val="center"/>
            </w:pPr>
          </w:p>
          <w:p w:rsidR="00CD1D89" w:rsidRDefault="0078536B">
            <w:pPr>
              <w:spacing w:after="0" w:line="259" w:lineRule="auto"/>
              <w:ind w:left="0" w:right="401" w:firstLine="0"/>
              <w:jc w:val="right"/>
            </w:pPr>
            <w:r>
              <w:rPr>
                <w:sz w:val="12"/>
              </w:rPr>
              <w:t xml:space="preserve">8.2.2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33"/>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4" w:firstLine="0"/>
              <w:jc w:val="center"/>
            </w:pPr>
          </w:p>
        </w:tc>
        <w:tc>
          <w:tcPr>
            <w:tcW w:w="1884" w:type="dxa"/>
            <w:tcBorders>
              <w:top w:val="nil"/>
              <w:left w:val="single" w:sz="4" w:space="0" w:color="000000"/>
              <w:bottom w:val="nil"/>
              <w:right w:val="single" w:sz="4" w:space="0" w:color="000000"/>
            </w:tcBorders>
          </w:tcPr>
          <w:p w:rsidR="00CD1D89" w:rsidRDefault="0078536B">
            <w:pPr>
              <w:spacing w:after="0" w:line="242" w:lineRule="auto"/>
              <w:ind w:left="0" w:firstLine="0"/>
            </w:pPr>
            <w:r>
              <w:rPr>
                <w:sz w:val="12"/>
              </w:rPr>
              <w:t xml:space="preserve">Por el devengado de Plaguicidas, Abonos y </w:t>
            </w:r>
          </w:p>
          <w:p w:rsidR="00CD1D89" w:rsidRDefault="0078536B">
            <w:pPr>
              <w:spacing w:after="0" w:line="259" w:lineRule="auto"/>
              <w:ind w:left="0" w:firstLine="0"/>
              <w:jc w:val="left"/>
            </w:pPr>
            <w:r>
              <w:rPr>
                <w:sz w:val="12"/>
              </w:rPr>
              <w:t xml:space="preserve">Fertilizantes </w:t>
            </w:r>
          </w:p>
        </w:tc>
        <w:tc>
          <w:tcPr>
            <w:tcW w:w="118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62"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217" w:type="dxa"/>
            <w:tcBorders>
              <w:top w:val="nil"/>
              <w:left w:val="single" w:sz="4" w:space="0" w:color="000000"/>
              <w:bottom w:val="nil"/>
              <w:right w:val="single" w:sz="4" w:space="0" w:color="000000"/>
            </w:tcBorders>
          </w:tcPr>
          <w:p w:rsidR="00CD1D89" w:rsidRDefault="00CD1D89">
            <w:pPr>
              <w:spacing w:after="0" w:line="259" w:lineRule="auto"/>
              <w:ind w:left="0" w:right="33" w:firstLine="0"/>
              <w:jc w:val="center"/>
            </w:pPr>
          </w:p>
        </w:tc>
        <w:tc>
          <w:tcPr>
            <w:tcW w:w="1519" w:type="dxa"/>
            <w:tcBorders>
              <w:top w:val="nil"/>
              <w:left w:val="single" w:sz="4" w:space="0" w:color="000000"/>
              <w:bottom w:val="nil"/>
              <w:right w:val="single" w:sz="4" w:space="0" w:color="000000"/>
            </w:tcBorders>
          </w:tcPr>
          <w:p w:rsidR="00CD1D89" w:rsidRDefault="00CD1D89">
            <w:pPr>
              <w:spacing w:after="0" w:line="259" w:lineRule="auto"/>
              <w:ind w:left="0" w:right="34" w:firstLine="0"/>
              <w:jc w:val="center"/>
            </w:pP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8.2.5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8" w:firstLine="0"/>
              <w:jc w:val="center"/>
            </w:pPr>
            <w:r>
              <w:rPr>
                <w:sz w:val="12"/>
              </w:rPr>
              <w:t xml:space="preserve">Egresos </w:t>
            </w:r>
          </w:p>
          <w:p w:rsidR="00CD1D89" w:rsidRDefault="0078536B">
            <w:pPr>
              <w:spacing w:after="0" w:line="259" w:lineRule="auto"/>
              <w:ind w:left="0" w:right="66" w:firstLine="0"/>
              <w:jc w:val="center"/>
            </w:pPr>
            <w:r>
              <w:rPr>
                <w:sz w:val="12"/>
              </w:rPr>
              <w:t xml:space="preserve">Devengado </w:t>
            </w: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8.2.4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7" w:firstLine="0"/>
              <w:jc w:val="center"/>
            </w:pPr>
            <w:r>
              <w:rPr>
                <w:sz w:val="12"/>
              </w:rPr>
              <w:t xml:space="preserve">Egresos </w:t>
            </w:r>
          </w:p>
          <w:p w:rsidR="00CD1D89" w:rsidRDefault="0078536B">
            <w:pPr>
              <w:spacing w:after="0" w:line="259" w:lineRule="auto"/>
              <w:ind w:left="0" w:right="68" w:firstLine="0"/>
              <w:jc w:val="center"/>
            </w:pPr>
            <w:r>
              <w:rPr>
                <w:sz w:val="12"/>
              </w:rPr>
              <w:t xml:space="preserve">Comprometido </w:t>
            </w:r>
          </w:p>
        </w:tc>
      </w:tr>
      <w:tr w:rsidR="00CD1D89">
        <w:trPr>
          <w:trHeight w:val="926"/>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4" w:firstLine="0"/>
              <w:jc w:val="center"/>
            </w:pPr>
          </w:p>
        </w:tc>
        <w:tc>
          <w:tcPr>
            <w:tcW w:w="1884"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ejercido de Plaguicidas, Abonos y Fertilizantes </w:t>
            </w:r>
          </w:p>
        </w:tc>
        <w:tc>
          <w:tcPr>
            <w:tcW w:w="118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62"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217" w:type="dxa"/>
            <w:tcBorders>
              <w:top w:val="nil"/>
              <w:left w:val="single" w:sz="4" w:space="0" w:color="000000"/>
              <w:bottom w:val="nil"/>
              <w:right w:val="single" w:sz="4" w:space="0" w:color="000000"/>
            </w:tcBorders>
          </w:tcPr>
          <w:p w:rsidR="00CD1D89" w:rsidRDefault="00CD1D89">
            <w:pPr>
              <w:spacing w:after="0" w:line="259" w:lineRule="auto"/>
              <w:ind w:left="0" w:right="33" w:firstLine="0"/>
              <w:jc w:val="center"/>
            </w:pPr>
          </w:p>
        </w:tc>
        <w:tc>
          <w:tcPr>
            <w:tcW w:w="1519" w:type="dxa"/>
            <w:tcBorders>
              <w:top w:val="nil"/>
              <w:left w:val="single" w:sz="4" w:space="0" w:color="000000"/>
              <w:bottom w:val="nil"/>
              <w:right w:val="single" w:sz="4" w:space="0" w:color="000000"/>
            </w:tcBorders>
          </w:tcPr>
          <w:p w:rsidR="00CD1D89" w:rsidRDefault="00CD1D89">
            <w:pPr>
              <w:spacing w:after="0" w:line="259" w:lineRule="auto"/>
              <w:ind w:left="0" w:right="34" w:firstLine="0"/>
              <w:jc w:val="center"/>
            </w:pP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8.2.6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14" w:firstLine="0"/>
              <w:jc w:val="left"/>
            </w:pPr>
            <w:r>
              <w:rPr>
                <w:sz w:val="12"/>
              </w:rPr>
              <w:t xml:space="preserve">Egresos Ejercido </w:t>
            </w:r>
          </w:p>
        </w:tc>
        <w:tc>
          <w:tcPr>
            <w:tcW w:w="1078" w:type="dxa"/>
            <w:tcBorders>
              <w:top w:val="nil"/>
              <w:left w:val="single" w:sz="4" w:space="0" w:color="000000"/>
              <w:bottom w:val="nil"/>
              <w:right w:val="single" w:sz="4" w:space="0" w:color="000000"/>
            </w:tcBorders>
            <w:vAlign w:val="center"/>
          </w:tcPr>
          <w:p w:rsidR="00CD1D89" w:rsidRDefault="0078536B">
            <w:pPr>
              <w:spacing w:after="0" w:line="259" w:lineRule="auto"/>
              <w:ind w:left="0" w:right="401" w:firstLine="0"/>
              <w:jc w:val="right"/>
            </w:pPr>
            <w:r>
              <w:rPr>
                <w:sz w:val="12"/>
              </w:rPr>
              <w:t xml:space="preserve">8.2.5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7" w:firstLine="0"/>
              <w:jc w:val="center"/>
            </w:pPr>
            <w:r>
              <w:rPr>
                <w:sz w:val="12"/>
              </w:rPr>
              <w:t xml:space="preserve">Egresos </w:t>
            </w:r>
          </w:p>
          <w:p w:rsidR="00CD1D89" w:rsidRDefault="0078536B">
            <w:pPr>
              <w:spacing w:after="0" w:line="259" w:lineRule="auto"/>
              <w:ind w:left="0" w:right="66" w:firstLine="0"/>
              <w:jc w:val="center"/>
            </w:pPr>
            <w:r>
              <w:rPr>
                <w:sz w:val="12"/>
              </w:rPr>
              <w:t xml:space="preserve">Devengado </w:t>
            </w:r>
          </w:p>
        </w:tc>
      </w:tr>
      <w:tr w:rsidR="00CD1D89">
        <w:trPr>
          <w:trHeight w:val="995"/>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84"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pago de Plaguicidas, Abonos y Fertilizantes </w:t>
            </w:r>
          </w:p>
        </w:tc>
        <w:tc>
          <w:tcPr>
            <w:tcW w:w="1189" w:type="dxa"/>
            <w:tcBorders>
              <w:top w:val="nil"/>
              <w:left w:val="single" w:sz="4" w:space="0" w:color="000000"/>
              <w:bottom w:val="nil"/>
              <w:right w:val="single" w:sz="4" w:space="0" w:color="000000"/>
            </w:tcBorders>
            <w:vAlign w:val="center"/>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62" w:type="dxa"/>
            <w:tcBorders>
              <w:top w:val="nil"/>
              <w:left w:val="single" w:sz="4" w:space="0" w:color="000000"/>
              <w:bottom w:val="nil"/>
              <w:right w:val="single" w:sz="4" w:space="0" w:color="000000"/>
            </w:tcBorders>
          </w:tcPr>
          <w:p w:rsidR="00CD1D89" w:rsidRDefault="0078536B">
            <w:pPr>
              <w:spacing w:after="0" w:line="259" w:lineRule="auto"/>
              <w:ind w:left="0" w:right="66" w:firstLine="0"/>
              <w:jc w:val="center"/>
            </w:pPr>
            <w:r>
              <w:rPr>
                <w:sz w:val="12"/>
              </w:rPr>
              <w:t xml:space="preserve">Frecuente </w:t>
            </w:r>
          </w:p>
        </w:tc>
        <w:tc>
          <w:tcPr>
            <w:tcW w:w="1217" w:type="dxa"/>
            <w:tcBorders>
              <w:top w:val="nil"/>
              <w:left w:val="single" w:sz="4" w:space="0" w:color="000000"/>
              <w:bottom w:val="nil"/>
              <w:right w:val="single" w:sz="4" w:space="0" w:color="000000"/>
            </w:tcBorders>
            <w:vAlign w:val="center"/>
          </w:tcPr>
          <w:p w:rsidR="00CD1D89" w:rsidRDefault="0078536B">
            <w:pPr>
              <w:spacing w:after="0" w:line="259" w:lineRule="auto"/>
              <w:ind w:left="0" w:right="65" w:firstLine="0"/>
              <w:jc w:val="center"/>
            </w:pPr>
            <w:r>
              <w:rPr>
                <w:sz w:val="12"/>
              </w:rPr>
              <w:t xml:space="preserve">2.1.1.2.0-00000  </w:t>
            </w:r>
          </w:p>
          <w:p w:rsidR="00CD1D89" w:rsidRDefault="0078536B">
            <w:pPr>
              <w:spacing w:after="0" w:line="259" w:lineRule="auto"/>
              <w:ind w:left="0" w:right="67" w:firstLine="0"/>
              <w:jc w:val="center"/>
            </w:pPr>
            <w:r>
              <w:rPr>
                <w:sz w:val="12"/>
              </w:rPr>
              <w:t xml:space="preserve">Proveedores por </w:t>
            </w:r>
          </w:p>
          <w:p w:rsidR="00CD1D89" w:rsidRDefault="0078536B">
            <w:pPr>
              <w:spacing w:after="0" w:line="259" w:lineRule="auto"/>
              <w:ind w:left="12" w:right="47" w:firstLine="0"/>
              <w:jc w:val="center"/>
            </w:pPr>
            <w:r>
              <w:rPr>
                <w:sz w:val="12"/>
              </w:rPr>
              <w:t xml:space="preserve">Pagar a Corto Plazo </w:t>
            </w:r>
          </w:p>
        </w:tc>
        <w:tc>
          <w:tcPr>
            <w:tcW w:w="1519" w:type="dxa"/>
            <w:tcBorders>
              <w:top w:val="nil"/>
              <w:left w:val="single" w:sz="4" w:space="0" w:color="000000"/>
              <w:bottom w:val="nil"/>
              <w:right w:val="single" w:sz="4" w:space="0" w:color="000000"/>
            </w:tcBorders>
          </w:tcPr>
          <w:p w:rsidR="00CD1D89" w:rsidRDefault="0078536B">
            <w:pPr>
              <w:spacing w:after="0" w:line="259" w:lineRule="auto"/>
              <w:ind w:left="0" w:right="65"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8.2.7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24" w:firstLine="0"/>
              <w:jc w:val="left"/>
            </w:pPr>
            <w:r>
              <w:rPr>
                <w:sz w:val="12"/>
              </w:rPr>
              <w:t xml:space="preserve">Egresos Pagado </w:t>
            </w: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8.2.6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14" w:firstLine="0"/>
              <w:jc w:val="left"/>
            </w:pPr>
            <w:r>
              <w:rPr>
                <w:sz w:val="12"/>
              </w:rPr>
              <w:t xml:space="preserve">Egresos Ejercido </w:t>
            </w:r>
          </w:p>
        </w:tc>
      </w:tr>
      <w:tr w:rsidR="00CD1D89">
        <w:trPr>
          <w:trHeight w:val="1056"/>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20 </w:t>
            </w:r>
          </w:p>
        </w:tc>
        <w:tc>
          <w:tcPr>
            <w:tcW w:w="1884"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la adquisición de Medicinas y Productos Farmacéuticos </w:t>
            </w:r>
          </w:p>
        </w:tc>
        <w:tc>
          <w:tcPr>
            <w:tcW w:w="1189" w:type="dxa"/>
            <w:tcBorders>
              <w:top w:val="nil"/>
              <w:left w:val="single" w:sz="4" w:space="0" w:color="000000"/>
              <w:bottom w:val="nil"/>
              <w:right w:val="single" w:sz="4" w:space="0" w:color="000000"/>
            </w:tcBorders>
            <w:vAlign w:val="bottom"/>
          </w:tcPr>
          <w:p w:rsidR="00CD1D89" w:rsidRDefault="0078536B">
            <w:pPr>
              <w:spacing w:after="2" w:line="241" w:lineRule="auto"/>
              <w:ind w:left="0" w:right="64"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62" w:type="dxa"/>
            <w:tcBorders>
              <w:top w:val="nil"/>
              <w:left w:val="single" w:sz="4" w:space="0" w:color="000000"/>
              <w:bottom w:val="nil"/>
              <w:right w:val="single" w:sz="4" w:space="0" w:color="000000"/>
            </w:tcBorders>
          </w:tcPr>
          <w:p w:rsidR="00CD1D89" w:rsidRDefault="0078536B">
            <w:pPr>
              <w:spacing w:after="0" w:line="259" w:lineRule="auto"/>
              <w:ind w:left="0" w:right="66" w:firstLine="0"/>
              <w:jc w:val="center"/>
            </w:pPr>
            <w:r>
              <w:rPr>
                <w:sz w:val="12"/>
              </w:rPr>
              <w:t xml:space="preserve">Frecuente </w:t>
            </w:r>
          </w:p>
        </w:tc>
        <w:tc>
          <w:tcPr>
            <w:tcW w:w="1217" w:type="dxa"/>
            <w:tcBorders>
              <w:top w:val="nil"/>
              <w:left w:val="single" w:sz="4" w:space="0" w:color="000000"/>
              <w:bottom w:val="nil"/>
              <w:right w:val="single" w:sz="4" w:space="0" w:color="000000"/>
            </w:tcBorders>
            <w:vAlign w:val="center"/>
          </w:tcPr>
          <w:p w:rsidR="00CD1D89" w:rsidRDefault="0078536B">
            <w:pPr>
              <w:spacing w:after="0" w:line="242" w:lineRule="auto"/>
              <w:ind w:left="0" w:firstLine="0"/>
              <w:jc w:val="center"/>
            </w:pPr>
            <w:r>
              <w:rPr>
                <w:sz w:val="12"/>
              </w:rPr>
              <w:t xml:space="preserve">5.1.2.5.0-253001 Medicinas y </w:t>
            </w:r>
          </w:p>
          <w:p w:rsidR="00CD1D89" w:rsidRDefault="0078536B">
            <w:pPr>
              <w:spacing w:after="0" w:line="259" w:lineRule="auto"/>
              <w:ind w:left="0" w:right="68" w:firstLine="0"/>
              <w:jc w:val="center"/>
            </w:pPr>
            <w:r>
              <w:rPr>
                <w:sz w:val="12"/>
              </w:rPr>
              <w:t xml:space="preserve">Productos </w:t>
            </w:r>
          </w:p>
          <w:p w:rsidR="00CD1D89" w:rsidRDefault="0078536B">
            <w:pPr>
              <w:spacing w:after="0" w:line="259" w:lineRule="auto"/>
              <w:ind w:left="0" w:right="66" w:firstLine="0"/>
              <w:jc w:val="center"/>
            </w:pPr>
            <w:r>
              <w:rPr>
                <w:sz w:val="12"/>
              </w:rPr>
              <w:t xml:space="preserve">Farmacéuticos </w:t>
            </w:r>
          </w:p>
        </w:tc>
        <w:tc>
          <w:tcPr>
            <w:tcW w:w="1519" w:type="dxa"/>
            <w:tcBorders>
              <w:top w:val="nil"/>
              <w:left w:val="single" w:sz="4" w:space="0" w:color="000000"/>
              <w:bottom w:val="nil"/>
              <w:right w:val="single" w:sz="4" w:space="0" w:color="000000"/>
            </w:tcBorders>
          </w:tcPr>
          <w:p w:rsidR="00CD1D89" w:rsidRDefault="0078536B">
            <w:pPr>
              <w:spacing w:after="0" w:line="259" w:lineRule="auto"/>
              <w:ind w:left="0" w:right="65"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8" w:type="dxa"/>
            <w:tcBorders>
              <w:top w:val="nil"/>
              <w:left w:val="single" w:sz="4" w:space="0" w:color="000000"/>
              <w:bottom w:val="nil"/>
              <w:right w:val="single" w:sz="4" w:space="0" w:color="000000"/>
            </w:tcBorders>
            <w:vAlign w:val="center"/>
          </w:tcPr>
          <w:p w:rsidR="00CD1D89" w:rsidRDefault="0078536B">
            <w:pPr>
              <w:spacing w:after="0" w:line="259" w:lineRule="auto"/>
              <w:ind w:left="0" w:right="402" w:firstLine="0"/>
              <w:jc w:val="right"/>
            </w:pPr>
            <w:r>
              <w:rPr>
                <w:sz w:val="12"/>
              </w:rPr>
              <w:t xml:space="preserve">8.2.4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8" w:firstLine="0"/>
              <w:jc w:val="center"/>
            </w:pPr>
            <w:r>
              <w:rPr>
                <w:sz w:val="12"/>
              </w:rPr>
              <w:t xml:space="preserve">Egresos </w:t>
            </w:r>
          </w:p>
          <w:p w:rsidR="00CD1D89" w:rsidRDefault="0078536B">
            <w:pPr>
              <w:spacing w:after="0" w:line="259" w:lineRule="auto"/>
              <w:ind w:left="0" w:right="69" w:firstLine="0"/>
              <w:jc w:val="center"/>
            </w:pPr>
            <w:r>
              <w:rPr>
                <w:sz w:val="12"/>
              </w:rPr>
              <w:t xml:space="preserve">Comprometido </w:t>
            </w:r>
          </w:p>
        </w:tc>
        <w:tc>
          <w:tcPr>
            <w:tcW w:w="1078" w:type="dxa"/>
            <w:tcBorders>
              <w:top w:val="nil"/>
              <w:left w:val="single" w:sz="4" w:space="0" w:color="000000"/>
              <w:bottom w:val="nil"/>
              <w:right w:val="single" w:sz="4" w:space="0" w:color="000000"/>
            </w:tcBorders>
            <w:vAlign w:val="center"/>
          </w:tcPr>
          <w:p w:rsidR="00CD1D89" w:rsidRDefault="0078536B">
            <w:pPr>
              <w:spacing w:after="0" w:line="259" w:lineRule="auto"/>
              <w:ind w:left="0" w:right="401" w:firstLine="0"/>
              <w:jc w:val="right"/>
            </w:pPr>
            <w:r>
              <w:rPr>
                <w:sz w:val="12"/>
              </w:rPr>
              <w:t xml:space="preserve">8.2.2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07"/>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4" w:firstLine="0"/>
              <w:jc w:val="center"/>
            </w:pPr>
          </w:p>
        </w:tc>
        <w:tc>
          <w:tcPr>
            <w:tcW w:w="1884"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devengado de Medicinas y Productos Farmacéuticos </w:t>
            </w:r>
          </w:p>
        </w:tc>
        <w:tc>
          <w:tcPr>
            <w:tcW w:w="118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62"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217" w:type="dxa"/>
            <w:tcBorders>
              <w:top w:val="nil"/>
              <w:left w:val="single" w:sz="4" w:space="0" w:color="000000"/>
              <w:bottom w:val="nil"/>
              <w:right w:val="single" w:sz="4" w:space="0" w:color="000000"/>
            </w:tcBorders>
          </w:tcPr>
          <w:p w:rsidR="00CD1D89" w:rsidRDefault="00CD1D89">
            <w:pPr>
              <w:spacing w:after="0" w:line="259" w:lineRule="auto"/>
              <w:ind w:left="0" w:right="33" w:firstLine="0"/>
              <w:jc w:val="center"/>
            </w:pPr>
          </w:p>
        </w:tc>
        <w:tc>
          <w:tcPr>
            <w:tcW w:w="1519" w:type="dxa"/>
            <w:tcBorders>
              <w:top w:val="nil"/>
              <w:left w:val="single" w:sz="4" w:space="0" w:color="000000"/>
              <w:bottom w:val="nil"/>
              <w:right w:val="single" w:sz="4" w:space="0" w:color="000000"/>
            </w:tcBorders>
          </w:tcPr>
          <w:p w:rsidR="00CD1D89" w:rsidRDefault="00CD1D89">
            <w:pPr>
              <w:spacing w:after="0" w:line="259" w:lineRule="auto"/>
              <w:ind w:left="0" w:right="34" w:firstLine="0"/>
              <w:jc w:val="center"/>
            </w:pP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8.2.5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8" w:firstLine="0"/>
              <w:jc w:val="center"/>
            </w:pPr>
            <w:r>
              <w:rPr>
                <w:sz w:val="12"/>
              </w:rPr>
              <w:t xml:space="preserve">Egresos </w:t>
            </w:r>
          </w:p>
          <w:p w:rsidR="00CD1D89" w:rsidRDefault="0078536B">
            <w:pPr>
              <w:spacing w:after="0" w:line="259" w:lineRule="auto"/>
              <w:ind w:left="0" w:right="66" w:firstLine="0"/>
              <w:jc w:val="center"/>
            </w:pPr>
            <w:r>
              <w:rPr>
                <w:sz w:val="12"/>
              </w:rPr>
              <w:t xml:space="preserve">Devengado </w:t>
            </w: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8.2.4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7" w:firstLine="0"/>
              <w:jc w:val="center"/>
            </w:pPr>
            <w:r>
              <w:rPr>
                <w:sz w:val="12"/>
              </w:rPr>
              <w:t xml:space="preserve">Egresos </w:t>
            </w:r>
          </w:p>
          <w:p w:rsidR="00CD1D89" w:rsidRDefault="0078536B">
            <w:pPr>
              <w:spacing w:after="0" w:line="259" w:lineRule="auto"/>
              <w:ind w:left="0" w:right="68" w:firstLine="0"/>
              <w:jc w:val="center"/>
            </w:pPr>
            <w:r>
              <w:rPr>
                <w:sz w:val="12"/>
              </w:rPr>
              <w:t xml:space="preserve">Comprometido </w:t>
            </w:r>
          </w:p>
        </w:tc>
      </w:tr>
      <w:tr w:rsidR="00CD1D89">
        <w:trPr>
          <w:trHeight w:val="779"/>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4" w:firstLine="0"/>
              <w:jc w:val="center"/>
            </w:pPr>
          </w:p>
        </w:tc>
        <w:tc>
          <w:tcPr>
            <w:tcW w:w="1884"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ejercido de Medicinas y Productos Farmacéuticos </w:t>
            </w:r>
          </w:p>
        </w:tc>
        <w:tc>
          <w:tcPr>
            <w:tcW w:w="118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62"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217" w:type="dxa"/>
            <w:tcBorders>
              <w:top w:val="nil"/>
              <w:left w:val="single" w:sz="4" w:space="0" w:color="000000"/>
              <w:bottom w:val="nil"/>
              <w:right w:val="single" w:sz="4" w:space="0" w:color="000000"/>
            </w:tcBorders>
          </w:tcPr>
          <w:p w:rsidR="00CD1D89" w:rsidRDefault="00CD1D89">
            <w:pPr>
              <w:spacing w:after="0" w:line="259" w:lineRule="auto"/>
              <w:ind w:left="0" w:right="33" w:firstLine="0"/>
              <w:jc w:val="center"/>
            </w:pPr>
          </w:p>
        </w:tc>
        <w:tc>
          <w:tcPr>
            <w:tcW w:w="1519" w:type="dxa"/>
            <w:tcBorders>
              <w:top w:val="nil"/>
              <w:left w:val="single" w:sz="4" w:space="0" w:color="000000"/>
              <w:bottom w:val="nil"/>
              <w:right w:val="single" w:sz="4" w:space="0" w:color="000000"/>
            </w:tcBorders>
          </w:tcPr>
          <w:p w:rsidR="00CD1D89" w:rsidRDefault="00CD1D89">
            <w:pPr>
              <w:spacing w:after="0" w:line="259" w:lineRule="auto"/>
              <w:ind w:left="0" w:right="34" w:firstLine="0"/>
              <w:jc w:val="center"/>
            </w:pPr>
          </w:p>
        </w:tc>
        <w:tc>
          <w:tcPr>
            <w:tcW w:w="1078" w:type="dxa"/>
            <w:tcBorders>
              <w:top w:val="nil"/>
              <w:left w:val="single" w:sz="4" w:space="0" w:color="000000"/>
              <w:bottom w:val="nil"/>
              <w:right w:val="single" w:sz="4" w:space="0" w:color="000000"/>
            </w:tcBorders>
            <w:vAlign w:val="center"/>
          </w:tcPr>
          <w:p w:rsidR="00CD1D89" w:rsidRDefault="0078536B">
            <w:pPr>
              <w:spacing w:after="0" w:line="259" w:lineRule="auto"/>
              <w:ind w:left="0" w:right="402" w:firstLine="0"/>
              <w:jc w:val="right"/>
            </w:pPr>
            <w:r>
              <w:rPr>
                <w:sz w:val="12"/>
              </w:rPr>
              <w:t xml:space="preserve">8.2.6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14" w:firstLine="0"/>
              <w:jc w:val="left"/>
            </w:pPr>
            <w:r>
              <w:rPr>
                <w:sz w:val="12"/>
              </w:rPr>
              <w:t xml:space="preserve">Egresos Ejercido </w:t>
            </w: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8.2.5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7" w:firstLine="0"/>
              <w:jc w:val="center"/>
            </w:pPr>
            <w:r>
              <w:rPr>
                <w:sz w:val="12"/>
              </w:rPr>
              <w:t xml:space="preserve">Egresos </w:t>
            </w:r>
          </w:p>
          <w:p w:rsidR="00CD1D89" w:rsidRDefault="0078536B">
            <w:pPr>
              <w:spacing w:after="0" w:line="259" w:lineRule="auto"/>
              <w:ind w:left="0" w:right="66" w:firstLine="0"/>
              <w:jc w:val="center"/>
            </w:pPr>
            <w:r>
              <w:rPr>
                <w:sz w:val="12"/>
              </w:rPr>
              <w:t xml:space="preserve">Devengado </w:t>
            </w:r>
          </w:p>
        </w:tc>
      </w:tr>
      <w:tr w:rsidR="00CD1D89">
        <w:trPr>
          <w:trHeight w:val="856"/>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84"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pago de Medicinas y Productos Farmacéuticos </w:t>
            </w:r>
          </w:p>
        </w:tc>
        <w:tc>
          <w:tcPr>
            <w:tcW w:w="1189" w:type="dxa"/>
            <w:tcBorders>
              <w:top w:val="nil"/>
              <w:left w:val="single" w:sz="4" w:space="0" w:color="000000"/>
              <w:bottom w:val="nil"/>
              <w:right w:val="single" w:sz="4" w:space="0" w:color="000000"/>
            </w:tcBorders>
          </w:tcPr>
          <w:p w:rsidR="00CD1D89" w:rsidRDefault="0078536B">
            <w:pPr>
              <w:spacing w:after="0" w:line="242"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62" w:type="dxa"/>
            <w:tcBorders>
              <w:top w:val="nil"/>
              <w:left w:val="single" w:sz="4" w:space="0" w:color="000000"/>
              <w:bottom w:val="nil"/>
              <w:right w:val="single" w:sz="4" w:space="0" w:color="000000"/>
            </w:tcBorders>
          </w:tcPr>
          <w:p w:rsidR="00CD1D89" w:rsidRDefault="0078536B">
            <w:pPr>
              <w:spacing w:after="0" w:line="259" w:lineRule="auto"/>
              <w:ind w:left="0" w:right="66" w:firstLine="0"/>
              <w:jc w:val="center"/>
            </w:pPr>
            <w:r>
              <w:rPr>
                <w:sz w:val="12"/>
              </w:rPr>
              <w:t xml:space="preserve">Frecuente </w:t>
            </w:r>
          </w:p>
        </w:tc>
        <w:tc>
          <w:tcPr>
            <w:tcW w:w="1217" w:type="dxa"/>
            <w:tcBorders>
              <w:top w:val="nil"/>
              <w:left w:val="single" w:sz="4" w:space="0" w:color="000000"/>
              <w:bottom w:val="nil"/>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12" w:right="47" w:firstLine="0"/>
              <w:jc w:val="center"/>
            </w:pPr>
            <w:r>
              <w:rPr>
                <w:sz w:val="12"/>
              </w:rPr>
              <w:t xml:space="preserve">Pagar a Corto Plazo </w:t>
            </w:r>
          </w:p>
        </w:tc>
        <w:tc>
          <w:tcPr>
            <w:tcW w:w="1519" w:type="dxa"/>
            <w:tcBorders>
              <w:top w:val="nil"/>
              <w:left w:val="single" w:sz="4" w:space="0" w:color="000000"/>
              <w:bottom w:val="nil"/>
              <w:right w:val="single" w:sz="4" w:space="0" w:color="000000"/>
            </w:tcBorders>
          </w:tcPr>
          <w:p w:rsidR="00CD1D89" w:rsidRDefault="0078536B">
            <w:pPr>
              <w:spacing w:after="0" w:line="259" w:lineRule="auto"/>
              <w:ind w:left="0" w:right="65"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8.2.7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24" w:firstLine="0"/>
              <w:jc w:val="left"/>
            </w:pPr>
            <w:r>
              <w:rPr>
                <w:sz w:val="12"/>
              </w:rPr>
              <w:t xml:space="preserve">Egresos Pagado </w:t>
            </w: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8.2.6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14" w:firstLine="0"/>
              <w:jc w:val="left"/>
            </w:pPr>
            <w:r>
              <w:rPr>
                <w:sz w:val="12"/>
              </w:rPr>
              <w:t xml:space="preserve">Egresos Ejercido </w:t>
            </w:r>
          </w:p>
        </w:tc>
      </w:tr>
      <w:tr w:rsidR="00CD1D89">
        <w:trPr>
          <w:trHeight w:val="1132"/>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21 </w:t>
            </w:r>
          </w:p>
        </w:tc>
        <w:tc>
          <w:tcPr>
            <w:tcW w:w="1884"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la adquisición de Materiales, </w:t>
            </w:r>
          </w:p>
          <w:p w:rsidR="00CD1D89" w:rsidRDefault="0078536B">
            <w:pPr>
              <w:tabs>
                <w:tab w:val="center" w:pos="852"/>
                <w:tab w:val="right" w:pos="1809"/>
              </w:tabs>
              <w:spacing w:after="0" w:line="259" w:lineRule="auto"/>
              <w:ind w:left="0" w:firstLine="0"/>
              <w:jc w:val="left"/>
            </w:pPr>
            <w:r>
              <w:rPr>
                <w:sz w:val="12"/>
              </w:rPr>
              <w:t xml:space="preserve">Accesorios </w:t>
            </w:r>
            <w:r>
              <w:rPr>
                <w:sz w:val="12"/>
              </w:rPr>
              <w:tab/>
              <w:t xml:space="preserve">y </w:t>
            </w:r>
            <w:r>
              <w:rPr>
                <w:sz w:val="12"/>
              </w:rPr>
              <w:tab/>
              <w:t xml:space="preserve">Suministros </w:t>
            </w:r>
          </w:p>
          <w:p w:rsidR="00CD1D89" w:rsidRDefault="0078536B">
            <w:pPr>
              <w:spacing w:after="0" w:line="259" w:lineRule="auto"/>
              <w:ind w:left="0" w:firstLine="0"/>
              <w:jc w:val="left"/>
            </w:pPr>
            <w:r>
              <w:rPr>
                <w:sz w:val="12"/>
              </w:rPr>
              <w:t xml:space="preserve">Médicos </w:t>
            </w:r>
          </w:p>
        </w:tc>
        <w:tc>
          <w:tcPr>
            <w:tcW w:w="1189" w:type="dxa"/>
            <w:tcBorders>
              <w:top w:val="nil"/>
              <w:left w:val="single" w:sz="4" w:space="0" w:color="000000"/>
              <w:bottom w:val="nil"/>
              <w:right w:val="single" w:sz="4" w:space="0" w:color="000000"/>
            </w:tcBorders>
            <w:vAlign w:val="bottom"/>
          </w:tcPr>
          <w:p w:rsidR="00CD1D89" w:rsidRDefault="0078536B">
            <w:pPr>
              <w:spacing w:after="6" w:line="239" w:lineRule="auto"/>
              <w:ind w:left="0" w:right="63"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62" w:type="dxa"/>
            <w:tcBorders>
              <w:top w:val="nil"/>
              <w:left w:val="single" w:sz="4" w:space="0" w:color="000000"/>
              <w:bottom w:val="nil"/>
              <w:right w:val="single" w:sz="4" w:space="0" w:color="000000"/>
            </w:tcBorders>
          </w:tcPr>
          <w:p w:rsidR="00CD1D89" w:rsidRDefault="0078536B">
            <w:pPr>
              <w:spacing w:after="0" w:line="259" w:lineRule="auto"/>
              <w:ind w:left="0" w:right="66" w:firstLine="0"/>
              <w:jc w:val="center"/>
            </w:pPr>
            <w:r>
              <w:rPr>
                <w:sz w:val="12"/>
              </w:rPr>
              <w:t xml:space="preserve">Frecuente </w:t>
            </w:r>
          </w:p>
        </w:tc>
        <w:tc>
          <w:tcPr>
            <w:tcW w:w="1217" w:type="dxa"/>
            <w:tcBorders>
              <w:top w:val="nil"/>
              <w:left w:val="single" w:sz="4" w:space="0" w:color="000000"/>
              <w:bottom w:val="nil"/>
              <w:right w:val="single" w:sz="4" w:space="0" w:color="000000"/>
            </w:tcBorders>
            <w:vAlign w:val="center"/>
          </w:tcPr>
          <w:p w:rsidR="00CD1D89" w:rsidRDefault="0078536B">
            <w:pPr>
              <w:spacing w:after="2" w:line="238" w:lineRule="auto"/>
              <w:ind w:left="0" w:firstLine="0"/>
              <w:jc w:val="center"/>
            </w:pPr>
            <w:r>
              <w:rPr>
                <w:sz w:val="12"/>
              </w:rPr>
              <w:t xml:space="preserve">5.1.2.5.0-254001 Materiales,  </w:t>
            </w:r>
          </w:p>
          <w:p w:rsidR="00CD1D89" w:rsidRDefault="0078536B">
            <w:pPr>
              <w:spacing w:after="0" w:line="259" w:lineRule="auto"/>
              <w:ind w:left="0" w:right="68" w:firstLine="0"/>
              <w:jc w:val="center"/>
            </w:pPr>
            <w:r>
              <w:rPr>
                <w:sz w:val="12"/>
              </w:rPr>
              <w:t xml:space="preserve">Accesorios y </w:t>
            </w:r>
          </w:p>
          <w:p w:rsidR="00CD1D89" w:rsidRDefault="0078536B">
            <w:pPr>
              <w:spacing w:after="0" w:line="259" w:lineRule="auto"/>
              <w:ind w:left="0" w:right="34" w:firstLine="0"/>
              <w:jc w:val="center"/>
            </w:pPr>
            <w:r>
              <w:rPr>
                <w:sz w:val="12"/>
              </w:rPr>
              <w:t xml:space="preserve">Suministros Médicos </w:t>
            </w:r>
          </w:p>
        </w:tc>
        <w:tc>
          <w:tcPr>
            <w:tcW w:w="1519" w:type="dxa"/>
            <w:tcBorders>
              <w:top w:val="nil"/>
              <w:left w:val="single" w:sz="4" w:space="0" w:color="000000"/>
              <w:bottom w:val="nil"/>
              <w:right w:val="single" w:sz="4" w:space="0" w:color="000000"/>
            </w:tcBorders>
          </w:tcPr>
          <w:p w:rsidR="00CD1D89" w:rsidRDefault="0078536B">
            <w:pPr>
              <w:spacing w:after="0" w:line="259" w:lineRule="auto"/>
              <w:ind w:left="0" w:right="65"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8.2.4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8" w:firstLine="0"/>
              <w:jc w:val="center"/>
            </w:pPr>
            <w:r>
              <w:rPr>
                <w:sz w:val="12"/>
              </w:rPr>
              <w:t xml:space="preserve">Egresos </w:t>
            </w:r>
          </w:p>
          <w:p w:rsidR="00CD1D89" w:rsidRDefault="0078536B">
            <w:pPr>
              <w:spacing w:after="0" w:line="259" w:lineRule="auto"/>
              <w:ind w:left="0" w:right="69" w:firstLine="0"/>
              <w:jc w:val="center"/>
            </w:pPr>
            <w:r>
              <w:rPr>
                <w:sz w:val="12"/>
              </w:rPr>
              <w:t xml:space="preserve">Comprometido </w:t>
            </w: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8.2.2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85"/>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4" w:firstLine="0"/>
              <w:jc w:val="center"/>
            </w:pPr>
          </w:p>
        </w:tc>
        <w:tc>
          <w:tcPr>
            <w:tcW w:w="1884" w:type="dxa"/>
            <w:tcBorders>
              <w:top w:val="nil"/>
              <w:left w:val="single" w:sz="4" w:space="0" w:color="000000"/>
              <w:bottom w:val="nil"/>
              <w:right w:val="single" w:sz="4" w:space="0" w:color="000000"/>
            </w:tcBorders>
          </w:tcPr>
          <w:p w:rsidR="00CD1D89" w:rsidRDefault="0078536B">
            <w:pPr>
              <w:spacing w:after="2" w:line="238" w:lineRule="auto"/>
              <w:ind w:left="0" w:firstLine="0"/>
            </w:pPr>
            <w:r>
              <w:rPr>
                <w:sz w:val="12"/>
              </w:rPr>
              <w:t xml:space="preserve">Por el devengado de Materiales, Accesorios y Suministros </w:t>
            </w:r>
          </w:p>
          <w:p w:rsidR="00CD1D89" w:rsidRDefault="0078536B">
            <w:pPr>
              <w:spacing w:after="0" w:line="259" w:lineRule="auto"/>
              <w:ind w:left="0" w:firstLine="0"/>
              <w:jc w:val="left"/>
            </w:pPr>
            <w:r>
              <w:rPr>
                <w:sz w:val="12"/>
              </w:rPr>
              <w:t xml:space="preserve">Médicos </w:t>
            </w:r>
          </w:p>
        </w:tc>
        <w:tc>
          <w:tcPr>
            <w:tcW w:w="118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62"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217" w:type="dxa"/>
            <w:tcBorders>
              <w:top w:val="nil"/>
              <w:left w:val="single" w:sz="4" w:space="0" w:color="000000"/>
              <w:bottom w:val="nil"/>
              <w:right w:val="single" w:sz="4" w:space="0" w:color="000000"/>
            </w:tcBorders>
          </w:tcPr>
          <w:p w:rsidR="00CD1D89" w:rsidRDefault="00CD1D89">
            <w:pPr>
              <w:spacing w:after="0" w:line="259" w:lineRule="auto"/>
              <w:ind w:left="0" w:right="33" w:firstLine="0"/>
              <w:jc w:val="center"/>
            </w:pPr>
          </w:p>
        </w:tc>
        <w:tc>
          <w:tcPr>
            <w:tcW w:w="1519" w:type="dxa"/>
            <w:tcBorders>
              <w:top w:val="nil"/>
              <w:left w:val="single" w:sz="4" w:space="0" w:color="000000"/>
              <w:bottom w:val="nil"/>
              <w:right w:val="single" w:sz="4" w:space="0" w:color="000000"/>
            </w:tcBorders>
          </w:tcPr>
          <w:p w:rsidR="00CD1D89" w:rsidRDefault="00CD1D89">
            <w:pPr>
              <w:spacing w:after="0" w:line="259" w:lineRule="auto"/>
              <w:ind w:left="0" w:right="34" w:firstLine="0"/>
              <w:jc w:val="center"/>
            </w:pP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8.2.5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8" w:firstLine="0"/>
              <w:jc w:val="center"/>
            </w:pPr>
            <w:r>
              <w:rPr>
                <w:sz w:val="12"/>
              </w:rPr>
              <w:t xml:space="preserve">Egresos </w:t>
            </w:r>
          </w:p>
          <w:p w:rsidR="00CD1D89" w:rsidRDefault="0078536B">
            <w:pPr>
              <w:spacing w:after="0" w:line="259" w:lineRule="auto"/>
              <w:ind w:left="0" w:right="66" w:firstLine="0"/>
              <w:jc w:val="center"/>
            </w:pPr>
            <w:r>
              <w:rPr>
                <w:sz w:val="12"/>
              </w:rPr>
              <w:t xml:space="preserve">Devengado </w:t>
            </w: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8.2.4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7" w:firstLine="0"/>
              <w:jc w:val="center"/>
            </w:pPr>
            <w:r>
              <w:rPr>
                <w:sz w:val="12"/>
              </w:rPr>
              <w:t xml:space="preserve">Egresos </w:t>
            </w:r>
          </w:p>
          <w:p w:rsidR="00CD1D89" w:rsidRDefault="0078536B">
            <w:pPr>
              <w:spacing w:after="0" w:line="259" w:lineRule="auto"/>
              <w:ind w:left="0" w:right="68" w:firstLine="0"/>
              <w:jc w:val="center"/>
            </w:pPr>
            <w:r>
              <w:rPr>
                <w:sz w:val="12"/>
              </w:rPr>
              <w:t xml:space="preserve">Comprometido </w:t>
            </w:r>
          </w:p>
        </w:tc>
      </w:tr>
      <w:tr w:rsidR="00CD1D89">
        <w:trPr>
          <w:trHeight w:val="852"/>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4" w:firstLine="0"/>
              <w:jc w:val="center"/>
            </w:pPr>
          </w:p>
        </w:tc>
        <w:tc>
          <w:tcPr>
            <w:tcW w:w="1884" w:type="dxa"/>
            <w:tcBorders>
              <w:top w:val="nil"/>
              <w:left w:val="single" w:sz="4" w:space="0" w:color="000000"/>
              <w:bottom w:val="nil"/>
              <w:right w:val="single" w:sz="4" w:space="0" w:color="000000"/>
            </w:tcBorders>
          </w:tcPr>
          <w:p w:rsidR="00CD1D89" w:rsidRDefault="0078536B">
            <w:pPr>
              <w:spacing w:after="0" w:line="242" w:lineRule="auto"/>
              <w:ind w:left="0" w:firstLine="0"/>
            </w:pPr>
            <w:r>
              <w:rPr>
                <w:sz w:val="12"/>
              </w:rPr>
              <w:t xml:space="preserve">Por el ejercido de Materiales, Accesorios y Suministros </w:t>
            </w:r>
          </w:p>
          <w:p w:rsidR="00CD1D89" w:rsidRDefault="0078536B">
            <w:pPr>
              <w:spacing w:after="0" w:line="259" w:lineRule="auto"/>
              <w:ind w:left="0" w:firstLine="0"/>
              <w:jc w:val="left"/>
            </w:pPr>
            <w:r>
              <w:rPr>
                <w:sz w:val="12"/>
              </w:rPr>
              <w:t xml:space="preserve">Médicos </w:t>
            </w:r>
          </w:p>
        </w:tc>
        <w:tc>
          <w:tcPr>
            <w:tcW w:w="118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62"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217" w:type="dxa"/>
            <w:tcBorders>
              <w:top w:val="nil"/>
              <w:left w:val="single" w:sz="4" w:space="0" w:color="000000"/>
              <w:bottom w:val="nil"/>
              <w:right w:val="single" w:sz="4" w:space="0" w:color="000000"/>
            </w:tcBorders>
          </w:tcPr>
          <w:p w:rsidR="00CD1D89" w:rsidRDefault="00CD1D89">
            <w:pPr>
              <w:spacing w:after="0" w:line="259" w:lineRule="auto"/>
              <w:ind w:left="0" w:right="33" w:firstLine="0"/>
              <w:jc w:val="center"/>
            </w:pPr>
          </w:p>
        </w:tc>
        <w:tc>
          <w:tcPr>
            <w:tcW w:w="1519" w:type="dxa"/>
            <w:tcBorders>
              <w:top w:val="nil"/>
              <w:left w:val="single" w:sz="4" w:space="0" w:color="000000"/>
              <w:bottom w:val="nil"/>
              <w:right w:val="single" w:sz="4" w:space="0" w:color="000000"/>
            </w:tcBorders>
          </w:tcPr>
          <w:p w:rsidR="00CD1D89" w:rsidRDefault="00CD1D89">
            <w:pPr>
              <w:spacing w:after="0" w:line="259" w:lineRule="auto"/>
              <w:ind w:left="0" w:right="34" w:firstLine="0"/>
              <w:jc w:val="center"/>
            </w:pP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8.2.6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14" w:firstLine="0"/>
              <w:jc w:val="left"/>
            </w:pPr>
            <w:r>
              <w:rPr>
                <w:sz w:val="12"/>
              </w:rPr>
              <w:t xml:space="preserve">Egresos Ejercido </w:t>
            </w:r>
          </w:p>
        </w:tc>
        <w:tc>
          <w:tcPr>
            <w:tcW w:w="1078" w:type="dxa"/>
            <w:tcBorders>
              <w:top w:val="nil"/>
              <w:left w:val="single" w:sz="4" w:space="0" w:color="000000"/>
              <w:bottom w:val="nil"/>
              <w:right w:val="single" w:sz="4" w:space="0" w:color="000000"/>
            </w:tcBorders>
            <w:vAlign w:val="center"/>
          </w:tcPr>
          <w:p w:rsidR="00CD1D89" w:rsidRDefault="0078536B">
            <w:pPr>
              <w:spacing w:after="0" w:line="259" w:lineRule="auto"/>
              <w:ind w:left="0" w:right="401" w:firstLine="0"/>
              <w:jc w:val="right"/>
            </w:pPr>
            <w:r>
              <w:rPr>
                <w:sz w:val="12"/>
              </w:rPr>
              <w:t xml:space="preserve">8.2.5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7" w:firstLine="0"/>
              <w:jc w:val="center"/>
            </w:pPr>
            <w:r>
              <w:rPr>
                <w:sz w:val="12"/>
              </w:rPr>
              <w:t xml:space="preserve">Egresos </w:t>
            </w:r>
          </w:p>
          <w:p w:rsidR="00CD1D89" w:rsidRDefault="0078536B">
            <w:pPr>
              <w:spacing w:after="0" w:line="259" w:lineRule="auto"/>
              <w:ind w:left="0" w:right="66" w:firstLine="0"/>
              <w:jc w:val="center"/>
            </w:pPr>
            <w:r>
              <w:rPr>
                <w:sz w:val="12"/>
              </w:rPr>
              <w:t xml:space="preserve">Devengado </w:t>
            </w:r>
          </w:p>
        </w:tc>
      </w:tr>
      <w:tr w:rsidR="00CD1D89">
        <w:trPr>
          <w:trHeight w:val="1414"/>
        </w:trPr>
        <w:tc>
          <w:tcPr>
            <w:tcW w:w="334" w:type="dxa"/>
            <w:tcBorders>
              <w:top w:val="nil"/>
              <w:left w:val="single" w:sz="4" w:space="0" w:color="000000"/>
              <w:bottom w:val="single" w:sz="4" w:space="0" w:color="000000"/>
              <w:right w:val="single" w:sz="4" w:space="0" w:color="000000"/>
            </w:tcBorders>
            <w:vAlign w:val="bottom"/>
          </w:tcPr>
          <w:p w:rsidR="00CD1D89" w:rsidRDefault="00CD1D89">
            <w:pPr>
              <w:spacing w:after="0" w:line="259" w:lineRule="auto"/>
              <w:ind w:left="0" w:firstLine="0"/>
              <w:jc w:val="left"/>
            </w:pPr>
          </w:p>
        </w:tc>
        <w:tc>
          <w:tcPr>
            <w:tcW w:w="1884" w:type="dxa"/>
            <w:tcBorders>
              <w:top w:val="nil"/>
              <w:left w:val="single" w:sz="4" w:space="0" w:color="000000"/>
              <w:bottom w:val="single" w:sz="4" w:space="0" w:color="000000"/>
              <w:right w:val="single" w:sz="4" w:space="0" w:color="000000"/>
            </w:tcBorders>
          </w:tcPr>
          <w:p w:rsidR="00CD1D89" w:rsidRDefault="0078536B">
            <w:pPr>
              <w:spacing w:after="0" w:line="242" w:lineRule="auto"/>
              <w:ind w:left="0" w:firstLine="0"/>
            </w:pPr>
            <w:r>
              <w:rPr>
                <w:sz w:val="12"/>
              </w:rPr>
              <w:t xml:space="preserve">Por el pago de Materiales, Accesorios y Suministros </w:t>
            </w:r>
          </w:p>
          <w:p w:rsidR="00CD1D89" w:rsidRDefault="0078536B">
            <w:pPr>
              <w:spacing w:after="0" w:line="259" w:lineRule="auto"/>
              <w:ind w:left="0" w:firstLine="0"/>
              <w:jc w:val="left"/>
            </w:pPr>
            <w:r>
              <w:rPr>
                <w:sz w:val="12"/>
              </w:rPr>
              <w:t xml:space="preserve">Médicos </w:t>
            </w:r>
          </w:p>
        </w:tc>
        <w:tc>
          <w:tcPr>
            <w:tcW w:w="1189" w:type="dxa"/>
            <w:tcBorders>
              <w:top w:val="nil"/>
              <w:left w:val="single" w:sz="4" w:space="0" w:color="000000"/>
              <w:bottom w:val="single" w:sz="4" w:space="0" w:color="000000"/>
              <w:right w:val="single" w:sz="4" w:space="0" w:color="000000"/>
            </w:tcBorders>
          </w:tcPr>
          <w:p w:rsidR="00CD1D89" w:rsidRDefault="0078536B">
            <w:pPr>
              <w:spacing w:after="0" w:line="242"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62"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66" w:firstLine="0"/>
              <w:jc w:val="center"/>
            </w:pPr>
            <w:r>
              <w:rPr>
                <w:sz w:val="12"/>
              </w:rPr>
              <w:t xml:space="preserve">Frecuente </w:t>
            </w:r>
          </w:p>
        </w:tc>
        <w:tc>
          <w:tcPr>
            <w:tcW w:w="1217" w:type="dxa"/>
            <w:tcBorders>
              <w:top w:val="nil"/>
              <w:left w:val="single" w:sz="4" w:space="0" w:color="000000"/>
              <w:bottom w:val="single" w:sz="4" w:space="0" w:color="000000"/>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12" w:right="47" w:firstLine="0"/>
              <w:jc w:val="center"/>
            </w:pPr>
            <w:r>
              <w:rPr>
                <w:sz w:val="12"/>
              </w:rPr>
              <w:t xml:space="preserve">Pagar a Corto Plazo </w:t>
            </w:r>
          </w:p>
        </w:tc>
        <w:tc>
          <w:tcPr>
            <w:tcW w:w="1519"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65"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8"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02" w:firstLine="0"/>
              <w:jc w:val="right"/>
            </w:pPr>
            <w:r>
              <w:rPr>
                <w:sz w:val="12"/>
              </w:rPr>
              <w:t xml:space="preserve">8.2.7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24" w:firstLine="0"/>
              <w:jc w:val="left"/>
            </w:pPr>
            <w:r>
              <w:rPr>
                <w:sz w:val="12"/>
              </w:rPr>
              <w:t xml:space="preserve">Egresos Pagado </w:t>
            </w:r>
          </w:p>
        </w:tc>
        <w:tc>
          <w:tcPr>
            <w:tcW w:w="1078"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01" w:firstLine="0"/>
              <w:jc w:val="right"/>
            </w:pPr>
            <w:r>
              <w:rPr>
                <w:sz w:val="12"/>
              </w:rPr>
              <w:t xml:space="preserve">8.2.6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14" w:firstLine="0"/>
              <w:jc w:val="left"/>
            </w:pPr>
            <w:r>
              <w:rPr>
                <w:sz w:val="12"/>
              </w:rPr>
              <w:t xml:space="preserve">Egresos Ejercido </w:t>
            </w:r>
          </w:p>
        </w:tc>
      </w:tr>
    </w:tbl>
    <w:p w:rsidR="00CD1D89" w:rsidRDefault="00CD1D89">
      <w:pPr>
        <w:spacing w:after="247" w:line="259" w:lineRule="auto"/>
        <w:ind w:left="0" w:firstLine="0"/>
        <w:jc w:val="left"/>
      </w:pPr>
    </w:p>
    <w:p w:rsidR="00CD1D89" w:rsidRDefault="00CD1D89">
      <w:pPr>
        <w:spacing w:after="0" w:line="259" w:lineRule="auto"/>
        <w:ind w:left="0" w:right="853" w:firstLine="0"/>
        <w:jc w:val="right"/>
      </w:pPr>
    </w:p>
    <w:p w:rsidR="00CD1D89" w:rsidRDefault="0078536B">
      <w:pPr>
        <w:pBdr>
          <w:top w:val="single" w:sz="4" w:space="0" w:color="000000"/>
          <w:left w:val="single" w:sz="4" w:space="0" w:color="000000"/>
          <w:bottom w:val="single" w:sz="4" w:space="0" w:color="000000"/>
          <w:right w:val="single" w:sz="4" w:space="0" w:color="000000"/>
        </w:pBdr>
        <w:spacing w:after="108" w:line="259" w:lineRule="auto"/>
        <w:ind w:right="3785"/>
        <w:jc w:val="right"/>
      </w:pPr>
      <w:r>
        <w:rPr>
          <w:b/>
          <w:sz w:val="18"/>
        </w:rPr>
        <w:t xml:space="preserve">MATERIALES Y SUMINISTROS </w:t>
      </w:r>
    </w:p>
    <w:tbl>
      <w:tblPr>
        <w:tblStyle w:val="TableGrid"/>
        <w:tblW w:w="9381" w:type="dxa"/>
        <w:tblInd w:w="5" w:type="dxa"/>
        <w:tblCellMar>
          <w:bottom w:w="8" w:type="dxa"/>
        </w:tblCellMar>
        <w:tblLook w:val="04A0"/>
      </w:tblPr>
      <w:tblGrid>
        <w:gridCol w:w="333"/>
        <w:gridCol w:w="1829"/>
        <w:gridCol w:w="1193"/>
        <w:gridCol w:w="1169"/>
        <w:gridCol w:w="1160"/>
        <w:gridCol w:w="1529"/>
        <w:gridCol w:w="1083"/>
        <w:gridCol w:w="1085"/>
      </w:tblGrid>
      <w:tr w:rsidR="00CD1D89">
        <w:trPr>
          <w:trHeight w:val="276"/>
        </w:trPr>
        <w:tc>
          <w:tcPr>
            <w:tcW w:w="33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141" w:line="259" w:lineRule="auto"/>
              <w:ind w:left="31" w:firstLine="0"/>
              <w:jc w:val="center"/>
            </w:pPr>
          </w:p>
          <w:p w:rsidR="00CD1D89" w:rsidRDefault="0078536B">
            <w:pPr>
              <w:spacing w:after="0" w:line="259" w:lineRule="auto"/>
              <w:ind w:left="70" w:firstLine="0"/>
              <w:jc w:val="left"/>
            </w:pPr>
            <w:r>
              <w:rPr>
                <w:b/>
                <w:sz w:val="12"/>
              </w:rPr>
              <w:t xml:space="preserve">No. </w:t>
            </w:r>
          </w:p>
        </w:tc>
        <w:tc>
          <w:tcPr>
            <w:tcW w:w="1829"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CONCEPTO </w:t>
            </w:r>
          </w:p>
        </w:tc>
        <w:tc>
          <w:tcPr>
            <w:tcW w:w="1193"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69"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5" w:firstLine="0"/>
              <w:jc w:val="center"/>
            </w:pPr>
            <w:r>
              <w:rPr>
                <w:b/>
                <w:sz w:val="12"/>
              </w:rPr>
              <w:t xml:space="preserve">PERIODICIDAD </w:t>
            </w:r>
          </w:p>
        </w:tc>
        <w:tc>
          <w:tcPr>
            <w:tcW w:w="4856"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2"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688"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4" w:firstLine="0"/>
              <w:jc w:val="center"/>
            </w:pPr>
            <w:r>
              <w:rPr>
                <w:b/>
                <w:sz w:val="12"/>
              </w:rPr>
              <w:t xml:space="preserve">CONTABLE </w:t>
            </w:r>
          </w:p>
        </w:tc>
        <w:tc>
          <w:tcPr>
            <w:tcW w:w="2168"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 w:firstLine="0"/>
              <w:jc w:val="center"/>
            </w:pPr>
            <w:r>
              <w:rPr>
                <w:b/>
                <w:sz w:val="12"/>
              </w:rPr>
              <w:t xml:space="preserve">PRESUPUESTAL </w:t>
            </w:r>
          </w:p>
        </w:tc>
      </w:tr>
      <w:tr w:rsidR="00CD1D89">
        <w:trPr>
          <w:trHeight w:val="156"/>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16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5" w:firstLine="0"/>
              <w:jc w:val="center"/>
            </w:pPr>
            <w:r>
              <w:rPr>
                <w:b/>
                <w:sz w:val="12"/>
              </w:rPr>
              <w:t xml:space="preserve">CARGO </w:t>
            </w:r>
          </w:p>
        </w:tc>
        <w:tc>
          <w:tcPr>
            <w:tcW w:w="1529"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5" w:firstLine="0"/>
              <w:jc w:val="center"/>
            </w:pPr>
            <w:r>
              <w:rPr>
                <w:b/>
                <w:sz w:val="12"/>
              </w:rPr>
              <w:t xml:space="preserve">ABONO </w:t>
            </w:r>
          </w:p>
        </w:tc>
        <w:tc>
          <w:tcPr>
            <w:tcW w:w="108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 w:firstLine="0"/>
              <w:jc w:val="center"/>
            </w:pPr>
            <w:r>
              <w:rPr>
                <w:b/>
                <w:sz w:val="12"/>
              </w:rPr>
              <w:t xml:space="preserve">CARGO </w:t>
            </w:r>
          </w:p>
        </w:tc>
        <w:tc>
          <w:tcPr>
            <w:tcW w:w="1085"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2" w:firstLine="0"/>
              <w:jc w:val="center"/>
            </w:pPr>
            <w:r>
              <w:rPr>
                <w:b/>
                <w:sz w:val="12"/>
              </w:rPr>
              <w:t xml:space="preserve">ABONO </w:t>
            </w:r>
          </w:p>
        </w:tc>
      </w:tr>
      <w:tr w:rsidR="00CD1D89">
        <w:trPr>
          <w:trHeight w:val="1154"/>
        </w:trPr>
        <w:tc>
          <w:tcPr>
            <w:tcW w:w="334" w:type="dxa"/>
            <w:tcBorders>
              <w:top w:val="single" w:sz="4" w:space="0" w:color="000000"/>
              <w:left w:val="single" w:sz="4" w:space="0" w:color="000000"/>
              <w:bottom w:val="nil"/>
              <w:right w:val="single" w:sz="4" w:space="0" w:color="000000"/>
            </w:tcBorders>
          </w:tcPr>
          <w:p w:rsidR="00CD1D89" w:rsidRDefault="00CD1D89">
            <w:pPr>
              <w:spacing w:after="33" w:line="259" w:lineRule="auto"/>
              <w:ind w:left="31" w:firstLine="0"/>
              <w:jc w:val="center"/>
            </w:pPr>
          </w:p>
          <w:p w:rsidR="00CD1D89" w:rsidRDefault="0078536B">
            <w:pPr>
              <w:spacing w:after="0" w:line="259" w:lineRule="auto"/>
              <w:ind w:left="98" w:firstLine="0"/>
              <w:jc w:val="left"/>
            </w:pPr>
            <w:r>
              <w:rPr>
                <w:sz w:val="12"/>
              </w:rPr>
              <w:t xml:space="preserve">22 </w:t>
            </w:r>
          </w:p>
        </w:tc>
        <w:tc>
          <w:tcPr>
            <w:tcW w:w="1829" w:type="dxa"/>
            <w:tcBorders>
              <w:top w:val="single" w:sz="4" w:space="0" w:color="000000"/>
              <w:left w:val="single" w:sz="4" w:space="0" w:color="000000"/>
              <w:bottom w:val="nil"/>
              <w:right w:val="single" w:sz="4" w:space="0" w:color="000000"/>
            </w:tcBorders>
          </w:tcPr>
          <w:p w:rsidR="00CD1D89" w:rsidRDefault="00CD1D89">
            <w:pPr>
              <w:spacing w:after="33" w:line="259" w:lineRule="auto"/>
              <w:ind w:left="29" w:firstLine="0"/>
              <w:jc w:val="center"/>
            </w:pPr>
          </w:p>
          <w:p w:rsidR="00CD1D89" w:rsidRDefault="0078536B">
            <w:pPr>
              <w:spacing w:after="0" w:line="242" w:lineRule="auto"/>
              <w:ind w:left="70" w:firstLine="0"/>
            </w:pPr>
            <w:r>
              <w:rPr>
                <w:sz w:val="12"/>
              </w:rPr>
              <w:t xml:space="preserve">Por la adquisición de Materiales y Accesorios y </w:t>
            </w:r>
          </w:p>
          <w:p w:rsidR="00CD1D89" w:rsidRDefault="0078536B">
            <w:pPr>
              <w:spacing w:after="0" w:line="259" w:lineRule="auto"/>
              <w:ind w:left="70" w:firstLine="0"/>
              <w:jc w:val="left"/>
            </w:pPr>
            <w:r>
              <w:rPr>
                <w:sz w:val="12"/>
              </w:rPr>
              <w:t xml:space="preserve">Suministros de Laboratorio </w:t>
            </w:r>
          </w:p>
        </w:tc>
        <w:tc>
          <w:tcPr>
            <w:tcW w:w="1193" w:type="dxa"/>
            <w:tcBorders>
              <w:top w:val="single" w:sz="4" w:space="0" w:color="000000"/>
              <w:left w:val="single" w:sz="4" w:space="0" w:color="000000"/>
              <w:bottom w:val="nil"/>
              <w:right w:val="single" w:sz="4" w:space="0" w:color="000000"/>
            </w:tcBorders>
          </w:tcPr>
          <w:p w:rsidR="00CD1D89" w:rsidRDefault="00CD1D89">
            <w:pPr>
              <w:spacing w:after="33" w:line="259" w:lineRule="auto"/>
              <w:ind w:left="32" w:firstLine="0"/>
              <w:jc w:val="center"/>
            </w:pPr>
          </w:p>
          <w:p w:rsidR="00CD1D89" w:rsidRDefault="0078536B">
            <w:pPr>
              <w:spacing w:after="2" w:line="241" w:lineRule="auto"/>
              <w:ind w:left="70" w:right="69" w:firstLine="0"/>
            </w:pPr>
            <w:r>
              <w:rPr>
                <w:sz w:val="12"/>
              </w:rPr>
              <w:t xml:space="preserve">Factura, contrato, constancia de recepción de los bienes </w:t>
            </w:r>
            <w:r>
              <w:rPr>
                <w:sz w:val="12"/>
              </w:rPr>
              <w:tab/>
              <w:t xml:space="preserve">o </w:t>
            </w:r>
          </w:p>
          <w:p w:rsidR="00CD1D89" w:rsidRDefault="0078536B">
            <w:pPr>
              <w:spacing w:after="0" w:line="259" w:lineRule="auto"/>
              <w:ind w:left="70" w:firstLine="0"/>
              <w:jc w:val="left"/>
            </w:pPr>
            <w:r>
              <w:rPr>
                <w:sz w:val="12"/>
              </w:rPr>
              <w:t xml:space="preserve">documento equivalente. </w:t>
            </w:r>
          </w:p>
        </w:tc>
        <w:tc>
          <w:tcPr>
            <w:tcW w:w="1169" w:type="dxa"/>
            <w:tcBorders>
              <w:top w:val="single" w:sz="4" w:space="0" w:color="000000"/>
              <w:left w:val="single" w:sz="4" w:space="0" w:color="000000"/>
              <w:bottom w:val="nil"/>
              <w:right w:val="single" w:sz="4" w:space="0" w:color="000000"/>
            </w:tcBorders>
          </w:tcPr>
          <w:p w:rsidR="00CD1D89" w:rsidRDefault="00CD1D89">
            <w:pPr>
              <w:spacing w:after="33" w:line="259" w:lineRule="auto"/>
              <w:ind w:left="31" w:firstLine="0"/>
              <w:jc w:val="center"/>
            </w:pPr>
          </w:p>
          <w:p w:rsidR="00CD1D89" w:rsidRDefault="0078536B">
            <w:pPr>
              <w:spacing w:after="0" w:line="259" w:lineRule="auto"/>
              <w:ind w:left="0" w:right="4" w:firstLine="0"/>
              <w:jc w:val="center"/>
            </w:pPr>
            <w:r>
              <w:rPr>
                <w:sz w:val="12"/>
              </w:rPr>
              <w:t xml:space="preserve">Frecuente </w:t>
            </w:r>
          </w:p>
        </w:tc>
        <w:tc>
          <w:tcPr>
            <w:tcW w:w="1160" w:type="dxa"/>
            <w:tcBorders>
              <w:top w:val="single" w:sz="4" w:space="0" w:color="000000"/>
              <w:left w:val="single" w:sz="4" w:space="0" w:color="000000"/>
              <w:bottom w:val="nil"/>
              <w:right w:val="single" w:sz="4" w:space="0" w:color="000000"/>
            </w:tcBorders>
          </w:tcPr>
          <w:p w:rsidR="00CD1D89" w:rsidRDefault="00CD1D89">
            <w:pPr>
              <w:spacing w:after="33" w:line="259" w:lineRule="auto"/>
              <w:ind w:left="31" w:firstLine="0"/>
              <w:jc w:val="center"/>
            </w:pPr>
          </w:p>
          <w:p w:rsidR="00CD1D89" w:rsidRDefault="0078536B">
            <w:pPr>
              <w:spacing w:after="0" w:line="259" w:lineRule="auto"/>
              <w:ind w:left="0" w:right="6" w:firstLine="0"/>
              <w:jc w:val="center"/>
            </w:pPr>
            <w:r>
              <w:rPr>
                <w:sz w:val="12"/>
              </w:rPr>
              <w:t xml:space="preserve">5.1.2.5.0-255001 </w:t>
            </w:r>
          </w:p>
          <w:p w:rsidR="00CD1D89" w:rsidRDefault="0078536B">
            <w:pPr>
              <w:spacing w:after="0" w:line="259" w:lineRule="auto"/>
              <w:ind w:left="0" w:right="1" w:firstLine="0"/>
              <w:jc w:val="center"/>
            </w:pPr>
            <w:r>
              <w:rPr>
                <w:sz w:val="12"/>
              </w:rPr>
              <w:t xml:space="preserve">Materiales y </w:t>
            </w:r>
          </w:p>
          <w:p w:rsidR="00CD1D89" w:rsidRDefault="0078536B">
            <w:pPr>
              <w:spacing w:after="0" w:line="259" w:lineRule="auto"/>
              <w:ind w:left="0" w:right="4" w:firstLine="0"/>
              <w:jc w:val="center"/>
            </w:pPr>
            <w:r>
              <w:rPr>
                <w:sz w:val="12"/>
              </w:rPr>
              <w:t xml:space="preserve">Accesorios y </w:t>
            </w:r>
          </w:p>
          <w:p w:rsidR="00CD1D89" w:rsidRDefault="0078536B">
            <w:pPr>
              <w:spacing w:after="0" w:line="259" w:lineRule="auto"/>
              <w:ind w:left="0" w:firstLine="0"/>
              <w:jc w:val="center"/>
            </w:pPr>
            <w:r>
              <w:rPr>
                <w:sz w:val="12"/>
              </w:rPr>
              <w:t xml:space="preserve">Suministros de Laboratorio </w:t>
            </w:r>
          </w:p>
        </w:tc>
        <w:tc>
          <w:tcPr>
            <w:tcW w:w="1529" w:type="dxa"/>
            <w:tcBorders>
              <w:top w:val="single" w:sz="4" w:space="0" w:color="000000"/>
              <w:left w:val="single" w:sz="4" w:space="0" w:color="000000"/>
              <w:bottom w:val="nil"/>
              <w:right w:val="single" w:sz="4" w:space="0" w:color="000000"/>
            </w:tcBorders>
          </w:tcPr>
          <w:p w:rsidR="00CD1D89" w:rsidRDefault="00CD1D89">
            <w:pPr>
              <w:spacing w:after="33" w:line="259" w:lineRule="auto"/>
              <w:ind w:left="31" w:firstLine="0"/>
              <w:jc w:val="center"/>
            </w:pPr>
          </w:p>
          <w:p w:rsidR="00CD1D89" w:rsidRDefault="0078536B">
            <w:pPr>
              <w:spacing w:after="0" w:line="259" w:lineRule="auto"/>
              <w:ind w:left="0" w:right="1"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83" w:type="dxa"/>
            <w:tcBorders>
              <w:top w:val="single" w:sz="4" w:space="0" w:color="000000"/>
              <w:left w:val="single" w:sz="4" w:space="0" w:color="000000"/>
              <w:bottom w:val="nil"/>
              <w:right w:val="single" w:sz="4" w:space="0" w:color="000000"/>
            </w:tcBorders>
          </w:tcPr>
          <w:p w:rsidR="00CD1D89" w:rsidRDefault="00CD1D89">
            <w:pPr>
              <w:spacing w:after="33" w:line="259" w:lineRule="auto"/>
              <w:ind w:left="30" w:firstLine="0"/>
              <w:jc w:val="center"/>
            </w:pPr>
          </w:p>
          <w:p w:rsidR="00CD1D89" w:rsidRDefault="0078536B">
            <w:pPr>
              <w:spacing w:after="0" w:line="259" w:lineRule="auto"/>
              <w:ind w:left="0" w:right="409" w:firstLine="0"/>
              <w:jc w:val="right"/>
            </w:pPr>
            <w:r>
              <w:rPr>
                <w:sz w:val="12"/>
              </w:rPr>
              <w:t xml:space="preserve">8.2.4            </w:t>
            </w:r>
          </w:p>
          <w:p w:rsidR="00CD1D89" w:rsidRDefault="0078536B">
            <w:pPr>
              <w:spacing w:after="0" w:line="259" w:lineRule="auto"/>
              <w:ind w:left="0" w:firstLine="0"/>
              <w:jc w:val="center"/>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4" w:firstLine="0"/>
              <w:jc w:val="center"/>
            </w:pPr>
            <w:r>
              <w:rPr>
                <w:sz w:val="12"/>
              </w:rPr>
              <w:t xml:space="preserve">Comprometido </w:t>
            </w:r>
          </w:p>
        </w:tc>
        <w:tc>
          <w:tcPr>
            <w:tcW w:w="1085" w:type="dxa"/>
            <w:tcBorders>
              <w:top w:val="single" w:sz="4" w:space="0" w:color="000000"/>
              <w:left w:val="single" w:sz="4" w:space="0" w:color="000000"/>
              <w:bottom w:val="nil"/>
              <w:right w:val="single" w:sz="4" w:space="0" w:color="000000"/>
            </w:tcBorders>
          </w:tcPr>
          <w:p w:rsidR="00CD1D89" w:rsidRDefault="00CD1D89">
            <w:pPr>
              <w:spacing w:after="33" w:line="259" w:lineRule="auto"/>
              <w:ind w:left="33" w:firstLine="0"/>
              <w:jc w:val="center"/>
            </w:pPr>
          </w:p>
          <w:p w:rsidR="00CD1D89" w:rsidRDefault="0078536B">
            <w:pPr>
              <w:tabs>
                <w:tab w:val="center" w:pos="542"/>
              </w:tabs>
              <w:spacing w:after="0" w:line="259" w:lineRule="auto"/>
              <w:ind w:left="-9" w:firstLine="0"/>
              <w:jc w:val="left"/>
            </w:pPr>
            <w:r>
              <w:rPr>
                <w:sz w:val="12"/>
              </w:rPr>
              <w:tab/>
              <w:t xml:space="preserve">8.2.2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22" w:firstLine="0"/>
              <w:jc w:val="center"/>
            </w:pPr>
            <w:r>
              <w:rPr>
                <w:sz w:val="12"/>
              </w:rPr>
              <w:t xml:space="preserve">Egresos Por Ejercer </w:t>
            </w:r>
          </w:p>
        </w:tc>
      </w:tr>
      <w:tr w:rsidR="00CD1D89">
        <w:trPr>
          <w:trHeight w:val="800"/>
        </w:trPr>
        <w:tc>
          <w:tcPr>
            <w:tcW w:w="33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829" w:type="dxa"/>
            <w:tcBorders>
              <w:top w:val="nil"/>
              <w:left w:val="single" w:sz="4" w:space="0" w:color="000000"/>
              <w:bottom w:val="nil"/>
              <w:right w:val="single" w:sz="4" w:space="0" w:color="000000"/>
            </w:tcBorders>
          </w:tcPr>
          <w:p w:rsidR="00CD1D89" w:rsidRDefault="0078536B">
            <w:pPr>
              <w:tabs>
                <w:tab w:val="center" w:pos="530"/>
                <w:tab w:val="center" w:pos="1102"/>
                <w:tab w:val="right" w:pos="1829"/>
              </w:tabs>
              <w:spacing w:after="0" w:line="259" w:lineRule="auto"/>
              <w:ind w:left="0" w:firstLine="0"/>
              <w:jc w:val="left"/>
            </w:pPr>
            <w:r>
              <w:rPr>
                <w:sz w:val="12"/>
              </w:rPr>
              <w:t xml:space="preserve">Por </w:t>
            </w:r>
            <w:r>
              <w:rPr>
                <w:sz w:val="12"/>
              </w:rPr>
              <w:tab/>
              <w:t xml:space="preserve">el </w:t>
            </w:r>
            <w:r>
              <w:rPr>
                <w:sz w:val="12"/>
              </w:rPr>
              <w:tab/>
              <w:t xml:space="preserve">devengado </w:t>
            </w:r>
            <w:r>
              <w:rPr>
                <w:sz w:val="12"/>
              </w:rPr>
              <w:tab/>
              <w:t xml:space="preserve">de </w:t>
            </w:r>
          </w:p>
          <w:p w:rsidR="00CD1D89" w:rsidRDefault="0078536B">
            <w:pPr>
              <w:tabs>
                <w:tab w:val="center" w:pos="797"/>
                <w:tab w:val="center" w:pos="1262"/>
                <w:tab w:val="right" w:pos="1829"/>
              </w:tabs>
              <w:spacing w:after="0" w:line="259" w:lineRule="auto"/>
              <w:ind w:left="0" w:firstLine="0"/>
              <w:jc w:val="left"/>
            </w:pPr>
            <w:r>
              <w:rPr>
                <w:sz w:val="12"/>
              </w:rPr>
              <w:t xml:space="preserve">Materiales </w:t>
            </w:r>
            <w:r>
              <w:rPr>
                <w:sz w:val="12"/>
              </w:rPr>
              <w:tab/>
              <w:t xml:space="preserve">y </w:t>
            </w:r>
            <w:r>
              <w:rPr>
                <w:sz w:val="12"/>
              </w:rPr>
              <w:tab/>
              <w:t xml:space="preserve">Accesorios </w:t>
            </w:r>
            <w:r>
              <w:rPr>
                <w:sz w:val="12"/>
              </w:rPr>
              <w:tab/>
              <w:t xml:space="preserve">y </w:t>
            </w:r>
          </w:p>
          <w:p w:rsidR="00CD1D89" w:rsidRDefault="0078536B">
            <w:pPr>
              <w:spacing w:after="0" w:line="259" w:lineRule="auto"/>
              <w:ind w:left="70" w:firstLine="0"/>
              <w:jc w:val="left"/>
            </w:pPr>
            <w:r>
              <w:rPr>
                <w:sz w:val="12"/>
              </w:rPr>
              <w:t xml:space="preserve">Suministros de Laboratorio </w:t>
            </w:r>
          </w:p>
        </w:tc>
        <w:tc>
          <w:tcPr>
            <w:tcW w:w="1193"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69"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160"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529"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083" w:type="dxa"/>
            <w:tcBorders>
              <w:top w:val="nil"/>
              <w:left w:val="single" w:sz="4" w:space="0" w:color="000000"/>
              <w:bottom w:val="nil"/>
              <w:right w:val="single" w:sz="4" w:space="0" w:color="000000"/>
            </w:tcBorders>
          </w:tcPr>
          <w:p w:rsidR="00CD1D89" w:rsidRDefault="0078536B">
            <w:pPr>
              <w:spacing w:after="0" w:line="259" w:lineRule="auto"/>
              <w:ind w:left="0" w:right="409" w:firstLine="0"/>
              <w:jc w:val="right"/>
            </w:pPr>
            <w:r>
              <w:rPr>
                <w:sz w:val="12"/>
              </w:rPr>
              <w:t xml:space="preserve">8.2.5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2" w:firstLine="0"/>
              <w:jc w:val="center"/>
            </w:pPr>
            <w:r>
              <w:rPr>
                <w:sz w:val="12"/>
              </w:rPr>
              <w:t xml:space="preserve">Devengado </w:t>
            </w:r>
          </w:p>
        </w:tc>
        <w:tc>
          <w:tcPr>
            <w:tcW w:w="1085" w:type="dxa"/>
            <w:tcBorders>
              <w:top w:val="nil"/>
              <w:left w:val="single" w:sz="4" w:space="0" w:color="000000"/>
              <w:bottom w:val="nil"/>
              <w:right w:val="single" w:sz="4" w:space="0" w:color="000000"/>
            </w:tcBorders>
          </w:tcPr>
          <w:p w:rsidR="00CD1D89" w:rsidRDefault="0078536B">
            <w:pPr>
              <w:tabs>
                <w:tab w:val="center" w:pos="542"/>
              </w:tabs>
              <w:spacing w:after="0" w:line="259" w:lineRule="auto"/>
              <w:ind w:left="-9" w:firstLine="0"/>
              <w:jc w:val="left"/>
            </w:pPr>
            <w:r>
              <w:rPr>
                <w:sz w:val="12"/>
              </w:rPr>
              <w:tab/>
              <w:t xml:space="preserve">8.2.4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firstLine="0"/>
              <w:jc w:val="center"/>
            </w:pPr>
            <w:r>
              <w:rPr>
                <w:sz w:val="12"/>
              </w:rPr>
              <w:t xml:space="preserve">Egresos </w:t>
            </w:r>
          </w:p>
          <w:p w:rsidR="00CD1D89" w:rsidRDefault="0078536B">
            <w:pPr>
              <w:spacing w:after="0" w:line="259" w:lineRule="auto"/>
              <w:ind w:left="0" w:right="1" w:firstLine="0"/>
              <w:jc w:val="center"/>
            </w:pPr>
            <w:r>
              <w:rPr>
                <w:sz w:val="12"/>
              </w:rPr>
              <w:t xml:space="preserve">Comprometido </w:t>
            </w:r>
          </w:p>
        </w:tc>
      </w:tr>
      <w:tr w:rsidR="00CD1D89">
        <w:trPr>
          <w:trHeight w:val="851"/>
        </w:trPr>
        <w:tc>
          <w:tcPr>
            <w:tcW w:w="33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829" w:type="dxa"/>
            <w:tcBorders>
              <w:top w:val="nil"/>
              <w:left w:val="single" w:sz="4" w:space="0" w:color="000000"/>
              <w:bottom w:val="nil"/>
              <w:right w:val="single" w:sz="4" w:space="0" w:color="000000"/>
            </w:tcBorders>
          </w:tcPr>
          <w:p w:rsidR="00CD1D89" w:rsidRDefault="0078536B">
            <w:pPr>
              <w:spacing w:after="2" w:line="239" w:lineRule="auto"/>
              <w:ind w:left="70" w:firstLine="0"/>
            </w:pPr>
            <w:r>
              <w:rPr>
                <w:sz w:val="12"/>
              </w:rPr>
              <w:t xml:space="preserve">Por el ejercido de Materiales y Accesorios y Suministros de </w:t>
            </w:r>
          </w:p>
          <w:p w:rsidR="00CD1D89" w:rsidRDefault="0078536B">
            <w:pPr>
              <w:spacing w:after="0" w:line="259" w:lineRule="auto"/>
              <w:ind w:left="70" w:firstLine="0"/>
              <w:jc w:val="left"/>
            </w:pPr>
            <w:r>
              <w:rPr>
                <w:sz w:val="12"/>
              </w:rPr>
              <w:t xml:space="preserve">Laboratorio </w:t>
            </w:r>
          </w:p>
        </w:tc>
        <w:tc>
          <w:tcPr>
            <w:tcW w:w="1193"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69"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160"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529"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083" w:type="dxa"/>
            <w:tcBorders>
              <w:top w:val="nil"/>
              <w:left w:val="single" w:sz="4" w:space="0" w:color="000000"/>
              <w:bottom w:val="nil"/>
              <w:right w:val="single" w:sz="4" w:space="0" w:color="000000"/>
            </w:tcBorders>
          </w:tcPr>
          <w:p w:rsidR="00CD1D89" w:rsidRDefault="0078536B">
            <w:pPr>
              <w:spacing w:after="0" w:line="259" w:lineRule="auto"/>
              <w:ind w:left="0" w:right="409" w:firstLine="0"/>
              <w:jc w:val="right"/>
            </w:pPr>
            <w:r>
              <w:rPr>
                <w:sz w:val="12"/>
              </w:rPr>
              <w:t xml:space="preserve">8.2.6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86" w:firstLine="0"/>
              <w:jc w:val="left"/>
            </w:pPr>
            <w:r>
              <w:rPr>
                <w:sz w:val="12"/>
              </w:rPr>
              <w:t xml:space="preserve">Egresos Ejercido </w:t>
            </w:r>
          </w:p>
        </w:tc>
        <w:tc>
          <w:tcPr>
            <w:tcW w:w="1085" w:type="dxa"/>
            <w:tcBorders>
              <w:top w:val="nil"/>
              <w:left w:val="single" w:sz="4" w:space="0" w:color="000000"/>
              <w:bottom w:val="nil"/>
              <w:right w:val="single" w:sz="4" w:space="0" w:color="000000"/>
            </w:tcBorders>
            <w:vAlign w:val="center"/>
          </w:tcPr>
          <w:p w:rsidR="00CD1D89" w:rsidRDefault="0078536B">
            <w:pPr>
              <w:tabs>
                <w:tab w:val="center" w:pos="542"/>
              </w:tabs>
              <w:spacing w:after="0" w:line="259" w:lineRule="auto"/>
              <w:ind w:left="-9" w:firstLine="0"/>
              <w:jc w:val="left"/>
            </w:pPr>
            <w:r>
              <w:rPr>
                <w:sz w:val="12"/>
              </w:rPr>
              <w:tab/>
              <w:t xml:space="preserve">8.2.5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firstLine="0"/>
              <w:jc w:val="center"/>
            </w:pPr>
            <w:r>
              <w:rPr>
                <w:sz w:val="12"/>
              </w:rPr>
              <w:t xml:space="preserve">Egresos </w:t>
            </w:r>
          </w:p>
          <w:p w:rsidR="00CD1D89" w:rsidRDefault="0078536B">
            <w:pPr>
              <w:spacing w:after="0" w:line="259" w:lineRule="auto"/>
              <w:ind w:left="1" w:firstLine="0"/>
              <w:jc w:val="center"/>
            </w:pPr>
            <w:r>
              <w:rPr>
                <w:sz w:val="12"/>
              </w:rPr>
              <w:t xml:space="preserve">Devengado </w:t>
            </w:r>
          </w:p>
        </w:tc>
      </w:tr>
      <w:tr w:rsidR="00CD1D89">
        <w:trPr>
          <w:trHeight w:val="851"/>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29" w:type="dxa"/>
            <w:tcBorders>
              <w:top w:val="nil"/>
              <w:left w:val="single" w:sz="4" w:space="0" w:color="000000"/>
              <w:bottom w:val="nil"/>
              <w:right w:val="single" w:sz="4" w:space="0" w:color="000000"/>
            </w:tcBorders>
          </w:tcPr>
          <w:p w:rsidR="00CD1D89" w:rsidRDefault="0078536B">
            <w:pPr>
              <w:spacing w:after="0" w:line="242" w:lineRule="auto"/>
              <w:ind w:left="70" w:firstLine="0"/>
            </w:pPr>
            <w:r>
              <w:rPr>
                <w:sz w:val="12"/>
              </w:rPr>
              <w:t xml:space="preserve">Por el pago de Materiales y Accesorios y Suministros de </w:t>
            </w:r>
          </w:p>
          <w:p w:rsidR="00CD1D89" w:rsidRDefault="0078536B">
            <w:pPr>
              <w:spacing w:after="0" w:line="259" w:lineRule="auto"/>
              <w:ind w:left="70" w:firstLine="0"/>
              <w:jc w:val="left"/>
            </w:pPr>
            <w:r>
              <w:rPr>
                <w:sz w:val="12"/>
              </w:rPr>
              <w:t xml:space="preserve">Laboratorio </w:t>
            </w:r>
          </w:p>
        </w:tc>
        <w:tc>
          <w:tcPr>
            <w:tcW w:w="1193" w:type="dxa"/>
            <w:tcBorders>
              <w:top w:val="nil"/>
              <w:left w:val="single" w:sz="4" w:space="0" w:color="000000"/>
              <w:bottom w:val="nil"/>
              <w:right w:val="single" w:sz="4" w:space="0" w:color="000000"/>
            </w:tcBorders>
            <w:vAlign w:val="center"/>
          </w:tcPr>
          <w:p w:rsidR="00CD1D89" w:rsidRDefault="0078536B">
            <w:pPr>
              <w:spacing w:after="0" w:line="242"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169" w:type="dxa"/>
            <w:tcBorders>
              <w:top w:val="nil"/>
              <w:left w:val="single" w:sz="4" w:space="0" w:color="000000"/>
              <w:bottom w:val="nil"/>
              <w:right w:val="single" w:sz="4" w:space="0" w:color="000000"/>
            </w:tcBorders>
          </w:tcPr>
          <w:p w:rsidR="00CD1D89" w:rsidRDefault="0078536B">
            <w:pPr>
              <w:spacing w:after="0" w:line="259" w:lineRule="auto"/>
              <w:ind w:left="0" w:right="4" w:firstLine="0"/>
              <w:jc w:val="center"/>
            </w:pPr>
            <w:r>
              <w:rPr>
                <w:sz w:val="12"/>
              </w:rPr>
              <w:t xml:space="preserve">Frecuente </w:t>
            </w:r>
          </w:p>
        </w:tc>
        <w:tc>
          <w:tcPr>
            <w:tcW w:w="1160" w:type="dxa"/>
            <w:tcBorders>
              <w:top w:val="nil"/>
              <w:left w:val="single" w:sz="4" w:space="0" w:color="000000"/>
              <w:bottom w:val="nil"/>
              <w:right w:val="single" w:sz="4" w:space="0" w:color="000000"/>
            </w:tcBorders>
            <w:vAlign w:val="center"/>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53" w:right="23" w:firstLine="0"/>
              <w:jc w:val="center"/>
            </w:pPr>
            <w:r>
              <w:rPr>
                <w:sz w:val="12"/>
              </w:rPr>
              <w:t xml:space="preserve">Pagar a Corto Plazo </w:t>
            </w:r>
          </w:p>
        </w:tc>
        <w:tc>
          <w:tcPr>
            <w:tcW w:w="1529" w:type="dxa"/>
            <w:tcBorders>
              <w:top w:val="nil"/>
              <w:left w:val="single" w:sz="4" w:space="0" w:color="000000"/>
              <w:bottom w:val="nil"/>
              <w:right w:val="single" w:sz="4" w:space="0" w:color="000000"/>
            </w:tcBorders>
          </w:tcPr>
          <w:p w:rsidR="00CD1D89" w:rsidRDefault="0078536B">
            <w:pPr>
              <w:spacing w:after="0" w:line="259" w:lineRule="auto"/>
              <w:ind w:left="0" w:right="1"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83" w:type="dxa"/>
            <w:tcBorders>
              <w:top w:val="nil"/>
              <w:left w:val="single" w:sz="4" w:space="0" w:color="000000"/>
              <w:bottom w:val="nil"/>
              <w:right w:val="single" w:sz="4" w:space="0" w:color="000000"/>
            </w:tcBorders>
          </w:tcPr>
          <w:p w:rsidR="00CD1D89" w:rsidRDefault="0078536B">
            <w:pPr>
              <w:spacing w:after="0" w:line="259" w:lineRule="auto"/>
              <w:ind w:left="0" w:right="409" w:firstLine="0"/>
              <w:jc w:val="right"/>
            </w:pPr>
            <w:r>
              <w:rPr>
                <w:sz w:val="12"/>
              </w:rPr>
              <w:t xml:space="preserve">8.2.7            </w:t>
            </w:r>
          </w:p>
          <w:p w:rsidR="00CD1D89" w:rsidRDefault="0078536B">
            <w:pPr>
              <w:spacing w:after="0" w:line="259" w:lineRule="auto"/>
              <w:ind w:left="0" w:firstLine="0"/>
              <w:jc w:val="center"/>
            </w:pPr>
            <w:r>
              <w:rPr>
                <w:sz w:val="12"/>
              </w:rPr>
              <w:t xml:space="preserve">Presupuesto de </w:t>
            </w:r>
          </w:p>
          <w:p w:rsidR="00CD1D89" w:rsidRDefault="0078536B">
            <w:pPr>
              <w:spacing w:after="0" w:line="259" w:lineRule="auto"/>
              <w:ind w:left="96" w:firstLine="0"/>
              <w:jc w:val="left"/>
            </w:pPr>
            <w:r>
              <w:rPr>
                <w:sz w:val="12"/>
              </w:rPr>
              <w:t xml:space="preserve">Egresos Pagado </w:t>
            </w:r>
          </w:p>
        </w:tc>
        <w:tc>
          <w:tcPr>
            <w:tcW w:w="1085" w:type="dxa"/>
            <w:tcBorders>
              <w:top w:val="nil"/>
              <w:left w:val="single" w:sz="4" w:space="0" w:color="000000"/>
              <w:bottom w:val="nil"/>
              <w:right w:val="single" w:sz="4" w:space="0" w:color="000000"/>
            </w:tcBorders>
          </w:tcPr>
          <w:p w:rsidR="00CD1D89" w:rsidRDefault="0078536B">
            <w:pPr>
              <w:tabs>
                <w:tab w:val="center" w:pos="542"/>
              </w:tabs>
              <w:spacing w:after="0" w:line="259" w:lineRule="auto"/>
              <w:ind w:left="-9" w:firstLine="0"/>
              <w:jc w:val="left"/>
            </w:pPr>
            <w:r>
              <w:rPr>
                <w:sz w:val="12"/>
              </w:rPr>
              <w:tab/>
              <w:t xml:space="preserve">8.2.6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89" w:firstLine="0"/>
              <w:jc w:val="left"/>
            </w:pPr>
            <w:r>
              <w:rPr>
                <w:sz w:val="12"/>
              </w:rPr>
              <w:t xml:space="preserve">Egresos Ejercido </w:t>
            </w:r>
          </w:p>
        </w:tc>
      </w:tr>
      <w:tr w:rsidR="00CD1D89">
        <w:trPr>
          <w:trHeight w:val="1058"/>
        </w:trPr>
        <w:tc>
          <w:tcPr>
            <w:tcW w:w="33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98" w:firstLine="0"/>
              <w:jc w:val="left"/>
            </w:pPr>
            <w:r>
              <w:rPr>
                <w:sz w:val="12"/>
              </w:rPr>
              <w:t xml:space="preserve">23 </w:t>
            </w:r>
          </w:p>
        </w:tc>
        <w:tc>
          <w:tcPr>
            <w:tcW w:w="1829" w:type="dxa"/>
            <w:tcBorders>
              <w:top w:val="nil"/>
              <w:left w:val="single" w:sz="4" w:space="0" w:color="000000"/>
              <w:bottom w:val="nil"/>
              <w:right w:val="single" w:sz="4" w:space="0" w:color="000000"/>
            </w:tcBorders>
          </w:tcPr>
          <w:p w:rsidR="00CD1D89" w:rsidRDefault="0078536B">
            <w:pPr>
              <w:spacing w:after="0" w:line="242" w:lineRule="auto"/>
              <w:ind w:left="0" w:firstLine="0"/>
              <w:jc w:val="center"/>
            </w:pPr>
            <w:r>
              <w:rPr>
                <w:sz w:val="12"/>
              </w:rPr>
              <w:t xml:space="preserve">Por la adquisición de Fibras Sintéticas, Hules, Plásticos y </w:t>
            </w:r>
          </w:p>
          <w:p w:rsidR="00CD1D89" w:rsidRDefault="0078536B">
            <w:pPr>
              <w:spacing w:after="0" w:line="259" w:lineRule="auto"/>
              <w:ind w:left="70" w:firstLine="0"/>
              <w:jc w:val="left"/>
            </w:pPr>
            <w:r>
              <w:rPr>
                <w:sz w:val="12"/>
              </w:rPr>
              <w:t xml:space="preserve">Derivados </w:t>
            </w:r>
          </w:p>
        </w:tc>
        <w:tc>
          <w:tcPr>
            <w:tcW w:w="1193" w:type="dxa"/>
            <w:tcBorders>
              <w:top w:val="nil"/>
              <w:left w:val="single" w:sz="4" w:space="0" w:color="000000"/>
              <w:bottom w:val="nil"/>
              <w:right w:val="single" w:sz="4" w:space="0" w:color="000000"/>
            </w:tcBorders>
          </w:tcPr>
          <w:p w:rsidR="00CD1D89" w:rsidRDefault="0078536B">
            <w:pPr>
              <w:spacing w:after="2" w:line="241" w:lineRule="auto"/>
              <w:ind w:left="70" w:right="69" w:firstLine="0"/>
            </w:pPr>
            <w:r>
              <w:rPr>
                <w:sz w:val="12"/>
              </w:rPr>
              <w:t xml:space="preserve">Factura, contrato, constancia de recepción de los bienes </w:t>
            </w:r>
            <w:r>
              <w:rPr>
                <w:sz w:val="12"/>
              </w:rPr>
              <w:tab/>
              <w:t xml:space="preserve">o </w:t>
            </w:r>
          </w:p>
          <w:p w:rsidR="00CD1D89" w:rsidRDefault="0078536B">
            <w:pPr>
              <w:spacing w:after="0" w:line="259" w:lineRule="auto"/>
              <w:ind w:left="70" w:firstLine="0"/>
              <w:jc w:val="left"/>
            </w:pPr>
            <w:r>
              <w:rPr>
                <w:sz w:val="12"/>
              </w:rPr>
              <w:t xml:space="preserve">documento equivalente. </w:t>
            </w:r>
          </w:p>
        </w:tc>
        <w:tc>
          <w:tcPr>
            <w:tcW w:w="1169" w:type="dxa"/>
            <w:tcBorders>
              <w:top w:val="nil"/>
              <w:left w:val="single" w:sz="4" w:space="0" w:color="000000"/>
              <w:bottom w:val="nil"/>
              <w:right w:val="single" w:sz="4" w:space="0" w:color="000000"/>
            </w:tcBorders>
          </w:tcPr>
          <w:p w:rsidR="00CD1D89" w:rsidRDefault="0078536B">
            <w:pPr>
              <w:spacing w:after="0" w:line="259" w:lineRule="auto"/>
              <w:ind w:left="0" w:right="4" w:firstLine="0"/>
              <w:jc w:val="center"/>
            </w:pPr>
            <w:r>
              <w:rPr>
                <w:sz w:val="12"/>
              </w:rPr>
              <w:t xml:space="preserve">Frecuente </w:t>
            </w:r>
          </w:p>
        </w:tc>
        <w:tc>
          <w:tcPr>
            <w:tcW w:w="1160" w:type="dxa"/>
            <w:tcBorders>
              <w:top w:val="nil"/>
              <w:left w:val="single" w:sz="4" w:space="0" w:color="000000"/>
              <w:bottom w:val="nil"/>
              <w:right w:val="single" w:sz="4" w:space="0" w:color="000000"/>
            </w:tcBorders>
          </w:tcPr>
          <w:p w:rsidR="00CD1D89" w:rsidRDefault="0078536B">
            <w:pPr>
              <w:spacing w:after="0" w:line="259" w:lineRule="auto"/>
              <w:ind w:left="0" w:right="5" w:firstLine="0"/>
              <w:jc w:val="center"/>
            </w:pPr>
            <w:r>
              <w:rPr>
                <w:sz w:val="12"/>
              </w:rPr>
              <w:t xml:space="preserve">5.1.2.5.0-256001 </w:t>
            </w:r>
          </w:p>
          <w:p w:rsidR="00CD1D89" w:rsidRDefault="0078536B">
            <w:pPr>
              <w:spacing w:after="0" w:line="259" w:lineRule="auto"/>
              <w:ind w:left="0" w:right="2" w:firstLine="0"/>
              <w:jc w:val="center"/>
            </w:pPr>
            <w:r>
              <w:rPr>
                <w:sz w:val="12"/>
              </w:rPr>
              <w:t xml:space="preserve">Fibras Sintéticas, </w:t>
            </w:r>
          </w:p>
          <w:p w:rsidR="00CD1D89" w:rsidRDefault="0078536B">
            <w:pPr>
              <w:spacing w:after="0" w:line="259" w:lineRule="auto"/>
              <w:ind w:left="0" w:right="4" w:firstLine="0"/>
              <w:jc w:val="center"/>
            </w:pPr>
            <w:r>
              <w:rPr>
                <w:sz w:val="12"/>
              </w:rPr>
              <w:t xml:space="preserve">Hules, Plásticos y </w:t>
            </w:r>
          </w:p>
          <w:p w:rsidR="00CD1D89" w:rsidRDefault="0078536B">
            <w:pPr>
              <w:spacing w:after="0" w:line="259" w:lineRule="auto"/>
              <w:ind w:left="0" w:right="3" w:firstLine="0"/>
              <w:jc w:val="center"/>
            </w:pPr>
            <w:r>
              <w:rPr>
                <w:sz w:val="12"/>
              </w:rPr>
              <w:t xml:space="preserve">Derivados </w:t>
            </w:r>
          </w:p>
        </w:tc>
        <w:tc>
          <w:tcPr>
            <w:tcW w:w="1529" w:type="dxa"/>
            <w:tcBorders>
              <w:top w:val="nil"/>
              <w:left w:val="single" w:sz="4" w:space="0" w:color="000000"/>
              <w:bottom w:val="nil"/>
              <w:right w:val="single" w:sz="4" w:space="0" w:color="000000"/>
            </w:tcBorders>
          </w:tcPr>
          <w:p w:rsidR="00CD1D89" w:rsidRDefault="0078536B">
            <w:pPr>
              <w:spacing w:after="0" w:line="259" w:lineRule="auto"/>
              <w:ind w:left="0" w:right="1"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83" w:type="dxa"/>
            <w:tcBorders>
              <w:top w:val="nil"/>
              <w:left w:val="single" w:sz="4" w:space="0" w:color="000000"/>
              <w:bottom w:val="nil"/>
              <w:right w:val="single" w:sz="4" w:space="0" w:color="000000"/>
            </w:tcBorders>
          </w:tcPr>
          <w:p w:rsidR="00CD1D89" w:rsidRDefault="0078536B">
            <w:pPr>
              <w:spacing w:after="0" w:line="259" w:lineRule="auto"/>
              <w:ind w:left="0" w:right="409" w:firstLine="0"/>
              <w:jc w:val="right"/>
            </w:pPr>
            <w:r>
              <w:rPr>
                <w:sz w:val="12"/>
              </w:rPr>
              <w:t xml:space="preserve">8.2.4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4" w:firstLine="0"/>
              <w:jc w:val="center"/>
            </w:pPr>
            <w:r>
              <w:rPr>
                <w:sz w:val="12"/>
              </w:rPr>
              <w:t xml:space="preserve">Comprometido </w:t>
            </w:r>
          </w:p>
        </w:tc>
        <w:tc>
          <w:tcPr>
            <w:tcW w:w="1085" w:type="dxa"/>
            <w:tcBorders>
              <w:top w:val="nil"/>
              <w:left w:val="single" w:sz="4" w:space="0" w:color="000000"/>
              <w:bottom w:val="nil"/>
              <w:right w:val="single" w:sz="4" w:space="0" w:color="000000"/>
            </w:tcBorders>
          </w:tcPr>
          <w:p w:rsidR="00CD1D89" w:rsidRDefault="0078536B">
            <w:pPr>
              <w:tabs>
                <w:tab w:val="center" w:pos="542"/>
              </w:tabs>
              <w:spacing w:after="0" w:line="259" w:lineRule="auto"/>
              <w:ind w:left="-9" w:firstLine="0"/>
              <w:jc w:val="left"/>
            </w:pPr>
            <w:r>
              <w:rPr>
                <w:sz w:val="12"/>
              </w:rPr>
              <w:tab/>
              <w:t xml:space="preserve">8.2.2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22" w:firstLine="0"/>
              <w:jc w:val="center"/>
            </w:pPr>
            <w:r>
              <w:rPr>
                <w:sz w:val="12"/>
              </w:rPr>
              <w:t xml:space="preserve">Egresos Por Ejercer </w:t>
            </w:r>
          </w:p>
        </w:tc>
      </w:tr>
      <w:tr w:rsidR="00CD1D89">
        <w:trPr>
          <w:trHeight w:val="709"/>
        </w:trPr>
        <w:tc>
          <w:tcPr>
            <w:tcW w:w="33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829" w:type="dxa"/>
            <w:tcBorders>
              <w:top w:val="nil"/>
              <w:left w:val="single" w:sz="4" w:space="0" w:color="000000"/>
              <w:bottom w:val="nil"/>
              <w:right w:val="single" w:sz="4" w:space="0" w:color="000000"/>
            </w:tcBorders>
          </w:tcPr>
          <w:p w:rsidR="00CD1D89" w:rsidRDefault="0078536B">
            <w:pPr>
              <w:spacing w:after="2" w:line="238" w:lineRule="auto"/>
              <w:ind w:left="70" w:firstLine="0"/>
            </w:pPr>
            <w:r>
              <w:rPr>
                <w:sz w:val="12"/>
              </w:rPr>
              <w:t xml:space="preserve">Por el devengado de Fibras Sintéticas, Hules, Plásticos y </w:t>
            </w:r>
          </w:p>
          <w:p w:rsidR="00CD1D89" w:rsidRDefault="0078536B">
            <w:pPr>
              <w:spacing w:after="0" w:line="259" w:lineRule="auto"/>
              <w:ind w:left="70" w:firstLine="0"/>
              <w:jc w:val="left"/>
            </w:pPr>
            <w:r>
              <w:rPr>
                <w:sz w:val="12"/>
              </w:rPr>
              <w:t xml:space="preserve">Derivados </w:t>
            </w:r>
          </w:p>
        </w:tc>
        <w:tc>
          <w:tcPr>
            <w:tcW w:w="1193"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69"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160"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529"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083" w:type="dxa"/>
            <w:tcBorders>
              <w:top w:val="nil"/>
              <w:left w:val="single" w:sz="4" w:space="0" w:color="000000"/>
              <w:bottom w:val="nil"/>
              <w:right w:val="single" w:sz="4" w:space="0" w:color="000000"/>
            </w:tcBorders>
          </w:tcPr>
          <w:p w:rsidR="00CD1D89" w:rsidRDefault="0078536B">
            <w:pPr>
              <w:spacing w:after="0" w:line="259" w:lineRule="auto"/>
              <w:ind w:left="0" w:right="409" w:firstLine="0"/>
              <w:jc w:val="right"/>
            </w:pPr>
            <w:r>
              <w:rPr>
                <w:sz w:val="12"/>
              </w:rPr>
              <w:t xml:space="preserve">8.2.5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2" w:firstLine="0"/>
              <w:jc w:val="center"/>
            </w:pPr>
            <w:r>
              <w:rPr>
                <w:sz w:val="12"/>
              </w:rPr>
              <w:t xml:space="preserve">Devengado </w:t>
            </w:r>
          </w:p>
        </w:tc>
        <w:tc>
          <w:tcPr>
            <w:tcW w:w="1085" w:type="dxa"/>
            <w:tcBorders>
              <w:top w:val="nil"/>
              <w:left w:val="single" w:sz="4" w:space="0" w:color="000000"/>
              <w:bottom w:val="nil"/>
              <w:right w:val="single" w:sz="4" w:space="0" w:color="000000"/>
            </w:tcBorders>
          </w:tcPr>
          <w:p w:rsidR="00CD1D89" w:rsidRDefault="0078536B">
            <w:pPr>
              <w:tabs>
                <w:tab w:val="center" w:pos="542"/>
              </w:tabs>
              <w:spacing w:after="0" w:line="259" w:lineRule="auto"/>
              <w:ind w:left="-9" w:firstLine="0"/>
              <w:jc w:val="left"/>
            </w:pPr>
            <w:r>
              <w:rPr>
                <w:sz w:val="12"/>
              </w:rPr>
              <w:tab/>
              <w:t xml:space="preserve">8.2.4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firstLine="0"/>
              <w:jc w:val="center"/>
            </w:pPr>
            <w:r>
              <w:rPr>
                <w:sz w:val="12"/>
              </w:rPr>
              <w:t xml:space="preserve">Egresos </w:t>
            </w:r>
          </w:p>
          <w:p w:rsidR="00CD1D89" w:rsidRDefault="0078536B">
            <w:pPr>
              <w:spacing w:after="0" w:line="259" w:lineRule="auto"/>
              <w:ind w:left="0" w:right="1" w:firstLine="0"/>
              <w:jc w:val="center"/>
            </w:pPr>
            <w:r>
              <w:rPr>
                <w:sz w:val="12"/>
              </w:rPr>
              <w:t xml:space="preserve">Comprometido </w:t>
            </w:r>
          </w:p>
        </w:tc>
      </w:tr>
      <w:tr w:rsidR="00CD1D89">
        <w:trPr>
          <w:trHeight w:val="711"/>
        </w:trPr>
        <w:tc>
          <w:tcPr>
            <w:tcW w:w="33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829" w:type="dxa"/>
            <w:tcBorders>
              <w:top w:val="nil"/>
              <w:left w:val="single" w:sz="4" w:space="0" w:color="000000"/>
              <w:bottom w:val="nil"/>
              <w:right w:val="single" w:sz="4" w:space="0" w:color="000000"/>
            </w:tcBorders>
          </w:tcPr>
          <w:p w:rsidR="00CD1D89" w:rsidRDefault="0078536B">
            <w:pPr>
              <w:spacing w:after="2" w:line="239" w:lineRule="auto"/>
              <w:ind w:left="70" w:firstLine="0"/>
            </w:pPr>
            <w:r>
              <w:rPr>
                <w:sz w:val="12"/>
              </w:rPr>
              <w:t xml:space="preserve">Por el ejercido de Fibras Sintéticas, Hules, Plásticos y </w:t>
            </w:r>
          </w:p>
          <w:p w:rsidR="00CD1D89" w:rsidRDefault="0078536B">
            <w:pPr>
              <w:spacing w:after="0" w:line="259" w:lineRule="auto"/>
              <w:ind w:left="70" w:firstLine="0"/>
              <w:jc w:val="left"/>
            </w:pPr>
            <w:r>
              <w:rPr>
                <w:sz w:val="12"/>
              </w:rPr>
              <w:t xml:space="preserve">Derivados </w:t>
            </w:r>
          </w:p>
        </w:tc>
        <w:tc>
          <w:tcPr>
            <w:tcW w:w="1193"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69"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160"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529"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083" w:type="dxa"/>
            <w:tcBorders>
              <w:top w:val="nil"/>
              <w:left w:val="single" w:sz="4" w:space="0" w:color="000000"/>
              <w:bottom w:val="nil"/>
              <w:right w:val="single" w:sz="4" w:space="0" w:color="000000"/>
            </w:tcBorders>
          </w:tcPr>
          <w:p w:rsidR="00CD1D89" w:rsidRDefault="0078536B">
            <w:pPr>
              <w:spacing w:after="0" w:line="259" w:lineRule="auto"/>
              <w:ind w:left="0" w:right="409" w:firstLine="0"/>
              <w:jc w:val="right"/>
            </w:pPr>
            <w:r>
              <w:rPr>
                <w:sz w:val="12"/>
              </w:rPr>
              <w:t xml:space="preserve">8.2.6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86" w:firstLine="0"/>
              <w:jc w:val="left"/>
            </w:pPr>
            <w:r>
              <w:rPr>
                <w:sz w:val="12"/>
              </w:rPr>
              <w:t xml:space="preserve">Egresos Ejercido </w:t>
            </w:r>
          </w:p>
        </w:tc>
        <w:tc>
          <w:tcPr>
            <w:tcW w:w="1085" w:type="dxa"/>
            <w:tcBorders>
              <w:top w:val="nil"/>
              <w:left w:val="single" w:sz="4" w:space="0" w:color="000000"/>
              <w:bottom w:val="nil"/>
              <w:right w:val="single" w:sz="4" w:space="0" w:color="000000"/>
            </w:tcBorders>
          </w:tcPr>
          <w:p w:rsidR="00CD1D89" w:rsidRDefault="0078536B">
            <w:pPr>
              <w:tabs>
                <w:tab w:val="center" w:pos="542"/>
              </w:tabs>
              <w:spacing w:after="0" w:line="259" w:lineRule="auto"/>
              <w:ind w:left="-9" w:firstLine="0"/>
              <w:jc w:val="left"/>
            </w:pPr>
            <w:r>
              <w:rPr>
                <w:sz w:val="12"/>
              </w:rPr>
              <w:tab/>
              <w:t xml:space="preserve">8.2.5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firstLine="0"/>
              <w:jc w:val="center"/>
            </w:pPr>
            <w:r>
              <w:rPr>
                <w:sz w:val="12"/>
              </w:rPr>
              <w:t xml:space="preserve">Egresos </w:t>
            </w:r>
          </w:p>
          <w:p w:rsidR="00CD1D89" w:rsidRDefault="0078536B">
            <w:pPr>
              <w:spacing w:after="0" w:line="259" w:lineRule="auto"/>
              <w:ind w:left="1" w:firstLine="0"/>
              <w:jc w:val="center"/>
            </w:pPr>
            <w:r>
              <w:rPr>
                <w:sz w:val="12"/>
              </w:rPr>
              <w:t xml:space="preserve">Devengado </w:t>
            </w:r>
          </w:p>
        </w:tc>
      </w:tr>
      <w:tr w:rsidR="00CD1D89">
        <w:trPr>
          <w:trHeight w:val="784"/>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29" w:type="dxa"/>
            <w:tcBorders>
              <w:top w:val="nil"/>
              <w:left w:val="single" w:sz="4" w:space="0" w:color="000000"/>
              <w:bottom w:val="nil"/>
              <w:right w:val="single" w:sz="4" w:space="0" w:color="000000"/>
            </w:tcBorders>
          </w:tcPr>
          <w:p w:rsidR="00CD1D89" w:rsidRDefault="0078536B">
            <w:pPr>
              <w:tabs>
                <w:tab w:val="center" w:pos="471"/>
                <w:tab w:val="center" w:pos="821"/>
                <w:tab w:val="center" w:pos="1189"/>
                <w:tab w:val="right" w:pos="1829"/>
              </w:tabs>
              <w:spacing w:after="0" w:line="259" w:lineRule="auto"/>
              <w:ind w:left="0" w:firstLine="0"/>
              <w:jc w:val="left"/>
            </w:pPr>
            <w:r>
              <w:rPr>
                <w:sz w:val="12"/>
              </w:rPr>
              <w:t xml:space="preserve">Por </w:t>
            </w:r>
            <w:r>
              <w:rPr>
                <w:sz w:val="12"/>
              </w:rPr>
              <w:tab/>
              <w:t xml:space="preserve">el </w:t>
            </w:r>
            <w:r>
              <w:rPr>
                <w:sz w:val="12"/>
              </w:rPr>
              <w:tab/>
              <w:t xml:space="preserve">pago </w:t>
            </w:r>
            <w:r>
              <w:rPr>
                <w:sz w:val="12"/>
              </w:rPr>
              <w:tab/>
              <w:t xml:space="preserve">de </w:t>
            </w:r>
            <w:r>
              <w:rPr>
                <w:sz w:val="12"/>
              </w:rPr>
              <w:tab/>
              <w:t xml:space="preserve">Fibras </w:t>
            </w:r>
          </w:p>
          <w:p w:rsidR="00CD1D89" w:rsidRDefault="0078536B">
            <w:pPr>
              <w:spacing w:after="0" w:line="259" w:lineRule="auto"/>
              <w:ind w:left="70" w:firstLine="0"/>
              <w:jc w:val="left"/>
            </w:pPr>
            <w:r>
              <w:rPr>
                <w:sz w:val="12"/>
              </w:rPr>
              <w:t xml:space="preserve">Sintéticas, Hules, Plásticos y </w:t>
            </w:r>
          </w:p>
          <w:p w:rsidR="00CD1D89" w:rsidRDefault="0078536B">
            <w:pPr>
              <w:spacing w:after="0" w:line="259" w:lineRule="auto"/>
              <w:ind w:left="70" w:firstLine="0"/>
              <w:jc w:val="left"/>
            </w:pPr>
            <w:r>
              <w:rPr>
                <w:sz w:val="12"/>
              </w:rPr>
              <w:t xml:space="preserve">Derivados </w:t>
            </w:r>
          </w:p>
        </w:tc>
        <w:tc>
          <w:tcPr>
            <w:tcW w:w="1193" w:type="dxa"/>
            <w:tcBorders>
              <w:top w:val="nil"/>
              <w:left w:val="single" w:sz="4" w:space="0" w:color="000000"/>
              <w:bottom w:val="nil"/>
              <w:right w:val="single" w:sz="4" w:space="0" w:color="000000"/>
            </w:tcBorders>
          </w:tcPr>
          <w:p w:rsidR="00CD1D89" w:rsidRDefault="0078536B">
            <w:pPr>
              <w:spacing w:after="2" w:line="238"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169" w:type="dxa"/>
            <w:tcBorders>
              <w:top w:val="nil"/>
              <w:left w:val="single" w:sz="4" w:space="0" w:color="000000"/>
              <w:bottom w:val="nil"/>
              <w:right w:val="single" w:sz="4" w:space="0" w:color="000000"/>
            </w:tcBorders>
          </w:tcPr>
          <w:p w:rsidR="00CD1D89" w:rsidRDefault="0078536B">
            <w:pPr>
              <w:spacing w:after="0" w:line="259" w:lineRule="auto"/>
              <w:ind w:left="0" w:right="4" w:firstLine="0"/>
              <w:jc w:val="center"/>
            </w:pPr>
            <w:r>
              <w:rPr>
                <w:sz w:val="12"/>
              </w:rPr>
              <w:t xml:space="preserve">Frecuente </w:t>
            </w:r>
          </w:p>
        </w:tc>
        <w:tc>
          <w:tcPr>
            <w:tcW w:w="1160" w:type="dxa"/>
            <w:tcBorders>
              <w:top w:val="nil"/>
              <w:left w:val="single" w:sz="4" w:space="0" w:color="000000"/>
              <w:bottom w:val="nil"/>
              <w:right w:val="single" w:sz="4" w:space="0" w:color="000000"/>
            </w:tcBorders>
          </w:tcPr>
          <w:p w:rsidR="00CD1D89" w:rsidRDefault="0078536B">
            <w:pPr>
              <w:spacing w:after="0" w:line="259" w:lineRule="auto"/>
              <w:ind w:left="0" w:right="6" w:firstLine="0"/>
              <w:jc w:val="center"/>
            </w:pPr>
            <w:r>
              <w:rPr>
                <w:sz w:val="12"/>
              </w:rPr>
              <w:t xml:space="preserve">2.1.1.2.0-00000  </w:t>
            </w:r>
          </w:p>
          <w:p w:rsidR="00CD1D89" w:rsidRDefault="0078536B">
            <w:pPr>
              <w:spacing w:after="0" w:line="259" w:lineRule="auto"/>
              <w:ind w:left="0" w:right="7" w:firstLine="0"/>
              <w:jc w:val="center"/>
            </w:pPr>
            <w:r>
              <w:rPr>
                <w:sz w:val="12"/>
              </w:rPr>
              <w:t xml:space="preserve">Proveedores por </w:t>
            </w:r>
          </w:p>
          <w:p w:rsidR="00CD1D89" w:rsidRDefault="0078536B">
            <w:pPr>
              <w:spacing w:after="0" w:line="259" w:lineRule="auto"/>
              <w:ind w:left="53" w:right="23" w:firstLine="0"/>
              <w:jc w:val="center"/>
            </w:pPr>
            <w:r>
              <w:rPr>
                <w:sz w:val="12"/>
              </w:rPr>
              <w:t xml:space="preserve">Pagar a Corto Plazo </w:t>
            </w:r>
          </w:p>
        </w:tc>
        <w:tc>
          <w:tcPr>
            <w:tcW w:w="1529" w:type="dxa"/>
            <w:tcBorders>
              <w:top w:val="nil"/>
              <w:left w:val="single" w:sz="4" w:space="0" w:color="000000"/>
              <w:bottom w:val="nil"/>
              <w:right w:val="single" w:sz="4" w:space="0" w:color="000000"/>
            </w:tcBorders>
          </w:tcPr>
          <w:p w:rsidR="00CD1D89" w:rsidRDefault="0078536B">
            <w:pPr>
              <w:spacing w:after="0" w:line="259" w:lineRule="auto"/>
              <w:ind w:left="0" w:right="1"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83" w:type="dxa"/>
            <w:tcBorders>
              <w:top w:val="nil"/>
              <w:left w:val="single" w:sz="4" w:space="0" w:color="000000"/>
              <w:bottom w:val="nil"/>
              <w:right w:val="single" w:sz="4" w:space="0" w:color="000000"/>
            </w:tcBorders>
          </w:tcPr>
          <w:p w:rsidR="00CD1D89" w:rsidRDefault="0078536B">
            <w:pPr>
              <w:spacing w:after="0" w:line="259" w:lineRule="auto"/>
              <w:ind w:left="0" w:right="409" w:firstLine="0"/>
              <w:jc w:val="right"/>
            </w:pPr>
            <w:r>
              <w:rPr>
                <w:sz w:val="12"/>
              </w:rPr>
              <w:t xml:space="preserve">8.2.7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96" w:firstLine="0"/>
              <w:jc w:val="left"/>
            </w:pPr>
            <w:r>
              <w:rPr>
                <w:sz w:val="12"/>
              </w:rPr>
              <w:t xml:space="preserve">Egresos Pagado </w:t>
            </w:r>
          </w:p>
        </w:tc>
        <w:tc>
          <w:tcPr>
            <w:tcW w:w="1085" w:type="dxa"/>
            <w:tcBorders>
              <w:top w:val="nil"/>
              <w:left w:val="single" w:sz="4" w:space="0" w:color="000000"/>
              <w:bottom w:val="nil"/>
              <w:right w:val="single" w:sz="4" w:space="0" w:color="000000"/>
            </w:tcBorders>
          </w:tcPr>
          <w:p w:rsidR="00CD1D89" w:rsidRDefault="0078536B">
            <w:pPr>
              <w:spacing w:after="0" w:line="245" w:lineRule="auto"/>
              <w:ind w:left="-9" w:firstLine="0"/>
              <w:jc w:val="center"/>
            </w:pPr>
            <w:r>
              <w:rPr>
                <w:sz w:val="12"/>
              </w:rPr>
              <w:tab/>
              <w:t xml:space="preserve">8.2.6             Presupuesto de </w:t>
            </w:r>
          </w:p>
          <w:p w:rsidR="00CD1D89" w:rsidRDefault="0078536B">
            <w:pPr>
              <w:spacing w:after="0" w:line="259" w:lineRule="auto"/>
              <w:ind w:left="89" w:firstLine="0"/>
              <w:jc w:val="left"/>
            </w:pPr>
            <w:r>
              <w:rPr>
                <w:sz w:val="12"/>
              </w:rPr>
              <w:t xml:space="preserve">Egresos Ejercido </w:t>
            </w:r>
          </w:p>
        </w:tc>
      </w:tr>
      <w:tr w:rsidR="00CD1D89">
        <w:trPr>
          <w:trHeight w:val="1133"/>
        </w:trPr>
        <w:tc>
          <w:tcPr>
            <w:tcW w:w="33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98" w:firstLine="0"/>
              <w:jc w:val="left"/>
            </w:pPr>
            <w:r>
              <w:rPr>
                <w:sz w:val="12"/>
              </w:rPr>
              <w:t xml:space="preserve">24 </w:t>
            </w:r>
          </w:p>
        </w:tc>
        <w:tc>
          <w:tcPr>
            <w:tcW w:w="1829" w:type="dxa"/>
            <w:tcBorders>
              <w:top w:val="nil"/>
              <w:left w:val="single" w:sz="4" w:space="0" w:color="000000"/>
              <w:bottom w:val="nil"/>
              <w:right w:val="single" w:sz="4" w:space="0" w:color="000000"/>
            </w:tcBorders>
          </w:tcPr>
          <w:p w:rsidR="00CD1D89" w:rsidRDefault="0078536B">
            <w:pPr>
              <w:spacing w:after="0" w:line="242" w:lineRule="auto"/>
              <w:ind w:left="70" w:firstLine="0"/>
            </w:pPr>
            <w:r>
              <w:rPr>
                <w:sz w:val="12"/>
              </w:rPr>
              <w:t xml:space="preserve">Por la adquisición de Materiales, Instrumental y </w:t>
            </w:r>
          </w:p>
          <w:p w:rsidR="00CD1D89" w:rsidRDefault="0078536B">
            <w:pPr>
              <w:spacing w:after="0" w:line="259" w:lineRule="auto"/>
              <w:ind w:left="70" w:firstLine="0"/>
              <w:jc w:val="left"/>
            </w:pPr>
            <w:r>
              <w:rPr>
                <w:sz w:val="12"/>
              </w:rPr>
              <w:t xml:space="preserve">Equipo menor Médico y de </w:t>
            </w:r>
          </w:p>
          <w:p w:rsidR="00CD1D89" w:rsidRDefault="0078536B">
            <w:pPr>
              <w:spacing w:after="0" w:line="259" w:lineRule="auto"/>
              <w:ind w:left="70" w:firstLine="0"/>
              <w:jc w:val="left"/>
            </w:pPr>
            <w:r>
              <w:rPr>
                <w:sz w:val="12"/>
              </w:rPr>
              <w:t xml:space="preserve">Laboratorio </w:t>
            </w:r>
          </w:p>
        </w:tc>
        <w:tc>
          <w:tcPr>
            <w:tcW w:w="1193" w:type="dxa"/>
            <w:tcBorders>
              <w:top w:val="nil"/>
              <w:left w:val="single" w:sz="4" w:space="0" w:color="000000"/>
              <w:bottom w:val="nil"/>
              <w:right w:val="single" w:sz="4" w:space="0" w:color="000000"/>
            </w:tcBorders>
            <w:vAlign w:val="center"/>
          </w:tcPr>
          <w:p w:rsidR="00CD1D89" w:rsidRDefault="0078536B">
            <w:pPr>
              <w:spacing w:after="2" w:line="241" w:lineRule="auto"/>
              <w:ind w:left="70" w:right="69" w:firstLine="0"/>
            </w:pPr>
            <w:r>
              <w:rPr>
                <w:sz w:val="12"/>
              </w:rPr>
              <w:t xml:space="preserve">Factura, contrato, constancia de recepción de los bienes </w:t>
            </w:r>
            <w:r>
              <w:rPr>
                <w:sz w:val="12"/>
              </w:rPr>
              <w:tab/>
              <w:t xml:space="preserve">o </w:t>
            </w:r>
          </w:p>
          <w:p w:rsidR="00CD1D89" w:rsidRDefault="0078536B">
            <w:pPr>
              <w:spacing w:after="0" w:line="259" w:lineRule="auto"/>
              <w:ind w:left="70" w:firstLine="0"/>
              <w:jc w:val="left"/>
            </w:pPr>
            <w:r>
              <w:rPr>
                <w:sz w:val="12"/>
              </w:rPr>
              <w:t xml:space="preserve">documento equivalente. </w:t>
            </w:r>
          </w:p>
        </w:tc>
        <w:tc>
          <w:tcPr>
            <w:tcW w:w="1169" w:type="dxa"/>
            <w:tcBorders>
              <w:top w:val="nil"/>
              <w:left w:val="single" w:sz="4" w:space="0" w:color="000000"/>
              <w:bottom w:val="nil"/>
              <w:right w:val="single" w:sz="4" w:space="0" w:color="000000"/>
            </w:tcBorders>
          </w:tcPr>
          <w:p w:rsidR="00CD1D89" w:rsidRDefault="0078536B">
            <w:pPr>
              <w:spacing w:after="0" w:line="259" w:lineRule="auto"/>
              <w:ind w:left="0" w:right="4" w:firstLine="0"/>
              <w:jc w:val="center"/>
            </w:pPr>
            <w:r>
              <w:rPr>
                <w:sz w:val="12"/>
              </w:rPr>
              <w:t xml:space="preserve">Frecuente </w:t>
            </w:r>
          </w:p>
        </w:tc>
        <w:tc>
          <w:tcPr>
            <w:tcW w:w="1160" w:type="dxa"/>
            <w:tcBorders>
              <w:top w:val="nil"/>
              <w:left w:val="single" w:sz="4" w:space="0" w:color="000000"/>
              <w:bottom w:val="nil"/>
              <w:right w:val="single" w:sz="4" w:space="0" w:color="000000"/>
            </w:tcBorders>
            <w:vAlign w:val="center"/>
          </w:tcPr>
          <w:p w:rsidR="00CD1D89" w:rsidRDefault="0078536B">
            <w:pPr>
              <w:spacing w:after="0" w:line="259" w:lineRule="auto"/>
              <w:ind w:left="0" w:right="6" w:firstLine="0"/>
              <w:jc w:val="center"/>
            </w:pPr>
            <w:r>
              <w:rPr>
                <w:sz w:val="12"/>
              </w:rPr>
              <w:t xml:space="preserve">5.1.2.5.0-257001 </w:t>
            </w:r>
          </w:p>
          <w:p w:rsidR="00CD1D89" w:rsidRDefault="0078536B">
            <w:pPr>
              <w:spacing w:after="0" w:line="259" w:lineRule="auto"/>
              <w:ind w:left="0" w:right="4" w:firstLine="0"/>
              <w:jc w:val="center"/>
            </w:pPr>
            <w:r>
              <w:rPr>
                <w:sz w:val="12"/>
              </w:rPr>
              <w:t xml:space="preserve">Materiales, </w:t>
            </w:r>
          </w:p>
          <w:p w:rsidR="00CD1D89" w:rsidRDefault="0078536B">
            <w:pPr>
              <w:spacing w:after="0" w:line="259" w:lineRule="auto"/>
              <w:ind w:left="0" w:right="6" w:firstLine="0"/>
              <w:jc w:val="center"/>
            </w:pPr>
            <w:r>
              <w:rPr>
                <w:sz w:val="12"/>
              </w:rPr>
              <w:t xml:space="preserve">Instrumental y </w:t>
            </w:r>
          </w:p>
          <w:p w:rsidR="00CD1D89" w:rsidRDefault="0078536B">
            <w:pPr>
              <w:spacing w:after="0" w:line="259" w:lineRule="auto"/>
              <w:ind w:left="0" w:right="5" w:firstLine="0"/>
              <w:jc w:val="center"/>
            </w:pPr>
            <w:r>
              <w:rPr>
                <w:sz w:val="12"/>
              </w:rPr>
              <w:t xml:space="preserve">Equipo menor </w:t>
            </w:r>
          </w:p>
          <w:p w:rsidR="00CD1D89" w:rsidRDefault="0078536B">
            <w:pPr>
              <w:spacing w:after="0" w:line="259" w:lineRule="auto"/>
              <w:ind w:left="0" w:right="2" w:firstLine="0"/>
              <w:jc w:val="center"/>
            </w:pPr>
            <w:r>
              <w:rPr>
                <w:sz w:val="12"/>
              </w:rPr>
              <w:t xml:space="preserve">Médico y de </w:t>
            </w:r>
          </w:p>
          <w:p w:rsidR="00CD1D89" w:rsidRDefault="0078536B">
            <w:pPr>
              <w:spacing w:after="0" w:line="259" w:lineRule="auto"/>
              <w:ind w:left="0" w:right="4" w:firstLine="0"/>
              <w:jc w:val="center"/>
            </w:pPr>
            <w:r>
              <w:rPr>
                <w:sz w:val="12"/>
              </w:rPr>
              <w:t xml:space="preserve">Laboratorio </w:t>
            </w:r>
          </w:p>
        </w:tc>
        <w:tc>
          <w:tcPr>
            <w:tcW w:w="1529" w:type="dxa"/>
            <w:tcBorders>
              <w:top w:val="nil"/>
              <w:left w:val="single" w:sz="4" w:space="0" w:color="000000"/>
              <w:bottom w:val="nil"/>
              <w:right w:val="single" w:sz="4" w:space="0" w:color="000000"/>
            </w:tcBorders>
          </w:tcPr>
          <w:p w:rsidR="00CD1D89" w:rsidRDefault="0078536B">
            <w:pPr>
              <w:spacing w:after="0" w:line="259" w:lineRule="auto"/>
              <w:ind w:left="0" w:right="1"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83" w:type="dxa"/>
            <w:tcBorders>
              <w:top w:val="nil"/>
              <w:left w:val="single" w:sz="4" w:space="0" w:color="000000"/>
              <w:bottom w:val="nil"/>
              <w:right w:val="single" w:sz="4" w:space="0" w:color="000000"/>
            </w:tcBorders>
          </w:tcPr>
          <w:p w:rsidR="00CD1D89" w:rsidRDefault="0078536B">
            <w:pPr>
              <w:spacing w:after="0" w:line="259" w:lineRule="auto"/>
              <w:ind w:left="0" w:right="409" w:firstLine="0"/>
              <w:jc w:val="right"/>
            </w:pPr>
            <w:r>
              <w:rPr>
                <w:sz w:val="12"/>
              </w:rPr>
              <w:t xml:space="preserve">8.2.4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4" w:firstLine="0"/>
              <w:jc w:val="center"/>
            </w:pPr>
            <w:r>
              <w:rPr>
                <w:sz w:val="12"/>
              </w:rPr>
              <w:t xml:space="preserve">Comprometido </w:t>
            </w:r>
          </w:p>
        </w:tc>
        <w:tc>
          <w:tcPr>
            <w:tcW w:w="1085" w:type="dxa"/>
            <w:tcBorders>
              <w:top w:val="nil"/>
              <w:left w:val="single" w:sz="4" w:space="0" w:color="000000"/>
              <w:bottom w:val="nil"/>
              <w:right w:val="single" w:sz="4" w:space="0" w:color="000000"/>
            </w:tcBorders>
          </w:tcPr>
          <w:p w:rsidR="00CD1D89" w:rsidRDefault="0078536B">
            <w:pPr>
              <w:tabs>
                <w:tab w:val="center" w:pos="542"/>
              </w:tabs>
              <w:spacing w:after="0" w:line="259" w:lineRule="auto"/>
              <w:ind w:left="-9" w:firstLine="0"/>
              <w:jc w:val="left"/>
            </w:pPr>
            <w:r>
              <w:rPr>
                <w:sz w:val="12"/>
              </w:rPr>
              <w:tab/>
              <w:t xml:space="preserve">8.2.2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22" w:firstLine="0"/>
              <w:jc w:val="center"/>
            </w:pPr>
            <w:r>
              <w:rPr>
                <w:sz w:val="12"/>
              </w:rPr>
              <w:t xml:space="preserve">Egresos Por Ejercer </w:t>
            </w:r>
          </w:p>
        </w:tc>
      </w:tr>
      <w:tr w:rsidR="00CD1D89">
        <w:trPr>
          <w:trHeight w:val="850"/>
        </w:trPr>
        <w:tc>
          <w:tcPr>
            <w:tcW w:w="33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829" w:type="dxa"/>
            <w:tcBorders>
              <w:top w:val="nil"/>
              <w:left w:val="single" w:sz="4" w:space="0" w:color="000000"/>
              <w:bottom w:val="nil"/>
              <w:right w:val="single" w:sz="4" w:space="0" w:color="000000"/>
            </w:tcBorders>
            <w:vAlign w:val="center"/>
          </w:tcPr>
          <w:p w:rsidR="00CD1D89" w:rsidRDefault="0078536B">
            <w:pPr>
              <w:tabs>
                <w:tab w:val="center" w:pos="530"/>
                <w:tab w:val="center" w:pos="1102"/>
                <w:tab w:val="right" w:pos="1829"/>
              </w:tabs>
              <w:spacing w:after="0" w:line="259" w:lineRule="auto"/>
              <w:ind w:left="0" w:firstLine="0"/>
              <w:jc w:val="left"/>
            </w:pPr>
            <w:r>
              <w:rPr>
                <w:sz w:val="12"/>
              </w:rPr>
              <w:t xml:space="preserve">Por </w:t>
            </w:r>
            <w:r>
              <w:rPr>
                <w:sz w:val="12"/>
              </w:rPr>
              <w:tab/>
              <w:t xml:space="preserve">el </w:t>
            </w:r>
            <w:r>
              <w:rPr>
                <w:sz w:val="12"/>
              </w:rPr>
              <w:tab/>
              <w:t xml:space="preserve">devengado </w:t>
            </w:r>
            <w:r>
              <w:rPr>
                <w:sz w:val="12"/>
              </w:rPr>
              <w:tab/>
              <w:t xml:space="preserve">de </w:t>
            </w:r>
          </w:p>
          <w:p w:rsidR="00CD1D89" w:rsidRDefault="0078536B">
            <w:pPr>
              <w:spacing w:after="2" w:line="238" w:lineRule="auto"/>
              <w:ind w:left="70" w:firstLine="0"/>
            </w:pPr>
            <w:r>
              <w:rPr>
                <w:sz w:val="12"/>
              </w:rPr>
              <w:t xml:space="preserve">Materiales, Instrumental y Equipo menor Médico y de </w:t>
            </w:r>
          </w:p>
          <w:p w:rsidR="00CD1D89" w:rsidRDefault="0078536B">
            <w:pPr>
              <w:spacing w:after="0" w:line="259" w:lineRule="auto"/>
              <w:ind w:left="70" w:firstLine="0"/>
              <w:jc w:val="left"/>
            </w:pPr>
            <w:r>
              <w:rPr>
                <w:sz w:val="12"/>
              </w:rPr>
              <w:t xml:space="preserve">Laboratorio </w:t>
            </w:r>
          </w:p>
        </w:tc>
        <w:tc>
          <w:tcPr>
            <w:tcW w:w="1193"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69"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160"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529"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083" w:type="dxa"/>
            <w:tcBorders>
              <w:top w:val="nil"/>
              <w:left w:val="single" w:sz="4" w:space="0" w:color="000000"/>
              <w:bottom w:val="nil"/>
              <w:right w:val="single" w:sz="4" w:space="0" w:color="000000"/>
            </w:tcBorders>
            <w:vAlign w:val="center"/>
          </w:tcPr>
          <w:p w:rsidR="00CD1D89" w:rsidRDefault="0078536B">
            <w:pPr>
              <w:spacing w:after="0" w:line="259" w:lineRule="auto"/>
              <w:ind w:left="0" w:right="409" w:firstLine="0"/>
              <w:jc w:val="right"/>
            </w:pPr>
            <w:r>
              <w:rPr>
                <w:sz w:val="12"/>
              </w:rPr>
              <w:t xml:space="preserve">8.2.5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2" w:firstLine="0"/>
              <w:jc w:val="center"/>
            </w:pPr>
            <w:r>
              <w:rPr>
                <w:sz w:val="12"/>
              </w:rPr>
              <w:t xml:space="preserve">Devengado </w:t>
            </w:r>
          </w:p>
        </w:tc>
        <w:tc>
          <w:tcPr>
            <w:tcW w:w="1085" w:type="dxa"/>
            <w:tcBorders>
              <w:top w:val="nil"/>
              <w:left w:val="single" w:sz="4" w:space="0" w:color="000000"/>
              <w:bottom w:val="nil"/>
              <w:right w:val="single" w:sz="4" w:space="0" w:color="000000"/>
            </w:tcBorders>
            <w:vAlign w:val="center"/>
          </w:tcPr>
          <w:p w:rsidR="00CD1D89" w:rsidRDefault="0078536B">
            <w:pPr>
              <w:tabs>
                <w:tab w:val="center" w:pos="542"/>
              </w:tabs>
              <w:spacing w:after="0" w:line="259" w:lineRule="auto"/>
              <w:ind w:left="-9" w:firstLine="0"/>
              <w:jc w:val="left"/>
            </w:pPr>
            <w:r>
              <w:rPr>
                <w:sz w:val="12"/>
              </w:rPr>
              <w:tab/>
              <w:t xml:space="preserve">8.2.4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firstLine="0"/>
              <w:jc w:val="center"/>
            </w:pPr>
            <w:r>
              <w:rPr>
                <w:sz w:val="12"/>
              </w:rPr>
              <w:t xml:space="preserve">Egresos </w:t>
            </w:r>
          </w:p>
          <w:p w:rsidR="00CD1D89" w:rsidRDefault="0078536B">
            <w:pPr>
              <w:spacing w:after="0" w:line="259" w:lineRule="auto"/>
              <w:ind w:left="0" w:right="1" w:firstLine="0"/>
              <w:jc w:val="center"/>
            </w:pPr>
            <w:r>
              <w:rPr>
                <w:sz w:val="12"/>
              </w:rPr>
              <w:t xml:space="preserve">Comprometido </w:t>
            </w:r>
          </w:p>
        </w:tc>
      </w:tr>
      <w:tr w:rsidR="00CD1D89">
        <w:trPr>
          <w:trHeight w:val="845"/>
        </w:trPr>
        <w:tc>
          <w:tcPr>
            <w:tcW w:w="33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829" w:type="dxa"/>
            <w:tcBorders>
              <w:top w:val="nil"/>
              <w:left w:val="single" w:sz="4" w:space="0" w:color="000000"/>
              <w:bottom w:val="nil"/>
              <w:right w:val="single" w:sz="4" w:space="0" w:color="000000"/>
            </w:tcBorders>
          </w:tcPr>
          <w:p w:rsidR="00CD1D89" w:rsidRDefault="0078536B">
            <w:pPr>
              <w:spacing w:after="2" w:line="239" w:lineRule="auto"/>
              <w:ind w:left="70" w:firstLine="0"/>
            </w:pPr>
            <w:r>
              <w:rPr>
                <w:sz w:val="12"/>
              </w:rPr>
              <w:t xml:space="preserve">Por el ejercido de Materiales, Instrumental y Equipo menor </w:t>
            </w:r>
          </w:p>
          <w:p w:rsidR="00CD1D89" w:rsidRDefault="0078536B">
            <w:pPr>
              <w:spacing w:after="0" w:line="259" w:lineRule="auto"/>
              <w:ind w:left="70" w:firstLine="0"/>
              <w:jc w:val="left"/>
            </w:pPr>
            <w:r>
              <w:rPr>
                <w:sz w:val="12"/>
              </w:rPr>
              <w:t xml:space="preserve">Médico y de Laboratorio </w:t>
            </w:r>
          </w:p>
        </w:tc>
        <w:tc>
          <w:tcPr>
            <w:tcW w:w="1193"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69"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160"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529"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083" w:type="dxa"/>
            <w:tcBorders>
              <w:top w:val="nil"/>
              <w:left w:val="single" w:sz="4" w:space="0" w:color="000000"/>
              <w:bottom w:val="nil"/>
              <w:right w:val="single" w:sz="4" w:space="0" w:color="000000"/>
            </w:tcBorders>
          </w:tcPr>
          <w:p w:rsidR="00CD1D89" w:rsidRDefault="0078536B">
            <w:pPr>
              <w:spacing w:after="0" w:line="259" w:lineRule="auto"/>
              <w:ind w:left="0" w:right="409" w:firstLine="0"/>
              <w:jc w:val="right"/>
            </w:pPr>
            <w:r>
              <w:rPr>
                <w:sz w:val="12"/>
              </w:rPr>
              <w:t xml:space="preserve">8.2.6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86" w:firstLine="0"/>
              <w:jc w:val="left"/>
            </w:pPr>
            <w:r>
              <w:rPr>
                <w:sz w:val="12"/>
              </w:rPr>
              <w:t xml:space="preserve">Egresos Ejercido </w:t>
            </w:r>
          </w:p>
        </w:tc>
        <w:tc>
          <w:tcPr>
            <w:tcW w:w="1085" w:type="dxa"/>
            <w:tcBorders>
              <w:top w:val="nil"/>
              <w:left w:val="single" w:sz="4" w:space="0" w:color="000000"/>
              <w:bottom w:val="nil"/>
              <w:right w:val="single" w:sz="4" w:space="0" w:color="000000"/>
            </w:tcBorders>
            <w:vAlign w:val="center"/>
          </w:tcPr>
          <w:p w:rsidR="00CD1D89" w:rsidRDefault="0078536B">
            <w:pPr>
              <w:tabs>
                <w:tab w:val="center" w:pos="542"/>
              </w:tabs>
              <w:spacing w:after="0" w:line="259" w:lineRule="auto"/>
              <w:ind w:left="-9" w:firstLine="0"/>
              <w:jc w:val="left"/>
            </w:pPr>
            <w:r>
              <w:rPr>
                <w:sz w:val="12"/>
              </w:rPr>
              <w:tab/>
              <w:t xml:space="preserve">8.2.5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firstLine="0"/>
              <w:jc w:val="center"/>
            </w:pPr>
            <w:r>
              <w:rPr>
                <w:sz w:val="12"/>
              </w:rPr>
              <w:t xml:space="preserve">Egresos </w:t>
            </w:r>
          </w:p>
          <w:p w:rsidR="00CD1D89" w:rsidRDefault="0078536B">
            <w:pPr>
              <w:spacing w:after="0" w:line="259" w:lineRule="auto"/>
              <w:ind w:left="1" w:firstLine="0"/>
              <w:jc w:val="center"/>
            </w:pPr>
            <w:r>
              <w:rPr>
                <w:sz w:val="12"/>
              </w:rPr>
              <w:t xml:space="preserve">Devengado </w:t>
            </w:r>
          </w:p>
        </w:tc>
      </w:tr>
      <w:tr w:rsidR="00CD1D89">
        <w:trPr>
          <w:trHeight w:val="1524"/>
        </w:trPr>
        <w:tc>
          <w:tcPr>
            <w:tcW w:w="334" w:type="dxa"/>
            <w:tcBorders>
              <w:top w:val="nil"/>
              <w:left w:val="single" w:sz="4" w:space="0" w:color="000000"/>
              <w:bottom w:val="single" w:sz="4" w:space="0" w:color="000000"/>
              <w:right w:val="single" w:sz="4" w:space="0" w:color="000000"/>
            </w:tcBorders>
            <w:vAlign w:val="bottom"/>
          </w:tcPr>
          <w:p w:rsidR="00CD1D89" w:rsidRDefault="00CD1D89">
            <w:pPr>
              <w:spacing w:after="0" w:line="259" w:lineRule="auto"/>
              <w:ind w:left="70" w:firstLine="0"/>
              <w:jc w:val="left"/>
            </w:pPr>
          </w:p>
        </w:tc>
        <w:tc>
          <w:tcPr>
            <w:tcW w:w="1829" w:type="dxa"/>
            <w:tcBorders>
              <w:top w:val="nil"/>
              <w:left w:val="single" w:sz="4" w:space="0" w:color="000000"/>
              <w:bottom w:val="single" w:sz="4" w:space="0" w:color="000000"/>
              <w:right w:val="single" w:sz="4" w:space="0" w:color="000000"/>
            </w:tcBorders>
          </w:tcPr>
          <w:p w:rsidR="00CD1D89" w:rsidRDefault="0078536B">
            <w:pPr>
              <w:spacing w:after="2" w:line="238" w:lineRule="auto"/>
              <w:ind w:left="70" w:firstLine="0"/>
            </w:pPr>
            <w:r>
              <w:rPr>
                <w:sz w:val="12"/>
              </w:rPr>
              <w:t xml:space="preserve">Por el pago de Materiales, Instrumental y Equipo menor </w:t>
            </w:r>
          </w:p>
          <w:p w:rsidR="00CD1D89" w:rsidRDefault="0078536B">
            <w:pPr>
              <w:spacing w:after="0" w:line="259" w:lineRule="auto"/>
              <w:ind w:left="70" w:firstLine="0"/>
              <w:jc w:val="left"/>
            </w:pPr>
            <w:r>
              <w:rPr>
                <w:sz w:val="12"/>
              </w:rPr>
              <w:t xml:space="preserve">Médico y de Laboratorio </w:t>
            </w:r>
          </w:p>
        </w:tc>
        <w:tc>
          <w:tcPr>
            <w:tcW w:w="1193" w:type="dxa"/>
            <w:tcBorders>
              <w:top w:val="nil"/>
              <w:left w:val="single" w:sz="4" w:space="0" w:color="000000"/>
              <w:bottom w:val="single" w:sz="4" w:space="0" w:color="000000"/>
              <w:right w:val="single" w:sz="4" w:space="0" w:color="000000"/>
            </w:tcBorders>
          </w:tcPr>
          <w:p w:rsidR="00CD1D89" w:rsidRDefault="0078536B">
            <w:pPr>
              <w:spacing w:after="2" w:line="238"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169"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 w:firstLine="0"/>
              <w:jc w:val="center"/>
            </w:pPr>
            <w:r>
              <w:rPr>
                <w:sz w:val="12"/>
              </w:rPr>
              <w:t xml:space="preserve">Frecuente </w:t>
            </w:r>
          </w:p>
        </w:tc>
        <w:tc>
          <w:tcPr>
            <w:tcW w:w="1160"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6" w:firstLine="0"/>
              <w:jc w:val="center"/>
            </w:pPr>
            <w:r>
              <w:rPr>
                <w:sz w:val="12"/>
              </w:rPr>
              <w:t xml:space="preserve">2.1.1.2.0-00000  </w:t>
            </w:r>
          </w:p>
          <w:p w:rsidR="00CD1D89" w:rsidRDefault="0078536B">
            <w:pPr>
              <w:spacing w:after="0" w:line="259" w:lineRule="auto"/>
              <w:ind w:left="0" w:right="7" w:firstLine="0"/>
              <w:jc w:val="center"/>
            </w:pPr>
            <w:r>
              <w:rPr>
                <w:sz w:val="12"/>
              </w:rPr>
              <w:t xml:space="preserve">Proveedores por </w:t>
            </w:r>
          </w:p>
          <w:p w:rsidR="00CD1D89" w:rsidRDefault="0078536B">
            <w:pPr>
              <w:spacing w:after="0" w:line="259" w:lineRule="auto"/>
              <w:ind w:left="53" w:right="23" w:firstLine="0"/>
              <w:jc w:val="center"/>
            </w:pPr>
            <w:r>
              <w:rPr>
                <w:sz w:val="12"/>
              </w:rPr>
              <w:t xml:space="preserve">Pagar a Corto Plazo </w:t>
            </w:r>
          </w:p>
        </w:tc>
        <w:tc>
          <w:tcPr>
            <w:tcW w:w="1529"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1"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83"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09" w:firstLine="0"/>
              <w:jc w:val="right"/>
            </w:pPr>
            <w:r>
              <w:rPr>
                <w:sz w:val="12"/>
              </w:rPr>
              <w:t xml:space="preserve">8.2.7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96" w:firstLine="0"/>
              <w:jc w:val="left"/>
            </w:pPr>
            <w:r>
              <w:rPr>
                <w:sz w:val="12"/>
              </w:rPr>
              <w:t xml:space="preserve">Egresos Pagado </w:t>
            </w:r>
          </w:p>
        </w:tc>
        <w:tc>
          <w:tcPr>
            <w:tcW w:w="1085" w:type="dxa"/>
            <w:tcBorders>
              <w:top w:val="nil"/>
              <w:left w:val="single" w:sz="4" w:space="0" w:color="000000"/>
              <w:bottom w:val="single" w:sz="4" w:space="0" w:color="000000"/>
              <w:right w:val="single" w:sz="4" w:space="0" w:color="000000"/>
            </w:tcBorders>
          </w:tcPr>
          <w:p w:rsidR="00CD1D89" w:rsidRDefault="0078536B">
            <w:pPr>
              <w:spacing w:after="0" w:line="245" w:lineRule="auto"/>
              <w:ind w:left="-9" w:firstLine="0"/>
              <w:jc w:val="center"/>
            </w:pPr>
            <w:r>
              <w:rPr>
                <w:sz w:val="12"/>
              </w:rPr>
              <w:tab/>
              <w:t xml:space="preserve">8.2.6             Presupuesto de </w:t>
            </w:r>
          </w:p>
          <w:p w:rsidR="00CD1D89" w:rsidRDefault="0078536B">
            <w:pPr>
              <w:spacing w:after="0" w:line="259" w:lineRule="auto"/>
              <w:ind w:left="89" w:firstLine="0"/>
              <w:jc w:val="left"/>
            </w:pPr>
            <w:r>
              <w:rPr>
                <w:sz w:val="12"/>
              </w:rPr>
              <w:t xml:space="preserve">Egresos Ejercido </w:t>
            </w: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98"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4" w:line="265" w:lineRule="auto"/>
        <w:ind w:right="540"/>
        <w:jc w:val="center"/>
      </w:pPr>
      <w:r>
        <w:rPr>
          <w:b/>
          <w:sz w:val="18"/>
        </w:rPr>
        <w:t xml:space="preserve">MATERIALES Y SUMINISTROS </w:t>
      </w:r>
    </w:p>
    <w:tbl>
      <w:tblPr>
        <w:tblStyle w:val="TableGrid"/>
        <w:tblW w:w="9254" w:type="dxa"/>
        <w:tblInd w:w="5" w:type="dxa"/>
        <w:tblCellMar>
          <w:left w:w="70" w:type="dxa"/>
          <w:bottom w:w="3" w:type="dxa"/>
        </w:tblCellMar>
        <w:tblLook w:val="04A0"/>
      </w:tblPr>
      <w:tblGrid>
        <w:gridCol w:w="334"/>
        <w:gridCol w:w="1819"/>
        <w:gridCol w:w="1172"/>
        <w:gridCol w:w="1145"/>
        <w:gridCol w:w="1164"/>
        <w:gridCol w:w="1498"/>
        <w:gridCol w:w="1061"/>
        <w:gridCol w:w="1061"/>
      </w:tblGrid>
      <w:tr w:rsidR="00CD1D89">
        <w:trPr>
          <w:trHeight w:val="278"/>
        </w:trPr>
        <w:tc>
          <w:tcPr>
            <w:tcW w:w="33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182" w:line="259" w:lineRule="auto"/>
              <w:ind w:left="0" w:right="39" w:firstLine="0"/>
              <w:jc w:val="center"/>
            </w:pPr>
          </w:p>
          <w:p w:rsidR="00CD1D89" w:rsidRDefault="0078536B">
            <w:pPr>
              <w:spacing w:after="0" w:line="259" w:lineRule="auto"/>
              <w:ind w:left="0" w:firstLine="0"/>
              <w:jc w:val="left"/>
            </w:pPr>
            <w:r>
              <w:rPr>
                <w:b/>
                <w:sz w:val="12"/>
              </w:rPr>
              <w:t xml:space="preserve">No. </w:t>
            </w:r>
          </w:p>
        </w:tc>
        <w:tc>
          <w:tcPr>
            <w:tcW w:w="1819"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70" w:firstLine="0"/>
              <w:jc w:val="center"/>
            </w:pPr>
            <w:r>
              <w:rPr>
                <w:b/>
                <w:sz w:val="12"/>
              </w:rPr>
              <w:t xml:space="preserve">CONCEPTO </w:t>
            </w:r>
          </w:p>
        </w:tc>
        <w:tc>
          <w:tcPr>
            <w:tcW w:w="1172"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45"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65" w:firstLine="0"/>
              <w:jc w:val="left"/>
            </w:pPr>
            <w:r>
              <w:rPr>
                <w:b/>
                <w:sz w:val="12"/>
              </w:rPr>
              <w:t xml:space="preserve">PERIODICIDAD </w:t>
            </w:r>
          </w:p>
        </w:tc>
        <w:tc>
          <w:tcPr>
            <w:tcW w:w="4784"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8"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662"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1" w:firstLine="0"/>
              <w:jc w:val="center"/>
            </w:pPr>
            <w:r>
              <w:rPr>
                <w:b/>
                <w:sz w:val="12"/>
              </w:rPr>
              <w:t xml:space="preserve">CONTABLE </w:t>
            </w:r>
          </w:p>
        </w:tc>
        <w:tc>
          <w:tcPr>
            <w:tcW w:w="2122"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9" w:firstLine="0"/>
              <w:jc w:val="center"/>
            </w:pPr>
            <w:r>
              <w:rPr>
                <w:b/>
                <w:sz w:val="12"/>
              </w:rPr>
              <w:t xml:space="preserve">PRESUPUESTAL </w:t>
            </w:r>
          </w:p>
        </w:tc>
      </w:tr>
      <w:tr w:rsidR="00CD1D89">
        <w:trPr>
          <w:trHeight w:val="233"/>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164"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5" w:firstLine="0"/>
              <w:jc w:val="center"/>
            </w:pPr>
            <w:r>
              <w:rPr>
                <w:b/>
                <w:sz w:val="12"/>
              </w:rPr>
              <w:t xml:space="preserve">CARGO </w:t>
            </w:r>
          </w:p>
        </w:tc>
        <w:tc>
          <w:tcPr>
            <w:tcW w:w="149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7" w:firstLine="0"/>
              <w:jc w:val="center"/>
            </w:pPr>
            <w:r>
              <w:rPr>
                <w:b/>
                <w:sz w:val="12"/>
              </w:rPr>
              <w:t xml:space="preserve">ABONO </w:t>
            </w:r>
          </w:p>
        </w:tc>
        <w:tc>
          <w:tcPr>
            <w:tcW w:w="1061"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8" w:firstLine="0"/>
              <w:jc w:val="center"/>
            </w:pPr>
            <w:r>
              <w:rPr>
                <w:b/>
                <w:sz w:val="12"/>
              </w:rPr>
              <w:t xml:space="preserve">CARGO </w:t>
            </w:r>
          </w:p>
        </w:tc>
        <w:tc>
          <w:tcPr>
            <w:tcW w:w="1061"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2" w:firstLine="0"/>
              <w:jc w:val="center"/>
            </w:pPr>
            <w:r>
              <w:rPr>
                <w:b/>
                <w:sz w:val="12"/>
              </w:rPr>
              <w:t xml:space="preserve">ABONO </w:t>
            </w:r>
          </w:p>
        </w:tc>
      </w:tr>
      <w:tr w:rsidR="00CD1D89">
        <w:trPr>
          <w:trHeight w:val="1055"/>
        </w:trPr>
        <w:tc>
          <w:tcPr>
            <w:tcW w:w="334"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9" w:firstLine="0"/>
              <w:jc w:val="center"/>
            </w:pPr>
          </w:p>
          <w:p w:rsidR="00CD1D89" w:rsidRDefault="0078536B">
            <w:pPr>
              <w:spacing w:after="0" w:line="259" w:lineRule="auto"/>
              <w:ind w:left="29" w:firstLine="0"/>
              <w:jc w:val="left"/>
            </w:pPr>
            <w:r>
              <w:rPr>
                <w:sz w:val="12"/>
              </w:rPr>
              <w:t xml:space="preserve">25 </w:t>
            </w:r>
          </w:p>
        </w:tc>
        <w:tc>
          <w:tcPr>
            <w:tcW w:w="1819"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6" w:firstLine="0"/>
              <w:jc w:val="center"/>
            </w:pPr>
          </w:p>
          <w:p w:rsidR="00CD1D89" w:rsidRDefault="0078536B">
            <w:pPr>
              <w:spacing w:after="0" w:line="259" w:lineRule="auto"/>
              <w:ind w:left="0" w:firstLine="0"/>
              <w:jc w:val="left"/>
            </w:pPr>
            <w:r>
              <w:rPr>
                <w:sz w:val="12"/>
              </w:rPr>
              <w:t xml:space="preserve">Por la adquisición de Otros </w:t>
            </w:r>
          </w:p>
          <w:p w:rsidR="00CD1D89" w:rsidRDefault="0078536B">
            <w:pPr>
              <w:spacing w:after="0" w:line="259" w:lineRule="auto"/>
              <w:ind w:left="0" w:firstLine="0"/>
              <w:jc w:val="left"/>
            </w:pPr>
            <w:r>
              <w:rPr>
                <w:sz w:val="12"/>
              </w:rPr>
              <w:t xml:space="preserve">Productos Químicos </w:t>
            </w:r>
          </w:p>
        </w:tc>
        <w:tc>
          <w:tcPr>
            <w:tcW w:w="1172"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6" w:firstLine="0"/>
              <w:jc w:val="center"/>
            </w:pPr>
          </w:p>
          <w:p w:rsidR="00CD1D89" w:rsidRDefault="0078536B">
            <w:pPr>
              <w:spacing w:after="6" w:line="239" w:lineRule="auto"/>
              <w:ind w:left="0" w:right="69"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45"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9" w:firstLine="0"/>
              <w:jc w:val="center"/>
            </w:pPr>
          </w:p>
          <w:p w:rsidR="00CD1D89" w:rsidRDefault="0078536B">
            <w:pPr>
              <w:spacing w:after="0" w:line="259" w:lineRule="auto"/>
              <w:ind w:left="0" w:right="73" w:firstLine="0"/>
              <w:jc w:val="center"/>
            </w:pPr>
            <w:r>
              <w:rPr>
                <w:sz w:val="12"/>
              </w:rPr>
              <w:t xml:space="preserve">Frecuente </w:t>
            </w:r>
          </w:p>
        </w:tc>
        <w:tc>
          <w:tcPr>
            <w:tcW w:w="1164"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9" w:firstLine="0"/>
              <w:jc w:val="center"/>
            </w:pPr>
          </w:p>
          <w:p w:rsidR="00CD1D89" w:rsidRDefault="0078536B">
            <w:pPr>
              <w:spacing w:after="0" w:line="259" w:lineRule="auto"/>
              <w:ind w:left="0" w:right="71" w:firstLine="0"/>
              <w:jc w:val="center"/>
            </w:pPr>
            <w:r>
              <w:rPr>
                <w:sz w:val="12"/>
              </w:rPr>
              <w:t xml:space="preserve">5.1.2.5.0-259001 </w:t>
            </w:r>
          </w:p>
          <w:p w:rsidR="00CD1D89" w:rsidRDefault="0078536B">
            <w:pPr>
              <w:spacing w:after="0" w:line="259" w:lineRule="auto"/>
              <w:ind w:left="0" w:firstLine="0"/>
              <w:jc w:val="center"/>
            </w:pPr>
            <w:r>
              <w:rPr>
                <w:sz w:val="12"/>
              </w:rPr>
              <w:t xml:space="preserve">Otros Productos Químicos </w:t>
            </w:r>
          </w:p>
        </w:tc>
        <w:tc>
          <w:tcPr>
            <w:tcW w:w="1498"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41" w:firstLine="0"/>
              <w:jc w:val="center"/>
            </w:pPr>
          </w:p>
          <w:p w:rsidR="00CD1D89" w:rsidRDefault="0078536B">
            <w:pPr>
              <w:spacing w:after="0" w:line="259" w:lineRule="auto"/>
              <w:ind w:left="0" w:right="73"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61"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42" w:firstLine="0"/>
              <w:jc w:val="center"/>
            </w:pPr>
          </w:p>
          <w:p w:rsidR="00CD1D89" w:rsidRDefault="0078536B">
            <w:pPr>
              <w:spacing w:after="0" w:line="259" w:lineRule="auto"/>
              <w:ind w:left="0" w:right="400" w:firstLine="0"/>
              <w:jc w:val="right"/>
            </w:pPr>
            <w:r>
              <w:rPr>
                <w:sz w:val="12"/>
              </w:rPr>
              <w:t xml:space="preserve">8.2.4            </w:t>
            </w:r>
          </w:p>
          <w:p w:rsidR="00CD1D89" w:rsidRDefault="0078536B">
            <w:pPr>
              <w:spacing w:after="0" w:line="259" w:lineRule="auto"/>
              <w:ind w:left="36" w:firstLine="0"/>
              <w:jc w:val="left"/>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6" w:firstLine="0"/>
              <w:jc w:val="center"/>
            </w:pPr>
            <w:r>
              <w:rPr>
                <w:sz w:val="12"/>
              </w:rPr>
              <w:t xml:space="preserve">Comprometido </w:t>
            </w:r>
          </w:p>
        </w:tc>
        <w:tc>
          <w:tcPr>
            <w:tcW w:w="1061"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6" w:firstLine="0"/>
              <w:jc w:val="center"/>
            </w:pPr>
          </w:p>
          <w:p w:rsidR="00CD1D89" w:rsidRDefault="0078536B">
            <w:pPr>
              <w:spacing w:after="0" w:line="259" w:lineRule="auto"/>
              <w:ind w:left="0" w:right="397" w:firstLine="0"/>
              <w:jc w:val="right"/>
            </w:pPr>
            <w:r>
              <w:rPr>
                <w:sz w:val="12"/>
              </w:rPr>
              <w:t xml:space="preserve">8.2.2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689"/>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19"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devengado de Otros Productos Químicos </w:t>
            </w:r>
          </w:p>
        </w:tc>
        <w:tc>
          <w:tcPr>
            <w:tcW w:w="1172"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45"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16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98"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8.2.5            </w:t>
            </w:r>
          </w:p>
          <w:p w:rsidR="00CD1D89" w:rsidRDefault="0078536B">
            <w:pPr>
              <w:spacing w:after="0" w:line="259" w:lineRule="auto"/>
              <w:ind w:left="36" w:firstLine="0"/>
              <w:jc w:val="left"/>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4" w:firstLine="0"/>
              <w:jc w:val="center"/>
            </w:pPr>
            <w:r>
              <w:rPr>
                <w:sz w:val="12"/>
              </w:rPr>
              <w:t xml:space="preserve">Devengado </w:t>
            </w: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8.2.4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1" w:firstLine="0"/>
              <w:jc w:val="center"/>
            </w:pPr>
            <w:r>
              <w:rPr>
                <w:sz w:val="12"/>
              </w:rPr>
              <w:t xml:space="preserve">Comprometido </w:t>
            </w:r>
          </w:p>
        </w:tc>
      </w:tr>
      <w:tr w:rsidR="00CD1D89">
        <w:trPr>
          <w:trHeight w:val="767"/>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19" w:type="dxa"/>
            <w:tcBorders>
              <w:top w:val="nil"/>
              <w:left w:val="single" w:sz="4" w:space="0" w:color="000000"/>
              <w:bottom w:val="nil"/>
              <w:right w:val="single" w:sz="4" w:space="0" w:color="000000"/>
            </w:tcBorders>
          </w:tcPr>
          <w:p w:rsidR="00CD1D89" w:rsidRDefault="0078536B">
            <w:pPr>
              <w:tabs>
                <w:tab w:val="center" w:pos="372"/>
                <w:tab w:val="center" w:pos="768"/>
                <w:tab w:val="center" w:pos="1182"/>
                <w:tab w:val="right" w:pos="1750"/>
              </w:tabs>
              <w:spacing w:after="0" w:line="259" w:lineRule="auto"/>
              <w:ind w:left="0" w:firstLine="0"/>
              <w:jc w:val="left"/>
            </w:pPr>
            <w:r>
              <w:rPr>
                <w:sz w:val="12"/>
              </w:rPr>
              <w:t xml:space="preserve">Por </w:t>
            </w:r>
            <w:r>
              <w:rPr>
                <w:sz w:val="12"/>
              </w:rPr>
              <w:tab/>
              <w:t xml:space="preserve">el </w:t>
            </w:r>
            <w:r>
              <w:rPr>
                <w:sz w:val="12"/>
              </w:rPr>
              <w:tab/>
              <w:t xml:space="preserve">ejercido </w:t>
            </w:r>
            <w:r>
              <w:rPr>
                <w:sz w:val="12"/>
              </w:rPr>
              <w:tab/>
              <w:t xml:space="preserve">de </w:t>
            </w:r>
            <w:r>
              <w:rPr>
                <w:sz w:val="12"/>
              </w:rPr>
              <w:tab/>
              <w:t xml:space="preserve">Otros </w:t>
            </w:r>
          </w:p>
          <w:p w:rsidR="00CD1D89" w:rsidRDefault="0078536B">
            <w:pPr>
              <w:spacing w:after="0" w:line="259" w:lineRule="auto"/>
              <w:ind w:left="0" w:firstLine="0"/>
              <w:jc w:val="left"/>
            </w:pPr>
            <w:r>
              <w:rPr>
                <w:sz w:val="12"/>
              </w:rPr>
              <w:t xml:space="preserve">Productos Químicos </w:t>
            </w:r>
          </w:p>
        </w:tc>
        <w:tc>
          <w:tcPr>
            <w:tcW w:w="1172"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45"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16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98"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061" w:type="dxa"/>
            <w:tcBorders>
              <w:top w:val="nil"/>
              <w:left w:val="single" w:sz="4" w:space="0" w:color="000000"/>
              <w:bottom w:val="nil"/>
              <w:right w:val="single" w:sz="4" w:space="0" w:color="000000"/>
            </w:tcBorders>
            <w:vAlign w:val="center"/>
          </w:tcPr>
          <w:p w:rsidR="00CD1D89" w:rsidRDefault="0078536B">
            <w:pPr>
              <w:spacing w:after="0" w:line="259" w:lineRule="auto"/>
              <w:ind w:left="0" w:right="400" w:firstLine="0"/>
              <w:jc w:val="right"/>
            </w:pPr>
            <w:r>
              <w:rPr>
                <w:sz w:val="12"/>
              </w:rPr>
              <w:t xml:space="preserve">8.2.6            </w:t>
            </w:r>
          </w:p>
          <w:p w:rsidR="00CD1D89" w:rsidRDefault="0078536B">
            <w:pPr>
              <w:spacing w:after="0" w:line="259" w:lineRule="auto"/>
              <w:ind w:left="36" w:firstLine="0"/>
              <w:jc w:val="left"/>
            </w:pPr>
            <w:r>
              <w:rPr>
                <w:sz w:val="12"/>
              </w:rPr>
              <w:t xml:space="preserve">Presupuesto de </w:t>
            </w:r>
          </w:p>
          <w:p w:rsidR="00CD1D89" w:rsidRDefault="0078536B">
            <w:pPr>
              <w:spacing w:after="0" w:line="259" w:lineRule="auto"/>
              <w:ind w:left="5" w:firstLine="0"/>
              <w:jc w:val="left"/>
            </w:pPr>
            <w:r>
              <w:rPr>
                <w:sz w:val="12"/>
              </w:rPr>
              <w:t xml:space="preserve">Egresos Ejercido </w:t>
            </w: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8.2.5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r>
      <w:tr w:rsidR="00CD1D89">
        <w:trPr>
          <w:trHeight w:val="851"/>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19" w:type="dxa"/>
            <w:tcBorders>
              <w:top w:val="nil"/>
              <w:left w:val="single" w:sz="4" w:space="0" w:color="000000"/>
              <w:bottom w:val="nil"/>
              <w:right w:val="single" w:sz="4" w:space="0" w:color="000000"/>
            </w:tcBorders>
          </w:tcPr>
          <w:p w:rsidR="00CD1D89" w:rsidRDefault="0078536B">
            <w:pPr>
              <w:tabs>
                <w:tab w:val="center" w:pos="410"/>
                <w:tab w:val="center" w:pos="767"/>
                <w:tab w:val="center" w:pos="1143"/>
                <w:tab w:val="right" w:pos="1750"/>
              </w:tabs>
              <w:spacing w:after="0" w:line="259" w:lineRule="auto"/>
              <w:ind w:left="0" w:firstLine="0"/>
              <w:jc w:val="left"/>
            </w:pPr>
            <w:r>
              <w:rPr>
                <w:sz w:val="12"/>
              </w:rPr>
              <w:t xml:space="preserve">Por </w:t>
            </w:r>
            <w:r>
              <w:rPr>
                <w:sz w:val="12"/>
              </w:rPr>
              <w:tab/>
              <w:t xml:space="preserve">el </w:t>
            </w:r>
            <w:r>
              <w:rPr>
                <w:sz w:val="12"/>
              </w:rPr>
              <w:tab/>
              <w:t xml:space="preserve">pago </w:t>
            </w:r>
            <w:r>
              <w:rPr>
                <w:sz w:val="12"/>
              </w:rPr>
              <w:tab/>
              <w:t xml:space="preserve">de </w:t>
            </w:r>
            <w:r>
              <w:rPr>
                <w:sz w:val="12"/>
              </w:rPr>
              <w:tab/>
              <w:t xml:space="preserve">Otros </w:t>
            </w:r>
          </w:p>
          <w:p w:rsidR="00CD1D89" w:rsidRDefault="0078536B">
            <w:pPr>
              <w:spacing w:after="0" w:line="259" w:lineRule="auto"/>
              <w:ind w:left="0" w:firstLine="0"/>
              <w:jc w:val="left"/>
            </w:pPr>
            <w:r>
              <w:rPr>
                <w:sz w:val="12"/>
              </w:rPr>
              <w:t xml:space="preserve">Productos Químicos </w:t>
            </w:r>
          </w:p>
        </w:tc>
        <w:tc>
          <w:tcPr>
            <w:tcW w:w="1172" w:type="dxa"/>
            <w:tcBorders>
              <w:top w:val="nil"/>
              <w:left w:val="single" w:sz="4" w:space="0" w:color="000000"/>
              <w:bottom w:val="nil"/>
              <w:right w:val="single" w:sz="4" w:space="0" w:color="000000"/>
            </w:tcBorders>
          </w:tcPr>
          <w:p w:rsidR="00CD1D89" w:rsidRDefault="0078536B">
            <w:pPr>
              <w:spacing w:after="0" w:line="242"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45"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Frecuente </w:t>
            </w:r>
          </w:p>
        </w:tc>
        <w:tc>
          <w:tcPr>
            <w:tcW w:w="1164" w:type="dxa"/>
            <w:tcBorders>
              <w:top w:val="nil"/>
              <w:left w:val="single" w:sz="4" w:space="0" w:color="000000"/>
              <w:bottom w:val="nil"/>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0" w:right="26" w:firstLine="0"/>
              <w:jc w:val="center"/>
            </w:pPr>
            <w:r>
              <w:rPr>
                <w:sz w:val="12"/>
              </w:rPr>
              <w:t xml:space="preserve">Pagar a Corto Plazo </w:t>
            </w:r>
          </w:p>
        </w:tc>
        <w:tc>
          <w:tcPr>
            <w:tcW w:w="1498"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8.2.7            </w:t>
            </w:r>
          </w:p>
          <w:p w:rsidR="00CD1D89" w:rsidRDefault="0078536B">
            <w:pPr>
              <w:spacing w:after="0" w:line="259" w:lineRule="auto"/>
              <w:ind w:left="36" w:firstLine="0"/>
              <w:jc w:val="left"/>
            </w:pPr>
            <w:r>
              <w:rPr>
                <w:sz w:val="12"/>
              </w:rPr>
              <w:t xml:space="preserve">Presupuesto de </w:t>
            </w:r>
          </w:p>
          <w:p w:rsidR="00CD1D89" w:rsidRDefault="0078536B">
            <w:pPr>
              <w:spacing w:after="0" w:line="259" w:lineRule="auto"/>
              <w:ind w:left="14" w:firstLine="0"/>
              <w:jc w:val="left"/>
            </w:pPr>
            <w:r>
              <w:rPr>
                <w:sz w:val="12"/>
              </w:rPr>
              <w:t xml:space="preserve">Egresos Pagado </w:t>
            </w: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8.2.6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7" w:firstLine="0"/>
              <w:jc w:val="left"/>
            </w:pPr>
            <w:r>
              <w:rPr>
                <w:sz w:val="12"/>
              </w:rPr>
              <w:t xml:space="preserve">Egresos Ejercido </w:t>
            </w:r>
          </w:p>
        </w:tc>
      </w:tr>
      <w:tr w:rsidR="00CD1D89">
        <w:trPr>
          <w:trHeight w:val="1134"/>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26 </w:t>
            </w:r>
          </w:p>
        </w:tc>
        <w:tc>
          <w:tcPr>
            <w:tcW w:w="1819" w:type="dxa"/>
            <w:tcBorders>
              <w:top w:val="nil"/>
              <w:left w:val="single" w:sz="4" w:space="0" w:color="000000"/>
              <w:bottom w:val="nil"/>
              <w:right w:val="single" w:sz="4" w:space="0" w:color="000000"/>
            </w:tcBorders>
          </w:tcPr>
          <w:p w:rsidR="00CD1D89" w:rsidRDefault="0078536B">
            <w:pPr>
              <w:spacing w:after="0" w:line="240" w:lineRule="auto"/>
              <w:ind w:left="0" w:right="69" w:firstLine="0"/>
            </w:pPr>
            <w:r>
              <w:rPr>
                <w:sz w:val="12"/>
              </w:rPr>
              <w:t xml:space="preserve">Por la adquisición de Combustibles y Lubricantes para vehículos y Equipos </w:t>
            </w:r>
          </w:p>
          <w:p w:rsidR="00CD1D89" w:rsidRDefault="0078536B">
            <w:pPr>
              <w:spacing w:after="0" w:line="259" w:lineRule="auto"/>
              <w:ind w:left="0" w:firstLine="0"/>
              <w:jc w:val="left"/>
            </w:pPr>
            <w:r>
              <w:rPr>
                <w:sz w:val="12"/>
              </w:rPr>
              <w:t xml:space="preserve">Terrestres </w:t>
            </w:r>
          </w:p>
        </w:tc>
        <w:tc>
          <w:tcPr>
            <w:tcW w:w="1172" w:type="dxa"/>
            <w:tcBorders>
              <w:top w:val="nil"/>
              <w:left w:val="single" w:sz="4" w:space="0" w:color="000000"/>
              <w:bottom w:val="nil"/>
              <w:right w:val="single" w:sz="4" w:space="0" w:color="000000"/>
            </w:tcBorders>
            <w:vAlign w:val="bottom"/>
          </w:tcPr>
          <w:p w:rsidR="00CD1D89" w:rsidRDefault="0078536B">
            <w:pPr>
              <w:spacing w:after="6" w:line="239" w:lineRule="auto"/>
              <w:ind w:left="0" w:right="69"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45"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Frecuente </w:t>
            </w:r>
          </w:p>
        </w:tc>
        <w:tc>
          <w:tcPr>
            <w:tcW w:w="1164" w:type="dxa"/>
            <w:tcBorders>
              <w:top w:val="nil"/>
              <w:left w:val="single" w:sz="4" w:space="0" w:color="000000"/>
              <w:bottom w:val="nil"/>
              <w:right w:val="single" w:sz="4" w:space="0" w:color="000000"/>
            </w:tcBorders>
            <w:vAlign w:val="center"/>
          </w:tcPr>
          <w:p w:rsidR="00CD1D89" w:rsidRDefault="0078536B">
            <w:pPr>
              <w:spacing w:after="2" w:line="238" w:lineRule="auto"/>
              <w:ind w:left="0" w:firstLine="0"/>
              <w:jc w:val="center"/>
            </w:pPr>
            <w:r>
              <w:rPr>
                <w:sz w:val="12"/>
              </w:rPr>
              <w:t xml:space="preserve">5.1.2.6.0-261001 Combustibles y </w:t>
            </w:r>
          </w:p>
          <w:p w:rsidR="00CD1D89" w:rsidRDefault="0078536B">
            <w:pPr>
              <w:spacing w:after="2" w:line="238" w:lineRule="auto"/>
              <w:ind w:left="0" w:firstLine="0"/>
              <w:jc w:val="center"/>
            </w:pPr>
            <w:r>
              <w:rPr>
                <w:sz w:val="12"/>
              </w:rPr>
              <w:t xml:space="preserve">Lubricantes para vehículos y </w:t>
            </w:r>
          </w:p>
          <w:p w:rsidR="00CD1D89" w:rsidRDefault="0078536B">
            <w:pPr>
              <w:spacing w:after="0" w:line="259" w:lineRule="auto"/>
              <w:ind w:left="5" w:firstLine="0"/>
              <w:jc w:val="left"/>
            </w:pPr>
            <w:r>
              <w:rPr>
                <w:sz w:val="12"/>
              </w:rPr>
              <w:t xml:space="preserve">Equipos Terrestres </w:t>
            </w:r>
          </w:p>
        </w:tc>
        <w:tc>
          <w:tcPr>
            <w:tcW w:w="1498"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8.2.4            </w:t>
            </w:r>
          </w:p>
          <w:p w:rsidR="00CD1D89" w:rsidRDefault="0078536B">
            <w:pPr>
              <w:spacing w:after="0" w:line="259" w:lineRule="auto"/>
              <w:ind w:left="36" w:firstLine="0"/>
              <w:jc w:val="left"/>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6" w:firstLine="0"/>
              <w:jc w:val="center"/>
            </w:pPr>
            <w:r>
              <w:rPr>
                <w:sz w:val="12"/>
              </w:rPr>
              <w:t xml:space="preserve">Comprometido </w:t>
            </w: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8.2.2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16"/>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19" w:type="dxa"/>
            <w:tcBorders>
              <w:top w:val="nil"/>
              <w:left w:val="single" w:sz="4" w:space="0" w:color="000000"/>
              <w:bottom w:val="nil"/>
              <w:right w:val="single" w:sz="4" w:space="0" w:color="000000"/>
            </w:tcBorders>
          </w:tcPr>
          <w:p w:rsidR="00CD1D89" w:rsidRDefault="0078536B">
            <w:pPr>
              <w:tabs>
                <w:tab w:val="center" w:pos="457"/>
                <w:tab w:val="center" w:pos="1026"/>
                <w:tab w:val="right" w:pos="1750"/>
              </w:tabs>
              <w:spacing w:after="0" w:line="259" w:lineRule="auto"/>
              <w:ind w:left="0" w:firstLine="0"/>
              <w:jc w:val="left"/>
            </w:pPr>
            <w:r>
              <w:rPr>
                <w:sz w:val="12"/>
              </w:rPr>
              <w:t xml:space="preserve">Por </w:t>
            </w:r>
            <w:r>
              <w:rPr>
                <w:sz w:val="12"/>
              </w:rPr>
              <w:tab/>
              <w:t xml:space="preserve">el </w:t>
            </w:r>
            <w:r>
              <w:rPr>
                <w:sz w:val="12"/>
              </w:rPr>
              <w:tab/>
              <w:t xml:space="preserve">devengado </w:t>
            </w:r>
            <w:r>
              <w:rPr>
                <w:sz w:val="12"/>
              </w:rPr>
              <w:tab/>
              <w:t xml:space="preserve">de </w:t>
            </w:r>
          </w:p>
          <w:p w:rsidR="00CD1D89" w:rsidRDefault="0078536B">
            <w:pPr>
              <w:spacing w:after="0" w:line="242" w:lineRule="auto"/>
              <w:ind w:left="0" w:firstLine="0"/>
            </w:pPr>
            <w:r>
              <w:rPr>
                <w:sz w:val="12"/>
              </w:rPr>
              <w:t xml:space="preserve">Combustibles y Lubricantes para vehículos y Equipos </w:t>
            </w:r>
          </w:p>
          <w:p w:rsidR="00CD1D89" w:rsidRDefault="0078536B">
            <w:pPr>
              <w:spacing w:after="0" w:line="259" w:lineRule="auto"/>
              <w:ind w:left="0" w:firstLine="0"/>
              <w:jc w:val="left"/>
            </w:pPr>
            <w:r>
              <w:rPr>
                <w:sz w:val="12"/>
              </w:rPr>
              <w:t xml:space="preserve">Terrestres </w:t>
            </w:r>
          </w:p>
        </w:tc>
        <w:tc>
          <w:tcPr>
            <w:tcW w:w="1172"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45"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16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98"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8.2.5            </w:t>
            </w:r>
          </w:p>
          <w:p w:rsidR="00CD1D89" w:rsidRDefault="0078536B">
            <w:pPr>
              <w:spacing w:after="0" w:line="259" w:lineRule="auto"/>
              <w:ind w:left="36" w:firstLine="0"/>
              <w:jc w:val="left"/>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4" w:firstLine="0"/>
              <w:jc w:val="center"/>
            </w:pPr>
            <w:r>
              <w:rPr>
                <w:sz w:val="12"/>
              </w:rPr>
              <w:t xml:space="preserve">Devengado </w:t>
            </w: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8.2.4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1" w:firstLine="0"/>
              <w:jc w:val="center"/>
            </w:pPr>
            <w:r>
              <w:rPr>
                <w:sz w:val="12"/>
              </w:rPr>
              <w:t xml:space="preserve">Comprometido </w:t>
            </w:r>
          </w:p>
        </w:tc>
      </w:tr>
      <w:tr w:rsidR="00CD1D89">
        <w:trPr>
          <w:trHeight w:val="774"/>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19" w:type="dxa"/>
            <w:tcBorders>
              <w:top w:val="nil"/>
              <w:left w:val="single" w:sz="4" w:space="0" w:color="000000"/>
              <w:bottom w:val="nil"/>
              <w:right w:val="single" w:sz="4" w:space="0" w:color="000000"/>
            </w:tcBorders>
          </w:tcPr>
          <w:p w:rsidR="00CD1D89" w:rsidRDefault="0078536B">
            <w:pPr>
              <w:tabs>
                <w:tab w:val="center" w:pos="514"/>
                <w:tab w:val="center" w:pos="1055"/>
                <w:tab w:val="right" w:pos="1750"/>
              </w:tabs>
              <w:spacing w:after="0" w:line="259" w:lineRule="auto"/>
              <w:ind w:left="0" w:firstLine="0"/>
              <w:jc w:val="left"/>
            </w:pPr>
            <w:r>
              <w:rPr>
                <w:sz w:val="12"/>
              </w:rPr>
              <w:t xml:space="preserve">Por </w:t>
            </w:r>
            <w:r>
              <w:rPr>
                <w:sz w:val="12"/>
              </w:rPr>
              <w:tab/>
              <w:t xml:space="preserve">el </w:t>
            </w:r>
            <w:r>
              <w:rPr>
                <w:sz w:val="12"/>
              </w:rPr>
              <w:tab/>
              <w:t xml:space="preserve">ejercido </w:t>
            </w:r>
            <w:r>
              <w:rPr>
                <w:sz w:val="12"/>
              </w:rPr>
              <w:tab/>
              <w:t xml:space="preserve">de </w:t>
            </w:r>
          </w:p>
          <w:p w:rsidR="00CD1D89" w:rsidRDefault="0078536B">
            <w:pPr>
              <w:spacing w:after="0" w:line="242" w:lineRule="auto"/>
              <w:ind w:left="0" w:firstLine="0"/>
            </w:pPr>
            <w:r>
              <w:rPr>
                <w:sz w:val="12"/>
              </w:rPr>
              <w:t xml:space="preserve">Combustibles y Lubricantes para vehículos y Equipos </w:t>
            </w:r>
          </w:p>
          <w:p w:rsidR="00CD1D89" w:rsidRDefault="0078536B">
            <w:pPr>
              <w:spacing w:after="0" w:line="259" w:lineRule="auto"/>
              <w:ind w:left="0" w:firstLine="0"/>
              <w:jc w:val="left"/>
            </w:pPr>
            <w:r>
              <w:rPr>
                <w:sz w:val="12"/>
              </w:rPr>
              <w:t xml:space="preserve">Terrestres </w:t>
            </w:r>
          </w:p>
        </w:tc>
        <w:tc>
          <w:tcPr>
            <w:tcW w:w="1172"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45"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16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98"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8.2.6            </w:t>
            </w:r>
          </w:p>
          <w:p w:rsidR="00CD1D89" w:rsidRDefault="0078536B">
            <w:pPr>
              <w:spacing w:after="0" w:line="259" w:lineRule="auto"/>
              <w:ind w:left="36" w:firstLine="0"/>
              <w:jc w:val="left"/>
            </w:pPr>
            <w:r>
              <w:rPr>
                <w:sz w:val="12"/>
              </w:rPr>
              <w:t xml:space="preserve">Presupuesto de </w:t>
            </w:r>
          </w:p>
          <w:p w:rsidR="00CD1D89" w:rsidRDefault="0078536B">
            <w:pPr>
              <w:spacing w:after="0" w:line="259" w:lineRule="auto"/>
              <w:ind w:left="5" w:firstLine="0"/>
              <w:jc w:val="left"/>
            </w:pPr>
            <w:r>
              <w:rPr>
                <w:sz w:val="12"/>
              </w:rPr>
              <w:t xml:space="preserve">Egresos Ejercido </w:t>
            </w: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8.2.5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r>
      <w:tr w:rsidR="00CD1D89">
        <w:trPr>
          <w:trHeight w:val="919"/>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19"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pago de Combustibles y </w:t>
            </w:r>
          </w:p>
          <w:p w:rsidR="00CD1D89" w:rsidRDefault="0078536B">
            <w:pPr>
              <w:spacing w:after="0" w:line="259" w:lineRule="auto"/>
              <w:ind w:left="0" w:firstLine="0"/>
              <w:jc w:val="left"/>
            </w:pPr>
            <w:r>
              <w:rPr>
                <w:sz w:val="12"/>
              </w:rPr>
              <w:t xml:space="preserve">Lubricantes para vehículos y </w:t>
            </w:r>
          </w:p>
          <w:p w:rsidR="00CD1D89" w:rsidRDefault="0078536B">
            <w:pPr>
              <w:spacing w:after="0" w:line="259" w:lineRule="auto"/>
              <w:ind w:left="0" w:firstLine="0"/>
              <w:jc w:val="left"/>
            </w:pPr>
            <w:r>
              <w:rPr>
                <w:sz w:val="12"/>
              </w:rPr>
              <w:t xml:space="preserve">Equipos Terrestres </w:t>
            </w:r>
          </w:p>
        </w:tc>
        <w:tc>
          <w:tcPr>
            <w:tcW w:w="1172" w:type="dxa"/>
            <w:tcBorders>
              <w:top w:val="nil"/>
              <w:left w:val="single" w:sz="4" w:space="0" w:color="000000"/>
              <w:bottom w:val="nil"/>
              <w:right w:val="single" w:sz="4" w:space="0" w:color="000000"/>
            </w:tcBorders>
            <w:vAlign w:val="center"/>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45"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Frecuente </w:t>
            </w:r>
          </w:p>
        </w:tc>
        <w:tc>
          <w:tcPr>
            <w:tcW w:w="1164" w:type="dxa"/>
            <w:tcBorders>
              <w:top w:val="nil"/>
              <w:left w:val="single" w:sz="4" w:space="0" w:color="000000"/>
              <w:bottom w:val="nil"/>
              <w:right w:val="single" w:sz="4" w:space="0" w:color="000000"/>
            </w:tcBorders>
            <w:vAlign w:val="center"/>
          </w:tcPr>
          <w:p w:rsidR="00CD1D89" w:rsidRDefault="0078536B">
            <w:pPr>
              <w:spacing w:after="0" w:line="259" w:lineRule="auto"/>
              <w:ind w:left="0" w:right="70" w:firstLine="0"/>
              <w:jc w:val="center"/>
            </w:pPr>
            <w:r>
              <w:rPr>
                <w:sz w:val="12"/>
              </w:rPr>
              <w:t xml:space="preserve">2.1.1.2.0-00000  </w:t>
            </w:r>
          </w:p>
          <w:p w:rsidR="00CD1D89" w:rsidRDefault="0078536B">
            <w:pPr>
              <w:spacing w:after="0" w:line="259" w:lineRule="auto"/>
              <w:ind w:left="0" w:right="72" w:firstLine="0"/>
              <w:jc w:val="center"/>
            </w:pPr>
            <w:r>
              <w:rPr>
                <w:sz w:val="12"/>
              </w:rPr>
              <w:t xml:space="preserve">Proveedores por </w:t>
            </w:r>
          </w:p>
          <w:p w:rsidR="00CD1D89" w:rsidRDefault="0078536B">
            <w:pPr>
              <w:spacing w:after="0" w:line="259" w:lineRule="auto"/>
              <w:ind w:left="0" w:right="26" w:firstLine="0"/>
              <w:jc w:val="center"/>
            </w:pPr>
            <w:r>
              <w:rPr>
                <w:sz w:val="12"/>
              </w:rPr>
              <w:t xml:space="preserve">Pagar a Corto Plazo </w:t>
            </w:r>
          </w:p>
        </w:tc>
        <w:tc>
          <w:tcPr>
            <w:tcW w:w="1498"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8.2.7            </w:t>
            </w:r>
          </w:p>
          <w:p w:rsidR="00CD1D89" w:rsidRDefault="0078536B">
            <w:pPr>
              <w:spacing w:after="0" w:line="259" w:lineRule="auto"/>
              <w:ind w:left="36" w:firstLine="0"/>
              <w:jc w:val="left"/>
            </w:pPr>
            <w:r>
              <w:rPr>
                <w:sz w:val="12"/>
              </w:rPr>
              <w:t xml:space="preserve">Presupuesto de </w:t>
            </w:r>
          </w:p>
          <w:p w:rsidR="00CD1D89" w:rsidRDefault="0078536B">
            <w:pPr>
              <w:spacing w:after="0" w:line="259" w:lineRule="auto"/>
              <w:ind w:left="14" w:firstLine="0"/>
              <w:jc w:val="left"/>
            </w:pPr>
            <w:r>
              <w:rPr>
                <w:sz w:val="12"/>
              </w:rPr>
              <w:t xml:space="preserve">Egresos Pagado </w:t>
            </w: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8.2.6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7" w:firstLine="0"/>
              <w:jc w:val="left"/>
            </w:pPr>
            <w:r>
              <w:rPr>
                <w:sz w:val="12"/>
              </w:rPr>
              <w:t xml:space="preserve">Egresos Ejercido </w:t>
            </w:r>
          </w:p>
        </w:tc>
      </w:tr>
      <w:tr w:rsidR="00CD1D89">
        <w:trPr>
          <w:trHeight w:val="1129"/>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27 </w:t>
            </w:r>
          </w:p>
        </w:tc>
        <w:tc>
          <w:tcPr>
            <w:tcW w:w="1819"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la adquisición de Vestuario y Uniformes </w:t>
            </w:r>
          </w:p>
        </w:tc>
        <w:tc>
          <w:tcPr>
            <w:tcW w:w="1172" w:type="dxa"/>
            <w:tcBorders>
              <w:top w:val="nil"/>
              <w:left w:val="single" w:sz="4" w:space="0" w:color="000000"/>
              <w:bottom w:val="nil"/>
              <w:right w:val="single" w:sz="4" w:space="0" w:color="000000"/>
            </w:tcBorders>
            <w:vAlign w:val="bottom"/>
          </w:tcPr>
          <w:p w:rsidR="00CD1D89" w:rsidRDefault="0078536B">
            <w:pPr>
              <w:spacing w:after="0" w:line="259" w:lineRule="auto"/>
              <w:ind w:left="0" w:firstLine="0"/>
              <w:jc w:val="left"/>
            </w:pPr>
            <w:r>
              <w:rPr>
                <w:sz w:val="12"/>
              </w:rPr>
              <w:t xml:space="preserve">Factura, contrato, constancia </w:t>
            </w:r>
            <w:r>
              <w:rPr>
                <w:sz w:val="12"/>
              </w:rPr>
              <w:tab/>
              <w:t xml:space="preserve">de recepción de los bienes </w:t>
            </w:r>
            <w:r>
              <w:rPr>
                <w:sz w:val="12"/>
              </w:rPr>
              <w:tab/>
              <w:t xml:space="preserve">o documento equivalente. </w:t>
            </w:r>
          </w:p>
        </w:tc>
        <w:tc>
          <w:tcPr>
            <w:tcW w:w="1145"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Frecuente </w:t>
            </w:r>
          </w:p>
        </w:tc>
        <w:tc>
          <w:tcPr>
            <w:tcW w:w="1164" w:type="dxa"/>
            <w:tcBorders>
              <w:top w:val="nil"/>
              <w:left w:val="single" w:sz="4" w:space="0" w:color="000000"/>
              <w:bottom w:val="nil"/>
              <w:right w:val="single" w:sz="4" w:space="0" w:color="000000"/>
            </w:tcBorders>
          </w:tcPr>
          <w:p w:rsidR="00CD1D89" w:rsidRDefault="0078536B">
            <w:pPr>
              <w:spacing w:after="0" w:line="259" w:lineRule="auto"/>
              <w:ind w:left="14" w:hanging="14"/>
              <w:jc w:val="center"/>
            </w:pPr>
            <w:r>
              <w:rPr>
                <w:sz w:val="12"/>
              </w:rPr>
              <w:t xml:space="preserve">5.1.2.7.0-271001 Vestuario y Uniformes </w:t>
            </w:r>
          </w:p>
        </w:tc>
        <w:tc>
          <w:tcPr>
            <w:tcW w:w="1498"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8.2.4            </w:t>
            </w:r>
          </w:p>
          <w:p w:rsidR="00CD1D89" w:rsidRDefault="0078536B">
            <w:pPr>
              <w:spacing w:after="0" w:line="259" w:lineRule="auto"/>
              <w:ind w:left="36" w:firstLine="0"/>
              <w:jc w:val="left"/>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6" w:firstLine="0"/>
              <w:jc w:val="center"/>
            </w:pPr>
            <w:r>
              <w:rPr>
                <w:sz w:val="12"/>
              </w:rPr>
              <w:t xml:space="preserve">Comprometido </w:t>
            </w: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8.2.2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83"/>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19"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devengado de Vestuario y Uniformes </w:t>
            </w:r>
          </w:p>
        </w:tc>
        <w:tc>
          <w:tcPr>
            <w:tcW w:w="1172"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45"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16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98"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8.2.5            </w:t>
            </w:r>
          </w:p>
          <w:p w:rsidR="00CD1D89" w:rsidRDefault="0078536B">
            <w:pPr>
              <w:spacing w:after="0" w:line="259" w:lineRule="auto"/>
              <w:ind w:left="36" w:firstLine="0"/>
              <w:jc w:val="left"/>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4" w:firstLine="0"/>
              <w:jc w:val="center"/>
            </w:pPr>
            <w:r>
              <w:rPr>
                <w:sz w:val="12"/>
              </w:rPr>
              <w:t xml:space="preserve">Devengado </w:t>
            </w: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8.2.4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1" w:firstLine="0"/>
              <w:jc w:val="center"/>
            </w:pPr>
            <w:r>
              <w:rPr>
                <w:sz w:val="12"/>
              </w:rPr>
              <w:t xml:space="preserve">Comprometido </w:t>
            </w:r>
          </w:p>
        </w:tc>
      </w:tr>
      <w:tr w:rsidR="00CD1D89">
        <w:trPr>
          <w:trHeight w:val="853"/>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819"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ejercido de Vestuario y Uniformes </w:t>
            </w:r>
          </w:p>
        </w:tc>
        <w:tc>
          <w:tcPr>
            <w:tcW w:w="1172"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45"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16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98"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8.2.6            </w:t>
            </w:r>
          </w:p>
          <w:p w:rsidR="00CD1D89" w:rsidRDefault="0078536B">
            <w:pPr>
              <w:spacing w:after="0" w:line="259" w:lineRule="auto"/>
              <w:ind w:left="36" w:firstLine="0"/>
              <w:jc w:val="left"/>
            </w:pPr>
            <w:r>
              <w:rPr>
                <w:sz w:val="12"/>
              </w:rPr>
              <w:t xml:space="preserve">Presupuesto de </w:t>
            </w:r>
          </w:p>
          <w:p w:rsidR="00CD1D89" w:rsidRDefault="0078536B">
            <w:pPr>
              <w:spacing w:after="0" w:line="259" w:lineRule="auto"/>
              <w:ind w:left="5" w:firstLine="0"/>
              <w:jc w:val="left"/>
            </w:pPr>
            <w:r>
              <w:rPr>
                <w:sz w:val="12"/>
              </w:rPr>
              <w:t xml:space="preserve">Egresos Ejercido </w:t>
            </w:r>
          </w:p>
        </w:tc>
        <w:tc>
          <w:tcPr>
            <w:tcW w:w="1061" w:type="dxa"/>
            <w:tcBorders>
              <w:top w:val="nil"/>
              <w:left w:val="single" w:sz="4" w:space="0" w:color="000000"/>
              <w:bottom w:val="nil"/>
              <w:right w:val="single" w:sz="4" w:space="0" w:color="000000"/>
            </w:tcBorders>
            <w:vAlign w:val="center"/>
          </w:tcPr>
          <w:p w:rsidR="00CD1D89" w:rsidRDefault="0078536B">
            <w:pPr>
              <w:spacing w:after="0" w:line="259" w:lineRule="auto"/>
              <w:ind w:left="0" w:right="397" w:firstLine="0"/>
              <w:jc w:val="right"/>
            </w:pPr>
            <w:r>
              <w:rPr>
                <w:sz w:val="12"/>
              </w:rPr>
              <w:t xml:space="preserve">8.2.5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r>
      <w:tr w:rsidR="00CD1D89">
        <w:trPr>
          <w:trHeight w:val="1766"/>
        </w:trPr>
        <w:tc>
          <w:tcPr>
            <w:tcW w:w="334" w:type="dxa"/>
            <w:tcBorders>
              <w:top w:val="nil"/>
              <w:left w:val="single" w:sz="4" w:space="0" w:color="000000"/>
              <w:bottom w:val="single" w:sz="4" w:space="0" w:color="000000"/>
              <w:right w:val="single" w:sz="4" w:space="0" w:color="000000"/>
            </w:tcBorders>
          </w:tcPr>
          <w:p w:rsidR="00CD1D89" w:rsidRDefault="00CD1D89">
            <w:pPr>
              <w:spacing w:after="924" w:line="259" w:lineRule="auto"/>
              <w:ind w:left="0" w:firstLine="0"/>
              <w:jc w:val="left"/>
            </w:pPr>
          </w:p>
          <w:p w:rsidR="00CD1D89" w:rsidRDefault="00CD1D89">
            <w:pPr>
              <w:spacing w:after="120" w:line="259" w:lineRule="auto"/>
              <w:ind w:left="0" w:firstLine="0"/>
              <w:jc w:val="left"/>
            </w:pPr>
          </w:p>
          <w:p w:rsidR="00CD1D89" w:rsidRDefault="00CD1D89">
            <w:pPr>
              <w:spacing w:after="120" w:line="259" w:lineRule="auto"/>
              <w:ind w:left="0" w:firstLine="0"/>
              <w:jc w:val="left"/>
            </w:pPr>
          </w:p>
          <w:p w:rsidR="00CD1D89" w:rsidRDefault="00CD1D89">
            <w:pPr>
              <w:spacing w:after="0" w:line="259" w:lineRule="auto"/>
              <w:ind w:left="0" w:firstLine="0"/>
              <w:jc w:val="left"/>
            </w:pPr>
          </w:p>
        </w:tc>
        <w:tc>
          <w:tcPr>
            <w:tcW w:w="1819" w:type="dxa"/>
            <w:tcBorders>
              <w:top w:val="nil"/>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left"/>
            </w:pPr>
            <w:r>
              <w:rPr>
                <w:sz w:val="12"/>
              </w:rPr>
              <w:t xml:space="preserve">Por el pago de Vestuario y </w:t>
            </w:r>
          </w:p>
          <w:p w:rsidR="00CD1D89" w:rsidRDefault="0078536B">
            <w:pPr>
              <w:spacing w:after="787" w:line="259" w:lineRule="auto"/>
              <w:ind w:left="0" w:firstLine="0"/>
              <w:jc w:val="left"/>
            </w:pPr>
            <w:r>
              <w:rPr>
                <w:sz w:val="12"/>
              </w:rPr>
              <w:t xml:space="preserve">Uniformes </w:t>
            </w:r>
          </w:p>
          <w:p w:rsidR="00CD1D89" w:rsidRDefault="00CD1D89">
            <w:pPr>
              <w:spacing w:after="120" w:line="259" w:lineRule="auto"/>
              <w:ind w:left="0" w:firstLine="0"/>
              <w:jc w:val="left"/>
            </w:pPr>
          </w:p>
          <w:p w:rsidR="00CD1D89" w:rsidRDefault="00CD1D89">
            <w:pPr>
              <w:spacing w:after="0" w:line="259" w:lineRule="auto"/>
              <w:ind w:left="0" w:firstLine="0"/>
              <w:jc w:val="left"/>
            </w:pPr>
          </w:p>
        </w:tc>
        <w:tc>
          <w:tcPr>
            <w:tcW w:w="1172" w:type="dxa"/>
            <w:tcBorders>
              <w:top w:val="nil"/>
              <w:left w:val="single" w:sz="4" w:space="0" w:color="000000"/>
              <w:bottom w:val="single" w:sz="4" w:space="0" w:color="000000"/>
              <w:right w:val="single" w:sz="4" w:space="0" w:color="000000"/>
            </w:tcBorders>
            <w:vAlign w:val="center"/>
          </w:tcPr>
          <w:p w:rsidR="00CD1D89" w:rsidRDefault="0078536B">
            <w:pPr>
              <w:spacing w:after="520" w:line="243" w:lineRule="auto"/>
              <w:ind w:left="0" w:firstLine="0"/>
              <w:jc w:val="left"/>
            </w:pPr>
            <w:r>
              <w:rPr>
                <w:sz w:val="12"/>
              </w:rPr>
              <w:t xml:space="preserve">Cheque, ficha de depósito </w:t>
            </w:r>
            <w:r>
              <w:rPr>
                <w:sz w:val="12"/>
              </w:rPr>
              <w:tab/>
              <w:t xml:space="preserve">y/o transferencia bancaria. </w:t>
            </w:r>
          </w:p>
          <w:p w:rsidR="00CD1D89" w:rsidRDefault="00CD1D89">
            <w:pPr>
              <w:spacing w:after="120" w:line="259" w:lineRule="auto"/>
              <w:ind w:left="0" w:firstLine="0"/>
              <w:jc w:val="left"/>
            </w:pPr>
          </w:p>
          <w:p w:rsidR="00CD1D89" w:rsidRDefault="00CD1D89">
            <w:pPr>
              <w:spacing w:after="0" w:line="259" w:lineRule="auto"/>
              <w:ind w:left="0" w:firstLine="0"/>
              <w:jc w:val="left"/>
            </w:pPr>
          </w:p>
        </w:tc>
        <w:tc>
          <w:tcPr>
            <w:tcW w:w="1145" w:type="dxa"/>
            <w:tcBorders>
              <w:top w:val="nil"/>
              <w:left w:val="single" w:sz="4" w:space="0" w:color="000000"/>
              <w:bottom w:val="single" w:sz="4" w:space="0" w:color="000000"/>
              <w:right w:val="single" w:sz="4" w:space="0" w:color="000000"/>
            </w:tcBorders>
            <w:vAlign w:val="center"/>
          </w:tcPr>
          <w:p w:rsidR="00CD1D89" w:rsidRDefault="0078536B">
            <w:pPr>
              <w:spacing w:after="926" w:line="259" w:lineRule="auto"/>
              <w:ind w:left="0" w:right="73" w:firstLine="0"/>
              <w:jc w:val="center"/>
            </w:pPr>
            <w:r>
              <w:rPr>
                <w:sz w:val="12"/>
              </w:rPr>
              <w:t xml:space="preserve">Frecuente </w:t>
            </w:r>
          </w:p>
          <w:p w:rsidR="00CD1D89" w:rsidRDefault="00CD1D89">
            <w:pPr>
              <w:spacing w:after="120" w:line="259" w:lineRule="auto"/>
              <w:ind w:left="0" w:right="39" w:firstLine="0"/>
              <w:jc w:val="center"/>
            </w:pPr>
          </w:p>
          <w:p w:rsidR="00CD1D89" w:rsidRDefault="00CD1D89">
            <w:pPr>
              <w:spacing w:after="0" w:line="259" w:lineRule="auto"/>
              <w:ind w:left="0" w:right="39" w:firstLine="0"/>
              <w:jc w:val="center"/>
            </w:pPr>
          </w:p>
        </w:tc>
        <w:tc>
          <w:tcPr>
            <w:tcW w:w="1164" w:type="dxa"/>
            <w:tcBorders>
              <w:top w:val="nil"/>
              <w:left w:val="single" w:sz="4" w:space="0" w:color="000000"/>
              <w:bottom w:val="single" w:sz="4" w:space="0" w:color="000000"/>
              <w:right w:val="single" w:sz="4" w:space="0" w:color="000000"/>
            </w:tcBorders>
            <w:vAlign w:val="center"/>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0" w:right="74" w:firstLine="0"/>
              <w:jc w:val="center"/>
            </w:pPr>
            <w:r>
              <w:rPr>
                <w:sz w:val="12"/>
              </w:rPr>
              <w:t xml:space="preserve">Pagar a Corto </w:t>
            </w:r>
          </w:p>
          <w:p w:rsidR="00CD1D89" w:rsidRDefault="0078536B">
            <w:pPr>
              <w:spacing w:after="511" w:line="259" w:lineRule="auto"/>
              <w:ind w:left="0" w:right="68" w:firstLine="0"/>
              <w:jc w:val="center"/>
            </w:pPr>
            <w:r>
              <w:rPr>
                <w:sz w:val="12"/>
              </w:rPr>
              <w:t xml:space="preserve">Plazo </w:t>
            </w:r>
          </w:p>
          <w:p w:rsidR="00CD1D89" w:rsidRDefault="00CD1D89">
            <w:pPr>
              <w:spacing w:after="120" w:line="259" w:lineRule="auto"/>
              <w:ind w:left="0" w:right="39" w:firstLine="0"/>
              <w:jc w:val="center"/>
            </w:pPr>
          </w:p>
          <w:p w:rsidR="00CD1D89" w:rsidRDefault="00CD1D89">
            <w:pPr>
              <w:spacing w:after="0" w:line="259" w:lineRule="auto"/>
              <w:ind w:left="0" w:right="39" w:firstLine="0"/>
              <w:jc w:val="center"/>
            </w:pPr>
          </w:p>
        </w:tc>
        <w:tc>
          <w:tcPr>
            <w:tcW w:w="1498" w:type="dxa"/>
            <w:tcBorders>
              <w:top w:val="nil"/>
              <w:left w:val="single" w:sz="4" w:space="0" w:color="000000"/>
              <w:bottom w:val="single" w:sz="4" w:space="0" w:color="000000"/>
              <w:right w:val="single" w:sz="4" w:space="0" w:color="000000"/>
            </w:tcBorders>
            <w:vAlign w:val="center"/>
          </w:tcPr>
          <w:p w:rsidR="00CD1D89" w:rsidRDefault="0078536B">
            <w:pPr>
              <w:spacing w:after="0" w:line="259" w:lineRule="auto"/>
              <w:ind w:left="0" w:right="73" w:firstLine="0"/>
              <w:jc w:val="center"/>
            </w:pPr>
            <w:r>
              <w:rPr>
                <w:sz w:val="12"/>
              </w:rPr>
              <w:t xml:space="preserve">1.1.1.3.0-00000  </w:t>
            </w:r>
          </w:p>
          <w:p w:rsidR="00CD1D89" w:rsidRDefault="0078536B">
            <w:pPr>
              <w:spacing w:after="0" w:line="259" w:lineRule="auto"/>
              <w:ind w:left="29" w:firstLine="0"/>
              <w:jc w:val="left"/>
            </w:pPr>
            <w:r>
              <w:rPr>
                <w:sz w:val="12"/>
              </w:rPr>
              <w:t xml:space="preserve">Bancos/Dependencias y </w:t>
            </w:r>
          </w:p>
          <w:p w:rsidR="00CD1D89" w:rsidRDefault="0078536B">
            <w:pPr>
              <w:spacing w:after="650" w:line="259" w:lineRule="auto"/>
              <w:ind w:left="0" w:right="72" w:firstLine="0"/>
              <w:jc w:val="center"/>
            </w:pPr>
            <w:r>
              <w:rPr>
                <w:sz w:val="12"/>
              </w:rPr>
              <w:t xml:space="preserve">Otros </w:t>
            </w:r>
          </w:p>
          <w:p w:rsidR="00CD1D89" w:rsidRDefault="00CD1D89">
            <w:pPr>
              <w:spacing w:after="120" w:line="259" w:lineRule="auto"/>
              <w:ind w:left="0" w:right="41" w:firstLine="0"/>
              <w:jc w:val="center"/>
            </w:pPr>
          </w:p>
          <w:p w:rsidR="00CD1D89" w:rsidRDefault="00CD1D89">
            <w:pPr>
              <w:spacing w:after="0" w:line="259" w:lineRule="auto"/>
              <w:ind w:left="0" w:right="41" w:firstLine="0"/>
              <w:jc w:val="center"/>
            </w:pPr>
          </w:p>
        </w:tc>
        <w:tc>
          <w:tcPr>
            <w:tcW w:w="1061" w:type="dxa"/>
            <w:tcBorders>
              <w:top w:val="nil"/>
              <w:left w:val="single" w:sz="4" w:space="0" w:color="000000"/>
              <w:bottom w:val="single" w:sz="4" w:space="0" w:color="000000"/>
              <w:right w:val="single" w:sz="4" w:space="0" w:color="000000"/>
            </w:tcBorders>
            <w:vAlign w:val="center"/>
          </w:tcPr>
          <w:p w:rsidR="00CD1D89" w:rsidRDefault="0078536B">
            <w:pPr>
              <w:spacing w:after="0" w:line="259" w:lineRule="auto"/>
              <w:ind w:left="0" w:right="400" w:firstLine="0"/>
              <w:jc w:val="right"/>
            </w:pPr>
            <w:r>
              <w:rPr>
                <w:sz w:val="12"/>
              </w:rPr>
              <w:t xml:space="preserve">8.2.7            </w:t>
            </w:r>
          </w:p>
          <w:p w:rsidR="00CD1D89" w:rsidRDefault="0078536B">
            <w:pPr>
              <w:spacing w:after="0" w:line="259" w:lineRule="auto"/>
              <w:ind w:left="36" w:firstLine="0"/>
              <w:jc w:val="left"/>
            </w:pPr>
            <w:r>
              <w:rPr>
                <w:sz w:val="12"/>
              </w:rPr>
              <w:t xml:space="preserve">Presupuesto de </w:t>
            </w:r>
          </w:p>
          <w:p w:rsidR="00CD1D89" w:rsidRDefault="0078536B">
            <w:pPr>
              <w:spacing w:after="650" w:line="259" w:lineRule="auto"/>
              <w:ind w:left="14" w:firstLine="0"/>
              <w:jc w:val="left"/>
            </w:pPr>
            <w:r>
              <w:rPr>
                <w:sz w:val="12"/>
              </w:rPr>
              <w:t xml:space="preserve">Egresos Pagado </w:t>
            </w:r>
          </w:p>
          <w:p w:rsidR="00CD1D89" w:rsidRDefault="00CD1D89">
            <w:pPr>
              <w:spacing w:after="120" w:line="259" w:lineRule="auto"/>
              <w:ind w:left="0" w:right="42" w:firstLine="0"/>
              <w:jc w:val="center"/>
            </w:pPr>
          </w:p>
          <w:p w:rsidR="00CD1D89" w:rsidRDefault="00CD1D89">
            <w:pPr>
              <w:spacing w:after="0" w:line="259" w:lineRule="auto"/>
              <w:ind w:left="0" w:right="42" w:firstLine="0"/>
              <w:jc w:val="center"/>
            </w:pPr>
          </w:p>
        </w:tc>
        <w:tc>
          <w:tcPr>
            <w:tcW w:w="1061" w:type="dxa"/>
            <w:tcBorders>
              <w:top w:val="nil"/>
              <w:left w:val="single" w:sz="4" w:space="0" w:color="000000"/>
              <w:bottom w:val="single" w:sz="4" w:space="0" w:color="000000"/>
              <w:right w:val="single" w:sz="4" w:space="0" w:color="000000"/>
            </w:tcBorders>
            <w:vAlign w:val="center"/>
          </w:tcPr>
          <w:p w:rsidR="00CD1D89" w:rsidRDefault="0078536B">
            <w:pPr>
              <w:spacing w:after="0" w:line="259" w:lineRule="auto"/>
              <w:ind w:left="0" w:right="397" w:firstLine="0"/>
              <w:jc w:val="right"/>
            </w:pPr>
            <w:r>
              <w:rPr>
                <w:sz w:val="12"/>
              </w:rPr>
              <w:t xml:space="preserve">8.2.6            </w:t>
            </w:r>
          </w:p>
          <w:p w:rsidR="00CD1D89" w:rsidRDefault="0078536B">
            <w:pPr>
              <w:spacing w:after="0" w:line="259" w:lineRule="auto"/>
              <w:ind w:left="38" w:firstLine="0"/>
              <w:jc w:val="left"/>
            </w:pPr>
            <w:r>
              <w:rPr>
                <w:sz w:val="12"/>
              </w:rPr>
              <w:t xml:space="preserve">Presupuesto de </w:t>
            </w:r>
          </w:p>
          <w:p w:rsidR="00CD1D89" w:rsidRDefault="0078536B">
            <w:pPr>
              <w:spacing w:after="650" w:line="259" w:lineRule="auto"/>
              <w:ind w:left="7" w:firstLine="0"/>
              <w:jc w:val="left"/>
            </w:pPr>
            <w:r>
              <w:rPr>
                <w:sz w:val="12"/>
              </w:rPr>
              <w:t xml:space="preserve">Egresos Ejercido </w:t>
            </w:r>
          </w:p>
          <w:p w:rsidR="00CD1D89" w:rsidRDefault="00CD1D89">
            <w:pPr>
              <w:spacing w:after="120" w:line="259" w:lineRule="auto"/>
              <w:ind w:left="0" w:right="36" w:firstLine="0"/>
              <w:jc w:val="center"/>
            </w:pPr>
          </w:p>
          <w:p w:rsidR="00CD1D89" w:rsidRDefault="00CD1D89">
            <w:pPr>
              <w:spacing w:after="0" w:line="259" w:lineRule="auto"/>
              <w:ind w:left="0" w:right="36" w:firstLine="0"/>
              <w:jc w:val="center"/>
            </w:pPr>
          </w:p>
        </w:tc>
      </w:tr>
    </w:tbl>
    <w:p w:rsidR="00CD1D89" w:rsidRDefault="00CD1D89">
      <w:pPr>
        <w:spacing w:after="0" w:line="259" w:lineRule="auto"/>
        <w:ind w:left="0" w:right="853" w:firstLine="0"/>
        <w:jc w:val="right"/>
      </w:pPr>
    </w:p>
    <w:p w:rsidR="00CD1D89" w:rsidRDefault="0078536B">
      <w:pPr>
        <w:pBdr>
          <w:top w:val="single" w:sz="4" w:space="0" w:color="000000"/>
          <w:left w:val="single" w:sz="4" w:space="0" w:color="000000"/>
          <w:bottom w:val="single" w:sz="4" w:space="0" w:color="000000"/>
          <w:right w:val="single" w:sz="4" w:space="0" w:color="000000"/>
        </w:pBdr>
        <w:spacing w:after="106" w:line="259" w:lineRule="auto"/>
        <w:ind w:left="3450"/>
        <w:jc w:val="left"/>
      </w:pPr>
      <w:r>
        <w:rPr>
          <w:b/>
          <w:sz w:val="18"/>
        </w:rPr>
        <w:t xml:space="preserve">MATERIALES Y SUMINISTROS </w:t>
      </w:r>
    </w:p>
    <w:tbl>
      <w:tblPr>
        <w:tblStyle w:val="TableGrid"/>
        <w:tblW w:w="9513" w:type="dxa"/>
        <w:tblInd w:w="5" w:type="dxa"/>
        <w:tblCellMar>
          <w:bottom w:w="8" w:type="dxa"/>
          <w:right w:w="15" w:type="dxa"/>
        </w:tblCellMar>
        <w:tblLook w:val="04A0"/>
      </w:tblPr>
      <w:tblGrid>
        <w:gridCol w:w="333"/>
        <w:gridCol w:w="1855"/>
        <w:gridCol w:w="1213"/>
        <w:gridCol w:w="1186"/>
        <w:gridCol w:w="1174"/>
        <w:gridCol w:w="1550"/>
        <w:gridCol w:w="1100"/>
        <w:gridCol w:w="1102"/>
      </w:tblGrid>
      <w:tr w:rsidR="00CD1D89">
        <w:trPr>
          <w:trHeight w:val="276"/>
        </w:trPr>
        <w:tc>
          <w:tcPr>
            <w:tcW w:w="33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4" w:line="259" w:lineRule="auto"/>
              <w:ind w:left="46" w:firstLine="0"/>
              <w:jc w:val="center"/>
            </w:pPr>
          </w:p>
          <w:p w:rsidR="00CD1D89" w:rsidRDefault="0078536B">
            <w:pPr>
              <w:spacing w:after="0" w:line="259" w:lineRule="auto"/>
              <w:ind w:left="70" w:firstLine="0"/>
              <w:jc w:val="left"/>
            </w:pPr>
            <w:r>
              <w:rPr>
                <w:b/>
                <w:sz w:val="12"/>
              </w:rPr>
              <w:t xml:space="preserve">No. </w:t>
            </w:r>
          </w:p>
        </w:tc>
        <w:tc>
          <w:tcPr>
            <w:tcW w:w="1855"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12" w:firstLine="0"/>
              <w:jc w:val="center"/>
            </w:pPr>
            <w:r>
              <w:rPr>
                <w:b/>
                <w:sz w:val="12"/>
              </w:rPr>
              <w:t xml:space="preserve">CONCEPTO </w:t>
            </w:r>
          </w:p>
        </w:tc>
        <w:tc>
          <w:tcPr>
            <w:tcW w:w="1213"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86"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7" w:firstLine="0"/>
              <w:jc w:val="center"/>
            </w:pPr>
            <w:r>
              <w:rPr>
                <w:b/>
                <w:sz w:val="12"/>
              </w:rPr>
              <w:t xml:space="preserve">PERIODICIDAD </w:t>
            </w:r>
          </w:p>
        </w:tc>
        <w:tc>
          <w:tcPr>
            <w:tcW w:w="4926"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9"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724"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3" w:firstLine="0"/>
              <w:jc w:val="center"/>
            </w:pPr>
            <w:r>
              <w:rPr>
                <w:b/>
                <w:sz w:val="12"/>
              </w:rPr>
              <w:t xml:space="preserve">CONTABLE </w:t>
            </w:r>
          </w:p>
        </w:tc>
        <w:tc>
          <w:tcPr>
            <w:tcW w:w="2201"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9" w:firstLine="0"/>
              <w:jc w:val="center"/>
            </w:pPr>
            <w:r>
              <w:rPr>
                <w:b/>
                <w:sz w:val="12"/>
              </w:rPr>
              <w:t xml:space="preserve">PRESUPUESTAL </w:t>
            </w:r>
          </w:p>
        </w:tc>
      </w:tr>
      <w:tr w:rsidR="00CD1D89">
        <w:trPr>
          <w:trHeight w:val="278"/>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174"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4" w:firstLine="0"/>
              <w:jc w:val="center"/>
            </w:pPr>
            <w:r>
              <w:rPr>
                <w:b/>
                <w:sz w:val="12"/>
              </w:rPr>
              <w:t xml:space="preserve">CARGO </w:t>
            </w:r>
          </w:p>
        </w:tc>
        <w:tc>
          <w:tcPr>
            <w:tcW w:w="155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2" w:firstLine="0"/>
              <w:jc w:val="center"/>
            </w:pPr>
            <w:r>
              <w:rPr>
                <w:b/>
                <w:sz w:val="12"/>
              </w:rPr>
              <w:t xml:space="preserve">ABONO </w:t>
            </w:r>
          </w:p>
        </w:tc>
        <w:tc>
          <w:tcPr>
            <w:tcW w:w="110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1" w:firstLine="0"/>
              <w:jc w:val="center"/>
            </w:pPr>
            <w:r>
              <w:rPr>
                <w:b/>
                <w:sz w:val="12"/>
              </w:rPr>
              <w:t xml:space="preserve">CARGO </w:t>
            </w:r>
          </w:p>
        </w:tc>
        <w:tc>
          <w:tcPr>
            <w:tcW w:w="110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firstLine="0"/>
              <w:jc w:val="center"/>
            </w:pPr>
            <w:r>
              <w:rPr>
                <w:b/>
                <w:sz w:val="12"/>
              </w:rPr>
              <w:t xml:space="preserve">ABONO </w:t>
            </w:r>
          </w:p>
        </w:tc>
      </w:tr>
      <w:tr w:rsidR="00CD1D89">
        <w:trPr>
          <w:trHeight w:val="1163"/>
        </w:trPr>
        <w:tc>
          <w:tcPr>
            <w:tcW w:w="334" w:type="dxa"/>
            <w:tcBorders>
              <w:top w:val="single" w:sz="4" w:space="0" w:color="000000"/>
              <w:left w:val="single" w:sz="4" w:space="0" w:color="000000"/>
              <w:bottom w:val="nil"/>
              <w:right w:val="single" w:sz="4" w:space="0" w:color="000000"/>
            </w:tcBorders>
          </w:tcPr>
          <w:p w:rsidR="00CD1D89" w:rsidRDefault="00CD1D89">
            <w:pPr>
              <w:spacing w:after="33" w:line="259" w:lineRule="auto"/>
              <w:ind w:left="46" w:firstLine="0"/>
              <w:jc w:val="center"/>
            </w:pPr>
          </w:p>
          <w:p w:rsidR="00CD1D89" w:rsidRDefault="0078536B">
            <w:pPr>
              <w:spacing w:after="0" w:line="259" w:lineRule="auto"/>
              <w:ind w:left="98" w:firstLine="0"/>
              <w:jc w:val="left"/>
            </w:pPr>
            <w:r>
              <w:rPr>
                <w:sz w:val="12"/>
              </w:rPr>
              <w:t xml:space="preserve">28 </w:t>
            </w:r>
          </w:p>
        </w:tc>
        <w:tc>
          <w:tcPr>
            <w:tcW w:w="1855" w:type="dxa"/>
            <w:tcBorders>
              <w:top w:val="single" w:sz="4" w:space="0" w:color="000000"/>
              <w:left w:val="single" w:sz="4" w:space="0" w:color="000000"/>
              <w:bottom w:val="nil"/>
              <w:right w:val="single" w:sz="4" w:space="0" w:color="000000"/>
            </w:tcBorders>
          </w:tcPr>
          <w:p w:rsidR="00CD1D89" w:rsidRDefault="00CD1D89">
            <w:pPr>
              <w:spacing w:after="33" w:line="259" w:lineRule="auto"/>
              <w:ind w:left="46" w:firstLine="0"/>
              <w:jc w:val="center"/>
            </w:pPr>
          </w:p>
          <w:p w:rsidR="00CD1D89" w:rsidRDefault="0078536B">
            <w:pPr>
              <w:spacing w:after="0" w:line="259" w:lineRule="auto"/>
              <w:ind w:left="70" w:firstLine="0"/>
            </w:pPr>
            <w:r>
              <w:rPr>
                <w:sz w:val="12"/>
              </w:rPr>
              <w:t xml:space="preserve">Por la adquisición de Prendas de Protección Personal </w:t>
            </w:r>
          </w:p>
        </w:tc>
        <w:tc>
          <w:tcPr>
            <w:tcW w:w="1213" w:type="dxa"/>
            <w:tcBorders>
              <w:top w:val="single" w:sz="4" w:space="0" w:color="000000"/>
              <w:left w:val="single" w:sz="4" w:space="0" w:color="000000"/>
              <w:bottom w:val="nil"/>
              <w:right w:val="single" w:sz="4" w:space="0" w:color="000000"/>
            </w:tcBorders>
          </w:tcPr>
          <w:p w:rsidR="00CD1D89" w:rsidRDefault="00CD1D89">
            <w:pPr>
              <w:spacing w:after="33" w:line="259" w:lineRule="auto"/>
              <w:ind w:left="46" w:firstLine="0"/>
              <w:jc w:val="center"/>
            </w:pPr>
          </w:p>
          <w:p w:rsidR="00CD1D89" w:rsidRDefault="0078536B">
            <w:pPr>
              <w:spacing w:after="2" w:line="241" w:lineRule="auto"/>
              <w:ind w:left="70" w:right="54" w:firstLine="0"/>
            </w:pPr>
            <w:r>
              <w:rPr>
                <w:sz w:val="12"/>
              </w:rPr>
              <w:t xml:space="preserve">Factura, contrato, constancia de recepción de los bienes </w:t>
            </w:r>
            <w:r>
              <w:rPr>
                <w:sz w:val="12"/>
              </w:rPr>
              <w:tab/>
              <w:t xml:space="preserve">o </w:t>
            </w:r>
          </w:p>
          <w:p w:rsidR="00CD1D89" w:rsidRDefault="0078536B">
            <w:pPr>
              <w:spacing w:after="0" w:line="259" w:lineRule="auto"/>
              <w:ind w:left="70" w:firstLine="0"/>
              <w:jc w:val="left"/>
            </w:pPr>
            <w:r>
              <w:rPr>
                <w:sz w:val="12"/>
              </w:rPr>
              <w:t xml:space="preserve">documento equivalente. </w:t>
            </w:r>
          </w:p>
        </w:tc>
        <w:tc>
          <w:tcPr>
            <w:tcW w:w="1186" w:type="dxa"/>
            <w:tcBorders>
              <w:top w:val="single" w:sz="4" w:space="0" w:color="000000"/>
              <w:left w:val="single" w:sz="4" w:space="0" w:color="000000"/>
              <w:bottom w:val="nil"/>
              <w:right w:val="single" w:sz="4" w:space="0" w:color="000000"/>
            </w:tcBorders>
          </w:tcPr>
          <w:p w:rsidR="00CD1D89" w:rsidRDefault="00CD1D89">
            <w:pPr>
              <w:spacing w:after="33" w:line="259" w:lineRule="auto"/>
              <w:ind w:left="43" w:firstLine="0"/>
              <w:jc w:val="center"/>
            </w:pPr>
          </w:p>
          <w:p w:rsidR="00CD1D89" w:rsidRDefault="0078536B">
            <w:pPr>
              <w:spacing w:after="0" w:line="259" w:lineRule="auto"/>
              <w:ind w:left="13" w:firstLine="0"/>
              <w:jc w:val="center"/>
            </w:pPr>
            <w:r>
              <w:rPr>
                <w:sz w:val="12"/>
              </w:rPr>
              <w:t xml:space="preserve">Frecuente </w:t>
            </w:r>
          </w:p>
        </w:tc>
        <w:tc>
          <w:tcPr>
            <w:tcW w:w="1174" w:type="dxa"/>
            <w:tcBorders>
              <w:top w:val="single" w:sz="4" w:space="0" w:color="000000"/>
              <w:left w:val="single" w:sz="4" w:space="0" w:color="000000"/>
              <w:bottom w:val="nil"/>
              <w:right w:val="single" w:sz="4" w:space="0" w:color="000000"/>
            </w:tcBorders>
          </w:tcPr>
          <w:p w:rsidR="00CD1D89" w:rsidRDefault="00CD1D89">
            <w:pPr>
              <w:spacing w:after="33" w:line="259" w:lineRule="auto"/>
              <w:ind w:left="41" w:firstLine="0"/>
              <w:jc w:val="center"/>
            </w:pPr>
          </w:p>
          <w:p w:rsidR="00CD1D89" w:rsidRDefault="0078536B">
            <w:pPr>
              <w:spacing w:after="0" w:line="242" w:lineRule="auto"/>
              <w:ind w:left="0" w:firstLine="0"/>
              <w:jc w:val="center"/>
            </w:pPr>
            <w:r>
              <w:rPr>
                <w:sz w:val="12"/>
              </w:rPr>
              <w:t xml:space="preserve">5.1.2.7.0-272001 Prendas de </w:t>
            </w:r>
          </w:p>
          <w:p w:rsidR="00CD1D89" w:rsidRDefault="0078536B">
            <w:pPr>
              <w:spacing w:after="0" w:line="259" w:lineRule="auto"/>
              <w:ind w:left="8" w:firstLine="0"/>
              <w:jc w:val="center"/>
            </w:pPr>
            <w:r>
              <w:rPr>
                <w:sz w:val="12"/>
              </w:rPr>
              <w:t xml:space="preserve">Protección </w:t>
            </w:r>
          </w:p>
          <w:p w:rsidR="00CD1D89" w:rsidRDefault="0078536B">
            <w:pPr>
              <w:spacing w:after="0" w:line="259" w:lineRule="auto"/>
              <w:ind w:left="9" w:firstLine="0"/>
              <w:jc w:val="center"/>
            </w:pPr>
            <w:r>
              <w:rPr>
                <w:sz w:val="12"/>
              </w:rPr>
              <w:t xml:space="preserve">Personal </w:t>
            </w:r>
          </w:p>
        </w:tc>
        <w:tc>
          <w:tcPr>
            <w:tcW w:w="1550" w:type="dxa"/>
            <w:tcBorders>
              <w:top w:val="single" w:sz="4" w:space="0" w:color="000000"/>
              <w:left w:val="single" w:sz="4" w:space="0" w:color="000000"/>
              <w:bottom w:val="nil"/>
              <w:right w:val="single" w:sz="4" w:space="0" w:color="000000"/>
            </w:tcBorders>
          </w:tcPr>
          <w:p w:rsidR="00CD1D89" w:rsidRDefault="00CD1D89">
            <w:pPr>
              <w:spacing w:after="33" w:line="259" w:lineRule="auto"/>
              <w:ind w:left="48" w:firstLine="0"/>
              <w:jc w:val="center"/>
            </w:pPr>
          </w:p>
          <w:p w:rsidR="00CD1D89" w:rsidRDefault="0078536B">
            <w:pPr>
              <w:spacing w:after="0" w:line="259" w:lineRule="auto"/>
              <w:ind w:left="11"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00" w:type="dxa"/>
            <w:tcBorders>
              <w:top w:val="single" w:sz="4" w:space="0" w:color="000000"/>
              <w:left w:val="single" w:sz="4" w:space="0" w:color="000000"/>
              <w:bottom w:val="nil"/>
              <w:right w:val="single" w:sz="4" w:space="0" w:color="000000"/>
            </w:tcBorders>
          </w:tcPr>
          <w:p w:rsidR="00CD1D89" w:rsidRDefault="00CD1D89">
            <w:pPr>
              <w:spacing w:after="33" w:line="259" w:lineRule="auto"/>
              <w:ind w:left="48" w:firstLine="0"/>
              <w:jc w:val="center"/>
            </w:pPr>
          </w:p>
          <w:p w:rsidR="00CD1D89" w:rsidRDefault="0078536B">
            <w:pPr>
              <w:spacing w:after="0" w:line="259" w:lineRule="auto"/>
              <w:ind w:left="0" w:right="402" w:firstLine="0"/>
              <w:jc w:val="right"/>
            </w:pPr>
            <w:r>
              <w:rPr>
                <w:sz w:val="12"/>
              </w:rPr>
              <w:t xml:space="preserve">8.2.4            </w:t>
            </w:r>
          </w:p>
          <w:p w:rsidR="00CD1D89" w:rsidRDefault="0078536B">
            <w:pPr>
              <w:spacing w:after="0" w:line="259" w:lineRule="auto"/>
              <w:ind w:left="12" w:firstLine="0"/>
              <w:jc w:val="center"/>
            </w:pPr>
            <w:r>
              <w:rPr>
                <w:sz w:val="12"/>
              </w:rPr>
              <w:t xml:space="preserve">Presupuesto de </w:t>
            </w:r>
          </w:p>
          <w:p w:rsidR="00CD1D89" w:rsidRDefault="0078536B">
            <w:pPr>
              <w:spacing w:after="0" w:line="259" w:lineRule="auto"/>
              <w:ind w:left="14" w:firstLine="0"/>
              <w:jc w:val="center"/>
            </w:pPr>
            <w:r>
              <w:rPr>
                <w:sz w:val="12"/>
              </w:rPr>
              <w:t xml:space="preserve">Egresos </w:t>
            </w:r>
          </w:p>
          <w:p w:rsidR="00CD1D89" w:rsidRDefault="0078536B">
            <w:pPr>
              <w:spacing w:after="0" w:line="259" w:lineRule="auto"/>
              <w:ind w:left="13" w:firstLine="0"/>
              <w:jc w:val="center"/>
            </w:pPr>
            <w:r>
              <w:rPr>
                <w:sz w:val="12"/>
              </w:rPr>
              <w:t xml:space="preserve">Comprometido </w:t>
            </w:r>
          </w:p>
        </w:tc>
        <w:tc>
          <w:tcPr>
            <w:tcW w:w="1102" w:type="dxa"/>
            <w:tcBorders>
              <w:top w:val="single" w:sz="4" w:space="0" w:color="000000"/>
              <w:left w:val="single" w:sz="4" w:space="0" w:color="000000"/>
              <w:bottom w:val="nil"/>
              <w:right w:val="single" w:sz="4" w:space="0" w:color="000000"/>
            </w:tcBorders>
          </w:tcPr>
          <w:p w:rsidR="00CD1D89" w:rsidRDefault="00CD1D89">
            <w:pPr>
              <w:spacing w:after="33" w:line="259" w:lineRule="auto"/>
              <w:ind w:left="46" w:firstLine="0"/>
              <w:jc w:val="center"/>
            </w:pPr>
          </w:p>
          <w:p w:rsidR="00CD1D89" w:rsidRDefault="0078536B">
            <w:pPr>
              <w:tabs>
                <w:tab w:val="center" w:pos="549"/>
              </w:tabs>
              <w:spacing w:after="0" w:line="259" w:lineRule="auto"/>
              <w:ind w:left="-16" w:firstLine="0"/>
              <w:jc w:val="left"/>
            </w:pPr>
            <w:r>
              <w:rPr>
                <w:sz w:val="12"/>
              </w:rPr>
              <w:tab/>
              <w:t xml:space="preserve">8.2.2            </w:t>
            </w:r>
          </w:p>
          <w:p w:rsidR="00CD1D89" w:rsidRDefault="0078536B">
            <w:pPr>
              <w:spacing w:after="0" w:line="259" w:lineRule="auto"/>
              <w:ind w:left="8" w:firstLine="0"/>
              <w:jc w:val="center"/>
            </w:pPr>
            <w:r>
              <w:rPr>
                <w:sz w:val="12"/>
              </w:rPr>
              <w:t xml:space="preserve">Presupuesto de </w:t>
            </w:r>
          </w:p>
          <w:p w:rsidR="00CD1D89" w:rsidRDefault="0078536B">
            <w:pPr>
              <w:spacing w:after="0" w:line="259" w:lineRule="auto"/>
              <w:ind w:left="29" w:firstLine="0"/>
              <w:jc w:val="center"/>
            </w:pPr>
            <w:r>
              <w:rPr>
                <w:sz w:val="12"/>
              </w:rPr>
              <w:t xml:space="preserve">Egresos Por Ejercer </w:t>
            </w:r>
          </w:p>
        </w:tc>
      </w:tr>
      <w:tr w:rsidR="00CD1D89">
        <w:trPr>
          <w:trHeight w:val="811"/>
        </w:trPr>
        <w:tc>
          <w:tcPr>
            <w:tcW w:w="334" w:type="dxa"/>
            <w:tcBorders>
              <w:top w:val="nil"/>
              <w:left w:val="single" w:sz="4" w:space="0" w:color="000000"/>
              <w:bottom w:val="nil"/>
              <w:right w:val="single" w:sz="4" w:space="0" w:color="000000"/>
            </w:tcBorders>
          </w:tcPr>
          <w:p w:rsidR="00CD1D89" w:rsidRDefault="00CD1D89">
            <w:pPr>
              <w:spacing w:after="0" w:line="259" w:lineRule="auto"/>
              <w:ind w:left="46" w:firstLine="0"/>
              <w:jc w:val="center"/>
            </w:pPr>
          </w:p>
        </w:tc>
        <w:tc>
          <w:tcPr>
            <w:tcW w:w="1855" w:type="dxa"/>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devengado de Prendas de Protección Personal </w:t>
            </w:r>
          </w:p>
        </w:tc>
        <w:tc>
          <w:tcPr>
            <w:tcW w:w="1213"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86" w:type="dxa"/>
            <w:tcBorders>
              <w:top w:val="nil"/>
              <w:left w:val="single" w:sz="4" w:space="0" w:color="000000"/>
              <w:bottom w:val="nil"/>
              <w:right w:val="single" w:sz="4" w:space="0" w:color="000000"/>
            </w:tcBorders>
          </w:tcPr>
          <w:p w:rsidR="00CD1D89" w:rsidRDefault="00CD1D89">
            <w:pPr>
              <w:spacing w:after="0" w:line="259" w:lineRule="auto"/>
              <w:ind w:left="43" w:firstLine="0"/>
              <w:jc w:val="center"/>
            </w:pPr>
          </w:p>
        </w:tc>
        <w:tc>
          <w:tcPr>
            <w:tcW w:w="1174" w:type="dxa"/>
            <w:tcBorders>
              <w:top w:val="nil"/>
              <w:left w:val="single" w:sz="4" w:space="0" w:color="000000"/>
              <w:bottom w:val="nil"/>
              <w:right w:val="single" w:sz="4" w:space="0" w:color="000000"/>
            </w:tcBorders>
          </w:tcPr>
          <w:p w:rsidR="00CD1D89" w:rsidRDefault="00CD1D89">
            <w:pPr>
              <w:spacing w:after="0" w:line="259" w:lineRule="auto"/>
              <w:ind w:left="41" w:firstLine="0"/>
              <w:jc w:val="center"/>
            </w:pPr>
          </w:p>
        </w:tc>
        <w:tc>
          <w:tcPr>
            <w:tcW w:w="1550" w:type="dxa"/>
            <w:tcBorders>
              <w:top w:val="nil"/>
              <w:left w:val="single" w:sz="4" w:space="0" w:color="000000"/>
              <w:bottom w:val="nil"/>
              <w:right w:val="single" w:sz="4" w:space="0" w:color="000000"/>
            </w:tcBorders>
          </w:tcPr>
          <w:p w:rsidR="00CD1D89" w:rsidRDefault="00CD1D89">
            <w:pPr>
              <w:spacing w:after="0" w:line="259" w:lineRule="auto"/>
              <w:ind w:left="48" w:firstLine="0"/>
              <w:jc w:val="center"/>
            </w:pPr>
          </w:p>
        </w:tc>
        <w:tc>
          <w:tcPr>
            <w:tcW w:w="1100" w:type="dxa"/>
            <w:tcBorders>
              <w:top w:val="nil"/>
              <w:left w:val="single" w:sz="4" w:space="0" w:color="000000"/>
              <w:bottom w:val="nil"/>
              <w:right w:val="single" w:sz="4" w:space="0" w:color="000000"/>
            </w:tcBorders>
            <w:vAlign w:val="center"/>
          </w:tcPr>
          <w:p w:rsidR="00CD1D89" w:rsidRDefault="0078536B">
            <w:pPr>
              <w:spacing w:after="0" w:line="259" w:lineRule="auto"/>
              <w:ind w:left="0" w:right="402" w:firstLine="0"/>
              <w:jc w:val="right"/>
            </w:pPr>
            <w:r>
              <w:rPr>
                <w:sz w:val="12"/>
              </w:rPr>
              <w:t xml:space="preserve">8.2.5            </w:t>
            </w:r>
          </w:p>
          <w:p w:rsidR="00CD1D89" w:rsidRDefault="0078536B">
            <w:pPr>
              <w:spacing w:after="0" w:line="259" w:lineRule="auto"/>
              <w:ind w:firstLine="0"/>
              <w:jc w:val="center"/>
            </w:pPr>
            <w:r>
              <w:rPr>
                <w:sz w:val="12"/>
              </w:rPr>
              <w:t xml:space="preserve">Presupuesto de </w:t>
            </w:r>
          </w:p>
          <w:p w:rsidR="00CD1D89" w:rsidRDefault="0078536B">
            <w:pPr>
              <w:spacing w:after="0" w:line="259" w:lineRule="auto"/>
              <w:ind w:left="14" w:firstLine="0"/>
              <w:jc w:val="center"/>
            </w:pPr>
            <w:r>
              <w:rPr>
                <w:sz w:val="12"/>
              </w:rPr>
              <w:t xml:space="preserve">Egresos </w:t>
            </w:r>
          </w:p>
          <w:p w:rsidR="00CD1D89" w:rsidRDefault="0078536B">
            <w:pPr>
              <w:spacing w:after="0" w:line="259" w:lineRule="auto"/>
              <w:ind w:left="15" w:firstLine="0"/>
              <w:jc w:val="center"/>
            </w:pPr>
            <w:r>
              <w:rPr>
                <w:sz w:val="12"/>
              </w:rPr>
              <w:t xml:space="preserve">Devengado </w:t>
            </w:r>
          </w:p>
        </w:tc>
        <w:tc>
          <w:tcPr>
            <w:tcW w:w="1102" w:type="dxa"/>
            <w:tcBorders>
              <w:top w:val="nil"/>
              <w:left w:val="single" w:sz="4" w:space="0" w:color="000000"/>
              <w:bottom w:val="nil"/>
              <w:right w:val="single" w:sz="4" w:space="0" w:color="000000"/>
            </w:tcBorders>
            <w:vAlign w:val="center"/>
          </w:tcPr>
          <w:p w:rsidR="00CD1D89" w:rsidRDefault="0078536B">
            <w:pPr>
              <w:tabs>
                <w:tab w:val="center" w:pos="549"/>
              </w:tabs>
              <w:spacing w:after="0" w:line="259" w:lineRule="auto"/>
              <w:ind w:left="-16" w:firstLine="0"/>
              <w:jc w:val="left"/>
            </w:pPr>
            <w:r>
              <w:rPr>
                <w:sz w:val="12"/>
              </w:rPr>
              <w:tab/>
              <w:t xml:space="preserve">8.2.4            </w:t>
            </w:r>
          </w:p>
          <w:p w:rsidR="00CD1D89" w:rsidRDefault="0078536B">
            <w:pPr>
              <w:spacing w:after="0" w:line="259" w:lineRule="auto"/>
              <w:ind w:left="8" w:firstLine="0"/>
              <w:jc w:val="center"/>
            </w:pPr>
            <w:r>
              <w:rPr>
                <w:sz w:val="12"/>
              </w:rPr>
              <w:t xml:space="preserve">Presupuesto de </w:t>
            </w:r>
          </w:p>
          <w:p w:rsidR="00CD1D89" w:rsidRDefault="0078536B">
            <w:pPr>
              <w:spacing w:after="0" w:line="259" w:lineRule="auto"/>
              <w:ind w:left="12" w:firstLine="0"/>
              <w:jc w:val="center"/>
            </w:pPr>
            <w:r>
              <w:rPr>
                <w:sz w:val="12"/>
              </w:rPr>
              <w:t xml:space="preserve">Egresos </w:t>
            </w:r>
          </w:p>
          <w:p w:rsidR="00CD1D89" w:rsidRDefault="0078536B">
            <w:pPr>
              <w:spacing w:after="0" w:line="259" w:lineRule="auto"/>
              <w:ind w:left="11" w:firstLine="0"/>
              <w:jc w:val="center"/>
            </w:pPr>
            <w:r>
              <w:rPr>
                <w:sz w:val="12"/>
              </w:rPr>
              <w:t xml:space="preserve">Comprometido </w:t>
            </w:r>
          </w:p>
        </w:tc>
      </w:tr>
      <w:tr w:rsidR="00CD1D89">
        <w:trPr>
          <w:trHeight w:val="850"/>
        </w:trPr>
        <w:tc>
          <w:tcPr>
            <w:tcW w:w="334" w:type="dxa"/>
            <w:tcBorders>
              <w:top w:val="nil"/>
              <w:left w:val="single" w:sz="4" w:space="0" w:color="000000"/>
              <w:bottom w:val="nil"/>
              <w:right w:val="single" w:sz="4" w:space="0" w:color="000000"/>
            </w:tcBorders>
          </w:tcPr>
          <w:p w:rsidR="00CD1D89" w:rsidRDefault="00CD1D89">
            <w:pPr>
              <w:spacing w:after="0" w:line="259" w:lineRule="auto"/>
              <w:ind w:left="46" w:firstLine="0"/>
              <w:jc w:val="center"/>
            </w:pPr>
          </w:p>
        </w:tc>
        <w:tc>
          <w:tcPr>
            <w:tcW w:w="1855" w:type="dxa"/>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ejercido de Prendas de Protección Personal </w:t>
            </w:r>
          </w:p>
        </w:tc>
        <w:tc>
          <w:tcPr>
            <w:tcW w:w="1213"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86" w:type="dxa"/>
            <w:tcBorders>
              <w:top w:val="nil"/>
              <w:left w:val="single" w:sz="4" w:space="0" w:color="000000"/>
              <w:bottom w:val="nil"/>
              <w:right w:val="single" w:sz="4" w:space="0" w:color="000000"/>
            </w:tcBorders>
          </w:tcPr>
          <w:p w:rsidR="00CD1D89" w:rsidRDefault="00CD1D89">
            <w:pPr>
              <w:spacing w:after="0" w:line="259" w:lineRule="auto"/>
              <w:ind w:left="43" w:firstLine="0"/>
              <w:jc w:val="center"/>
            </w:pPr>
          </w:p>
        </w:tc>
        <w:tc>
          <w:tcPr>
            <w:tcW w:w="1174" w:type="dxa"/>
            <w:tcBorders>
              <w:top w:val="nil"/>
              <w:left w:val="single" w:sz="4" w:space="0" w:color="000000"/>
              <w:bottom w:val="nil"/>
              <w:right w:val="single" w:sz="4" w:space="0" w:color="000000"/>
            </w:tcBorders>
          </w:tcPr>
          <w:p w:rsidR="00CD1D89" w:rsidRDefault="00CD1D89">
            <w:pPr>
              <w:spacing w:after="0" w:line="259" w:lineRule="auto"/>
              <w:ind w:left="41" w:firstLine="0"/>
              <w:jc w:val="center"/>
            </w:pPr>
          </w:p>
        </w:tc>
        <w:tc>
          <w:tcPr>
            <w:tcW w:w="1550" w:type="dxa"/>
            <w:tcBorders>
              <w:top w:val="nil"/>
              <w:left w:val="single" w:sz="4" w:space="0" w:color="000000"/>
              <w:bottom w:val="nil"/>
              <w:right w:val="single" w:sz="4" w:space="0" w:color="000000"/>
            </w:tcBorders>
          </w:tcPr>
          <w:p w:rsidR="00CD1D89" w:rsidRDefault="00CD1D89">
            <w:pPr>
              <w:spacing w:after="0" w:line="259" w:lineRule="auto"/>
              <w:ind w:left="48" w:firstLine="0"/>
              <w:jc w:val="center"/>
            </w:pPr>
          </w:p>
        </w:tc>
        <w:tc>
          <w:tcPr>
            <w:tcW w:w="1100"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8.2.6            </w:t>
            </w:r>
          </w:p>
          <w:p w:rsidR="00CD1D89" w:rsidRDefault="0078536B">
            <w:pPr>
              <w:spacing w:after="0" w:line="259" w:lineRule="auto"/>
              <w:ind w:firstLine="0"/>
              <w:jc w:val="center"/>
            </w:pPr>
            <w:r>
              <w:rPr>
                <w:sz w:val="12"/>
              </w:rPr>
              <w:t xml:space="preserve">Presupuesto de </w:t>
            </w:r>
          </w:p>
          <w:p w:rsidR="00CD1D89" w:rsidRDefault="0078536B">
            <w:pPr>
              <w:spacing w:after="0" w:line="259" w:lineRule="auto"/>
              <w:ind w:left="96" w:firstLine="0"/>
              <w:jc w:val="left"/>
            </w:pPr>
            <w:r>
              <w:rPr>
                <w:sz w:val="12"/>
              </w:rPr>
              <w:t xml:space="preserve">Egresos Ejercido </w:t>
            </w:r>
          </w:p>
        </w:tc>
        <w:tc>
          <w:tcPr>
            <w:tcW w:w="1102" w:type="dxa"/>
            <w:tcBorders>
              <w:top w:val="nil"/>
              <w:left w:val="single" w:sz="4" w:space="0" w:color="000000"/>
              <w:bottom w:val="nil"/>
              <w:right w:val="single" w:sz="4" w:space="0" w:color="000000"/>
            </w:tcBorders>
            <w:vAlign w:val="center"/>
          </w:tcPr>
          <w:p w:rsidR="00CD1D89" w:rsidRDefault="0078536B">
            <w:pPr>
              <w:tabs>
                <w:tab w:val="center" w:pos="549"/>
              </w:tabs>
              <w:spacing w:after="0" w:line="259" w:lineRule="auto"/>
              <w:ind w:left="-16" w:firstLine="0"/>
              <w:jc w:val="left"/>
            </w:pPr>
            <w:r>
              <w:rPr>
                <w:sz w:val="12"/>
              </w:rPr>
              <w:tab/>
              <w:t xml:space="preserve">8.2.5            </w:t>
            </w:r>
          </w:p>
          <w:p w:rsidR="00CD1D89" w:rsidRDefault="0078536B">
            <w:pPr>
              <w:spacing w:after="0" w:line="259" w:lineRule="auto"/>
              <w:ind w:left="8" w:firstLine="0"/>
              <w:jc w:val="center"/>
            </w:pPr>
            <w:r>
              <w:rPr>
                <w:sz w:val="12"/>
              </w:rPr>
              <w:t xml:space="preserve">Presupuesto de </w:t>
            </w:r>
          </w:p>
          <w:p w:rsidR="00CD1D89" w:rsidRDefault="0078536B">
            <w:pPr>
              <w:spacing w:after="0" w:line="259" w:lineRule="auto"/>
              <w:ind w:left="12" w:firstLine="0"/>
              <w:jc w:val="center"/>
            </w:pPr>
            <w:r>
              <w:rPr>
                <w:sz w:val="12"/>
              </w:rPr>
              <w:t xml:space="preserve">Egresos </w:t>
            </w:r>
          </w:p>
          <w:p w:rsidR="00CD1D89" w:rsidRDefault="0078536B">
            <w:pPr>
              <w:spacing w:after="0" w:line="259" w:lineRule="auto"/>
              <w:ind w:left="14" w:firstLine="0"/>
              <w:jc w:val="center"/>
            </w:pPr>
            <w:r>
              <w:rPr>
                <w:sz w:val="12"/>
              </w:rPr>
              <w:t xml:space="preserve">Devengado </w:t>
            </w:r>
          </w:p>
        </w:tc>
      </w:tr>
      <w:tr w:rsidR="00CD1D89">
        <w:trPr>
          <w:trHeight w:val="917"/>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55" w:type="dxa"/>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pago de Prendas de Protección Personal </w:t>
            </w:r>
          </w:p>
        </w:tc>
        <w:tc>
          <w:tcPr>
            <w:tcW w:w="1213" w:type="dxa"/>
            <w:tcBorders>
              <w:top w:val="nil"/>
              <w:left w:val="single" w:sz="4" w:space="0" w:color="000000"/>
              <w:bottom w:val="nil"/>
              <w:right w:val="single" w:sz="4" w:space="0" w:color="000000"/>
            </w:tcBorders>
            <w:vAlign w:val="center"/>
          </w:tcPr>
          <w:p w:rsidR="00CD1D89" w:rsidRDefault="0078536B">
            <w:pPr>
              <w:spacing w:after="2" w:line="238"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186" w:type="dxa"/>
            <w:tcBorders>
              <w:top w:val="nil"/>
              <w:left w:val="single" w:sz="4" w:space="0" w:color="000000"/>
              <w:bottom w:val="nil"/>
              <w:right w:val="single" w:sz="4" w:space="0" w:color="000000"/>
            </w:tcBorders>
          </w:tcPr>
          <w:p w:rsidR="00CD1D89" w:rsidRDefault="0078536B">
            <w:pPr>
              <w:spacing w:after="0" w:line="259" w:lineRule="auto"/>
              <w:ind w:left="13" w:firstLine="0"/>
              <w:jc w:val="center"/>
            </w:pPr>
            <w:r>
              <w:rPr>
                <w:sz w:val="12"/>
              </w:rPr>
              <w:t xml:space="preserve">Frecuente </w:t>
            </w:r>
          </w:p>
        </w:tc>
        <w:tc>
          <w:tcPr>
            <w:tcW w:w="1174" w:type="dxa"/>
            <w:tcBorders>
              <w:top w:val="nil"/>
              <w:left w:val="single" w:sz="4" w:space="0" w:color="000000"/>
              <w:bottom w:val="nil"/>
              <w:right w:val="single" w:sz="4" w:space="0" w:color="000000"/>
            </w:tcBorders>
            <w:vAlign w:val="center"/>
          </w:tcPr>
          <w:p w:rsidR="00CD1D89" w:rsidRDefault="0078536B">
            <w:pPr>
              <w:spacing w:after="0" w:line="259" w:lineRule="auto"/>
              <w:ind w:left="9" w:firstLine="0"/>
              <w:jc w:val="center"/>
            </w:pPr>
            <w:r>
              <w:rPr>
                <w:sz w:val="12"/>
              </w:rPr>
              <w:t xml:space="preserve">2.1.1.2.0-00000  </w:t>
            </w:r>
          </w:p>
          <w:p w:rsidR="00CD1D89" w:rsidRDefault="0078536B">
            <w:pPr>
              <w:spacing w:after="0" w:line="259" w:lineRule="auto"/>
              <w:ind w:left="7" w:firstLine="0"/>
              <w:jc w:val="center"/>
            </w:pPr>
            <w:r>
              <w:rPr>
                <w:sz w:val="12"/>
              </w:rPr>
              <w:t xml:space="preserve">Proveedores por </w:t>
            </w:r>
          </w:p>
          <w:p w:rsidR="00CD1D89" w:rsidRDefault="0078536B">
            <w:pPr>
              <w:spacing w:after="0" w:line="259" w:lineRule="auto"/>
              <w:ind w:left="58" w:right="18" w:firstLine="0"/>
              <w:jc w:val="center"/>
            </w:pPr>
            <w:r>
              <w:rPr>
                <w:sz w:val="12"/>
              </w:rPr>
              <w:t xml:space="preserve">Pagar a Corto Plazo </w:t>
            </w:r>
          </w:p>
        </w:tc>
        <w:tc>
          <w:tcPr>
            <w:tcW w:w="1550" w:type="dxa"/>
            <w:tcBorders>
              <w:top w:val="nil"/>
              <w:left w:val="single" w:sz="4" w:space="0" w:color="000000"/>
              <w:bottom w:val="nil"/>
              <w:right w:val="single" w:sz="4" w:space="0" w:color="000000"/>
            </w:tcBorders>
          </w:tcPr>
          <w:p w:rsidR="00CD1D89" w:rsidRDefault="0078536B">
            <w:pPr>
              <w:spacing w:after="0" w:line="259" w:lineRule="auto"/>
              <w:ind w:left="11"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100"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8.2.7            </w:t>
            </w:r>
          </w:p>
          <w:p w:rsidR="00CD1D89" w:rsidRDefault="0078536B">
            <w:pPr>
              <w:spacing w:after="0" w:line="259" w:lineRule="auto"/>
              <w:ind w:firstLine="0"/>
              <w:jc w:val="center"/>
            </w:pPr>
            <w:r>
              <w:rPr>
                <w:sz w:val="12"/>
              </w:rPr>
              <w:t xml:space="preserve">Presupuesto de </w:t>
            </w:r>
          </w:p>
          <w:p w:rsidR="00CD1D89" w:rsidRDefault="0078536B">
            <w:pPr>
              <w:spacing w:after="0" w:line="259" w:lineRule="auto"/>
              <w:ind w:left="106" w:firstLine="0"/>
              <w:jc w:val="left"/>
            </w:pPr>
            <w:r>
              <w:rPr>
                <w:sz w:val="12"/>
              </w:rPr>
              <w:t xml:space="preserve">Egresos Pagado </w:t>
            </w:r>
          </w:p>
        </w:tc>
        <w:tc>
          <w:tcPr>
            <w:tcW w:w="1102" w:type="dxa"/>
            <w:tcBorders>
              <w:top w:val="nil"/>
              <w:left w:val="single" w:sz="4" w:space="0" w:color="000000"/>
              <w:bottom w:val="nil"/>
              <w:right w:val="single" w:sz="4" w:space="0" w:color="000000"/>
            </w:tcBorders>
          </w:tcPr>
          <w:p w:rsidR="00CD1D89" w:rsidRDefault="0078536B">
            <w:pPr>
              <w:spacing w:after="0" w:line="245" w:lineRule="auto"/>
              <w:ind w:left="-16" w:firstLine="0"/>
              <w:jc w:val="center"/>
            </w:pPr>
            <w:r>
              <w:rPr>
                <w:sz w:val="12"/>
              </w:rPr>
              <w:tab/>
              <w:t xml:space="preserve">8.2.6            Presupuesto de </w:t>
            </w:r>
          </w:p>
          <w:p w:rsidR="00CD1D89" w:rsidRDefault="0078536B">
            <w:pPr>
              <w:spacing w:after="0" w:line="259" w:lineRule="auto"/>
              <w:ind w:left="96" w:firstLine="0"/>
              <w:jc w:val="left"/>
            </w:pPr>
            <w:r>
              <w:rPr>
                <w:sz w:val="12"/>
              </w:rPr>
              <w:t xml:space="preserve">Egresos Ejercido </w:t>
            </w:r>
          </w:p>
        </w:tc>
      </w:tr>
      <w:tr w:rsidR="00CD1D89">
        <w:trPr>
          <w:trHeight w:val="1063"/>
        </w:trPr>
        <w:tc>
          <w:tcPr>
            <w:tcW w:w="33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98" w:firstLine="0"/>
              <w:jc w:val="left"/>
            </w:pPr>
            <w:r>
              <w:rPr>
                <w:sz w:val="12"/>
              </w:rPr>
              <w:t xml:space="preserve">29 </w:t>
            </w:r>
          </w:p>
        </w:tc>
        <w:tc>
          <w:tcPr>
            <w:tcW w:w="1855"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la adquisición de Artículos Deportivos </w:t>
            </w:r>
          </w:p>
        </w:tc>
        <w:tc>
          <w:tcPr>
            <w:tcW w:w="1213" w:type="dxa"/>
            <w:tcBorders>
              <w:top w:val="nil"/>
              <w:left w:val="single" w:sz="4" w:space="0" w:color="000000"/>
              <w:bottom w:val="nil"/>
              <w:right w:val="single" w:sz="4" w:space="0" w:color="000000"/>
            </w:tcBorders>
            <w:vAlign w:val="bottom"/>
          </w:tcPr>
          <w:p w:rsidR="00CD1D89" w:rsidRDefault="0078536B">
            <w:pPr>
              <w:spacing w:after="2" w:line="241" w:lineRule="auto"/>
              <w:ind w:left="70" w:right="54" w:firstLine="0"/>
            </w:pPr>
            <w:r>
              <w:rPr>
                <w:sz w:val="12"/>
              </w:rPr>
              <w:t xml:space="preserve">Factura, contrato, constancia de recepción de los bienes </w:t>
            </w:r>
            <w:r>
              <w:rPr>
                <w:sz w:val="12"/>
              </w:rPr>
              <w:tab/>
              <w:t xml:space="preserve">o </w:t>
            </w:r>
          </w:p>
          <w:p w:rsidR="00CD1D89" w:rsidRDefault="0078536B">
            <w:pPr>
              <w:spacing w:after="0" w:line="259" w:lineRule="auto"/>
              <w:ind w:left="70" w:firstLine="0"/>
              <w:jc w:val="left"/>
            </w:pPr>
            <w:r>
              <w:rPr>
                <w:sz w:val="12"/>
              </w:rPr>
              <w:t xml:space="preserve">documento equivalente. </w:t>
            </w:r>
          </w:p>
        </w:tc>
        <w:tc>
          <w:tcPr>
            <w:tcW w:w="1186" w:type="dxa"/>
            <w:tcBorders>
              <w:top w:val="nil"/>
              <w:left w:val="single" w:sz="4" w:space="0" w:color="000000"/>
              <w:bottom w:val="nil"/>
              <w:right w:val="single" w:sz="4" w:space="0" w:color="000000"/>
            </w:tcBorders>
          </w:tcPr>
          <w:p w:rsidR="00CD1D89" w:rsidRDefault="0078536B">
            <w:pPr>
              <w:spacing w:after="0" w:line="259" w:lineRule="auto"/>
              <w:ind w:left="13" w:firstLine="0"/>
              <w:jc w:val="center"/>
            </w:pPr>
            <w:r>
              <w:rPr>
                <w:sz w:val="12"/>
              </w:rPr>
              <w:t xml:space="preserve">Frecuente </w:t>
            </w:r>
          </w:p>
        </w:tc>
        <w:tc>
          <w:tcPr>
            <w:tcW w:w="1174" w:type="dxa"/>
            <w:tcBorders>
              <w:top w:val="nil"/>
              <w:left w:val="single" w:sz="4" w:space="0" w:color="000000"/>
              <w:bottom w:val="nil"/>
              <w:right w:val="single" w:sz="4" w:space="0" w:color="000000"/>
            </w:tcBorders>
          </w:tcPr>
          <w:p w:rsidR="00CD1D89" w:rsidRDefault="0078536B">
            <w:pPr>
              <w:spacing w:after="0" w:line="259" w:lineRule="auto"/>
              <w:ind w:left="9" w:firstLine="0"/>
              <w:jc w:val="center"/>
            </w:pPr>
            <w:r>
              <w:rPr>
                <w:sz w:val="12"/>
              </w:rPr>
              <w:t xml:space="preserve">5.1.2.7.0-273001 </w:t>
            </w:r>
          </w:p>
          <w:p w:rsidR="00CD1D89" w:rsidRDefault="0078536B">
            <w:pPr>
              <w:spacing w:after="0" w:line="259" w:lineRule="auto"/>
              <w:ind w:left="11" w:firstLine="0"/>
              <w:jc w:val="center"/>
            </w:pPr>
            <w:r>
              <w:rPr>
                <w:sz w:val="12"/>
              </w:rPr>
              <w:t xml:space="preserve">Artículos </w:t>
            </w:r>
          </w:p>
          <w:p w:rsidR="00CD1D89" w:rsidRDefault="0078536B">
            <w:pPr>
              <w:spacing w:after="0" w:line="259" w:lineRule="auto"/>
              <w:ind w:left="11" w:firstLine="0"/>
              <w:jc w:val="center"/>
            </w:pPr>
            <w:r>
              <w:rPr>
                <w:sz w:val="12"/>
              </w:rPr>
              <w:t xml:space="preserve">Deportivos </w:t>
            </w:r>
          </w:p>
        </w:tc>
        <w:tc>
          <w:tcPr>
            <w:tcW w:w="1550" w:type="dxa"/>
            <w:tcBorders>
              <w:top w:val="nil"/>
              <w:left w:val="single" w:sz="4" w:space="0" w:color="000000"/>
              <w:bottom w:val="nil"/>
              <w:right w:val="single" w:sz="4" w:space="0" w:color="000000"/>
            </w:tcBorders>
          </w:tcPr>
          <w:p w:rsidR="00CD1D89" w:rsidRDefault="0078536B">
            <w:pPr>
              <w:spacing w:after="0" w:line="259" w:lineRule="auto"/>
              <w:ind w:left="11"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00" w:type="dxa"/>
            <w:tcBorders>
              <w:top w:val="nil"/>
              <w:left w:val="single" w:sz="4" w:space="0" w:color="000000"/>
              <w:bottom w:val="nil"/>
              <w:right w:val="single" w:sz="4" w:space="0" w:color="000000"/>
            </w:tcBorders>
            <w:vAlign w:val="center"/>
          </w:tcPr>
          <w:p w:rsidR="00CD1D89" w:rsidRDefault="0078536B">
            <w:pPr>
              <w:spacing w:after="0" w:line="259" w:lineRule="auto"/>
              <w:ind w:left="0" w:right="402" w:firstLine="0"/>
              <w:jc w:val="right"/>
            </w:pPr>
            <w:r>
              <w:rPr>
                <w:sz w:val="12"/>
              </w:rPr>
              <w:t xml:space="preserve">8.2.4            </w:t>
            </w:r>
          </w:p>
          <w:p w:rsidR="00CD1D89" w:rsidRDefault="0078536B">
            <w:pPr>
              <w:spacing w:after="0" w:line="259" w:lineRule="auto"/>
              <w:ind w:firstLine="0"/>
              <w:jc w:val="center"/>
            </w:pPr>
            <w:r>
              <w:rPr>
                <w:sz w:val="12"/>
              </w:rPr>
              <w:t xml:space="preserve">Presupuesto de </w:t>
            </w:r>
          </w:p>
          <w:p w:rsidR="00CD1D89" w:rsidRDefault="0078536B">
            <w:pPr>
              <w:spacing w:after="0" w:line="259" w:lineRule="auto"/>
              <w:ind w:left="14" w:firstLine="0"/>
              <w:jc w:val="center"/>
            </w:pPr>
            <w:r>
              <w:rPr>
                <w:sz w:val="12"/>
              </w:rPr>
              <w:t xml:space="preserve">Egresos </w:t>
            </w:r>
          </w:p>
          <w:p w:rsidR="00CD1D89" w:rsidRDefault="0078536B">
            <w:pPr>
              <w:spacing w:after="0" w:line="259" w:lineRule="auto"/>
              <w:ind w:left="13" w:firstLine="0"/>
              <w:jc w:val="center"/>
            </w:pPr>
            <w:r>
              <w:rPr>
                <w:sz w:val="12"/>
              </w:rPr>
              <w:t xml:space="preserve">Comprometido </w:t>
            </w:r>
          </w:p>
        </w:tc>
        <w:tc>
          <w:tcPr>
            <w:tcW w:w="1102" w:type="dxa"/>
            <w:tcBorders>
              <w:top w:val="nil"/>
              <w:left w:val="single" w:sz="4" w:space="0" w:color="000000"/>
              <w:bottom w:val="nil"/>
              <w:right w:val="single" w:sz="4" w:space="0" w:color="000000"/>
            </w:tcBorders>
            <w:vAlign w:val="center"/>
          </w:tcPr>
          <w:p w:rsidR="00CD1D89" w:rsidRDefault="0078536B">
            <w:pPr>
              <w:tabs>
                <w:tab w:val="center" w:pos="549"/>
              </w:tabs>
              <w:spacing w:after="0" w:line="259" w:lineRule="auto"/>
              <w:ind w:left="-15" w:firstLine="0"/>
              <w:jc w:val="left"/>
            </w:pPr>
            <w:r>
              <w:rPr>
                <w:sz w:val="12"/>
              </w:rPr>
              <w:tab/>
              <w:t xml:space="preserve">8.2.2            </w:t>
            </w:r>
          </w:p>
          <w:p w:rsidR="00CD1D89" w:rsidRDefault="0078536B">
            <w:pPr>
              <w:spacing w:after="0" w:line="259" w:lineRule="auto"/>
              <w:ind w:left="8" w:firstLine="0"/>
              <w:jc w:val="center"/>
            </w:pPr>
            <w:r>
              <w:rPr>
                <w:sz w:val="12"/>
              </w:rPr>
              <w:t xml:space="preserve">Presupuesto de </w:t>
            </w:r>
          </w:p>
          <w:p w:rsidR="00CD1D89" w:rsidRDefault="0078536B">
            <w:pPr>
              <w:spacing w:after="0" w:line="259" w:lineRule="auto"/>
              <w:ind w:left="29" w:firstLine="0"/>
              <w:jc w:val="center"/>
            </w:pPr>
            <w:r>
              <w:rPr>
                <w:sz w:val="12"/>
              </w:rPr>
              <w:t xml:space="preserve">Egresos Por Ejercer </w:t>
            </w:r>
          </w:p>
        </w:tc>
      </w:tr>
      <w:tr w:rsidR="00CD1D89">
        <w:trPr>
          <w:trHeight w:val="714"/>
        </w:trPr>
        <w:tc>
          <w:tcPr>
            <w:tcW w:w="334" w:type="dxa"/>
            <w:tcBorders>
              <w:top w:val="nil"/>
              <w:left w:val="single" w:sz="4" w:space="0" w:color="000000"/>
              <w:bottom w:val="nil"/>
              <w:right w:val="single" w:sz="4" w:space="0" w:color="000000"/>
            </w:tcBorders>
          </w:tcPr>
          <w:p w:rsidR="00CD1D89" w:rsidRDefault="00CD1D89">
            <w:pPr>
              <w:spacing w:after="0" w:line="259" w:lineRule="auto"/>
              <w:ind w:left="46" w:firstLine="0"/>
              <w:jc w:val="center"/>
            </w:pPr>
          </w:p>
        </w:tc>
        <w:tc>
          <w:tcPr>
            <w:tcW w:w="1855"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devengado de Artículos Deportivos </w:t>
            </w:r>
          </w:p>
        </w:tc>
        <w:tc>
          <w:tcPr>
            <w:tcW w:w="1213"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86" w:type="dxa"/>
            <w:tcBorders>
              <w:top w:val="nil"/>
              <w:left w:val="single" w:sz="4" w:space="0" w:color="000000"/>
              <w:bottom w:val="nil"/>
              <w:right w:val="single" w:sz="4" w:space="0" w:color="000000"/>
            </w:tcBorders>
          </w:tcPr>
          <w:p w:rsidR="00CD1D89" w:rsidRDefault="00CD1D89">
            <w:pPr>
              <w:spacing w:after="0" w:line="259" w:lineRule="auto"/>
              <w:ind w:left="43" w:firstLine="0"/>
              <w:jc w:val="center"/>
            </w:pPr>
          </w:p>
        </w:tc>
        <w:tc>
          <w:tcPr>
            <w:tcW w:w="1174" w:type="dxa"/>
            <w:tcBorders>
              <w:top w:val="nil"/>
              <w:left w:val="single" w:sz="4" w:space="0" w:color="000000"/>
              <w:bottom w:val="nil"/>
              <w:right w:val="single" w:sz="4" w:space="0" w:color="000000"/>
            </w:tcBorders>
          </w:tcPr>
          <w:p w:rsidR="00CD1D89" w:rsidRDefault="00CD1D89">
            <w:pPr>
              <w:spacing w:after="0" w:line="259" w:lineRule="auto"/>
              <w:ind w:left="41" w:firstLine="0"/>
              <w:jc w:val="center"/>
            </w:pPr>
          </w:p>
        </w:tc>
        <w:tc>
          <w:tcPr>
            <w:tcW w:w="1550" w:type="dxa"/>
            <w:tcBorders>
              <w:top w:val="nil"/>
              <w:left w:val="single" w:sz="4" w:space="0" w:color="000000"/>
              <w:bottom w:val="nil"/>
              <w:right w:val="single" w:sz="4" w:space="0" w:color="000000"/>
            </w:tcBorders>
          </w:tcPr>
          <w:p w:rsidR="00CD1D89" w:rsidRDefault="00CD1D89">
            <w:pPr>
              <w:spacing w:after="0" w:line="259" w:lineRule="auto"/>
              <w:ind w:left="48" w:firstLine="0"/>
              <w:jc w:val="center"/>
            </w:pPr>
          </w:p>
        </w:tc>
        <w:tc>
          <w:tcPr>
            <w:tcW w:w="1100"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8.2.5            </w:t>
            </w:r>
          </w:p>
          <w:p w:rsidR="00CD1D89" w:rsidRDefault="0078536B">
            <w:pPr>
              <w:spacing w:after="0" w:line="259" w:lineRule="auto"/>
              <w:ind w:firstLine="0"/>
              <w:jc w:val="center"/>
            </w:pPr>
            <w:r>
              <w:rPr>
                <w:sz w:val="12"/>
              </w:rPr>
              <w:t xml:space="preserve">Presupuesto de </w:t>
            </w:r>
          </w:p>
          <w:p w:rsidR="00CD1D89" w:rsidRDefault="0078536B">
            <w:pPr>
              <w:spacing w:after="0" w:line="259" w:lineRule="auto"/>
              <w:ind w:left="14" w:firstLine="0"/>
              <w:jc w:val="center"/>
            </w:pPr>
            <w:r>
              <w:rPr>
                <w:sz w:val="12"/>
              </w:rPr>
              <w:t xml:space="preserve">Egresos </w:t>
            </w:r>
          </w:p>
          <w:p w:rsidR="00CD1D89" w:rsidRDefault="0078536B">
            <w:pPr>
              <w:spacing w:after="0" w:line="259" w:lineRule="auto"/>
              <w:ind w:left="15" w:firstLine="0"/>
              <w:jc w:val="center"/>
            </w:pPr>
            <w:r>
              <w:rPr>
                <w:sz w:val="12"/>
              </w:rPr>
              <w:t xml:space="preserve">Devengado </w:t>
            </w:r>
          </w:p>
        </w:tc>
        <w:tc>
          <w:tcPr>
            <w:tcW w:w="1102" w:type="dxa"/>
            <w:tcBorders>
              <w:top w:val="nil"/>
              <w:left w:val="single" w:sz="4" w:space="0" w:color="000000"/>
              <w:bottom w:val="nil"/>
              <w:right w:val="single" w:sz="4" w:space="0" w:color="000000"/>
            </w:tcBorders>
          </w:tcPr>
          <w:p w:rsidR="00CD1D89" w:rsidRDefault="0078536B">
            <w:pPr>
              <w:tabs>
                <w:tab w:val="center" w:pos="549"/>
              </w:tabs>
              <w:spacing w:after="0" w:line="259" w:lineRule="auto"/>
              <w:ind w:left="-16" w:firstLine="0"/>
              <w:jc w:val="left"/>
            </w:pPr>
            <w:r>
              <w:rPr>
                <w:sz w:val="12"/>
              </w:rPr>
              <w:tab/>
              <w:t xml:space="preserve">8.2.4            </w:t>
            </w:r>
          </w:p>
          <w:p w:rsidR="00CD1D89" w:rsidRDefault="0078536B">
            <w:pPr>
              <w:spacing w:after="0" w:line="259" w:lineRule="auto"/>
              <w:ind w:left="9" w:firstLine="0"/>
              <w:jc w:val="center"/>
            </w:pPr>
            <w:r>
              <w:rPr>
                <w:sz w:val="12"/>
              </w:rPr>
              <w:t xml:space="preserve">Presupuesto de </w:t>
            </w:r>
          </w:p>
          <w:p w:rsidR="00CD1D89" w:rsidRDefault="0078536B">
            <w:pPr>
              <w:spacing w:after="0" w:line="259" w:lineRule="auto"/>
              <w:ind w:left="12" w:firstLine="0"/>
              <w:jc w:val="center"/>
            </w:pPr>
            <w:r>
              <w:rPr>
                <w:sz w:val="12"/>
              </w:rPr>
              <w:t xml:space="preserve">Egresos </w:t>
            </w:r>
          </w:p>
          <w:p w:rsidR="00CD1D89" w:rsidRDefault="0078536B">
            <w:pPr>
              <w:spacing w:after="0" w:line="259" w:lineRule="auto"/>
              <w:ind w:left="11" w:firstLine="0"/>
              <w:jc w:val="center"/>
            </w:pPr>
            <w:r>
              <w:rPr>
                <w:sz w:val="12"/>
              </w:rPr>
              <w:t xml:space="preserve">Comprometido </w:t>
            </w:r>
          </w:p>
        </w:tc>
      </w:tr>
      <w:tr w:rsidR="00CD1D89">
        <w:trPr>
          <w:trHeight w:val="851"/>
        </w:trPr>
        <w:tc>
          <w:tcPr>
            <w:tcW w:w="334" w:type="dxa"/>
            <w:tcBorders>
              <w:top w:val="nil"/>
              <w:left w:val="single" w:sz="4" w:space="0" w:color="000000"/>
              <w:bottom w:val="nil"/>
              <w:right w:val="single" w:sz="4" w:space="0" w:color="000000"/>
            </w:tcBorders>
          </w:tcPr>
          <w:p w:rsidR="00CD1D89" w:rsidRDefault="00CD1D89">
            <w:pPr>
              <w:spacing w:after="0" w:line="259" w:lineRule="auto"/>
              <w:ind w:left="46" w:firstLine="0"/>
              <w:jc w:val="center"/>
            </w:pPr>
          </w:p>
        </w:tc>
        <w:tc>
          <w:tcPr>
            <w:tcW w:w="1855"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ejercido de Artículos Deportivos </w:t>
            </w:r>
          </w:p>
        </w:tc>
        <w:tc>
          <w:tcPr>
            <w:tcW w:w="1213"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86" w:type="dxa"/>
            <w:tcBorders>
              <w:top w:val="nil"/>
              <w:left w:val="single" w:sz="4" w:space="0" w:color="000000"/>
              <w:bottom w:val="nil"/>
              <w:right w:val="single" w:sz="4" w:space="0" w:color="000000"/>
            </w:tcBorders>
          </w:tcPr>
          <w:p w:rsidR="00CD1D89" w:rsidRDefault="00CD1D89">
            <w:pPr>
              <w:spacing w:after="0" w:line="259" w:lineRule="auto"/>
              <w:ind w:left="43" w:firstLine="0"/>
              <w:jc w:val="center"/>
            </w:pPr>
          </w:p>
        </w:tc>
        <w:tc>
          <w:tcPr>
            <w:tcW w:w="1174" w:type="dxa"/>
            <w:tcBorders>
              <w:top w:val="nil"/>
              <w:left w:val="single" w:sz="4" w:space="0" w:color="000000"/>
              <w:bottom w:val="nil"/>
              <w:right w:val="single" w:sz="4" w:space="0" w:color="000000"/>
            </w:tcBorders>
          </w:tcPr>
          <w:p w:rsidR="00CD1D89" w:rsidRDefault="00CD1D89">
            <w:pPr>
              <w:spacing w:after="0" w:line="259" w:lineRule="auto"/>
              <w:ind w:left="41" w:firstLine="0"/>
              <w:jc w:val="center"/>
            </w:pPr>
          </w:p>
        </w:tc>
        <w:tc>
          <w:tcPr>
            <w:tcW w:w="1550" w:type="dxa"/>
            <w:tcBorders>
              <w:top w:val="nil"/>
              <w:left w:val="single" w:sz="4" w:space="0" w:color="000000"/>
              <w:bottom w:val="nil"/>
              <w:right w:val="single" w:sz="4" w:space="0" w:color="000000"/>
            </w:tcBorders>
          </w:tcPr>
          <w:p w:rsidR="00CD1D89" w:rsidRDefault="00CD1D89">
            <w:pPr>
              <w:spacing w:after="0" w:line="259" w:lineRule="auto"/>
              <w:ind w:left="48" w:firstLine="0"/>
              <w:jc w:val="center"/>
            </w:pPr>
          </w:p>
        </w:tc>
        <w:tc>
          <w:tcPr>
            <w:tcW w:w="1100"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8.2.6            </w:t>
            </w:r>
          </w:p>
          <w:p w:rsidR="00CD1D89" w:rsidRDefault="0078536B">
            <w:pPr>
              <w:spacing w:after="0" w:line="259" w:lineRule="auto"/>
              <w:ind w:firstLine="0"/>
              <w:jc w:val="center"/>
            </w:pPr>
            <w:r>
              <w:rPr>
                <w:sz w:val="12"/>
              </w:rPr>
              <w:t xml:space="preserve">Presupuesto de </w:t>
            </w:r>
          </w:p>
          <w:p w:rsidR="00CD1D89" w:rsidRDefault="0078536B">
            <w:pPr>
              <w:spacing w:after="0" w:line="259" w:lineRule="auto"/>
              <w:ind w:left="96" w:firstLine="0"/>
              <w:jc w:val="left"/>
            </w:pPr>
            <w:r>
              <w:rPr>
                <w:sz w:val="12"/>
              </w:rPr>
              <w:t xml:space="preserve">Egresos Ejercido </w:t>
            </w:r>
          </w:p>
        </w:tc>
        <w:tc>
          <w:tcPr>
            <w:tcW w:w="1102" w:type="dxa"/>
            <w:tcBorders>
              <w:top w:val="nil"/>
              <w:left w:val="single" w:sz="4" w:space="0" w:color="000000"/>
              <w:bottom w:val="nil"/>
              <w:right w:val="single" w:sz="4" w:space="0" w:color="000000"/>
            </w:tcBorders>
            <w:vAlign w:val="center"/>
          </w:tcPr>
          <w:p w:rsidR="00CD1D89" w:rsidRDefault="0078536B">
            <w:pPr>
              <w:tabs>
                <w:tab w:val="center" w:pos="549"/>
              </w:tabs>
              <w:spacing w:after="0" w:line="259" w:lineRule="auto"/>
              <w:ind w:left="-16" w:firstLine="0"/>
              <w:jc w:val="left"/>
            </w:pPr>
            <w:r>
              <w:rPr>
                <w:sz w:val="12"/>
              </w:rPr>
              <w:tab/>
              <w:t xml:space="preserve">8.2.5            </w:t>
            </w:r>
          </w:p>
          <w:p w:rsidR="00CD1D89" w:rsidRDefault="0078536B">
            <w:pPr>
              <w:spacing w:after="0" w:line="259" w:lineRule="auto"/>
              <w:ind w:left="8" w:firstLine="0"/>
              <w:jc w:val="center"/>
            </w:pPr>
            <w:r>
              <w:rPr>
                <w:sz w:val="12"/>
              </w:rPr>
              <w:t xml:space="preserve">Presupuesto de </w:t>
            </w:r>
          </w:p>
          <w:p w:rsidR="00CD1D89" w:rsidRDefault="0078536B">
            <w:pPr>
              <w:spacing w:after="0" w:line="259" w:lineRule="auto"/>
              <w:ind w:left="12" w:firstLine="0"/>
              <w:jc w:val="center"/>
            </w:pPr>
            <w:r>
              <w:rPr>
                <w:sz w:val="12"/>
              </w:rPr>
              <w:t xml:space="preserve">Egresos </w:t>
            </w:r>
          </w:p>
          <w:p w:rsidR="00CD1D89" w:rsidRDefault="0078536B">
            <w:pPr>
              <w:spacing w:after="0" w:line="259" w:lineRule="auto"/>
              <w:ind w:left="14" w:firstLine="0"/>
              <w:jc w:val="center"/>
            </w:pPr>
            <w:r>
              <w:rPr>
                <w:sz w:val="12"/>
              </w:rPr>
              <w:t xml:space="preserve">Devengado </w:t>
            </w:r>
          </w:p>
        </w:tc>
      </w:tr>
      <w:tr w:rsidR="00CD1D89">
        <w:trPr>
          <w:trHeight w:val="919"/>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55" w:type="dxa"/>
            <w:tcBorders>
              <w:top w:val="nil"/>
              <w:left w:val="single" w:sz="4" w:space="0" w:color="000000"/>
              <w:bottom w:val="nil"/>
              <w:right w:val="single" w:sz="4" w:space="0" w:color="000000"/>
            </w:tcBorders>
          </w:tcPr>
          <w:p w:rsidR="00CD1D89" w:rsidRDefault="0078536B">
            <w:pPr>
              <w:tabs>
                <w:tab w:val="center" w:pos="445"/>
                <w:tab w:val="center" w:pos="768"/>
                <w:tab w:val="center" w:pos="1110"/>
                <w:tab w:val="right" w:pos="1841"/>
              </w:tabs>
              <w:spacing w:after="0" w:line="259" w:lineRule="auto"/>
              <w:ind w:left="0" w:firstLine="0"/>
              <w:jc w:val="left"/>
            </w:pPr>
            <w:r>
              <w:rPr>
                <w:sz w:val="12"/>
              </w:rPr>
              <w:t xml:space="preserve">Por </w:t>
            </w:r>
            <w:r>
              <w:rPr>
                <w:sz w:val="12"/>
              </w:rPr>
              <w:tab/>
              <w:t xml:space="preserve">el </w:t>
            </w:r>
            <w:r>
              <w:rPr>
                <w:sz w:val="12"/>
              </w:rPr>
              <w:tab/>
              <w:t xml:space="preserve">pago </w:t>
            </w:r>
            <w:r>
              <w:rPr>
                <w:sz w:val="12"/>
              </w:rPr>
              <w:tab/>
              <w:t xml:space="preserve">de </w:t>
            </w:r>
            <w:r>
              <w:rPr>
                <w:sz w:val="12"/>
              </w:rPr>
              <w:tab/>
              <w:t xml:space="preserve">Artículos </w:t>
            </w:r>
          </w:p>
          <w:p w:rsidR="00CD1D89" w:rsidRDefault="0078536B">
            <w:pPr>
              <w:spacing w:after="0" w:line="259" w:lineRule="auto"/>
              <w:ind w:left="70" w:firstLine="0"/>
              <w:jc w:val="left"/>
            </w:pPr>
            <w:r>
              <w:rPr>
                <w:sz w:val="12"/>
              </w:rPr>
              <w:t xml:space="preserve">Deportivos </w:t>
            </w:r>
          </w:p>
        </w:tc>
        <w:tc>
          <w:tcPr>
            <w:tcW w:w="1213" w:type="dxa"/>
            <w:tcBorders>
              <w:top w:val="nil"/>
              <w:left w:val="single" w:sz="4" w:space="0" w:color="000000"/>
              <w:bottom w:val="nil"/>
              <w:right w:val="single" w:sz="4" w:space="0" w:color="000000"/>
            </w:tcBorders>
            <w:vAlign w:val="center"/>
          </w:tcPr>
          <w:p w:rsidR="00CD1D89" w:rsidRDefault="0078536B">
            <w:pPr>
              <w:spacing w:after="2" w:line="238"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186" w:type="dxa"/>
            <w:tcBorders>
              <w:top w:val="nil"/>
              <w:left w:val="single" w:sz="4" w:space="0" w:color="000000"/>
              <w:bottom w:val="nil"/>
              <w:right w:val="single" w:sz="4" w:space="0" w:color="000000"/>
            </w:tcBorders>
          </w:tcPr>
          <w:p w:rsidR="00CD1D89" w:rsidRDefault="0078536B">
            <w:pPr>
              <w:spacing w:after="0" w:line="259" w:lineRule="auto"/>
              <w:ind w:left="13" w:firstLine="0"/>
              <w:jc w:val="center"/>
            </w:pPr>
            <w:r>
              <w:rPr>
                <w:sz w:val="12"/>
              </w:rPr>
              <w:t xml:space="preserve">Frecuente </w:t>
            </w:r>
          </w:p>
        </w:tc>
        <w:tc>
          <w:tcPr>
            <w:tcW w:w="1174" w:type="dxa"/>
            <w:tcBorders>
              <w:top w:val="nil"/>
              <w:left w:val="single" w:sz="4" w:space="0" w:color="000000"/>
              <w:bottom w:val="nil"/>
              <w:right w:val="single" w:sz="4" w:space="0" w:color="000000"/>
            </w:tcBorders>
            <w:vAlign w:val="center"/>
          </w:tcPr>
          <w:p w:rsidR="00CD1D89" w:rsidRDefault="0078536B">
            <w:pPr>
              <w:spacing w:after="0" w:line="259" w:lineRule="auto"/>
              <w:ind w:left="9" w:firstLine="0"/>
              <w:jc w:val="center"/>
            </w:pPr>
            <w:r>
              <w:rPr>
                <w:sz w:val="12"/>
              </w:rPr>
              <w:t xml:space="preserve">2.1.1.2.0-00000  </w:t>
            </w:r>
          </w:p>
          <w:p w:rsidR="00CD1D89" w:rsidRDefault="0078536B">
            <w:pPr>
              <w:spacing w:after="0" w:line="259" w:lineRule="auto"/>
              <w:ind w:left="7" w:firstLine="0"/>
              <w:jc w:val="center"/>
            </w:pPr>
            <w:r>
              <w:rPr>
                <w:sz w:val="12"/>
              </w:rPr>
              <w:t xml:space="preserve">Proveedores por </w:t>
            </w:r>
          </w:p>
          <w:p w:rsidR="00CD1D89" w:rsidRDefault="0078536B">
            <w:pPr>
              <w:spacing w:after="0" w:line="259" w:lineRule="auto"/>
              <w:ind w:left="58" w:right="18" w:firstLine="0"/>
              <w:jc w:val="center"/>
            </w:pPr>
            <w:r>
              <w:rPr>
                <w:sz w:val="12"/>
              </w:rPr>
              <w:t xml:space="preserve">Pagar a Corto Plazo </w:t>
            </w:r>
          </w:p>
        </w:tc>
        <w:tc>
          <w:tcPr>
            <w:tcW w:w="1550" w:type="dxa"/>
            <w:tcBorders>
              <w:top w:val="nil"/>
              <w:left w:val="single" w:sz="4" w:space="0" w:color="000000"/>
              <w:bottom w:val="nil"/>
              <w:right w:val="single" w:sz="4" w:space="0" w:color="000000"/>
            </w:tcBorders>
          </w:tcPr>
          <w:p w:rsidR="00CD1D89" w:rsidRDefault="0078536B">
            <w:pPr>
              <w:spacing w:after="0" w:line="259" w:lineRule="auto"/>
              <w:ind w:left="11"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100"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8.2.7            </w:t>
            </w:r>
          </w:p>
          <w:p w:rsidR="00CD1D89" w:rsidRDefault="0078536B">
            <w:pPr>
              <w:spacing w:after="0" w:line="259" w:lineRule="auto"/>
              <w:ind w:firstLine="0"/>
              <w:jc w:val="center"/>
            </w:pPr>
            <w:r>
              <w:rPr>
                <w:sz w:val="12"/>
              </w:rPr>
              <w:t xml:space="preserve">Presupuesto de </w:t>
            </w:r>
          </w:p>
          <w:p w:rsidR="00CD1D89" w:rsidRDefault="0078536B">
            <w:pPr>
              <w:spacing w:after="0" w:line="259" w:lineRule="auto"/>
              <w:ind w:left="106" w:firstLine="0"/>
              <w:jc w:val="left"/>
            </w:pPr>
            <w:r>
              <w:rPr>
                <w:sz w:val="12"/>
              </w:rPr>
              <w:t xml:space="preserve">Egresos Pagado </w:t>
            </w:r>
          </w:p>
        </w:tc>
        <w:tc>
          <w:tcPr>
            <w:tcW w:w="1102" w:type="dxa"/>
            <w:tcBorders>
              <w:top w:val="nil"/>
              <w:left w:val="single" w:sz="4" w:space="0" w:color="000000"/>
              <w:bottom w:val="nil"/>
              <w:right w:val="single" w:sz="4" w:space="0" w:color="000000"/>
            </w:tcBorders>
          </w:tcPr>
          <w:p w:rsidR="00CD1D89" w:rsidRDefault="0078536B">
            <w:pPr>
              <w:spacing w:after="0" w:line="245" w:lineRule="auto"/>
              <w:ind w:left="-16" w:firstLine="0"/>
              <w:jc w:val="center"/>
            </w:pPr>
            <w:r>
              <w:rPr>
                <w:sz w:val="12"/>
              </w:rPr>
              <w:tab/>
              <w:t xml:space="preserve">8.2.6            Presupuesto de </w:t>
            </w:r>
          </w:p>
          <w:p w:rsidR="00CD1D89" w:rsidRDefault="0078536B">
            <w:pPr>
              <w:spacing w:after="0" w:line="259" w:lineRule="auto"/>
              <w:ind w:left="96" w:firstLine="0"/>
              <w:jc w:val="left"/>
            </w:pPr>
            <w:r>
              <w:rPr>
                <w:sz w:val="12"/>
              </w:rPr>
              <w:t xml:space="preserve">Egresos Ejercido </w:t>
            </w:r>
          </w:p>
        </w:tc>
      </w:tr>
      <w:tr w:rsidR="00CD1D89">
        <w:trPr>
          <w:trHeight w:val="1062"/>
        </w:trPr>
        <w:tc>
          <w:tcPr>
            <w:tcW w:w="33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98" w:firstLine="0"/>
              <w:jc w:val="left"/>
            </w:pPr>
            <w:r>
              <w:rPr>
                <w:sz w:val="12"/>
              </w:rPr>
              <w:t xml:space="preserve">30 </w:t>
            </w:r>
          </w:p>
        </w:tc>
        <w:tc>
          <w:tcPr>
            <w:tcW w:w="1855" w:type="dxa"/>
            <w:tcBorders>
              <w:top w:val="nil"/>
              <w:left w:val="single" w:sz="4" w:space="0" w:color="000000"/>
              <w:bottom w:val="nil"/>
              <w:right w:val="single" w:sz="4" w:space="0" w:color="000000"/>
            </w:tcBorders>
          </w:tcPr>
          <w:p w:rsidR="00CD1D89" w:rsidRDefault="0078536B">
            <w:pPr>
              <w:spacing w:after="0" w:line="259" w:lineRule="auto"/>
              <w:ind w:left="70" w:right="57" w:firstLine="0"/>
            </w:pPr>
            <w:r>
              <w:rPr>
                <w:sz w:val="12"/>
              </w:rPr>
              <w:t xml:space="preserve">Por la adquisición de Blancos y otros Productos Textiles, excepto Prendas de Vestir </w:t>
            </w:r>
          </w:p>
        </w:tc>
        <w:tc>
          <w:tcPr>
            <w:tcW w:w="1213" w:type="dxa"/>
            <w:tcBorders>
              <w:top w:val="nil"/>
              <w:left w:val="single" w:sz="4" w:space="0" w:color="000000"/>
              <w:bottom w:val="nil"/>
              <w:right w:val="single" w:sz="4" w:space="0" w:color="000000"/>
            </w:tcBorders>
            <w:vAlign w:val="bottom"/>
          </w:tcPr>
          <w:p w:rsidR="00CD1D89" w:rsidRDefault="0078536B">
            <w:pPr>
              <w:spacing w:after="0" w:line="259" w:lineRule="auto"/>
              <w:ind w:left="70" w:firstLine="0"/>
              <w:jc w:val="left"/>
            </w:pPr>
            <w:r>
              <w:rPr>
                <w:sz w:val="12"/>
              </w:rPr>
              <w:t xml:space="preserve">Factura, </w:t>
            </w:r>
            <w:r>
              <w:rPr>
                <w:sz w:val="12"/>
              </w:rPr>
              <w:tab/>
              <w:t xml:space="preserve">contrato, constancia </w:t>
            </w:r>
            <w:r>
              <w:rPr>
                <w:sz w:val="12"/>
              </w:rPr>
              <w:tab/>
              <w:t xml:space="preserve">de recepción de los bienes </w:t>
            </w:r>
            <w:r>
              <w:rPr>
                <w:sz w:val="12"/>
              </w:rPr>
              <w:tab/>
              <w:t xml:space="preserve">o documento equivalente. </w:t>
            </w:r>
          </w:p>
        </w:tc>
        <w:tc>
          <w:tcPr>
            <w:tcW w:w="1186" w:type="dxa"/>
            <w:tcBorders>
              <w:top w:val="nil"/>
              <w:left w:val="single" w:sz="4" w:space="0" w:color="000000"/>
              <w:bottom w:val="nil"/>
              <w:right w:val="single" w:sz="4" w:space="0" w:color="000000"/>
            </w:tcBorders>
          </w:tcPr>
          <w:p w:rsidR="00CD1D89" w:rsidRDefault="0078536B">
            <w:pPr>
              <w:spacing w:after="0" w:line="259" w:lineRule="auto"/>
              <w:ind w:left="13" w:firstLine="0"/>
              <w:jc w:val="center"/>
            </w:pPr>
            <w:r>
              <w:rPr>
                <w:sz w:val="12"/>
              </w:rPr>
              <w:t xml:space="preserve">Frecuente </w:t>
            </w:r>
          </w:p>
        </w:tc>
        <w:tc>
          <w:tcPr>
            <w:tcW w:w="1174" w:type="dxa"/>
            <w:tcBorders>
              <w:top w:val="nil"/>
              <w:left w:val="single" w:sz="4" w:space="0" w:color="000000"/>
              <w:bottom w:val="nil"/>
              <w:right w:val="single" w:sz="4" w:space="0" w:color="000000"/>
            </w:tcBorders>
            <w:vAlign w:val="center"/>
          </w:tcPr>
          <w:p w:rsidR="00CD1D89" w:rsidRDefault="0078536B">
            <w:pPr>
              <w:spacing w:after="2" w:line="238" w:lineRule="auto"/>
              <w:ind w:left="0" w:firstLine="0"/>
              <w:jc w:val="center"/>
            </w:pPr>
            <w:r>
              <w:rPr>
                <w:sz w:val="12"/>
              </w:rPr>
              <w:t xml:space="preserve">5.1.2.7.0-275001 Blancos y otros </w:t>
            </w:r>
          </w:p>
          <w:p w:rsidR="00CD1D89" w:rsidRDefault="0078536B">
            <w:pPr>
              <w:spacing w:after="0" w:line="259" w:lineRule="auto"/>
              <w:ind w:left="65" w:right="26" w:firstLine="0"/>
              <w:jc w:val="center"/>
            </w:pPr>
            <w:r>
              <w:rPr>
                <w:sz w:val="12"/>
              </w:rPr>
              <w:t xml:space="preserve">Productos Textiles, excepto Prendas de Vestir </w:t>
            </w:r>
          </w:p>
        </w:tc>
        <w:tc>
          <w:tcPr>
            <w:tcW w:w="1550" w:type="dxa"/>
            <w:tcBorders>
              <w:top w:val="nil"/>
              <w:left w:val="single" w:sz="4" w:space="0" w:color="000000"/>
              <w:bottom w:val="nil"/>
              <w:right w:val="single" w:sz="4" w:space="0" w:color="000000"/>
            </w:tcBorders>
          </w:tcPr>
          <w:p w:rsidR="00CD1D89" w:rsidRDefault="0078536B">
            <w:pPr>
              <w:spacing w:after="0" w:line="259" w:lineRule="auto"/>
              <w:ind w:left="11"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00" w:type="dxa"/>
            <w:tcBorders>
              <w:top w:val="nil"/>
              <w:left w:val="single" w:sz="4" w:space="0" w:color="000000"/>
              <w:bottom w:val="nil"/>
              <w:right w:val="single" w:sz="4" w:space="0" w:color="000000"/>
            </w:tcBorders>
            <w:vAlign w:val="center"/>
          </w:tcPr>
          <w:p w:rsidR="00CD1D89" w:rsidRDefault="0078536B">
            <w:pPr>
              <w:spacing w:after="0" w:line="259" w:lineRule="auto"/>
              <w:ind w:left="0" w:right="402" w:firstLine="0"/>
              <w:jc w:val="right"/>
            </w:pPr>
            <w:r>
              <w:rPr>
                <w:sz w:val="12"/>
              </w:rPr>
              <w:t xml:space="preserve">8.2.4            </w:t>
            </w:r>
          </w:p>
          <w:p w:rsidR="00CD1D89" w:rsidRDefault="0078536B">
            <w:pPr>
              <w:spacing w:after="0" w:line="259" w:lineRule="auto"/>
              <w:ind w:firstLine="0"/>
              <w:jc w:val="center"/>
            </w:pPr>
            <w:r>
              <w:rPr>
                <w:sz w:val="12"/>
              </w:rPr>
              <w:t xml:space="preserve">Presupuesto de </w:t>
            </w:r>
          </w:p>
          <w:p w:rsidR="00CD1D89" w:rsidRDefault="0078536B">
            <w:pPr>
              <w:spacing w:after="0" w:line="259" w:lineRule="auto"/>
              <w:ind w:left="14" w:firstLine="0"/>
              <w:jc w:val="center"/>
            </w:pPr>
            <w:r>
              <w:rPr>
                <w:sz w:val="12"/>
              </w:rPr>
              <w:t xml:space="preserve">Egresos </w:t>
            </w:r>
          </w:p>
          <w:p w:rsidR="00CD1D89" w:rsidRDefault="0078536B">
            <w:pPr>
              <w:spacing w:after="0" w:line="259" w:lineRule="auto"/>
              <w:ind w:left="13" w:firstLine="0"/>
              <w:jc w:val="center"/>
            </w:pPr>
            <w:r>
              <w:rPr>
                <w:sz w:val="12"/>
              </w:rPr>
              <w:t xml:space="preserve">Comprometido </w:t>
            </w:r>
          </w:p>
        </w:tc>
        <w:tc>
          <w:tcPr>
            <w:tcW w:w="1102" w:type="dxa"/>
            <w:tcBorders>
              <w:top w:val="nil"/>
              <w:left w:val="single" w:sz="4" w:space="0" w:color="000000"/>
              <w:bottom w:val="nil"/>
              <w:right w:val="single" w:sz="4" w:space="0" w:color="000000"/>
            </w:tcBorders>
            <w:vAlign w:val="center"/>
          </w:tcPr>
          <w:p w:rsidR="00CD1D89" w:rsidRDefault="0078536B">
            <w:pPr>
              <w:spacing w:after="0" w:line="245" w:lineRule="auto"/>
              <w:ind w:left="-16" w:firstLine="0"/>
              <w:jc w:val="center"/>
            </w:pPr>
            <w:r>
              <w:rPr>
                <w:sz w:val="12"/>
              </w:rPr>
              <w:tab/>
              <w:t xml:space="preserve">8.2.2            Presupuesto de </w:t>
            </w:r>
          </w:p>
          <w:p w:rsidR="00CD1D89" w:rsidRDefault="0078536B">
            <w:pPr>
              <w:spacing w:after="0" w:line="259" w:lineRule="auto"/>
              <w:ind w:left="29" w:firstLine="0"/>
              <w:jc w:val="center"/>
            </w:pPr>
            <w:r>
              <w:rPr>
                <w:sz w:val="12"/>
              </w:rPr>
              <w:t xml:space="preserve">Egresos Por Ejercer </w:t>
            </w:r>
          </w:p>
        </w:tc>
      </w:tr>
      <w:tr w:rsidR="00CD1D89">
        <w:trPr>
          <w:trHeight w:val="717"/>
        </w:trPr>
        <w:tc>
          <w:tcPr>
            <w:tcW w:w="334" w:type="dxa"/>
            <w:tcBorders>
              <w:top w:val="nil"/>
              <w:left w:val="single" w:sz="4" w:space="0" w:color="000000"/>
              <w:bottom w:val="nil"/>
              <w:right w:val="single" w:sz="4" w:space="0" w:color="000000"/>
            </w:tcBorders>
          </w:tcPr>
          <w:p w:rsidR="00CD1D89" w:rsidRDefault="00CD1D89">
            <w:pPr>
              <w:spacing w:after="0" w:line="259" w:lineRule="auto"/>
              <w:ind w:left="46" w:firstLine="0"/>
              <w:jc w:val="center"/>
            </w:pPr>
          </w:p>
        </w:tc>
        <w:tc>
          <w:tcPr>
            <w:tcW w:w="1855" w:type="dxa"/>
            <w:tcBorders>
              <w:top w:val="nil"/>
              <w:left w:val="single" w:sz="4" w:space="0" w:color="000000"/>
              <w:bottom w:val="nil"/>
              <w:right w:val="single" w:sz="4" w:space="0" w:color="000000"/>
            </w:tcBorders>
          </w:tcPr>
          <w:p w:rsidR="00CD1D89" w:rsidRDefault="0078536B">
            <w:pPr>
              <w:spacing w:after="0" w:line="259" w:lineRule="auto"/>
              <w:ind w:left="70" w:right="57" w:firstLine="0"/>
            </w:pPr>
            <w:r>
              <w:rPr>
                <w:sz w:val="12"/>
              </w:rPr>
              <w:t xml:space="preserve">Por el devengado de Blancos y otros Productos Textiles, excepto Prendas de Vestir </w:t>
            </w:r>
          </w:p>
        </w:tc>
        <w:tc>
          <w:tcPr>
            <w:tcW w:w="1213"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86" w:type="dxa"/>
            <w:tcBorders>
              <w:top w:val="nil"/>
              <w:left w:val="single" w:sz="4" w:space="0" w:color="000000"/>
              <w:bottom w:val="nil"/>
              <w:right w:val="single" w:sz="4" w:space="0" w:color="000000"/>
            </w:tcBorders>
          </w:tcPr>
          <w:p w:rsidR="00CD1D89" w:rsidRDefault="00CD1D89">
            <w:pPr>
              <w:spacing w:after="0" w:line="259" w:lineRule="auto"/>
              <w:ind w:left="43" w:firstLine="0"/>
              <w:jc w:val="center"/>
            </w:pPr>
          </w:p>
        </w:tc>
        <w:tc>
          <w:tcPr>
            <w:tcW w:w="1174" w:type="dxa"/>
            <w:tcBorders>
              <w:top w:val="nil"/>
              <w:left w:val="single" w:sz="4" w:space="0" w:color="000000"/>
              <w:bottom w:val="nil"/>
              <w:right w:val="single" w:sz="4" w:space="0" w:color="000000"/>
            </w:tcBorders>
          </w:tcPr>
          <w:p w:rsidR="00CD1D89" w:rsidRDefault="00CD1D89">
            <w:pPr>
              <w:spacing w:after="0" w:line="259" w:lineRule="auto"/>
              <w:ind w:left="41" w:firstLine="0"/>
              <w:jc w:val="center"/>
            </w:pPr>
          </w:p>
        </w:tc>
        <w:tc>
          <w:tcPr>
            <w:tcW w:w="1550" w:type="dxa"/>
            <w:tcBorders>
              <w:top w:val="nil"/>
              <w:left w:val="single" w:sz="4" w:space="0" w:color="000000"/>
              <w:bottom w:val="nil"/>
              <w:right w:val="single" w:sz="4" w:space="0" w:color="000000"/>
            </w:tcBorders>
          </w:tcPr>
          <w:p w:rsidR="00CD1D89" w:rsidRDefault="00CD1D89">
            <w:pPr>
              <w:spacing w:after="0" w:line="259" w:lineRule="auto"/>
              <w:ind w:left="48" w:firstLine="0"/>
              <w:jc w:val="center"/>
            </w:pPr>
          </w:p>
        </w:tc>
        <w:tc>
          <w:tcPr>
            <w:tcW w:w="1100"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8.2.5            </w:t>
            </w:r>
          </w:p>
          <w:p w:rsidR="00CD1D89" w:rsidRDefault="0078536B">
            <w:pPr>
              <w:spacing w:after="0" w:line="259" w:lineRule="auto"/>
              <w:ind w:firstLine="0"/>
              <w:jc w:val="center"/>
            </w:pPr>
            <w:r>
              <w:rPr>
                <w:sz w:val="12"/>
              </w:rPr>
              <w:t xml:space="preserve">Presupuesto de </w:t>
            </w:r>
          </w:p>
          <w:p w:rsidR="00CD1D89" w:rsidRDefault="0078536B">
            <w:pPr>
              <w:spacing w:after="0" w:line="259" w:lineRule="auto"/>
              <w:ind w:left="14" w:firstLine="0"/>
              <w:jc w:val="center"/>
            </w:pPr>
            <w:r>
              <w:rPr>
                <w:sz w:val="12"/>
              </w:rPr>
              <w:t xml:space="preserve">Egresos </w:t>
            </w:r>
          </w:p>
          <w:p w:rsidR="00CD1D89" w:rsidRDefault="0078536B">
            <w:pPr>
              <w:spacing w:after="0" w:line="259" w:lineRule="auto"/>
              <w:ind w:left="15" w:firstLine="0"/>
              <w:jc w:val="center"/>
            </w:pPr>
            <w:r>
              <w:rPr>
                <w:sz w:val="12"/>
              </w:rPr>
              <w:t xml:space="preserve">Devengado </w:t>
            </w:r>
          </w:p>
        </w:tc>
        <w:tc>
          <w:tcPr>
            <w:tcW w:w="1102" w:type="dxa"/>
            <w:tcBorders>
              <w:top w:val="nil"/>
              <w:left w:val="single" w:sz="4" w:space="0" w:color="000000"/>
              <w:bottom w:val="nil"/>
              <w:right w:val="single" w:sz="4" w:space="0" w:color="000000"/>
            </w:tcBorders>
          </w:tcPr>
          <w:p w:rsidR="00CD1D89" w:rsidRDefault="0078536B">
            <w:pPr>
              <w:tabs>
                <w:tab w:val="center" w:pos="549"/>
              </w:tabs>
              <w:spacing w:after="0" w:line="259" w:lineRule="auto"/>
              <w:ind w:left="-16" w:firstLine="0"/>
              <w:jc w:val="left"/>
            </w:pPr>
            <w:r>
              <w:rPr>
                <w:sz w:val="12"/>
              </w:rPr>
              <w:tab/>
              <w:t xml:space="preserve">8.2.4            </w:t>
            </w:r>
          </w:p>
          <w:p w:rsidR="00CD1D89" w:rsidRDefault="0078536B">
            <w:pPr>
              <w:spacing w:after="0" w:line="259" w:lineRule="auto"/>
              <w:ind w:left="8" w:firstLine="0"/>
              <w:jc w:val="center"/>
            </w:pPr>
            <w:r>
              <w:rPr>
                <w:sz w:val="12"/>
              </w:rPr>
              <w:t xml:space="preserve">Presupuesto de </w:t>
            </w:r>
          </w:p>
          <w:p w:rsidR="00CD1D89" w:rsidRDefault="0078536B">
            <w:pPr>
              <w:spacing w:after="0" w:line="259" w:lineRule="auto"/>
              <w:ind w:left="12" w:firstLine="0"/>
              <w:jc w:val="center"/>
            </w:pPr>
            <w:r>
              <w:rPr>
                <w:sz w:val="12"/>
              </w:rPr>
              <w:t xml:space="preserve">Egresos </w:t>
            </w:r>
          </w:p>
          <w:p w:rsidR="00CD1D89" w:rsidRDefault="0078536B">
            <w:pPr>
              <w:spacing w:after="0" w:line="259" w:lineRule="auto"/>
              <w:ind w:left="11" w:firstLine="0"/>
              <w:jc w:val="center"/>
            </w:pPr>
            <w:r>
              <w:rPr>
                <w:sz w:val="12"/>
              </w:rPr>
              <w:t xml:space="preserve">Comprometido </w:t>
            </w:r>
          </w:p>
        </w:tc>
      </w:tr>
      <w:tr w:rsidR="00CD1D89">
        <w:trPr>
          <w:trHeight w:val="844"/>
        </w:trPr>
        <w:tc>
          <w:tcPr>
            <w:tcW w:w="334" w:type="dxa"/>
            <w:tcBorders>
              <w:top w:val="nil"/>
              <w:left w:val="single" w:sz="4" w:space="0" w:color="000000"/>
              <w:bottom w:val="nil"/>
              <w:right w:val="single" w:sz="4" w:space="0" w:color="000000"/>
            </w:tcBorders>
          </w:tcPr>
          <w:p w:rsidR="00CD1D89" w:rsidRDefault="00CD1D89">
            <w:pPr>
              <w:spacing w:after="0" w:line="259" w:lineRule="auto"/>
              <w:ind w:left="46" w:firstLine="0"/>
              <w:jc w:val="center"/>
            </w:pPr>
          </w:p>
        </w:tc>
        <w:tc>
          <w:tcPr>
            <w:tcW w:w="1855" w:type="dxa"/>
            <w:tcBorders>
              <w:top w:val="nil"/>
              <w:left w:val="single" w:sz="4" w:space="0" w:color="000000"/>
              <w:bottom w:val="nil"/>
              <w:right w:val="single" w:sz="4" w:space="0" w:color="000000"/>
            </w:tcBorders>
          </w:tcPr>
          <w:p w:rsidR="00CD1D89" w:rsidRDefault="0078536B">
            <w:pPr>
              <w:spacing w:after="0" w:line="259" w:lineRule="auto"/>
              <w:ind w:left="70" w:right="57" w:firstLine="0"/>
            </w:pPr>
            <w:r>
              <w:rPr>
                <w:sz w:val="12"/>
              </w:rPr>
              <w:t xml:space="preserve">Por el ejercido de Blancos y otros Productos Textiles, excepto Prendas de Vestir </w:t>
            </w:r>
          </w:p>
        </w:tc>
        <w:tc>
          <w:tcPr>
            <w:tcW w:w="1213"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86" w:type="dxa"/>
            <w:tcBorders>
              <w:top w:val="nil"/>
              <w:left w:val="single" w:sz="4" w:space="0" w:color="000000"/>
              <w:bottom w:val="nil"/>
              <w:right w:val="single" w:sz="4" w:space="0" w:color="000000"/>
            </w:tcBorders>
          </w:tcPr>
          <w:p w:rsidR="00CD1D89" w:rsidRDefault="00CD1D89">
            <w:pPr>
              <w:spacing w:after="0" w:line="259" w:lineRule="auto"/>
              <w:ind w:left="43" w:firstLine="0"/>
              <w:jc w:val="center"/>
            </w:pPr>
          </w:p>
        </w:tc>
        <w:tc>
          <w:tcPr>
            <w:tcW w:w="1174" w:type="dxa"/>
            <w:tcBorders>
              <w:top w:val="nil"/>
              <w:left w:val="single" w:sz="4" w:space="0" w:color="000000"/>
              <w:bottom w:val="nil"/>
              <w:right w:val="single" w:sz="4" w:space="0" w:color="000000"/>
            </w:tcBorders>
          </w:tcPr>
          <w:p w:rsidR="00CD1D89" w:rsidRDefault="00CD1D89">
            <w:pPr>
              <w:spacing w:after="0" w:line="259" w:lineRule="auto"/>
              <w:ind w:left="41" w:firstLine="0"/>
              <w:jc w:val="center"/>
            </w:pPr>
          </w:p>
        </w:tc>
        <w:tc>
          <w:tcPr>
            <w:tcW w:w="1550" w:type="dxa"/>
            <w:tcBorders>
              <w:top w:val="nil"/>
              <w:left w:val="single" w:sz="4" w:space="0" w:color="000000"/>
              <w:bottom w:val="nil"/>
              <w:right w:val="single" w:sz="4" w:space="0" w:color="000000"/>
            </w:tcBorders>
          </w:tcPr>
          <w:p w:rsidR="00CD1D89" w:rsidRDefault="00CD1D89">
            <w:pPr>
              <w:spacing w:after="0" w:line="259" w:lineRule="auto"/>
              <w:ind w:left="48" w:firstLine="0"/>
              <w:jc w:val="center"/>
            </w:pPr>
          </w:p>
        </w:tc>
        <w:tc>
          <w:tcPr>
            <w:tcW w:w="1100"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8.2.6            </w:t>
            </w:r>
          </w:p>
          <w:p w:rsidR="00CD1D89" w:rsidRDefault="0078536B">
            <w:pPr>
              <w:spacing w:after="0" w:line="259" w:lineRule="auto"/>
              <w:ind w:firstLine="0"/>
              <w:jc w:val="center"/>
            </w:pPr>
            <w:r>
              <w:rPr>
                <w:sz w:val="12"/>
              </w:rPr>
              <w:t xml:space="preserve">Presupuesto de </w:t>
            </w:r>
          </w:p>
          <w:p w:rsidR="00CD1D89" w:rsidRDefault="0078536B">
            <w:pPr>
              <w:spacing w:after="0" w:line="259" w:lineRule="auto"/>
              <w:ind w:left="96" w:firstLine="0"/>
              <w:jc w:val="left"/>
            </w:pPr>
            <w:r>
              <w:rPr>
                <w:sz w:val="12"/>
              </w:rPr>
              <w:t xml:space="preserve">Egresos Ejercido </w:t>
            </w:r>
          </w:p>
        </w:tc>
        <w:tc>
          <w:tcPr>
            <w:tcW w:w="1102" w:type="dxa"/>
            <w:tcBorders>
              <w:top w:val="nil"/>
              <w:left w:val="single" w:sz="4" w:space="0" w:color="000000"/>
              <w:bottom w:val="nil"/>
              <w:right w:val="single" w:sz="4" w:space="0" w:color="000000"/>
            </w:tcBorders>
            <w:vAlign w:val="center"/>
          </w:tcPr>
          <w:p w:rsidR="00CD1D89" w:rsidRDefault="0078536B">
            <w:pPr>
              <w:tabs>
                <w:tab w:val="center" w:pos="549"/>
              </w:tabs>
              <w:spacing w:after="0" w:line="259" w:lineRule="auto"/>
              <w:ind w:left="-16" w:firstLine="0"/>
              <w:jc w:val="left"/>
            </w:pPr>
            <w:r>
              <w:rPr>
                <w:sz w:val="12"/>
              </w:rPr>
              <w:tab/>
              <w:t xml:space="preserve">8.2.5            </w:t>
            </w:r>
          </w:p>
          <w:p w:rsidR="00CD1D89" w:rsidRDefault="0078536B">
            <w:pPr>
              <w:spacing w:after="0" w:line="259" w:lineRule="auto"/>
              <w:ind w:left="8" w:firstLine="0"/>
              <w:jc w:val="center"/>
            </w:pPr>
            <w:r>
              <w:rPr>
                <w:sz w:val="12"/>
              </w:rPr>
              <w:t xml:space="preserve">Presupuesto de </w:t>
            </w:r>
          </w:p>
          <w:p w:rsidR="00CD1D89" w:rsidRDefault="0078536B">
            <w:pPr>
              <w:spacing w:after="0" w:line="259" w:lineRule="auto"/>
              <w:ind w:left="12" w:firstLine="0"/>
              <w:jc w:val="center"/>
            </w:pPr>
            <w:r>
              <w:rPr>
                <w:sz w:val="12"/>
              </w:rPr>
              <w:t xml:space="preserve">Egresos </w:t>
            </w:r>
          </w:p>
          <w:p w:rsidR="00CD1D89" w:rsidRDefault="0078536B">
            <w:pPr>
              <w:spacing w:after="0" w:line="259" w:lineRule="auto"/>
              <w:ind w:left="14" w:firstLine="0"/>
              <w:jc w:val="center"/>
            </w:pPr>
            <w:r>
              <w:rPr>
                <w:sz w:val="12"/>
              </w:rPr>
              <w:t xml:space="preserve">Devengado </w:t>
            </w:r>
          </w:p>
        </w:tc>
      </w:tr>
      <w:tr w:rsidR="00CD1D89">
        <w:trPr>
          <w:trHeight w:val="1464"/>
        </w:trPr>
        <w:tc>
          <w:tcPr>
            <w:tcW w:w="334" w:type="dxa"/>
            <w:tcBorders>
              <w:top w:val="nil"/>
              <w:left w:val="single" w:sz="4" w:space="0" w:color="000000"/>
              <w:bottom w:val="single" w:sz="4" w:space="0" w:color="000000"/>
              <w:right w:val="single" w:sz="4" w:space="0" w:color="000000"/>
            </w:tcBorders>
            <w:vAlign w:val="bottom"/>
          </w:tcPr>
          <w:p w:rsidR="00CD1D89" w:rsidRDefault="00CD1D89">
            <w:pPr>
              <w:spacing w:after="0" w:line="259" w:lineRule="auto"/>
              <w:ind w:left="70" w:firstLine="0"/>
              <w:jc w:val="left"/>
            </w:pPr>
          </w:p>
        </w:tc>
        <w:tc>
          <w:tcPr>
            <w:tcW w:w="1855" w:type="dxa"/>
            <w:tcBorders>
              <w:top w:val="nil"/>
              <w:left w:val="single" w:sz="4" w:space="0" w:color="000000"/>
              <w:bottom w:val="single" w:sz="4" w:space="0" w:color="000000"/>
              <w:right w:val="single" w:sz="4" w:space="0" w:color="000000"/>
            </w:tcBorders>
          </w:tcPr>
          <w:p w:rsidR="00CD1D89" w:rsidRDefault="0078536B">
            <w:pPr>
              <w:spacing w:after="0" w:line="242" w:lineRule="auto"/>
              <w:ind w:left="70" w:firstLine="0"/>
            </w:pPr>
            <w:r>
              <w:rPr>
                <w:sz w:val="12"/>
              </w:rPr>
              <w:t xml:space="preserve">Por el pago de Blancos y otros Productos Textiles, excepto </w:t>
            </w:r>
          </w:p>
          <w:p w:rsidR="00CD1D89" w:rsidRDefault="0078536B">
            <w:pPr>
              <w:spacing w:after="0" w:line="259" w:lineRule="auto"/>
              <w:ind w:left="70" w:firstLine="0"/>
              <w:jc w:val="left"/>
            </w:pPr>
            <w:r>
              <w:rPr>
                <w:sz w:val="12"/>
              </w:rPr>
              <w:t xml:space="preserve">Prendas de Vestir </w:t>
            </w:r>
          </w:p>
        </w:tc>
        <w:tc>
          <w:tcPr>
            <w:tcW w:w="1213" w:type="dxa"/>
            <w:tcBorders>
              <w:top w:val="nil"/>
              <w:left w:val="single" w:sz="4" w:space="0" w:color="000000"/>
              <w:bottom w:val="single" w:sz="4" w:space="0" w:color="000000"/>
              <w:right w:val="single" w:sz="4" w:space="0" w:color="000000"/>
            </w:tcBorders>
          </w:tcPr>
          <w:p w:rsidR="00CD1D89" w:rsidRDefault="0078536B">
            <w:pPr>
              <w:spacing w:after="0" w:line="242"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186" w:type="dxa"/>
            <w:tcBorders>
              <w:top w:val="nil"/>
              <w:left w:val="single" w:sz="4" w:space="0" w:color="000000"/>
              <w:bottom w:val="single" w:sz="4" w:space="0" w:color="000000"/>
              <w:right w:val="single" w:sz="4" w:space="0" w:color="000000"/>
            </w:tcBorders>
          </w:tcPr>
          <w:p w:rsidR="00CD1D89" w:rsidRDefault="0078536B">
            <w:pPr>
              <w:spacing w:after="0" w:line="259" w:lineRule="auto"/>
              <w:ind w:left="13" w:firstLine="0"/>
              <w:jc w:val="center"/>
            </w:pPr>
            <w:r>
              <w:rPr>
                <w:sz w:val="12"/>
              </w:rPr>
              <w:t xml:space="preserve">Frecuente </w:t>
            </w:r>
          </w:p>
        </w:tc>
        <w:tc>
          <w:tcPr>
            <w:tcW w:w="1174" w:type="dxa"/>
            <w:tcBorders>
              <w:top w:val="nil"/>
              <w:left w:val="single" w:sz="4" w:space="0" w:color="000000"/>
              <w:bottom w:val="single" w:sz="4" w:space="0" w:color="000000"/>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58" w:right="18" w:firstLine="0"/>
              <w:jc w:val="center"/>
            </w:pPr>
            <w:r>
              <w:rPr>
                <w:sz w:val="12"/>
              </w:rPr>
              <w:t xml:space="preserve">Pagar a Corto Plazo </w:t>
            </w:r>
          </w:p>
        </w:tc>
        <w:tc>
          <w:tcPr>
            <w:tcW w:w="1550" w:type="dxa"/>
            <w:tcBorders>
              <w:top w:val="nil"/>
              <w:left w:val="single" w:sz="4" w:space="0" w:color="000000"/>
              <w:bottom w:val="single" w:sz="4" w:space="0" w:color="000000"/>
              <w:right w:val="single" w:sz="4" w:space="0" w:color="000000"/>
            </w:tcBorders>
          </w:tcPr>
          <w:p w:rsidR="00CD1D89" w:rsidRDefault="0078536B">
            <w:pPr>
              <w:spacing w:after="0" w:line="259" w:lineRule="auto"/>
              <w:ind w:left="11"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100"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02" w:firstLine="0"/>
              <w:jc w:val="right"/>
            </w:pPr>
            <w:r>
              <w:rPr>
                <w:sz w:val="12"/>
              </w:rPr>
              <w:t xml:space="preserve">8.2.7            </w:t>
            </w:r>
          </w:p>
          <w:p w:rsidR="00CD1D89" w:rsidRDefault="0078536B">
            <w:pPr>
              <w:spacing w:after="0" w:line="259" w:lineRule="auto"/>
              <w:ind w:firstLine="0"/>
              <w:jc w:val="center"/>
            </w:pPr>
            <w:r>
              <w:rPr>
                <w:sz w:val="12"/>
              </w:rPr>
              <w:t xml:space="preserve">Presupuesto de </w:t>
            </w:r>
          </w:p>
          <w:p w:rsidR="00CD1D89" w:rsidRDefault="0078536B">
            <w:pPr>
              <w:spacing w:after="0" w:line="259" w:lineRule="auto"/>
              <w:ind w:left="106" w:firstLine="0"/>
              <w:jc w:val="left"/>
            </w:pPr>
            <w:r>
              <w:rPr>
                <w:sz w:val="12"/>
              </w:rPr>
              <w:t xml:space="preserve">Egresos Pagado </w:t>
            </w:r>
          </w:p>
        </w:tc>
        <w:tc>
          <w:tcPr>
            <w:tcW w:w="1102" w:type="dxa"/>
            <w:tcBorders>
              <w:top w:val="nil"/>
              <w:left w:val="single" w:sz="4" w:space="0" w:color="000000"/>
              <w:bottom w:val="single" w:sz="4" w:space="0" w:color="000000"/>
              <w:right w:val="single" w:sz="4" w:space="0" w:color="000000"/>
            </w:tcBorders>
          </w:tcPr>
          <w:p w:rsidR="00CD1D89" w:rsidRDefault="0078536B">
            <w:pPr>
              <w:tabs>
                <w:tab w:val="center" w:pos="549"/>
              </w:tabs>
              <w:spacing w:after="0" w:line="259" w:lineRule="auto"/>
              <w:ind w:left="-16" w:firstLine="0"/>
              <w:jc w:val="left"/>
            </w:pPr>
            <w:r>
              <w:rPr>
                <w:sz w:val="12"/>
              </w:rPr>
              <w:tab/>
              <w:t xml:space="preserve">8.2.6            </w:t>
            </w:r>
          </w:p>
          <w:p w:rsidR="00CD1D89" w:rsidRDefault="0078536B">
            <w:pPr>
              <w:spacing w:after="0" w:line="259" w:lineRule="auto"/>
              <w:ind w:left="8" w:firstLine="0"/>
              <w:jc w:val="center"/>
            </w:pPr>
            <w:r>
              <w:rPr>
                <w:sz w:val="12"/>
              </w:rPr>
              <w:t xml:space="preserve">Presupuesto de </w:t>
            </w:r>
          </w:p>
          <w:p w:rsidR="00CD1D89" w:rsidRDefault="0078536B">
            <w:pPr>
              <w:spacing w:after="0" w:line="259" w:lineRule="auto"/>
              <w:ind w:left="96" w:firstLine="0"/>
              <w:jc w:val="left"/>
            </w:pPr>
            <w:r>
              <w:rPr>
                <w:sz w:val="12"/>
              </w:rPr>
              <w:t xml:space="preserve">Egresos Ejercido </w:t>
            </w:r>
          </w:p>
        </w:tc>
      </w:tr>
    </w:tbl>
    <w:p w:rsidR="00CD1D89" w:rsidRDefault="00CD1D89">
      <w:pPr>
        <w:spacing w:after="91"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4" w:line="265" w:lineRule="auto"/>
        <w:ind w:right="7"/>
        <w:jc w:val="center"/>
      </w:pPr>
      <w:r>
        <w:rPr>
          <w:b/>
          <w:sz w:val="18"/>
        </w:rPr>
        <w:t xml:space="preserve">MATERIALES Y SUMINISTROS </w:t>
      </w:r>
    </w:p>
    <w:tbl>
      <w:tblPr>
        <w:tblStyle w:val="TableGrid"/>
        <w:tblW w:w="9786" w:type="dxa"/>
        <w:tblInd w:w="5" w:type="dxa"/>
        <w:tblCellMar>
          <w:left w:w="70" w:type="dxa"/>
          <w:bottom w:w="8" w:type="dxa"/>
        </w:tblCellMar>
        <w:tblLook w:val="04A0"/>
      </w:tblPr>
      <w:tblGrid>
        <w:gridCol w:w="338"/>
        <w:gridCol w:w="1963"/>
        <w:gridCol w:w="1225"/>
        <w:gridCol w:w="1195"/>
        <w:gridCol w:w="1277"/>
        <w:gridCol w:w="1565"/>
        <w:gridCol w:w="1109"/>
        <w:gridCol w:w="1114"/>
      </w:tblGrid>
      <w:tr w:rsidR="00CD1D89">
        <w:trPr>
          <w:trHeight w:val="278"/>
        </w:trPr>
        <w:tc>
          <w:tcPr>
            <w:tcW w:w="338"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4" w:line="259" w:lineRule="auto"/>
              <w:ind w:left="0" w:right="39" w:firstLine="0"/>
              <w:jc w:val="center"/>
            </w:pPr>
          </w:p>
          <w:p w:rsidR="00CD1D89" w:rsidRDefault="0078536B">
            <w:pPr>
              <w:spacing w:after="0" w:line="259" w:lineRule="auto"/>
              <w:ind w:left="2" w:firstLine="0"/>
              <w:jc w:val="left"/>
            </w:pPr>
            <w:r>
              <w:rPr>
                <w:b/>
                <w:sz w:val="12"/>
              </w:rPr>
              <w:t xml:space="preserve">No. </w:t>
            </w:r>
          </w:p>
        </w:tc>
        <w:tc>
          <w:tcPr>
            <w:tcW w:w="1963"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70" w:firstLine="0"/>
              <w:jc w:val="center"/>
            </w:pPr>
            <w:r>
              <w:rPr>
                <w:b/>
                <w:sz w:val="12"/>
              </w:rPr>
              <w:t xml:space="preserve">CONCEPTO </w:t>
            </w:r>
          </w:p>
        </w:tc>
        <w:tc>
          <w:tcPr>
            <w:tcW w:w="1225"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95"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72" w:firstLine="0"/>
              <w:jc w:val="center"/>
            </w:pPr>
            <w:r>
              <w:rPr>
                <w:b/>
                <w:sz w:val="12"/>
              </w:rPr>
              <w:t xml:space="preserve">PERIODICIDAD </w:t>
            </w:r>
          </w:p>
        </w:tc>
        <w:tc>
          <w:tcPr>
            <w:tcW w:w="5065"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0" w:firstLine="0"/>
              <w:jc w:val="center"/>
            </w:pPr>
            <w:r>
              <w:rPr>
                <w:b/>
                <w:sz w:val="12"/>
              </w:rPr>
              <w:t xml:space="preserve">REGISTRO </w:t>
            </w:r>
          </w:p>
        </w:tc>
      </w:tr>
      <w:tr w:rsidR="00CD1D89">
        <w:trPr>
          <w:trHeight w:val="276"/>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842"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9" w:firstLine="0"/>
              <w:jc w:val="center"/>
            </w:pPr>
            <w:r>
              <w:rPr>
                <w:b/>
                <w:sz w:val="12"/>
              </w:rPr>
              <w:t xml:space="preserve">CONTABLE </w:t>
            </w:r>
          </w:p>
        </w:tc>
        <w:tc>
          <w:tcPr>
            <w:tcW w:w="2223"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8" w:firstLine="0"/>
              <w:jc w:val="center"/>
            </w:pPr>
            <w:r>
              <w:rPr>
                <w:b/>
                <w:sz w:val="12"/>
              </w:rPr>
              <w:t xml:space="preserve">PRESUPUESTAL </w:t>
            </w:r>
          </w:p>
        </w:tc>
      </w:tr>
      <w:tr w:rsidR="00CD1D89">
        <w:trPr>
          <w:trHeight w:val="278"/>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2" w:firstLine="0"/>
              <w:jc w:val="center"/>
            </w:pPr>
            <w:r>
              <w:rPr>
                <w:b/>
                <w:sz w:val="12"/>
              </w:rPr>
              <w:t xml:space="preserve">CARGO </w:t>
            </w:r>
          </w:p>
        </w:tc>
        <w:tc>
          <w:tcPr>
            <w:tcW w:w="1565"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2" w:firstLine="0"/>
              <w:jc w:val="center"/>
            </w:pPr>
            <w:r>
              <w:rPr>
                <w:b/>
                <w:sz w:val="12"/>
              </w:rPr>
              <w:t xml:space="preserve">ABONO </w:t>
            </w:r>
          </w:p>
        </w:tc>
        <w:tc>
          <w:tcPr>
            <w:tcW w:w="1109"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2" w:firstLine="0"/>
              <w:jc w:val="center"/>
            </w:pPr>
            <w:r>
              <w:rPr>
                <w:b/>
                <w:sz w:val="12"/>
              </w:rPr>
              <w:t xml:space="preserve">CARGO </w:t>
            </w:r>
          </w:p>
        </w:tc>
        <w:tc>
          <w:tcPr>
            <w:tcW w:w="1114"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7" w:firstLine="0"/>
              <w:jc w:val="center"/>
            </w:pPr>
            <w:r>
              <w:rPr>
                <w:b/>
                <w:sz w:val="12"/>
              </w:rPr>
              <w:t xml:space="preserve">ABONO </w:t>
            </w:r>
          </w:p>
        </w:tc>
      </w:tr>
      <w:tr w:rsidR="00CD1D89">
        <w:trPr>
          <w:trHeight w:val="1054"/>
        </w:trPr>
        <w:tc>
          <w:tcPr>
            <w:tcW w:w="338"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9" w:firstLine="0"/>
              <w:jc w:val="center"/>
            </w:pPr>
          </w:p>
          <w:p w:rsidR="00CD1D89" w:rsidRDefault="0078536B">
            <w:pPr>
              <w:spacing w:after="0" w:line="259" w:lineRule="auto"/>
              <w:ind w:left="31" w:firstLine="0"/>
              <w:jc w:val="left"/>
            </w:pPr>
            <w:r>
              <w:rPr>
                <w:sz w:val="12"/>
              </w:rPr>
              <w:t xml:space="preserve">31 </w:t>
            </w:r>
          </w:p>
        </w:tc>
        <w:tc>
          <w:tcPr>
            <w:tcW w:w="1963"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41" w:firstLine="0"/>
              <w:jc w:val="center"/>
            </w:pPr>
          </w:p>
          <w:p w:rsidR="00CD1D89" w:rsidRDefault="0078536B">
            <w:pPr>
              <w:tabs>
                <w:tab w:val="center" w:pos="503"/>
                <w:tab w:val="center" w:pos="1119"/>
                <w:tab w:val="right" w:pos="1894"/>
              </w:tabs>
              <w:spacing w:after="0" w:line="259" w:lineRule="auto"/>
              <w:ind w:left="0" w:firstLine="0"/>
              <w:jc w:val="left"/>
            </w:pPr>
            <w:r>
              <w:rPr>
                <w:sz w:val="12"/>
              </w:rPr>
              <w:t xml:space="preserve">Por </w:t>
            </w:r>
            <w:r>
              <w:rPr>
                <w:sz w:val="12"/>
              </w:rPr>
              <w:tab/>
              <w:t xml:space="preserve">la </w:t>
            </w:r>
            <w:r>
              <w:rPr>
                <w:sz w:val="12"/>
              </w:rPr>
              <w:tab/>
              <w:t xml:space="preserve">adquisición </w:t>
            </w:r>
            <w:r>
              <w:rPr>
                <w:sz w:val="12"/>
              </w:rPr>
              <w:tab/>
              <w:t xml:space="preserve">de </w:t>
            </w:r>
          </w:p>
          <w:p w:rsidR="00CD1D89" w:rsidRDefault="0078536B">
            <w:pPr>
              <w:spacing w:after="0" w:line="259" w:lineRule="auto"/>
              <w:ind w:left="0" w:firstLine="0"/>
              <w:jc w:val="left"/>
            </w:pPr>
            <w:r>
              <w:rPr>
                <w:sz w:val="12"/>
              </w:rPr>
              <w:t xml:space="preserve">Herramientas Menores </w:t>
            </w:r>
          </w:p>
        </w:tc>
        <w:tc>
          <w:tcPr>
            <w:tcW w:w="1225"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6" w:firstLine="0"/>
              <w:jc w:val="center"/>
            </w:pPr>
          </w:p>
          <w:p w:rsidR="00CD1D89" w:rsidRDefault="0078536B">
            <w:pPr>
              <w:spacing w:after="0" w:line="259" w:lineRule="auto"/>
              <w:ind w:left="1" w:right="69" w:firstLine="0"/>
            </w:pPr>
            <w:r>
              <w:rPr>
                <w:sz w:val="12"/>
              </w:rPr>
              <w:t xml:space="preserve">Factura, contrato, constancia de recepción de los bienes o documento equivalente. </w:t>
            </w:r>
          </w:p>
        </w:tc>
        <w:tc>
          <w:tcPr>
            <w:tcW w:w="1195"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6" w:firstLine="0"/>
              <w:jc w:val="center"/>
            </w:pPr>
          </w:p>
          <w:p w:rsidR="00CD1D89" w:rsidRDefault="0078536B">
            <w:pPr>
              <w:spacing w:after="0" w:line="259" w:lineRule="auto"/>
              <w:ind w:left="0" w:right="71" w:firstLine="0"/>
              <w:jc w:val="center"/>
            </w:pPr>
            <w:r>
              <w:rPr>
                <w:sz w:val="12"/>
              </w:rPr>
              <w:t xml:space="preserve">Frecuente </w:t>
            </w:r>
          </w:p>
        </w:tc>
        <w:tc>
          <w:tcPr>
            <w:tcW w:w="1277"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6" w:firstLine="0"/>
              <w:jc w:val="center"/>
            </w:pPr>
          </w:p>
          <w:p w:rsidR="00CD1D89" w:rsidRDefault="0078536B">
            <w:pPr>
              <w:spacing w:after="0" w:line="259" w:lineRule="auto"/>
              <w:ind w:left="0" w:right="73" w:firstLine="0"/>
              <w:jc w:val="center"/>
            </w:pPr>
            <w:r>
              <w:rPr>
                <w:sz w:val="12"/>
              </w:rPr>
              <w:t xml:space="preserve">5.1.2.9.0-291001 </w:t>
            </w:r>
          </w:p>
          <w:p w:rsidR="00CD1D89" w:rsidRDefault="0078536B">
            <w:pPr>
              <w:spacing w:after="0" w:line="259" w:lineRule="auto"/>
              <w:ind w:left="0" w:right="13" w:firstLine="0"/>
              <w:jc w:val="center"/>
            </w:pPr>
            <w:r>
              <w:rPr>
                <w:sz w:val="12"/>
              </w:rPr>
              <w:t xml:space="preserve">Herramientas Menores </w:t>
            </w:r>
          </w:p>
        </w:tc>
        <w:tc>
          <w:tcPr>
            <w:tcW w:w="1565"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6" w:firstLine="0"/>
              <w:jc w:val="center"/>
            </w:pPr>
          </w:p>
          <w:p w:rsidR="00CD1D89" w:rsidRDefault="0078536B">
            <w:pPr>
              <w:spacing w:after="0" w:line="259" w:lineRule="auto"/>
              <w:ind w:left="0" w:right="73"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09"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6" w:firstLine="0"/>
              <w:jc w:val="center"/>
            </w:pPr>
          </w:p>
          <w:p w:rsidR="00CD1D89" w:rsidRDefault="0078536B">
            <w:pPr>
              <w:spacing w:after="0" w:line="259" w:lineRule="auto"/>
              <w:ind w:left="0" w:right="421" w:firstLine="0"/>
              <w:jc w:val="right"/>
            </w:pPr>
            <w:r>
              <w:rPr>
                <w:sz w:val="12"/>
              </w:rPr>
              <w:t xml:space="preserve">8.2.4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72" w:firstLine="0"/>
              <w:jc w:val="center"/>
            </w:pPr>
            <w:r>
              <w:rPr>
                <w:sz w:val="12"/>
              </w:rPr>
              <w:t xml:space="preserve">Comprometido </w:t>
            </w:r>
          </w:p>
        </w:tc>
        <w:tc>
          <w:tcPr>
            <w:tcW w:w="1114"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41" w:firstLine="0"/>
              <w:jc w:val="center"/>
            </w:pPr>
          </w:p>
          <w:p w:rsidR="00CD1D89" w:rsidRDefault="0078536B">
            <w:pPr>
              <w:spacing w:after="0" w:line="259" w:lineRule="auto"/>
              <w:ind w:left="0" w:right="426" w:firstLine="0"/>
              <w:jc w:val="right"/>
            </w:pPr>
            <w:r>
              <w:rPr>
                <w:sz w:val="12"/>
              </w:rPr>
              <w:t xml:space="preserve">8.2.2            </w:t>
            </w:r>
          </w:p>
          <w:p w:rsidR="00CD1D89" w:rsidRDefault="0078536B">
            <w:pPr>
              <w:spacing w:after="0" w:line="259" w:lineRule="auto"/>
              <w:ind w:left="0" w:right="73" w:firstLine="0"/>
              <w:jc w:val="center"/>
            </w:pPr>
            <w:r>
              <w:rPr>
                <w:sz w:val="12"/>
              </w:rPr>
              <w:t xml:space="preserve">Presupuesto de </w:t>
            </w:r>
          </w:p>
          <w:p w:rsidR="00CD1D89" w:rsidRDefault="0078536B">
            <w:pPr>
              <w:spacing w:after="0" w:line="259" w:lineRule="auto"/>
              <w:ind w:left="0" w:right="6" w:firstLine="0"/>
              <w:jc w:val="center"/>
            </w:pPr>
            <w:r>
              <w:rPr>
                <w:sz w:val="12"/>
              </w:rPr>
              <w:t xml:space="preserve">Egresos Por Ejercer </w:t>
            </w:r>
          </w:p>
        </w:tc>
      </w:tr>
      <w:tr w:rsidR="00CD1D89">
        <w:trPr>
          <w:trHeight w:val="796"/>
        </w:trPr>
        <w:tc>
          <w:tcPr>
            <w:tcW w:w="338"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963" w:type="dxa"/>
            <w:tcBorders>
              <w:top w:val="nil"/>
              <w:left w:val="single" w:sz="4" w:space="0" w:color="000000"/>
              <w:bottom w:val="nil"/>
              <w:right w:val="single" w:sz="4" w:space="0" w:color="000000"/>
            </w:tcBorders>
          </w:tcPr>
          <w:p w:rsidR="00CD1D89" w:rsidRDefault="0078536B">
            <w:pPr>
              <w:tabs>
                <w:tab w:val="center" w:pos="505"/>
                <w:tab w:val="center" w:pos="1121"/>
                <w:tab w:val="right" w:pos="1894"/>
              </w:tabs>
              <w:spacing w:after="0" w:line="259" w:lineRule="auto"/>
              <w:ind w:left="0" w:firstLine="0"/>
              <w:jc w:val="left"/>
            </w:pPr>
            <w:r>
              <w:rPr>
                <w:sz w:val="12"/>
              </w:rPr>
              <w:t xml:space="preserve">Por </w:t>
            </w:r>
            <w:r>
              <w:rPr>
                <w:sz w:val="12"/>
              </w:rPr>
              <w:tab/>
              <w:t xml:space="preserve">el </w:t>
            </w:r>
            <w:r>
              <w:rPr>
                <w:sz w:val="12"/>
              </w:rPr>
              <w:tab/>
              <w:t xml:space="preserve">devengado </w:t>
            </w:r>
            <w:r>
              <w:rPr>
                <w:sz w:val="12"/>
              </w:rPr>
              <w:tab/>
              <w:t xml:space="preserve">de </w:t>
            </w:r>
          </w:p>
          <w:p w:rsidR="00CD1D89" w:rsidRDefault="0078536B">
            <w:pPr>
              <w:spacing w:after="0" w:line="259" w:lineRule="auto"/>
              <w:ind w:left="0" w:firstLine="0"/>
              <w:jc w:val="left"/>
            </w:pPr>
            <w:r>
              <w:rPr>
                <w:sz w:val="12"/>
              </w:rPr>
              <w:t xml:space="preserve">Herramientas Menores </w:t>
            </w:r>
          </w:p>
        </w:tc>
        <w:tc>
          <w:tcPr>
            <w:tcW w:w="1225" w:type="dxa"/>
            <w:tcBorders>
              <w:top w:val="nil"/>
              <w:left w:val="single" w:sz="4" w:space="0" w:color="000000"/>
              <w:bottom w:val="nil"/>
              <w:right w:val="single" w:sz="4" w:space="0" w:color="000000"/>
            </w:tcBorders>
          </w:tcPr>
          <w:p w:rsidR="00CD1D89" w:rsidRDefault="00CD1D89">
            <w:pPr>
              <w:spacing w:after="0" w:line="259" w:lineRule="auto"/>
              <w:ind w:left="1" w:firstLine="0"/>
              <w:jc w:val="left"/>
            </w:pPr>
          </w:p>
        </w:tc>
        <w:tc>
          <w:tcPr>
            <w:tcW w:w="1195"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277"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565"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109" w:type="dxa"/>
            <w:tcBorders>
              <w:top w:val="nil"/>
              <w:left w:val="single" w:sz="4" w:space="0" w:color="000000"/>
              <w:bottom w:val="nil"/>
              <w:right w:val="single" w:sz="4" w:space="0" w:color="000000"/>
            </w:tcBorders>
          </w:tcPr>
          <w:p w:rsidR="00CD1D89" w:rsidRDefault="0078536B">
            <w:pPr>
              <w:spacing w:after="0" w:line="259" w:lineRule="auto"/>
              <w:ind w:left="0" w:right="421" w:firstLine="0"/>
              <w:jc w:val="right"/>
            </w:pPr>
            <w:r>
              <w:rPr>
                <w:sz w:val="12"/>
              </w:rPr>
              <w:t xml:space="preserve">8.2.5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69" w:firstLine="0"/>
              <w:jc w:val="center"/>
            </w:pPr>
            <w:r>
              <w:rPr>
                <w:sz w:val="12"/>
              </w:rPr>
              <w:t xml:space="preserve">Devengado </w:t>
            </w:r>
          </w:p>
        </w:tc>
        <w:tc>
          <w:tcPr>
            <w:tcW w:w="1114" w:type="dxa"/>
            <w:tcBorders>
              <w:top w:val="nil"/>
              <w:left w:val="single" w:sz="4" w:space="0" w:color="000000"/>
              <w:bottom w:val="nil"/>
              <w:right w:val="single" w:sz="4" w:space="0" w:color="000000"/>
            </w:tcBorders>
          </w:tcPr>
          <w:p w:rsidR="00CD1D89" w:rsidRDefault="0078536B">
            <w:pPr>
              <w:spacing w:after="0" w:line="259" w:lineRule="auto"/>
              <w:ind w:left="0" w:right="426" w:firstLine="0"/>
              <w:jc w:val="right"/>
            </w:pPr>
            <w:r>
              <w:rPr>
                <w:sz w:val="12"/>
              </w:rPr>
              <w:t xml:space="preserve">8.2.4            </w:t>
            </w:r>
          </w:p>
          <w:p w:rsidR="00CD1D89" w:rsidRDefault="0078536B">
            <w:pPr>
              <w:spacing w:after="0" w:line="259" w:lineRule="auto"/>
              <w:ind w:left="0" w:right="73" w:firstLine="0"/>
              <w:jc w:val="center"/>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6" w:firstLine="0"/>
              <w:jc w:val="center"/>
            </w:pPr>
            <w:r>
              <w:rPr>
                <w:sz w:val="12"/>
              </w:rPr>
              <w:t xml:space="preserve">Comprometido </w:t>
            </w:r>
          </w:p>
        </w:tc>
      </w:tr>
      <w:tr w:rsidR="00CD1D89">
        <w:trPr>
          <w:trHeight w:val="855"/>
        </w:trPr>
        <w:tc>
          <w:tcPr>
            <w:tcW w:w="338"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963"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ejercido de Herramientas Menores </w:t>
            </w:r>
          </w:p>
        </w:tc>
        <w:tc>
          <w:tcPr>
            <w:tcW w:w="1225" w:type="dxa"/>
            <w:tcBorders>
              <w:top w:val="nil"/>
              <w:left w:val="single" w:sz="4" w:space="0" w:color="000000"/>
              <w:bottom w:val="nil"/>
              <w:right w:val="single" w:sz="4" w:space="0" w:color="000000"/>
            </w:tcBorders>
          </w:tcPr>
          <w:p w:rsidR="00CD1D89" w:rsidRDefault="00CD1D89">
            <w:pPr>
              <w:spacing w:after="0" w:line="259" w:lineRule="auto"/>
              <w:ind w:left="1" w:firstLine="0"/>
              <w:jc w:val="left"/>
            </w:pPr>
          </w:p>
        </w:tc>
        <w:tc>
          <w:tcPr>
            <w:tcW w:w="1195"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277"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565"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109" w:type="dxa"/>
            <w:tcBorders>
              <w:top w:val="nil"/>
              <w:left w:val="single" w:sz="4" w:space="0" w:color="000000"/>
              <w:bottom w:val="nil"/>
              <w:right w:val="single" w:sz="4" w:space="0" w:color="000000"/>
            </w:tcBorders>
          </w:tcPr>
          <w:p w:rsidR="00CD1D89" w:rsidRDefault="0078536B">
            <w:pPr>
              <w:spacing w:after="0" w:line="259" w:lineRule="auto"/>
              <w:ind w:left="0" w:right="421" w:firstLine="0"/>
              <w:jc w:val="right"/>
            </w:pPr>
            <w:r>
              <w:rPr>
                <w:sz w:val="12"/>
              </w:rPr>
              <w:t xml:space="preserve">8.2.6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31" w:firstLine="0"/>
              <w:jc w:val="left"/>
            </w:pPr>
            <w:r>
              <w:rPr>
                <w:sz w:val="12"/>
              </w:rPr>
              <w:t xml:space="preserve">Egresos Ejercido </w:t>
            </w:r>
          </w:p>
        </w:tc>
        <w:tc>
          <w:tcPr>
            <w:tcW w:w="1114" w:type="dxa"/>
            <w:tcBorders>
              <w:top w:val="nil"/>
              <w:left w:val="single" w:sz="4" w:space="0" w:color="000000"/>
              <w:bottom w:val="nil"/>
              <w:right w:val="single" w:sz="4" w:space="0" w:color="000000"/>
            </w:tcBorders>
            <w:vAlign w:val="center"/>
          </w:tcPr>
          <w:p w:rsidR="00CD1D89" w:rsidRDefault="0078536B">
            <w:pPr>
              <w:spacing w:after="0" w:line="259" w:lineRule="auto"/>
              <w:ind w:left="0" w:right="426" w:firstLine="0"/>
              <w:jc w:val="right"/>
            </w:pPr>
            <w:r>
              <w:rPr>
                <w:sz w:val="12"/>
              </w:rPr>
              <w:t xml:space="preserve">8.2.5            </w:t>
            </w:r>
          </w:p>
          <w:p w:rsidR="00CD1D89" w:rsidRDefault="0078536B">
            <w:pPr>
              <w:spacing w:after="0" w:line="259" w:lineRule="auto"/>
              <w:ind w:left="0" w:right="73" w:firstLine="0"/>
              <w:jc w:val="center"/>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3" w:firstLine="0"/>
              <w:jc w:val="center"/>
            </w:pPr>
            <w:r>
              <w:rPr>
                <w:sz w:val="12"/>
              </w:rPr>
              <w:t xml:space="preserve">Devengado </w:t>
            </w:r>
          </w:p>
        </w:tc>
      </w:tr>
      <w:tr w:rsidR="00CD1D89">
        <w:trPr>
          <w:trHeight w:val="774"/>
        </w:trPr>
        <w:tc>
          <w:tcPr>
            <w:tcW w:w="338"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963"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pago de Herramientas Menores </w:t>
            </w:r>
          </w:p>
        </w:tc>
        <w:tc>
          <w:tcPr>
            <w:tcW w:w="1225" w:type="dxa"/>
            <w:tcBorders>
              <w:top w:val="nil"/>
              <w:left w:val="single" w:sz="4" w:space="0" w:color="000000"/>
              <w:bottom w:val="nil"/>
              <w:right w:val="single" w:sz="4" w:space="0" w:color="000000"/>
            </w:tcBorders>
          </w:tcPr>
          <w:p w:rsidR="00CD1D89" w:rsidRDefault="0078536B">
            <w:pPr>
              <w:spacing w:after="2" w:line="238" w:lineRule="auto"/>
              <w:ind w:left="1" w:firstLine="0"/>
            </w:pPr>
            <w:r>
              <w:rPr>
                <w:sz w:val="12"/>
              </w:rPr>
              <w:t xml:space="preserve">Cheque, ficha de depósito y/o </w:t>
            </w:r>
          </w:p>
          <w:p w:rsidR="00CD1D89" w:rsidRDefault="0078536B">
            <w:pPr>
              <w:spacing w:after="0" w:line="259" w:lineRule="auto"/>
              <w:ind w:left="1" w:firstLine="0"/>
              <w:jc w:val="left"/>
            </w:pPr>
            <w:r>
              <w:rPr>
                <w:sz w:val="12"/>
              </w:rPr>
              <w:t xml:space="preserve">transferencia bancaria. </w:t>
            </w:r>
          </w:p>
        </w:tc>
        <w:tc>
          <w:tcPr>
            <w:tcW w:w="1195" w:type="dxa"/>
            <w:tcBorders>
              <w:top w:val="nil"/>
              <w:left w:val="single" w:sz="4" w:space="0" w:color="000000"/>
              <w:bottom w:val="nil"/>
              <w:right w:val="single" w:sz="4" w:space="0" w:color="000000"/>
            </w:tcBorders>
          </w:tcPr>
          <w:p w:rsidR="00CD1D89" w:rsidRDefault="0078536B">
            <w:pPr>
              <w:spacing w:after="0" w:line="259" w:lineRule="auto"/>
              <w:ind w:left="0" w:right="71" w:firstLine="0"/>
              <w:jc w:val="center"/>
            </w:pPr>
            <w:r>
              <w:rPr>
                <w:sz w:val="12"/>
              </w:rPr>
              <w:t xml:space="preserve">Frecuente </w:t>
            </w:r>
          </w:p>
        </w:tc>
        <w:tc>
          <w:tcPr>
            <w:tcW w:w="1277" w:type="dxa"/>
            <w:tcBorders>
              <w:top w:val="nil"/>
              <w:left w:val="single" w:sz="4" w:space="0" w:color="000000"/>
              <w:bottom w:val="nil"/>
              <w:right w:val="single" w:sz="4" w:space="0" w:color="000000"/>
            </w:tcBorders>
            <w:vAlign w:val="center"/>
          </w:tcPr>
          <w:p w:rsidR="00CD1D89" w:rsidRDefault="0078536B">
            <w:pPr>
              <w:spacing w:after="2" w:line="238" w:lineRule="auto"/>
              <w:ind w:left="0" w:firstLine="0"/>
              <w:jc w:val="center"/>
            </w:pPr>
            <w:r>
              <w:rPr>
                <w:sz w:val="12"/>
              </w:rPr>
              <w:t xml:space="preserve">2.1.1.2.0-00000  Proveedores por </w:t>
            </w:r>
          </w:p>
          <w:p w:rsidR="00CD1D89" w:rsidRDefault="0078536B">
            <w:pPr>
              <w:spacing w:after="0" w:line="259" w:lineRule="auto"/>
              <w:ind w:left="29" w:firstLine="0"/>
              <w:jc w:val="left"/>
            </w:pPr>
            <w:r>
              <w:rPr>
                <w:sz w:val="12"/>
              </w:rPr>
              <w:t xml:space="preserve">Pagar a Corto Plazo </w:t>
            </w:r>
          </w:p>
        </w:tc>
        <w:tc>
          <w:tcPr>
            <w:tcW w:w="1565" w:type="dxa"/>
            <w:tcBorders>
              <w:top w:val="nil"/>
              <w:left w:val="single" w:sz="4" w:space="0" w:color="000000"/>
              <w:bottom w:val="nil"/>
              <w:right w:val="single" w:sz="4" w:space="0" w:color="000000"/>
            </w:tcBorders>
            <w:vAlign w:val="center"/>
          </w:tcPr>
          <w:p w:rsidR="00CD1D89" w:rsidRDefault="0078536B">
            <w:pPr>
              <w:spacing w:after="0" w:line="259" w:lineRule="auto"/>
              <w:ind w:left="0" w:right="7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109" w:type="dxa"/>
            <w:tcBorders>
              <w:top w:val="nil"/>
              <w:left w:val="single" w:sz="4" w:space="0" w:color="000000"/>
              <w:bottom w:val="nil"/>
              <w:right w:val="single" w:sz="4" w:space="0" w:color="000000"/>
            </w:tcBorders>
            <w:vAlign w:val="center"/>
          </w:tcPr>
          <w:p w:rsidR="00CD1D89" w:rsidRDefault="0078536B">
            <w:pPr>
              <w:spacing w:after="0" w:line="259" w:lineRule="auto"/>
              <w:ind w:left="0" w:right="421" w:firstLine="0"/>
              <w:jc w:val="right"/>
            </w:pPr>
            <w:r>
              <w:rPr>
                <w:sz w:val="12"/>
              </w:rPr>
              <w:t xml:space="preserve">8.2.7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41" w:firstLine="0"/>
              <w:jc w:val="left"/>
            </w:pPr>
            <w:r>
              <w:rPr>
                <w:sz w:val="12"/>
              </w:rPr>
              <w:t xml:space="preserve">Egresos Pagado </w:t>
            </w:r>
          </w:p>
        </w:tc>
        <w:tc>
          <w:tcPr>
            <w:tcW w:w="1114" w:type="dxa"/>
            <w:tcBorders>
              <w:top w:val="nil"/>
              <w:left w:val="single" w:sz="4" w:space="0" w:color="000000"/>
              <w:bottom w:val="nil"/>
              <w:right w:val="single" w:sz="4" w:space="0" w:color="000000"/>
            </w:tcBorders>
            <w:vAlign w:val="center"/>
          </w:tcPr>
          <w:p w:rsidR="00CD1D89" w:rsidRDefault="0078536B">
            <w:pPr>
              <w:spacing w:after="0" w:line="259" w:lineRule="auto"/>
              <w:ind w:left="0" w:right="426" w:firstLine="0"/>
              <w:jc w:val="right"/>
            </w:pPr>
            <w:r>
              <w:rPr>
                <w:sz w:val="12"/>
              </w:rPr>
              <w:t xml:space="preserve">8.2.6            </w:t>
            </w:r>
          </w:p>
          <w:p w:rsidR="00CD1D89" w:rsidRDefault="0078536B">
            <w:pPr>
              <w:spacing w:after="0" w:line="259" w:lineRule="auto"/>
              <w:ind w:left="0" w:right="73" w:firstLine="0"/>
              <w:jc w:val="center"/>
            </w:pPr>
            <w:r>
              <w:rPr>
                <w:sz w:val="12"/>
              </w:rPr>
              <w:t xml:space="preserve">Presupuesto de </w:t>
            </w:r>
          </w:p>
          <w:p w:rsidR="00CD1D89" w:rsidRDefault="0078536B">
            <w:pPr>
              <w:spacing w:after="0" w:line="259" w:lineRule="auto"/>
              <w:ind w:left="31" w:firstLine="0"/>
              <w:jc w:val="left"/>
            </w:pPr>
            <w:r>
              <w:rPr>
                <w:sz w:val="12"/>
              </w:rPr>
              <w:t xml:space="preserve">Egresos Ejercido </w:t>
            </w:r>
          </w:p>
        </w:tc>
      </w:tr>
      <w:tr w:rsidR="00CD1D89">
        <w:trPr>
          <w:trHeight w:val="847"/>
        </w:trPr>
        <w:tc>
          <w:tcPr>
            <w:tcW w:w="338"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31" w:firstLine="0"/>
              <w:jc w:val="left"/>
            </w:pPr>
            <w:r>
              <w:rPr>
                <w:sz w:val="12"/>
              </w:rPr>
              <w:t xml:space="preserve">32 </w:t>
            </w:r>
          </w:p>
        </w:tc>
        <w:tc>
          <w:tcPr>
            <w:tcW w:w="1963" w:type="dxa"/>
            <w:tcBorders>
              <w:top w:val="nil"/>
              <w:left w:val="single" w:sz="4" w:space="0" w:color="000000"/>
              <w:bottom w:val="nil"/>
              <w:right w:val="single" w:sz="4" w:space="0" w:color="000000"/>
            </w:tcBorders>
          </w:tcPr>
          <w:p w:rsidR="00CD1D89" w:rsidRDefault="0078536B">
            <w:pPr>
              <w:spacing w:after="0" w:line="242" w:lineRule="auto"/>
              <w:ind w:left="0" w:firstLine="0"/>
            </w:pPr>
            <w:r>
              <w:rPr>
                <w:sz w:val="12"/>
              </w:rPr>
              <w:t xml:space="preserve">Por la adquisición de Refacciones y Accesorios Menores de </w:t>
            </w:r>
          </w:p>
          <w:p w:rsidR="00CD1D89" w:rsidRDefault="0078536B">
            <w:pPr>
              <w:spacing w:after="0" w:line="259" w:lineRule="auto"/>
              <w:ind w:left="0" w:firstLine="0"/>
              <w:jc w:val="left"/>
            </w:pPr>
            <w:r>
              <w:rPr>
                <w:sz w:val="12"/>
              </w:rPr>
              <w:t xml:space="preserve">Edificios </w:t>
            </w:r>
          </w:p>
        </w:tc>
        <w:tc>
          <w:tcPr>
            <w:tcW w:w="1225" w:type="dxa"/>
            <w:tcBorders>
              <w:top w:val="nil"/>
              <w:left w:val="single" w:sz="4" w:space="0" w:color="000000"/>
              <w:bottom w:val="nil"/>
              <w:right w:val="single" w:sz="4" w:space="0" w:color="000000"/>
            </w:tcBorders>
          </w:tcPr>
          <w:p w:rsidR="00CD1D89" w:rsidRDefault="0078536B">
            <w:pPr>
              <w:spacing w:after="0" w:line="259" w:lineRule="auto"/>
              <w:ind w:left="1" w:right="69" w:firstLine="0"/>
            </w:pPr>
            <w:r>
              <w:rPr>
                <w:sz w:val="12"/>
              </w:rPr>
              <w:t xml:space="preserve">Factura, contrato, constancia de recepción de los bienes o documento equivalente. </w:t>
            </w:r>
          </w:p>
        </w:tc>
        <w:tc>
          <w:tcPr>
            <w:tcW w:w="1195" w:type="dxa"/>
            <w:tcBorders>
              <w:top w:val="nil"/>
              <w:left w:val="single" w:sz="4" w:space="0" w:color="000000"/>
              <w:bottom w:val="nil"/>
              <w:right w:val="single" w:sz="4" w:space="0" w:color="000000"/>
            </w:tcBorders>
          </w:tcPr>
          <w:p w:rsidR="00CD1D89" w:rsidRDefault="0078536B">
            <w:pPr>
              <w:spacing w:after="0" w:line="259" w:lineRule="auto"/>
              <w:ind w:left="0" w:right="71" w:firstLine="0"/>
              <w:jc w:val="center"/>
            </w:pPr>
            <w:r>
              <w:rPr>
                <w:sz w:val="12"/>
              </w:rPr>
              <w:t xml:space="preserve">Frecuente </w:t>
            </w:r>
          </w:p>
        </w:tc>
        <w:tc>
          <w:tcPr>
            <w:tcW w:w="1277"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5.1.2.9.0-292001 </w:t>
            </w:r>
          </w:p>
          <w:p w:rsidR="00CD1D89" w:rsidRDefault="0078536B">
            <w:pPr>
              <w:spacing w:after="0" w:line="259" w:lineRule="auto"/>
              <w:ind w:left="0" w:right="73" w:firstLine="0"/>
              <w:jc w:val="center"/>
            </w:pPr>
            <w:r>
              <w:rPr>
                <w:sz w:val="12"/>
              </w:rPr>
              <w:t xml:space="preserve">Refacciones y </w:t>
            </w:r>
          </w:p>
          <w:p w:rsidR="00CD1D89" w:rsidRDefault="0078536B">
            <w:pPr>
              <w:spacing w:after="0" w:line="259" w:lineRule="auto"/>
              <w:ind w:left="0" w:firstLine="0"/>
              <w:jc w:val="center"/>
            </w:pPr>
            <w:r>
              <w:rPr>
                <w:sz w:val="12"/>
              </w:rPr>
              <w:t xml:space="preserve">Accesorios Menores de Edificios </w:t>
            </w:r>
          </w:p>
        </w:tc>
        <w:tc>
          <w:tcPr>
            <w:tcW w:w="1565"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09" w:type="dxa"/>
            <w:tcBorders>
              <w:top w:val="nil"/>
              <w:left w:val="single" w:sz="4" w:space="0" w:color="000000"/>
              <w:bottom w:val="nil"/>
              <w:right w:val="single" w:sz="4" w:space="0" w:color="000000"/>
            </w:tcBorders>
          </w:tcPr>
          <w:p w:rsidR="00CD1D89" w:rsidRDefault="0078536B">
            <w:pPr>
              <w:spacing w:after="0" w:line="259" w:lineRule="auto"/>
              <w:ind w:left="0" w:right="421" w:firstLine="0"/>
              <w:jc w:val="right"/>
            </w:pPr>
            <w:r>
              <w:rPr>
                <w:sz w:val="12"/>
              </w:rPr>
              <w:t xml:space="preserve">8.2.4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72" w:firstLine="0"/>
              <w:jc w:val="center"/>
            </w:pPr>
            <w:r>
              <w:rPr>
                <w:sz w:val="12"/>
              </w:rPr>
              <w:t xml:space="preserve">Comprometido </w:t>
            </w:r>
          </w:p>
        </w:tc>
        <w:tc>
          <w:tcPr>
            <w:tcW w:w="1114" w:type="dxa"/>
            <w:tcBorders>
              <w:top w:val="nil"/>
              <w:left w:val="single" w:sz="4" w:space="0" w:color="000000"/>
              <w:bottom w:val="nil"/>
              <w:right w:val="single" w:sz="4" w:space="0" w:color="000000"/>
            </w:tcBorders>
          </w:tcPr>
          <w:p w:rsidR="00CD1D89" w:rsidRDefault="0078536B">
            <w:pPr>
              <w:spacing w:after="0" w:line="259" w:lineRule="auto"/>
              <w:ind w:left="0" w:right="426" w:firstLine="0"/>
              <w:jc w:val="right"/>
            </w:pPr>
            <w:r>
              <w:rPr>
                <w:sz w:val="12"/>
              </w:rPr>
              <w:t xml:space="preserve">8.2.2            </w:t>
            </w:r>
          </w:p>
          <w:p w:rsidR="00CD1D89" w:rsidRDefault="0078536B">
            <w:pPr>
              <w:spacing w:after="0" w:line="259" w:lineRule="auto"/>
              <w:ind w:left="0" w:right="73" w:firstLine="0"/>
              <w:jc w:val="center"/>
            </w:pPr>
            <w:r>
              <w:rPr>
                <w:sz w:val="12"/>
              </w:rPr>
              <w:t xml:space="preserve">Presupuesto de </w:t>
            </w:r>
          </w:p>
          <w:p w:rsidR="00CD1D89" w:rsidRDefault="0078536B">
            <w:pPr>
              <w:spacing w:after="0" w:line="259" w:lineRule="auto"/>
              <w:ind w:left="0" w:right="6" w:firstLine="0"/>
              <w:jc w:val="center"/>
            </w:pPr>
            <w:r>
              <w:rPr>
                <w:sz w:val="12"/>
              </w:rPr>
              <w:t xml:space="preserve">Egresos Por Ejercer </w:t>
            </w:r>
          </w:p>
        </w:tc>
      </w:tr>
      <w:tr w:rsidR="00CD1D89">
        <w:trPr>
          <w:trHeight w:val="784"/>
        </w:trPr>
        <w:tc>
          <w:tcPr>
            <w:tcW w:w="338"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963" w:type="dxa"/>
            <w:tcBorders>
              <w:top w:val="nil"/>
              <w:left w:val="single" w:sz="4" w:space="0" w:color="000000"/>
              <w:bottom w:val="nil"/>
              <w:right w:val="single" w:sz="4" w:space="0" w:color="000000"/>
            </w:tcBorders>
          </w:tcPr>
          <w:p w:rsidR="00CD1D89" w:rsidRDefault="0078536B">
            <w:pPr>
              <w:spacing w:after="2" w:line="238" w:lineRule="auto"/>
              <w:ind w:left="0" w:firstLine="0"/>
            </w:pPr>
            <w:r>
              <w:rPr>
                <w:sz w:val="12"/>
              </w:rPr>
              <w:t xml:space="preserve">Por el devengado de Refacciones y Accesorios Menores de </w:t>
            </w:r>
          </w:p>
          <w:p w:rsidR="00CD1D89" w:rsidRDefault="0078536B">
            <w:pPr>
              <w:spacing w:after="0" w:line="259" w:lineRule="auto"/>
              <w:ind w:left="0" w:firstLine="0"/>
              <w:jc w:val="left"/>
            </w:pPr>
            <w:r>
              <w:rPr>
                <w:sz w:val="12"/>
              </w:rPr>
              <w:t xml:space="preserve">Edificios </w:t>
            </w:r>
          </w:p>
        </w:tc>
        <w:tc>
          <w:tcPr>
            <w:tcW w:w="1225" w:type="dxa"/>
            <w:tcBorders>
              <w:top w:val="nil"/>
              <w:left w:val="single" w:sz="4" w:space="0" w:color="000000"/>
              <w:bottom w:val="nil"/>
              <w:right w:val="single" w:sz="4" w:space="0" w:color="000000"/>
            </w:tcBorders>
          </w:tcPr>
          <w:p w:rsidR="00CD1D89" w:rsidRDefault="00CD1D89">
            <w:pPr>
              <w:spacing w:after="0" w:line="259" w:lineRule="auto"/>
              <w:ind w:left="1" w:firstLine="0"/>
              <w:jc w:val="left"/>
            </w:pPr>
          </w:p>
        </w:tc>
        <w:tc>
          <w:tcPr>
            <w:tcW w:w="1195"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277"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565"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109" w:type="dxa"/>
            <w:tcBorders>
              <w:top w:val="nil"/>
              <w:left w:val="single" w:sz="4" w:space="0" w:color="000000"/>
              <w:bottom w:val="nil"/>
              <w:right w:val="single" w:sz="4" w:space="0" w:color="000000"/>
            </w:tcBorders>
          </w:tcPr>
          <w:p w:rsidR="00CD1D89" w:rsidRDefault="0078536B">
            <w:pPr>
              <w:spacing w:after="0" w:line="259" w:lineRule="auto"/>
              <w:ind w:left="0" w:right="421" w:firstLine="0"/>
              <w:jc w:val="right"/>
            </w:pPr>
            <w:r>
              <w:rPr>
                <w:sz w:val="12"/>
              </w:rPr>
              <w:t xml:space="preserve">8.2.5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69" w:firstLine="0"/>
              <w:jc w:val="center"/>
            </w:pPr>
            <w:r>
              <w:rPr>
                <w:sz w:val="12"/>
              </w:rPr>
              <w:t xml:space="preserve">Devengado </w:t>
            </w:r>
          </w:p>
        </w:tc>
        <w:tc>
          <w:tcPr>
            <w:tcW w:w="1114" w:type="dxa"/>
            <w:tcBorders>
              <w:top w:val="nil"/>
              <w:left w:val="single" w:sz="4" w:space="0" w:color="000000"/>
              <w:bottom w:val="nil"/>
              <w:right w:val="single" w:sz="4" w:space="0" w:color="000000"/>
            </w:tcBorders>
          </w:tcPr>
          <w:p w:rsidR="00CD1D89" w:rsidRDefault="0078536B">
            <w:pPr>
              <w:spacing w:after="0" w:line="259" w:lineRule="auto"/>
              <w:ind w:left="0" w:right="426" w:firstLine="0"/>
              <w:jc w:val="right"/>
            </w:pPr>
            <w:r>
              <w:rPr>
                <w:sz w:val="12"/>
              </w:rPr>
              <w:t xml:space="preserve">8.2.4            </w:t>
            </w:r>
          </w:p>
          <w:p w:rsidR="00CD1D89" w:rsidRDefault="0078536B">
            <w:pPr>
              <w:spacing w:after="0" w:line="259" w:lineRule="auto"/>
              <w:ind w:left="0" w:right="73" w:firstLine="0"/>
              <w:jc w:val="center"/>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6" w:firstLine="0"/>
              <w:jc w:val="center"/>
            </w:pPr>
            <w:r>
              <w:rPr>
                <w:sz w:val="12"/>
              </w:rPr>
              <w:t xml:space="preserve">Comprometido </w:t>
            </w:r>
          </w:p>
        </w:tc>
      </w:tr>
      <w:tr w:rsidR="00CD1D89">
        <w:trPr>
          <w:trHeight w:val="851"/>
        </w:trPr>
        <w:tc>
          <w:tcPr>
            <w:tcW w:w="338"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963"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ejercido de Refacciones y Accesorios Menores de Edificios </w:t>
            </w:r>
          </w:p>
        </w:tc>
        <w:tc>
          <w:tcPr>
            <w:tcW w:w="1225" w:type="dxa"/>
            <w:tcBorders>
              <w:top w:val="nil"/>
              <w:left w:val="single" w:sz="4" w:space="0" w:color="000000"/>
              <w:bottom w:val="nil"/>
              <w:right w:val="single" w:sz="4" w:space="0" w:color="000000"/>
            </w:tcBorders>
          </w:tcPr>
          <w:p w:rsidR="00CD1D89" w:rsidRDefault="00CD1D89">
            <w:pPr>
              <w:spacing w:after="0" w:line="259" w:lineRule="auto"/>
              <w:ind w:left="1" w:firstLine="0"/>
              <w:jc w:val="left"/>
            </w:pPr>
          </w:p>
        </w:tc>
        <w:tc>
          <w:tcPr>
            <w:tcW w:w="1195"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277"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565"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109" w:type="dxa"/>
            <w:tcBorders>
              <w:top w:val="nil"/>
              <w:left w:val="single" w:sz="4" w:space="0" w:color="000000"/>
              <w:bottom w:val="nil"/>
              <w:right w:val="single" w:sz="4" w:space="0" w:color="000000"/>
            </w:tcBorders>
          </w:tcPr>
          <w:p w:rsidR="00CD1D89" w:rsidRDefault="0078536B">
            <w:pPr>
              <w:spacing w:after="0" w:line="259" w:lineRule="auto"/>
              <w:ind w:left="0" w:right="421" w:firstLine="0"/>
              <w:jc w:val="right"/>
            </w:pPr>
            <w:r>
              <w:rPr>
                <w:sz w:val="12"/>
              </w:rPr>
              <w:t xml:space="preserve">8.2.6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31" w:firstLine="0"/>
              <w:jc w:val="left"/>
            </w:pPr>
            <w:r>
              <w:rPr>
                <w:sz w:val="12"/>
              </w:rPr>
              <w:t xml:space="preserve">Egresos Ejercido </w:t>
            </w:r>
          </w:p>
        </w:tc>
        <w:tc>
          <w:tcPr>
            <w:tcW w:w="1114" w:type="dxa"/>
            <w:tcBorders>
              <w:top w:val="nil"/>
              <w:left w:val="single" w:sz="4" w:space="0" w:color="000000"/>
              <w:bottom w:val="nil"/>
              <w:right w:val="single" w:sz="4" w:space="0" w:color="000000"/>
            </w:tcBorders>
            <w:vAlign w:val="center"/>
          </w:tcPr>
          <w:p w:rsidR="00CD1D89" w:rsidRDefault="0078536B">
            <w:pPr>
              <w:spacing w:after="0" w:line="259" w:lineRule="auto"/>
              <w:ind w:left="0" w:right="426" w:firstLine="0"/>
              <w:jc w:val="right"/>
            </w:pPr>
            <w:r>
              <w:rPr>
                <w:sz w:val="12"/>
              </w:rPr>
              <w:t xml:space="preserve">8.2.5            </w:t>
            </w:r>
          </w:p>
          <w:p w:rsidR="00CD1D89" w:rsidRDefault="0078536B">
            <w:pPr>
              <w:spacing w:after="0" w:line="259" w:lineRule="auto"/>
              <w:ind w:left="0" w:right="73" w:firstLine="0"/>
              <w:jc w:val="center"/>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3" w:firstLine="0"/>
              <w:jc w:val="center"/>
            </w:pPr>
            <w:r>
              <w:rPr>
                <w:sz w:val="12"/>
              </w:rPr>
              <w:t xml:space="preserve">Devengado </w:t>
            </w:r>
          </w:p>
        </w:tc>
      </w:tr>
      <w:tr w:rsidR="00CD1D89">
        <w:trPr>
          <w:trHeight w:val="922"/>
        </w:trPr>
        <w:tc>
          <w:tcPr>
            <w:tcW w:w="338"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963"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pago de Refacciones y Accesorios Menores de Edificios </w:t>
            </w:r>
          </w:p>
        </w:tc>
        <w:tc>
          <w:tcPr>
            <w:tcW w:w="1225" w:type="dxa"/>
            <w:tcBorders>
              <w:top w:val="nil"/>
              <w:left w:val="single" w:sz="4" w:space="0" w:color="000000"/>
              <w:bottom w:val="nil"/>
              <w:right w:val="single" w:sz="4" w:space="0" w:color="000000"/>
            </w:tcBorders>
            <w:vAlign w:val="center"/>
          </w:tcPr>
          <w:p w:rsidR="00CD1D89" w:rsidRDefault="0078536B">
            <w:pPr>
              <w:spacing w:after="0" w:line="242" w:lineRule="auto"/>
              <w:ind w:left="1" w:firstLine="0"/>
            </w:pPr>
            <w:r>
              <w:rPr>
                <w:sz w:val="12"/>
              </w:rPr>
              <w:t xml:space="preserve">Cheque, ficha de depósito y/o </w:t>
            </w:r>
          </w:p>
          <w:p w:rsidR="00CD1D89" w:rsidRDefault="0078536B">
            <w:pPr>
              <w:spacing w:after="0" w:line="259" w:lineRule="auto"/>
              <w:ind w:left="1" w:firstLine="0"/>
              <w:jc w:val="left"/>
            </w:pPr>
            <w:r>
              <w:rPr>
                <w:sz w:val="12"/>
              </w:rPr>
              <w:t xml:space="preserve">transferencia bancaria. </w:t>
            </w:r>
          </w:p>
        </w:tc>
        <w:tc>
          <w:tcPr>
            <w:tcW w:w="1195" w:type="dxa"/>
            <w:tcBorders>
              <w:top w:val="nil"/>
              <w:left w:val="single" w:sz="4" w:space="0" w:color="000000"/>
              <w:bottom w:val="nil"/>
              <w:right w:val="single" w:sz="4" w:space="0" w:color="000000"/>
            </w:tcBorders>
          </w:tcPr>
          <w:p w:rsidR="00CD1D89" w:rsidRDefault="0078536B">
            <w:pPr>
              <w:spacing w:after="0" w:line="259" w:lineRule="auto"/>
              <w:ind w:left="0" w:right="71" w:firstLine="0"/>
              <w:jc w:val="center"/>
            </w:pPr>
            <w:r>
              <w:rPr>
                <w:sz w:val="12"/>
              </w:rPr>
              <w:t xml:space="preserve">Frecuente </w:t>
            </w:r>
          </w:p>
        </w:tc>
        <w:tc>
          <w:tcPr>
            <w:tcW w:w="1277" w:type="dxa"/>
            <w:tcBorders>
              <w:top w:val="nil"/>
              <w:left w:val="single" w:sz="4" w:space="0" w:color="000000"/>
              <w:bottom w:val="nil"/>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29" w:firstLine="0"/>
              <w:jc w:val="left"/>
            </w:pPr>
            <w:r>
              <w:rPr>
                <w:sz w:val="12"/>
              </w:rPr>
              <w:t xml:space="preserve">Pagar a Corto Plazo </w:t>
            </w:r>
          </w:p>
        </w:tc>
        <w:tc>
          <w:tcPr>
            <w:tcW w:w="1565"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109" w:type="dxa"/>
            <w:tcBorders>
              <w:top w:val="nil"/>
              <w:left w:val="single" w:sz="4" w:space="0" w:color="000000"/>
              <w:bottom w:val="nil"/>
              <w:right w:val="single" w:sz="4" w:space="0" w:color="000000"/>
            </w:tcBorders>
          </w:tcPr>
          <w:p w:rsidR="00CD1D89" w:rsidRDefault="0078536B">
            <w:pPr>
              <w:spacing w:after="0" w:line="259" w:lineRule="auto"/>
              <w:ind w:left="0" w:right="421" w:firstLine="0"/>
              <w:jc w:val="right"/>
            </w:pPr>
            <w:r>
              <w:rPr>
                <w:sz w:val="12"/>
              </w:rPr>
              <w:t xml:space="preserve">8.2.7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41" w:firstLine="0"/>
              <w:jc w:val="left"/>
            </w:pPr>
            <w:r>
              <w:rPr>
                <w:sz w:val="12"/>
              </w:rPr>
              <w:t xml:space="preserve">Egresos Pagado </w:t>
            </w:r>
          </w:p>
        </w:tc>
        <w:tc>
          <w:tcPr>
            <w:tcW w:w="1114" w:type="dxa"/>
            <w:tcBorders>
              <w:top w:val="nil"/>
              <w:left w:val="single" w:sz="4" w:space="0" w:color="000000"/>
              <w:bottom w:val="nil"/>
              <w:right w:val="single" w:sz="4" w:space="0" w:color="000000"/>
            </w:tcBorders>
          </w:tcPr>
          <w:p w:rsidR="00CD1D89" w:rsidRDefault="0078536B">
            <w:pPr>
              <w:spacing w:after="0" w:line="259" w:lineRule="auto"/>
              <w:ind w:left="0" w:right="426" w:firstLine="0"/>
              <w:jc w:val="right"/>
            </w:pPr>
            <w:r>
              <w:rPr>
                <w:sz w:val="12"/>
              </w:rPr>
              <w:t xml:space="preserve">8.2.6            </w:t>
            </w:r>
          </w:p>
          <w:p w:rsidR="00CD1D89" w:rsidRDefault="0078536B">
            <w:pPr>
              <w:spacing w:after="0" w:line="259" w:lineRule="auto"/>
              <w:ind w:left="0" w:right="73" w:firstLine="0"/>
              <w:jc w:val="center"/>
            </w:pPr>
            <w:r>
              <w:rPr>
                <w:sz w:val="12"/>
              </w:rPr>
              <w:t xml:space="preserve">Presupuesto de </w:t>
            </w:r>
          </w:p>
          <w:p w:rsidR="00CD1D89" w:rsidRDefault="0078536B">
            <w:pPr>
              <w:spacing w:after="0" w:line="259" w:lineRule="auto"/>
              <w:ind w:left="31" w:firstLine="0"/>
              <w:jc w:val="left"/>
            </w:pPr>
            <w:r>
              <w:rPr>
                <w:sz w:val="12"/>
              </w:rPr>
              <w:t xml:space="preserve">Egresos Ejercido </w:t>
            </w:r>
          </w:p>
        </w:tc>
      </w:tr>
      <w:tr w:rsidR="00CD1D89">
        <w:trPr>
          <w:trHeight w:val="1406"/>
        </w:trPr>
        <w:tc>
          <w:tcPr>
            <w:tcW w:w="338"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31" w:firstLine="0"/>
              <w:jc w:val="left"/>
            </w:pPr>
            <w:r>
              <w:rPr>
                <w:sz w:val="12"/>
              </w:rPr>
              <w:t xml:space="preserve">33 </w:t>
            </w:r>
          </w:p>
        </w:tc>
        <w:tc>
          <w:tcPr>
            <w:tcW w:w="1963" w:type="dxa"/>
            <w:tcBorders>
              <w:top w:val="nil"/>
              <w:left w:val="single" w:sz="4" w:space="0" w:color="000000"/>
              <w:bottom w:val="nil"/>
              <w:right w:val="single" w:sz="4" w:space="0" w:color="000000"/>
            </w:tcBorders>
          </w:tcPr>
          <w:p w:rsidR="00CD1D89" w:rsidRDefault="0078536B">
            <w:pPr>
              <w:spacing w:after="0" w:line="240" w:lineRule="auto"/>
              <w:ind w:left="0" w:right="70" w:firstLine="0"/>
            </w:pPr>
            <w:r>
              <w:rPr>
                <w:sz w:val="12"/>
              </w:rPr>
              <w:t xml:space="preserve">Por la adquisición de Refacciones y Accesorios Menores de Mobiliario y Equipo de </w:t>
            </w:r>
          </w:p>
          <w:p w:rsidR="00CD1D89" w:rsidRDefault="0078536B">
            <w:pPr>
              <w:tabs>
                <w:tab w:val="center" w:pos="1291"/>
                <w:tab w:val="right" w:pos="1894"/>
              </w:tabs>
              <w:spacing w:after="0" w:line="259" w:lineRule="auto"/>
              <w:ind w:left="0" w:firstLine="0"/>
              <w:jc w:val="left"/>
            </w:pPr>
            <w:r>
              <w:rPr>
                <w:sz w:val="12"/>
              </w:rPr>
              <w:t xml:space="preserve">Administración, </w:t>
            </w:r>
            <w:r>
              <w:rPr>
                <w:sz w:val="12"/>
              </w:rPr>
              <w:tab/>
              <w:t xml:space="preserve">Educacional </w:t>
            </w:r>
            <w:r>
              <w:rPr>
                <w:sz w:val="12"/>
              </w:rPr>
              <w:tab/>
              <w:t xml:space="preserve">y </w:t>
            </w:r>
          </w:p>
          <w:p w:rsidR="00CD1D89" w:rsidRDefault="0078536B">
            <w:pPr>
              <w:spacing w:after="0" w:line="259" w:lineRule="auto"/>
              <w:ind w:left="0" w:firstLine="0"/>
              <w:jc w:val="left"/>
            </w:pPr>
            <w:r>
              <w:rPr>
                <w:sz w:val="12"/>
              </w:rPr>
              <w:t xml:space="preserve">Recreativo </w:t>
            </w:r>
          </w:p>
        </w:tc>
        <w:tc>
          <w:tcPr>
            <w:tcW w:w="1225" w:type="dxa"/>
            <w:tcBorders>
              <w:top w:val="nil"/>
              <w:left w:val="single" w:sz="4" w:space="0" w:color="000000"/>
              <w:bottom w:val="nil"/>
              <w:right w:val="single" w:sz="4" w:space="0" w:color="000000"/>
            </w:tcBorders>
          </w:tcPr>
          <w:p w:rsidR="00CD1D89" w:rsidRDefault="0078536B">
            <w:pPr>
              <w:spacing w:after="0" w:line="259" w:lineRule="auto"/>
              <w:ind w:left="1" w:right="69" w:firstLine="0"/>
            </w:pPr>
            <w:r>
              <w:rPr>
                <w:sz w:val="12"/>
              </w:rPr>
              <w:t xml:space="preserve">Factura, contrato, constancia de recepción de los bienes o documento equivalente. </w:t>
            </w:r>
          </w:p>
        </w:tc>
        <w:tc>
          <w:tcPr>
            <w:tcW w:w="1195" w:type="dxa"/>
            <w:tcBorders>
              <w:top w:val="nil"/>
              <w:left w:val="single" w:sz="4" w:space="0" w:color="000000"/>
              <w:bottom w:val="nil"/>
              <w:right w:val="single" w:sz="4" w:space="0" w:color="000000"/>
            </w:tcBorders>
          </w:tcPr>
          <w:p w:rsidR="00CD1D89" w:rsidRDefault="0078536B">
            <w:pPr>
              <w:spacing w:after="0" w:line="259" w:lineRule="auto"/>
              <w:ind w:left="0" w:right="71" w:firstLine="0"/>
              <w:jc w:val="center"/>
            </w:pPr>
            <w:r>
              <w:rPr>
                <w:sz w:val="12"/>
              </w:rPr>
              <w:t xml:space="preserve">Frecuente </w:t>
            </w:r>
          </w:p>
        </w:tc>
        <w:tc>
          <w:tcPr>
            <w:tcW w:w="1277" w:type="dxa"/>
            <w:tcBorders>
              <w:top w:val="nil"/>
              <w:left w:val="single" w:sz="4" w:space="0" w:color="000000"/>
              <w:bottom w:val="nil"/>
              <w:right w:val="single" w:sz="4" w:space="0" w:color="000000"/>
            </w:tcBorders>
            <w:vAlign w:val="bottom"/>
          </w:tcPr>
          <w:p w:rsidR="00CD1D89" w:rsidRDefault="0078536B">
            <w:pPr>
              <w:spacing w:after="2" w:line="238" w:lineRule="auto"/>
              <w:ind w:left="0" w:firstLine="0"/>
              <w:jc w:val="center"/>
            </w:pPr>
            <w:r>
              <w:rPr>
                <w:sz w:val="12"/>
              </w:rPr>
              <w:t xml:space="preserve">5.1.2.9.0-293001 Refacciones y </w:t>
            </w:r>
          </w:p>
          <w:p w:rsidR="00CD1D89" w:rsidRDefault="0078536B">
            <w:pPr>
              <w:spacing w:after="2" w:line="238" w:lineRule="auto"/>
              <w:ind w:left="0" w:firstLine="0"/>
              <w:jc w:val="center"/>
            </w:pPr>
            <w:r>
              <w:rPr>
                <w:sz w:val="12"/>
              </w:rPr>
              <w:t xml:space="preserve">Accesorios Menores de Mobiliario y </w:t>
            </w:r>
          </w:p>
          <w:p w:rsidR="00CD1D89" w:rsidRDefault="0078536B">
            <w:pPr>
              <w:spacing w:after="0" w:line="259" w:lineRule="auto"/>
              <w:ind w:left="0" w:right="70" w:firstLine="0"/>
              <w:jc w:val="center"/>
            </w:pPr>
            <w:r>
              <w:rPr>
                <w:sz w:val="12"/>
              </w:rPr>
              <w:t xml:space="preserve">Equipo de </w:t>
            </w:r>
          </w:p>
          <w:p w:rsidR="00CD1D89" w:rsidRDefault="0078536B">
            <w:pPr>
              <w:spacing w:after="0" w:line="259" w:lineRule="auto"/>
              <w:ind w:left="0" w:right="74" w:firstLine="0"/>
              <w:jc w:val="center"/>
            </w:pPr>
            <w:r>
              <w:rPr>
                <w:sz w:val="12"/>
              </w:rPr>
              <w:t xml:space="preserve">Administración, </w:t>
            </w:r>
          </w:p>
          <w:p w:rsidR="00CD1D89" w:rsidRDefault="0078536B">
            <w:pPr>
              <w:spacing w:after="0" w:line="259" w:lineRule="auto"/>
              <w:ind w:left="0" w:firstLine="0"/>
              <w:jc w:val="center"/>
            </w:pPr>
            <w:r>
              <w:rPr>
                <w:sz w:val="12"/>
              </w:rPr>
              <w:t xml:space="preserve">Educacional y Recreativo </w:t>
            </w:r>
          </w:p>
        </w:tc>
        <w:tc>
          <w:tcPr>
            <w:tcW w:w="1565"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09" w:type="dxa"/>
            <w:tcBorders>
              <w:top w:val="nil"/>
              <w:left w:val="single" w:sz="4" w:space="0" w:color="000000"/>
              <w:bottom w:val="nil"/>
              <w:right w:val="single" w:sz="4" w:space="0" w:color="000000"/>
            </w:tcBorders>
          </w:tcPr>
          <w:p w:rsidR="00CD1D89" w:rsidRDefault="0078536B">
            <w:pPr>
              <w:spacing w:after="0" w:line="259" w:lineRule="auto"/>
              <w:ind w:left="0" w:right="421" w:firstLine="0"/>
              <w:jc w:val="right"/>
            </w:pPr>
            <w:r>
              <w:rPr>
                <w:sz w:val="12"/>
              </w:rPr>
              <w:t xml:space="preserve">8.2.4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72" w:firstLine="0"/>
              <w:jc w:val="center"/>
            </w:pPr>
            <w:r>
              <w:rPr>
                <w:sz w:val="12"/>
              </w:rPr>
              <w:t xml:space="preserve">Comprometido </w:t>
            </w:r>
          </w:p>
        </w:tc>
        <w:tc>
          <w:tcPr>
            <w:tcW w:w="1114" w:type="dxa"/>
            <w:tcBorders>
              <w:top w:val="nil"/>
              <w:left w:val="single" w:sz="4" w:space="0" w:color="000000"/>
              <w:bottom w:val="nil"/>
              <w:right w:val="single" w:sz="4" w:space="0" w:color="000000"/>
            </w:tcBorders>
          </w:tcPr>
          <w:p w:rsidR="00CD1D89" w:rsidRDefault="0078536B">
            <w:pPr>
              <w:spacing w:after="0" w:line="259" w:lineRule="auto"/>
              <w:ind w:left="0" w:right="426" w:firstLine="0"/>
              <w:jc w:val="right"/>
            </w:pPr>
            <w:r>
              <w:rPr>
                <w:sz w:val="12"/>
              </w:rPr>
              <w:t xml:space="preserve">8.2.2            </w:t>
            </w:r>
          </w:p>
          <w:p w:rsidR="00CD1D89" w:rsidRDefault="0078536B">
            <w:pPr>
              <w:spacing w:after="0" w:line="259" w:lineRule="auto"/>
              <w:ind w:left="0" w:right="73" w:firstLine="0"/>
              <w:jc w:val="center"/>
            </w:pPr>
            <w:r>
              <w:rPr>
                <w:sz w:val="12"/>
              </w:rPr>
              <w:t xml:space="preserve">Presupuesto de </w:t>
            </w:r>
          </w:p>
          <w:p w:rsidR="00CD1D89" w:rsidRDefault="0078536B">
            <w:pPr>
              <w:spacing w:after="0" w:line="259" w:lineRule="auto"/>
              <w:ind w:left="0" w:right="6" w:firstLine="0"/>
              <w:jc w:val="center"/>
            </w:pPr>
            <w:r>
              <w:rPr>
                <w:sz w:val="12"/>
              </w:rPr>
              <w:t xml:space="preserve">Egresos Por Ejercer </w:t>
            </w:r>
          </w:p>
        </w:tc>
      </w:tr>
      <w:tr w:rsidR="00CD1D89">
        <w:trPr>
          <w:trHeight w:val="857"/>
        </w:trPr>
        <w:tc>
          <w:tcPr>
            <w:tcW w:w="338"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963" w:type="dxa"/>
            <w:tcBorders>
              <w:top w:val="nil"/>
              <w:left w:val="single" w:sz="4" w:space="0" w:color="000000"/>
              <w:bottom w:val="nil"/>
              <w:right w:val="single" w:sz="4" w:space="0" w:color="000000"/>
            </w:tcBorders>
          </w:tcPr>
          <w:p w:rsidR="00CD1D89" w:rsidRDefault="0078536B">
            <w:pPr>
              <w:spacing w:after="1" w:line="240" w:lineRule="auto"/>
              <w:ind w:left="0" w:right="71" w:firstLine="0"/>
            </w:pPr>
            <w:r>
              <w:rPr>
                <w:sz w:val="12"/>
              </w:rPr>
              <w:t xml:space="preserve">Por el devengado de Refacciones y Accesorios Menores de Mobiliario y Equipo de </w:t>
            </w:r>
          </w:p>
          <w:p w:rsidR="00CD1D89" w:rsidRDefault="0078536B">
            <w:pPr>
              <w:tabs>
                <w:tab w:val="center" w:pos="1291"/>
                <w:tab w:val="right" w:pos="1894"/>
              </w:tabs>
              <w:spacing w:after="0" w:line="259" w:lineRule="auto"/>
              <w:ind w:left="0" w:firstLine="0"/>
              <w:jc w:val="left"/>
            </w:pPr>
            <w:r>
              <w:rPr>
                <w:sz w:val="12"/>
              </w:rPr>
              <w:t xml:space="preserve">Administración, </w:t>
            </w:r>
            <w:r>
              <w:rPr>
                <w:sz w:val="12"/>
              </w:rPr>
              <w:tab/>
              <w:t xml:space="preserve">Educacional </w:t>
            </w:r>
            <w:r>
              <w:rPr>
                <w:sz w:val="12"/>
              </w:rPr>
              <w:tab/>
              <w:t xml:space="preserve">y </w:t>
            </w:r>
          </w:p>
          <w:p w:rsidR="00CD1D89" w:rsidRDefault="0078536B">
            <w:pPr>
              <w:spacing w:after="0" w:line="259" w:lineRule="auto"/>
              <w:ind w:left="0" w:firstLine="0"/>
              <w:jc w:val="left"/>
            </w:pPr>
            <w:r>
              <w:rPr>
                <w:sz w:val="12"/>
              </w:rPr>
              <w:t xml:space="preserve">Recreativo </w:t>
            </w:r>
          </w:p>
        </w:tc>
        <w:tc>
          <w:tcPr>
            <w:tcW w:w="1225" w:type="dxa"/>
            <w:tcBorders>
              <w:top w:val="nil"/>
              <w:left w:val="single" w:sz="4" w:space="0" w:color="000000"/>
              <w:bottom w:val="nil"/>
              <w:right w:val="single" w:sz="4" w:space="0" w:color="000000"/>
            </w:tcBorders>
          </w:tcPr>
          <w:p w:rsidR="00CD1D89" w:rsidRDefault="00CD1D89">
            <w:pPr>
              <w:spacing w:after="0" w:line="259" w:lineRule="auto"/>
              <w:ind w:left="1" w:firstLine="0"/>
              <w:jc w:val="left"/>
            </w:pPr>
          </w:p>
        </w:tc>
        <w:tc>
          <w:tcPr>
            <w:tcW w:w="1195"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277"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565"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109" w:type="dxa"/>
            <w:tcBorders>
              <w:top w:val="nil"/>
              <w:left w:val="single" w:sz="4" w:space="0" w:color="000000"/>
              <w:bottom w:val="nil"/>
              <w:right w:val="single" w:sz="4" w:space="0" w:color="000000"/>
            </w:tcBorders>
          </w:tcPr>
          <w:p w:rsidR="00CD1D89" w:rsidRDefault="0078536B">
            <w:pPr>
              <w:spacing w:after="0" w:line="259" w:lineRule="auto"/>
              <w:ind w:left="0" w:right="421" w:firstLine="0"/>
              <w:jc w:val="right"/>
            </w:pPr>
            <w:r>
              <w:rPr>
                <w:sz w:val="12"/>
              </w:rPr>
              <w:t xml:space="preserve">8.2.5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69" w:firstLine="0"/>
              <w:jc w:val="center"/>
            </w:pPr>
            <w:r>
              <w:rPr>
                <w:sz w:val="12"/>
              </w:rPr>
              <w:t xml:space="preserve">Devengado </w:t>
            </w:r>
          </w:p>
        </w:tc>
        <w:tc>
          <w:tcPr>
            <w:tcW w:w="1114" w:type="dxa"/>
            <w:tcBorders>
              <w:top w:val="nil"/>
              <w:left w:val="single" w:sz="4" w:space="0" w:color="000000"/>
              <w:bottom w:val="nil"/>
              <w:right w:val="single" w:sz="4" w:space="0" w:color="000000"/>
            </w:tcBorders>
          </w:tcPr>
          <w:p w:rsidR="00CD1D89" w:rsidRDefault="0078536B">
            <w:pPr>
              <w:spacing w:after="0" w:line="259" w:lineRule="auto"/>
              <w:ind w:left="0" w:right="426" w:firstLine="0"/>
              <w:jc w:val="right"/>
            </w:pPr>
            <w:r>
              <w:rPr>
                <w:sz w:val="12"/>
              </w:rPr>
              <w:t xml:space="preserve">8.2.4            </w:t>
            </w:r>
          </w:p>
          <w:p w:rsidR="00CD1D89" w:rsidRDefault="0078536B">
            <w:pPr>
              <w:spacing w:after="0" w:line="259" w:lineRule="auto"/>
              <w:ind w:left="0" w:right="73" w:firstLine="0"/>
              <w:jc w:val="center"/>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6" w:firstLine="0"/>
              <w:jc w:val="center"/>
            </w:pPr>
            <w:r>
              <w:rPr>
                <w:sz w:val="12"/>
              </w:rPr>
              <w:t xml:space="preserve">Comprometido </w:t>
            </w:r>
          </w:p>
        </w:tc>
      </w:tr>
      <w:tr w:rsidR="00CD1D89">
        <w:trPr>
          <w:trHeight w:val="782"/>
        </w:trPr>
        <w:tc>
          <w:tcPr>
            <w:tcW w:w="338"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963" w:type="dxa"/>
            <w:tcBorders>
              <w:top w:val="nil"/>
              <w:left w:val="single" w:sz="4" w:space="0" w:color="000000"/>
              <w:bottom w:val="nil"/>
              <w:right w:val="single" w:sz="4" w:space="0" w:color="000000"/>
            </w:tcBorders>
          </w:tcPr>
          <w:p w:rsidR="00CD1D89" w:rsidRDefault="0078536B">
            <w:pPr>
              <w:spacing w:after="0" w:line="240" w:lineRule="auto"/>
              <w:ind w:left="0" w:right="72" w:firstLine="0"/>
            </w:pPr>
            <w:r>
              <w:rPr>
                <w:sz w:val="12"/>
              </w:rPr>
              <w:t xml:space="preserve">Por el ejercido de Refacciones y Accesorios Menores de Mobiliario y Equipo de Administración, </w:t>
            </w:r>
          </w:p>
          <w:p w:rsidR="00CD1D89" w:rsidRDefault="0078536B">
            <w:pPr>
              <w:spacing w:after="0" w:line="259" w:lineRule="auto"/>
              <w:ind w:left="0" w:firstLine="0"/>
              <w:jc w:val="left"/>
            </w:pPr>
            <w:r>
              <w:rPr>
                <w:sz w:val="12"/>
              </w:rPr>
              <w:t xml:space="preserve">Educacional y Recreativo </w:t>
            </w:r>
          </w:p>
        </w:tc>
        <w:tc>
          <w:tcPr>
            <w:tcW w:w="1225" w:type="dxa"/>
            <w:tcBorders>
              <w:top w:val="nil"/>
              <w:left w:val="single" w:sz="4" w:space="0" w:color="000000"/>
              <w:bottom w:val="nil"/>
              <w:right w:val="single" w:sz="4" w:space="0" w:color="000000"/>
            </w:tcBorders>
          </w:tcPr>
          <w:p w:rsidR="00CD1D89" w:rsidRDefault="00CD1D89">
            <w:pPr>
              <w:spacing w:after="0" w:line="259" w:lineRule="auto"/>
              <w:ind w:left="1" w:firstLine="0"/>
              <w:jc w:val="left"/>
            </w:pPr>
          </w:p>
        </w:tc>
        <w:tc>
          <w:tcPr>
            <w:tcW w:w="1195"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277"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565"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109" w:type="dxa"/>
            <w:tcBorders>
              <w:top w:val="nil"/>
              <w:left w:val="single" w:sz="4" w:space="0" w:color="000000"/>
              <w:bottom w:val="nil"/>
              <w:right w:val="single" w:sz="4" w:space="0" w:color="000000"/>
            </w:tcBorders>
          </w:tcPr>
          <w:p w:rsidR="00CD1D89" w:rsidRDefault="0078536B">
            <w:pPr>
              <w:spacing w:after="0" w:line="259" w:lineRule="auto"/>
              <w:ind w:left="0" w:right="421" w:firstLine="0"/>
              <w:jc w:val="right"/>
            </w:pPr>
            <w:r>
              <w:rPr>
                <w:sz w:val="12"/>
              </w:rPr>
              <w:t xml:space="preserve">8.2.6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31" w:firstLine="0"/>
              <w:jc w:val="left"/>
            </w:pPr>
            <w:r>
              <w:rPr>
                <w:sz w:val="12"/>
              </w:rPr>
              <w:t xml:space="preserve">Egresos Ejercido </w:t>
            </w:r>
          </w:p>
        </w:tc>
        <w:tc>
          <w:tcPr>
            <w:tcW w:w="1114" w:type="dxa"/>
            <w:tcBorders>
              <w:top w:val="nil"/>
              <w:left w:val="single" w:sz="4" w:space="0" w:color="000000"/>
              <w:bottom w:val="nil"/>
              <w:right w:val="single" w:sz="4" w:space="0" w:color="000000"/>
            </w:tcBorders>
          </w:tcPr>
          <w:p w:rsidR="00CD1D89" w:rsidRDefault="0078536B">
            <w:pPr>
              <w:spacing w:after="0" w:line="259" w:lineRule="auto"/>
              <w:ind w:left="0" w:right="426" w:firstLine="0"/>
              <w:jc w:val="right"/>
            </w:pPr>
            <w:r>
              <w:rPr>
                <w:sz w:val="12"/>
              </w:rPr>
              <w:t xml:space="preserve">8.2.5            </w:t>
            </w:r>
          </w:p>
          <w:p w:rsidR="00CD1D89" w:rsidRDefault="0078536B">
            <w:pPr>
              <w:spacing w:after="0" w:line="259" w:lineRule="auto"/>
              <w:ind w:left="0" w:right="73" w:firstLine="0"/>
              <w:jc w:val="center"/>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3" w:firstLine="0"/>
              <w:jc w:val="center"/>
            </w:pPr>
            <w:r>
              <w:rPr>
                <w:sz w:val="12"/>
              </w:rPr>
              <w:t xml:space="preserve">Devengado </w:t>
            </w:r>
          </w:p>
        </w:tc>
      </w:tr>
      <w:tr w:rsidR="00CD1D89">
        <w:trPr>
          <w:trHeight w:val="1444"/>
        </w:trPr>
        <w:tc>
          <w:tcPr>
            <w:tcW w:w="338" w:type="dxa"/>
            <w:tcBorders>
              <w:top w:val="nil"/>
              <w:left w:val="single" w:sz="4" w:space="0" w:color="000000"/>
              <w:bottom w:val="single" w:sz="4" w:space="0" w:color="000000"/>
              <w:right w:val="single" w:sz="4" w:space="0" w:color="000000"/>
            </w:tcBorders>
            <w:vAlign w:val="bottom"/>
          </w:tcPr>
          <w:p w:rsidR="00CD1D89" w:rsidRDefault="00CD1D89">
            <w:pPr>
              <w:spacing w:after="0" w:line="259" w:lineRule="auto"/>
              <w:ind w:left="0" w:firstLine="0"/>
              <w:jc w:val="left"/>
            </w:pPr>
          </w:p>
        </w:tc>
        <w:tc>
          <w:tcPr>
            <w:tcW w:w="1963" w:type="dxa"/>
            <w:tcBorders>
              <w:top w:val="nil"/>
              <w:left w:val="single" w:sz="4" w:space="0" w:color="000000"/>
              <w:bottom w:val="single" w:sz="4" w:space="0" w:color="000000"/>
              <w:right w:val="single" w:sz="4" w:space="0" w:color="000000"/>
            </w:tcBorders>
          </w:tcPr>
          <w:p w:rsidR="00CD1D89" w:rsidRDefault="0078536B">
            <w:pPr>
              <w:spacing w:after="0" w:line="240" w:lineRule="auto"/>
              <w:ind w:left="0" w:right="71" w:firstLine="0"/>
            </w:pPr>
            <w:r>
              <w:rPr>
                <w:sz w:val="12"/>
              </w:rPr>
              <w:t xml:space="preserve">Por el pago de Refacciones y Accesorios Menores de Mobiliario y Equipo de Administración, </w:t>
            </w:r>
          </w:p>
          <w:p w:rsidR="00CD1D89" w:rsidRDefault="0078536B">
            <w:pPr>
              <w:spacing w:after="0" w:line="259" w:lineRule="auto"/>
              <w:ind w:left="0" w:firstLine="0"/>
              <w:jc w:val="left"/>
            </w:pPr>
            <w:r>
              <w:rPr>
                <w:sz w:val="12"/>
              </w:rPr>
              <w:t xml:space="preserve">Educacional y Recreativo </w:t>
            </w:r>
          </w:p>
        </w:tc>
        <w:tc>
          <w:tcPr>
            <w:tcW w:w="1225" w:type="dxa"/>
            <w:tcBorders>
              <w:top w:val="nil"/>
              <w:left w:val="single" w:sz="4" w:space="0" w:color="000000"/>
              <w:bottom w:val="single" w:sz="4" w:space="0" w:color="000000"/>
              <w:right w:val="single" w:sz="4" w:space="0" w:color="000000"/>
            </w:tcBorders>
          </w:tcPr>
          <w:p w:rsidR="00CD1D89" w:rsidRDefault="0078536B">
            <w:pPr>
              <w:spacing w:after="0" w:line="259" w:lineRule="auto"/>
              <w:ind w:left="1" w:firstLine="0"/>
              <w:jc w:val="left"/>
            </w:pPr>
            <w:r>
              <w:rPr>
                <w:sz w:val="12"/>
              </w:rPr>
              <w:t xml:space="preserve">Cheque, ficha de depósito </w:t>
            </w:r>
            <w:r>
              <w:rPr>
                <w:sz w:val="12"/>
              </w:rPr>
              <w:tab/>
              <w:t xml:space="preserve">y/o transferencia bancaria. </w:t>
            </w:r>
          </w:p>
        </w:tc>
        <w:tc>
          <w:tcPr>
            <w:tcW w:w="1195"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1" w:firstLine="0"/>
              <w:jc w:val="center"/>
            </w:pPr>
            <w:r>
              <w:rPr>
                <w:sz w:val="12"/>
              </w:rPr>
              <w:t xml:space="preserve">Frecuente </w:t>
            </w:r>
          </w:p>
        </w:tc>
        <w:tc>
          <w:tcPr>
            <w:tcW w:w="1277" w:type="dxa"/>
            <w:tcBorders>
              <w:top w:val="nil"/>
              <w:left w:val="single" w:sz="4" w:space="0" w:color="000000"/>
              <w:bottom w:val="single" w:sz="4" w:space="0" w:color="000000"/>
              <w:right w:val="single" w:sz="4" w:space="0" w:color="000000"/>
            </w:tcBorders>
          </w:tcPr>
          <w:p w:rsidR="00CD1D89" w:rsidRDefault="0078536B">
            <w:pPr>
              <w:spacing w:after="2" w:line="238" w:lineRule="auto"/>
              <w:ind w:left="0" w:firstLine="0"/>
              <w:jc w:val="center"/>
            </w:pPr>
            <w:r>
              <w:rPr>
                <w:sz w:val="12"/>
              </w:rPr>
              <w:t xml:space="preserve">2.1.1.2.0-00000  Proveedores por </w:t>
            </w:r>
          </w:p>
          <w:p w:rsidR="00CD1D89" w:rsidRDefault="0078536B">
            <w:pPr>
              <w:spacing w:after="0" w:line="259" w:lineRule="auto"/>
              <w:ind w:left="29" w:firstLine="0"/>
              <w:jc w:val="left"/>
            </w:pPr>
            <w:r>
              <w:rPr>
                <w:sz w:val="12"/>
              </w:rPr>
              <w:t xml:space="preserve">Pagar a Corto Plazo </w:t>
            </w:r>
          </w:p>
        </w:tc>
        <w:tc>
          <w:tcPr>
            <w:tcW w:w="1565"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109"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21" w:firstLine="0"/>
              <w:jc w:val="right"/>
            </w:pPr>
            <w:r>
              <w:rPr>
                <w:sz w:val="12"/>
              </w:rPr>
              <w:t xml:space="preserve">8.2.7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41" w:firstLine="0"/>
              <w:jc w:val="left"/>
            </w:pPr>
            <w:r>
              <w:rPr>
                <w:sz w:val="12"/>
              </w:rPr>
              <w:t xml:space="preserve">Egresos Pagado </w:t>
            </w:r>
          </w:p>
        </w:tc>
        <w:tc>
          <w:tcPr>
            <w:tcW w:w="1114"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26" w:firstLine="0"/>
              <w:jc w:val="right"/>
            </w:pPr>
            <w:r>
              <w:rPr>
                <w:sz w:val="12"/>
              </w:rPr>
              <w:t xml:space="preserve">8.2.6            </w:t>
            </w:r>
          </w:p>
          <w:p w:rsidR="00CD1D89" w:rsidRDefault="0078536B">
            <w:pPr>
              <w:spacing w:after="0" w:line="259" w:lineRule="auto"/>
              <w:ind w:left="0" w:right="73" w:firstLine="0"/>
              <w:jc w:val="center"/>
            </w:pPr>
            <w:r>
              <w:rPr>
                <w:sz w:val="12"/>
              </w:rPr>
              <w:t xml:space="preserve">Presupuesto de </w:t>
            </w:r>
          </w:p>
          <w:p w:rsidR="00CD1D89" w:rsidRDefault="0078536B">
            <w:pPr>
              <w:spacing w:after="0" w:line="259" w:lineRule="auto"/>
              <w:ind w:left="31" w:firstLine="0"/>
              <w:jc w:val="left"/>
            </w:pPr>
            <w:r>
              <w:rPr>
                <w:sz w:val="12"/>
              </w:rPr>
              <w:t xml:space="preserve">Egresos Ejercido </w:t>
            </w:r>
          </w:p>
        </w:tc>
      </w:tr>
    </w:tbl>
    <w:p w:rsidR="00CD1D89" w:rsidRDefault="00CD1D89">
      <w:pPr>
        <w:spacing w:after="0" w:line="259" w:lineRule="auto"/>
        <w:ind w:left="0" w:right="853" w:firstLine="0"/>
        <w:jc w:val="right"/>
      </w:pPr>
    </w:p>
    <w:p w:rsidR="00CD1D89" w:rsidRDefault="0078536B">
      <w:pPr>
        <w:pBdr>
          <w:top w:val="single" w:sz="4" w:space="0" w:color="000000"/>
          <w:left w:val="single" w:sz="4" w:space="0" w:color="000000"/>
          <w:bottom w:val="single" w:sz="4" w:space="0" w:color="000000"/>
          <w:right w:val="single" w:sz="4" w:space="0" w:color="000000"/>
        </w:pBdr>
        <w:spacing w:after="106" w:line="259" w:lineRule="auto"/>
        <w:ind w:left="3334"/>
        <w:jc w:val="left"/>
      </w:pPr>
      <w:r>
        <w:rPr>
          <w:b/>
          <w:sz w:val="18"/>
        </w:rPr>
        <w:t xml:space="preserve">MATERIALES Y SUMINISTROS </w:t>
      </w:r>
    </w:p>
    <w:tbl>
      <w:tblPr>
        <w:tblStyle w:val="TableGrid"/>
        <w:tblW w:w="9309" w:type="dxa"/>
        <w:tblInd w:w="5" w:type="dxa"/>
        <w:tblCellMar>
          <w:left w:w="70" w:type="dxa"/>
          <w:bottom w:w="8" w:type="dxa"/>
          <w:right w:w="4" w:type="dxa"/>
        </w:tblCellMar>
        <w:tblLook w:val="04A0"/>
      </w:tblPr>
      <w:tblGrid>
        <w:gridCol w:w="334"/>
        <w:gridCol w:w="1814"/>
        <w:gridCol w:w="1184"/>
        <w:gridCol w:w="1159"/>
        <w:gridCol w:w="1150"/>
        <w:gridCol w:w="1517"/>
        <w:gridCol w:w="1076"/>
        <w:gridCol w:w="1075"/>
      </w:tblGrid>
      <w:tr w:rsidR="00CD1D89">
        <w:trPr>
          <w:trHeight w:val="278"/>
        </w:trPr>
        <w:tc>
          <w:tcPr>
            <w:tcW w:w="33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4" w:line="259" w:lineRule="auto"/>
              <w:ind w:left="0" w:right="35" w:firstLine="0"/>
              <w:jc w:val="center"/>
            </w:pPr>
          </w:p>
          <w:p w:rsidR="00CD1D89" w:rsidRDefault="0078536B">
            <w:pPr>
              <w:spacing w:after="0" w:line="259" w:lineRule="auto"/>
              <w:ind w:left="0" w:firstLine="0"/>
              <w:jc w:val="left"/>
            </w:pPr>
            <w:r>
              <w:rPr>
                <w:b/>
                <w:sz w:val="12"/>
              </w:rPr>
              <w:t xml:space="preserve">No. </w:t>
            </w:r>
          </w:p>
        </w:tc>
        <w:tc>
          <w:tcPr>
            <w:tcW w:w="1814"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66" w:firstLine="0"/>
              <w:jc w:val="center"/>
            </w:pPr>
            <w:r>
              <w:rPr>
                <w:b/>
                <w:sz w:val="12"/>
              </w:rPr>
              <w:t xml:space="preserve">CONCEPTO </w:t>
            </w:r>
          </w:p>
        </w:tc>
        <w:tc>
          <w:tcPr>
            <w:tcW w:w="1184"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71" w:firstLine="0"/>
              <w:jc w:val="center"/>
            </w:pPr>
            <w:r>
              <w:rPr>
                <w:b/>
                <w:sz w:val="12"/>
              </w:rPr>
              <w:t xml:space="preserve">PERIODICIDAD </w:t>
            </w:r>
          </w:p>
        </w:tc>
        <w:tc>
          <w:tcPr>
            <w:tcW w:w="4818"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9" w:firstLine="0"/>
              <w:jc w:val="center"/>
            </w:pPr>
            <w:r>
              <w:rPr>
                <w:b/>
                <w:sz w:val="12"/>
              </w:rPr>
              <w:t xml:space="preserve">REGISTRO </w:t>
            </w:r>
          </w:p>
        </w:tc>
      </w:tr>
      <w:tr w:rsidR="00CD1D89">
        <w:trPr>
          <w:trHeight w:val="276"/>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667"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7" w:firstLine="0"/>
              <w:jc w:val="center"/>
            </w:pPr>
            <w:r>
              <w:rPr>
                <w:b/>
                <w:sz w:val="12"/>
              </w:rPr>
              <w:t xml:space="preserve">CONTABLE </w:t>
            </w:r>
          </w:p>
        </w:tc>
        <w:tc>
          <w:tcPr>
            <w:tcW w:w="2151"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0" w:firstLine="0"/>
              <w:jc w:val="center"/>
            </w:pPr>
            <w:r>
              <w:rPr>
                <w:b/>
                <w:sz w:val="12"/>
              </w:rPr>
              <w:t xml:space="preserve">PRESUPUESTAL </w:t>
            </w:r>
          </w:p>
        </w:tc>
      </w:tr>
      <w:tr w:rsidR="00CD1D89">
        <w:trPr>
          <w:trHeight w:val="278"/>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15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1" w:firstLine="0"/>
              <w:jc w:val="center"/>
            </w:pPr>
            <w:r>
              <w:rPr>
                <w:b/>
                <w:sz w:val="12"/>
              </w:rPr>
              <w:t xml:space="preserve">CARGO </w:t>
            </w:r>
          </w:p>
        </w:tc>
        <w:tc>
          <w:tcPr>
            <w:tcW w:w="1517"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3" w:firstLine="0"/>
              <w:jc w:val="center"/>
            </w:pPr>
            <w:r>
              <w:rPr>
                <w:b/>
                <w:sz w:val="12"/>
              </w:rPr>
              <w:t xml:space="preserve">ABONO </w:t>
            </w:r>
          </w:p>
        </w:tc>
        <w:tc>
          <w:tcPr>
            <w:tcW w:w="107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9" w:firstLine="0"/>
              <w:jc w:val="center"/>
            </w:pPr>
            <w:r>
              <w:rPr>
                <w:b/>
                <w:sz w:val="12"/>
              </w:rPr>
              <w:t xml:space="preserve">CARGO </w:t>
            </w:r>
          </w:p>
        </w:tc>
        <w:tc>
          <w:tcPr>
            <w:tcW w:w="1075"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8" w:firstLine="0"/>
              <w:jc w:val="center"/>
            </w:pPr>
            <w:r>
              <w:rPr>
                <w:b/>
                <w:sz w:val="12"/>
              </w:rPr>
              <w:t xml:space="preserve">ABONO </w:t>
            </w:r>
          </w:p>
        </w:tc>
      </w:tr>
      <w:tr w:rsidR="00CD1D89">
        <w:trPr>
          <w:trHeight w:val="1466"/>
        </w:trPr>
        <w:tc>
          <w:tcPr>
            <w:tcW w:w="334"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5" w:firstLine="0"/>
              <w:jc w:val="center"/>
            </w:pPr>
          </w:p>
          <w:p w:rsidR="00CD1D89" w:rsidRDefault="0078536B">
            <w:pPr>
              <w:spacing w:after="0" w:line="259" w:lineRule="auto"/>
              <w:ind w:left="29" w:firstLine="0"/>
              <w:jc w:val="left"/>
            </w:pPr>
            <w:r>
              <w:rPr>
                <w:sz w:val="12"/>
              </w:rPr>
              <w:t xml:space="preserve">34 </w:t>
            </w:r>
          </w:p>
        </w:tc>
        <w:tc>
          <w:tcPr>
            <w:tcW w:w="1814"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7" w:firstLine="0"/>
              <w:jc w:val="center"/>
            </w:pPr>
          </w:p>
          <w:p w:rsidR="00CD1D89" w:rsidRDefault="0078536B">
            <w:pPr>
              <w:spacing w:after="1" w:line="240" w:lineRule="auto"/>
              <w:ind w:left="0" w:right="67" w:firstLine="0"/>
            </w:pPr>
            <w:r>
              <w:rPr>
                <w:sz w:val="12"/>
              </w:rPr>
              <w:t xml:space="preserve">Por la adquisición de Refacciones y Accesorios Menores de Equipo de </w:t>
            </w:r>
          </w:p>
          <w:p w:rsidR="00CD1D89" w:rsidRDefault="0078536B">
            <w:pPr>
              <w:spacing w:after="0" w:line="259" w:lineRule="auto"/>
              <w:ind w:left="0" w:firstLine="0"/>
              <w:jc w:val="left"/>
            </w:pPr>
            <w:r>
              <w:rPr>
                <w:sz w:val="12"/>
              </w:rPr>
              <w:t xml:space="preserve">Cómputo y Tecnologías de la </w:t>
            </w:r>
          </w:p>
          <w:p w:rsidR="00CD1D89" w:rsidRDefault="0078536B">
            <w:pPr>
              <w:spacing w:after="0" w:line="259" w:lineRule="auto"/>
              <w:ind w:left="0" w:firstLine="0"/>
              <w:jc w:val="left"/>
            </w:pPr>
            <w:r>
              <w:rPr>
                <w:sz w:val="12"/>
              </w:rPr>
              <w:t xml:space="preserve">Información  </w:t>
            </w:r>
          </w:p>
        </w:tc>
        <w:tc>
          <w:tcPr>
            <w:tcW w:w="1184"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4" w:firstLine="0"/>
              <w:jc w:val="center"/>
            </w:pPr>
          </w:p>
          <w:p w:rsidR="00CD1D89" w:rsidRDefault="0078536B">
            <w:pPr>
              <w:spacing w:after="2" w:line="241" w:lineRule="auto"/>
              <w:ind w:left="0" w:right="65"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59"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5" w:firstLine="0"/>
              <w:jc w:val="center"/>
            </w:pPr>
          </w:p>
          <w:p w:rsidR="00CD1D89" w:rsidRDefault="0078536B">
            <w:pPr>
              <w:spacing w:after="0" w:line="259" w:lineRule="auto"/>
              <w:ind w:left="0" w:right="65" w:firstLine="0"/>
              <w:jc w:val="center"/>
            </w:pPr>
            <w:r>
              <w:rPr>
                <w:sz w:val="12"/>
              </w:rPr>
              <w:t xml:space="preserve">Frecuente </w:t>
            </w:r>
          </w:p>
        </w:tc>
        <w:tc>
          <w:tcPr>
            <w:tcW w:w="1150"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5" w:firstLine="0"/>
              <w:jc w:val="center"/>
            </w:pPr>
          </w:p>
          <w:p w:rsidR="00CD1D89" w:rsidRDefault="0078536B">
            <w:pPr>
              <w:spacing w:after="0" w:line="259" w:lineRule="auto"/>
              <w:ind w:left="0" w:right="72" w:firstLine="0"/>
              <w:jc w:val="center"/>
            </w:pPr>
            <w:r>
              <w:rPr>
                <w:sz w:val="12"/>
              </w:rPr>
              <w:t xml:space="preserve">5.1.2.9.0-294001 </w:t>
            </w:r>
          </w:p>
          <w:p w:rsidR="00CD1D89" w:rsidRDefault="0078536B">
            <w:pPr>
              <w:spacing w:after="0" w:line="259" w:lineRule="auto"/>
              <w:ind w:left="0" w:right="72" w:firstLine="0"/>
              <w:jc w:val="center"/>
            </w:pPr>
            <w:r>
              <w:rPr>
                <w:sz w:val="12"/>
              </w:rPr>
              <w:t xml:space="preserve">Refacciones y </w:t>
            </w:r>
          </w:p>
          <w:p w:rsidR="00CD1D89" w:rsidRDefault="0078536B">
            <w:pPr>
              <w:spacing w:after="0" w:line="259" w:lineRule="auto"/>
              <w:ind w:left="0" w:right="69" w:firstLine="0"/>
              <w:jc w:val="center"/>
            </w:pPr>
            <w:r>
              <w:rPr>
                <w:sz w:val="12"/>
              </w:rPr>
              <w:t xml:space="preserve">Accesorios </w:t>
            </w:r>
          </w:p>
          <w:p w:rsidR="00CD1D89" w:rsidRDefault="0078536B">
            <w:pPr>
              <w:spacing w:after="0" w:line="259" w:lineRule="auto"/>
              <w:ind w:left="0" w:right="71" w:firstLine="0"/>
              <w:jc w:val="center"/>
            </w:pPr>
            <w:r>
              <w:rPr>
                <w:sz w:val="12"/>
              </w:rPr>
              <w:t xml:space="preserve">Menores de </w:t>
            </w:r>
          </w:p>
          <w:p w:rsidR="00CD1D89" w:rsidRDefault="0078536B">
            <w:pPr>
              <w:spacing w:after="0" w:line="259" w:lineRule="auto"/>
              <w:ind w:left="0" w:right="70" w:firstLine="0"/>
              <w:jc w:val="center"/>
            </w:pPr>
            <w:r>
              <w:rPr>
                <w:sz w:val="12"/>
              </w:rPr>
              <w:t xml:space="preserve">Equipo de </w:t>
            </w:r>
          </w:p>
          <w:p w:rsidR="00CD1D89" w:rsidRDefault="0078536B">
            <w:pPr>
              <w:spacing w:after="0" w:line="259" w:lineRule="auto"/>
              <w:ind w:left="0" w:right="69" w:firstLine="0"/>
              <w:jc w:val="center"/>
            </w:pPr>
            <w:r>
              <w:rPr>
                <w:sz w:val="12"/>
              </w:rPr>
              <w:t xml:space="preserve">Cómputo y </w:t>
            </w:r>
          </w:p>
          <w:p w:rsidR="00CD1D89" w:rsidRDefault="0078536B">
            <w:pPr>
              <w:spacing w:after="0" w:line="259" w:lineRule="auto"/>
              <w:ind w:left="0" w:firstLine="0"/>
              <w:jc w:val="center"/>
            </w:pPr>
            <w:r>
              <w:rPr>
                <w:sz w:val="12"/>
              </w:rPr>
              <w:t xml:space="preserve">Tecnologías de la Información  </w:t>
            </w:r>
          </w:p>
        </w:tc>
        <w:tc>
          <w:tcPr>
            <w:tcW w:w="1517"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7" w:firstLine="0"/>
              <w:jc w:val="center"/>
            </w:pPr>
          </w:p>
          <w:p w:rsidR="00CD1D89" w:rsidRDefault="0078536B">
            <w:pPr>
              <w:spacing w:after="0" w:line="259" w:lineRule="auto"/>
              <w:ind w:left="0" w:right="69"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6"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3" w:firstLine="0"/>
              <w:jc w:val="center"/>
            </w:pPr>
          </w:p>
          <w:p w:rsidR="00CD1D89" w:rsidRDefault="0078536B">
            <w:pPr>
              <w:spacing w:after="0" w:line="259" w:lineRule="auto"/>
              <w:ind w:left="0" w:right="401" w:firstLine="0"/>
              <w:jc w:val="right"/>
            </w:pPr>
            <w:r>
              <w:rPr>
                <w:sz w:val="12"/>
              </w:rPr>
              <w:t xml:space="preserve">8.2.4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7" w:firstLine="0"/>
              <w:jc w:val="center"/>
            </w:pPr>
            <w:r>
              <w:rPr>
                <w:sz w:val="12"/>
              </w:rPr>
              <w:t xml:space="preserve">Egresos </w:t>
            </w:r>
          </w:p>
          <w:p w:rsidR="00CD1D89" w:rsidRDefault="0078536B">
            <w:pPr>
              <w:spacing w:after="0" w:line="259" w:lineRule="auto"/>
              <w:ind w:left="0" w:right="68" w:firstLine="0"/>
              <w:jc w:val="center"/>
            </w:pPr>
            <w:r>
              <w:rPr>
                <w:sz w:val="12"/>
              </w:rPr>
              <w:t xml:space="preserve">Comprometido </w:t>
            </w:r>
          </w:p>
        </w:tc>
        <w:tc>
          <w:tcPr>
            <w:tcW w:w="1075"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3" w:firstLine="0"/>
              <w:jc w:val="center"/>
            </w:pPr>
          </w:p>
          <w:p w:rsidR="00CD1D89" w:rsidRDefault="0078536B">
            <w:pPr>
              <w:spacing w:after="0" w:line="259" w:lineRule="auto"/>
              <w:ind w:left="0" w:right="400" w:firstLine="0"/>
              <w:jc w:val="right"/>
            </w:pPr>
            <w:r>
              <w:rPr>
                <w:sz w:val="12"/>
              </w:rPr>
              <w:t xml:space="preserve">8.2.2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851"/>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814" w:type="dxa"/>
            <w:tcBorders>
              <w:top w:val="nil"/>
              <w:left w:val="single" w:sz="4" w:space="0" w:color="000000"/>
              <w:bottom w:val="nil"/>
              <w:right w:val="single" w:sz="4" w:space="0" w:color="000000"/>
            </w:tcBorders>
          </w:tcPr>
          <w:p w:rsidR="00CD1D89" w:rsidRDefault="0078536B">
            <w:pPr>
              <w:tabs>
                <w:tab w:val="center" w:pos="456"/>
                <w:tab w:val="center" w:pos="1021"/>
                <w:tab w:val="right" w:pos="1741"/>
              </w:tabs>
              <w:spacing w:after="0" w:line="259" w:lineRule="auto"/>
              <w:ind w:left="0" w:firstLine="0"/>
              <w:jc w:val="left"/>
            </w:pPr>
            <w:r>
              <w:rPr>
                <w:sz w:val="12"/>
              </w:rPr>
              <w:t xml:space="preserve">Por </w:t>
            </w:r>
            <w:r>
              <w:rPr>
                <w:sz w:val="12"/>
              </w:rPr>
              <w:tab/>
              <w:t xml:space="preserve">el </w:t>
            </w:r>
            <w:r>
              <w:rPr>
                <w:sz w:val="12"/>
              </w:rPr>
              <w:tab/>
              <w:t xml:space="preserve">devengado </w:t>
            </w:r>
            <w:r>
              <w:rPr>
                <w:sz w:val="12"/>
              </w:rPr>
              <w:tab/>
              <w:t xml:space="preserve">de </w:t>
            </w:r>
          </w:p>
          <w:p w:rsidR="00CD1D89" w:rsidRDefault="0078536B">
            <w:pPr>
              <w:spacing w:after="0" w:line="242" w:lineRule="auto"/>
              <w:ind w:left="0" w:firstLine="0"/>
            </w:pPr>
            <w:r>
              <w:rPr>
                <w:sz w:val="12"/>
              </w:rPr>
              <w:t xml:space="preserve">Refacciones y Accesorios Menores de Equipo de </w:t>
            </w:r>
          </w:p>
          <w:p w:rsidR="00CD1D89" w:rsidRDefault="0078536B">
            <w:pPr>
              <w:spacing w:after="0" w:line="259" w:lineRule="auto"/>
              <w:ind w:left="0" w:firstLine="0"/>
              <w:jc w:val="left"/>
            </w:pPr>
            <w:r>
              <w:rPr>
                <w:sz w:val="12"/>
              </w:rPr>
              <w:t xml:space="preserve">Cómputo y Tecnologías de la </w:t>
            </w:r>
          </w:p>
          <w:p w:rsidR="00CD1D89" w:rsidRDefault="0078536B">
            <w:pPr>
              <w:spacing w:after="0" w:line="259" w:lineRule="auto"/>
              <w:ind w:left="0" w:firstLine="0"/>
              <w:jc w:val="left"/>
            </w:pPr>
            <w:r>
              <w:rPr>
                <w:sz w:val="12"/>
              </w:rPr>
              <w:t xml:space="preserve">Información  </w:t>
            </w:r>
          </w:p>
        </w:tc>
        <w:tc>
          <w:tcPr>
            <w:tcW w:w="118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9"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150"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517"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8.2.5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7" w:firstLine="0"/>
              <w:jc w:val="center"/>
            </w:pPr>
            <w:r>
              <w:rPr>
                <w:sz w:val="12"/>
              </w:rPr>
              <w:t xml:space="preserve">Egresos </w:t>
            </w:r>
          </w:p>
          <w:p w:rsidR="00CD1D89" w:rsidRDefault="0078536B">
            <w:pPr>
              <w:spacing w:after="0" w:line="259" w:lineRule="auto"/>
              <w:ind w:left="0" w:right="65" w:firstLine="0"/>
              <w:jc w:val="center"/>
            </w:pPr>
            <w:r>
              <w:rPr>
                <w:sz w:val="12"/>
              </w:rPr>
              <w:t xml:space="preserve">Devengado </w:t>
            </w:r>
          </w:p>
        </w:tc>
        <w:tc>
          <w:tcPr>
            <w:tcW w:w="1075"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8.2.4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6" w:firstLine="0"/>
              <w:jc w:val="center"/>
            </w:pPr>
            <w:r>
              <w:rPr>
                <w:sz w:val="12"/>
              </w:rPr>
              <w:t xml:space="preserve">Egresos </w:t>
            </w:r>
          </w:p>
          <w:p w:rsidR="00CD1D89" w:rsidRDefault="0078536B">
            <w:pPr>
              <w:spacing w:after="0" w:line="259" w:lineRule="auto"/>
              <w:ind w:left="0" w:right="67" w:firstLine="0"/>
              <w:jc w:val="center"/>
            </w:pPr>
            <w:r>
              <w:rPr>
                <w:sz w:val="12"/>
              </w:rPr>
              <w:t xml:space="preserve">Comprometido </w:t>
            </w:r>
          </w:p>
        </w:tc>
      </w:tr>
      <w:tr w:rsidR="00CD1D89">
        <w:trPr>
          <w:trHeight w:val="778"/>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814" w:type="dxa"/>
            <w:tcBorders>
              <w:top w:val="nil"/>
              <w:left w:val="single" w:sz="4" w:space="0" w:color="000000"/>
              <w:bottom w:val="nil"/>
              <w:right w:val="single" w:sz="4" w:space="0" w:color="000000"/>
            </w:tcBorders>
          </w:tcPr>
          <w:p w:rsidR="00CD1D89" w:rsidRDefault="0078536B">
            <w:pPr>
              <w:spacing w:after="1" w:line="240" w:lineRule="auto"/>
              <w:ind w:left="0" w:right="68" w:firstLine="0"/>
            </w:pPr>
            <w:r>
              <w:rPr>
                <w:sz w:val="12"/>
              </w:rPr>
              <w:t xml:space="preserve">Por el ejercido de Refacciones y Accesorios Menores de Equipo de Cómputo y </w:t>
            </w:r>
          </w:p>
          <w:p w:rsidR="00CD1D89" w:rsidRDefault="0078536B">
            <w:pPr>
              <w:spacing w:after="0" w:line="259" w:lineRule="auto"/>
              <w:ind w:left="0" w:firstLine="0"/>
              <w:jc w:val="left"/>
            </w:pPr>
            <w:r>
              <w:rPr>
                <w:sz w:val="12"/>
              </w:rPr>
              <w:t xml:space="preserve">Tecnologías de la Información  </w:t>
            </w:r>
          </w:p>
        </w:tc>
        <w:tc>
          <w:tcPr>
            <w:tcW w:w="118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9"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150"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517"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8.2.6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14" w:firstLine="0"/>
              <w:jc w:val="left"/>
            </w:pPr>
            <w:r>
              <w:rPr>
                <w:sz w:val="12"/>
              </w:rPr>
              <w:t xml:space="preserve">Egresos Ejercido </w:t>
            </w:r>
          </w:p>
        </w:tc>
        <w:tc>
          <w:tcPr>
            <w:tcW w:w="1075"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8.2.5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6" w:firstLine="0"/>
              <w:jc w:val="center"/>
            </w:pPr>
            <w:r>
              <w:rPr>
                <w:sz w:val="12"/>
              </w:rPr>
              <w:t xml:space="preserve">Egresos </w:t>
            </w:r>
          </w:p>
          <w:p w:rsidR="00CD1D89" w:rsidRDefault="0078536B">
            <w:pPr>
              <w:spacing w:after="0" w:line="259" w:lineRule="auto"/>
              <w:ind w:left="0" w:right="65" w:firstLine="0"/>
              <w:jc w:val="center"/>
            </w:pPr>
            <w:r>
              <w:rPr>
                <w:sz w:val="12"/>
              </w:rPr>
              <w:t xml:space="preserve">Devengado </w:t>
            </w:r>
          </w:p>
        </w:tc>
      </w:tr>
      <w:tr w:rsidR="00CD1D89">
        <w:trPr>
          <w:trHeight w:val="851"/>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14" w:type="dxa"/>
            <w:tcBorders>
              <w:top w:val="nil"/>
              <w:left w:val="single" w:sz="4" w:space="0" w:color="000000"/>
              <w:bottom w:val="nil"/>
              <w:right w:val="single" w:sz="4" w:space="0" w:color="000000"/>
            </w:tcBorders>
            <w:vAlign w:val="center"/>
          </w:tcPr>
          <w:p w:rsidR="00CD1D89" w:rsidRDefault="0078536B">
            <w:pPr>
              <w:spacing w:after="1" w:line="240" w:lineRule="auto"/>
              <w:ind w:left="0" w:right="67" w:firstLine="0"/>
            </w:pPr>
            <w:r>
              <w:rPr>
                <w:sz w:val="12"/>
              </w:rPr>
              <w:t xml:space="preserve">Por el pago de Refacciones y Accesorios Menores de Equipo de Cómputo y Tecnologías de </w:t>
            </w:r>
          </w:p>
          <w:p w:rsidR="00CD1D89" w:rsidRDefault="0078536B">
            <w:pPr>
              <w:spacing w:after="0" w:line="259" w:lineRule="auto"/>
              <w:ind w:left="0" w:firstLine="0"/>
              <w:jc w:val="left"/>
            </w:pPr>
            <w:r>
              <w:rPr>
                <w:sz w:val="12"/>
              </w:rPr>
              <w:t xml:space="preserve">la Información  </w:t>
            </w:r>
          </w:p>
        </w:tc>
        <w:tc>
          <w:tcPr>
            <w:tcW w:w="1184" w:type="dxa"/>
            <w:tcBorders>
              <w:top w:val="nil"/>
              <w:left w:val="single" w:sz="4" w:space="0" w:color="000000"/>
              <w:bottom w:val="nil"/>
              <w:right w:val="single" w:sz="4" w:space="0" w:color="000000"/>
            </w:tcBorders>
            <w:vAlign w:val="center"/>
          </w:tcPr>
          <w:p w:rsidR="00CD1D89" w:rsidRDefault="0078536B">
            <w:pPr>
              <w:spacing w:after="0" w:line="242"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59" w:type="dxa"/>
            <w:tcBorders>
              <w:top w:val="nil"/>
              <w:left w:val="single" w:sz="4" w:space="0" w:color="000000"/>
              <w:bottom w:val="nil"/>
              <w:right w:val="single" w:sz="4" w:space="0" w:color="000000"/>
            </w:tcBorders>
          </w:tcPr>
          <w:p w:rsidR="00CD1D89" w:rsidRDefault="0078536B">
            <w:pPr>
              <w:spacing w:after="0" w:line="259" w:lineRule="auto"/>
              <w:ind w:left="0" w:right="65" w:firstLine="0"/>
              <w:jc w:val="center"/>
            </w:pPr>
            <w:r>
              <w:rPr>
                <w:sz w:val="12"/>
              </w:rPr>
              <w:t xml:space="preserve">Frecuente </w:t>
            </w:r>
          </w:p>
        </w:tc>
        <w:tc>
          <w:tcPr>
            <w:tcW w:w="1150" w:type="dxa"/>
            <w:tcBorders>
              <w:top w:val="nil"/>
              <w:left w:val="single" w:sz="4" w:space="0" w:color="000000"/>
              <w:bottom w:val="nil"/>
              <w:right w:val="single" w:sz="4" w:space="0" w:color="000000"/>
            </w:tcBorders>
            <w:vAlign w:val="center"/>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0" w:right="15" w:firstLine="0"/>
              <w:jc w:val="center"/>
            </w:pPr>
            <w:r>
              <w:rPr>
                <w:sz w:val="12"/>
              </w:rPr>
              <w:t xml:space="preserve">Pagar a Corto Plazo </w:t>
            </w:r>
          </w:p>
        </w:tc>
        <w:tc>
          <w:tcPr>
            <w:tcW w:w="1517"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8.2.7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24" w:firstLine="0"/>
              <w:jc w:val="left"/>
            </w:pPr>
            <w:r>
              <w:rPr>
                <w:sz w:val="12"/>
              </w:rPr>
              <w:t xml:space="preserve">Egresos Pagado </w:t>
            </w:r>
          </w:p>
        </w:tc>
        <w:tc>
          <w:tcPr>
            <w:tcW w:w="1075"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8.2.6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14" w:firstLine="0"/>
              <w:jc w:val="left"/>
            </w:pPr>
            <w:r>
              <w:rPr>
                <w:sz w:val="12"/>
              </w:rPr>
              <w:t xml:space="preserve">Egresos Ejercido </w:t>
            </w:r>
          </w:p>
        </w:tc>
      </w:tr>
      <w:tr w:rsidR="00CD1D89">
        <w:trPr>
          <w:trHeight w:val="1267"/>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35 </w:t>
            </w:r>
          </w:p>
        </w:tc>
        <w:tc>
          <w:tcPr>
            <w:tcW w:w="1814" w:type="dxa"/>
            <w:tcBorders>
              <w:top w:val="nil"/>
              <w:left w:val="single" w:sz="4" w:space="0" w:color="000000"/>
              <w:bottom w:val="nil"/>
              <w:right w:val="single" w:sz="4" w:space="0" w:color="000000"/>
            </w:tcBorders>
          </w:tcPr>
          <w:p w:rsidR="00CD1D89" w:rsidRDefault="0078536B">
            <w:pPr>
              <w:spacing w:after="1" w:line="240" w:lineRule="auto"/>
              <w:ind w:left="0" w:right="67" w:firstLine="0"/>
            </w:pPr>
            <w:r>
              <w:rPr>
                <w:sz w:val="12"/>
              </w:rPr>
              <w:t xml:space="preserve">Por la adquisición de Refacciones y Accesorios Menores de Equipo e </w:t>
            </w:r>
          </w:p>
          <w:p w:rsidR="00CD1D89" w:rsidRDefault="0078536B">
            <w:pPr>
              <w:tabs>
                <w:tab w:val="center" w:pos="998"/>
                <w:tab w:val="center" w:pos="1365"/>
                <w:tab w:val="right" w:pos="1741"/>
              </w:tabs>
              <w:spacing w:after="0" w:line="259" w:lineRule="auto"/>
              <w:ind w:left="0" w:firstLine="0"/>
              <w:jc w:val="left"/>
            </w:pPr>
            <w:r>
              <w:rPr>
                <w:sz w:val="12"/>
              </w:rPr>
              <w:t xml:space="preserve">Instrumental </w:t>
            </w:r>
            <w:r>
              <w:rPr>
                <w:sz w:val="12"/>
              </w:rPr>
              <w:tab/>
              <w:t xml:space="preserve">Médico </w:t>
            </w:r>
            <w:r>
              <w:rPr>
                <w:sz w:val="12"/>
              </w:rPr>
              <w:tab/>
              <w:t xml:space="preserve">y </w:t>
            </w:r>
            <w:r>
              <w:rPr>
                <w:sz w:val="12"/>
              </w:rPr>
              <w:tab/>
              <w:t xml:space="preserve">de </w:t>
            </w:r>
          </w:p>
          <w:p w:rsidR="00CD1D89" w:rsidRDefault="0078536B">
            <w:pPr>
              <w:spacing w:after="0" w:line="259" w:lineRule="auto"/>
              <w:ind w:left="0" w:firstLine="0"/>
              <w:jc w:val="left"/>
            </w:pPr>
            <w:r>
              <w:rPr>
                <w:sz w:val="12"/>
              </w:rPr>
              <w:t xml:space="preserve">Laboratorio </w:t>
            </w:r>
          </w:p>
        </w:tc>
        <w:tc>
          <w:tcPr>
            <w:tcW w:w="1184" w:type="dxa"/>
            <w:tcBorders>
              <w:top w:val="nil"/>
              <w:left w:val="single" w:sz="4" w:space="0" w:color="000000"/>
              <w:bottom w:val="nil"/>
              <w:right w:val="single" w:sz="4" w:space="0" w:color="000000"/>
            </w:tcBorders>
          </w:tcPr>
          <w:p w:rsidR="00CD1D89" w:rsidRDefault="0078536B">
            <w:pPr>
              <w:spacing w:after="2" w:line="241" w:lineRule="auto"/>
              <w:ind w:left="0" w:right="65"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59" w:type="dxa"/>
            <w:tcBorders>
              <w:top w:val="nil"/>
              <w:left w:val="single" w:sz="4" w:space="0" w:color="000000"/>
              <w:bottom w:val="nil"/>
              <w:right w:val="single" w:sz="4" w:space="0" w:color="000000"/>
            </w:tcBorders>
          </w:tcPr>
          <w:p w:rsidR="00CD1D89" w:rsidRDefault="0078536B">
            <w:pPr>
              <w:spacing w:after="0" w:line="259" w:lineRule="auto"/>
              <w:ind w:left="0" w:right="65" w:firstLine="0"/>
              <w:jc w:val="center"/>
            </w:pPr>
            <w:r>
              <w:rPr>
                <w:sz w:val="12"/>
              </w:rPr>
              <w:t xml:space="preserve">Frecuente </w:t>
            </w:r>
          </w:p>
        </w:tc>
        <w:tc>
          <w:tcPr>
            <w:tcW w:w="1150" w:type="dxa"/>
            <w:tcBorders>
              <w:top w:val="nil"/>
              <w:left w:val="single" w:sz="4" w:space="0" w:color="000000"/>
              <w:bottom w:val="nil"/>
              <w:right w:val="single" w:sz="4" w:space="0" w:color="000000"/>
            </w:tcBorders>
            <w:vAlign w:val="bottom"/>
          </w:tcPr>
          <w:p w:rsidR="00CD1D89" w:rsidRDefault="0078536B">
            <w:pPr>
              <w:spacing w:after="0" w:line="259" w:lineRule="auto"/>
              <w:ind w:left="0" w:right="72" w:firstLine="0"/>
              <w:jc w:val="center"/>
            </w:pPr>
            <w:r>
              <w:rPr>
                <w:sz w:val="12"/>
              </w:rPr>
              <w:t xml:space="preserve">5.1.2.9.0-295001 </w:t>
            </w:r>
          </w:p>
          <w:p w:rsidR="00CD1D89" w:rsidRDefault="0078536B">
            <w:pPr>
              <w:spacing w:after="0" w:line="259" w:lineRule="auto"/>
              <w:ind w:left="0" w:right="72" w:firstLine="0"/>
              <w:jc w:val="center"/>
            </w:pPr>
            <w:r>
              <w:rPr>
                <w:sz w:val="12"/>
              </w:rPr>
              <w:t xml:space="preserve">Refacciones y </w:t>
            </w:r>
          </w:p>
          <w:p w:rsidR="00CD1D89" w:rsidRDefault="0078536B">
            <w:pPr>
              <w:spacing w:after="0" w:line="259" w:lineRule="auto"/>
              <w:ind w:left="0" w:right="69" w:firstLine="0"/>
              <w:jc w:val="center"/>
            </w:pPr>
            <w:r>
              <w:rPr>
                <w:sz w:val="12"/>
              </w:rPr>
              <w:t xml:space="preserve">Accesorios </w:t>
            </w:r>
          </w:p>
          <w:p w:rsidR="00CD1D89" w:rsidRDefault="0078536B">
            <w:pPr>
              <w:spacing w:after="2" w:line="238" w:lineRule="auto"/>
              <w:ind w:left="0" w:right="35" w:firstLine="0"/>
              <w:jc w:val="center"/>
            </w:pPr>
            <w:r>
              <w:rPr>
                <w:sz w:val="12"/>
              </w:rPr>
              <w:t xml:space="preserve">Menores de Equipo e </w:t>
            </w:r>
          </w:p>
          <w:p w:rsidR="00CD1D89" w:rsidRDefault="0078536B">
            <w:pPr>
              <w:spacing w:after="0" w:line="259" w:lineRule="auto"/>
              <w:ind w:left="0" w:right="72" w:firstLine="0"/>
              <w:jc w:val="center"/>
            </w:pPr>
            <w:r>
              <w:rPr>
                <w:sz w:val="12"/>
              </w:rPr>
              <w:t xml:space="preserve">Instrumental </w:t>
            </w:r>
          </w:p>
          <w:p w:rsidR="00CD1D89" w:rsidRDefault="0078536B">
            <w:pPr>
              <w:spacing w:after="0" w:line="259" w:lineRule="auto"/>
              <w:ind w:left="0" w:right="68" w:firstLine="0"/>
              <w:jc w:val="center"/>
            </w:pPr>
            <w:r>
              <w:rPr>
                <w:sz w:val="12"/>
              </w:rPr>
              <w:t xml:space="preserve">Médico y de </w:t>
            </w:r>
          </w:p>
          <w:p w:rsidR="00CD1D89" w:rsidRDefault="0078536B">
            <w:pPr>
              <w:spacing w:after="0" w:line="259" w:lineRule="auto"/>
              <w:ind w:left="199" w:firstLine="0"/>
              <w:jc w:val="left"/>
            </w:pPr>
            <w:r>
              <w:rPr>
                <w:sz w:val="12"/>
              </w:rPr>
              <w:t xml:space="preserve">Laboratorio </w:t>
            </w:r>
          </w:p>
        </w:tc>
        <w:tc>
          <w:tcPr>
            <w:tcW w:w="1517"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8.2.4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7" w:firstLine="0"/>
              <w:jc w:val="center"/>
            </w:pPr>
            <w:r>
              <w:rPr>
                <w:sz w:val="12"/>
              </w:rPr>
              <w:t xml:space="preserve">Egresos </w:t>
            </w:r>
          </w:p>
          <w:p w:rsidR="00CD1D89" w:rsidRDefault="0078536B">
            <w:pPr>
              <w:spacing w:after="0" w:line="259" w:lineRule="auto"/>
              <w:ind w:left="0" w:right="68" w:firstLine="0"/>
              <w:jc w:val="center"/>
            </w:pPr>
            <w:r>
              <w:rPr>
                <w:sz w:val="12"/>
              </w:rPr>
              <w:t xml:space="preserve">Comprometido </w:t>
            </w:r>
          </w:p>
        </w:tc>
        <w:tc>
          <w:tcPr>
            <w:tcW w:w="1075"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8.2.2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862"/>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814" w:type="dxa"/>
            <w:tcBorders>
              <w:top w:val="nil"/>
              <w:left w:val="single" w:sz="4" w:space="0" w:color="000000"/>
              <w:bottom w:val="nil"/>
              <w:right w:val="single" w:sz="4" w:space="0" w:color="000000"/>
            </w:tcBorders>
          </w:tcPr>
          <w:p w:rsidR="00CD1D89" w:rsidRDefault="0078536B">
            <w:pPr>
              <w:tabs>
                <w:tab w:val="center" w:pos="456"/>
                <w:tab w:val="center" w:pos="1021"/>
                <w:tab w:val="right" w:pos="1741"/>
              </w:tabs>
              <w:spacing w:after="0" w:line="259" w:lineRule="auto"/>
              <w:ind w:left="0" w:firstLine="0"/>
              <w:jc w:val="left"/>
            </w:pPr>
            <w:r>
              <w:rPr>
                <w:sz w:val="12"/>
              </w:rPr>
              <w:t xml:space="preserve">Por </w:t>
            </w:r>
            <w:r>
              <w:rPr>
                <w:sz w:val="12"/>
              </w:rPr>
              <w:tab/>
              <w:t xml:space="preserve">el </w:t>
            </w:r>
            <w:r>
              <w:rPr>
                <w:sz w:val="12"/>
              </w:rPr>
              <w:tab/>
              <w:t xml:space="preserve">devengado </w:t>
            </w:r>
            <w:r>
              <w:rPr>
                <w:sz w:val="12"/>
              </w:rPr>
              <w:tab/>
              <w:t xml:space="preserve">de </w:t>
            </w:r>
          </w:p>
          <w:p w:rsidR="00CD1D89" w:rsidRDefault="0078536B">
            <w:pPr>
              <w:spacing w:after="0" w:line="242" w:lineRule="auto"/>
              <w:ind w:left="0" w:firstLine="0"/>
            </w:pPr>
            <w:r>
              <w:rPr>
                <w:sz w:val="12"/>
              </w:rPr>
              <w:t xml:space="preserve">Refacciones y Accesorios Menores de Equipo e </w:t>
            </w:r>
          </w:p>
          <w:p w:rsidR="00CD1D89" w:rsidRDefault="0078536B">
            <w:pPr>
              <w:tabs>
                <w:tab w:val="center" w:pos="998"/>
                <w:tab w:val="center" w:pos="1365"/>
                <w:tab w:val="right" w:pos="1741"/>
              </w:tabs>
              <w:spacing w:after="0" w:line="259" w:lineRule="auto"/>
              <w:ind w:left="0" w:firstLine="0"/>
              <w:jc w:val="left"/>
            </w:pPr>
            <w:r>
              <w:rPr>
                <w:sz w:val="12"/>
              </w:rPr>
              <w:t xml:space="preserve">Instrumental </w:t>
            </w:r>
            <w:r>
              <w:rPr>
                <w:sz w:val="12"/>
              </w:rPr>
              <w:tab/>
              <w:t xml:space="preserve">Médico </w:t>
            </w:r>
            <w:r>
              <w:rPr>
                <w:sz w:val="12"/>
              </w:rPr>
              <w:tab/>
              <w:t xml:space="preserve">y </w:t>
            </w:r>
            <w:r>
              <w:rPr>
                <w:sz w:val="12"/>
              </w:rPr>
              <w:tab/>
              <w:t xml:space="preserve">de </w:t>
            </w:r>
          </w:p>
          <w:p w:rsidR="00CD1D89" w:rsidRDefault="0078536B">
            <w:pPr>
              <w:spacing w:after="0" w:line="259" w:lineRule="auto"/>
              <w:ind w:left="0" w:firstLine="0"/>
              <w:jc w:val="left"/>
            </w:pPr>
            <w:r>
              <w:rPr>
                <w:sz w:val="12"/>
              </w:rPr>
              <w:t xml:space="preserve">Laboratorio </w:t>
            </w:r>
          </w:p>
        </w:tc>
        <w:tc>
          <w:tcPr>
            <w:tcW w:w="118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9"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150"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517"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8.2.5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7" w:firstLine="0"/>
              <w:jc w:val="center"/>
            </w:pPr>
            <w:r>
              <w:rPr>
                <w:sz w:val="12"/>
              </w:rPr>
              <w:t xml:space="preserve">Egresos </w:t>
            </w:r>
          </w:p>
          <w:p w:rsidR="00CD1D89" w:rsidRDefault="0078536B">
            <w:pPr>
              <w:spacing w:after="0" w:line="259" w:lineRule="auto"/>
              <w:ind w:left="0" w:right="65" w:firstLine="0"/>
              <w:jc w:val="center"/>
            </w:pPr>
            <w:r>
              <w:rPr>
                <w:sz w:val="12"/>
              </w:rPr>
              <w:t xml:space="preserve">Devengado </w:t>
            </w:r>
          </w:p>
        </w:tc>
        <w:tc>
          <w:tcPr>
            <w:tcW w:w="1075"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8.2.4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6" w:firstLine="0"/>
              <w:jc w:val="center"/>
            </w:pPr>
            <w:r>
              <w:rPr>
                <w:sz w:val="12"/>
              </w:rPr>
              <w:t xml:space="preserve">Egresos </w:t>
            </w:r>
          </w:p>
          <w:p w:rsidR="00CD1D89" w:rsidRDefault="0078536B">
            <w:pPr>
              <w:spacing w:after="0" w:line="259" w:lineRule="auto"/>
              <w:ind w:left="0" w:right="67" w:firstLine="0"/>
              <w:jc w:val="center"/>
            </w:pPr>
            <w:r>
              <w:rPr>
                <w:sz w:val="12"/>
              </w:rPr>
              <w:t xml:space="preserve">Comprometido </w:t>
            </w:r>
          </w:p>
        </w:tc>
      </w:tr>
      <w:tr w:rsidR="00CD1D89">
        <w:trPr>
          <w:trHeight w:val="851"/>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814" w:type="dxa"/>
            <w:tcBorders>
              <w:top w:val="nil"/>
              <w:left w:val="single" w:sz="4" w:space="0" w:color="000000"/>
              <w:bottom w:val="nil"/>
              <w:right w:val="single" w:sz="4" w:space="0" w:color="000000"/>
            </w:tcBorders>
            <w:vAlign w:val="center"/>
          </w:tcPr>
          <w:p w:rsidR="00CD1D89" w:rsidRDefault="0078536B">
            <w:pPr>
              <w:spacing w:after="0" w:line="259" w:lineRule="auto"/>
              <w:ind w:left="0" w:right="68" w:firstLine="0"/>
            </w:pPr>
            <w:r>
              <w:rPr>
                <w:sz w:val="12"/>
              </w:rPr>
              <w:t xml:space="preserve">Por el ejercido de Refacciones y Accesorios Menores de Equipo e Instrumental Médico y de Laboratorio </w:t>
            </w:r>
          </w:p>
        </w:tc>
        <w:tc>
          <w:tcPr>
            <w:tcW w:w="118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9"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150"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517"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8.2.6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14" w:firstLine="0"/>
              <w:jc w:val="left"/>
            </w:pPr>
            <w:r>
              <w:rPr>
                <w:sz w:val="12"/>
              </w:rPr>
              <w:t xml:space="preserve">Egresos Ejercido </w:t>
            </w:r>
          </w:p>
        </w:tc>
        <w:tc>
          <w:tcPr>
            <w:tcW w:w="1075" w:type="dxa"/>
            <w:tcBorders>
              <w:top w:val="nil"/>
              <w:left w:val="single" w:sz="4" w:space="0" w:color="000000"/>
              <w:bottom w:val="nil"/>
              <w:right w:val="single" w:sz="4" w:space="0" w:color="000000"/>
            </w:tcBorders>
            <w:vAlign w:val="center"/>
          </w:tcPr>
          <w:p w:rsidR="00CD1D89" w:rsidRDefault="0078536B">
            <w:pPr>
              <w:spacing w:after="0" w:line="259" w:lineRule="auto"/>
              <w:ind w:left="0" w:right="400" w:firstLine="0"/>
              <w:jc w:val="right"/>
            </w:pPr>
            <w:r>
              <w:rPr>
                <w:sz w:val="12"/>
              </w:rPr>
              <w:t xml:space="preserve">8.2.5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6" w:firstLine="0"/>
              <w:jc w:val="center"/>
            </w:pPr>
            <w:r>
              <w:rPr>
                <w:sz w:val="12"/>
              </w:rPr>
              <w:t xml:space="preserve">Egresos </w:t>
            </w:r>
          </w:p>
          <w:p w:rsidR="00CD1D89" w:rsidRDefault="0078536B">
            <w:pPr>
              <w:spacing w:after="0" w:line="259" w:lineRule="auto"/>
              <w:ind w:left="0" w:right="65" w:firstLine="0"/>
              <w:jc w:val="center"/>
            </w:pPr>
            <w:r>
              <w:rPr>
                <w:sz w:val="12"/>
              </w:rPr>
              <w:t xml:space="preserve">Devengado </w:t>
            </w:r>
          </w:p>
        </w:tc>
      </w:tr>
      <w:tr w:rsidR="00CD1D89">
        <w:trPr>
          <w:trHeight w:val="922"/>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14" w:type="dxa"/>
            <w:tcBorders>
              <w:top w:val="nil"/>
              <w:left w:val="single" w:sz="4" w:space="0" w:color="000000"/>
              <w:bottom w:val="nil"/>
              <w:right w:val="single" w:sz="4" w:space="0" w:color="000000"/>
            </w:tcBorders>
            <w:vAlign w:val="center"/>
          </w:tcPr>
          <w:p w:rsidR="00CD1D89" w:rsidRDefault="0078536B">
            <w:pPr>
              <w:spacing w:after="1" w:line="240" w:lineRule="auto"/>
              <w:ind w:left="0" w:right="67" w:firstLine="0"/>
            </w:pPr>
            <w:r>
              <w:rPr>
                <w:sz w:val="12"/>
              </w:rPr>
              <w:t xml:space="preserve">Por el pago de Refacciones y Accesorios Menores de Equipo e Instrumental Médico y de </w:t>
            </w:r>
          </w:p>
          <w:p w:rsidR="00CD1D89" w:rsidRDefault="0078536B">
            <w:pPr>
              <w:spacing w:after="0" w:line="259" w:lineRule="auto"/>
              <w:ind w:left="0" w:firstLine="0"/>
              <w:jc w:val="left"/>
            </w:pPr>
            <w:r>
              <w:rPr>
                <w:sz w:val="12"/>
              </w:rPr>
              <w:t xml:space="preserve">Laboratorio </w:t>
            </w:r>
          </w:p>
        </w:tc>
        <w:tc>
          <w:tcPr>
            <w:tcW w:w="1184" w:type="dxa"/>
            <w:tcBorders>
              <w:top w:val="nil"/>
              <w:left w:val="single" w:sz="4" w:space="0" w:color="000000"/>
              <w:bottom w:val="nil"/>
              <w:right w:val="single" w:sz="4" w:space="0" w:color="000000"/>
            </w:tcBorders>
            <w:vAlign w:val="center"/>
          </w:tcPr>
          <w:p w:rsidR="00CD1D89" w:rsidRDefault="0078536B">
            <w:pPr>
              <w:spacing w:after="0" w:line="259" w:lineRule="auto"/>
              <w:ind w:left="0" w:firstLine="0"/>
              <w:jc w:val="left"/>
            </w:pPr>
            <w:r>
              <w:rPr>
                <w:sz w:val="12"/>
              </w:rPr>
              <w:t xml:space="preserve">Cheque, ficha de depósito </w:t>
            </w:r>
            <w:r>
              <w:rPr>
                <w:sz w:val="12"/>
              </w:rPr>
              <w:tab/>
              <w:t xml:space="preserve">y/o transferencia bancaria. </w:t>
            </w:r>
          </w:p>
        </w:tc>
        <w:tc>
          <w:tcPr>
            <w:tcW w:w="1159" w:type="dxa"/>
            <w:tcBorders>
              <w:top w:val="nil"/>
              <w:left w:val="single" w:sz="4" w:space="0" w:color="000000"/>
              <w:bottom w:val="nil"/>
              <w:right w:val="single" w:sz="4" w:space="0" w:color="000000"/>
            </w:tcBorders>
          </w:tcPr>
          <w:p w:rsidR="00CD1D89" w:rsidRDefault="0078536B">
            <w:pPr>
              <w:spacing w:after="0" w:line="259" w:lineRule="auto"/>
              <w:ind w:left="0" w:right="65" w:firstLine="0"/>
              <w:jc w:val="center"/>
            </w:pPr>
            <w:r>
              <w:rPr>
                <w:sz w:val="12"/>
              </w:rPr>
              <w:t xml:space="preserve">Frecuente </w:t>
            </w:r>
          </w:p>
        </w:tc>
        <w:tc>
          <w:tcPr>
            <w:tcW w:w="1150" w:type="dxa"/>
            <w:tcBorders>
              <w:top w:val="nil"/>
              <w:left w:val="single" w:sz="4" w:space="0" w:color="000000"/>
              <w:bottom w:val="nil"/>
              <w:right w:val="single" w:sz="4" w:space="0" w:color="000000"/>
            </w:tcBorders>
            <w:vAlign w:val="center"/>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0" w:right="15" w:firstLine="0"/>
              <w:jc w:val="center"/>
            </w:pPr>
            <w:r>
              <w:rPr>
                <w:sz w:val="12"/>
              </w:rPr>
              <w:t xml:space="preserve">Pagar a Corto Plazo </w:t>
            </w:r>
          </w:p>
        </w:tc>
        <w:tc>
          <w:tcPr>
            <w:tcW w:w="1517"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8.2.7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24" w:firstLine="0"/>
              <w:jc w:val="left"/>
            </w:pPr>
            <w:r>
              <w:rPr>
                <w:sz w:val="12"/>
              </w:rPr>
              <w:t xml:space="preserve">Egresos Pagado </w:t>
            </w:r>
          </w:p>
        </w:tc>
        <w:tc>
          <w:tcPr>
            <w:tcW w:w="1075"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8.2.6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14" w:firstLine="0"/>
              <w:jc w:val="left"/>
            </w:pPr>
            <w:r>
              <w:rPr>
                <w:sz w:val="12"/>
              </w:rPr>
              <w:t xml:space="preserve">Egresos Ejercido </w:t>
            </w:r>
          </w:p>
        </w:tc>
      </w:tr>
      <w:tr w:rsidR="00CD1D89">
        <w:trPr>
          <w:trHeight w:val="1127"/>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36 </w:t>
            </w:r>
          </w:p>
        </w:tc>
        <w:tc>
          <w:tcPr>
            <w:tcW w:w="1814" w:type="dxa"/>
            <w:tcBorders>
              <w:top w:val="nil"/>
              <w:left w:val="single" w:sz="4" w:space="0" w:color="000000"/>
              <w:bottom w:val="nil"/>
              <w:right w:val="single" w:sz="4" w:space="0" w:color="000000"/>
            </w:tcBorders>
          </w:tcPr>
          <w:p w:rsidR="00CD1D89" w:rsidRDefault="0078536B">
            <w:pPr>
              <w:tabs>
                <w:tab w:val="center" w:pos="453"/>
                <w:tab w:val="center" w:pos="1021"/>
                <w:tab w:val="right" w:pos="1741"/>
              </w:tabs>
              <w:spacing w:after="0" w:line="259" w:lineRule="auto"/>
              <w:ind w:left="0" w:firstLine="0"/>
              <w:jc w:val="left"/>
            </w:pPr>
            <w:r>
              <w:rPr>
                <w:sz w:val="12"/>
              </w:rPr>
              <w:t xml:space="preserve">Por </w:t>
            </w:r>
            <w:r>
              <w:rPr>
                <w:sz w:val="12"/>
              </w:rPr>
              <w:tab/>
              <w:t xml:space="preserve">la </w:t>
            </w:r>
            <w:r>
              <w:rPr>
                <w:sz w:val="12"/>
              </w:rPr>
              <w:tab/>
              <w:t xml:space="preserve">adquisición </w:t>
            </w:r>
            <w:r>
              <w:rPr>
                <w:sz w:val="12"/>
              </w:rPr>
              <w:tab/>
              <w:t xml:space="preserve">de </w:t>
            </w:r>
          </w:p>
          <w:p w:rsidR="00CD1D89" w:rsidRDefault="0078536B">
            <w:pPr>
              <w:spacing w:after="0" w:line="259" w:lineRule="auto"/>
              <w:ind w:left="0" w:firstLine="0"/>
              <w:jc w:val="left"/>
            </w:pPr>
            <w:r>
              <w:rPr>
                <w:sz w:val="12"/>
              </w:rPr>
              <w:t xml:space="preserve">Refacciones </w:t>
            </w:r>
          </w:p>
        </w:tc>
        <w:tc>
          <w:tcPr>
            <w:tcW w:w="1184" w:type="dxa"/>
            <w:tcBorders>
              <w:top w:val="nil"/>
              <w:left w:val="single" w:sz="4" w:space="0" w:color="000000"/>
              <w:bottom w:val="nil"/>
              <w:right w:val="single" w:sz="4" w:space="0" w:color="000000"/>
            </w:tcBorders>
            <w:vAlign w:val="bottom"/>
          </w:tcPr>
          <w:p w:rsidR="00CD1D89" w:rsidRDefault="0078536B">
            <w:pPr>
              <w:spacing w:after="0" w:line="259" w:lineRule="auto"/>
              <w:ind w:left="0" w:firstLine="0"/>
              <w:jc w:val="left"/>
            </w:pPr>
            <w:r>
              <w:rPr>
                <w:sz w:val="12"/>
              </w:rPr>
              <w:t xml:space="preserve">Factura, </w:t>
            </w:r>
            <w:r>
              <w:rPr>
                <w:sz w:val="12"/>
              </w:rPr>
              <w:tab/>
              <w:t xml:space="preserve">contrato, constancia </w:t>
            </w:r>
            <w:r>
              <w:rPr>
                <w:sz w:val="12"/>
              </w:rPr>
              <w:tab/>
              <w:t xml:space="preserve">de recepción de los bienes </w:t>
            </w:r>
            <w:r>
              <w:rPr>
                <w:sz w:val="12"/>
              </w:rPr>
              <w:tab/>
              <w:t xml:space="preserve">o documento equivalente. </w:t>
            </w:r>
          </w:p>
        </w:tc>
        <w:tc>
          <w:tcPr>
            <w:tcW w:w="1159" w:type="dxa"/>
            <w:tcBorders>
              <w:top w:val="nil"/>
              <w:left w:val="single" w:sz="4" w:space="0" w:color="000000"/>
              <w:bottom w:val="nil"/>
              <w:right w:val="single" w:sz="4" w:space="0" w:color="000000"/>
            </w:tcBorders>
          </w:tcPr>
          <w:p w:rsidR="00CD1D89" w:rsidRDefault="0078536B">
            <w:pPr>
              <w:spacing w:after="0" w:line="259" w:lineRule="auto"/>
              <w:ind w:left="0" w:right="65" w:firstLine="0"/>
              <w:jc w:val="center"/>
            </w:pPr>
            <w:r>
              <w:rPr>
                <w:sz w:val="12"/>
              </w:rPr>
              <w:t xml:space="preserve">Frecuente </w:t>
            </w:r>
          </w:p>
        </w:tc>
        <w:tc>
          <w:tcPr>
            <w:tcW w:w="1150" w:type="dxa"/>
            <w:tcBorders>
              <w:top w:val="nil"/>
              <w:left w:val="single" w:sz="4" w:space="0" w:color="000000"/>
              <w:bottom w:val="nil"/>
              <w:right w:val="single" w:sz="4" w:space="0" w:color="000000"/>
            </w:tcBorders>
          </w:tcPr>
          <w:p w:rsidR="00CD1D89" w:rsidRDefault="0078536B">
            <w:pPr>
              <w:spacing w:after="0" w:line="259" w:lineRule="auto"/>
              <w:ind w:left="0" w:firstLine="0"/>
              <w:jc w:val="center"/>
            </w:pPr>
            <w:r>
              <w:rPr>
                <w:sz w:val="12"/>
              </w:rPr>
              <w:t xml:space="preserve">5.1.2.9.0-296001 Refacciones </w:t>
            </w:r>
          </w:p>
        </w:tc>
        <w:tc>
          <w:tcPr>
            <w:tcW w:w="1517"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8.2.4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7" w:firstLine="0"/>
              <w:jc w:val="center"/>
            </w:pPr>
            <w:r>
              <w:rPr>
                <w:sz w:val="12"/>
              </w:rPr>
              <w:t xml:space="preserve">Egresos </w:t>
            </w:r>
          </w:p>
          <w:p w:rsidR="00CD1D89" w:rsidRDefault="0078536B">
            <w:pPr>
              <w:spacing w:after="0" w:line="259" w:lineRule="auto"/>
              <w:ind w:left="0" w:right="68" w:firstLine="0"/>
              <w:jc w:val="center"/>
            </w:pPr>
            <w:r>
              <w:rPr>
                <w:sz w:val="12"/>
              </w:rPr>
              <w:t xml:space="preserve">Comprometido </w:t>
            </w:r>
          </w:p>
        </w:tc>
        <w:tc>
          <w:tcPr>
            <w:tcW w:w="1075"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8.2.2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83"/>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814" w:type="dxa"/>
            <w:tcBorders>
              <w:top w:val="nil"/>
              <w:left w:val="single" w:sz="4" w:space="0" w:color="000000"/>
              <w:bottom w:val="nil"/>
              <w:right w:val="single" w:sz="4" w:space="0" w:color="000000"/>
            </w:tcBorders>
          </w:tcPr>
          <w:p w:rsidR="00CD1D89" w:rsidRDefault="0078536B">
            <w:pPr>
              <w:tabs>
                <w:tab w:val="center" w:pos="456"/>
                <w:tab w:val="center" w:pos="1021"/>
                <w:tab w:val="right" w:pos="1741"/>
              </w:tabs>
              <w:spacing w:after="0" w:line="259" w:lineRule="auto"/>
              <w:ind w:left="0" w:firstLine="0"/>
              <w:jc w:val="left"/>
            </w:pPr>
            <w:r>
              <w:rPr>
                <w:sz w:val="12"/>
              </w:rPr>
              <w:t xml:space="preserve">Por </w:t>
            </w:r>
            <w:r>
              <w:rPr>
                <w:sz w:val="12"/>
              </w:rPr>
              <w:tab/>
              <w:t xml:space="preserve">el </w:t>
            </w:r>
            <w:r>
              <w:rPr>
                <w:sz w:val="12"/>
              </w:rPr>
              <w:tab/>
              <w:t xml:space="preserve">devengado </w:t>
            </w:r>
            <w:r>
              <w:rPr>
                <w:sz w:val="12"/>
              </w:rPr>
              <w:tab/>
              <w:t xml:space="preserve">de </w:t>
            </w:r>
          </w:p>
          <w:p w:rsidR="00CD1D89" w:rsidRDefault="0078536B">
            <w:pPr>
              <w:spacing w:after="0" w:line="259" w:lineRule="auto"/>
              <w:ind w:left="0" w:firstLine="0"/>
              <w:jc w:val="left"/>
            </w:pPr>
            <w:r>
              <w:rPr>
                <w:sz w:val="12"/>
              </w:rPr>
              <w:t xml:space="preserve">Refacciones </w:t>
            </w:r>
          </w:p>
        </w:tc>
        <w:tc>
          <w:tcPr>
            <w:tcW w:w="118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9"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150"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517"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8.2.5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7" w:firstLine="0"/>
              <w:jc w:val="center"/>
            </w:pPr>
            <w:r>
              <w:rPr>
                <w:sz w:val="12"/>
              </w:rPr>
              <w:t xml:space="preserve">Egresos </w:t>
            </w:r>
          </w:p>
          <w:p w:rsidR="00CD1D89" w:rsidRDefault="0078536B">
            <w:pPr>
              <w:spacing w:after="0" w:line="259" w:lineRule="auto"/>
              <w:ind w:left="0" w:right="65" w:firstLine="0"/>
              <w:jc w:val="center"/>
            </w:pPr>
            <w:r>
              <w:rPr>
                <w:sz w:val="12"/>
              </w:rPr>
              <w:t xml:space="preserve">Devengado </w:t>
            </w:r>
          </w:p>
        </w:tc>
        <w:tc>
          <w:tcPr>
            <w:tcW w:w="1075"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8.2.4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6" w:firstLine="0"/>
              <w:jc w:val="center"/>
            </w:pPr>
            <w:r>
              <w:rPr>
                <w:sz w:val="12"/>
              </w:rPr>
              <w:t xml:space="preserve">Egresos </w:t>
            </w:r>
          </w:p>
          <w:p w:rsidR="00CD1D89" w:rsidRDefault="0078536B">
            <w:pPr>
              <w:spacing w:after="0" w:line="259" w:lineRule="auto"/>
              <w:ind w:left="0" w:right="67" w:firstLine="0"/>
              <w:jc w:val="center"/>
            </w:pPr>
            <w:r>
              <w:rPr>
                <w:sz w:val="12"/>
              </w:rPr>
              <w:t xml:space="preserve">Comprometido </w:t>
            </w:r>
          </w:p>
        </w:tc>
      </w:tr>
      <w:tr w:rsidR="00CD1D89">
        <w:trPr>
          <w:trHeight w:val="854"/>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814"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ejercido de Refacciones </w:t>
            </w:r>
          </w:p>
        </w:tc>
        <w:tc>
          <w:tcPr>
            <w:tcW w:w="118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9"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150"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517"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8.2.6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14" w:firstLine="0"/>
              <w:jc w:val="left"/>
            </w:pPr>
            <w:r>
              <w:rPr>
                <w:sz w:val="12"/>
              </w:rPr>
              <w:t xml:space="preserve">Egresos Ejercido </w:t>
            </w:r>
          </w:p>
        </w:tc>
        <w:tc>
          <w:tcPr>
            <w:tcW w:w="1075" w:type="dxa"/>
            <w:tcBorders>
              <w:top w:val="nil"/>
              <w:left w:val="single" w:sz="4" w:space="0" w:color="000000"/>
              <w:bottom w:val="nil"/>
              <w:right w:val="single" w:sz="4" w:space="0" w:color="000000"/>
            </w:tcBorders>
            <w:vAlign w:val="center"/>
          </w:tcPr>
          <w:p w:rsidR="00CD1D89" w:rsidRDefault="0078536B">
            <w:pPr>
              <w:spacing w:after="0" w:line="259" w:lineRule="auto"/>
              <w:ind w:left="0" w:right="400" w:firstLine="0"/>
              <w:jc w:val="right"/>
            </w:pPr>
            <w:r>
              <w:rPr>
                <w:sz w:val="12"/>
              </w:rPr>
              <w:t xml:space="preserve">8.2.5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66" w:firstLine="0"/>
              <w:jc w:val="center"/>
            </w:pPr>
            <w:r>
              <w:rPr>
                <w:sz w:val="12"/>
              </w:rPr>
              <w:t xml:space="preserve">Egresos </w:t>
            </w:r>
          </w:p>
          <w:p w:rsidR="00CD1D89" w:rsidRDefault="0078536B">
            <w:pPr>
              <w:spacing w:after="0" w:line="259" w:lineRule="auto"/>
              <w:ind w:left="0" w:right="65" w:firstLine="0"/>
              <w:jc w:val="center"/>
            </w:pPr>
            <w:r>
              <w:rPr>
                <w:sz w:val="12"/>
              </w:rPr>
              <w:t xml:space="preserve">Devengado </w:t>
            </w:r>
          </w:p>
        </w:tc>
      </w:tr>
      <w:tr w:rsidR="00CD1D89">
        <w:trPr>
          <w:trHeight w:val="860"/>
        </w:trPr>
        <w:tc>
          <w:tcPr>
            <w:tcW w:w="334" w:type="dxa"/>
            <w:tcBorders>
              <w:top w:val="nil"/>
              <w:left w:val="single" w:sz="4" w:space="0" w:color="000000"/>
              <w:bottom w:val="single" w:sz="4" w:space="0" w:color="000000"/>
              <w:right w:val="single" w:sz="4" w:space="0" w:color="000000"/>
            </w:tcBorders>
            <w:vAlign w:val="bottom"/>
          </w:tcPr>
          <w:p w:rsidR="00CD1D89" w:rsidRDefault="00CD1D89">
            <w:pPr>
              <w:spacing w:after="0" w:line="259" w:lineRule="auto"/>
              <w:ind w:left="0" w:firstLine="0"/>
              <w:jc w:val="left"/>
            </w:pPr>
          </w:p>
        </w:tc>
        <w:tc>
          <w:tcPr>
            <w:tcW w:w="1814"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firstLine="0"/>
              <w:jc w:val="left"/>
            </w:pPr>
            <w:r>
              <w:rPr>
                <w:sz w:val="12"/>
              </w:rPr>
              <w:t xml:space="preserve">Por el pago de Refacciones </w:t>
            </w:r>
          </w:p>
        </w:tc>
        <w:tc>
          <w:tcPr>
            <w:tcW w:w="1184" w:type="dxa"/>
            <w:tcBorders>
              <w:top w:val="nil"/>
              <w:left w:val="single" w:sz="4" w:space="0" w:color="000000"/>
              <w:bottom w:val="single" w:sz="4" w:space="0" w:color="000000"/>
              <w:right w:val="single" w:sz="4" w:space="0" w:color="000000"/>
            </w:tcBorders>
            <w:vAlign w:val="center"/>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59"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65" w:firstLine="0"/>
              <w:jc w:val="center"/>
            </w:pPr>
            <w:r>
              <w:rPr>
                <w:sz w:val="12"/>
              </w:rPr>
              <w:t xml:space="preserve">Frecuente </w:t>
            </w:r>
          </w:p>
        </w:tc>
        <w:tc>
          <w:tcPr>
            <w:tcW w:w="1150" w:type="dxa"/>
            <w:tcBorders>
              <w:top w:val="nil"/>
              <w:left w:val="single" w:sz="4" w:space="0" w:color="000000"/>
              <w:bottom w:val="single" w:sz="4" w:space="0" w:color="000000"/>
              <w:right w:val="single" w:sz="4" w:space="0" w:color="000000"/>
            </w:tcBorders>
            <w:vAlign w:val="center"/>
          </w:tcPr>
          <w:p w:rsidR="00CD1D89" w:rsidRDefault="0078536B">
            <w:pPr>
              <w:spacing w:after="0" w:line="259" w:lineRule="auto"/>
              <w:ind w:left="0" w:right="72" w:firstLine="0"/>
              <w:jc w:val="center"/>
            </w:pPr>
            <w:r>
              <w:rPr>
                <w:sz w:val="12"/>
              </w:rPr>
              <w:t xml:space="preserve">2.1.1.2.0-00000  </w:t>
            </w:r>
          </w:p>
          <w:p w:rsidR="00CD1D89" w:rsidRDefault="0078536B">
            <w:pPr>
              <w:spacing w:after="0" w:line="259" w:lineRule="auto"/>
              <w:ind w:left="0" w:right="73" w:firstLine="0"/>
              <w:jc w:val="center"/>
            </w:pPr>
            <w:r>
              <w:rPr>
                <w:sz w:val="12"/>
              </w:rPr>
              <w:t xml:space="preserve">Proveedores por </w:t>
            </w:r>
          </w:p>
          <w:p w:rsidR="00CD1D89" w:rsidRDefault="0078536B">
            <w:pPr>
              <w:spacing w:after="0" w:line="259" w:lineRule="auto"/>
              <w:ind w:left="0" w:right="15" w:firstLine="0"/>
              <w:jc w:val="center"/>
            </w:pPr>
            <w:r>
              <w:rPr>
                <w:sz w:val="12"/>
              </w:rPr>
              <w:t xml:space="preserve">Pagar a Corto Plazo </w:t>
            </w:r>
          </w:p>
        </w:tc>
        <w:tc>
          <w:tcPr>
            <w:tcW w:w="1517"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69"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6"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01" w:firstLine="0"/>
              <w:jc w:val="right"/>
            </w:pPr>
            <w:r>
              <w:rPr>
                <w:sz w:val="12"/>
              </w:rPr>
              <w:t xml:space="preserve">8.2.7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24" w:firstLine="0"/>
              <w:jc w:val="left"/>
            </w:pPr>
            <w:r>
              <w:rPr>
                <w:sz w:val="12"/>
              </w:rPr>
              <w:t xml:space="preserve">Egresos Pagado </w:t>
            </w:r>
          </w:p>
        </w:tc>
        <w:tc>
          <w:tcPr>
            <w:tcW w:w="1075"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00" w:firstLine="0"/>
              <w:jc w:val="right"/>
            </w:pPr>
            <w:r>
              <w:rPr>
                <w:sz w:val="12"/>
              </w:rPr>
              <w:t xml:space="preserve">8.2.6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14" w:firstLine="0"/>
              <w:jc w:val="left"/>
            </w:pPr>
            <w:r>
              <w:rPr>
                <w:sz w:val="12"/>
              </w:rPr>
              <w:t xml:space="preserve">Egresos Ejercido </w:t>
            </w:r>
          </w:p>
        </w:tc>
      </w:tr>
    </w:tbl>
    <w:p w:rsidR="00CD1D89" w:rsidRDefault="0078536B">
      <w:pPr>
        <w:pBdr>
          <w:top w:val="single" w:sz="4" w:space="0" w:color="000000"/>
          <w:left w:val="single" w:sz="4" w:space="0" w:color="000000"/>
          <w:bottom w:val="single" w:sz="4" w:space="0" w:color="000000"/>
          <w:right w:val="single" w:sz="4" w:space="0" w:color="000000"/>
        </w:pBdr>
        <w:spacing w:after="106" w:line="259" w:lineRule="auto"/>
        <w:ind w:left="3435"/>
        <w:jc w:val="left"/>
      </w:pPr>
      <w:r>
        <w:rPr>
          <w:b/>
          <w:sz w:val="18"/>
        </w:rPr>
        <w:t xml:space="preserve">MATERIALES Y SUMINISTROS </w:t>
      </w:r>
    </w:p>
    <w:tbl>
      <w:tblPr>
        <w:tblStyle w:val="TableGrid"/>
        <w:tblW w:w="9484" w:type="dxa"/>
        <w:tblInd w:w="5" w:type="dxa"/>
        <w:tblCellMar>
          <w:left w:w="67" w:type="dxa"/>
          <w:bottom w:w="6" w:type="dxa"/>
        </w:tblCellMar>
        <w:tblLook w:val="04A0"/>
      </w:tblPr>
      <w:tblGrid>
        <w:gridCol w:w="379"/>
        <w:gridCol w:w="1771"/>
        <w:gridCol w:w="1160"/>
        <w:gridCol w:w="1214"/>
        <w:gridCol w:w="1124"/>
        <w:gridCol w:w="1618"/>
        <w:gridCol w:w="1109"/>
        <w:gridCol w:w="1109"/>
      </w:tblGrid>
      <w:tr w:rsidR="00CD1D89">
        <w:trPr>
          <w:trHeight w:val="274"/>
        </w:trPr>
        <w:tc>
          <w:tcPr>
            <w:tcW w:w="379"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199" w:line="259" w:lineRule="auto"/>
              <w:ind w:left="0" w:right="39" w:firstLine="0"/>
              <w:jc w:val="center"/>
            </w:pPr>
          </w:p>
          <w:p w:rsidR="00CD1D89" w:rsidRDefault="0078536B">
            <w:pPr>
              <w:spacing w:after="0" w:line="259" w:lineRule="auto"/>
              <w:ind w:left="24" w:firstLine="0"/>
              <w:jc w:val="left"/>
            </w:pPr>
            <w:r>
              <w:rPr>
                <w:b/>
                <w:sz w:val="12"/>
              </w:rPr>
              <w:t xml:space="preserve">No. </w:t>
            </w:r>
          </w:p>
        </w:tc>
        <w:tc>
          <w:tcPr>
            <w:tcW w:w="1771"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72" w:firstLine="0"/>
              <w:jc w:val="center"/>
            </w:pPr>
            <w:r>
              <w:rPr>
                <w:b/>
                <w:sz w:val="12"/>
              </w:rPr>
              <w:t xml:space="preserve">CONCEPTO </w:t>
            </w:r>
          </w:p>
        </w:tc>
        <w:tc>
          <w:tcPr>
            <w:tcW w:w="1160"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214"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70" w:firstLine="0"/>
              <w:jc w:val="center"/>
            </w:pPr>
            <w:r>
              <w:rPr>
                <w:b/>
                <w:sz w:val="12"/>
              </w:rPr>
              <w:t xml:space="preserve">PERIODICIDAD </w:t>
            </w:r>
          </w:p>
        </w:tc>
        <w:tc>
          <w:tcPr>
            <w:tcW w:w="4959"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8" w:firstLine="0"/>
              <w:jc w:val="center"/>
            </w:pPr>
            <w:r>
              <w:rPr>
                <w:b/>
                <w:sz w:val="12"/>
              </w:rPr>
              <w:t xml:space="preserve">REGISTRO </w:t>
            </w:r>
          </w:p>
        </w:tc>
      </w:tr>
      <w:tr w:rsidR="00CD1D89">
        <w:trPr>
          <w:trHeight w:val="276"/>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741"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6" w:firstLine="0"/>
              <w:jc w:val="center"/>
            </w:pPr>
            <w:r>
              <w:rPr>
                <w:b/>
                <w:sz w:val="12"/>
              </w:rPr>
              <w:t xml:space="preserve">CONTABLE </w:t>
            </w:r>
          </w:p>
        </w:tc>
        <w:tc>
          <w:tcPr>
            <w:tcW w:w="2218"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5" w:firstLine="0"/>
              <w:jc w:val="center"/>
            </w:pPr>
            <w:r>
              <w:rPr>
                <w:b/>
                <w:sz w:val="12"/>
              </w:rPr>
              <w:t xml:space="preserve">PRESUPUESTAL </w:t>
            </w:r>
          </w:p>
        </w:tc>
      </w:tr>
      <w:tr w:rsidR="00CD1D89">
        <w:trPr>
          <w:trHeight w:val="274"/>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124"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0" w:firstLine="0"/>
              <w:jc w:val="center"/>
            </w:pPr>
            <w:r>
              <w:rPr>
                <w:b/>
                <w:sz w:val="12"/>
              </w:rPr>
              <w:t xml:space="preserve">CARGO </w:t>
            </w:r>
          </w:p>
        </w:tc>
        <w:tc>
          <w:tcPr>
            <w:tcW w:w="161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0" w:firstLine="0"/>
              <w:jc w:val="center"/>
            </w:pPr>
            <w:r>
              <w:rPr>
                <w:b/>
                <w:sz w:val="12"/>
              </w:rPr>
              <w:t xml:space="preserve">ABONO </w:t>
            </w:r>
          </w:p>
        </w:tc>
        <w:tc>
          <w:tcPr>
            <w:tcW w:w="1109"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5" w:firstLine="0"/>
              <w:jc w:val="center"/>
            </w:pPr>
            <w:r>
              <w:rPr>
                <w:b/>
                <w:sz w:val="12"/>
              </w:rPr>
              <w:t xml:space="preserve">CARGO </w:t>
            </w:r>
          </w:p>
        </w:tc>
        <w:tc>
          <w:tcPr>
            <w:tcW w:w="1109"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4" w:firstLine="0"/>
              <w:jc w:val="center"/>
            </w:pPr>
            <w:r>
              <w:rPr>
                <w:b/>
                <w:sz w:val="12"/>
              </w:rPr>
              <w:t xml:space="preserve">ABONO </w:t>
            </w:r>
          </w:p>
        </w:tc>
      </w:tr>
      <w:tr w:rsidR="00CD1D89">
        <w:trPr>
          <w:trHeight w:val="1173"/>
        </w:trPr>
        <w:tc>
          <w:tcPr>
            <w:tcW w:w="379"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9" w:firstLine="0"/>
              <w:jc w:val="center"/>
            </w:pPr>
          </w:p>
          <w:p w:rsidR="00CD1D89" w:rsidRDefault="0078536B">
            <w:pPr>
              <w:spacing w:after="0" w:line="259" w:lineRule="auto"/>
              <w:ind w:left="0" w:right="72" w:firstLine="0"/>
              <w:jc w:val="center"/>
            </w:pPr>
            <w:r>
              <w:rPr>
                <w:sz w:val="12"/>
              </w:rPr>
              <w:t xml:space="preserve">37 </w:t>
            </w:r>
          </w:p>
        </w:tc>
        <w:tc>
          <w:tcPr>
            <w:tcW w:w="1771"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9" w:firstLine="0"/>
              <w:jc w:val="center"/>
            </w:pPr>
          </w:p>
          <w:p w:rsidR="00CD1D89" w:rsidRDefault="0078536B">
            <w:pPr>
              <w:spacing w:after="0" w:line="240" w:lineRule="auto"/>
              <w:ind w:left="0" w:right="71" w:firstLine="0"/>
            </w:pPr>
            <w:r>
              <w:rPr>
                <w:sz w:val="12"/>
              </w:rPr>
              <w:t xml:space="preserve">Por la adquisición de Refacciones y Accesorios Menores de Maquinaria y </w:t>
            </w:r>
          </w:p>
          <w:p w:rsidR="00CD1D89" w:rsidRDefault="0078536B">
            <w:pPr>
              <w:spacing w:after="0" w:line="259" w:lineRule="auto"/>
              <w:ind w:left="0" w:firstLine="0"/>
              <w:jc w:val="left"/>
            </w:pPr>
            <w:r>
              <w:rPr>
                <w:sz w:val="12"/>
              </w:rPr>
              <w:t xml:space="preserve">Otros Equipos </w:t>
            </w:r>
          </w:p>
        </w:tc>
        <w:tc>
          <w:tcPr>
            <w:tcW w:w="1160"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6" w:firstLine="0"/>
              <w:jc w:val="center"/>
            </w:pPr>
          </w:p>
          <w:p w:rsidR="00CD1D89" w:rsidRDefault="0078536B">
            <w:pPr>
              <w:spacing w:after="6" w:line="239" w:lineRule="auto"/>
              <w:ind w:left="2" w:right="71" w:firstLine="0"/>
            </w:pPr>
            <w:r>
              <w:rPr>
                <w:sz w:val="12"/>
              </w:rPr>
              <w:t xml:space="preserve">Factura, contrato, constancia de recepción de los bienes </w:t>
            </w:r>
            <w:r>
              <w:rPr>
                <w:sz w:val="12"/>
              </w:rPr>
              <w:tab/>
              <w:t xml:space="preserve">o </w:t>
            </w:r>
          </w:p>
          <w:p w:rsidR="00CD1D89" w:rsidRDefault="0078536B">
            <w:pPr>
              <w:spacing w:after="0" w:line="259" w:lineRule="auto"/>
              <w:ind w:left="2" w:firstLine="0"/>
              <w:jc w:val="left"/>
            </w:pPr>
            <w:r>
              <w:rPr>
                <w:sz w:val="12"/>
              </w:rPr>
              <w:t xml:space="preserve">documento equivalente. </w:t>
            </w:r>
          </w:p>
        </w:tc>
        <w:tc>
          <w:tcPr>
            <w:tcW w:w="1214"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4" w:firstLine="0"/>
              <w:jc w:val="center"/>
            </w:pPr>
          </w:p>
          <w:p w:rsidR="00CD1D89" w:rsidRDefault="0078536B">
            <w:pPr>
              <w:spacing w:after="0" w:line="259" w:lineRule="auto"/>
              <w:ind w:left="0" w:right="69" w:firstLine="0"/>
              <w:jc w:val="center"/>
            </w:pPr>
            <w:r>
              <w:rPr>
                <w:sz w:val="12"/>
              </w:rPr>
              <w:t xml:space="preserve">Frecuente </w:t>
            </w:r>
          </w:p>
        </w:tc>
        <w:tc>
          <w:tcPr>
            <w:tcW w:w="1124"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4" w:firstLine="0"/>
              <w:jc w:val="center"/>
            </w:pPr>
          </w:p>
          <w:p w:rsidR="00CD1D89" w:rsidRDefault="0078536B">
            <w:pPr>
              <w:spacing w:after="0" w:line="259" w:lineRule="auto"/>
              <w:ind w:left="38" w:firstLine="0"/>
              <w:jc w:val="left"/>
            </w:pPr>
            <w:r>
              <w:rPr>
                <w:sz w:val="12"/>
              </w:rPr>
              <w:t xml:space="preserve">5.1.2.9.0-298001 </w:t>
            </w:r>
          </w:p>
          <w:p w:rsidR="00CD1D89" w:rsidRDefault="0078536B">
            <w:pPr>
              <w:spacing w:after="0" w:line="259" w:lineRule="auto"/>
              <w:ind w:left="0" w:right="71" w:firstLine="0"/>
              <w:jc w:val="center"/>
            </w:pPr>
            <w:r>
              <w:rPr>
                <w:sz w:val="12"/>
              </w:rPr>
              <w:t xml:space="preserve">Refacciones y </w:t>
            </w:r>
          </w:p>
          <w:p w:rsidR="00CD1D89" w:rsidRDefault="0078536B">
            <w:pPr>
              <w:spacing w:after="0" w:line="259" w:lineRule="auto"/>
              <w:ind w:left="0" w:right="68" w:firstLine="0"/>
              <w:jc w:val="center"/>
            </w:pPr>
            <w:r>
              <w:rPr>
                <w:sz w:val="12"/>
              </w:rPr>
              <w:t xml:space="preserve">Accesorios </w:t>
            </w:r>
          </w:p>
          <w:p w:rsidR="00CD1D89" w:rsidRDefault="0078536B">
            <w:pPr>
              <w:spacing w:after="0" w:line="259" w:lineRule="auto"/>
              <w:ind w:left="0" w:right="71" w:firstLine="0"/>
              <w:jc w:val="center"/>
            </w:pPr>
            <w:r>
              <w:rPr>
                <w:sz w:val="12"/>
              </w:rPr>
              <w:t xml:space="preserve">Menores de </w:t>
            </w:r>
          </w:p>
          <w:p w:rsidR="00CD1D89" w:rsidRDefault="0078536B">
            <w:pPr>
              <w:spacing w:after="0" w:line="259" w:lineRule="auto"/>
              <w:ind w:left="0" w:right="71" w:firstLine="0"/>
              <w:jc w:val="center"/>
            </w:pPr>
            <w:r>
              <w:rPr>
                <w:sz w:val="12"/>
              </w:rPr>
              <w:t xml:space="preserve">Maquinaria y </w:t>
            </w:r>
          </w:p>
          <w:p w:rsidR="00CD1D89" w:rsidRDefault="0078536B">
            <w:pPr>
              <w:spacing w:after="0" w:line="259" w:lineRule="auto"/>
              <w:ind w:left="0" w:right="68" w:firstLine="0"/>
              <w:jc w:val="center"/>
            </w:pPr>
            <w:r>
              <w:rPr>
                <w:sz w:val="12"/>
              </w:rPr>
              <w:t xml:space="preserve">Otros Equipos </w:t>
            </w:r>
          </w:p>
        </w:tc>
        <w:tc>
          <w:tcPr>
            <w:tcW w:w="1618"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4" w:firstLine="0"/>
              <w:jc w:val="center"/>
            </w:pPr>
          </w:p>
          <w:p w:rsidR="00CD1D89" w:rsidRDefault="0078536B">
            <w:pPr>
              <w:spacing w:after="0" w:line="259" w:lineRule="auto"/>
              <w:ind w:left="0" w:right="70"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09"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9" w:firstLine="0"/>
              <w:jc w:val="center"/>
            </w:pPr>
          </w:p>
          <w:p w:rsidR="00CD1D89" w:rsidRDefault="0078536B">
            <w:pPr>
              <w:spacing w:after="0" w:line="259" w:lineRule="auto"/>
              <w:ind w:left="0" w:right="424" w:firstLine="0"/>
              <w:jc w:val="right"/>
            </w:pPr>
            <w:r>
              <w:rPr>
                <w:sz w:val="12"/>
              </w:rPr>
              <w:t xml:space="preserve">8.2.4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4" w:firstLine="0"/>
              <w:jc w:val="center"/>
            </w:pPr>
            <w:r>
              <w:rPr>
                <w:sz w:val="12"/>
              </w:rPr>
              <w:t xml:space="preserve">Comprometido </w:t>
            </w:r>
          </w:p>
        </w:tc>
        <w:tc>
          <w:tcPr>
            <w:tcW w:w="1109"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9" w:firstLine="0"/>
              <w:jc w:val="center"/>
            </w:pPr>
          </w:p>
          <w:p w:rsidR="00CD1D89" w:rsidRDefault="0078536B">
            <w:pPr>
              <w:spacing w:after="0" w:line="259" w:lineRule="auto"/>
              <w:ind w:left="0" w:right="423" w:firstLine="0"/>
              <w:jc w:val="right"/>
            </w:pPr>
            <w:r>
              <w:rPr>
                <w:sz w:val="12"/>
              </w:rPr>
              <w:t xml:space="preserve">8.2.2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0" w:right="4" w:firstLine="0"/>
              <w:jc w:val="center"/>
            </w:pPr>
            <w:r>
              <w:rPr>
                <w:sz w:val="12"/>
              </w:rPr>
              <w:t xml:space="preserve">Egresos Por Ejercer </w:t>
            </w:r>
          </w:p>
        </w:tc>
      </w:tr>
      <w:tr w:rsidR="00CD1D89">
        <w:trPr>
          <w:trHeight w:val="820"/>
        </w:trPr>
        <w:tc>
          <w:tcPr>
            <w:tcW w:w="379"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771" w:type="dxa"/>
            <w:tcBorders>
              <w:top w:val="nil"/>
              <w:left w:val="single" w:sz="4" w:space="0" w:color="000000"/>
              <w:bottom w:val="nil"/>
              <w:right w:val="single" w:sz="4" w:space="0" w:color="000000"/>
            </w:tcBorders>
            <w:vAlign w:val="center"/>
          </w:tcPr>
          <w:p w:rsidR="00CD1D89" w:rsidRDefault="0078536B">
            <w:pPr>
              <w:tabs>
                <w:tab w:val="center" w:pos="442"/>
                <w:tab w:val="center" w:pos="995"/>
                <w:tab w:val="right" w:pos="1704"/>
              </w:tabs>
              <w:spacing w:after="0" w:line="259" w:lineRule="auto"/>
              <w:ind w:left="0" w:firstLine="0"/>
              <w:jc w:val="left"/>
            </w:pPr>
            <w:r>
              <w:rPr>
                <w:sz w:val="12"/>
              </w:rPr>
              <w:t xml:space="preserve">Por </w:t>
            </w:r>
            <w:r>
              <w:rPr>
                <w:sz w:val="12"/>
              </w:rPr>
              <w:tab/>
              <w:t xml:space="preserve">el </w:t>
            </w:r>
            <w:r>
              <w:rPr>
                <w:sz w:val="12"/>
              </w:rPr>
              <w:tab/>
              <w:t xml:space="preserve">devengado </w:t>
            </w:r>
            <w:r>
              <w:rPr>
                <w:sz w:val="12"/>
              </w:rPr>
              <w:tab/>
              <w:t xml:space="preserve">de </w:t>
            </w:r>
          </w:p>
          <w:p w:rsidR="00CD1D89" w:rsidRDefault="0078536B">
            <w:pPr>
              <w:spacing w:after="2" w:line="238" w:lineRule="auto"/>
              <w:ind w:left="0" w:firstLine="0"/>
            </w:pPr>
            <w:r>
              <w:rPr>
                <w:sz w:val="12"/>
              </w:rPr>
              <w:t xml:space="preserve">Refacciones y Accesorios Menores de Maquinaria y </w:t>
            </w:r>
          </w:p>
          <w:p w:rsidR="00CD1D89" w:rsidRDefault="0078536B">
            <w:pPr>
              <w:spacing w:after="0" w:line="259" w:lineRule="auto"/>
              <w:ind w:left="0" w:firstLine="0"/>
              <w:jc w:val="left"/>
            </w:pPr>
            <w:r>
              <w:rPr>
                <w:sz w:val="12"/>
              </w:rPr>
              <w:t xml:space="preserve">Otros Equipos </w:t>
            </w:r>
          </w:p>
        </w:tc>
        <w:tc>
          <w:tcPr>
            <w:tcW w:w="1160" w:type="dxa"/>
            <w:tcBorders>
              <w:top w:val="nil"/>
              <w:left w:val="single" w:sz="4" w:space="0" w:color="000000"/>
              <w:bottom w:val="nil"/>
              <w:right w:val="single" w:sz="4" w:space="0" w:color="000000"/>
            </w:tcBorders>
          </w:tcPr>
          <w:p w:rsidR="00CD1D89" w:rsidRDefault="00CD1D89">
            <w:pPr>
              <w:spacing w:after="0" w:line="259" w:lineRule="auto"/>
              <w:ind w:left="2" w:firstLine="0"/>
              <w:jc w:val="left"/>
            </w:pPr>
          </w:p>
        </w:tc>
        <w:tc>
          <w:tcPr>
            <w:tcW w:w="1214" w:type="dxa"/>
            <w:tcBorders>
              <w:top w:val="nil"/>
              <w:left w:val="single" w:sz="4" w:space="0" w:color="000000"/>
              <w:bottom w:val="nil"/>
              <w:right w:val="single" w:sz="4" w:space="0" w:color="000000"/>
            </w:tcBorders>
          </w:tcPr>
          <w:p w:rsidR="00CD1D89" w:rsidRDefault="00CD1D89">
            <w:pPr>
              <w:spacing w:after="0" w:line="259" w:lineRule="auto"/>
              <w:ind w:left="0" w:right="34" w:firstLine="0"/>
              <w:jc w:val="center"/>
            </w:pPr>
          </w:p>
        </w:tc>
        <w:tc>
          <w:tcPr>
            <w:tcW w:w="1124" w:type="dxa"/>
            <w:tcBorders>
              <w:top w:val="nil"/>
              <w:left w:val="single" w:sz="4" w:space="0" w:color="000000"/>
              <w:bottom w:val="nil"/>
              <w:right w:val="single" w:sz="4" w:space="0" w:color="000000"/>
            </w:tcBorders>
          </w:tcPr>
          <w:p w:rsidR="00CD1D89" w:rsidRDefault="00CD1D89">
            <w:pPr>
              <w:spacing w:after="0" w:line="259" w:lineRule="auto"/>
              <w:ind w:left="0" w:right="34" w:firstLine="0"/>
              <w:jc w:val="center"/>
            </w:pPr>
          </w:p>
        </w:tc>
        <w:tc>
          <w:tcPr>
            <w:tcW w:w="1618" w:type="dxa"/>
            <w:tcBorders>
              <w:top w:val="nil"/>
              <w:left w:val="single" w:sz="4" w:space="0" w:color="000000"/>
              <w:bottom w:val="nil"/>
              <w:right w:val="single" w:sz="4" w:space="0" w:color="000000"/>
            </w:tcBorders>
          </w:tcPr>
          <w:p w:rsidR="00CD1D89" w:rsidRDefault="00CD1D89">
            <w:pPr>
              <w:spacing w:after="0" w:line="259" w:lineRule="auto"/>
              <w:ind w:left="0" w:right="34" w:firstLine="0"/>
              <w:jc w:val="center"/>
            </w:pPr>
          </w:p>
        </w:tc>
        <w:tc>
          <w:tcPr>
            <w:tcW w:w="1109" w:type="dxa"/>
            <w:tcBorders>
              <w:top w:val="nil"/>
              <w:left w:val="single" w:sz="4" w:space="0" w:color="000000"/>
              <w:bottom w:val="nil"/>
              <w:right w:val="single" w:sz="4" w:space="0" w:color="000000"/>
            </w:tcBorders>
            <w:vAlign w:val="center"/>
          </w:tcPr>
          <w:p w:rsidR="00CD1D89" w:rsidRDefault="0078536B">
            <w:pPr>
              <w:spacing w:after="0" w:line="259" w:lineRule="auto"/>
              <w:ind w:left="0" w:right="424" w:firstLine="0"/>
              <w:jc w:val="right"/>
            </w:pPr>
            <w:r>
              <w:rPr>
                <w:sz w:val="12"/>
              </w:rPr>
              <w:t xml:space="preserve">8.2.5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c>
          <w:tcPr>
            <w:tcW w:w="1109" w:type="dxa"/>
            <w:tcBorders>
              <w:top w:val="nil"/>
              <w:left w:val="single" w:sz="4" w:space="0" w:color="000000"/>
              <w:bottom w:val="nil"/>
              <w:right w:val="single" w:sz="4" w:space="0" w:color="000000"/>
            </w:tcBorders>
            <w:vAlign w:val="center"/>
          </w:tcPr>
          <w:p w:rsidR="00CD1D89" w:rsidRDefault="0078536B">
            <w:pPr>
              <w:spacing w:after="0" w:line="259" w:lineRule="auto"/>
              <w:ind w:left="0" w:right="423" w:firstLine="0"/>
              <w:jc w:val="right"/>
            </w:pPr>
            <w:r>
              <w:rPr>
                <w:sz w:val="12"/>
              </w:rPr>
              <w:t xml:space="preserve">8.2.4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3" w:firstLine="0"/>
              <w:jc w:val="center"/>
            </w:pPr>
            <w:r>
              <w:rPr>
                <w:sz w:val="12"/>
              </w:rPr>
              <w:t xml:space="preserve">Comprometido </w:t>
            </w:r>
          </w:p>
        </w:tc>
      </w:tr>
      <w:tr w:rsidR="00CD1D89">
        <w:trPr>
          <w:trHeight w:val="778"/>
        </w:trPr>
        <w:tc>
          <w:tcPr>
            <w:tcW w:w="379"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771" w:type="dxa"/>
            <w:tcBorders>
              <w:top w:val="nil"/>
              <w:left w:val="single" w:sz="4" w:space="0" w:color="000000"/>
              <w:bottom w:val="nil"/>
              <w:right w:val="single" w:sz="4" w:space="0" w:color="000000"/>
            </w:tcBorders>
            <w:vAlign w:val="center"/>
          </w:tcPr>
          <w:p w:rsidR="00CD1D89" w:rsidRDefault="0078536B">
            <w:pPr>
              <w:spacing w:after="2" w:line="238" w:lineRule="auto"/>
              <w:ind w:left="0" w:firstLine="0"/>
            </w:pPr>
            <w:r>
              <w:rPr>
                <w:sz w:val="12"/>
              </w:rPr>
              <w:t xml:space="preserve">Por el ejercido de Refacciones y Accesorios Menores de </w:t>
            </w:r>
          </w:p>
          <w:p w:rsidR="00CD1D89" w:rsidRDefault="0078536B">
            <w:pPr>
              <w:spacing w:after="0" w:line="259" w:lineRule="auto"/>
              <w:ind w:left="0" w:firstLine="0"/>
              <w:jc w:val="left"/>
            </w:pPr>
            <w:r>
              <w:rPr>
                <w:sz w:val="12"/>
              </w:rPr>
              <w:t xml:space="preserve">Maquinaria y Otros Equipos </w:t>
            </w:r>
          </w:p>
        </w:tc>
        <w:tc>
          <w:tcPr>
            <w:tcW w:w="1160" w:type="dxa"/>
            <w:tcBorders>
              <w:top w:val="nil"/>
              <w:left w:val="single" w:sz="4" w:space="0" w:color="000000"/>
              <w:bottom w:val="nil"/>
              <w:right w:val="single" w:sz="4" w:space="0" w:color="000000"/>
            </w:tcBorders>
          </w:tcPr>
          <w:p w:rsidR="00CD1D89" w:rsidRDefault="00CD1D89">
            <w:pPr>
              <w:spacing w:after="0" w:line="259" w:lineRule="auto"/>
              <w:ind w:left="2" w:firstLine="0"/>
              <w:jc w:val="left"/>
            </w:pPr>
          </w:p>
        </w:tc>
        <w:tc>
          <w:tcPr>
            <w:tcW w:w="1214" w:type="dxa"/>
            <w:tcBorders>
              <w:top w:val="nil"/>
              <w:left w:val="single" w:sz="4" w:space="0" w:color="000000"/>
              <w:bottom w:val="nil"/>
              <w:right w:val="single" w:sz="4" w:space="0" w:color="000000"/>
            </w:tcBorders>
          </w:tcPr>
          <w:p w:rsidR="00CD1D89" w:rsidRDefault="00CD1D89">
            <w:pPr>
              <w:spacing w:after="0" w:line="259" w:lineRule="auto"/>
              <w:ind w:left="0" w:right="34" w:firstLine="0"/>
              <w:jc w:val="center"/>
            </w:pPr>
          </w:p>
        </w:tc>
        <w:tc>
          <w:tcPr>
            <w:tcW w:w="1124" w:type="dxa"/>
            <w:tcBorders>
              <w:top w:val="nil"/>
              <w:left w:val="single" w:sz="4" w:space="0" w:color="000000"/>
              <w:bottom w:val="nil"/>
              <w:right w:val="single" w:sz="4" w:space="0" w:color="000000"/>
            </w:tcBorders>
          </w:tcPr>
          <w:p w:rsidR="00CD1D89" w:rsidRDefault="00CD1D89">
            <w:pPr>
              <w:spacing w:after="0" w:line="259" w:lineRule="auto"/>
              <w:ind w:left="0" w:right="34" w:firstLine="0"/>
              <w:jc w:val="center"/>
            </w:pPr>
          </w:p>
        </w:tc>
        <w:tc>
          <w:tcPr>
            <w:tcW w:w="1618" w:type="dxa"/>
            <w:tcBorders>
              <w:top w:val="nil"/>
              <w:left w:val="single" w:sz="4" w:space="0" w:color="000000"/>
              <w:bottom w:val="nil"/>
              <w:right w:val="single" w:sz="4" w:space="0" w:color="000000"/>
            </w:tcBorders>
          </w:tcPr>
          <w:p w:rsidR="00CD1D89" w:rsidRDefault="00CD1D89">
            <w:pPr>
              <w:spacing w:after="0" w:line="259" w:lineRule="auto"/>
              <w:ind w:left="0" w:right="34" w:firstLine="0"/>
              <w:jc w:val="center"/>
            </w:pPr>
          </w:p>
        </w:tc>
        <w:tc>
          <w:tcPr>
            <w:tcW w:w="1109" w:type="dxa"/>
            <w:tcBorders>
              <w:top w:val="nil"/>
              <w:left w:val="single" w:sz="4" w:space="0" w:color="000000"/>
              <w:bottom w:val="nil"/>
              <w:right w:val="single" w:sz="4" w:space="0" w:color="000000"/>
            </w:tcBorders>
            <w:vAlign w:val="center"/>
          </w:tcPr>
          <w:p w:rsidR="00CD1D89" w:rsidRDefault="0078536B">
            <w:pPr>
              <w:spacing w:after="0" w:line="259" w:lineRule="auto"/>
              <w:ind w:left="0" w:right="424" w:firstLine="0"/>
              <w:jc w:val="right"/>
            </w:pPr>
            <w:r>
              <w:rPr>
                <w:sz w:val="12"/>
              </w:rPr>
              <w:t xml:space="preserve">8.2.6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31" w:firstLine="0"/>
              <w:jc w:val="left"/>
            </w:pPr>
            <w:r>
              <w:rPr>
                <w:sz w:val="12"/>
              </w:rPr>
              <w:t xml:space="preserve">Egresos Ejercido </w:t>
            </w:r>
          </w:p>
        </w:tc>
        <w:tc>
          <w:tcPr>
            <w:tcW w:w="1109" w:type="dxa"/>
            <w:tcBorders>
              <w:top w:val="nil"/>
              <w:left w:val="single" w:sz="4" w:space="0" w:color="000000"/>
              <w:bottom w:val="nil"/>
              <w:right w:val="single" w:sz="4" w:space="0" w:color="000000"/>
            </w:tcBorders>
          </w:tcPr>
          <w:p w:rsidR="00CD1D89" w:rsidRDefault="0078536B">
            <w:pPr>
              <w:spacing w:after="0" w:line="259" w:lineRule="auto"/>
              <w:ind w:left="0" w:right="423" w:firstLine="0"/>
              <w:jc w:val="right"/>
            </w:pPr>
            <w:r>
              <w:rPr>
                <w:sz w:val="12"/>
              </w:rPr>
              <w:t xml:space="preserve">8.2.5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r>
      <w:tr w:rsidR="00CD1D89">
        <w:trPr>
          <w:trHeight w:val="8461"/>
        </w:trPr>
        <w:tc>
          <w:tcPr>
            <w:tcW w:w="379" w:type="dxa"/>
            <w:tcBorders>
              <w:top w:val="nil"/>
              <w:left w:val="single" w:sz="4" w:space="0" w:color="000000"/>
              <w:bottom w:val="single" w:sz="4" w:space="0" w:color="000000"/>
              <w:right w:val="single" w:sz="4" w:space="0" w:color="000000"/>
            </w:tcBorders>
            <w:vAlign w:val="bottom"/>
          </w:tcPr>
          <w:p w:rsidR="00CD1D89" w:rsidRDefault="00CD1D89">
            <w:pPr>
              <w:spacing w:after="7169" w:line="259" w:lineRule="auto"/>
              <w:ind w:left="2" w:firstLine="0"/>
              <w:jc w:val="left"/>
            </w:pPr>
          </w:p>
          <w:p w:rsidR="00CD1D89" w:rsidRDefault="00CD1D89">
            <w:pPr>
              <w:spacing w:after="0" w:line="259" w:lineRule="auto"/>
              <w:ind w:left="2" w:firstLine="0"/>
              <w:jc w:val="left"/>
            </w:pPr>
          </w:p>
        </w:tc>
        <w:tc>
          <w:tcPr>
            <w:tcW w:w="1771" w:type="dxa"/>
            <w:tcBorders>
              <w:top w:val="nil"/>
              <w:left w:val="single" w:sz="4" w:space="0" w:color="000000"/>
              <w:bottom w:val="single" w:sz="4" w:space="0" w:color="000000"/>
              <w:right w:val="single" w:sz="4" w:space="0" w:color="000000"/>
            </w:tcBorders>
          </w:tcPr>
          <w:p w:rsidR="00CD1D89" w:rsidRDefault="0078536B">
            <w:pPr>
              <w:spacing w:after="0" w:line="242" w:lineRule="auto"/>
              <w:ind w:left="0" w:firstLine="0"/>
            </w:pPr>
            <w:r>
              <w:rPr>
                <w:sz w:val="12"/>
              </w:rPr>
              <w:t xml:space="preserve">Por el pago de Refacciones y Accesorios Menores de </w:t>
            </w:r>
          </w:p>
          <w:p w:rsidR="00CD1D89" w:rsidRDefault="0078536B">
            <w:pPr>
              <w:spacing w:after="633" w:line="259" w:lineRule="auto"/>
              <w:ind w:left="0" w:firstLine="0"/>
              <w:jc w:val="left"/>
            </w:pPr>
            <w:r>
              <w:rPr>
                <w:sz w:val="12"/>
              </w:rPr>
              <w:t xml:space="preserve">Maquinaria y Otros Equipos </w:t>
            </w:r>
          </w:p>
          <w:p w:rsidR="00CD1D89" w:rsidRDefault="00CD1D89">
            <w:pPr>
              <w:spacing w:after="0" w:line="259" w:lineRule="auto"/>
              <w:ind w:left="0" w:firstLine="0"/>
              <w:jc w:val="left"/>
            </w:pPr>
          </w:p>
        </w:tc>
        <w:tc>
          <w:tcPr>
            <w:tcW w:w="1160" w:type="dxa"/>
            <w:tcBorders>
              <w:top w:val="nil"/>
              <w:left w:val="single" w:sz="4" w:space="0" w:color="000000"/>
              <w:bottom w:val="single" w:sz="4" w:space="0" w:color="000000"/>
              <w:right w:val="single" w:sz="4" w:space="0" w:color="000000"/>
            </w:tcBorders>
          </w:tcPr>
          <w:p w:rsidR="00CD1D89" w:rsidRDefault="0078536B">
            <w:pPr>
              <w:spacing w:after="0" w:line="242" w:lineRule="auto"/>
              <w:ind w:left="2" w:firstLine="0"/>
            </w:pPr>
            <w:r>
              <w:rPr>
                <w:sz w:val="12"/>
              </w:rPr>
              <w:t xml:space="preserve">Cheque, ficha de depósito y/o </w:t>
            </w:r>
          </w:p>
          <w:p w:rsidR="00CD1D89" w:rsidRDefault="0078536B">
            <w:pPr>
              <w:spacing w:after="504" w:line="242" w:lineRule="auto"/>
              <w:ind w:left="2" w:firstLine="0"/>
              <w:jc w:val="left"/>
            </w:pPr>
            <w:r>
              <w:rPr>
                <w:sz w:val="12"/>
              </w:rPr>
              <w:t xml:space="preserve">transferencia bancaria. </w:t>
            </w:r>
          </w:p>
          <w:p w:rsidR="00CD1D89" w:rsidRDefault="00CD1D89">
            <w:pPr>
              <w:spacing w:after="0" w:line="259" w:lineRule="auto"/>
              <w:ind w:left="2" w:firstLine="0"/>
              <w:jc w:val="left"/>
            </w:pPr>
          </w:p>
        </w:tc>
        <w:tc>
          <w:tcPr>
            <w:tcW w:w="1214" w:type="dxa"/>
            <w:tcBorders>
              <w:top w:val="nil"/>
              <w:left w:val="single" w:sz="4" w:space="0" w:color="000000"/>
              <w:bottom w:val="single" w:sz="4" w:space="0" w:color="000000"/>
              <w:right w:val="single" w:sz="4" w:space="0" w:color="000000"/>
            </w:tcBorders>
          </w:tcPr>
          <w:p w:rsidR="00CD1D89" w:rsidRDefault="0078536B">
            <w:pPr>
              <w:spacing w:after="909" w:line="259" w:lineRule="auto"/>
              <w:ind w:left="0" w:right="69" w:firstLine="0"/>
              <w:jc w:val="center"/>
            </w:pPr>
            <w:r>
              <w:rPr>
                <w:sz w:val="12"/>
              </w:rPr>
              <w:t xml:space="preserve">Frecuente </w:t>
            </w:r>
          </w:p>
          <w:p w:rsidR="00CD1D89" w:rsidRDefault="00CD1D89">
            <w:pPr>
              <w:spacing w:after="0" w:line="259" w:lineRule="auto"/>
              <w:ind w:left="0" w:right="34" w:firstLine="0"/>
              <w:jc w:val="center"/>
            </w:pPr>
          </w:p>
        </w:tc>
        <w:tc>
          <w:tcPr>
            <w:tcW w:w="1124" w:type="dxa"/>
            <w:tcBorders>
              <w:top w:val="nil"/>
              <w:left w:val="single" w:sz="4" w:space="0" w:color="000000"/>
              <w:bottom w:val="single" w:sz="4" w:space="0" w:color="000000"/>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0" w:right="68" w:firstLine="0"/>
              <w:jc w:val="center"/>
            </w:pPr>
            <w:r>
              <w:rPr>
                <w:sz w:val="12"/>
              </w:rPr>
              <w:t xml:space="preserve">Pagar a Corto </w:t>
            </w:r>
          </w:p>
          <w:p w:rsidR="00CD1D89" w:rsidRDefault="0078536B">
            <w:pPr>
              <w:spacing w:after="494" w:line="259" w:lineRule="auto"/>
              <w:ind w:left="0" w:right="68" w:firstLine="0"/>
              <w:jc w:val="center"/>
            </w:pPr>
            <w:r>
              <w:rPr>
                <w:sz w:val="12"/>
              </w:rPr>
              <w:t xml:space="preserve">Plazo </w:t>
            </w:r>
          </w:p>
          <w:p w:rsidR="00CD1D89" w:rsidRDefault="00CD1D89">
            <w:pPr>
              <w:spacing w:after="0" w:line="259" w:lineRule="auto"/>
              <w:ind w:left="0" w:right="34" w:firstLine="0"/>
              <w:jc w:val="center"/>
            </w:pPr>
          </w:p>
        </w:tc>
        <w:tc>
          <w:tcPr>
            <w:tcW w:w="1618"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0" w:firstLine="0"/>
              <w:jc w:val="center"/>
            </w:pPr>
            <w:r>
              <w:rPr>
                <w:sz w:val="12"/>
              </w:rPr>
              <w:t xml:space="preserve">1.1.1.3.0-00000  </w:t>
            </w:r>
          </w:p>
          <w:p w:rsidR="00CD1D89" w:rsidRDefault="0078536B">
            <w:pPr>
              <w:spacing w:after="0" w:line="259" w:lineRule="auto"/>
              <w:ind w:left="0" w:right="68" w:firstLine="0"/>
              <w:jc w:val="center"/>
            </w:pPr>
            <w:r>
              <w:rPr>
                <w:sz w:val="12"/>
              </w:rPr>
              <w:t xml:space="preserve">Bancos/Dependencias y </w:t>
            </w:r>
          </w:p>
          <w:p w:rsidR="00CD1D89" w:rsidRDefault="0078536B">
            <w:pPr>
              <w:spacing w:after="633" w:line="259" w:lineRule="auto"/>
              <w:ind w:left="0" w:right="65" w:firstLine="0"/>
              <w:jc w:val="center"/>
            </w:pPr>
            <w:r>
              <w:rPr>
                <w:sz w:val="12"/>
              </w:rPr>
              <w:t xml:space="preserve">Otros </w:t>
            </w:r>
          </w:p>
          <w:p w:rsidR="00CD1D89" w:rsidRDefault="00CD1D89">
            <w:pPr>
              <w:spacing w:after="0" w:line="259" w:lineRule="auto"/>
              <w:ind w:left="0" w:right="34" w:firstLine="0"/>
              <w:jc w:val="center"/>
            </w:pPr>
          </w:p>
        </w:tc>
        <w:tc>
          <w:tcPr>
            <w:tcW w:w="1109"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24" w:firstLine="0"/>
              <w:jc w:val="right"/>
            </w:pPr>
            <w:r>
              <w:rPr>
                <w:sz w:val="12"/>
              </w:rPr>
              <w:t xml:space="preserve">8.2.7             </w:t>
            </w:r>
          </w:p>
          <w:p w:rsidR="00CD1D89" w:rsidRDefault="0078536B">
            <w:pPr>
              <w:spacing w:after="0" w:line="259" w:lineRule="auto"/>
              <w:ind w:left="0" w:right="72" w:firstLine="0"/>
              <w:jc w:val="center"/>
            </w:pPr>
            <w:r>
              <w:rPr>
                <w:sz w:val="12"/>
              </w:rPr>
              <w:t xml:space="preserve">Presupuesto de </w:t>
            </w:r>
          </w:p>
          <w:p w:rsidR="00CD1D89" w:rsidRDefault="0078536B">
            <w:pPr>
              <w:spacing w:after="633" w:line="259" w:lineRule="auto"/>
              <w:ind w:left="41" w:firstLine="0"/>
              <w:jc w:val="left"/>
            </w:pPr>
            <w:r>
              <w:rPr>
                <w:sz w:val="12"/>
              </w:rPr>
              <w:t xml:space="preserve">Egresos Pagado </w:t>
            </w:r>
          </w:p>
          <w:p w:rsidR="00CD1D89" w:rsidRDefault="00CD1D89">
            <w:pPr>
              <w:spacing w:after="0" w:line="259" w:lineRule="auto"/>
              <w:ind w:left="0" w:right="39" w:firstLine="0"/>
              <w:jc w:val="center"/>
            </w:pPr>
          </w:p>
        </w:tc>
        <w:tc>
          <w:tcPr>
            <w:tcW w:w="1109"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23" w:firstLine="0"/>
              <w:jc w:val="right"/>
            </w:pPr>
            <w:r>
              <w:rPr>
                <w:sz w:val="12"/>
              </w:rPr>
              <w:t xml:space="preserve">8.2.6            </w:t>
            </w:r>
          </w:p>
          <w:p w:rsidR="00CD1D89" w:rsidRDefault="0078536B">
            <w:pPr>
              <w:spacing w:after="0" w:line="259" w:lineRule="auto"/>
              <w:ind w:left="0" w:right="71" w:firstLine="0"/>
              <w:jc w:val="center"/>
            </w:pPr>
            <w:r>
              <w:rPr>
                <w:sz w:val="12"/>
              </w:rPr>
              <w:t xml:space="preserve">Presupuesto de </w:t>
            </w:r>
          </w:p>
          <w:p w:rsidR="00CD1D89" w:rsidRDefault="0078536B">
            <w:pPr>
              <w:spacing w:after="633" w:line="259" w:lineRule="auto"/>
              <w:ind w:left="31" w:firstLine="0"/>
              <w:jc w:val="left"/>
            </w:pPr>
            <w:r>
              <w:rPr>
                <w:sz w:val="12"/>
              </w:rPr>
              <w:t xml:space="preserve">Egresos Ejercido </w:t>
            </w:r>
          </w:p>
          <w:p w:rsidR="00CD1D89" w:rsidRDefault="00CD1D89">
            <w:pPr>
              <w:spacing w:after="0" w:line="259" w:lineRule="auto"/>
              <w:ind w:left="0" w:right="39" w:firstLine="0"/>
              <w:jc w:val="center"/>
            </w:pPr>
          </w:p>
        </w:tc>
      </w:tr>
    </w:tbl>
    <w:p w:rsidR="00CD1D89" w:rsidRDefault="00CD1D89">
      <w:pPr>
        <w:spacing w:after="26"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4" w:line="265" w:lineRule="auto"/>
        <w:ind w:right="225"/>
        <w:jc w:val="center"/>
      </w:pPr>
      <w:r>
        <w:rPr>
          <w:b/>
          <w:sz w:val="18"/>
        </w:rPr>
        <w:t xml:space="preserve">SERVICIOS GENERALES </w:t>
      </w:r>
    </w:p>
    <w:tbl>
      <w:tblPr>
        <w:tblStyle w:val="TableGrid"/>
        <w:tblW w:w="9570" w:type="dxa"/>
        <w:tblInd w:w="5" w:type="dxa"/>
        <w:tblCellMar>
          <w:bottom w:w="6" w:type="dxa"/>
        </w:tblCellMar>
        <w:tblLook w:val="04A0"/>
      </w:tblPr>
      <w:tblGrid>
        <w:gridCol w:w="333"/>
        <w:gridCol w:w="1867"/>
        <w:gridCol w:w="1220"/>
        <w:gridCol w:w="1190"/>
        <w:gridCol w:w="1184"/>
        <w:gridCol w:w="1560"/>
        <w:gridCol w:w="1107"/>
        <w:gridCol w:w="1109"/>
      </w:tblGrid>
      <w:tr w:rsidR="00CD1D89">
        <w:trPr>
          <w:trHeight w:val="278"/>
        </w:trPr>
        <w:tc>
          <w:tcPr>
            <w:tcW w:w="33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4" w:line="259" w:lineRule="auto"/>
              <w:ind w:left="31" w:firstLine="0"/>
              <w:jc w:val="center"/>
            </w:pPr>
          </w:p>
          <w:p w:rsidR="00CD1D89" w:rsidRDefault="0078536B">
            <w:pPr>
              <w:spacing w:after="0" w:line="259" w:lineRule="auto"/>
              <w:ind w:left="70" w:firstLine="0"/>
              <w:jc w:val="left"/>
            </w:pPr>
            <w:r>
              <w:rPr>
                <w:b/>
                <w:sz w:val="12"/>
              </w:rPr>
              <w:t xml:space="preserve">No. </w:t>
            </w:r>
          </w:p>
        </w:tc>
        <w:tc>
          <w:tcPr>
            <w:tcW w:w="1867"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CONCEPTO </w:t>
            </w:r>
          </w:p>
        </w:tc>
        <w:tc>
          <w:tcPr>
            <w:tcW w:w="1220"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90"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2" w:firstLine="0"/>
              <w:jc w:val="center"/>
            </w:pPr>
            <w:r>
              <w:rPr>
                <w:b/>
                <w:sz w:val="12"/>
              </w:rPr>
              <w:t xml:space="preserve">PERIODICIDAD </w:t>
            </w:r>
          </w:p>
        </w:tc>
        <w:tc>
          <w:tcPr>
            <w:tcW w:w="4959"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744"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1" w:firstLine="0"/>
              <w:jc w:val="center"/>
            </w:pPr>
            <w:r>
              <w:rPr>
                <w:b/>
                <w:sz w:val="12"/>
              </w:rPr>
              <w:t xml:space="preserve">CONTABLE </w:t>
            </w:r>
          </w:p>
        </w:tc>
        <w:tc>
          <w:tcPr>
            <w:tcW w:w="2216"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 w:firstLine="0"/>
              <w:jc w:val="center"/>
            </w:pPr>
            <w:r>
              <w:rPr>
                <w:b/>
                <w:sz w:val="12"/>
              </w:rPr>
              <w:t xml:space="preserve">PRESUPUESTAL </w:t>
            </w:r>
          </w:p>
        </w:tc>
      </w:tr>
      <w:tr w:rsidR="00CD1D89">
        <w:trPr>
          <w:trHeight w:val="278"/>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184"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5" w:firstLine="0"/>
              <w:jc w:val="center"/>
            </w:pPr>
            <w:r>
              <w:rPr>
                <w:b/>
                <w:sz w:val="12"/>
              </w:rPr>
              <w:t xml:space="preserve">CARGO </w:t>
            </w:r>
          </w:p>
        </w:tc>
        <w:tc>
          <w:tcPr>
            <w:tcW w:w="156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2" w:firstLine="0"/>
              <w:jc w:val="center"/>
            </w:pPr>
            <w:r>
              <w:rPr>
                <w:b/>
                <w:sz w:val="12"/>
              </w:rPr>
              <w:t xml:space="preserve">ABONO </w:t>
            </w:r>
          </w:p>
        </w:tc>
        <w:tc>
          <w:tcPr>
            <w:tcW w:w="1107"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 w:firstLine="0"/>
              <w:jc w:val="center"/>
            </w:pPr>
            <w:r>
              <w:rPr>
                <w:b/>
                <w:sz w:val="12"/>
              </w:rPr>
              <w:t xml:space="preserve">CARGO </w:t>
            </w:r>
          </w:p>
        </w:tc>
        <w:tc>
          <w:tcPr>
            <w:tcW w:w="1109"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 w:firstLine="0"/>
              <w:jc w:val="center"/>
            </w:pPr>
            <w:r>
              <w:rPr>
                <w:b/>
                <w:sz w:val="12"/>
              </w:rPr>
              <w:t xml:space="preserve">ABONO </w:t>
            </w:r>
          </w:p>
        </w:tc>
      </w:tr>
      <w:tr w:rsidR="00CD1D89">
        <w:trPr>
          <w:trHeight w:val="1151"/>
        </w:trPr>
        <w:tc>
          <w:tcPr>
            <w:tcW w:w="334" w:type="dxa"/>
            <w:tcBorders>
              <w:top w:val="single" w:sz="4" w:space="0" w:color="000000"/>
              <w:left w:val="single" w:sz="4" w:space="0" w:color="000000"/>
              <w:bottom w:val="nil"/>
              <w:right w:val="single" w:sz="4" w:space="0" w:color="000000"/>
            </w:tcBorders>
          </w:tcPr>
          <w:p w:rsidR="00CD1D89" w:rsidRDefault="00CD1D89">
            <w:pPr>
              <w:spacing w:after="48" w:line="259" w:lineRule="auto"/>
              <w:ind w:left="31" w:firstLine="0"/>
              <w:jc w:val="center"/>
            </w:pPr>
          </w:p>
          <w:p w:rsidR="00CD1D89" w:rsidRDefault="0078536B">
            <w:pPr>
              <w:spacing w:after="0" w:line="259" w:lineRule="auto"/>
              <w:ind w:left="98" w:firstLine="0"/>
              <w:jc w:val="left"/>
            </w:pPr>
            <w:r>
              <w:rPr>
                <w:sz w:val="12"/>
              </w:rPr>
              <w:t xml:space="preserve">38 </w:t>
            </w:r>
          </w:p>
        </w:tc>
        <w:tc>
          <w:tcPr>
            <w:tcW w:w="1867" w:type="dxa"/>
            <w:tcBorders>
              <w:top w:val="single" w:sz="4" w:space="0" w:color="000000"/>
              <w:left w:val="single" w:sz="4" w:space="0" w:color="000000"/>
              <w:bottom w:val="nil"/>
              <w:right w:val="single" w:sz="4" w:space="0" w:color="000000"/>
            </w:tcBorders>
          </w:tcPr>
          <w:p w:rsidR="00CD1D89" w:rsidRDefault="00CD1D89">
            <w:pPr>
              <w:spacing w:after="48" w:line="259" w:lineRule="auto"/>
              <w:ind w:left="29" w:firstLine="0"/>
              <w:jc w:val="center"/>
            </w:pPr>
          </w:p>
          <w:p w:rsidR="00CD1D89" w:rsidRDefault="0078536B">
            <w:pPr>
              <w:spacing w:after="0" w:line="259" w:lineRule="auto"/>
              <w:ind w:left="70" w:firstLine="0"/>
            </w:pPr>
            <w:r>
              <w:rPr>
                <w:sz w:val="12"/>
              </w:rPr>
              <w:t xml:space="preserve">Por la adquisición de Servicio de Energía Eléctrica </w:t>
            </w:r>
          </w:p>
        </w:tc>
        <w:tc>
          <w:tcPr>
            <w:tcW w:w="1220" w:type="dxa"/>
            <w:tcBorders>
              <w:top w:val="single" w:sz="4" w:space="0" w:color="000000"/>
              <w:left w:val="single" w:sz="4" w:space="0" w:color="000000"/>
              <w:bottom w:val="nil"/>
              <w:right w:val="single" w:sz="4" w:space="0" w:color="000000"/>
            </w:tcBorders>
          </w:tcPr>
          <w:p w:rsidR="00CD1D89" w:rsidRDefault="00CD1D89">
            <w:pPr>
              <w:spacing w:after="48" w:line="259" w:lineRule="auto"/>
              <w:ind w:left="34" w:firstLine="0"/>
              <w:jc w:val="center"/>
            </w:pPr>
          </w:p>
          <w:p w:rsidR="00CD1D89" w:rsidRDefault="0078536B">
            <w:pPr>
              <w:spacing w:after="2" w:line="241" w:lineRule="auto"/>
              <w:ind w:left="70" w:right="69" w:firstLine="0"/>
            </w:pPr>
            <w:r>
              <w:rPr>
                <w:sz w:val="12"/>
              </w:rPr>
              <w:t xml:space="preserve">Factura, contrato, constancia de recepción de los bienes </w:t>
            </w:r>
            <w:r>
              <w:rPr>
                <w:sz w:val="12"/>
              </w:rPr>
              <w:tab/>
              <w:t xml:space="preserve">o </w:t>
            </w:r>
          </w:p>
          <w:p w:rsidR="00CD1D89" w:rsidRDefault="0078536B">
            <w:pPr>
              <w:spacing w:after="0" w:line="259" w:lineRule="auto"/>
              <w:ind w:left="70" w:firstLine="0"/>
              <w:jc w:val="left"/>
            </w:pPr>
            <w:r>
              <w:rPr>
                <w:sz w:val="12"/>
              </w:rPr>
              <w:t xml:space="preserve">documento equivalente. </w:t>
            </w:r>
          </w:p>
        </w:tc>
        <w:tc>
          <w:tcPr>
            <w:tcW w:w="1190" w:type="dxa"/>
            <w:tcBorders>
              <w:top w:val="single" w:sz="4" w:space="0" w:color="000000"/>
              <w:left w:val="single" w:sz="4" w:space="0" w:color="000000"/>
              <w:bottom w:val="nil"/>
              <w:right w:val="single" w:sz="4" w:space="0" w:color="000000"/>
            </w:tcBorders>
          </w:tcPr>
          <w:p w:rsidR="00CD1D89" w:rsidRDefault="00CD1D89">
            <w:pPr>
              <w:spacing w:after="48" w:line="259" w:lineRule="auto"/>
              <w:ind w:left="33" w:firstLine="0"/>
              <w:jc w:val="center"/>
            </w:pPr>
          </w:p>
          <w:p w:rsidR="00CD1D89" w:rsidRDefault="0078536B">
            <w:pPr>
              <w:spacing w:after="0" w:line="259" w:lineRule="auto"/>
              <w:ind w:left="0" w:right="1" w:firstLine="0"/>
              <w:jc w:val="center"/>
            </w:pPr>
            <w:r>
              <w:rPr>
                <w:sz w:val="12"/>
              </w:rPr>
              <w:t xml:space="preserve">Frecuente </w:t>
            </w:r>
          </w:p>
        </w:tc>
        <w:tc>
          <w:tcPr>
            <w:tcW w:w="1184" w:type="dxa"/>
            <w:tcBorders>
              <w:top w:val="single" w:sz="4" w:space="0" w:color="000000"/>
              <w:left w:val="single" w:sz="4" w:space="0" w:color="000000"/>
              <w:bottom w:val="nil"/>
              <w:right w:val="single" w:sz="4" w:space="0" w:color="000000"/>
            </w:tcBorders>
          </w:tcPr>
          <w:p w:rsidR="00CD1D89" w:rsidRDefault="00CD1D89">
            <w:pPr>
              <w:spacing w:after="48" w:line="259" w:lineRule="auto"/>
              <w:ind w:left="31" w:firstLine="0"/>
              <w:jc w:val="center"/>
            </w:pPr>
          </w:p>
          <w:p w:rsidR="00CD1D89" w:rsidRDefault="0078536B">
            <w:pPr>
              <w:spacing w:after="0" w:line="242" w:lineRule="auto"/>
              <w:ind w:left="0" w:firstLine="0"/>
              <w:jc w:val="center"/>
            </w:pPr>
            <w:r>
              <w:rPr>
                <w:sz w:val="12"/>
              </w:rPr>
              <w:t xml:space="preserve">5.1.3.1.0-311001 Servicio de </w:t>
            </w:r>
          </w:p>
          <w:p w:rsidR="00CD1D89" w:rsidRDefault="0078536B">
            <w:pPr>
              <w:spacing w:after="0" w:line="259" w:lineRule="auto"/>
              <w:ind w:left="0" w:right="4" w:firstLine="0"/>
              <w:jc w:val="center"/>
            </w:pPr>
            <w:r>
              <w:rPr>
                <w:sz w:val="12"/>
              </w:rPr>
              <w:t xml:space="preserve">Energía Eléctrica </w:t>
            </w:r>
          </w:p>
        </w:tc>
        <w:tc>
          <w:tcPr>
            <w:tcW w:w="1560" w:type="dxa"/>
            <w:tcBorders>
              <w:top w:val="single" w:sz="4" w:space="0" w:color="000000"/>
              <w:left w:val="single" w:sz="4" w:space="0" w:color="000000"/>
              <w:bottom w:val="nil"/>
              <w:right w:val="single" w:sz="4" w:space="0" w:color="000000"/>
            </w:tcBorders>
          </w:tcPr>
          <w:p w:rsidR="00CD1D89" w:rsidRDefault="00CD1D89">
            <w:pPr>
              <w:spacing w:after="48" w:line="259" w:lineRule="auto"/>
              <w:ind w:left="33" w:firstLine="0"/>
              <w:jc w:val="center"/>
            </w:pPr>
          </w:p>
          <w:p w:rsidR="00CD1D89" w:rsidRDefault="0078536B">
            <w:pPr>
              <w:spacing w:after="0" w:line="259" w:lineRule="auto"/>
              <w:ind w:left="0" w:right="3"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07" w:type="dxa"/>
            <w:tcBorders>
              <w:top w:val="single" w:sz="4" w:space="0" w:color="000000"/>
              <w:left w:val="single" w:sz="4" w:space="0" w:color="000000"/>
              <w:bottom w:val="nil"/>
              <w:right w:val="single" w:sz="4" w:space="0" w:color="000000"/>
            </w:tcBorders>
          </w:tcPr>
          <w:p w:rsidR="00CD1D89" w:rsidRDefault="00CD1D89">
            <w:pPr>
              <w:spacing w:after="48" w:line="259" w:lineRule="auto"/>
              <w:ind w:left="32" w:firstLine="0"/>
              <w:jc w:val="center"/>
            </w:pPr>
          </w:p>
          <w:p w:rsidR="00CD1D89" w:rsidRDefault="0078536B">
            <w:pPr>
              <w:spacing w:after="0" w:line="259" w:lineRule="auto"/>
              <w:ind w:left="0" w:right="421" w:firstLine="0"/>
              <w:jc w:val="right"/>
            </w:pPr>
            <w:r>
              <w:rPr>
                <w:sz w:val="12"/>
              </w:rPr>
              <w:t xml:space="preserve">8.2.4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4" w:firstLine="0"/>
              <w:jc w:val="center"/>
            </w:pPr>
            <w:r>
              <w:rPr>
                <w:sz w:val="12"/>
              </w:rPr>
              <w:t xml:space="preserve">Comprometido </w:t>
            </w:r>
          </w:p>
        </w:tc>
        <w:tc>
          <w:tcPr>
            <w:tcW w:w="1109" w:type="dxa"/>
            <w:tcBorders>
              <w:top w:val="single" w:sz="4" w:space="0" w:color="000000"/>
              <w:left w:val="single" w:sz="4" w:space="0" w:color="000000"/>
              <w:bottom w:val="nil"/>
              <w:right w:val="single" w:sz="4" w:space="0" w:color="000000"/>
            </w:tcBorders>
          </w:tcPr>
          <w:p w:rsidR="00CD1D89" w:rsidRDefault="00CD1D89">
            <w:pPr>
              <w:spacing w:after="48" w:line="259" w:lineRule="auto"/>
              <w:ind w:left="29" w:firstLine="0"/>
              <w:jc w:val="center"/>
            </w:pPr>
          </w:p>
          <w:p w:rsidR="00CD1D89" w:rsidRDefault="0078536B">
            <w:pPr>
              <w:spacing w:after="0" w:line="259" w:lineRule="auto"/>
              <w:ind w:left="0" w:right="423" w:firstLine="0"/>
              <w:jc w:val="right"/>
            </w:pPr>
            <w:r>
              <w:rPr>
                <w:sz w:val="12"/>
              </w:rPr>
              <w:t xml:space="preserve">8.2.2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32" w:right="4" w:firstLine="0"/>
              <w:jc w:val="center"/>
            </w:pPr>
            <w:r>
              <w:rPr>
                <w:sz w:val="12"/>
              </w:rPr>
              <w:t xml:space="preserve">Egresos Por Ejercer </w:t>
            </w:r>
          </w:p>
        </w:tc>
      </w:tr>
      <w:tr w:rsidR="00CD1D89">
        <w:trPr>
          <w:trHeight w:val="700"/>
        </w:trPr>
        <w:tc>
          <w:tcPr>
            <w:tcW w:w="33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867" w:type="dxa"/>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devengado de Servicio de Energía Eléctrica </w:t>
            </w:r>
          </w:p>
        </w:tc>
        <w:tc>
          <w:tcPr>
            <w:tcW w:w="1220"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90"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18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560"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107" w:type="dxa"/>
            <w:tcBorders>
              <w:top w:val="nil"/>
              <w:left w:val="single" w:sz="4" w:space="0" w:color="000000"/>
              <w:bottom w:val="nil"/>
              <w:right w:val="single" w:sz="4" w:space="0" w:color="000000"/>
            </w:tcBorders>
          </w:tcPr>
          <w:p w:rsidR="00CD1D89" w:rsidRDefault="0078536B">
            <w:pPr>
              <w:spacing w:after="0" w:line="259" w:lineRule="auto"/>
              <w:ind w:left="0" w:right="421" w:firstLine="0"/>
              <w:jc w:val="right"/>
            </w:pPr>
            <w:r>
              <w:rPr>
                <w:sz w:val="12"/>
              </w:rPr>
              <w:t xml:space="preserve">8.2.5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2" w:firstLine="0"/>
              <w:jc w:val="center"/>
            </w:pPr>
            <w:r>
              <w:rPr>
                <w:sz w:val="12"/>
              </w:rPr>
              <w:t xml:space="preserve">Devengado </w:t>
            </w:r>
          </w:p>
        </w:tc>
        <w:tc>
          <w:tcPr>
            <w:tcW w:w="1109" w:type="dxa"/>
            <w:tcBorders>
              <w:top w:val="nil"/>
              <w:left w:val="single" w:sz="4" w:space="0" w:color="000000"/>
              <w:bottom w:val="nil"/>
              <w:right w:val="single" w:sz="4" w:space="0" w:color="000000"/>
            </w:tcBorders>
          </w:tcPr>
          <w:p w:rsidR="00CD1D89" w:rsidRDefault="0078536B">
            <w:pPr>
              <w:spacing w:after="0" w:line="259" w:lineRule="auto"/>
              <w:ind w:left="0" w:right="423" w:firstLine="0"/>
              <w:jc w:val="right"/>
            </w:pPr>
            <w:r>
              <w:rPr>
                <w:sz w:val="12"/>
              </w:rPr>
              <w:t xml:space="preserve">8.2.4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right="5" w:firstLine="0"/>
              <w:jc w:val="center"/>
            </w:pPr>
            <w:r>
              <w:rPr>
                <w:sz w:val="12"/>
              </w:rPr>
              <w:t xml:space="preserve">Egresos </w:t>
            </w:r>
          </w:p>
          <w:p w:rsidR="00CD1D89" w:rsidRDefault="0078536B">
            <w:pPr>
              <w:spacing w:after="0" w:line="259" w:lineRule="auto"/>
              <w:ind w:left="0" w:right="6" w:firstLine="0"/>
              <w:jc w:val="center"/>
            </w:pPr>
            <w:r>
              <w:rPr>
                <w:sz w:val="12"/>
              </w:rPr>
              <w:t xml:space="preserve">Comprometido </w:t>
            </w:r>
          </w:p>
        </w:tc>
      </w:tr>
      <w:tr w:rsidR="00CD1D89">
        <w:trPr>
          <w:trHeight w:val="710"/>
        </w:trPr>
        <w:tc>
          <w:tcPr>
            <w:tcW w:w="33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867" w:type="dxa"/>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ejercido de Servicio de Energía Eléctrica </w:t>
            </w:r>
          </w:p>
        </w:tc>
        <w:tc>
          <w:tcPr>
            <w:tcW w:w="1220"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90"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18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560"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107" w:type="dxa"/>
            <w:tcBorders>
              <w:top w:val="nil"/>
              <w:left w:val="single" w:sz="4" w:space="0" w:color="000000"/>
              <w:bottom w:val="nil"/>
              <w:right w:val="single" w:sz="4" w:space="0" w:color="000000"/>
            </w:tcBorders>
          </w:tcPr>
          <w:p w:rsidR="00CD1D89" w:rsidRDefault="0078536B">
            <w:pPr>
              <w:spacing w:after="0" w:line="259" w:lineRule="auto"/>
              <w:ind w:left="0" w:right="421" w:firstLine="0"/>
              <w:jc w:val="right"/>
            </w:pPr>
            <w:r>
              <w:rPr>
                <w:sz w:val="12"/>
              </w:rPr>
              <w:t xml:space="preserve">8.2.6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98" w:firstLine="0"/>
              <w:jc w:val="left"/>
            </w:pPr>
            <w:r>
              <w:rPr>
                <w:sz w:val="12"/>
              </w:rPr>
              <w:t xml:space="preserve">Egresos Ejercido </w:t>
            </w:r>
          </w:p>
        </w:tc>
        <w:tc>
          <w:tcPr>
            <w:tcW w:w="1109" w:type="dxa"/>
            <w:tcBorders>
              <w:top w:val="nil"/>
              <w:left w:val="single" w:sz="4" w:space="0" w:color="000000"/>
              <w:bottom w:val="nil"/>
              <w:right w:val="single" w:sz="4" w:space="0" w:color="000000"/>
            </w:tcBorders>
          </w:tcPr>
          <w:p w:rsidR="00CD1D89" w:rsidRDefault="0078536B">
            <w:pPr>
              <w:spacing w:after="0" w:line="259" w:lineRule="auto"/>
              <w:ind w:left="0" w:right="423" w:firstLine="0"/>
              <w:jc w:val="right"/>
            </w:pPr>
            <w:r>
              <w:rPr>
                <w:sz w:val="12"/>
              </w:rPr>
              <w:t xml:space="preserve">8.2.5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right="5" w:firstLine="0"/>
              <w:jc w:val="center"/>
            </w:pPr>
            <w:r>
              <w:rPr>
                <w:sz w:val="12"/>
              </w:rPr>
              <w:t xml:space="preserve">Egresos </w:t>
            </w:r>
          </w:p>
          <w:p w:rsidR="00CD1D89" w:rsidRDefault="0078536B">
            <w:pPr>
              <w:spacing w:after="0" w:line="259" w:lineRule="auto"/>
              <w:ind w:left="0" w:right="3" w:firstLine="0"/>
              <w:jc w:val="center"/>
            </w:pPr>
            <w:r>
              <w:rPr>
                <w:sz w:val="12"/>
              </w:rPr>
              <w:t xml:space="preserve">Devengado </w:t>
            </w:r>
          </w:p>
        </w:tc>
      </w:tr>
      <w:tr w:rsidR="00CD1D89">
        <w:trPr>
          <w:trHeight w:val="704"/>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67" w:type="dxa"/>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pago de Servicio de Energía Eléctrica </w:t>
            </w:r>
          </w:p>
        </w:tc>
        <w:tc>
          <w:tcPr>
            <w:tcW w:w="1220" w:type="dxa"/>
            <w:tcBorders>
              <w:top w:val="nil"/>
              <w:left w:val="single" w:sz="4" w:space="0" w:color="000000"/>
              <w:bottom w:val="nil"/>
              <w:right w:val="single" w:sz="4" w:space="0" w:color="000000"/>
            </w:tcBorders>
          </w:tcPr>
          <w:p w:rsidR="00CD1D89" w:rsidRDefault="0078536B">
            <w:pPr>
              <w:spacing w:after="2" w:line="238"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190" w:type="dxa"/>
            <w:tcBorders>
              <w:top w:val="nil"/>
              <w:left w:val="single" w:sz="4" w:space="0" w:color="000000"/>
              <w:bottom w:val="nil"/>
              <w:right w:val="single" w:sz="4" w:space="0" w:color="000000"/>
            </w:tcBorders>
          </w:tcPr>
          <w:p w:rsidR="00CD1D89" w:rsidRDefault="0078536B">
            <w:pPr>
              <w:spacing w:after="0" w:line="259" w:lineRule="auto"/>
              <w:ind w:left="0" w:right="1" w:firstLine="0"/>
              <w:jc w:val="center"/>
            </w:pPr>
            <w:r>
              <w:rPr>
                <w:sz w:val="12"/>
              </w:rPr>
              <w:t xml:space="preserve">Frecuente </w:t>
            </w:r>
          </w:p>
        </w:tc>
        <w:tc>
          <w:tcPr>
            <w:tcW w:w="1184" w:type="dxa"/>
            <w:tcBorders>
              <w:top w:val="nil"/>
              <w:left w:val="single" w:sz="4" w:space="0" w:color="000000"/>
              <w:bottom w:val="nil"/>
              <w:right w:val="single" w:sz="4" w:space="0" w:color="000000"/>
            </w:tcBorders>
          </w:tcPr>
          <w:p w:rsidR="00CD1D89" w:rsidRDefault="0078536B">
            <w:pPr>
              <w:spacing w:after="0" w:line="259" w:lineRule="auto"/>
              <w:ind w:left="0" w:right="6" w:firstLine="0"/>
              <w:jc w:val="center"/>
            </w:pPr>
            <w:r>
              <w:rPr>
                <w:sz w:val="12"/>
              </w:rPr>
              <w:t xml:space="preserve">2.1.1.2.0-00000  </w:t>
            </w:r>
          </w:p>
          <w:p w:rsidR="00CD1D89" w:rsidRDefault="0078536B">
            <w:pPr>
              <w:spacing w:after="0" w:line="259" w:lineRule="auto"/>
              <w:ind w:left="0" w:right="7" w:firstLine="0"/>
              <w:jc w:val="center"/>
            </w:pPr>
            <w:r>
              <w:rPr>
                <w:sz w:val="12"/>
              </w:rPr>
              <w:t xml:space="preserve">Proveedores por </w:t>
            </w:r>
          </w:p>
          <w:p w:rsidR="00CD1D89" w:rsidRDefault="0078536B">
            <w:pPr>
              <w:spacing w:after="0" w:line="259" w:lineRule="auto"/>
              <w:ind w:left="65" w:right="35" w:firstLine="0"/>
              <w:jc w:val="center"/>
            </w:pPr>
            <w:r>
              <w:rPr>
                <w:sz w:val="12"/>
              </w:rPr>
              <w:t xml:space="preserve">Pagar a Corto Plazo </w:t>
            </w:r>
          </w:p>
        </w:tc>
        <w:tc>
          <w:tcPr>
            <w:tcW w:w="1560" w:type="dxa"/>
            <w:tcBorders>
              <w:top w:val="nil"/>
              <w:left w:val="single" w:sz="4" w:space="0" w:color="000000"/>
              <w:bottom w:val="nil"/>
              <w:right w:val="single" w:sz="4" w:space="0" w:color="000000"/>
            </w:tcBorders>
          </w:tcPr>
          <w:p w:rsidR="00CD1D89" w:rsidRDefault="0078536B">
            <w:pPr>
              <w:spacing w:after="0" w:line="259" w:lineRule="auto"/>
              <w:ind w:left="0" w:right="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107" w:type="dxa"/>
            <w:tcBorders>
              <w:top w:val="nil"/>
              <w:left w:val="single" w:sz="4" w:space="0" w:color="000000"/>
              <w:bottom w:val="nil"/>
              <w:right w:val="single" w:sz="4" w:space="0" w:color="000000"/>
            </w:tcBorders>
          </w:tcPr>
          <w:p w:rsidR="00CD1D89" w:rsidRDefault="0078536B">
            <w:pPr>
              <w:spacing w:after="0" w:line="259" w:lineRule="auto"/>
              <w:ind w:left="0" w:right="421" w:firstLine="0"/>
              <w:jc w:val="right"/>
            </w:pPr>
            <w:r>
              <w:rPr>
                <w:sz w:val="12"/>
              </w:rPr>
              <w:t xml:space="preserve">8.2.7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108" w:firstLine="0"/>
              <w:jc w:val="left"/>
            </w:pPr>
            <w:r>
              <w:rPr>
                <w:sz w:val="12"/>
              </w:rPr>
              <w:t xml:space="preserve">Egresos Pagado </w:t>
            </w:r>
          </w:p>
        </w:tc>
        <w:tc>
          <w:tcPr>
            <w:tcW w:w="1109" w:type="dxa"/>
            <w:tcBorders>
              <w:top w:val="nil"/>
              <w:left w:val="single" w:sz="4" w:space="0" w:color="000000"/>
              <w:bottom w:val="nil"/>
              <w:right w:val="single" w:sz="4" w:space="0" w:color="000000"/>
            </w:tcBorders>
          </w:tcPr>
          <w:p w:rsidR="00CD1D89" w:rsidRDefault="0078536B">
            <w:pPr>
              <w:spacing w:after="0" w:line="259" w:lineRule="auto"/>
              <w:ind w:left="0" w:right="423" w:firstLine="0"/>
              <w:jc w:val="right"/>
            </w:pPr>
            <w:r>
              <w:rPr>
                <w:sz w:val="12"/>
              </w:rPr>
              <w:t xml:space="preserve">8.2.6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98" w:firstLine="0"/>
              <w:jc w:val="left"/>
            </w:pPr>
            <w:r>
              <w:rPr>
                <w:sz w:val="12"/>
              </w:rPr>
              <w:t xml:space="preserve">Egresos Ejercido </w:t>
            </w:r>
          </w:p>
        </w:tc>
      </w:tr>
      <w:tr w:rsidR="00CD1D89">
        <w:trPr>
          <w:trHeight w:val="986"/>
        </w:trPr>
        <w:tc>
          <w:tcPr>
            <w:tcW w:w="33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98" w:firstLine="0"/>
              <w:jc w:val="left"/>
            </w:pPr>
            <w:r>
              <w:rPr>
                <w:sz w:val="12"/>
              </w:rPr>
              <w:t xml:space="preserve">39 </w:t>
            </w:r>
          </w:p>
        </w:tc>
        <w:tc>
          <w:tcPr>
            <w:tcW w:w="1867"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la adquisición de Gas </w:t>
            </w:r>
          </w:p>
        </w:tc>
        <w:tc>
          <w:tcPr>
            <w:tcW w:w="1220" w:type="dxa"/>
            <w:tcBorders>
              <w:top w:val="nil"/>
              <w:left w:val="single" w:sz="4" w:space="0" w:color="000000"/>
              <w:bottom w:val="nil"/>
              <w:right w:val="single" w:sz="4" w:space="0" w:color="000000"/>
            </w:tcBorders>
          </w:tcPr>
          <w:p w:rsidR="00CD1D89" w:rsidRDefault="0078536B">
            <w:pPr>
              <w:spacing w:after="6" w:line="239" w:lineRule="auto"/>
              <w:ind w:left="70" w:right="69" w:firstLine="0"/>
            </w:pPr>
            <w:r>
              <w:rPr>
                <w:sz w:val="12"/>
              </w:rPr>
              <w:t xml:space="preserve">Factura, contrato, constancia de recepción de los bienes </w:t>
            </w:r>
            <w:r>
              <w:rPr>
                <w:sz w:val="12"/>
              </w:rPr>
              <w:tab/>
              <w:t xml:space="preserve">o </w:t>
            </w:r>
          </w:p>
          <w:p w:rsidR="00CD1D89" w:rsidRDefault="0078536B">
            <w:pPr>
              <w:spacing w:after="0" w:line="259" w:lineRule="auto"/>
              <w:ind w:left="70" w:firstLine="0"/>
              <w:jc w:val="left"/>
            </w:pPr>
            <w:r>
              <w:rPr>
                <w:sz w:val="12"/>
              </w:rPr>
              <w:t xml:space="preserve">documento equivalente. </w:t>
            </w:r>
          </w:p>
        </w:tc>
        <w:tc>
          <w:tcPr>
            <w:tcW w:w="1190" w:type="dxa"/>
            <w:tcBorders>
              <w:top w:val="nil"/>
              <w:left w:val="single" w:sz="4" w:space="0" w:color="000000"/>
              <w:bottom w:val="nil"/>
              <w:right w:val="single" w:sz="4" w:space="0" w:color="000000"/>
            </w:tcBorders>
          </w:tcPr>
          <w:p w:rsidR="00CD1D89" w:rsidRDefault="0078536B">
            <w:pPr>
              <w:spacing w:after="0" w:line="259" w:lineRule="auto"/>
              <w:ind w:left="0" w:right="1" w:firstLine="0"/>
              <w:jc w:val="center"/>
            </w:pPr>
            <w:r>
              <w:rPr>
                <w:sz w:val="12"/>
              </w:rPr>
              <w:t xml:space="preserve">Frecuente </w:t>
            </w:r>
          </w:p>
        </w:tc>
        <w:tc>
          <w:tcPr>
            <w:tcW w:w="1184" w:type="dxa"/>
            <w:tcBorders>
              <w:top w:val="nil"/>
              <w:left w:val="single" w:sz="4" w:space="0" w:color="000000"/>
              <w:bottom w:val="nil"/>
              <w:right w:val="single" w:sz="4" w:space="0" w:color="000000"/>
            </w:tcBorders>
          </w:tcPr>
          <w:p w:rsidR="00CD1D89" w:rsidRDefault="0078536B">
            <w:pPr>
              <w:spacing w:after="0" w:line="259" w:lineRule="auto"/>
              <w:ind w:left="24" w:firstLine="0"/>
              <w:jc w:val="center"/>
            </w:pPr>
            <w:r>
              <w:rPr>
                <w:sz w:val="12"/>
              </w:rPr>
              <w:t xml:space="preserve">5.1.3.1.0-312001    Gas </w:t>
            </w:r>
          </w:p>
        </w:tc>
        <w:tc>
          <w:tcPr>
            <w:tcW w:w="1560" w:type="dxa"/>
            <w:tcBorders>
              <w:top w:val="nil"/>
              <w:left w:val="single" w:sz="4" w:space="0" w:color="000000"/>
              <w:bottom w:val="nil"/>
              <w:right w:val="single" w:sz="4" w:space="0" w:color="000000"/>
            </w:tcBorders>
          </w:tcPr>
          <w:p w:rsidR="00CD1D89" w:rsidRDefault="0078536B">
            <w:pPr>
              <w:tabs>
                <w:tab w:val="center" w:pos="778"/>
              </w:tabs>
              <w:spacing w:after="0" w:line="259" w:lineRule="auto"/>
              <w:ind w:left="-6" w:firstLine="0"/>
              <w:jc w:val="left"/>
            </w:pPr>
            <w:r>
              <w:rPr>
                <w:sz w:val="12"/>
              </w:rPr>
              <w:tab/>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07" w:type="dxa"/>
            <w:tcBorders>
              <w:top w:val="nil"/>
              <w:left w:val="single" w:sz="4" w:space="0" w:color="000000"/>
              <w:bottom w:val="nil"/>
              <w:right w:val="single" w:sz="4" w:space="0" w:color="000000"/>
            </w:tcBorders>
          </w:tcPr>
          <w:p w:rsidR="00CD1D89" w:rsidRDefault="0078536B">
            <w:pPr>
              <w:spacing w:after="0" w:line="259" w:lineRule="auto"/>
              <w:ind w:left="0" w:right="421" w:firstLine="0"/>
              <w:jc w:val="right"/>
            </w:pPr>
            <w:r>
              <w:rPr>
                <w:sz w:val="12"/>
              </w:rPr>
              <w:t xml:space="preserve">8.2.4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4" w:firstLine="0"/>
              <w:jc w:val="center"/>
            </w:pPr>
            <w:r>
              <w:rPr>
                <w:sz w:val="12"/>
              </w:rPr>
              <w:t xml:space="preserve">Comprometido </w:t>
            </w:r>
          </w:p>
        </w:tc>
        <w:tc>
          <w:tcPr>
            <w:tcW w:w="1109" w:type="dxa"/>
            <w:tcBorders>
              <w:top w:val="nil"/>
              <w:left w:val="single" w:sz="4" w:space="0" w:color="000000"/>
              <w:bottom w:val="nil"/>
              <w:right w:val="single" w:sz="4" w:space="0" w:color="000000"/>
            </w:tcBorders>
          </w:tcPr>
          <w:p w:rsidR="00CD1D89" w:rsidRDefault="0078536B">
            <w:pPr>
              <w:spacing w:after="0" w:line="259" w:lineRule="auto"/>
              <w:ind w:left="0" w:right="423" w:firstLine="0"/>
              <w:jc w:val="right"/>
            </w:pPr>
            <w:r>
              <w:rPr>
                <w:sz w:val="12"/>
              </w:rPr>
              <w:t xml:space="preserve">8.2.2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32" w:right="4" w:firstLine="0"/>
              <w:jc w:val="center"/>
            </w:pPr>
            <w:r>
              <w:rPr>
                <w:sz w:val="12"/>
              </w:rPr>
              <w:t xml:space="preserve">Egresos Por Ejercer </w:t>
            </w:r>
          </w:p>
        </w:tc>
      </w:tr>
      <w:tr w:rsidR="00CD1D89">
        <w:trPr>
          <w:trHeight w:val="710"/>
        </w:trPr>
        <w:tc>
          <w:tcPr>
            <w:tcW w:w="33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867"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devengado de Gas </w:t>
            </w:r>
          </w:p>
        </w:tc>
        <w:tc>
          <w:tcPr>
            <w:tcW w:w="1220"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90"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18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560"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107" w:type="dxa"/>
            <w:tcBorders>
              <w:top w:val="nil"/>
              <w:left w:val="single" w:sz="4" w:space="0" w:color="000000"/>
              <w:bottom w:val="nil"/>
              <w:right w:val="single" w:sz="4" w:space="0" w:color="000000"/>
            </w:tcBorders>
          </w:tcPr>
          <w:p w:rsidR="00CD1D89" w:rsidRDefault="0078536B">
            <w:pPr>
              <w:spacing w:after="0" w:line="259" w:lineRule="auto"/>
              <w:ind w:left="0" w:right="421" w:firstLine="0"/>
              <w:jc w:val="right"/>
            </w:pPr>
            <w:r>
              <w:rPr>
                <w:sz w:val="12"/>
              </w:rPr>
              <w:t xml:space="preserve">8.2.5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2" w:firstLine="0"/>
              <w:jc w:val="center"/>
            </w:pPr>
            <w:r>
              <w:rPr>
                <w:sz w:val="12"/>
              </w:rPr>
              <w:t xml:space="preserve">Devengado </w:t>
            </w:r>
          </w:p>
        </w:tc>
        <w:tc>
          <w:tcPr>
            <w:tcW w:w="1109" w:type="dxa"/>
            <w:tcBorders>
              <w:top w:val="nil"/>
              <w:left w:val="single" w:sz="4" w:space="0" w:color="000000"/>
              <w:bottom w:val="nil"/>
              <w:right w:val="single" w:sz="4" w:space="0" w:color="000000"/>
            </w:tcBorders>
          </w:tcPr>
          <w:p w:rsidR="00CD1D89" w:rsidRDefault="0078536B">
            <w:pPr>
              <w:spacing w:after="0" w:line="259" w:lineRule="auto"/>
              <w:ind w:left="0" w:right="423" w:firstLine="0"/>
              <w:jc w:val="right"/>
            </w:pPr>
            <w:r>
              <w:rPr>
                <w:sz w:val="12"/>
              </w:rPr>
              <w:t xml:space="preserve">8.2.4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right="5" w:firstLine="0"/>
              <w:jc w:val="center"/>
            </w:pPr>
            <w:r>
              <w:rPr>
                <w:sz w:val="12"/>
              </w:rPr>
              <w:t xml:space="preserve">Egresos </w:t>
            </w:r>
          </w:p>
          <w:p w:rsidR="00CD1D89" w:rsidRDefault="0078536B">
            <w:pPr>
              <w:spacing w:after="0" w:line="259" w:lineRule="auto"/>
              <w:ind w:left="0" w:right="6" w:firstLine="0"/>
              <w:jc w:val="center"/>
            </w:pPr>
            <w:r>
              <w:rPr>
                <w:sz w:val="12"/>
              </w:rPr>
              <w:t xml:space="preserve">Comprometido </w:t>
            </w:r>
          </w:p>
        </w:tc>
      </w:tr>
      <w:tr w:rsidR="00CD1D89">
        <w:trPr>
          <w:trHeight w:val="780"/>
        </w:trPr>
        <w:tc>
          <w:tcPr>
            <w:tcW w:w="33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867"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ejercido de Gas </w:t>
            </w:r>
          </w:p>
        </w:tc>
        <w:tc>
          <w:tcPr>
            <w:tcW w:w="1220"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90"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18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560"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107" w:type="dxa"/>
            <w:tcBorders>
              <w:top w:val="nil"/>
              <w:left w:val="single" w:sz="4" w:space="0" w:color="000000"/>
              <w:bottom w:val="nil"/>
              <w:right w:val="single" w:sz="4" w:space="0" w:color="000000"/>
            </w:tcBorders>
          </w:tcPr>
          <w:p w:rsidR="00CD1D89" w:rsidRDefault="0078536B">
            <w:pPr>
              <w:spacing w:after="0" w:line="259" w:lineRule="auto"/>
              <w:ind w:left="0" w:right="421" w:firstLine="0"/>
              <w:jc w:val="right"/>
            </w:pPr>
            <w:r>
              <w:rPr>
                <w:sz w:val="12"/>
              </w:rPr>
              <w:t xml:space="preserve">8.2.6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98" w:firstLine="0"/>
              <w:jc w:val="left"/>
            </w:pPr>
            <w:r>
              <w:rPr>
                <w:sz w:val="12"/>
              </w:rPr>
              <w:t xml:space="preserve">Egresos Ejercido </w:t>
            </w:r>
          </w:p>
        </w:tc>
        <w:tc>
          <w:tcPr>
            <w:tcW w:w="1109" w:type="dxa"/>
            <w:tcBorders>
              <w:top w:val="nil"/>
              <w:left w:val="single" w:sz="4" w:space="0" w:color="000000"/>
              <w:bottom w:val="nil"/>
              <w:right w:val="single" w:sz="4" w:space="0" w:color="000000"/>
            </w:tcBorders>
          </w:tcPr>
          <w:p w:rsidR="00CD1D89" w:rsidRDefault="0078536B">
            <w:pPr>
              <w:spacing w:after="0" w:line="259" w:lineRule="auto"/>
              <w:ind w:left="0" w:right="423" w:firstLine="0"/>
              <w:jc w:val="right"/>
            </w:pPr>
            <w:r>
              <w:rPr>
                <w:sz w:val="12"/>
              </w:rPr>
              <w:t xml:space="preserve">8.2.5            </w:t>
            </w:r>
          </w:p>
          <w:p w:rsidR="00CD1D89" w:rsidRDefault="0078536B">
            <w:pPr>
              <w:spacing w:after="0" w:line="259" w:lineRule="auto"/>
              <w:ind w:left="0" w:right="3" w:firstLine="0"/>
              <w:jc w:val="center"/>
            </w:pPr>
            <w:r>
              <w:rPr>
                <w:sz w:val="12"/>
              </w:rPr>
              <w:t xml:space="preserve">Presupuesto de </w:t>
            </w:r>
          </w:p>
          <w:p w:rsidR="00CD1D89" w:rsidRDefault="0078536B">
            <w:pPr>
              <w:spacing w:after="0" w:line="259" w:lineRule="auto"/>
              <w:ind w:left="0" w:right="5" w:firstLine="0"/>
              <w:jc w:val="center"/>
            </w:pPr>
            <w:r>
              <w:rPr>
                <w:sz w:val="12"/>
              </w:rPr>
              <w:t xml:space="preserve">Egresos </w:t>
            </w:r>
          </w:p>
          <w:p w:rsidR="00CD1D89" w:rsidRDefault="0078536B">
            <w:pPr>
              <w:spacing w:after="0" w:line="259" w:lineRule="auto"/>
              <w:ind w:left="0" w:right="3" w:firstLine="0"/>
              <w:jc w:val="center"/>
            </w:pPr>
            <w:r>
              <w:rPr>
                <w:sz w:val="12"/>
              </w:rPr>
              <w:t xml:space="preserve">Devengado </w:t>
            </w:r>
          </w:p>
        </w:tc>
      </w:tr>
      <w:tr w:rsidR="00CD1D89">
        <w:trPr>
          <w:trHeight w:val="857"/>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67"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pago de Gas </w:t>
            </w:r>
          </w:p>
        </w:tc>
        <w:tc>
          <w:tcPr>
            <w:tcW w:w="1220" w:type="dxa"/>
            <w:tcBorders>
              <w:top w:val="nil"/>
              <w:left w:val="single" w:sz="4" w:space="0" w:color="000000"/>
              <w:bottom w:val="nil"/>
              <w:right w:val="single" w:sz="4" w:space="0" w:color="000000"/>
            </w:tcBorders>
            <w:vAlign w:val="center"/>
          </w:tcPr>
          <w:p w:rsidR="00CD1D89" w:rsidRDefault="0078536B">
            <w:pPr>
              <w:spacing w:after="2" w:line="238"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190" w:type="dxa"/>
            <w:tcBorders>
              <w:top w:val="nil"/>
              <w:left w:val="single" w:sz="4" w:space="0" w:color="000000"/>
              <w:bottom w:val="nil"/>
              <w:right w:val="single" w:sz="4" w:space="0" w:color="000000"/>
            </w:tcBorders>
          </w:tcPr>
          <w:p w:rsidR="00CD1D89" w:rsidRDefault="0078536B">
            <w:pPr>
              <w:spacing w:after="0" w:line="259" w:lineRule="auto"/>
              <w:ind w:left="0" w:right="1" w:firstLine="0"/>
              <w:jc w:val="center"/>
            </w:pPr>
            <w:r>
              <w:rPr>
                <w:sz w:val="12"/>
              </w:rPr>
              <w:t xml:space="preserve">Frecuente </w:t>
            </w:r>
          </w:p>
        </w:tc>
        <w:tc>
          <w:tcPr>
            <w:tcW w:w="1184" w:type="dxa"/>
            <w:tcBorders>
              <w:top w:val="nil"/>
              <w:left w:val="single" w:sz="4" w:space="0" w:color="000000"/>
              <w:bottom w:val="nil"/>
              <w:right w:val="single" w:sz="4" w:space="0" w:color="000000"/>
            </w:tcBorders>
            <w:vAlign w:val="center"/>
          </w:tcPr>
          <w:p w:rsidR="00CD1D89" w:rsidRDefault="0078536B">
            <w:pPr>
              <w:spacing w:after="0" w:line="259" w:lineRule="auto"/>
              <w:ind w:left="0" w:right="6" w:firstLine="0"/>
              <w:jc w:val="center"/>
            </w:pPr>
            <w:r>
              <w:rPr>
                <w:sz w:val="12"/>
              </w:rPr>
              <w:t xml:space="preserve">2.1.1.2.0-00000  </w:t>
            </w:r>
          </w:p>
          <w:p w:rsidR="00CD1D89" w:rsidRDefault="0078536B">
            <w:pPr>
              <w:spacing w:after="0" w:line="259" w:lineRule="auto"/>
              <w:ind w:left="0" w:right="7" w:firstLine="0"/>
              <w:jc w:val="center"/>
            </w:pPr>
            <w:r>
              <w:rPr>
                <w:sz w:val="12"/>
              </w:rPr>
              <w:t xml:space="preserve">Proveedores por </w:t>
            </w:r>
          </w:p>
          <w:p w:rsidR="00CD1D89" w:rsidRDefault="0078536B">
            <w:pPr>
              <w:spacing w:after="0" w:line="259" w:lineRule="auto"/>
              <w:ind w:left="65" w:right="35" w:firstLine="0"/>
              <w:jc w:val="center"/>
            </w:pPr>
            <w:r>
              <w:rPr>
                <w:sz w:val="12"/>
              </w:rPr>
              <w:t xml:space="preserve">Pagar a Corto Plazo </w:t>
            </w:r>
          </w:p>
        </w:tc>
        <w:tc>
          <w:tcPr>
            <w:tcW w:w="1560" w:type="dxa"/>
            <w:tcBorders>
              <w:top w:val="nil"/>
              <w:left w:val="single" w:sz="4" w:space="0" w:color="000000"/>
              <w:bottom w:val="nil"/>
              <w:right w:val="single" w:sz="4" w:space="0" w:color="000000"/>
            </w:tcBorders>
          </w:tcPr>
          <w:p w:rsidR="00CD1D89" w:rsidRDefault="0078536B">
            <w:pPr>
              <w:spacing w:after="0" w:line="259" w:lineRule="auto"/>
              <w:ind w:left="0" w:right="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107" w:type="dxa"/>
            <w:tcBorders>
              <w:top w:val="nil"/>
              <w:left w:val="single" w:sz="4" w:space="0" w:color="000000"/>
              <w:bottom w:val="nil"/>
              <w:right w:val="single" w:sz="4" w:space="0" w:color="000000"/>
            </w:tcBorders>
          </w:tcPr>
          <w:p w:rsidR="00CD1D89" w:rsidRDefault="0078536B">
            <w:pPr>
              <w:spacing w:after="0" w:line="259" w:lineRule="auto"/>
              <w:ind w:left="0" w:right="421" w:firstLine="0"/>
              <w:jc w:val="right"/>
            </w:pPr>
            <w:r>
              <w:rPr>
                <w:sz w:val="12"/>
              </w:rPr>
              <w:t xml:space="preserve">8.2.7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108" w:firstLine="0"/>
              <w:jc w:val="left"/>
            </w:pPr>
            <w:r>
              <w:rPr>
                <w:sz w:val="12"/>
              </w:rPr>
              <w:t xml:space="preserve">Egresos Pagado </w:t>
            </w:r>
          </w:p>
        </w:tc>
        <w:tc>
          <w:tcPr>
            <w:tcW w:w="1109" w:type="dxa"/>
            <w:tcBorders>
              <w:top w:val="nil"/>
              <w:left w:val="single" w:sz="4" w:space="0" w:color="000000"/>
              <w:bottom w:val="nil"/>
              <w:right w:val="single" w:sz="4" w:space="0" w:color="000000"/>
            </w:tcBorders>
          </w:tcPr>
          <w:p w:rsidR="00CD1D89" w:rsidRDefault="0078536B">
            <w:pPr>
              <w:spacing w:after="0" w:line="259" w:lineRule="auto"/>
              <w:ind w:left="0" w:right="423" w:firstLine="0"/>
              <w:jc w:val="right"/>
            </w:pPr>
            <w:r>
              <w:rPr>
                <w:sz w:val="12"/>
              </w:rPr>
              <w:t xml:space="preserve">8.2.6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98" w:firstLine="0"/>
              <w:jc w:val="left"/>
            </w:pPr>
            <w:r>
              <w:rPr>
                <w:sz w:val="12"/>
              </w:rPr>
              <w:t xml:space="preserve">Egresos Ejercido </w:t>
            </w:r>
          </w:p>
        </w:tc>
      </w:tr>
      <w:tr w:rsidR="00CD1D89">
        <w:trPr>
          <w:trHeight w:val="1063"/>
        </w:trPr>
        <w:tc>
          <w:tcPr>
            <w:tcW w:w="33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98" w:firstLine="0"/>
              <w:jc w:val="left"/>
            </w:pPr>
            <w:r>
              <w:rPr>
                <w:sz w:val="12"/>
              </w:rPr>
              <w:t xml:space="preserve">40 </w:t>
            </w:r>
          </w:p>
        </w:tc>
        <w:tc>
          <w:tcPr>
            <w:tcW w:w="1867" w:type="dxa"/>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la adquisición de Servicio Telefónico Tradicional </w:t>
            </w:r>
          </w:p>
        </w:tc>
        <w:tc>
          <w:tcPr>
            <w:tcW w:w="1220"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Factura, </w:t>
            </w:r>
            <w:r>
              <w:rPr>
                <w:sz w:val="12"/>
              </w:rPr>
              <w:tab/>
              <w:t xml:space="preserve">contrato, constancia </w:t>
            </w:r>
            <w:r>
              <w:rPr>
                <w:sz w:val="12"/>
              </w:rPr>
              <w:tab/>
              <w:t xml:space="preserve">de recepción </w:t>
            </w:r>
            <w:r>
              <w:rPr>
                <w:sz w:val="12"/>
              </w:rPr>
              <w:tab/>
              <w:t xml:space="preserve">de </w:t>
            </w:r>
            <w:r>
              <w:rPr>
                <w:sz w:val="12"/>
              </w:rPr>
              <w:tab/>
              <w:t xml:space="preserve">los bienes </w:t>
            </w:r>
            <w:r>
              <w:rPr>
                <w:sz w:val="12"/>
              </w:rPr>
              <w:tab/>
              <w:t xml:space="preserve">o documento equivalente. </w:t>
            </w:r>
          </w:p>
        </w:tc>
        <w:tc>
          <w:tcPr>
            <w:tcW w:w="1190" w:type="dxa"/>
            <w:tcBorders>
              <w:top w:val="nil"/>
              <w:left w:val="single" w:sz="4" w:space="0" w:color="000000"/>
              <w:bottom w:val="nil"/>
              <w:right w:val="single" w:sz="4" w:space="0" w:color="000000"/>
            </w:tcBorders>
          </w:tcPr>
          <w:p w:rsidR="00CD1D89" w:rsidRDefault="0078536B">
            <w:pPr>
              <w:spacing w:after="0" w:line="259" w:lineRule="auto"/>
              <w:ind w:left="0" w:right="1" w:firstLine="0"/>
              <w:jc w:val="center"/>
            </w:pPr>
            <w:r>
              <w:rPr>
                <w:sz w:val="12"/>
              </w:rPr>
              <w:t xml:space="preserve">Frecuente </w:t>
            </w:r>
          </w:p>
        </w:tc>
        <w:tc>
          <w:tcPr>
            <w:tcW w:w="1184" w:type="dxa"/>
            <w:tcBorders>
              <w:top w:val="nil"/>
              <w:left w:val="single" w:sz="4" w:space="0" w:color="000000"/>
              <w:bottom w:val="nil"/>
              <w:right w:val="single" w:sz="4" w:space="0" w:color="000000"/>
            </w:tcBorders>
          </w:tcPr>
          <w:p w:rsidR="00CD1D89" w:rsidRDefault="0078536B">
            <w:pPr>
              <w:spacing w:after="0" w:line="259" w:lineRule="auto"/>
              <w:ind w:left="0" w:right="6" w:firstLine="0"/>
              <w:jc w:val="center"/>
            </w:pPr>
            <w:r>
              <w:rPr>
                <w:sz w:val="12"/>
              </w:rPr>
              <w:t xml:space="preserve">5.1.3.1.0-314001 </w:t>
            </w:r>
          </w:p>
          <w:p w:rsidR="00CD1D89" w:rsidRDefault="0078536B">
            <w:pPr>
              <w:spacing w:after="0" w:line="259" w:lineRule="auto"/>
              <w:ind w:left="0" w:firstLine="0"/>
              <w:jc w:val="center"/>
            </w:pPr>
            <w:r>
              <w:rPr>
                <w:sz w:val="12"/>
              </w:rPr>
              <w:t xml:space="preserve">Servicio Telefónico Tradicional </w:t>
            </w:r>
          </w:p>
        </w:tc>
        <w:tc>
          <w:tcPr>
            <w:tcW w:w="1560" w:type="dxa"/>
            <w:tcBorders>
              <w:top w:val="nil"/>
              <w:left w:val="single" w:sz="4" w:space="0" w:color="000000"/>
              <w:bottom w:val="nil"/>
              <w:right w:val="single" w:sz="4" w:space="0" w:color="000000"/>
            </w:tcBorders>
          </w:tcPr>
          <w:p w:rsidR="00CD1D89" w:rsidRDefault="0078536B">
            <w:pPr>
              <w:spacing w:after="0" w:line="259" w:lineRule="auto"/>
              <w:ind w:left="0" w:right="3"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07" w:type="dxa"/>
            <w:tcBorders>
              <w:top w:val="nil"/>
              <w:left w:val="single" w:sz="4" w:space="0" w:color="000000"/>
              <w:bottom w:val="nil"/>
              <w:right w:val="single" w:sz="4" w:space="0" w:color="000000"/>
            </w:tcBorders>
          </w:tcPr>
          <w:p w:rsidR="00CD1D89" w:rsidRDefault="0078536B">
            <w:pPr>
              <w:spacing w:after="0" w:line="259" w:lineRule="auto"/>
              <w:ind w:left="0" w:right="421" w:firstLine="0"/>
              <w:jc w:val="right"/>
            </w:pPr>
            <w:r>
              <w:rPr>
                <w:sz w:val="12"/>
              </w:rPr>
              <w:t xml:space="preserve">8.2.4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4" w:firstLine="0"/>
              <w:jc w:val="center"/>
            </w:pPr>
            <w:r>
              <w:rPr>
                <w:sz w:val="12"/>
              </w:rPr>
              <w:t xml:space="preserve">Comprometido </w:t>
            </w:r>
          </w:p>
        </w:tc>
        <w:tc>
          <w:tcPr>
            <w:tcW w:w="1109" w:type="dxa"/>
            <w:tcBorders>
              <w:top w:val="nil"/>
              <w:left w:val="single" w:sz="4" w:space="0" w:color="000000"/>
              <w:bottom w:val="nil"/>
              <w:right w:val="single" w:sz="4" w:space="0" w:color="000000"/>
            </w:tcBorders>
          </w:tcPr>
          <w:p w:rsidR="00CD1D89" w:rsidRDefault="0078536B">
            <w:pPr>
              <w:spacing w:after="0" w:line="259" w:lineRule="auto"/>
              <w:ind w:left="0" w:right="423" w:firstLine="0"/>
              <w:jc w:val="right"/>
            </w:pPr>
            <w:r>
              <w:rPr>
                <w:sz w:val="12"/>
              </w:rPr>
              <w:t xml:space="preserve">8.2.2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32" w:right="4" w:firstLine="0"/>
              <w:jc w:val="center"/>
            </w:pPr>
            <w:r>
              <w:rPr>
                <w:sz w:val="12"/>
              </w:rPr>
              <w:t xml:space="preserve">Egresos Por Ejercer </w:t>
            </w:r>
          </w:p>
        </w:tc>
      </w:tr>
      <w:tr w:rsidR="00CD1D89">
        <w:trPr>
          <w:trHeight w:val="787"/>
        </w:trPr>
        <w:tc>
          <w:tcPr>
            <w:tcW w:w="33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867" w:type="dxa"/>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devengado de Servicio Telefónico Tradicional </w:t>
            </w:r>
          </w:p>
        </w:tc>
        <w:tc>
          <w:tcPr>
            <w:tcW w:w="1220"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90"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18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560"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107" w:type="dxa"/>
            <w:tcBorders>
              <w:top w:val="nil"/>
              <w:left w:val="single" w:sz="4" w:space="0" w:color="000000"/>
              <w:bottom w:val="nil"/>
              <w:right w:val="single" w:sz="4" w:space="0" w:color="000000"/>
            </w:tcBorders>
          </w:tcPr>
          <w:p w:rsidR="00CD1D89" w:rsidRDefault="0078536B">
            <w:pPr>
              <w:spacing w:after="0" w:line="259" w:lineRule="auto"/>
              <w:ind w:left="0" w:right="421" w:firstLine="0"/>
              <w:jc w:val="right"/>
            </w:pPr>
            <w:r>
              <w:rPr>
                <w:sz w:val="12"/>
              </w:rPr>
              <w:t xml:space="preserve">8.2.5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2" w:firstLine="0"/>
              <w:jc w:val="center"/>
            </w:pPr>
            <w:r>
              <w:rPr>
                <w:sz w:val="12"/>
              </w:rPr>
              <w:t xml:space="preserve">Devengado </w:t>
            </w:r>
          </w:p>
        </w:tc>
        <w:tc>
          <w:tcPr>
            <w:tcW w:w="1109" w:type="dxa"/>
            <w:tcBorders>
              <w:top w:val="nil"/>
              <w:left w:val="single" w:sz="4" w:space="0" w:color="000000"/>
              <w:bottom w:val="nil"/>
              <w:right w:val="single" w:sz="4" w:space="0" w:color="000000"/>
            </w:tcBorders>
          </w:tcPr>
          <w:p w:rsidR="00CD1D89" w:rsidRDefault="0078536B">
            <w:pPr>
              <w:spacing w:after="0" w:line="259" w:lineRule="auto"/>
              <w:ind w:left="0" w:right="423" w:firstLine="0"/>
              <w:jc w:val="right"/>
            </w:pPr>
            <w:r>
              <w:rPr>
                <w:sz w:val="12"/>
              </w:rPr>
              <w:t xml:space="preserve">8.2.4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right="5" w:firstLine="0"/>
              <w:jc w:val="center"/>
            </w:pPr>
            <w:r>
              <w:rPr>
                <w:sz w:val="12"/>
              </w:rPr>
              <w:t xml:space="preserve">Egresos </w:t>
            </w:r>
          </w:p>
          <w:p w:rsidR="00CD1D89" w:rsidRDefault="0078536B">
            <w:pPr>
              <w:spacing w:after="0" w:line="259" w:lineRule="auto"/>
              <w:ind w:left="0" w:right="6" w:firstLine="0"/>
              <w:jc w:val="center"/>
            </w:pPr>
            <w:r>
              <w:rPr>
                <w:sz w:val="12"/>
              </w:rPr>
              <w:t xml:space="preserve">Comprometido </w:t>
            </w:r>
          </w:p>
        </w:tc>
      </w:tr>
      <w:tr w:rsidR="00CD1D89">
        <w:trPr>
          <w:trHeight w:val="775"/>
        </w:trPr>
        <w:tc>
          <w:tcPr>
            <w:tcW w:w="33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867" w:type="dxa"/>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ejercido de Servicio Telefónico Tradicional </w:t>
            </w:r>
          </w:p>
        </w:tc>
        <w:tc>
          <w:tcPr>
            <w:tcW w:w="1220"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90"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18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560"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107" w:type="dxa"/>
            <w:tcBorders>
              <w:top w:val="nil"/>
              <w:left w:val="single" w:sz="4" w:space="0" w:color="000000"/>
              <w:bottom w:val="nil"/>
              <w:right w:val="single" w:sz="4" w:space="0" w:color="000000"/>
            </w:tcBorders>
            <w:vAlign w:val="center"/>
          </w:tcPr>
          <w:p w:rsidR="00CD1D89" w:rsidRDefault="0078536B">
            <w:pPr>
              <w:spacing w:after="0" w:line="259" w:lineRule="auto"/>
              <w:ind w:left="0" w:right="421" w:firstLine="0"/>
              <w:jc w:val="right"/>
            </w:pPr>
            <w:r>
              <w:rPr>
                <w:sz w:val="12"/>
              </w:rPr>
              <w:t xml:space="preserve">8.2.6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98" w:firstLine="0"/>
              <w:jc w:val="left"/>
            </w:pPr>
            <w:r>
              <w:rPr>
                <w:sz w:val="12"/>
              </w:rPr>
              <w:t xml:space="preserve">Egresos Ejercido </w:t>
            </w:r>
          </w:p>
        </w:tc>
        <w:tc>
          <w:tcPr>
            <w:tcW w:w="1109" w:type="dxa"/>
            <w:tcBorders>
              <w:top w:val="nil"/>
              <w:left w:val="single" w:sz="4" w:space="0" w:color="000000"/>
              <w:bottom w:val="nil"/>
              <w:right w:val="single" w:sz="4" w:space="0" w:color="000000"/>
            </w:tcBorders>
          </w:tcPr>
          <w:p w:rsidR="00CD1D89" w:rsidRDefault="0078536B">
            <w:pPr>
              <w:spacing w:after="0" w:line="259" w:lineRule="auto"/>
              <w:ind w:left="0" w:right="423" w:firstLine="0"/>
              <w:jc w:val="right"/>
            </w:pPr>
            <w:r>
              <w:rPr>
                <w:sz w:val="12"/>
              </w:rPr>
              <w:t xml:space="preserve">8.2.5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right="5" w:firstLine="0"/>
              <w:jc w:val="center"/>
            </w:pPr>
            <w:r>
              <w:rPr>
                <w:sz w:val="12"/>
              </w:rPr>
              <w:t xml:space="preserve">Egresos </w:t>
            </w:r>
          </w:p>
          <w:p w:rsidR="00CD1D89" w:rsidRDefault="0078536B">
            <w:pPr>
              <w:spacing w:after="0" w:line="259" w:lineRule="auto"/>
              <w:ind w:left="0" w:right="3" w:firstLine="0"/>
              <w:jc w:val="center"/>
            </w:pPr>
            <w:r>
              <w:rPr>
                <w:sz w:val="12"/>
              </w:rPr>
              <w:t xml:space="preserve">Devengado </w:t>
            </w:r>
          </w:p>
        </w:tc>
      </w:tr>
      <w:tr w:rsidR="00CD1D89">
        <w:trPr>
          <w:trHeight w:val="1285"/>
        </w:trPr>
        <w:tc>
          <w:tcPr>
            <w:tcW w:w="334" w:type="dxa"/>
            <w:tcBorders>
              <w:top w:val="nil"/>
              <w:left w:val="single" w:sz="4" w:space="0" w:color="000000"/>
              <w:bottom w:val="single" w:sz="4" w:space="0" w:color="000000"/>
              <w:right w:val="single" w:sz="4" w:space="0" w:color="000000"/>
            </w:tcBorders>
            <w:vAlign w:val="bottom"/>
          </w:tcPr>
          <w:p w:rsidR="00CD1D89" w:rsidRDefault="00CD1D89">
            <w:pPr>
              <w:spacing w:after="0" w:line="259" w:lineRule="auto"/>
              <w:ind w:left="70" w:firstLine="0"/>
              <w:jc w:val="left"/>
            </w:pPr>
          </w:p>
        </w:tc>
        <w:tc>
          <w:tcPr>
            <w:tcW w:w="1867" w:type="dxa"/>
            <w:tcBorders>
              <w:top w:val="nil"/>
              <w:left w:val="single" w:sz="4" w:space="0" w:color="000000"/>
              <w:bottom w:val="single" w:sz="4" w:space="0" w:color="000000"/>
              <w:right w:val="single" w:sz="4" w:space="0" w:color="000000"/>
            </w:tcBorders>
          </w:tcPr>
          <w:p w:rsidR="00CD1D89" w:rsidRDefault="0078536B">
            <w:pPr>
              <w:tabs>
                <w:tab w:val="center" w:pos="458"/>
                <w:tab w:val="center" w:pos="793"/>
                <w:tab w:val="center" w:pos="1148"/>
                <w:tab w:val="right" w:pos="1867"/>
              </w:tabs>
              <w:spacing w:after="0" w:line="259" w:lineRule="auto"/>
              <w:ind w:left="0" w:firstLine="0"/>
              <w:jc w:val="left"/>
            </w:pPr>
            <w:r>
              <w:rPr>
                <w:sz w:val="12"/>
              </w:rPr>
              <w:t xml:space="preserve">Por </w:t>
            </w:r>
            <w:r>
              <w:rPr>
                <w:sz w:val="12"/>
              </w:rPr>
              <w:tab/>
              <w:t xml:space="preserve">el </w:t>
            </w:r>
            <w:r>
              <w:rPr>
                <w:sz w:val="12"/>
              </w:rPr>
              <w:tab/>
              <w:t xml:space="preserve">pago </w:t>
            </w:r>
            <w:r>
              <w:rPr>
                <w:sz w:val="12"/>
              </w:rPr>
              <w:tab/>
              <w:t xml:space="preserve">de </w:t>
            </w:r>
            <w:r>
              <w:rPr>
                <w:sz w:val="12"/>
              </w:rPr>
              <w:tab/>
              <w:t xml:space="preserve">Servicio </w:t>
            </w:r>
          </w:p>
          <w:p w:rsidR="00CD1D89" w:rsidRDefault="0078536B">
            <w:pPr>
              <w:spacing w:after="0" w:line="259" w:lineRule="auto"/>
              <w:ind w:left="70" w:firstLine="0"/>
              <w:jc w:val="left"/>
            </w:pPr>
            <w:r>
              <w:rPr>
                <w:sz w:val="12"/>
              </w:rPr>
              <w:t xml:space="preserve">Telefónico Tradicional </w:t>
            </w:r>
          </w:p>
        </w:tc>
        <w:tc>
          <w:tcPr>
            <w:tcW w:w="1220" w:type="dxa"/>
            <w:tcBorders>
              <w:top w:val="nil"/>
              <w:left w:val="single" w:sz="4" w:space="0" w:color="000000"/>
              <w:bottom w:val="single" w:sz="4" w:space="0" w:color="000000"/>
              <w:right w:val="single" w:sz="4" w:space="0" w:color="000000"/>
            </w:tcBorders>
          </w:tcPr>
          <w:p w:rsidR="00CD1D89" w:rsidRDefault="0078536B">
            <w:pPr>
              <w:spacing w:after="2" w:line="238"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190"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1" w:firstLine="0"/>
              <w:jc w:val="center"/>
            </w:pPr>
            <w:r>
              <w:rPr>
                <w:sz w:val="12"/>
              </w:rPr>
              <w:t xml:space="preserve">Frecuente </w:t>
            </w:r>
          </w:p>
        </w:tc>
        <w:tc>
          <w:tcPr>
            <w:tcW w:w="1184"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6" w:firstLine="0"/>
              <w:jc w:val="center"/>
            </w:pPr>
            <w:r>
              <w:rPr>
                <w:sz w:val="12"/>
              </w:rPr>
              <w:t xml:space="preserve">2.1.1.2.0-00000  </w:t>
            </w:r>
          </w:p>
          <w:p w:rsidR="00CD1D89" w:rsidRDefault="0078536B">
            <w:pPr>
              <w:spacing w:after="0" w:line="259" w:lineRule="auto"/>
              <w:ind w:left="0" w:right="7" w:firstLine="0"/>
              <w:jc w:val="center"/>
            </w:pPr>
            <w:r>
              <w:rPr>
                <w:sz w:val="12"/>
              </w:rPr>
              <w:t xml:space="preserve">Proveedores por </w:t>
            </w:r>
          </w:p>
          <w:p w:rsidR="00CD1D89" w:rsidRDefault="0078536B">
            <w:pPr>
              <w:spacing w:after="0" w:line="259" w:lineRule="auto"/>
              <w:ind w:left="65" w:right="35" w:firstLine="0"/>
              <w:jc w:val="center"/>
            </w:pPr>
            <w:r>
              <w:rPr>
                <w:sz w:val="12"/>
              </w:rPr>
              <w:t xml:space="preserve">Pagar a Corto Plazo </w:t>
            </w:r>
          </w:p>
        </w:tc>
        <w:tc>
          <w:tcPr>
            <w:tcW w:w="1560"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107"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21" w:firstLine="0"/>
              <w:jc w:val="right"/>
            </w:pPr>
            <w:r>
              <w:rPr>
                <w:sz w:val="12"/>
              </w:rPr>
              <w:t xml:space="preserve">8.2.7             </w:t>
            </w:r>
          </w:p>
          <w:p w:rsidR="00CD1D89" w:rsidRDefault="0078536B">
            <w:pPr>
              <w:spacing w:after="0" w:line="259" w:lineRule="auto"/>
              <w:ind w:left="0" w:right="2" w:firstLine="0"/>
              <w:jc w:val="center"/>
            </w:pPr>
            <w:r>
              <w:rPr>
                <w:sz w:val="12"/>
              </w:rPr>
              <w:t xml:space="preserve">Presupuesto de </w:t>
            </w:r>
          </w:p>
          <w:p w:rsidR="00CD1D89" w:rsidRDefault="0078536B">
            <w:pPr>
              <w:spacing w:after="0" w:line="259" w:lineRule="auto"/>
              <w:ind w:left="108" w:firstLine="0"/>
              <w:jc w:val="left"/>
            </w:pPr>
            <w:r>
              <w:rPr>
                <w:sz w:val="12"/>
              </w:rPr>
              <w:t xml:space="preserve">Egresos Pagado </w:t>
            </w:r>
          </w:p>
        </w:tc>
        <w:tc>
          <w:tcPr>
            <w:tcW w:w="1109"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23" w:firstLine="0"/>
              <w:jc w:val="right"/>
            </w:pPr>
            <w:r>
              <w:rPr>
                <w:sz w:val="12"/>
              </w:rPr>
              <w:t xml:space="preserve">8.2.6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98" w:firstLine="0"/>
              <w:jc w:val="left"/>
            </w:pPr>
            <w:r>
              <w:rPr>
                <w:sz w:val="12"/>
              </w:rPr>
              <w:t xml:space="preserve">Egresos Ejercido </w:t>
            </w:r>
          </w:p>
        </w:tc>
      </w:tr>
    </w:tbl>
    <w:p w:rsidR="00CD1D89" w:rsidRDefault="00CD1D89">
      <w:pPr>
        <w:spacing w:after="0" w:line="259" w:lineRule="auto"/>
        <w:ind w:left="0" w:firstLine="0"/>
        <w:jc w:val="left"/>
      </w:pPr>
    </w:p>
    <w:p w:rsidR="00CD1D89" w:rsidRDefault="00CD1D89">
      <w:pPr>
        <w:spacing w:after="0" w:line="259" w:lineRule="auto"/>
        <w:ind w:left="0" w:firstLine="0"/>
        <w:jc w:val="left"/>
        <w:rPr>
          <w:sz w:val="12"/>
        </w:rPr>
      </w:pPr>
    </w:p>
    <w:p w:rsidR="0053121A" w:rsidRDefault="0053121A">
      <w:pPr>
        <w:spacing w:after="0" w:line="259" w:lineRule="auto"/>
        <w:ind w:left="0" w:firstLine="0"/>
        <w:jc w:val="left"/>
        <w:rPr>
          <w:sz w:val="12"/>
        </w:rPr>
      </w:pPr>
    </w:p>
    <w:p w:rsidR="0053121A" w:rsidRDefault="0053121A">
      <w:pPr>
        <w:spacing w:after="0" w:line="259" w:lineRule="auto"/>
        <w:ind w:left="0" w:firstLine="0"/>
        <w:jc w:val="left"/>
        <w:rPr>
          <w:sz w:val="12"/>
        </w:rPr>
      </w:pPr>
    </w:p>
    <w:p w:rsidR="0053121A" w:rsidRDefault="0053121A">
      <w:pPr>
        <w:spacing w:after="0" w:line="259" w:lineRule="auto"/>
        <w:ind w:left="0" w:firstLine="0"/>
        <w:jc w:val="left"/>
        <w:rPr>
          <w:sz w:val="12"/>
        </w:rPr>
      </w:pPr>
    </w:p>
    <w:p w:rsidR="0053121A" w:rsidRDefault="0053121A">
      <w:pPr>
        <w:spacing w:after="0" w:line="259" w:lineRule="auto"/>
        <w:ind w:left="0" w:firstLine="0"/>
        <w:jc w:val="left"/>
        <w:rPr>
          <w:sz w:val="12"/>
        </w:rPr>
      </w:pPr>
    </w:p>
    <w:p w:rsidR="0053121A" w:rsidRDefault="0053121A">
      <w:pPr>
        <w:spacing w:after="0" w:line="259" w:lineRule="auto"/>
        <w:ind w:left="0" w:firstLine="0"/>
        <w:jc w:val="left"/>
        <w:rPr>
          <w:sz w:val="12"/>
        </w:rPr>
      </w:pPr>
    </w:p>
    <w:p w:rsidR="0053121A" w:rsidRDefault="0053121A">
      <w:pPr>
        <w:spacing w:after="0" w:line="259" w:lineRule="auto"/>
        <w:ind w:left="0" w:firstLine="0"/>
        <w:jc w:val="left"/>
        <w:rPr>
          <w:sz w:val="12"/>
        </w:rPr>
      </w:pPr>
    </w:p>
    <w:p w:rsidR="0053121A" w:rsidRDefault="0053121A">
      <w:pPr>
        <w:spacing w:after="0"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8" w:line="259" w:lineRule="auto"/>
        <w:ind w:right="4104"/>
        <w:jc w:val="right"/>
      </w:pPr>
      <w:r>
        <w:rPr>
          <w:b/>
          <w:sz w:val="18"/>
        </w:rPr>
        <w:t xml:space="preserve">SERVICIOS GENERALES </w:t>
      </w:r>
    </w:p>
    <w:tbl>
      <w:tblPr>
        <w:tblStyle w:val="TableGrid"/>
        <w:tblW w:w="9251" w:type="dxa"/>
        <w:tblInd w:w="5" w:type="dxa"/>
        <w:tblCellMar>
          <w:left w:w="70" w:type="dxa"/>
          <w:bottom w:w="8" w:type="dxa"/>
        </w:tblCellMar>
        <w:tblLook w:val="04A0"/>
      </w:tblPr>
      <w:tblGrid>
        <w:gridCol w:w="333"/>
        <w:gridCol w:w="1802"/>
        <w:gridCol w:w="1179"/>
        <w:gridCol w:w="1150"/>
        <w:gridCol w:w="1143"/>
        <w:gridCol w:w="1505"/>
        <w:gridCol w:w="1069"/>
        <w:gridCol w:w="1070"/>
      </w:tblGrid>
      <w:tr w:rsidR="00CD1D89">
        <w:trPr>
          <w:trHeight w:val="278"/>
        </w:trPr>
        <w:tc>
          <w:tcPr>
            <w:tcW w:w="33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4" w:line="259" w:lineRule="auto"/>
              <w:ind w:left="0" w:right="39" w:firstLine="0"/>
              <w:jc w:val="center"/>
            </w:pPr>
          </w:p>
          <w:p w:rsidR="00CD1D89" w:rsidRDefault="0078536B">
            <w:pPr>
              <w:spacing w:after="0" w:line="259" w:lineRule="auto"/>
              <w:ind w:left="0" w:firstLine="0"/>
              <w:jc w:val="left"/>
            </w:pPr>
            <w:r>
              <w:rPr>
                <w:b/>
                <w:sz w:val="12"/>
              </w:rPr>
              <w:t xml:space="preserve">No. </w:t>
            </w:r>
          </w:p>
        </w:tc>
        <w:tc>
          <w:tcPr>
            <w:tcW w:w="1802"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68" w:firstLine="0"/>
              <w:jc w:val="center"/>
            </w:pPr>
            <w:r>
              <w:rPr>
                <w:b/>
                <w:sz w:val="12"/>
              </w:rPr>
              <w:t xml:space="preserve">CONCEPTO </w:t>
            </w:r>
          </w:p>
        </w:tc>
        <w:tc>
          <w:tcPr>
            <w:tcW w:w="1179"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50"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65" w:firstLine="0"/>
              <w:jc w:val="left"/>
            </w:pPr>
            <w:r>
              <w:rPr>
                <w:b/>
                <w:sz w:val="12"/>
              </w:rPr>
              <w:t xml:space="preserve">PERIODICIDAD </w:t>
            </w:r>
          </w:p>
        </w:tc>
        <w:tc>
          <w:tcPr>
            <w:tcW w:w="4787"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0"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648"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1" w:firstLine="0"/>
              <w:jc w:val="center"/>
            </w:pPr>
            <w:r>
              <w:rPr>
                <w:b/>
                <w:sz w:val="12"/>
              </w:rPr>
              <w:t xml:space="preserve">CONTABLE </w:t>
            </w:r>
          </w:p>
        </w:tc>
        <w:tc>
          <w:tcPr>
            <w:tcW w:w="2139"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6" w:firstLine="0"/>
              <w:jc w:val="center"/>
            </w:pPr>
            <w:r>
              <w:rPr>
                <w:b/>
                <w:sz w:val="12"/>
              </w:rPr>
              <w:t xml:space="preserve">PRESUPUESTAL </w:t>
            </w:r>
          </w:p>
        </w:tc>
      </w:tr>
      <w:tr w:rsidR="00CD1D89">
        <w:trPr>
          <w:trHeight w:val="278"/>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14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3" w:firstLine="0"/>
              <w:jc w:val="center"/>
            </w:pPr>
            <w:r>
              <w:rPr>
                <w:b/>
                <w:sz w:val="12"/>
              </w:rPr>
              <w:t xml:space="preserve">CARGO </w:t>
            </w:r>
          </w:p>
        </w:tc>
        <w:tc>
          <w:tcPr>
            <w:tcW w:w="1505"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4" w:firstLine="0"/>
              <w:jc w:val="center"/>
            </w:pPr>
            <w:r>
              <w:rPr>
                <w:b/>
                <w:sz w:val="12"/>
              </w:rPr>
              <w:t xml:space="preserve">ABONO </w:t>
            </w:r>
          </w:p>
        </w:tc>
        <w:tc>
          <w:tcPr>
            <w:tcW w:w="1069"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5" w:firstLine="0"/>
              <w:jc w:val="center"/>
            </w:pPr>
            <w:r>
              <w:rPr>
                <w:b/>
                <w:sz w:val="12"/>
              </w:rPr>
              <w:t xml:space="preserve">CARGO </w:t>
            </w:r>
          </w:p>
        </w:tc>
        <w:tc>
          <w:tcPr>
            <w:tcW w:w="107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7" w:firstLine="0"/>
              <w:jc w:val="center"/>
            </w:pPr>
            <w:r>
              <w:rPr>
                <w:b/>
                <w:sz w:val="12"/>
              </w:rPr>
              <w:t xml:space="preserve">ABONO </w:t>
            </w:r>
          </w:p>
        </w:tc>
      </w:tr>
      <w:tr w:rsidR="00CD1D89">
        <w:trPr>
          <w:trHeight w:val="1185"/>
        </w:trPr>
        <w:tc>
          <w:tcPr>
            <w:tcW w:w="334" w:type="dxa"/>
            <w:tcBorders>
              <w:top w:val="single" w:sz="4" w:space="0" w:color="000000"/>
              <w:left w:val="single" w:sz="4" w:space="0" w:color="000000"/>
              <w:bottom w:val="nil"/>
              <w:right w:val="single" w:sz="4" w:space="0" w:color="000000"/>
            </w:tcBorders>
          </w:tcPr>
          <w:p w:rsidR="00CD1D89" w:rsidRDefault="00CD1D89">
            <w:pPr>
              <w:spacing w:after="48" w:line="259" w:lineRule="auto"/>
              <w:ind w:left="0" w:right="39" w:firstLine="0"/>
              <w:jc w:val="center"/>
            </w:pPr>
          </w:p>
          <w:p w:rsidR="00CD1D89" w:rsidRDefault="0078536B">
            <w:pPr>
              <w:spacing w:after="0" w:line="259" w:lineRule="auto"/>
              <w:ind w:left="29" w:firstLine="0"/>
              <w:jc w:val="left"/>
            </w:pPr>
            <w:r>
              <w:rPr>
                <w:sz w:val="12"/>
              </w:rPr>
              <w:t xml:space="preserve">38 </w:t>
            </w:r>
          </w:p>
        </w:tc>
        <w:tc>
          <w:tcPr>
            <w:tcW w:w="1802" w:type="dxa"/>
            <w:tcBorders>
              <w:top w:val="single" w:sz="4" w:space="0" w:color="000000"/>
              <w:left w:val="single" w:sz="4" w:space="0" w:color="000000"/>
              <w:bottom w:val="nil"/>
              <w:right w:val="single" w:sz="4" w:space="0" w:color="000000"/>
            </w:tcBorders>
          </w:tcPr>
          <w:p w:rsidR="00CD1D89" w:rsidRDefault="00CD1D89">
            <w:pPr>
              <w:spacing w:after="48" w:line="259" w:lineRule="auto"/>
              <w:ind w:left="0" w:right="39" w:firstLine="0"/>
              <w:jc w:val="center"/>
            </w:pPr>
          </w:p>
          <w:p w:rsidR="00CD1D89" w:rsidRDefault="0078536B">
            <w:pPr>
              <w:spacing w:after="0" w:line="259" w:lineRule="auto"/>
              <w:ind w:left="0" w:firstLine="0"/>
            </w:pPr>
            <w:r>
              <w:rPr>
                <w:sz w:val="12"/>
              </w:rPr>
              <w:t xml:space="preserve">Por la adquisición de Servicio de Energía Eléctrica </w:t>
            </w:r>
          </w:p>
        </w:tc>
        <w:tc>
          <w:tcPr>
            <w:tcW w:w="1179" w:type="dxa"/>
            <w:tcBorders>
              <w:top w:val="single" w:sz="4" w:space="0" w:color="000000"/>
              <w:left w:val="single" w:sz="4" w:space="0" w:color="000000"/>
              <w:bottom w:val="nil"/>
              <w:right w:val="single" w:sz="4" w:space="0" w:color="000000"/>
            </w:tcBorders>
          </w:tcPr>
          <w:p w:rsidR="00CD1D89" w:rsidRDefault="00CD1D89">
            <w:pPr>
              <w:spacing w:after="48" w:line="259" w:lineRule="auto"/>
              <w:ind w:left="0" w:right="38" w:firstLine="0"/>
              <w:jc w:val="center"/>
            </w:pPr>
          </w:p>
          <w:p w:rsidR="00CD1D89" w:rsidRDefault="0078536B">
            <w:pPr>
              <w:spacing w:after="2" w:line="241" w:lineRule="auto"/>
              <w:ind w:left="0" w:right="71"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50" w:type="dxa"/>
            <w:tcBorders>
              <w:top w:val="single" w:sz="4" w:space="0" w:color="000000"/>
              <w:left w:val="single" w:sz="4" w:space="0" w:color="000000"/>
              <w:bottom w:val="nil"/>
              <w:right w:val="single" w:sz="4" w:space="0" w:color="000000"/>
            </w:tcBorders>
          </w:tcPr>
          <w:p w:rsidR="00CD1D89" w:rsidRDefault="00CD1D89">
            <w:pPr>
              <w:spacing w:after="48" w:line="259" w:lineRule="auto"/>
              <w:ind w:left="0" w:right="43" w:firstLine="0"/>
              <w:jc w:val="center"/>
            </w:pPr>
          </w:p>
          <w:p w:rsidR="00CD1D89" w:rsidRDefault="0078536B">
            <w:pPr>
              <w:spacing w:after="0" w:line="259" w:lineRule="auto"/>
              <w:ind w:left="0" w:right="73" w:firstLine="0"/>
              <w:jc w:val="center"/>
            </w:pPr>
            <w:r>
              <w:rPr>
                <w:sz w:val="12"/>
              </w:rPr>
              <w:t xml:space="preserve">Frecuente </w:t>
            </w:r>
          </w:p>
        </w:tc>
        <w:tc>
          <w:tcPr>
            <w:tcW w:w="1143" w:type="dxa"/>
            <w:tcBorders>
              <w:top w:val="single" w:sz="4" w:space="0" w:color="000000"/>
              <w:left w:val="single" w:sz="4" w:space="0" w:color="000000"/>
              <w:bottom w:val="nil"/>
              <w:right w:val="single" w:sz="4" w:space="0" w:color="000000"/>
            </w:tcBorders>
          </w:tcPr>
          <w:p w:rsidR="00CD1D89" w:rsidRDefault="00CD1D89">
            <w:pPr>
              <w:spacing w:after="48" w:line="259" w:lineRule="auto"/>
              <w:ind w:left="0" w:right="37" w:firstLine="0"/>
              <w:jc w:val="center"/>
            </w:pPr>
          </w:p>
          <w:p w:rsidR="00CD1D89" w:rsidRDefault="0078536B">
            <w:pPr>
              <w:spacing w:after="0" w:line="259" w:lineRule="auto"/>
              <w:ind w:left="0" w:right="73" w:firstLine="0"/>
              <w:jc w:val="center"/>
            </w:pPr>
            <w:r>
              <w:rPr>
                <w:sz w:val="12"/>
              </w:rPr>
              <w:t xml:space="preserve">5.1.3.1.0-311001 </w:t>
            </w:r>
          </w:p>
          <w:p w:rsidR="00CD1D89" w:rsidRDefault="0078536B">
            <w:pPr>
              <w:spacing w:after="0" w:line="259" w:lineRule="auto"/>
              <w:ind w:left="0" w:right="71" w:firstLine="0"/>
              <w:jc w:val="center"/>
            </w:pPr>
            <w:r>
              <w:rPr>
                <w:sz w:val="12"/>
              </w:rPr>
              <w:t xml:space="preserve">Servicio de </w:t>
            </w:r>
          </w:p>
          <w:p w:rsidR="00CD1D89" w:rsidRDefault="0078536B">
            <w:pPr>
              <w:spacing w:after="0" w:line="259" w:lineRule="auto"/>
              <w:ind w:left="0" w:right="71" w:firstLine="0"/>
              <w:jc w:val="center"/>
            </w:pPr>
            <w:r>
              <w:rPr>
                <w:sz w:val="12"/>
              </w:rPr>
              <w:t xml:space="preserve">Energía Eléctrica </w:t>
            </w:r>
          </w:p>
        </w:tc>
        <w:tc>
          <w:tcPr>
            <w:tcW w:w="1505" w:type="dxa"/>
            <w:tcBorders>
              <w:top w:val="single" w:sz="4" w:space="0" w:color="000000"/>
              <w:left w:val="single" w:sz="4" w:space="0" w:color="000000"/>
              <w:bottom w:val="nil"/>
              <w:right w:val="single" w:sz="4" w:space="0" w:color="000000"/>
            </w:tcBorders>
          </w:tcPr>
          <w:p w:rsidR="00CD1D89" w:rsidRDefault="00CD1D89">
            <w:pPr>
              <w:spacing w:after="48" w:line="259" w:lineRule="auto"/>
              <w:ind w:left="0" w:right="39" w:firstLine="0"/>
              <w:jc w:val="center"/>
            </w:pPr>
          </w:p>
          <w:p w:rsidR="00CD1D89" w:rsidRDefault="0078536B">
            <w:pPr>
              <w:spacing w:after="0" w:line="259" w:lineRule="auto"/>
              <w:ind w:left="0" w:right="70"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69" w:type="dxa"/>
            <w:tcBorders>
              <w:top w:val="single" w:sz="4" w:space="0" w:color="000000"/>
              <w:left w:val="single" w:sz="4" w:space="0" w:color="000000"/>
              <w:bottom w:val="nil"/>
              <w:right w:val="single" w:sz="4" w:space="0" w:color="000000"/>
            </w:tcBorders>
          </w:tcPr>
          <w:p w:rsidR="00CD1D89" w:rsidRDefault="00CD1D89">
            <w:pPr>
              <w:spacing w:after="48" w:line="259" w:lineRule="auto"/>
              <w:ind w:left="0" w:right="39" w:firstLine="0"/>
              <w:jc w:val="center"/>
            </w:pPr>
          </w:p>
          <w:p w:rsidR="00CD1D89" w:rsidRDefault="0078536B">
            <w:pPr>
              <w:spacing w:after="0" w:line="259" w:lineRule="auto"/>
              <w:ind w:left="0" w:right="402" w:firstLine="0"/>
              <w:jc w:val="right"/>
            </w:pPr>
            <w:r>
              <w:rPr>
                <w:sz w:val="12"/>
              </w:rPr>
              <w:t xml:space="preserve">8.2.4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4" w:firstLine="0"/>
              <w:jc w:val="center"/>
            </w:pPr>
            <w:r>
              <w:rPr>
                <w:sz w:val="12"/>
              </w:rPr>
              <w:t xml:space="preserve">Comprometido </w:t>
            </w:r>
          </w:p>
        </w:tc>
        <w:tc>
          <w:tcPr>
            <w:tcW w:w="1070" w:type="dxa"/>
            <w:tcBorders>
              <w:top w:val="single" w:sz="4" w:space="0" w:color="000000"/>
              <w:left w:val="single" w:sz="4" w:space="0" w:color="000000"/>
              <w:bottom w:val="nil"/>
              <w:right w:val="single" w:sz="4" w:space="0" w:color="000000"/>
            </w:tcBorders>
          </w:tcPr>
          <w:p w:rsidR="00CD1D89" w:rsidRDefault="00CD1D89">
            <w:pPr>
              <w:spacing w:after="48" w:line="259" w:lineRule="auto"/>
              <w:ind w:left="0" w:right="41" w:firstLine="0"/>
              <w:jc w:val="center"/>
            </w:pPr>
          </w:p>
          <w:p w:rsidR="00CD1D89" w:rsidRDefault="0078536B">
            <w:pPr>
              <w:spacing w:after="0" w:line="259" w:lineRule="auto"/>
              <w:ind w:left="0" w:right="404" w:firstLine="0"/>
              <w:jc w:val="right"/>
            </w:pPr>
            <w:r>
              <w:rPr>
                <w:sz w:val="12"/>
              </w:rPr>
              <w:t xml:space="preserve">8.2.2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98"/>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02"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devengado de Servicio de Energía Eléctrica </w:t>
            </w:r>
          </w:p>
        </w:tc>
        <w:tc>
          <w:tcPr>
            <w:tcW w:w="117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0" w:type="dxa"/>
            <w:tcBorders>
              <w:top w:val="nil"/>
              <w:left w:val="single" w:sz="4" w:space="0" w:color="000000"/>
              <w:bottom w:val="nil"/>
              <w:right w:val="single" w:sz="4" w:space="0" w:color="000000"/>
            </w:tcBorders>
          </w:tcPr>
          <w:p w:rsidR="00CD1D89" w:rsidRDefault="00CD1D89">
            <w:pPr>
              <w:spacing w:after="0" w:line="259" w:lineRule="auto"/>
              <w:ind w:left="0" w:right="43" w:firstLine="0"/>
              <w:jc w:val="center"/>
            </w:pPr>
          </w:p>
        </w:tc>
        <w:tc>
          <w:tcPr>
            <w:tcW w:w="1143"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505"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69" w:type="dxa"/>
            <w:tcBorders>
              <w:top w:val="nil"/>
              <w:left w:val="single" w:sz="4" w:space="0" w:color="000000"/>
              <w:bottom w:val="nil"/>
              <w:right w:val="single" w:sz="4" w:space="0" w:color="000000"/>
            </w:tcBorders>
            <w:vAlign w:val="center"/>
          </w:tcPr>
          <w:p w:rsidR="00CD1D89" w:rsidRDefault="0078536B">
            <w:pPr>
              <w:spacing w:after="0" w:line="259" w:lineRule="auto"/>
              <w:ind w:left="0" w:right="402" w:firstLine="0"/>
              <w:jc w:val="right"/>
            </w:pPr>
            <w:r>
              <w:rPr>
                <w:sz w:val="12"/>
              </w:rPr>
              <w:t xml:space="preserve">8.2.5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c>
          <w:tcPr>
            <w:tcW w:w="1070" w:type="dxa"/>
            <w:tcBorders>
              <w:top w:val="nil"/>
              <w:left w:val="single" w:sz="4" w:space="0" w:color="000000"/>
              <w:bottom w:val="nil"/>
              <w:right w:val="single" w:sz="4" w:space="0" w:color="000000"/>
            </w:tcBorders>
            <w:vAlign w:val="center"/>
          </w:tcPr>
          <w:p w:rsidR="00CD1D89" w:rsidRDefault="0078536B">
            <w:pPr>
              <w:spacing w:after="0" w:line="259" w:lineRule="auto"/>
              <w:ind w:left="0" w:right="404" w:firstLine="0"/>
              <w:jc w:val="right"/>
            </w:pPr>
            <w:r>
              <w:rPr>
                <w:sz w:val="12"/>
              </w:rPr>
              <w:t xml:space="preserve">8.2.4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6" w:firstLine="0"/>
              <w:jc w:val="center"/>
            </w:pPr>
            <w:r>
              <w:rPr>
                <w:sz w:val="12"/>
              </w:rPr>
              <w:t xml:space="preserve">Comprometido </w:t>
            </w:r>
          </w:p>
        </w:tc>
      </w:tr>
      <w:tr w:rsidR="00CD1D89">
        <w:trPr>
          <w:trHeight w:val="778"/>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02"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ejercido de Servicio de Energía Eléctrica </w:t>
            </w:r>
          </w:p>
        </w:tc>
        <w:tc>
          <w:tcPr>
            <w:tcW w:w="117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0" w:type="dxa"/>
            <w:tcBorders>
              <w:top w:val="nil"/>
              <w:left w:val="single" w:sz="4" w:space="0" w:color="000000"/>
              <w:bottom w:val="nil"/>
              <w:right w:val="single" w:sz="4" w:space="0" w:color="000000"/>
            </w:tcBorders>
          </w:tcPr>
          <w:p w:rsidR="00CD1D89" w:rsidRDefault="00CD1D89">
            <w:pPr>
              <w:spacing w:after="0" w:line="259" w:lineRule="auto"/>
              <w:ind w:left="0" w:right="43" w:firstLine="0"/>
              <w:jc w:val="center"/>
            </w:pPr>
          </w:p>
        </w:tc>
        <w:tc>
          <w:tcPr>
            <w:tcW w:w="1143"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505"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69" w:type="dxa"/>
            <w:tcBorders>
              <w:top w:val="nil"/>
              <w:left w:val="single" w:sz="4" w:space="0" w:color="000000"/>
              <w:bottom w:val="nil"/>
              <w:right w:val="single" w:sz="4" w:space="0" w:color="000000"/>
            </w:tcBorders>
            <w:vAlign w:val="center"/>
          </w:tcPr>
          <w:p w:rsidR="00CD1D89" w:rsidRDefault="0078536B">
            <w:pPr>
              <w:spacing w:after="0" w:line="259" w:lineRule="auto"/>
              <w:ind w:left="0" w:right="402" w:firstLine="0"/>
              <w:jc w:val="right"/>
            </w:pPr>
            <w:r>
              <w:rPr>
                <w:sz w:val="12"/>
              </w:rPr>
              <w:t xml:space="preserve">8.2.6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firstLine="0"/>
              <w:jc w:val="left"/>
            </w:pPr>
            <w:r>
              <w:rPr>
                <w:sz w:val="12"/>
              </w:rPr>
              <w:t xml:space="preserve">Egresos Ejercido </w:t>
            </w:r>
          </w:p>
        </w:tc>
        <w:tc>
          <w:tcPr>
            <w:tcW w:w="1070"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8.2.5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3" w:firstLine="0"/>
              <w:jc w:val="center"/>
            </w:pPr>
            <w:r>
              <w:rPr>
                <w:sz w:val="12"/>
              </w:rPr>
              <w:t xml:space="preserve">Devengado </w:t>
            </w:r>
          </w:p>
        </w:tc>
      </w:tr>
      <w:tr w:rsidR="00CD1D89">
        <w:trPr>
          <w:trHeight w:val="719"/>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02"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pago de Servicio de </w:t>
            </w:r>
          </w:p>
          <w:p w:rsidR="00CD1D89" w:rsidRDefault="0078536B">
            <w:pPr>
              <w:spacing w:after="0" w:line="259" w:lineRule="auto"/>
              <w:ind w:left="0" w:firstLine="0"/>
              <w:jc w:val="left"/>
            </w:pPr>
            <w:r>
              <w:rPr>
                <w:sz w:val="12"/>
              </w:rPr>
              <w:t xml:space="preserve">Energía Eléctrica </w:t>
            </w:r>
          </w:p>
        </w:tc>
        <w:tc>
          <w:tcPr>
            <w:tcW w:w="1179" w:type="dxa"/>
            <w:tcBorders>
              <w:top w:val="nil"/>
              <w:left w:val="single" w:sz="4" w:space="0" w:color="000000"/>
              <w:bottom w:val="nil"/>
              <w:right w:val="single" w:sz="4" w:space="0" w:color="000000"/>
            </w:tcBorders>
          </w:tcPr>
          <w:p w:rsidR="00CD1D89" w:rsidRDefault="0078536B">
            <w:pPr>
              <w:spacing w:after="0" w:line="242"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50"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Frecuente </w:t>
            </w:r>
          </w:p>
        </w:tc>
        <w:tc>
          <w:tcPr>
            <w:tcW w:w="1143" w:type="dxa"/>
            <w:tcBorders>
              <w:top w:val="nil"/>
              <w:left w:val="single" w:sz="4" w:space="0" w:color="000000"/>
              <w:bottom w:val="nil"/>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0" w:right="14" w:firstLine="0"/>
              <w:jc w:val="center"/>
            </w:pPr>
            <w:r>
              <w:rPr>
                <w:sz w:val="12"/>
              </w:rPr>
              <w:t xml:space="preserve">Pagar a Corto Plazo </w:t>
            </w:r>
          </w:p>
        </w:tc>
        <w:tc>
          <w:tcPr>
            <w:tcW w:w="1505"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69"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8.2.7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19" w:firstLine="0"/>
              <w:jc w:val="left"/>
            </w:pPr>
            <w:r>
              <w:rPr>
                <w:sz w:val="12"/>
              </w:rPr>
              <w:t xml:space="preserve">Egresos Pagado </w:t>
            </w:r>
          </w:p>
        </w:tc>
        <w:tc>
          <w:tcPr>
            <w:tcW w:w="1070"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8.2.6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firstLine="0"/>
              <w:jc w:val="left"/>
            </w:pPr>
            <w:r>
              <w:rPr>
                <w:sz w:val="12"/>
              </w:rPr>
              <w:t xml:space="preserve">Egresos Ejercido </w:t>
            </w:r>
          </w:p>
        </w:tc>
      </w:tr>
      <w:tr w:rsidR="00CD1D89">
        <w:trPr>
          <w:trHeight w:val="988"/>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39 </w:t>
            </w:r>
          </w:p>
        </w:tc>
        <w:tc>
          <w:tcPr>
            <w:tcW w:w="1802"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la adquisición de Gas </w:t>
            </w:r>
          </w:p>
        </w:tc>
        <w:tc>
          <w:tcPr>
            <w:tcW w:w="1179" w:type="dxa"/>
            <w:tcBorders>
              <w:top w:val="nil"/>
              <w:left w:val="single" w:sz="4" w:space="0" w:color="000000"/>
              <w:bottom w:val="nil"/>
              <w:right w:val="single" w:sz="4" w:space="0" w:color="000000"/>
            </w:tcBorders>
          </w:tcPr>
          <w:p w:rsidR="00CD1D89" w:rsidRDefault="0078536B">
            <w:pPr>
              <w:spacing w:after="2" w:line="241" w:lineRule="auto"/>
              <w:ind w:left="0" w:right="71"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50"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Frecuente </w:t>
            </w:r>
          </w:p>
        </w:tc>
        <w:tc>
          <w:tcPr>
            <w:tcW w:w="1143" w:type="dxa"/>
            <w:tcBorders>
              <w:top w:val="nil"/>
              <w:left w:val="single" w:sz="4" w:space="0" w:color="000000"/>
              <w:bottom w:val="nil"/>
              <w:right w:val="single" w:sz="4" w:space="0" w:color="000000"/>
            </w:tcBorders>
          </w:tcPr>
          <w:p w:rsidR="00CD1D89" w:rsidRDefault="0078536B">
            <w:pPr>
              <w:spacing w:after="0" w:line="259" w:lineRule="auto"/>
              <w:ind w:left="0" w:firstLine="0"/>
              <w:jc w:val="center"/>
            </w:pPr>
            <w:r>
              <w:rPr>
                <w:sz w:val="12"/>
              </w:rPr>
              <w:t xml:space="preserve">5.1.3.1.0-312001    Gas </w:t>
            </w:r>
          </w:p>
        </w:tc>
        <w:tc>
          <w:tcPr>
            <w:tcW w:w="1505"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69"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8.2.4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4" w:firstLine="0"/>
              <w:jc w:val="center"/>
            </w:pPr>
            <w:r>
              <w:rPr>
                <w:sz w:val="12"/>
              </w:rPr>
              <w:t xml:space="preserve">Comprometido </w:t>
            </w:r>
          </w:p>
        </w:tc>
        <w:tc>
          <w:tcPr>
            <w:tcW w:w="1070"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8.2.2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02"/>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02"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devengado de Gas </w:t>
            </w:r>
          </w:p>
        </w:tc>
        <w:tc>
          <w:tcPr>
            <w:tcW w:w="117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0" w:type="dxa"/>
            <w:tcBorders>
              <w:top w:val="nil"/>
              <w:left w:val="single" w:sz="4" w:space="0" w:color="000000"/>
              <w:bottom w:val="nil"/>
              <w:right w:val="single" w:sz="4" w:space="0" w:color="000000"/>
            </w:tcBorders>
          </w:tcPr>
          <w:p w:rsidR="00CD1D89" w:rsidRDefault="00CD1D89">
            <w:pPr>
              <w:spacing w:after="0" w:line="259" w:lineRule="auto"/>
              <w:ind w:left="0" w:right="43" w:firstLine="0"/>
              <w:jc w:val="center"/>
            </w:pPr>
          </w:p>
        </w:tc>
        <w:tc>
          <w:tcPr>
            <w:tcW w:w="1143"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505"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69"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8.2.5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c>
          <w:tcPr>
            <w:tcW w:w="1070"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8.2.4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6" w:firstLine="0"/>
              <w:jc w:val="center"/>
            </w:pPr>
            <w:r>
              <w:rPr>
                <w:sz w:val="12"/>
              </w:rPr>
              <w:t xml:space="preserve">Comprometido </w:t>
            </w:r>
          </w:p>
        </w:tc>
      </w:tr>
      <w:tr w:rsidR="00CD1D89">
        <w:trPr>
          <w:trHeight w:val="711"/>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02"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ejercido de Gas </w:t>
            </w:r>
          </w:p>
        </w:tc>
        <w:tc>
          <w:tcPr>
            <w:tcW w:w="117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0" w:type="dxa"/>
            <w:tcBorders>
              <w:top w:val="nil"/>
              <w:left w:val="single" w:sz="4" w:space="0" w:color="000000"/>
              <w:bottom w:val="nil"/>
              <w:right w:val="single" w:sz="4" w:space="0" w:color="000000"/>
            </w:tcBorders>
          </w:tcPr>
          <w:p w:rsidR="00CD1D89" w:rsidRDefault="00CD1D89">
            <w:pPr>
              <w:spacing w:after="0" w:line="259" w:lineRule="auto"/>
              <w:ind w:left="0" w:right="43" w:firstLine="0"/>
              <w:jc w:val="center"/>
            </w:pPr>
          </w:p>
        </w:tc>
        <w:tc>
          <w:tcPr>
            <w:tcW w:w="1143"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505"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69"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8.2.6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firstLine="0"/>
              <w:jc w:val="left"/>
            </w:pPr>
            <w:r>
              <w:rPr>
                <w:sz w:val="12"/>
              </w:rPr>
              <w:t xml:space="preserve">Egresos Ejercido </w:t>
            </w:r>
          </w:p>
        </w:tc>
        <w:tc>
          <w:tcPr>
            <w:tcW w:w="1070"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8.2.5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3" w:firstLine="0"/>
              <w:jc w:val="center"/>
            </w:pPr>
            <w:r>
              <w:rPr>
                <w:sz w:val="12"/>
              </w:rPr>
              <w:t xml:space="preserve">Devengado </w:t>
            </w:r>
          </w:p>
        </w:tc>
      </w:tr>
      <w:tr w:rsidR="00CD1D89">
        <w:trPr>
          <w:trHeight w:val="784"/>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02"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pago de Gas </w:t>
            </w:r>
          </w:p>
        </w:tc>
        <w:tc>
          <w:tcPr>
            <w:tcW w:w="1179" w:type="dxa"/>
            <w:tcBorders>
              <w:top w:val="nil"/>
              <w:left w:val="single" w:sz="4" w:space="0" w:color="000000"/>
              <w:bottom w:val="nil"/>
              <w:right w:val="single" w:sz="4" w:space="0" w:color="000000"/>
            </w:tcBorders>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50"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Frecuente </w:t>
            </w:r>
          </w:p>
        </w:tc>
        <w:tc>
          <w:tcPr>
            <w:tcW w:w="1143"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2.1.1.2.0-00000  </w:t>
            </w:r>
          </w:p>
          <w:p w:rsidR="00CD1D89" w:rsidRDefault="0078536B">
            <w:pPr>
              <w:spacing w:after="0" w:line="259" w:lineRule="auto"/>
              <w:ind w:left="0" w:right="74" w:firstLine="0"/>
              <w:jc w:val="center"/>
            </w:pPr>
            <w:r>
              <w:rPr>
                <w:sz w:val="12"/>
              </w:rPr>
              <w:t xml:space="preserve">Proveedores por </w:t>
            </w:r>
          </w:p>
          <w:p w:rsidR="00CD1D89" w:rsidRDefault="0078536B">
            <w:pPr>
              <w:spacing w:after="0" w:line="259" w:lineRule="auto"/>
              <w:ind w:left="0" w:right="14" w:firstLine="0"/>
              <w:jc w:val="center"/>
            </w:pPr>
            <w:r>
              <w:rPr>
                <w:sz w:val="12"/>
              </w:rPr>
              <w:t xml:space="preserve">Pagar a Corto Plazo </w:t>
            </w:r>
          </w:p>
        </w:tc>
        <w:tc>
          <w:tcPr>
            <w:tcW w:w="1505"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69"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8.2.7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19" w:firstLine="0"/>
              <w:jc w:val="left"/>
            </w:pPr>
            <w:r>
              <w:rPr>
                <w:sz w:val="12"/>
              </w:rPr>
              <w:t xml:space="preserve">Egresos Pagado </w:t>
            </w:r>
          </w:p>
        </w:tc>
        <w:tc>
          <w:tcPr>
            <w:tcW w:w="1070"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8.2.6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firstLine="0"/>
              <w:jc w:val="left"/>
            </w:pPr>
            <w:r>
              <w:rPr>
                <w:sz w:val="12"/>
              </w:rPr>
              <w:t xml:space="preserve">Egresos Ejercido </w:t>
            </w:r>
          </w:p>
        </w:tc>
      </w:tr>
      <w:tr w:rsidR="00CD1D89">
        <w:trPr>
          <w:trHeight w:val="1062"/>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40 </w:t>
            </w:r>
          </w:p>
        </w:tc>
        <w:tc>
          <w:tcPr>
            <w:tcW w:w="1802"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la adquisición de Servicio Telefónico Tradicional </w:t>
            </w:r>
          </w:p>
        </w:tc>
        <w:tc>
          <w:tcPr>
            <w:tcW w:w="1179"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Factura, contrato, constancia </w:t>
            </w:r>
            <w:r>
              <w:rPr>
                <w:sz w:val="12"/>
              </w:rPr>
              <w:tab/>
              <w:t xml:space="preserve">de recepción de los bienes </w:t>
            </w:r>
            <w:r>
              <w:rPr>
                <w:sz w:val="12"/>
              </w:rPr>
              <w:tab/>
              <w:t xml:space="preserve">o documento equivalente. </w:t>
            </w:r>
          </w:p>
        </w:tc>
        <w:tc>
          <w:tcPr>
            <w:tcW w:w="1150"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Frecuente </w:t>
            </w:r>
          </w:p>
        </w:tc>
        <w:tc>
          <w:tcPr>
            <w:tcW w:w="1143"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5.1.3.1.0-314001 </w:t>
            </w:r>
          </w:p>
          <w:p w:rsidR="00CD1D89" w:rsidRDefault="0078536B">
            <w:pPr>
              <w:spacing w:after="0" w:line="259" w:lineRule="auto"/>
              <w:ind w:left="0" w:right="73" w:firstLine="0"/>
              <w:jc w:val="center"/>
            </w:pPr>
            <w:r>
              <w:rPr>
                <w:sz w:val="12"/>
              </w:rPr>
              <w:t xml:space="preserve">Servicio </w:t>
            </w:r>
          </w:p>
          <w:p w:rsidR="00CD1D89" w:rsidRDefault="0078536B">
            <w:pPr>
              <w:spacing w:after="0" w:line="259" w:lineRule="auto"/>
              <w:ind w:left="0" w:right="71" w:firstLine="0"/>
              <w:jc w:val="center"/>
            </w:pPr>
            <w:r>
              <w:rPr>
                <w:sz w:val="12"/>
              </w:rPr>
              <w:t xml:space="preserve">Telefónico </w:t>
            </w:r>
          </w:p>
          <w:p w:rsidR="00CD1D89" w:rsidRDefault="0078536B">
            <w:pPr>
              <w:spacing w:after="0" w:line="259" w:lineRule="auto"/>
              <w:ind w:left="0" w:right="73" w:firstLine="0"/>
              <w:jc w:val="center"/>
            </w:pPr>
            <w:r>
              <w:rPr>
                <w:sz w:val="12"/>
              </w:rPr>
              <w:t xml:space="preserve">Tradicional </w:t>
            </w:r>
          </w:p>
        </w:tc>
        <w:tc>
          <w:tcPr>
            <w:tcW w:w="1505"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69"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8.2.4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4" w:firstLine="0"/>
              <w:jc w:val="center"/>
            </w:pPr>
            <w:r>
              <w:rPr>
                <w:sz w:val="12"/>
              </w:rPr>
              <w:t xml:space="preserve">Comprometido </w:t>
            </w:r>
          </w:p>
        </w:tc>
        <w:tc>
          <w:tcPr>
            <w:tcW w:w="1070"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8.2.2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78"/>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02"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devengado de Servicio Telefónico Tradicional </w:t>
            </w:r>
          </w:p>
        </w:tc>
        <w:tc>
          <w:tcPr>
            <w:tcW w:w="117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0" w:type="dxa"/>
            <w:tcBorders>
              <w:top w:val="nil"/>
              <w:left w:val="single" w:sz="4" w:space="0" w:color="000000"/>
              <w:bottom w:val="nil"/>
              <w:right w:val="single" w:sz="4" w:space="0" w:color="000000"/>
            </w:tcBorders>
          </w:tcPr>
          <w:p w:rsidR="00CD1D89" w:rsidRDefault="00CD1D89">
            <w:pPr>
              <w:spacing w:after="0" w:line="259" w:lineRule="auto"/>
              <w:ind w:left="0" w:right="43" w:firstLine="0"/>
              <w:jc w:val="center"/>
            </w:pPr>
          </w:p>
        </w:tc>
        <w:tc>
          <w:tcPr>
            <w:tcW w:w="1143"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505"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69"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8.2.5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c>
          <w:tcPr>
            <w:tcW w:w="1070"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8.2.4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6" w:firstLine="0"/>
              <w:jc w:val="center"/>
            </w:pPr>
            <w:r>
              <w:rPr>
                <w:sz w:val="12"/>
              </w:rPr>
              <w:t xml:space="preserve">Comprometido </w:t>
            </w:r>
          </w:p>
        </w:tc>
      </w:tr>
      <w:tr w:rsidR="00CD1D89">
        <w:trPr>
          <w:trHeight w:val="710"/>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02"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ejercido de Servicio Telefónico Tradicional </w:t>
            </w:r>
          </w:p>
        </w:tc>
        <w:tc>
          <w:tcPr>
            <w:tcW w:w="117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0" w:type="dxa"/>
            <w:tcBorders>
              <w:top w:val="nil"/>
              <w:left w:val="single" w:sz="4" w:space="0" w:color="000000"/>
              <w:bottom w:val="nil"/>
              <w:right w:val="single" w:sz="4" w:space="0" w:color="000000"/>
            </w:tcBorders>
          </w:tcPr>
          <w:p w:rsidR="00CD1D89" w:rsidRDefault="00CD1D89">
            <w:pPr>
              <w:spacing w:after="0" w:line="259" w:lineRule="auto"/>
              <w:ind w:left="0" w:right="43" w:firstLine="0"/>
              <w:jc w:val="center"/>
            </w:pPr>
          </w:p>
        </w:tc>
        <w:tc>
          <w:tcPr>
            <w:tcW w:w="1143"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505"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69" w:type="dxa"/>
            <w:tcBorders>
              <w:top w:val="nil"/>
              <w:left w:val="single" w:sz="4" w:space="0" w:color="000000"/>
              <w:bottom w:val="nil"/>
              <w:right w:val="single" w:sz="4" w:space="0" w:color="000000"/>
            </w:tcBorders>
            <w:vAlign w:val="center"/>
          </w:tcPr>
          <w:p w:rsidR="00CD1D89" w:rsidRDefault="0078536B">
            <w:pPr>
              <w:spacing w:after="0" w:line="259" w:lineRule="auto"/>
              <w:ind w:left="0" w:right="402" w:firstLine="0"/>
              <w:jc w:val="right"/>
            </w:pPr>
            <w:r>
              <w:rPr>
                <w:sz w:val="12"/>
              </w:rPr>
              <w:t xml:space="preserve">8.2.6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firstLine="0"/>
              <w:jc w:val="left"/>
            </w:pPr>
            <w:r>
              <w:rPr>
                <w:sz w:val="12"/>
              </w:rPr>
              <w:t xml:space="preserve">Egresos Ejercido </w:t>
            </w:r>
          </w:p>
        </w:tc>
        <w:tc>
          <w:tcPr>
            <w:tcW w:w="1070" w:type="dxa"/>
            <w:tcBorders>
              <w:top w:val="nil"/>
              <w:left w:val="single" w:sz="4" w:space="0" w:color="000000"/>
              <w:bottom w:val="nil"/>
              <w:right w:val="single" w:sz="4" w:space="0" w:color="000000"/>
            </w:tcBorders>
            <w:vAlign w:val="bottom"/>
          </w:tcPr>
          <w:p w:rsidR="00CD1D89" w:rsidRDefault="0078536B">
            <w:pPr>
              <w:spacing w:after="0" w:line="259" w:lineRule="auto"/>
              <w:ind w:left="0" w:right="404" w:firstLine="0"/>
              <w:jc w:val="right"/>
            </w:pPr>
            <w:r>
              <w:rPr>
                <w:sz w:val="12"/>
              </w:rPr>
              <w:t xml:space="preserve">8.2.5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3" w:firstLine="0"/>
              <w:jc w:val="center"/>
            </w:pPr>
            <w:r>
              <w:rPr>
                <w:sz w:val="12"/>
              </w:rPr>
              <w:t xml:space="preserve">Devengado </w:t>
            </w:r>
          </w:p>
        </w:tc>
      </w:tr>
      <w:tr w:rsidR="00CD1D89">
        <w:trPr>
          <w:trHeight w:val="1226"/>
        </w:trPr>
        <w:tc>
          <w:tcPr>
            <w:tcW w:w="334" w:type="dxa"/>
            <w:tcBorders>
              <w:top w:val="nil"/>
              <w:left w:val="single" w:sz="4" w:space="0" w:color="000000"/>
              <w:bottom w:val="single" w:sz="4" w:space="0" w:color="000000"/>
              <w:right w:val="single" w:sz="4" w:space="0" w:color="000000"/>
            </w:tcBorders>
            <w:vAlign w:val="bottom"/>
          </w:tcPr>
          <w:p w:rsidR="00CD1D89" w:rsidRDefault="00CD1D89">
            <w:pPr>
              <w:spacing w:after="0" w:line="259" w:lineRule="auto"/>
              <w:ind w:left="0" w:firstLine="0"/>
              <w:jc w:val="left"/>
            </w:pPr>
          </w:p>
        </w:tc>
        <w:tc>
          <w:tcPr>
            <w:tcW w:w="1802" w:type="dxa"/>
            <w:tcBorders>
              <w:top w:val="nil"/>
              <w:left w:val="single" w:sz="4" w:space="0" w:color="000000"/>
              <w:bottom w:val="single" w:sz="4" w:space="0" w:color="000000"/>
              <w:right w:val="single" w:sz="4" w:space="0" w:color="000000"/>
            </w:tcBorders>
          </w:tcPr>
          <w:p w:rsidR="00CD1D89" w:rsidRDefault="0078536B">
            <w:pPr>
              <w:tabs>
                <w:tab w:val="center" w:pos="373"/>
                <w:tab w:val="center" w:pos="693"/>
                <w:tab w:val="center" w:pos="1031"/>
                <w:tab w:val="right" w:pos="1733"/>
              </w:tabs>
              <w:spacing w:after="0" w:line="259" w:lineRule="auto"/>
              <w:ind w:left="0" w:firstLine="0"/>
              <w:jc w:val="left"/>
            </w:pPr>
            <w:r>
              <w:rPr>
                <w:sz w:val="12"/>
              </w:rPr>
              <w:t xml:space="preserve">Por </w:t>
            </w:r>
            <w:r>
              <w:rPr>
                <w:sz w:val="12"/>
              </w:rPr>
              <w:tab/>
              <w:t xml:space="preserve">el </w:t>
            </w:r>
            <w:r>
              <w:rPr>
                <w:sz w:val="12"/>
              </w:rPr>
              <w:tab/>
              <w:t xml:space="preserve">pago </w:t>
            </w:r>
            <w:r>
              <w:rPr>
                <w:sz w:val="12"/>
              </w:rPr>
              <w:tab/>
              <w:t xml:space="preserve">de </w:t>
            </w:r>
            <w:r>
              <w:rPr>
                <w:sz w:val="12"/>
              </w:rPr>
              <w:tab/>
              <w:t xml:space="preserve">Servicio </w:t>
            </w:r>
          </w:p>
          <w:p w:rsidR="00CD1D89" w:rsidRDefault="0078536B">
            <w:pPr>
              <w:spacing w:after="0" w:line="259" w:lineRule="auto"/>
              <w:ind w:left="0" w:firstLine="0"/>
              <w:jc w:val="left"/>
            </w:pPr>
            <w:r>
              <w:rPr>
                <w:sz w:val="12"/>
              </w:rPr>
              <w:t xml:space="preserve">Telefónico Tradicional </w:t>
            </w:r>
          </w:p>
        </w:tc>
        <w:tc>
          <w:tcPr>
            <w:tcW w:w="1179" w:type="dxa"/>
            <w:tcBorders>
              <w:top w:val="nil"/>
              <w:left w:val="single" w:sz="4" w:space="0" w:color="000000"/>
              <w:bottom w:val="single" w:sz="4" w:space="0" w:color="000000"/>
              <w:right w:val="single" w:sz="4" w:space="0" w:color="000000"/>
            </w:tcBorders>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50"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3" w:firstLine="0"/>
              <w:jc w:val="center"/>
            </w:pPr>
            <w:r>
              <w:rPr>
                <w:sz w:val="12"/>
              </w:rPr>
              <w:t xml:space="preserve">Frecuente </w:t>
            </w:r>
          </w:p>
        </w:tc>
        <w:tc>
          <w:tcPr>
            <w:tcW w:w="1143" w:type="dxa"/>
            <w:tcBorders>
              <w:top w:val="nil"/>
              <w:left w:val="single" w:sz="4" w:space="0" w:color="000000"/>
              <w:bottom w:val="single" w:sz="4" w:space="0" w:color="000000"/>
              <w:right w:val="single" w:sz="4" w:space="0" w:color="000000"/>
            </w:tcBorders>
          </w:tcPr>
          <w:p w:rsidR="00CD1D89" w:rsidRDefault="0078536B">
            <w:pPr>
              <w:spacing w:after="2" w:line="238" w:lineRule="auto"/>
              <w:ind w:left="0" w:firstLine="0"/>
              <w:jc w:val="center"/>
            </w:pPr>
            <w:r>
              <w:rPr>
                <w:sz w:val="12"/>
              </w:rPr>
              <w:t xml:space="preserve">2.1.1.2.0-00000  Proveedores por </w:t>
            </w:r>
          </w:p>
          <w:p w:rsidR="00CD1D89" w:rsidRDefault="0078536B">
            <w:pPr>
              <w:spacing w:after="0" w:line="259" w:lineRule="auto"/>
              <w:ind w:left="0" w:right="14" w:firstLine="0"/>
              <w:jc w:val="center"/>
            </w:pPr>
            <w:r>
              <w:rPr>
                <w:sz w:val="12"/>
              </w:rPr>
              <w:t xml:space="preserve">Pagar a Corto Plazo </w:t>
            </w:r>
          </w:p>
        </w:tc>
        <w:tc>
          <w:tcPr>
            <w:tcW w:w="1505"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0"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69"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02" w:firstLine="0"/>
              <w:jc w:val="right"/>
            </w:pPr>
            <w:r>
              <w:rPr>
                <w:sz w:val="12"/>
              </w:rPr>
              <w:t xml:space="preserve">8.2.7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19" w:firstLine="0"/>
              <w:jc w:val="left"/>
            </w:pPr>
            <w:r>
              <w:rPr>
                <w:sz w:val="12"/>
              </w:rPr>
              <w:t xml:space="preserve">Egresos Pagado </w:t>
            </w:r>
          </w:p>
        </w:tc>
        <w:tc>
          <w:tcPr>
            <w:tcW w:w="1070"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04" w:firstLine="0"/>
              <w:jc w:val="right"/>
            </w:pPr>
            <w:r>
              <w:rPr>
                <w:sz w:val="12"/>
              </w:rPr>
              <w:t xml:space="preserve">8.2.6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firstLine="0"/>
              <w:jc w:val="left"/>
            </w:pPr>
            <w:r>
              <w:rPr>
                <w:sz w:val="12"/>
              </w:rPr>
              <w:t xml:space="preserve">Egresos Ejercido </w:t>
            </w: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6" w:line="259" w:lineRule="auto"/>
        <w:ind w:left="3647"/>
        <w:jc w:val="left"/>
      </w:pPr>
      <w:r>
        <w:rPr>
          <w:b/>
          <w:sz w:val="18"/>
        </w:rPr>
        <w:t xml:space="preserve">SERVICIOS GENERALES </w:t>
      </w:r>
    </w:p>
    <w:tbl>
      <w:tblPr>
        <w:tblStyle w:val="TableGrid"/>
        <w:tblW w:w="9417" w:type="dxa"/>
        <w:tblInd w:w="5" w:type="dxa"/>
        <w:tblCellMar>
          <w:top w:w="13" w:type="dxa"/>
          <w:left w:w="70" w:type="dxa"/>
          <w:bottom w:w="8" w:type="dxa"/>
          <w:right w:w="1" w:type="dxa"/>
        </w:tblCellMar>
        <w:tblLook w:val="04A0"/>
      </w:tblPr>
      <w:tblGrid>
        <w:gridCol w:w="335"/>
        <w:gridCol w:w="1879"/>
        <w:gridCol w:w="1181"/>
        <w:gridCol w:w="1154"/>
        <w:gridCol w:w="1217"/>
        <w:gridCol w:w="1510"/>
        <w:gridCol w:w="1071"/>
        <w:gridCol w:w="1070"/>
      </w:tblGrid>
      <w:tr w:rsidR="00CD1D89">
        <w:trPr>
          <w:trHeight w:val="276"/>
        </w:trPr>
        <w:tc>
          <w:tcPr>
            <w:tcW w:w="334"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left"/>
            </w:pPr>
            <w:r>
              <w:rPr>
                <w:b/>
                <w:sz w:val="12"/>
              </w:rPr>
              <w:t xml:space="preserve">No.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66" w:firstLine="0"/>
              <w:jc w:val="center"/>
            </w:pPr>
            <w:r>
              <w:rPr>
                <w:b/>
                <w:sz w:val="12"/>
              </w:rPr>
              <w:t xml:space="preserve">CONCEPTO </w:t>
            </w:r>
          </w:p>
        </w:tc>
        <w:tc>
          <w:tcPr>
            <w:tcW w:w="1181"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54"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70" w:firstLine="0"/>
              <w:jc w:val="left"/>
            </w:pPr>
            <w:r>
              <w:rPr>
                <w:b/>
                <w:sz w:val="12"/>
              </w:rPr>
              <w:t xml:space="preserve">PERIODICIDAD </w:t>
            </w:r>
          </w:p>
        </w:tc>
        <w:tc>
          <w:tcPr>
            <w:tcW w:w="4868"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9"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727"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7" w:firstLine="0"/>
              <w:jc w:val="center"/>
            </w:pPr>
            <w:r>
              <w:rPr>
                <w:b/>
                <w:sz w:val="12"/>
              </w:rPr>
              <w:t xml:space="preserve">CONTABLE </w:t>
            </w:r>
          </w:p>
        </w:tc>
        <w:tc>
          <w:tcPr>
            <w:tcW w:w="2141"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3" w:firstLine="0"/>
              <w:jc w:val="center"/>
            </w:pPr>
            <w:r>
              <w:rPr>
                <w:b/>
                <w:sz w:val="12"/>
              </w:rPr>
              <w:t xml:space="preserve">PRESUPUESTAL </w:t>
            </w:r>
          </w:p>
        </w:tc>
      </w:tr>
      <w:tr w:rsidR="00CD1D89">
        <w:trPr>
          <w:trHeight w:val="278"/>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217"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4" w:firstLine="0"/>
              <w:jc w:val="center"/>
            </w:pPr>
            <w:r>
              <w:rPr>
                <w:b/>
                <w:sz w:val="12"/>
              </w:rPr>
              <w:t xml:space="preserve">CARGO </w:t>
            </w:r>
          </w:p>
        </w:tc>
        <w:tc>
          <w:tcPr>
            <w:tcW w:w="151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3" w:firstLine="0"/>
              <w:jc w:val="center"/>
            </w:pPr>
            <w:r>
              <w:rPr>
                <w:b/>
                <w:sz w:val="12"/>
              </w:rPr>
              <w:t xml:space="preserve">ABONO </w:t>
            </w:r>
          </w:p>
        </w:tc>
        <w:tc>
          <w:tcPr>
            <w:tcW w:w="1071"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2" w:firstLine="0"/>
              <w:jc w:val="center"/>
            </w:pPr>
            <w:r>
              <w:rPr>
                <w:b/>
                <w:sz w:val="12"/>
              </w:rPr>
              <w:t xml:space="preserve">CARGO </w:t>
            </w:r>
          </w:p>
        </w:tc>
        <w:tc>
          <w:tcPr>
            <w:tcW w:w="107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1" w:firstLine="0"/>
              <w:jc w:val="center"/>
            </w:pPr>
            <w:r>
              <w:rPr>
                <w:b/>
                <w:sz w:val="12"/>
              </w:rPr>
              <w:t xml:space="preserve">ABONO </w:t>
            </w:r>
          </w:p>
        </w:tc>
      </w:tr>
      <w:tr w:rsidR="00CD1D89">
        <w:trPr>
          <w:trHeight w:val="1163"/>
        </w:trPr>
        <w:tc>
          <w:tcPr>
            <w:tcW w:w="334"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7" w:firstLine="0"/>
              <w:jc w:val="center"/>
            </w:pPr>
          </w:p>
          <w:p w:rsidR="00CD1D89" w:rsidRDefault="0078536B">
            <w:pPr>
              <w:spacing w:after="0" w:line="259" w:lineRule="auto"/>
              <w:ind w:left="29" w:firstLine="0"/>
              <w:jc w:val="left"/>
            </w:pPr>
            <w:r>
              <w:rPr>
                <w:sz w:val="12"/>
              </w:rPr>
              <w:t xml:space="preserve">41 </w:t>
            </w:r>
          </w:p>
        </w:tc>
        <w:tc>
          <w:tcPr>
            <w:tcW w:w="1879"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7" w:firstLine="0"/>
              <w:jc w:val="center"/>
            </w:pPr>
          </w:p>
          <w:p w:rsidR="00CD1D89" w:rsidRDefault="0078536B">
            <w:pPr>
              <w:spacing w:after="0" w:line="259" w:lineRule="auto"/>
              <w:ind w:left="0" w:firstLine="0"/>
            </w:pPr>
            <w:r>
              <w:rPr>
                <w:sz w:val="12"/>
              </w:rPr>
              <w:t xml:space="preserve">Por la adquisición de Servicio de Telefonía Celular </w:t>
            </w:r>
          </w:p>
        </w:tc>
        <w:tc>
          <w:tcPr>
            <w:tcW w:w="1181"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9" w:firstLine="0"/>
              <w:jc w:val="center"/>
            </w:pPr>
          </w:p>
          <w:p w:rsidR="00CD1D89" w:rsidRDefault="0078536B">
            <w:pPr>
              <w:spacing w:after="2" w:line="241" w:lineRule="auto"/>
              <w:ind w:left="0" w:right="70"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54"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7" w:firstLine="0"/>
              <w:jc w:val="center"/>
            </w:pPr>
          </w:p>
          <w:p w:rsidR="00CD1D89" w:rsidRDefault="0078536B">
            <w:pPr>
              <w:spacing w:after="0" w:line="259" w:lineRule="auto"/>
              <w:ind w:left="0" w:right="72" w:firstLine="0"/>
              <w:jc w:val="center"/>
            </w:pPr>
            <w:r>
              <w:rPr>
                <w:sz w:val="12"/>
              </w:rPr>
              <w:t xml:space="preserve">Frecuente </w:t>
            </w:r>
          </w:p>
        </w:tc>
        <w:tc>
          <w:tcPr>
            <w:tcW w:w="1217"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7" w:firstLine="0"/>
              <w:jc w:val="center"/>
            </w:pPr>
          </w:p>
          <w:p w:rsidR="00CD1D89" w:rsidRDefault="0078536B">
            <w:pPr>
              <w:spacing w:after="0" w:line="259" w:lineRule="auto"/>
              <w:ind w:left="0" w:right="69" w:firstLine="0"/>
              <w:jc w:val="center"/>
            </w:pPr>
            <w:r>
              <w:rPr>
                <w:sz w:val="12"/>
              </w:rPr>
              <w:t xml:space="preserve">5.1.3.1.0-315001 </w:t>
            </w:r>
          </w:p>
          <w:p w:rsidR="00CD1D89" w:rsidRDefault="0078536B">
            <w:pPr>
              <w:spacing w:after="0" w:line="259" w:lineRule="auto"/>
              <w:ind w:left="0" w:right="72" w:firstLine="0"/>
              <w:jc w:val="center"/>
            </w:pPr>
            <w:r>
              <w:rPr>
                <w:sz w:val="12"/>
              </w:rPr>
              <w:t xml:space="preserve">Servicio de </w:t>
            </w:r>
          </w:p>
          <w:p w:rsidR="00CD1D89" w:rsidRDefault="0078536B">
            <w:pPr>
              <w:spacing w:after="0" w:line="259" w:lineRule="auto"/>
              <w:ind w:left="0" w:right="68" w:firstLine="0"/>
              <w:jc w:val="center"/>
            </w:pPr>
            <w:r>
              <w:rPr>
                <w:sz w:val="12"/>
              </w:rPr>
              <w:t xml:space="preserve">Telefonía Celular </w:t>
            </w:r>
          </w:p>
        </w:tc>
        <w:tc>
          <w:tcPr>
            <w:tcW w:w="1510"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7" w:firstLine="0"/>
              <w:jc w:val="center"/>
            </w:pPr>
          </w:p>
          <w:p w:rsidR="00CD1D89" w:rsidRDefault="0078536B">
            <w:pPr>
              <w:spacing w:after="0" w:line="259" w:lineRule="auto"/>
              <w:ind w:left="0" w:right="69"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1"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6" w:firstLine="0"/>
              <w:jc w:val="center"/>
            </w:pPr>
          </w:p>
          <w:p w:rsidR="00CD1D89" w:rsidRDefault="0078536B">
            <w:pPr>
              <w:spacing w:after="0" w:line="259" w:lineRule="auto"/>
              <w:ind w:left="0" w:right="401" w:firstLine="0"/>
              <w:jc w:val="right"/>
            </w:pPr>
            <w:r>
              <w:rPr>
                <w:sz w:val="12"/>
              </w:rPr>
              <w:t xml:space="preserve">8.2.4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70" w:firstLine="0"/>
              <w:jc w:val="center"/>
            </w:pPr>
            <w:r>
              <w:rPr>
                <w:sz w:val="12"/>
              </w:rPr>
              <w:t xml:space="preserve">Comprometido </w:t>
            </w:r>
          </w:p>
        </w:tc>
        <w:tc>
          <w:tcPr>
            <w:tcW w:w="1070"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5" w:firstLine="0"/>
              <w:jc w:val="center"/>
            </w:pPr>
          </w:p>
          <w:p w:rsidR="00CD1D89" w:rsidRDefault="0078536B">
            <w:pPr>
              <w:spacing w:after="0" w:line="259" w:lineRule="auto"/>
              <w:ind w:left="0" w:right="400" w:firstLine="0"/>
              <w:jc w:val="right"/>
            </w:pPr>
            <w:r>
              <w:rPr>
                <w:sz w:val="12"/>
              </w:rPr>
              <w:t xml:space="preserve">8.2.2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803"/>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879"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devengado de Servicio de Telefonía Celular </w:t>
            </w:r>
          </w:p>
        </w:tc>
        <w:tc>
          <w:tcPr>
            <w:tcW w:w="1181"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4"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217"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510"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071" w:type="dxa"/>
            <w:tcBorders>
              <w:top w:val="nil"/>
              <w:left w:val="single" w:sz="4" w:space="0" w:color="000000"/>
              <w:bottom w:val="nil"/>
              <w:right w:val="single" w:sz="4" w:space="0" w:color="000000"/>
            </w:tcBorders>
            <w:vAlign w:val="center"/>
          </w:tcPr>
          <w:p w:rsidR="00CD1D89" w:rsidRDefault="0078536B">
            <w:pPr>
              <w:spacing w:after="0" w:line="259" w:lineRule="auto"/>
              <w:ind w:left="0" w:right="401" w:firstLine="0"/>
              <w:jc w:val="right"/>
            </w:pPr>
            <w:r>
              <w:rPr>
                <w:sz w:val="12"/>
              </w:rPr>
              <w:t xml:space="preserve">8.2.5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c>
          <w:tcPr>
            <w:tcW w:w="1070" w:type="dxa"/>
            <w:tcBorders>
              <w:top w:val="nil"/>
              <w:left w:val="single" w:sz="4" w:space="0" w:color="000000"/>
              <w:bottom w:val="nil"/>
              <w:right w:val="single" w:sz="4" w:space="0" w:color="000000"/>
            </w:tcBorders>
            <w:vAlign w:val="center"/>
          </w:tcPr>
          <w:p w:rsidR="00CD1D89" w:rsidRDefault="0078536B">
            <w:pPr>
              <w:spacing w:after="0" w:line="259" w:lineRule="auto"/>
              <w:ind w:left="0" w:right="400" w:firstLine="0"/>
              <w:jc w:val="right"/>
            </w:pPr>
            <w:r>
              <w:rPr>
                <w:sz w:val="12"/>
              </w:rPr>
              <w:t xml:space="preserve">8.2.4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70" w:firstLine="0"/>
              <w:jc w:val="center"/>
            </w:pPr>
            <w:r>
              <w:rPr>
                <w:sz w:val="12"/>
              </w:rPr>
              <w:t xml:space="preserve">Comprometido </w:t>
            </w:r>
          </w:p>
        </w:tc>
      </w:tr>
      <w:tr w:rsidR="00CD1D89">
        <w:trPr>
          <w:trHeight w:val="851"/>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879"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ejercido de Servicio de Telefonía Celular </w:t>
            </w:r>
          </w:p>
        </w:tc>
        <w:tc>
          <w:tcPr>
            <w:tcW w:w="1181"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4"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217"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510"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071"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8.2.6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12" w:firstLine="0"/>
              <w:jc w:val="left"/>
            </w:pPr>
            <w:r>
              <w:rPr>
                <w:sz w:val="12"/>
              </w:rPr>
              <w:t xml:space="preserve">Egresos Ejercido </w:t>
            </w:r>
          </w:p>
        </w:tc>
        <w:tc>
          <w:tcPr>
            <w:tcW w:w="1070" w:type="dxa"/>
            <w:tcBorders>
              <w:top w:val="nil"/>
              <w:left w:val="single" w:sz="4" w:space="0" w:color="000000"/>
              <w:bottom w:val="nil"/>
              <w:right w:val="single" w:sz="4" w:space="0" w:color="000000"/>
            </w:tcBorders>
            <w:vAlign w:val="center"/>
          </w:tcPr>
          <w:p w:rsidR="00CD1D89" w:rsidRDefault="0078536B">
            <w:pPr>
              <w:spacing w:after="0" w:line="259" w:lineRule="auto"/>
              <w:ind w:left="0" w:right="400" w:firstLine="0"/>
              <w:jc w:val="right"/>
            </w:pPr>
            <w:r>
              <w:rPr>
                <w:sz w:val="12"/>
              </w:rPr>
              <w:t xml:space="preserve">8.2.5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67" w:firstLine="0"/>
              <w:jc w:val="center"/>
            </w:pPr>
            <w:r>
              <w:rPr>
                <w:sz w:val="12"/>
              </w:rPr>
              <w:t xml:space="preserve">Devengado </w:t>
            </w:r>
          </w:p>
        </w:tc>
      </w:tr>
      <w:tr w:rsidR="00CD1D89">
        <w:trPr>
          <w:trHeight w:val="853"/>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79"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pago de Servicio de </w:t>
            </w:r>
          </w:p>
          <w:p w:rsidR="00CD1D89" w:rsidRDefault="0078536B">
            <w:pPr>
              <w:spacing w:after="0" w:line="259" w:lineRule="auto"/>
              <w:ind w:left="0" w:firstLine="0"/>
              <w:jc w:val="left"/>
            </w:pPr>
            <w:r>
              <w:rPr>
                <w:sz w:val="12"/>
              </w:rPr>
              <w:t xml:space="preserve">Telefonía Celular </w:t>
            </w:r>
          </w:p>
        </w:tc>
        <w:tc>
          <w:tcPr>
            <w:tcW w:w="1181" w:type="dxa"/>
            <w:tcBorders>
              <w:top w:val="nil"/>
              <w:left w:val="single" w:sz="4" w:space="0" w:color="000000"/>
              <w:bottom w:val="nil"/>
              <w:right w:val="single" w:sz="4" w:space="0" w:color="000000"/>
            </w:tcBorders>
            <w:vAlign w:val="center"/>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54" w:type="dxa"/>
            <w:tcBorders>
              <w:top w:val="nil"/>
              <w:left w:val="single" w:sz="4" w:space="0" w:color="000000"/>
              <w:bottom w:val="nil"/>
              <w:right w:val="single" w:sz="4" w:space="0" w:color="000000"/>
            </w:tcBorders>
          </w:tcPr>
          <w:p w:rsidR="00CD1D89" w:rsidRDefault="0078536B">
            <w:pPr>
              <w:spacing w:after="0" w:line="259" w:lineRule="auto"/>
              <w:ind w:left="0" w:right="72" w:firstLine="0"/>
              <w:jc w:val="center"/>
            </w:pPr>
            <w:r>
              <w:rPr>
                <w:sz w:val="12"/>
              </w:rPr>
              <w:t xml:space="preserve">Frecuente </w:t>
            </w:r>
          </w:p>
        </w:tc>
        <w:tc>
          <w:tcPr>
            <w:tcW w:w="1217" w:type="dxa"/>
            <w:tcBorders>
              <w:top w:val="nil"/>
              <w:left w:val="single" w:sz="4" w:space="0" w:color="000000"/>
              <w:bottom w:val="nil"/>
              <w:right w:val="single" w:sz="4" w:space="0" w:color="000000"/>
            </w:tcBorders>
            <w:vAlign w:val="center"/>
          </w:tcPr>
          <w:p w:rsidR="00CD1D89" w:rsidRDefault="0078536B">
            <w:pPr>
              <w:spacing w:after="0" w:line="259" w:lineRule="auto"/>
              <w:ind w:left="0" w:right="69" w:firstLine="0"/>
              <w:jc w:val="center"/>
            </w:pPr>
            <w:r>
              <w:rPr>
                <w:sz w:val="12"/>
              </w:rPr>
              <w:t xml:space="preserve">2.1.1.2.0-00000  </w:t>
            </w:r>
          </w:p>
          <w:p w:rsidR="00CD1D89" w:rsidRDefault="0078536B">
            <w:pPr>
              <w:spacing w:after="0" w:line="259" w:lineRule="auto"/>
              <w:ind w:left="0" w:right="71" w:firstLine="0"/>
              <w:jc w:val="center"/>
            </w:pPr>
            <w:r>
              <w:rPr>
                <w:sz w:val="12"/>
              </w:rPr>
              <w:t xml:space="preserve">Proveedores por </w:t>
            </w:r>
          </w:p>
          <w:p w:rsidR="00CD1D89" w:rsidRDefault="0078536B">
            <w:pPr>
              <w:spacing w:after="0" w:line="259" w:lineRule="auto"/>
              <w:ind w:left="12" w:right="51" w:firstLine="0"/>
              <w:jc w:val="center"/>
            </w:pPr>
            <w:r>
              <w:rPr>
                <w:sz w:val="12"/>
              </w:rPr>
              <w:t xml:space="preserve">Pagar a Corto Plazo </w:t>
            </w:r>
          </w:p>
        </w:tc>
        <w:tc>
          <w:tcPr>
            <w:tcW w:w="1510"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1"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8.2.7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22" w:firstLine="0"/>
              <w:jc w:val="left"/>
            </w:pPr>
            <w:r>
              <w:rPr>
                <w:sz w:val="12"/>
              </w:rPr>
              <w:t xml:space="preserve">Egresos Pagado </w:t>
            </w:r>
          </w:p>
        </w:tc>
        <w:tc>
          <w:tcPr>
            <w:tcW w:w="1070"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8.2.6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12" w:firstLine="0"/>
              <w:jc w:val="left"/>
            </w:pPr>
            <w:r>
              <w:rPr>
                <w:sz w:val="12"/>
              </w:rPr>
              <w:t xml:space="preserve">Egresos Ejercido </w:t>
            </w:r>
          </w:p>
        </w:tc>
      </w:tr>
      <w:tr w:rsidR="00CD1D89">
        <w:trPr>
          <w:trHeight w:val="991"/>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42 </w:t>
            </w:r>
          </w:p>
        </w:tc>
        <w:tc>
          <w:tcPr>
            <w:tcW w:w="1879" w:type="dxa"/>
            <w:tcBorders>
              <w:top w:val="nil"/>
              <w:left w:val="single" w:sz="4" w:space="0" w:color="000000"/>
              <w:bottom w:val="nil"/>
              <w:right w:val="single" w:sz="4" w:space="0" w:color="000000"/>
            </w:tcBorders>
          </w:tcPr>
          <w:p w:rsidR="00CD1D89" w:rsidRDefault="0078536B">
            <w:pPr>
              <w:spacing w:after="0" w:line="259" w:lineRule="auto"/>
              <w:ind w:left="0" w:right="68" w:firstLine="0"/>
            </w:pPr>
            <w:r>
              <w:rPr>
                <w:sz w:val="12"/>
              </w:rPr>
              <w:t xml:space="preserve">Por la adquisición de Servicios de Acceso de Internet, Redes y Procesamiento de Información </w:t>
            </w:r>
          </w:p>
        </w:tc>
        <w:tc>
          <w:tcPr>
            <w:tcW w:w="1181" w:type="dxa"/>
            <w:tcBorders>
              <w:top w:val="nil"/>
              <w:left w:val="single" w:sz="4" w:space="0" w:color="000000"/>
              <w:bottom w:val="nil"/>
              <w:right w:val="single" w:sz="4" w:space="0" w:color="000000"/>
            </w:tcBorders>
            <w:vAlign w:val="bottom"/>
          </w:tcPr>
          <w:p w:rsidR="00CD1D89" w:rsidRDefault="0078536B">
            <w:pPr>
              <w:spacing w:after="2" w:line="241" w:lineRule="auto"/>
              <w:ind w:left="0" w:right="70"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54" w:type="dxa"/>
            <w:tcBorders>
              <w:top w:val="nil"/>
              <w:left w:val="single" w:sz="4" w:space="0" w:color="000000"/>
              <w:bottom w:val="nil"/>
              <w:right w:val="single" w:sz="4" w:space="0" w:color="000000"/>
            </w:tcBorders>
          </w:tcPr>
          <w:p w:rsidR="00CD1D89" w:rsidRDefault="0078536B">
            <w:pPr>
              <w:spacing w:after="0" w:line="259" w:lineRule="auto"/>
              <w:ind w:left="0" w:right="72" w:firstLine="0"/>
              <w:jc w:val="center"/>
            </w:pPr>
            <w:r>
              <w:rPr>
                <w:sz w:val="12"/>
              </w:rPr>
              <w:t xml:space="preserve">Frecuente </w:t>
            </w:r>
          </w:p>
        </w:tc>
        <w:tc>
          <w:tcPr>
            <w:tcW w:w="1217" w:type="dxa"/>
            <w:tcBorders>
              <w:top w:val="nil"/>
              <w:left w:val="single" w:sz="4" w:space="0" w:color="000000"/>
              <w:bottom w:val="nil"/>
              <w:right w:val="single" w:sz="4" w:space="0" w:color="000000"/>
            </w:tcBorders>
            <w:vAlign w:val="bottom"/>
          </w:tcPr>
          <w:p w:rsidR="00CD1D89" w:rsidRDefault="0078536B">
            <w:pPr>
              <w:spacing w:after="0" w:line="259" w:lineRule="auto"/>
              <w:ind w:left="0" w:right="69" w:firstLine="0"/>
              <w:jc w:val="center"/>
            </w:pPr>
            <w:r>
              <w:rPr>
                <w:sz w:val="12"/>
              </w:rPr>
              <w:t xml:space="preserve">5.1.3.1.0-317001 </w:t>
            </w:r>
          </w:p>
          <w:p w:rsidR="00CD1D89" w:rsidRDefault="0078536B">
            <w:pPr>
              <w:spacing w:after="0" w:line="259" w:lineRule="auto"/>
              <w:ind w:left="0" w:right="70" w:firstLine="0"/>
              <w:jc w:val="center"/>
            </w:pPr>
            <w:r>
              <w:rPr>
                <w:sz w:val="12"/>
              </w:rPr>
              <w:t xml:space="preserve">Servicios de </w:t>
            </w:r>
          </w:p>
          <w:p w:rsidR="00CD1D89" w:rsidRDefault="0078536B">
            <w:pPr>
              <w:spacing w:after="0" w:line="259" w:lineRule="auto"/>
              <w:ind w:left="19" w:firstLine="0"/>
              <w:jc w:val="left"/>
            </w:pPr>
            <w:r>
              <w:rPr>
                <w:sz w:val="12"/>
              </w:rPr>
              <w:t xml:space="preserve">Acceso de Internet, </w:t>
            </w:r>
          </w:p>
          <w:p w:rsidR="00CD1D89" w:rsidRDefault="0078536B">
            <w:pPr>
              <w:spacing w:after="0" w:line="259" w:lineRule="auto"/>
              <w:ind w:left="0" w:right="72" w:firstLine="0"/>
              <w:jc w:val="center"/>
            </w:pPr>
            <w:r>
              <w:rPr>
                <w:sz w:val="12"/>
              </w:rPr>
              <w:t xml:space="preserve">Redes y </w:t>
            </w:r>
          </w:p>
          <w:p w:rsidR="00CD1D89" w:rsidRDefault="0078536B">
            <w:pPr>
              <w:spacing w:after="0" w:line="259" w:lineRule="auto"/>
              <w:ind w:left="0" w:firstLine="0"/>
              <w:jc w:val="center"/>
            </w:pPr>
            <w:r>
              <w:rPr>
                <w:sz w:val="12"/>
              </w:rPr>
              <w:t xml:space="preserve">Procesamiento de Información </w:t>
            </w:r>
          </w:p>
        </w:tc>
        <w:tc>
          <w:tcPr>
            <w:tcW w:w="1510"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1"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8.2.4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70" w:firstLine="0"/>
              <w:jc w:val="center"/>
            </w:pPr>
            <w:r>
              <w:rPr>
                <w:sz w:val="12"/>
              </w:rPr>
              <w:t xml:space="preserve">Comprometido </w:t>
            </w:r>
          </w:p>
        </w:tc>
        <w:tc>
          <w:tcPr>
            <w:tcW w:w="1070"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8.2.2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642"/>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879" w:type="dxa"/>
            <w:tcBorders>
              <w:top w:val="nil"/>
              <w:left w:val="single" w:sz="4" w:space="0" w:color="000000"/>
              <w:bottom w:val="nil"/>
              <w:right w:val="single" w:sz="4" w:space="0" w:color="000000"/>
            </w:tcBorders>
          </w:tcPr>
          <w:p w:rsidR="00CD1D89" w:rsidRDefault="0078536B">
            <w:pPr>
              <w:spacing w:after="0" w:line="259" w:lineRule="auto"/>
              <w:ind w:left="0" w:right="68" w:firstLine="0"/>
            </w:pPr>
            <w:r>
              <w:rPr>
                <w:sz w:val="12"/>
              </w:rPr>
              <w:t xml:space="preserve">Por el devengado de Servicios de Acceso de Internet, Redes y Procesamiento de Información </w:t>
            </w:r>
          </w:p>
        </w:tc>
        <w:tc>
          <w:tcPr>
            <w:tcW w:w="1181"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4"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217"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510"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071"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8.2.5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c>
          <w:tcPr>
            <w:tcW w:w="1070"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8.2.4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70" w:firstLine="0"/>
              <w:jc w:val="center"/>
            </w:pPr>
            <w:r>
              <w:rPr>
                <w:sz w:val="12"/>
              </w:rPr>
              <w:t xml:space="preserve">Comprometido </w:t>
            </w:r>
          </w:p>
        </w:tc>
      </w:tr>
      <w:tr w:rsidR="00CD1D89">
        <w:trPr>
          <w:trHeight w:val="705"/>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879" w:type="dxa"/>
            <w:tcBorders>
              <w:top w:val="nil"/>
              <w:left w:val="single" w:sz="4" w:space="0" w:color="000000"/>
              <w:bottom w:val="nil"/>
              <w:right w:val="single" w:sz="4" w:space="0" w:color="000000"/>
            </w:tcBorders>
          </w:tcPr>
          <w:p w:rsidR="00CD1D89" w:rsidRDefault="0078536B">
            <w:pPr>
              <w:spacing w:after="2" w:line="239" w:lineRule="auto"/>
              <w:ind w:left="0" w:firstLine="0"/>
            </w:pPr>
            <w:r>
              <w:rPr>
                <w:sz w:val="12"/>
              </w:rPr>
              <w:t xml:space="preserve">Por el ejercido de Servicios de Acceso de Internet, Redes y </w:t>
            </w:r>
          </w:p>
          <w:p w:rsidR="00CD1D89" w:rsidRDefault="0078536B">
            <w:pPr>
              <w:spacing w:after="0" w:line="259" w:lineRule="auto"/>
              <w:ind w:left="0" w:firstLine="0"/>
              <w:jc w:val="left"/>
            </w:pPr>
            <w:r>
              <w:rPr>
                <w:sz w:val="12"/>
              </w:rPr>
              <w:t xml:space="preserve">Procesamiento de Información </w:t>
            </w:r>
          </w:p>
        </w:tc>
        <w:tc>
          <w:tcPr>
            <w:tcW w:w="1181"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4"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217"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510"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071"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8.2.6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12" w:firstLine="0"/>
              <w:jc w:val="left"/>
            </w:pPr>
            <w:r>
              <w:rPr>
                <w:sz w:val="12"/>
              </w:rPr>
              <w:t xml:space="preserve">Egresos Ejercido </w:t>
            </w:r>
          </w:p>
        </w:tc>
        <w:tc>
          <w:tcPr>
            <w:tcW w:w="1070"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8.2.5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67" w:firstLine="0"/>
              <w:jc w:val="center"/>
            </w:pPr>
            <w:r>
              <w:rPr>
                <w:sz w:val="12"/>
              </w:rPr>
              <w:t xml:space="preserve">Devengado </w:t>
            </w:r>
          </w:p>
        </w:tc>
      </w:tr>
      <w:tr w:rsidR="00CD1D89">
        <w:trPr>
          <w:trHeight w:val="781"/>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79" w:type="dxa"/>
            <w:tcBorders>
              <w:top w:val="nil"/>
              <w:left w:val="single" w:sz="4" w:space="0" w:color="000000"/>
              <w:bottom w:val="nil"/>
              <w:right w:val="single" w:sz="4" w:space="0" w:color="000000"/>
            </w:tcBorders>
          </w:tcPr>
          <w:p w:rsidR="00CD1D89" w:rsidRDefault="0078536B">
            <w:pPr>
              <w:spacing w:after="0" w:line="242" w:lineRule="auto"/>
              <w:ind w:left="0" w:firstLine="0"/>
            </w:pPr>
            <w:r>
              <w:rPr>
                <w:sz w:val="12"/>
              </w:rPr>
              <w:t xml:space="preserve">Por el pago de Servicios de Acceso de Internet, Redes y </w:t>
            </w:r>
          </w:p>
          <w:p w:rsidR="00CD1D89" w:rsidRDefault="0078536B">
            <w:pPr>
              <w:spacing w:after="0" w:line="259" w:lineRule="auto"/>
              <w:ind w:left="0" w:firstLine="0"/>
              <w:jc w:val="left"/>
            </w:pPr>
            <w:r>
              <w:rPr>
                <w:sz w:val="12"/>
              </w:rPr>
              <w:t xml:space="preserve">Procesamiento de Información </w:t>
            </w:r>
          </w:p>
        </w:tc>
        <w:tc>
          <w:tcPr>
            <w:tcW w:w="1181" w:type="dxa"/>
            <w:tcBorders>
              <w:top w:val="nil"/>
              <w:left w:val="single" w:sz="4" w:space="0" w:color="000000"/>
              <w:bottom w:val="nil"/>
              <w:right w:val="single" w:sz="4" w:space="0" w:color="000000"/>
            </w:tcBorders>
          </w:tcPr>
          <w:p w:rsidR="00CD1D89" w:rsidRDefault="0078536B">
            <w:pPr>
              <w:spacing w:after="0" w:line="242"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54" w:type="dxa"/>
            <w:tcBorders>
              <w:top w:val="nil"/>
              <w:left w:val="single" w:sz="4" w:space="0" w:color="000000"/>
              <w:bottom w:val="nil"/>
              <w:right w:val="single" w:sz="4" w:space="0" w:color="000000"/>
            </w:tcBorders>
          </w:tcPr>
          <w:p w:rsidR="00CD1D89" w:rsidRDefault="0078536B">
            <w:pPr>
              <w:spacing w:after="0" w:line="259" w:lineRule="auto"/>
              <w:ind w:left="0" w:right="72" w:firstLine="0"/>
              <w:jc w:val="center"/>
            </w:pPr>
            <w:r>
              <w:rPr>
                <w:sz w:val="12"/>
              </w:rPr>
              <w:t xml:space="preserve">Frecuente </w:t>
            </w:r>
          </w:p>
        </w:tc>
        <w:tc>
          <w:tcPr>
            <w:tcW w:w="1217" w:type="dxa"/>
            <w:tcBorders>
              <w:top w:val="nil"/>
              <w:left w:val="single" w:sz="4" w:space="0" w:color="000000"/>
              <w:bottom w:val="nil"/>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12" w:right="51" w:firstLine="0"/>
              <w:jc w:val="center"/>
            </w:pPr>
            <w:r>
              <w:rPr>
                <w:sz w:val="12"/>
              </w:rPr>
              <w:t xml:space="preserve">Pagar a Corto Plazo </w:t>
            </w:r>
          </w:p>
        </w:tc>
        <w:tc>
          <w:tcPr>
            <w:tcW w:w="1510"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1"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8.2.7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22" w:firstLine="0"/>
              <w:jc w:val="left"/>
            </w:pPr>
            <w:r>
              <w:rPr>
                <w:sz w:val="12"/>
              </w:rPr>
              <w:t xml:space="preserve">Egresos Pagado </w:t>
            </w:r>
          </w:p>
        </w:tc>
        <w:tc>
          <w:tcPr>
            <w:tcW w:w="1070"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8.2.6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12" w:firstLine="0"/>
              <w:jc w:val="left"/>
            </w:pPr>
            <w:r>
              <w:rPr>
                <w:sz w:val="12"/>
              </w:rPr>
              <w:t xml:space="preserve">Egresos Ejercido </w:t>
            </w:r>
          </w:p>
        </w:tc>
      </w:tr>
      <w:tr w:rsidR="00CD1D89">
        <w:trPr>
          <w:trHeight w:val="1062"/>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43 </w:t>
            </w:r>
          </w:p>
        </w:tc>
        <w:tc>
          <w:tcPr>
            <w:tcW w:w="1879"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la adquisición de Servicio Postal </w:t>
            </w:r>
          </w:p>
        </w:tc>
        <w:tc>
          <w:tcPr>
            <w:tcW w:w="1181" w:type="dxa"/>
            <w:tcBorders>
              <w:top w:val="nil"/>
              <w:left w:val="single" w:sz="4" w:space="0" w:color="000000"/>
              <w:bottom w:val="nil"/>
              <w:right w:val="single" w:sz="4" w:space="0" w:color="000000"/>
            </w:tcBorders>
          </w:tcPr>
          <w:p w:rsidR="00CD1D89" w:rsidRDefault="0078536B">
            <w:pPr>
              <w:spacing w:after="6" w:line="239" w:lineRule="auto"/>
              <w:ind w:left="0" w:right="70"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54" w:type="dxa"/>
            <w:tcBorders>
              <w:top w:val="nil"/>
              <w:left w:val="single" w:sz="4" w:space="0" w:color="000000"/>
              <w:bottom w:val="nil"/>
              <w:right w:val="single" w:sz="4" w:space="0" w:color="000000"/>
            </w:tcBorders>
          </w:tcPr>
          <w:p w:rsidR="00CD1D89" w:rsidRDefault="0078536B">
            <w:pPr>
              <w:spacing w:after="0" w:line="259" w:lineRule="auto"/>
              <w:ind w:left="0" w:right="72" w:firstLine="0"/>
              <w:jc w:val="center"/>
            </w:pPr>
            <w:r>
              <w:rPr>
                <w:sz w:val="12"/>
              </w:rPr>
              <w:t xml:space="preserve">Frecuente </w:t>
            </w:r>
          </w:p>
        </w:tc>
        <w:tc>
          <w:tcPr>
            <w:tcW w:w="1217" w:type="dxa"/>
            <w:tcBorders>
              <w:top w:val="nil"/>
              <w:left w:val="single" w:sz="4" w:space="0" w:color="000000"/>
              <w:bottom w:val="nil"/>
              <w:right w:val="single" w:sz="4" w:space="0" w:color="000000"/>
            </w:tcBorders>
          </w:tcPr>
          <w:p w:rsidR="00CD1D89" w:rsidRDefault="0078536B">
            <w:pPr>
              <w:spacing w:after="0" w:line="259" w:lineRule="auto"/>
              <w:ind w:left="0" w:firstLine="0"/>
              <w:jc w:val="center"/>
            </w:pPr>
            <w:r>
              <w:rPr>
                <w:sz w:val="12"/>
              </w:rPr>
              <w:t xml:space="preserve">5.1.3.1.0-318001 Servicio Postal </w:t>
            </w:r>
          </w:p>
        </w:tc>
        <w:tc>
          <w:tcPr>
            <w:tcW w:w="1510"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1"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8.2.4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70" w:firstLine="0"/>
              <w:jc w:val="center"/>
            </w:pPr>
            <w:r>
              <w:rPr>
                <w:sz w:val="12"/>
              </w:rPr>
              <w:t xml:space="preserve">Comprometido </w:t>
            </w:r>
          </w:p>
        </w:tc>
        <w:tc>
          <w:tcPr>
            <w:tcW w:w="1070"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8.2.2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87"/>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879"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devengado de Servicio </w:t>
            </w:r>
          </w:p>
          <w:p w:rsidR="00CD1D89" w:rsidRDefault="0078536B">
            <w:pPr>
              <w:spacing w:after="0" w:line="259" w:lineRule="auto"/>
              <w:ind w:left="0" w:firstLine="0"/>
              <w:jc w:val="left"/>
            </w:pPr>
            <w:r>
              <w:rPr>
                <w:sz w:val="12"/>
              </w:rPr>
              <w:t xml:space="preserve">Postal </w:t>
            </w:r>
          </w:p>
        </w:tc>
        <w:tc>
          <w:tcPr>
            <w:tcW w:w="1181"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4"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217"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510"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071"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8.2.5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c>
          <w:tcPr>
            <w:tcW w:w="1070"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8.2.4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70" w:firstLine="0"/>
              <w:jc w:val="center"/>
            </w:pPr>
            <w:r>
              <w:rPr>
                <w:sz w:val="12"/>
              </w:rPr>
              <w:t xml:space="preserve">Comprometido </w:t>
            </w:r>
          </w:p>
        </w:tc>
      </w:tr>
      <w:tr w:rsidR="00CD1D89">
        <w:trPr>
          <w:trHeight w:val="845"/>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879"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ejercido de Servicio Postal </w:t>
            </w:r>
          </w:p>
        </w:tc>
        <w:tc>
          <w:tcPr>
            <w:tcW w:w="1181"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4"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217"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510" w:type="dxa"/>
            <w:tcBorders>
              <w:top w:val="nil"/>
              <w:left w:val="single" w:sz="4" w:space="0" w:color="000000"/>
              <w:bottom w:val="nil"/>
              <w:right w:val="single" w:sz="4" w:space="0" w:color="000000"/>
            </w:tcBorders>
          </w:tcPr>
          <w:p w:rsidR="00CD1D89" w:rsidRDefault="00CD1D89">
            <w:pPr>
              <w:spacing w:after="0" w:line="259" w:lineRule="auto"/>
              <w:ind w:left="0" w:right="37" w:firstLine="0"/>
              <w:jc w:val="center"/>
            </w:pPr>
          </w:p>
        </w:tc>
        <w:tc>
          <w:tcPr>
            <w:tcW w:w="1071"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8.2.6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12" w:firstLine="0"/>
              <w:jc w:val="left"/>
            </w:pPr>
            <w:r>
              <w:rPr>
                <w:sz w:val="12"/>
              </w:rPr>
              <w:t xml:space="preserve">Egresos Ejercido </w:t>
            </w:r>
          </w:p>
        </w:tc>
        <w:tc>
          <w:tcPr>
            <w:tcW w:w="1070" w:type="dxa"/>
            <w:tcBorders>
              <w:top w:val="nil"/>
              <w:left w:val="single" w:sz="4" w:space="0" w:color="000000"/>
              <w:bottom w:val="nil"/>
              <w:right w:val="single" w:sz="4" w:space="0" w:color="000000"/>
            </w:tcBorders>
            <w:vAlign w:val="center"/>
          </w:tcPr>
          <w:p w:rsidR="00CD1D89" w:rsidRDefault="0078536B">
            <w:pPr>
              <w:spacing w:after="0" w:line="259" w:lineRule="auto"/>
              <w:ind w:left="0" w:right="400" w:firstLine="0"/>
              <w:jc w:val="right"/>
            </w:pPr>
            <w:r>
              <w:rPr>
                <w:sz w:val="12"/>
              </w:rPr>
              <w:t xml:space="preserve">8.2.5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67" w:firstLine="0"/>
              <w:jc w:val="center"/>
            </w:pPr>
            <w:r>
              <w:rPr>
                <w:sz w:val="12"/>
              </w:rPr>
              <w:t xml:space="preserve">Devengado </w:t>
            </w:r>
          </w:p>
        </w:tc>
      </w:tr>
      <w:tr w:rsidR="00CD1D89">
        <w:trPr>
          <w:trHeight w:val="1372"/>
        </w:trPr>
        <w:tc>
          <w:tcPr>
            <w:tcW w:w="334" w:type="dxa"/>
            <w:tcBorders>
              <w:top w:val="nil"/>
              <w:left w:val="single" w:sz="4" w:space="0" w:color="000000"/>
              <w:bottom w:val="single" w:sz="4" w:space="0" w:color="000000"/>
              <w:right w:val="single" w:sz="4" w:space="0" w:color="000000"/>
            </w:tcBorders>
            <w:vAlign w:val="bottom"/>
          </w:tcPr>
          <w:p w:rsidR="00CD1D89" w:rsidRDefault="00CD1D89">
            <w:pPr>
              <w:spacing w:after="0" w:line="259" w:lineRule="auto"/>
              <w:ind w:left="0" w:firstLine="0"/>
              <w:jc w:val="left"/>
            </w:pPr>
          </w:p>
        </w:tc>
        <w:tc>
          <w:tcPr>
            <w:tcW w:w="1879"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firstLine="0"/>
              <w:jc w:val="left"/>
            </w:pPr>
            <w:r>
              <w:rPr>
                <w:sz w:val="12"/>
              </w:rPr>
              <w:t xml:space="preserve">Por el pago de Servicio Postal </w:t>
            </w:r>
          </w:p>
        </w:tc>
        <w:tc>
          <w:tcPr>
            <w:tcW w:w="1181" w:type="dxa"/>
            <w:tcBorders>
              <w:top w:val="nil"/>
              <w:left w:val="single" w:sz="4" w:space="0" w:color="000000"/>
              <w:bottom w:val="single" w:sz="4" w:space="0" w:color="000000"/>
              <w:right w:val="single" w:sz="4" w:space="0" w:color="000000"/>
            </w:tcBorders>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54"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2" w:firstLine="0"/>
              <w:jc w:val="center"/>
            </w:pPr>
            <w:r>
              <w:rPr>
                <w:sz w:val="12"/>
              </w:rPr>
              <w:t xml:space="preserve">Frecuente </w:t>
            </w:r>
          </w:p>
        </w:tc>
        <w:tc>
          <w:tcPr>
            <w:tcW w:w="1217"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69" w:firstLine="0"/>
              <w:jc w:val="center"/>
            </w:pPr>
            <w:r>
              <w:rPr>
                <w:sz w:val="12"/>
              </w:rPr>
              <w:t xml:space="preserve">2.1.1.2.0-00000  </w:t>
            </w:r>
          </w:p>
          <w:p w:rsidR="00CD1D89" w:rsidRDefault="0078536B">
            <w:pPr>
              <w:spacing w:after="0" w:line="259" w:lineRule="auto"/>
              <w:ind w:left="0" w:right="71" w:firstLine="0"/>
              <w:jc w:val="center"/>
            </w:pPr>
            <w:r>
              <w:rPr>
                <w:sz w:val="12"/>
              </w:rPr>
              <w:t xml:space="preserve">Proveedores por </w:t>
            </w:r>
          </w:p>
          <w:p w:rsidR="00CD1D89" w:rsidRDefault="0078536B">
            <w:pPr>
              <w:spacing w:after="0" w:line="259" w:lineRule="auto"/>
              <w:ind w:left="12" w:right="51" w:firstLine="0"/>
              <w:jc w:val="center"/>
            </w:pPr>
            <w:r>
              <w:rPr>
                <w:sz w:val="12"/>
              </w:rPr>
              <w:t xml:space="preserve">Pagar a Corto Plazo </w:t>
            </w:r>
          </w:p>
        </w:tc>
        <w:tc>
          <w:tcPr>
            <w:tcW w:w="1510"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69"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1"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01" w:firstLine="0"/>
              <w:jc w:val="right"/>
            </w:pPr>
            <w:r>
              <w:rPr>
                <w:sz w:val="12"/>
              </w:rPr>
              <w:t xml:space="preserve">8.2.7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22" w:firstLine="0"/>
              <w:jc w:val="left"/>
            </w:pPr>
            <w:r>
              <w:rPr>
                <w:sz w:val="12"/>
              </w:rPr>
              <w:t xml:space="preserve">Egresos Pagado </w:t>
            </w:r>
          </w:p>
        </w:tc>
        <w:tc>
          <w:tcPr>
            <w:tcW w:w="1070"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00" w:firstLine="0"/>
              <w:jc w:val="right"/>
            </w:pPr>
            <w:r>
              <w:rPr>
                <w:sz w:val="12"/>
              </w:rPr>
              <w:t xml:space="preserve">8.2.6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12" w:firstLine="0"/>
              <w:jc w:val="left"/>
            </w:pPr>
            <w:r>
              <w:rPr>
                <w:sz w:val="12"/>
              </w:rPr>
              <w:t xml:space="preserve">Egresos Ejercido </w:t>
            </w:r>
          </w:p>
        </w:tc>
      </w:tr>
    </w:tbl>
    <w:p w:rsidR="00CD1D89" w:rsidRDefault="00CD1D89">
      <w:pPr>
        <w:spacing w:after="98"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4" w:line="265" w:lineRule="auto"/>
        <w:ind w:right="566"/>
        <w:jc w:val="center"/>
      </w:pPr>
      <w:r>
        <w:rPr>
          <w:b/>
          <w:sz w:val="18"/>
        </w:rPr>
        <w:t xml:space="preserve">SERVICIOS GENERALES </w:t>
      </w:r>
    </w:p>
    <w:tbl>
      <w:tblPr>
        <w:tblStyle w:val="TableGrid"/>
        <w:tblW w:w="9227" w:type="dxa"/>
        <w:tblInd w:w="5" w:type="dxa"/>
        <w:tblCellMar>
          <w:left w:w="67" w:type="dxa"/>
          <w:bottom w:w="4" w:type="dxa"/>
        </w:tblCellMar>
        <w:tblLook w:val="04A0"/>
      </w:tblPr>
      <w:tblGrid>
        <w:gridCol w:w="333"/>
        <w:gridCol w:w="1853"/>
        <w:gridCol w:w="1155"/>
        <w:gridCol w:w="1128"/>
        <w:gridCol w:w="1186"/>
        <w:gridCol w:w="1476"/>
        <w:gridCol w:w="1049"/>
        <w:gridCol w:w="1047"/>
      </w:tblGrid>
      <w:tr w:rsidR="00CD1D89">
        <w:trPr>
          <w:trHeight w:val="278"/>
        </w:trPr>
        <w:tc>
          <w:tcPr>
            <w:tcW w:w="33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4" w:line="259" w:lineRule="auto"/>
              <w:ind w:left="0" w:right="36" w:firstLine="0"/>
              <w:jc w:val="center"/>
            </w:pPr>
          </w:p>
          <w:p w:rsidR="00CD1D89" w:rsidRDefault="0078536B">
            <w:pPr>
              <w:spacing w:after="0" w:line="259" w:lineRule="auto"/>
              <w:ind w:left="2" w:firstLine="0"/>
              <w:jc w:val="left"/>
            </w:pPr>
            <w:r>
              <w:rPr>
                <w:b/>
                <w:sz w:val="12"/>
              </w:rPr>
              <w:t xml:space="preserve">No. </w:t>
            </w:r>
          </w:p>
        </w:tc>
        <w:tc>
          <w:tcPr>
            <w:tcW w:w="1853"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68" w:firstLine="0"/>
              <w:jc w:val="center"/>
            </w:pPr>
            <w:r>
              <w:rPr>
                <w:b/>
                <w:sz w:val="12"/>
              </w:rPr>
              <w:t xml:space="preserve">CONCEPTO </w:t>
            </w:r>
          </w:p>
        </w:tc>
        <w:tc>
          <w:tcPr>
            <w:tcW w:w="1155"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28"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60" w:firstLine="0"/>
              <w:jc w:val="left"/>
            </w:pPr>
            <w:r>
              <w:rPr>
                <w:b/>
                <w:sz w:val="12"/>
              </w:rPr>
              <w:t xml:space="preserve">PERIODICIDAD </w:t>
            </w:r>
          </w:p>
        </w:tc>
        <w:tc>
          <w:tcPr>
            <w:tcW w:w="4758"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8"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662"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9" w:firstLine="0"/>
              <w:jc w:val="center"/>
            </w:pPr>
            <w:r>
              <w:rPr>
                <w:b/>
                <w:sz w:val="12"/>
              </w:rPr>
              <w:t xml:space="preserve">CONTABLE </w:t>
            </w:r>
          </w:p>
        </w:tc>
        <w:tc>
          <w:tcPr>
            <w:tcW w:w="2096"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4" w:firstLine="0"/>
              <w:jc w:val="center"/>
            </w:pPr>
            <w:r>
              <w:rPr>
                <w:b/>
                <w:sz w:val="12"/>
              </w:rPr>
              <w:t xml:space="preserve">PRESUPUESTAL </w:t>
            </w:r>
          </w:p>
        </w:tc>
      </w:tr>
      <w:tr w:rsidR="00CD1D89">
        <w:trPr>
          <w:trHeight w:val="278"/>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18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5" w:firstLine="0"/>
              <w:jc w:val="center"/>
            </w:pPr>
            <w:r>
              <w:rPr>
                <w:b/>
                <w:sz w:val="12"/>
              </w:rPr>
              <w:t xml:space="preserve">CARGO </w:t>
            </w:r>
          </w:p>
        </w:tc>
        <w:tc>
          <w:tcPr>
            <w:tcW w:w="147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7" w:firstLine="0"/>
              <w:jc w:val="center"/>
            </w:pPr>
            <w:r>
              <w:rPr>
                <w:b/>
                <w:sz w:val="12"/>
              </w:rPr>
              <w:t xml:space="preserve">ABONO </w:t>
            </w:r>
          </w:p>
        </w:tc>
        <w:tc>
          <w:tcPr>
            <w:tcW w:w="1049"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3" w:firstLine="0"/>
              <w:jc w:val="center"/>
            </w:pPr>
            <w:r>
              <w:rPr>
                <w:b/>
                <w:sz w:val="12"/>
              </w:rPr>
              <w:t xml:space="preserve">CARGO </w:t>
            </w:r>
          </w:p>
        </w:tc>
        <w:tc>
          <w:tcPr>
            <w:tcW w:w="104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4" w:firstLine="0"/>
              <w:jc w:val="center"/>
            </w:pPr>
            <w:r>
              <w:rPr>
                <w:b/>
                <w:sz w:val="12"/>
              </w:rPr>
              <w:t xml:space="preserve">ABONO </w:t>
            </w:r>
          </w:p>
        </w:tc>
      </w:tr>
      <w:tr w:rsidR="00CD1D89">
        <w:trPr>
          <w:trHeight w:val="1115"/>
        </w:trPr>
        <w:tc>
          <w:tcPr>
            <w:tcW w:w="334"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6" w:firstLine="0"/>
              <w:jc w:val="center"/>
            </w:pPr>
          </w:p>
          <w:p w:rsidR="00CD1D89" w:rsidRDefault="0078536B">
            <w:pPr>
              <w:spacing w:after="0" w:line="259" w:lineRule="auto"/>
              <w:ind w:left="31" w:firstLine="0"/>
              <w:jc w:val="left"/>
            </w:pPr>
            <w:r>
              <w:rPr>
                <w:sz w:val="12"/>
              </w:rPr>
              <w:t xml:space="preserve">44 </w:t>
            </w:r>
          </w:p>
        </w:tc>
        <w:tc>
          <w:tcPr>
            <w:tcW w:w="1853"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9" w:firstLine="0"/>
              <w:jc w:val="center"/>
            </w:pPr>
          </w:p>
          <w:p w:rsidR="00CD1D89" w:rsidRDefault="0078536B">
            <w:pPr>
              <w:tabs>
                <w:tab w:val="center" w:pos="533"/>
                <w:tab w:val="center" w:pos="1081"/>
                <w:tab w:val="right" w:pos="1786"/>
              </w:tabs>
              <w:spacing w:after="0" w:line="259" w:lineRule="auto"/>
              <w:ind w:left="0" w:firstLine="0"/>
              <w:jc w:val="left"/>
            </w:pPr>
            <w:r>
              <w:rPr>
                <w:sz w:val="12"/>
              </w:rPr>
              <w:t xml:space="preserve">Por </w:t>
            </w:r>
            <w:r>
              <w:rPr>
                <w:sz w:val="12"/>
              </w:rPr>
              <w:tab/>
              <w:t xml:space="preserve">el </w:t>
            </w:r>
            <w:r>
              <w:rPr>
                <w:sz w:val="12"/>
              </w:rPr>
              <w:tab/>
              <w:t xml:space="preserve">servicio </w:t>
            </w:r>
            <w:r>
              <w:rPr>
                <w:sz w:val="12"/>
              </w:rPr>
              <w:tab/>
              <w:t xml:space="preserve">de </w:t>
            </w:r>
          </w:p>
          <w:p w:rsidR="00CD1D89" w:rsidRDefault="0078536B">
            <w:pPr>
              <w:spacing w:after="0" w:line="259" w:lineRule="auto"/>
              <w:ind w:left="2" w:firstLine="0"/>
              <w:jc w:val="left"/>
            </w:pPr>
            <w:r>
              <w:rPr>
                <w:sz w:val="12"/>
              </w:rPr>
              <w:t xml:space="preserve">Arrendamiento de Vehículos y </w:t>
            </w:r>
          </w:p>
          <w:p w:rsidR="00CD1D89" w:rsidRDefault="0078536B">
            <w:pPr>
              <w:spacing w:after="0" w:line="259" w:lineRule="auto"/>
              <w:ind w:left="2" w:firstLine="0"/>
              <w:jc w:val="left"/>
            </w:pPr>
            <w:r>
              <w:rPr>
                <w:sz w:val="12"/>
              </w:rPr>
              <w:t xml:space="preserve">Equipo de Transporte </w:t>
            </w:r>
          </w:p>
        </w:tc>
        <w:tc>
          <w:tcPr>
            <w:tcW w:w="1155"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40" w:firstLine="0"/>
              <w:jc w:val="center"/>
            </w:pPr>
          </w:p>
          <w:p w:rsidR="00CD1D89" w:rsidRDefault="0078536B">
            <w:pPr>
              <w:spacing w:after="2" w:line="241" w:lineRule="auto"/>
              <w:ind w:left="0" w:right="71"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28"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4" w:firstLine="0"/>
              <w:jc w:val="center"/>
            </w:pPr>
          </w:p>
          <w:p w:rsidR="00CD1D89" w:rsidRDefault="0078536B">
            <w:pPr>
              <w:spacing w:after="0" w:line="259" w:lineRule="auto"/>
              <w:ind w:left="0" w:right="69" w:firstLine="0"/>
              <w:jc w:val="center"/>
            </w:pPr>
            <w:r>
              <w:rPr>
                <w:sz w:val="12"/>
              </w:rPr>
              <w:t xml:space="preserve">Frecuente </w:t>
            </w:r>
          </w:p>
        </w:tc>
        <w:tc>
          <w:tcPr>
            <w:tcW w:w="1186"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9" w:firstLine="0"/>
              <w:jc w:val="center"/>
            </w:pPr>
          </w:p>
          <w:p w:rsidR="00CD1D89" w:rsidRDefault="0078536B">
            <w:pPr>
              <w:spacing w:after="0" w:line="259" w:lineRule="auto"/>
              <w:ind w:left="0" w:right="71" w:firstLine="0"/>
              <w:jc w:val="center"/>
            </w:pPr>
            <w:r>
              <w:rPr>
                <w:sz w:val="12"/>
              </w:rPr>
              <w:t xml:space="preserve">5.1.3.2.0-325001 </w:t>
            </w:r>
          </w:p>
          <w:p w:rsidR="00CD1D89" w:rsidRDefault="0078536B">
            <w:pPr>
              <w:spacing w:after="0" w:line="259" w:lineRule="auto"/>
              <w:ind w:left="46" w:firstLine="0"/>
              <w:jc w:val="left"/>
            </w:pPr>
            <w:r>
              <w:rPr>
                <w:sz w:val="12"/>
              </w:rPr>
              <w:t xml:space="preserve">Arrendamiento de </w:t>
            </w:r>
          </w:p>
          <w:p w:rsidR="00CD1D89" w:rsidRDefault="0078536B">
            <w:pPr>
              <w:spacing w:after="0" w:line="259" w:lineRule="auto"/>
              <w:ind w:left="0" w:firstLine="0"/>
              <w:jc w:val="center"/>
            </w:pPr>
            <w:r>
              <w:rPr>
                <w:sz w:val="12"/>
              </w:rPr>
              <w:t xml:space="preserve">Vehículos y Equipo de Transporte </w:t>
            </w:r>
          </w:p>
        </w:tc>
        <w:tc>
          <w:tcPr>
            <w:tcW w:w="1476"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41" w:firstLine="0"/>
              <w:jc w:val="center"/>
            </w:pPr>
          </w:p>
          <w:p w:rsidR="00CD1D89" w:rsidRDefault="0078536B">
            <w:pPr>
              <w:spacing w:after="0" w:line="259" w:lineRule="auto"/>
              <w:ind w:left="0" w:right="73" w:firstLine="0"/>
              <w:jc w:val="center"/>
            </w:pPr>
            <w:r>
              <w:rPr>
                <w:sz w:val="12"/>
              </w:rPr>
              <w:t xml:space="preserve">2.1.1.2.0-00000  </w:t>
            </w:r>
          </w:p>
          <w:p w:rsidR="00CD1D89" w:rsidRDefault="0078536B">
            <w:pPr>
              <w:spacing w:after="0" w:line="259" w:lineRule="auto"/>
              <w:ind w:left="12" w:right="55" w:firstLine="0"/>
              <w:jc w:val="center"/>
            </w:pPr>
            <w:r>
              <w:rPr>
                <w:sz w:val="12"/>
              </w:rPr>
              <w:t xml:space="preserve">Proveedores por Pagar a Corto Plazo </w:t>
            </w:r>
          </w:p>
        </w:tc>
        <w:tc>
          <w:tcPr>
            <w:tcW w:w="1049"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7" w:firstLine="0"/>
              <w:jc w:val="center"/>
            </w:pPr>
          </w:p>
          <w:p w:rsidR="00CD1D89" w:rsidRDefault="0078536B">
            <w:pPr>
              <w:spacing w:after="0" w:line="259" w:lineRule="auto"/>
              <w:ind w:left="0" w:right="393" w:firstLine="0"/>
              <w:jc w:val="right"/>
            </w:pPr>
            <w:r>
              <w:rPr>
                <w:sz w:val="12"/>
              </w:rPr>
              <w:t xml:space="preserve">8.2.4            </w:t>
            </w:r>
          </w:p>
          <w:p w:rsidR="00CD1D89" w:rsidRDefault="0078536B">
            <w:pPr>
              <w:spacing w:after="0" w:line="259" w:lineRule="auto"/>
              <w:ind w:left="34" w:firstLine="0"/>
              <w:jc w:val="left"/>
            </w:pPr>
            <w:r>
              <w:rPr>
                <w:sz w:val="12"/>
              </w:rPr>
              <w:t xml:space="preserve">Presupuesto de </w:t>
            </w:r>
          </w:p>
          <w:p w:rsidR="00CD1D89" w:rsidRDefault="0078536B">
            <w:pPr>
              <w:spacing w:after="0" w:line="259" w:lineRule="auto"/>
              <w:ind w:left="0" w:right="71" w:firstLine="0"/>
              <w:jc w:val="center"/>
            </w:pPr>
            <w:r>
              <w:rPr>
                <w:sz w:val="12"/>
              </w:rPr>
              <w:t xml:space="preserve">Egresos </w:t>
            </w:r>
          </w:p>
          <w:p w:rsidR="00CD1D89" w:rsidRDefault="0078536B">
            <w:pPr>
              <w:spacing w:after="0" w:line="259" w:lineRule="auto"/>
              <w:ind w:left="0" w:right="72" w:firstLine="0"/>
              <w:jc w:val="center"/>
            </w:pPr>
            <w:r>
              <w:rPr>
                <w:sz w:val="12"/>
              </w:rPr>
              <w:t xml:space="preserve">Comprometido </w:t>
            </w:r>
          </w:p>
        </w:tc>
        <w:tc>
          <w:tcPr>
            <w:tcW w:w="1046"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9" w:firstLine="0"/>
              <w:jc w:val="center"/>
            </w:pPr>
          </w:p>
          <w:p w:rsidR="00CD1D89" w:rsidRDefault="0078536B">
            <w:pPr>
              <w:spacing w:after="0" w:line="259" w:lineRule="auto"/>
              <w:ind w:left="0" w:right="392" w:firstLine="0"/>
              <w:jc w:val="right"/>
            </w:pPr>
            <w:r>
              <w:rPr>
                <w:sz w:val="12"/>
              </w:rPr>
              <w:t xml:space="preserve">8.2.2           </w:t>
            </w:r>
          </w:p>
          <w:p w:rsidR="00CD1D89" w:rsidRDefault="0078536B">
            <w:pPr>
              <w:spacing w:after="0" w:line="259" w:lineRule="auto"/>
              <w:ind w:left="31"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647"/>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853" w:type="dxa"/>
            <w:tcBorders>
              <w:top w:val="nil"/>
              <w:left w:val="single" w:sz="4" w:space="0" w:color="000000"/>
              <w:bottom w:val="nil"/>
              <w:right w:val="single" w:sz="4" w:space="0" w:color="000000"/>
            </w:tcBorders>
          </w:tcPr>
          <w:p w:rsidR="00CD1D89" w:rsidRDefault="0078536B">
            <w:pPr>
              <w:spacing w:after="0" w:line="259" w:lineRule="auto"/>
              <w:ind w:left="2" w:right="72" w:firstLine="0"/>
            </w:pPr>
            <w:r>
              <w:rPr>
                <w:sz w:val="12"/>
              </w:rPr>
              <w:t xml:space="preserve">Por el devengado del servicio de Arrendamiento de Vehículos y Equipo de Transporte </w:t>
            </w:r>
          </w:p>
        </w:tc>
        <w:tc>
          <w:tcPr>
            <w:tcW w:w="1155"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28" w:type="dxa"/>
            <w:tcBorders>
              <w:top w:val="nil"/>
              <w:left w:val="single" w:sz="4" w:space="0" w:color="000000"/>
              <w:bottom w:val="nil"/>
              <w:right w:val="single" w:sz="4" w:space="0" w:color="000000"/>
            </w:tcBorders>
          </w:tcPr>
          <w:p w:rsidR="00CD1D89" w:rsidRDefault="00CD1D89">
            <w:pPr>
              <w:spacing w:after="0" w:line="259" w:lineRule="auto"/>
              <w:ind w:left="0" w:right="34" w:firstLine="0"/>
              <w:jc w:val="center"/>
            </w:pPr>
          </w:p>
        </w:tc>
        <w:tc>
          <w:tcPr>
            <w:tcW w:w="1186"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76"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3" w:firstLine="0"/>
              <w:jc w:val="right"/>
            </w:pPr>
            <w:r>
              <w:rPr>
                <w:sz w:val="12"/>
              </w:rPr>
              <w:t xml:space="preserve">8.2.5            </w:t>
            </w:r>
          </w:p>
          <w:p w:rsidR="00CD1D89" w:rsidRDefault="0078536B">
            <w:pPr>
              <w:spacing w:after="0" w:line="259" w:lineRule="auto"/>
              <w:ind w:left="34" w:firstLine="0"/>
              <w:jc w:val="left"/>
            </w:pPr>
            <w:r>
              <w:rPr>
                <w:sz w:val="12"/>
              </w:rPr>
              <w:t xml:space="preserve">Presupuesto de </w:t>
            </w:r>
          </w:p>
          <w:p w:rsidR="00CD1D89" w:rsidRDefault="0078536B">
            <w:pPr>
              <w:spacing w:after="0" w:line="259" w:lineRule="auto"/>
              <w:ind w:left="0" w:right="71" w:firstLine="0"/>
              <w:jc w:val="center"/>
            </w:pPr>
            <w:r>
              <w:rPr>
                <w:sz w:val="12"/>
              </w:rPr>
              <w:t xml:space="preserve">Egresos </w:t>
            </w:r>
          </w:p>
          <w:p w:rsidR="00CD1D89" w:rsidRDefault="0078536B">
            <w:pPr>
              <w:spacing w:after="0" w:line="259" w:lineRule="auto"/>
              <w:ind w:left="0" w:right="69" w:firstLine="0"/>
              <w:jc w:val="center"/>
            </w:pPr>
            <w:r>
              <w:rPr>
                <w:sz w:val="12"/>
              </w:rPr>
              <w:t xml:space="preserve">Devengado </w:t>
            </w:r>
          </w:p>
        </w:tc>
        <w:tc>
          <w:tcPr>
            <w:tcW w:w="1046" w:type="dxa"/>
            <w:tcBorders>
              <w:top w:val="nil"/>
              <w:left w:val="single" w:sz="4" w:space="0" w:color="000000"/>
              <w:bottom w:val="nil"/>
              <w:right w:val="single" w:sz="4" w:space="0" w:color="000000"/>
            </w:tcBorders>
          </w:tcPr>
          <w:p w:rsidR="00CD1D89" w:rsidRDefault="0078536B">
            <w:pPr>
              <w:spacing w:after="0" w:line="259" w:lineRule="auto"/>
              <w:ind w:left="0" w:right="392" w:firstLine="0"/>
              <w:jc w:val="right"/>
            </w:pPr>
            <w:r>
              <w:rPr>
                <w:sz w:val="12"/>
              </w:rPr>
              <w:t xml:space="preserve">8.2.4           </w:t>
            </w:r>
          </w:p>
          <w:p w:rsidR="00CD1D89" w:rsidRDefault="0078536B">
            <w:pPr>
              <w:spacing w:after="0" w:line="259" w:lineRule="auto"/>
              <w:ind w:left="31" w:firstLine="0"/>
              <w:jc w:val="left"/>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3" w:firstLine="0"/>
              <w:jc w:val="center"/>
            </w:pPr>
            <w:r>
              <w:rPr>
                <w:sz w:val="12"/>
              </w:rPr>
              <w:t xml:space="preserve">Comprometido </w:t>
            </w:r>
          </w:p>
        </w:tc>
      </w:tr>
      <w:tr w:rsidR="00CD1D89">
        <w:trPr>
          <w:trHeight w:val="705"/>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853" w:type="dxa"/>
            <w:tcBorders>
              <w:top w:val="nil"/>
              <w:left w:val="single" w:sz="4" w:space="0" w:color="000000"/>
              <w:bottom w:val="nil"/>
              <w:right w:val="single" w:sz="4" w:space="0" w:color="000000"/>
            </w:tcBorders>
          </w:tcPr>
          <w:p w:rsidR="00CD1D89" w:rsidRDefault="0078536B">
            <w:pPr>
              <w:spacing w:after="2" w:line="239" w:lineRule="auto"/>
              <w:ind w:left="2" w:firstLine="0"/>
            </w:pPr>
            <w:r>
              <w:rPr>
                <w:sz w:val="12"/>
              </w:rPr>
              <w:t xml:space="preserve">Por el ejercido del servicio de Arrendamiento de Vehículos y </w:t>
            </w:r>
          </w:p>
          <w:p w:rsidR="00CD1D89" w:rsidRDefault="0078536B">
            <w:pPr>
              <w:spacing w:after="0" w:line="259" w:lineRule="auto"/>
              <w:ind w:left="2" w:firstLine="0"/>
              <w:jc w:val="left"/>
            </w:pPr>
            <w:r>
              <w:rPr>
                <w:sz w:val="12"/>
              </w:rPr>
              <w:t xml:space="preserve">Equipo de Transporte </w:t>
            </w:r>
          </w:p>
        </w:tc>
        <w:tc>
          <w:tcPr>
            <w:tcW w:w="1155"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28" w:type="dxa"/>
            <w:tcBorders>
              <w:top w:val="nil"/>
              <w:left w:val="single" w:sz="4" w:space="0" w:color="000000"/>
              <w:bottom w:val="nil"/>
              <w:right w:val="single" w:sz="4" w:space="0" w:color="000000"/>
            </w:tcBorders>
          </w:tcPr>
          <w:p w:rsidR="00CD1D89" w:rsidRDefault="00CD1D89">
            <w:pPr>
              <w:spacing w:after="0" w:line="259" w:lineRule="auto"/>
              <w:ind w:left="0" w:right="34" w:firstLine="0"/>
              <w:jc w:val="center"/>
            </w:pPr>
          </w:p>
        </w:tc>
        <w:tc>
          <w:tcPr>
            <w:tcW w:w="1186"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76"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3" w:firstLine="0"/>
              <w:jc w:val="right"/>
            </w:pPr>
            <w:r>
              <w:rPr>
                <w:sz w:val="12"/>
              </w:rPr>
              <w:t xml:space="preserve">8.2.6            </w:t>
            </w:r>
          </w:p>
          <w:p w:rsidR="00CD1D89" w:rsidRDefault="0078536B">
            <w:pPr>
              <w:spacing w:after="0" w:line="259" w:lineRule="auto"/>
              <w:ind w:left="34" w:firstLine="0"/>
              <w:jc w:val="left"/>
            </w:pPr>
            <w:r>
              <w:rPr>
                <w:sz w:val="12"/>
              </w:rPr>
              <w:t xml:space="preserve">Presupuesto de </w:t>
            </w:r>
          </w:p>
          <w:p w:rsidR="00CD1D89" w:rsidRDefault="0078536B">
            <w:pPr>
              <w:spacing w:after="0" w:line="259" w:lineRule="auto"/>
              <w:ind w:left="0" w:right="71" w:firstLine="0"/>
              <w:jc w:val="center"/>
            </w:pPr>
            <w:r>
              <w:rPr>
                <w:sz w:val="12"/>
              </w:rPr>
              <w:t xml:space="preserve">Egresos </w:t>
            </w:r>
          </w:p>
          <w:p w:rsidR="00CD1D89" w:rsidRDefault="0078536B">
            <w:pPr>
              <w:spacing w:after="0" w:line="259" w:lineRule="auto"/>
              <w:ind w:left="0" w:right="74" w:firstLine="0"/>
              <w:jc w:val="center"/>
            </w:pPr>
            <w:r>
              <w:rPr>
                <w:sz w:val="12"/>
              </w:rPr>
              <w:t xml:space="preserve">Ejercido </w:t>
            </w:r>
          </w:p>
        </w:tc>
        <w:tc>
          <w:tcPr>
            <w:tcW w:w="1046" w:type="dxa"/>
            <w:tcBorders>
              <w:top w:val="nil"/>
              <w:left w:val="single" w:sz="4" w:space="0" w:color="000000"/>
              <w:bottom w:val="nil"/>
              <w:right w:val="single" w:sz="4" w:space="0" w:color="000000"/>
            </w:tcBorders>
          </w:tcPr>
          <w:p w:rsidR="00CD1D89" w:rsidRDefault="0078536B">
            <w:pPr>
              <w:spacing w:after="0" w:line="259" w:lineRule="auto"/>
              <w:ind w:left="0" w:right="392" w:firstLine="0"/>
              <w:jc w:val="right"/>
            </w:pPr>
            <w:r>
              <w:rPr>
                <w:sz w:val="12"/>
              </w:rPr>
              <w:t xml:space="preserve">8.2.5           </w:t>
            </w:r>
          </w:p>
          <w:p w:rsidR="00CD1D89" w:rsidRDefault="0078536B">
            <w:pPr>
              <w:spacing w:after="0" w:line="259" w:lineRule="auto"/>
              <w:ind w:left="31" w:firstLine="0"/>
              <w:jc w:val="left"/>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r>
      <w:tr w:rsidR="00CD1D89">
        <w:trPr>
          <w:trHeight w:val="779"/>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53" w:type="dxa"/>
            <w:tcBorders>
              <w:top w:val="nil"/>
              <w:left w:val="single" w:sz="4" w:space="0" w:color="000000"/>
              <w:bottom w:val="nil"/>
              <w:right w:val="single" w:sz="4" w:space="0" w:color="000000"/>
            </w:tcBorders>
          </w:tcPr>
          <w:p w:rsidR="00CD1D89" w:rsidRDefault="0078536B">
            <w:pPr>
              <w:spacing w:after="2" w:line="238" w:lineRule="auto"/>
              <w:ind w:left="2" w:firstLine="0"/>
            </w:pPr>
            <w:r>
              <w:rPr>
                <w:sz w:val="12"/>
              </w:rPr>
              <w:t xml:space="preserve">Por el pago del servicio de Arrendamiento de Vehículos y </w:t>
            </w:r>
          </w:p>
          <w:p w:rsidR="00CD1D89" w:rsidRDefault="0078536B">
            <w:pPr>
              <w:spacing w:after="0" w:line="259" w:lineRule="auto"/>
              <w:ind w:left="2" w:firstLine="0"/>
              <w:jc w:val="left"/>
            </w:pPr>
            <w:r>
              <w:rPr>
                <w:sz w:val="12"/>
              </w:rPr>
              <w:t xml:space="preserve">Equipo de Transporte </w:t>
            </w:r>
          </w:p>
        </w:tc>
        <w:tc>
          <w:tcPr>
            <w:tcW w:w="1155" w:type="dxa"/>
            <w:tcBorders>
              <w:top w:val="nil"/>
              <w:left w:val="single" w:sz="4" w:space="0" w:color="000000"/>
              <w:bottom w:val="nil"/>
              <w:right w:val="single" w:sz="4" w:space="0" w:color="000000"/>
            </w:tcBorders>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28"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Frecuente </w:t>
            </w:r>
          </w:p>
        </w:tc>
        <w:tc>
          <w:tcPr>
            <w:tcW w:w="1186"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2.1.1.2.0-00000  </w:t>
            </w:r>
          </w:p>
          <w:p w:rsidR="00CD1D89" w:rsidRDefault="0078536B">
            <w:pPr>
              <w:spacing w:after="0" w:line="259" w:lineRule="auto"/>
              <w:ind w:left="0" w:right="72" w:firstLine="0"/>
              <w:jc w:val="center"/>
            </w:pPr>
            <w:r>
              <w:rPr>
                <w:sz w:val="12"/>
              </w:rPr>
              <w:t xml:space="preserve">Proveedores por </w:t>
            </w:r>
          </w:p>
          <w:p w:rsidR="00CD1D89" w:rsidRDefault="0078536B">
            <w:pPr>
              <w:spacing w:after="0" w:line="259" w:lineRule="auto"/>
              <w:ind w:left="0" w:right="38" w:firstLine="0"/>
              <w:jc w:val="center"/>
            </w:pPr>
            <w:r>
              <w:rPr>
                <w:sz w:val="12"/>
              </w:rPr>
              <w:t xml:space="preserve">Pagar a Corto Plazo </w:t>
            </w:r>
          </w:p>
        </w:tc>
        <w:tc>
          <w:tcPr>
            <w:tcW w:w="1476"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3" w:firstLine="0"/>
              <w:jc w:val="right"/>
            </w:pPr>
            <w:r>
              <w:rPr>
                <w:sz w:val="12"/>
              </w:rPr>
              <w:t xml:space="preserve">8.2.7            </w:t>
            </w:r>
          </w:p>
          <w:p w:rsidR="00CD1D89" w:rsidRDefault="0078536B">
            <w:pPr>
              <w:spacing w:after="0" w:line="259" w:lineRule="auto"/>
              <w:ind w:left="34" w:firstLine="0"/>
              <w:jc w:val="left"/>
            </w:pPr>
            <w:r>
              <w:rPr>
                <w:sz w:val="12"/>
              </w:rPr>
              <w:t xml:space="preserve">Presupuesto de </w:t>
            </w:r>
          </w:p>
          <w:p w:rsidR="00CD1D89" w:rsidRDefault="0078536B">
            <w:pPr>
              <w:spacing w:after="0" w:line="259" w:lineRule="auto"/>
              <w:ind w:left="12" w:firstLine="0"/>
              <w:jc w:val="left"/>
            </w:pPr>
            <w:r>
              <w:rPr>
                <w:sz w:val="12"/>
              </w:rPr>
              <w:t xml:space="preserve">Egresos Pagado </w:t>
            </w:r>
          </w:p>
        </w:tc>
        <w:tc>
          <w:tcPr>
            <w:tcW w:w="1046" w:type="dxa"/>
            <w:tcBorders>
              <w:top w:val="nil"/>
              <w:left w:val="single" w:sz="4" w:space="0" w:color="000000"/>
              <w:bottom w:val="nil"/>
              <w:right w:val="single" w:sz="4" w:space="0" w:color="000000"/>
            </w:tcBorders>
          </w:tcPr>
          <w:p w:rsidR="00CD1D89" w:rsidRDefault="0078536B">
            <w:pPr>
              <w:spacing w:after="0" w:line="259" w:lineRule="auto"/>
              <w:ind w:left="0" w:right="392" w:firstLine="0"/>
              <w:jc w:val="right"/>
            </w:pPr>
            <w:r>
              <w:rPr>
                <w:sz w:val="12"/>
              </w:rPr>
              <w:t xml:space="preserve">8.2.6           </w:t>
            </w:r>
          </w:p>
          <w:p w:rsidR="00CD1D89" w:rsidRDefault="0078536B">
            <w:pPr>
              <w:spacing w:after="0" w:line="259" w:lineRule="auto"/>
              <w:ind w:left="31" w:firstLine="0"/>
              <w:jc w:val="left"/>
            </w:pPr>
            <w:r>
              <w:rPr>
                <w:sz w:val="12"/>
              </w:rPr>
              <w:t xml:space="preserve">Presupuesto de </w:t>
            </w:r>
          </w:p>
          <w:p w:rsidR="00CD1D89" w:rsidRDefault="0078536B">
            <w:pPr>
              <w:spacing w:after="0" w:line="259" w:lineRule="auto"/>
              <w:ind w:left="0" w:firstLine="0"/>
              <w:jc w:val="left"/>
            </w:pPr>
            <w:r>
              <w:rPr>
                <w:sz w:val="12"/>
              </w:rPr>
              <w:t xml:space="preserve">Egresos Ejercido </w:t>
            </w:r>
          </w:p>
        </w:tc>
      </w:tr>
      <w:tr w:rsidR="00CD1D89">
        <w:trPr>
          <w:trHeight w:val="991"/>
        </w:trPr>
        <w:tc>
          <w:tcPr>
            <w:tcW w:w="334" w:type="dxa"/>
            <w:tcBorders>
              <w:top w:val="nil"/>
              <w:left w:val="single" w:sz="4" w:space="0" w:color="000000"/>
              <w:bottom w:val="nil"/>
              <w:right w:val="single" w:sz="4" w:space="0" w:color="000000"/>
            </w:tcBorders>
          </w:tcPr>
          <w:p w:rsidR="00CD1D89" w:rsidRDefault="00CD1D89">
            <w:pPr>
              <w:spacing w:after="0" w:line="259" w:lineRule="auto"/>
              <w:ind w:left="2" w:firstLine="0"/>
              <w:jc w:val="left"/>
            </w:pPr>
          </w:p>
          <w:p w:rsidR="00CD1D89" w:rsidRDefault="0078536B">
            <w:pPr>
              <w:spacing w:after="0" w:line="259" w:lineRule="auto"/>
              <w:ind w:left="31" w:firstLine="0"/>
              <w:jc w:val="left"/>
            </w:pPr>
            <w:r>
              <w:rPr>
                <w:sz w:val="12"/>
              </w:rPr>
              <w:t xml:space="preserve">45 </w:t>
            </w:r>
          </w:p>
        </w:tc>
        <w:tc>
          <w:tcPr>
            <w:tcW w:w="1853" w:type="dxa"/>
            <w:tcBorders>
              <w:top w:val="nil"/>
              <w:left w:val="single" w:sz="4" w:space="0" w:color="000000"/>
              <w:bottom w:val="nil"/>
              <w:right w:val="single" w:sz="4" w:space="0" w:color="000000"/>
            </w:tcBorders>
          </w:tcPr>
          <w:p w:rsidR="00CD1D89" w:rsidRDefault="0078536B">
            <w:pPr>
              <w:tabs>
                <w:tab w:val="center" w:pos="533"/>
                <w:tab w:val="center" w:pos="1081"/>
                <w:tab w:val="right" w:pos="1786"/>
              </w:tabs>
              <w:spacing w:after="0" w:line="259" w:lineRule="auto"/>
              <w:ind w:left="0" w:firstLine="0"/>
              <w:jc w:val="left"/>
            </w:pPr>
            <w:r>
              <w:rPr>
                <w:sz w:val="12"/>
              </w:rPr>
              <w:t xml:space="preserve">Por </w:t>
            </w:r>
            <w:r>
              <w:rPr>
                <w:sz w:val="12"/>
              </w:rPr>
              <w:tab/>
              <w:t xml:space="preserve">el </w:t>
            </w:r>
            <w:r>
              <w:rPr>
                <w:sz w:val="12"/>
              </w:rPr>
              <w:tab/>
              <w:t xml:space="preserve">servicio </w:t>
            </w:r>
            <w:r>
              <w:rPr>
                <w:sz w:val="12"/>
              </w:rPr>
              <w:tab/>
              <w:t xml:space="preserve">de </w:t>
            </w:r>
          </w:p>
          <w:p w:rsidR="00CD1D89" w:rsidRDefault="0078536B">
            <w:pPr>
              <w:spacing w:after="0" w:line="259" w:lineRule="auto"/>
              <w:ind w:left="2" w:firstLine="0"/>
              <w:jc w:val="left"/>
            </w:pPr>
            <w:r>
              <w:rPr>
                <w:sz w:val="12"/>
              </w:rPr>
              <w:t xml:space="preserve">Arrendamiento, Otros Equipos y </w:t>
            </w:r>
          </w:p>
          <w:p w:rsidR="00CD1D89" w:rsidRDefault="0078536B">
            <w:pPr>
              <w:spacing w:after="0" w:line="259" w:lineRule="auto"/>
              <w:ind w:left="2" w:firstLine="0"/>
              <w:jc w:val="left"/>
            </w:pPr>
            <w:r>
              <w:rPr>
                <w:sz w:val="12"/>
              </w:rPr>
              <w:t xml:space="preserve">Herramientas </w:t>
            </w:r>
          </w:p>
        </w:tc>
        <w:tc>
          <w:tcPr>
            <w:tcW w:w="1155" w:type="dxa"/>
            <w:tcBorders>
              <w:top w:val="nil"/>
              <w:left w:val="single" w:sz="4" w:space="0" w:color="000000"/>
              <w:bottom w:val="nil"/>
              <w:right w:val="single" w:sz="4" w:space="0" w:color="000000"/>
            </w:tcBorders>
            <w:vAlign w:val="bottom"/>
          </w:tcPr>
          <w:p w:rsidR="00CD1D89" w:rsidRDefault="0078536B">
            <w:pPr>
              <w:spacing w:after="6" w:line="239" w:lineRule="auto"/>
              <w:ind w:left="0" w:right="71"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28"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Frecuente </w:t>
            </w:r>
          </w:p>
        </w:tc>
        <w:tc>
          <w:tcPr>
            <w:tcW w:w="1186" w:type="dxa"/>
            <w:tcBorders>
              <w:top w:val="nil"/>
              <w:left w:val="single" w:sz="4" w:space="0" w:color="000000"/>
              <w:bottom w:val="nil"/>
              <w:right w:val="single" w:sz="4" w:space="0" w:color="000000"/>
            </w:tcBorders>
            <w:vAlign w:val="center"/>
          </w:tcPr>
          <w:p w:rsidR="00CD1D89" w:rsidRDefault="0078536B">
            <w:pPr>
              <w:spacing w:after="0" w:line="259" w:lineRule="auto"/>
              <w:ind w:left="0" w:right="71" w:firstLine="0"/>
              <w:jc w:val="center"/>
            </w:pPr>
            <w:r>
              <w:rPr>
                <w:sz w:val="12"/>
              </w:rPr>
              <w:t xml:space="preserve">5.1.3.2.0-326001 </w:t>
            </w:r>
          </w:p>
          <w:p w:rsidR="00CD1D89" w:rsidRDefault="0078536B">
            <w:pPr>
              <w:spacing w:after="0" w:line="259" w:lineRule="auto"/>
              <w:ind w:left="46" w:firstLine="0"/>
              <w:jc w:val="left"/>
            </w:pPr>
            <w:r>
              <w:rPr>
                <w:sz w:val="12"/>
              </w:rPr>
              <w:t xml:space="preserve">Arrendamiento de </w:t>
            </w:r>
          </w:p>
          <w:p w:rsidR="00CD1D89" w:rsidRDefault="0078536B">
            <w:pPr>
              <w:spacing w:after="0" w:line="259" w:lineRule="auto"/>
              <w:ind w:left="0" w:right="73" w:firstLine="0"/>
              <w:jc w:val="center"/>
            </w:pPr>
            <w:r>
              <w:rPr>
                <w:sz w:val="12"/>
              </w:rPr>
              <w:t xml:space="preserve">Maquinaria, Otros </w:t>
            </w:r>
          </w:p>
          <w:p w:rsidR="00CD1D89" w:rsidRDefault="0078536B">
            <w:pPr>
              <w:spacing w:after="0" w:line="259" w:lineRule="auto"/>
              <w:ind w:left="0" w:right="71" w:firstLine="0"/>
              <w:jc w:val="center"/>
            </w:pPr>
            <w:r>
              <w:rPr>
                <w:sz w:val="12"/>
              </w:rPr>
              <w:t xml:space="preserve">Equipos y </w:t>
            </w:r>
          </w:p>
          <w:p w:rsidR="00CD1D89" w:rsidRDefault="0078536B">
            <w:pPr>
              <w:spacing w:after="0" w:line="259" w:lineRule="auto"/>
              <w:ind w:left="0" w:right="71" w:firstLine="0"/>
              <w:jc w:val="center"/>
            </w:pPr>
            <w:r>
              <w:rPr>
                <w:sz w:val="12"/>
              </w:rPr>
              <w:t xml:space="preserve">Herramientas </w:t>
            </w:r>
          </w:p>
        </w:tc>
        <w:tc>
          <w:tcPr>
            <w:tcW w:w="1476"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2.1.1.2.0-00000  </w:t>
            </w:r>
          </w:p>
          <w:p w:rsidR="00CD1D89" w:rsidRDefault="0078536B">
            <w:pPr>
              <w:spacing w:after="0" w:line="259" w:lineRule="auto"/>
              <w:ind w:left="12" w:right="55" w:firstLine="0"/>
              <w:jc w:val="center"/>
            </w:pPr>
            <w:r>
              <w:rPr>
                <w:sz w:val="12"/>
              </w:rPr>
              <w:t xml:space="preserve">Proveedores por Pagar a Corto Plazo </w:t>
            </w: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3" w:firstLine="0"/>
              <w:jc w:val="right"/>
            </w:pPr>
            <w:r>
              <w:rPr>
                <w:sz w:val="12"/>
              </w:rPr>
              <w:t xml:space="preserve">8.2.4            </w:t>
            </w:r>
          </w:p>
          <w:p w:rsidR="00CD1D89" w:rsidRDefault="0078536B">
            <w:pPr>
              <w:spacing w:after="0" w:line="259" w:lineRule="auto"/>
              <w:ind w:left="34" w:firstLine="0"/>
              <w:jc w:val="left"/>
            </w:pPr>
            <w:r>
              <w:rPr>
                <w:sz w:val="12"/>
              </w:rPr>
              <w:t xml:space="preserve">Presupuesto de </w:t>
            </w:r>
          </w:p>
          <w:p w:rsidR="00CD1D89" w:rsidRDefault="0078536B">
            <w:pPr>
              <w:spacing w:after="0" w:line="259" w:lineRule="auto"/>
              <w:ind w:left="0" w:right="71" w:firstLine="0"/>
              <w:jc w:val="center"/>
            </w:pPr>
            <w:r>
              <w:rPr>
                <w:sz w:val="12"/>
              </w:rPr>
              <w:t xml:space="preserve">Egresos </w:t>
            </w:r>
          </w:p>
          <w:p w:rsidR="00CD1D89" w:rsidRDefault="0078536B">
            <w:pPr>
              <w:spacing w:after="0" w:line="259" w:lineRule="auto"/>
              <w:ind w:left="0" w:right="72" w:firstLine="0"/>
              <w:jc w:val="center"/>
            </w:pPr>
            <w:r>
              <w:rPr>
                <w:sz w:val="12"/>
              </w:rPr>
              <w:t xml:space="preserve">Comprometido </w:t>
            </w:r>
          </w:p>
        </w:tc>
        <w:tc>
          <w:tcPr>
            <w:tcW w:w="1046" w:type="dxa"/>
            <w:tcBorders>
              <w:top w:val="nil"/>
              <w:left w:val="single" w:sz="4" w:space="0" w:color="000000"/>
              <w:bottom w:val="nil"/>
              <w:right w:val="single" w:sz="4" w:space="0" w:color="000000"/>
            </w:tcBorders>
          </w:tcPr>
          <w:p w:rsidR="00CD1D89" w:rsidRDefault="0078536B">
            <w:pPr>
              <w:spacing w:after="0" w:line="259" w:lineRule="auto"/>
              <w:ind w:left="0" w:right="392" w:firstLine="0"/>
              <w:jc w:val="right"/>
            </w:pPr>
            <w:r>
              <w:rPr>
                <w:sz w:val="12"/>
              </w:rPr>
              <w:t xml:space="preserve">8.2.2           </w:t>
            </w:r>
          </w:p>
          <w:p w:rsidR="00CD1D89" w:rsidRDefault="0078536B">
            <w:pPr>
              <w:spacing w:after="0" w:line="259" w:lineRule="auto"/>
              <w:ind w:left="31"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13"/>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853" w:type="dxa"/>
            <w:tcBorders>
              <w:top w:val="nil"/>
              <w:left w:val="single" w:sz="4" w:space="0" w:color="000000"/>
              <w:bottom w:val="nil"/>
              <w:right w:val="single" w:sz="4" w:space="0" w:color="000000"/>
            </w:tcBorders>
          </w:tcPr>
          <w:p w:rsidR="00CD1D89" w:rsidRDefault="0078536B">
            <w:pPr>
              <w:spacing w:after="2" w:line="238" w:lineRule="auto"/>
              <w:ind w:left="2" w:firstLine="0"/>
            </w:pPr>
            <w:r>
              <w:rPr>
                <w:sz w:val="12"/>
              </w:rPr>
              <w:t xml:space="preserve">Por el devengado del servicio de Arrendamiento, Otros </w:t>
            </w:r>
          </w:p>
          <w:p w:rsidR="00CD1D89" w:rsidRDefault="0078536B">
            <w:pPr>
              <w:spacing w:after="0" w:line="259" w:lineRule="auto"/>
              <w:ind w:left="2" w:firstLine="0"/>
              <w:jc w:val="left"/>
            </w:pPr>
            <w:r>
              <w:rPr>
                <w:sz w:val="12"/>
              </w:rPr>
              <w:t xml:space="preserve">Equipos y Herramientas </w:t>
            </w:r>
          </w:p>
        </w:tc>
        <w:tc>
          <w:tcPr>
            <w:tcW w:w="1155"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28" w:type="dxa"/>
            <w:tcBorders>
              <w:top w:val="nil"/>
              <w:left w:val="single" w:sz="4" w:space="0" w:color="000000"/>
              <w:bottom w:val="nil"/>
              <w:right w:val="single" w:sz="4" w:space="0" w:color="000000"/>
            </w:tcBorders>
          </w:tcPr>
          <w:p w:rsidR="00CD1D89" w:rsidRDefault="00CD1D89">
            <w:pPr>
              <w:spacing w:after="0" w:line="259" w:lineRule="auto"/>
              <w:ind w:left="0" w:right="34" w:firstLine="0"/>
              <w:jc w:val="center"/>
            </w:pPr>
          </w:p>
        </w:tc>
        <w:tc>
          <w:tcPr>
            <w:tcW w:w="1186"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76"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3" w:firstLine="0"/>
              <w:jc w:val="right"/>
            </w:pPr>
            <w:r>
              <w:rPr>
                <w:sz w:val="12"/>
              </w:rPr>
              <w:t xml:space="preserve">8.2.5            </w:t>
            </w:r>
          </w:p>
          <w:p w:rsidR="00CD1D89" w:rsidRDefault="0078536B">
            <w:pPr>
              <w:spacing w:after="0" w:line="259" w:lineRule="auto"/>
              <w:ind w:left="34" w:firstLine="0"/>
              <w:jc w:val="left"/>
            </w:pPr>
            <w:r>
              <w:rPr>
                <w:sz w:val="12"/>
              </w:rPr>
              <w:t xml:space="preserve">Presupuesto de </w:t>
            </w:r>
          </w:p>
          <w:p w:rsidR="00CD1D89" w:rsidRDefault="0078536B">
            <w:pPr>
              <w:spacing w:after="0" w:line="259" w:lineRule="auto"/>
              <w:ind w:left="0" w:right="71" w:firstLine="0"/>
              <w:jc w:val="center"/>
            </w:pPr>
            <w:r>
              <w:rPr>
                <w:sz w:val="12"/>
              </w:rPr>
              <w:t xml:space="preserve">Egresos </w:t>
            </w:r>
          </w:p>
          <w:p w:rsidR="00CD1D89" w:rsidRDefault="0078536B">
            <w:pPr>
              <w:spacing w:after="0" w:line="259" w:lineRule="auto"/>
              <w:ind w:left="0" w:right="69" w:firstLine="0"/>
              <w:jc w:val="center"/>
            </w:pPr>
            <w:r>
              <w:rPr>
                <w:sz w:val="12"/>
              </w:rPr>
              <w:t xml:space="preserve">Devengado </w:t>
            </w:r>
          </w:p>
        </w:tc>
        <w:tc>
          <w:tcPr>
            <w:tcW w:w="1046" w:type="dxa"/>
            <w:tcBorders>
              <w:top w:val="nil"/>
              <w:left w:val="single" w:sz="4" w:space="0" w:color="000000"/>
              <w:bottom w:val="nil"/>
              <w:right w:val="single" w:sz="4" w:space="0" w:color="000000"/>
            </w:tcBorders>
          </w:tcPr>
          <w:p w:rsidR="00CD1D89" w:rsidRDefault="0078536B">
            <w:pPr>
              <w:spacing w:after="0" w:line="259" w:lineRule="auto"/>
              <w:ind w:left="0" w:right="392" w:firstLine="0"/>
              <w:jc w:val="right"/>
            </w:pPr>
            <w:r>
              <w:rPr>
                <w:sz w:val="12"/>
              </w:rPr>
              <w:t xml:space="preserve">8.2.4           </w:t>
            </w:r>
          </w:p>
          <w:p w:rsidR="00CD1D89" w:rsidRDefault="0078536B">
            <w:pPr>
              <w:spacing w:after="0" w:line="259" w:lineRule="auto"/>
              <w:ind w:left="31" w:firstLine="0"/>
              <w:jc w:val="left"/>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3" w:firstLine="0"/>
              <w:jc w:val="center"/>
            </w:pPr>
            <w:r>
              <w:rPr>
                <w:sz w:val="12"/>
              </w:rPr>
              <w:t xml:space="preserve">Comprometido </w:t>
            </w:r>
          </w:p>
        </w:tc>
      </w:tr>
      <w:tr w:rsidR="00CD1D89">
        <w:trPr>
          <w:trHeight w:val="786"/>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853" w:type="dxa"/>
            <w:tcBorders>
              <w:top w:val="nil"/>
              <w:left w:val="single" w:sz="4" w:space="0" w:color="000000"/>
              <w:bottom w:val="nil"/>
              <w:right w:val="single" w:sz="4" w:space="0" w:color="000000"/>
            </w:tcBorders>
            <w:vAlign w:val="center"/>
          </w:tcPr>
          <w:p w:rsidR="00CD1D89" w:rsidRDefault="0078536B">
            <w:pPr>
              <w:spacing w:after="0" w:line="259" w:lineRule="auto"/>
              <w:ind w:left="2" w:firstLine="0"/>
              <w:jc w:val="left"/>
            </w:pPr>
            <w:r>
              <w:rPr>
                <w:sz w:val="12"/>
              </w:rPr>
              <w:t xml:space="preserve">Por el ejercido del servicio de </w:t>
            </w:r>
          </w:p>
          <w:p w:rsidR="00CD1D89" w:rsidRDefault="0078536B">
            <w:pPr>
              <w:spacing w:after="0" w:line="259" w:lineRule="auto"/>
              <w:ind w:left="2" w:firstLine="0"/>
              <w:jc w:val="left"/>
            </w:pPr>
            <w:r>
              <w:rPr>
                <w:sz w:val="12"/>
              </w:rPr>
              <w:t xml:space="preserve">Arrendamiento, Otros Equipos y </w:t>
            </w:r>
          </w:p>
          <w:p w:rsidR="00CD1D89" w:rsidRDefault="0078536B">
            <w:pPr>
              <w:spacing w:after="0" w:line="259" w:lineRule="auto"/>
              <w:ind w:left="2" w:firstLine="0"/>
              <w:jc w:val="left"/>
            </w:pPr>
            <w:r>
              <w:rPr>
                <w:sz w:val="12"/>
              </w:rPr>
              <w:t xml:space="preserve">Herramientas </w:t>
            </w:r>
          </w:p>
        </w:tc>
        <w:tc>
          <w:tcPr>
            <w:tcW w:w="1155"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28" w:type="dxa"/>
            <w:tcBorders>
              <w:top w:val="nil"/>
              <w:left w:val="single" w:sz="4" w:space="0" w:color="000000"/>
              <w:bottom w:val="nil"/>
              <w:right w:val="single" w:sz="4" w:space="0" w:color="000000"/>
            </w:tcBorders>
          </w:tcPr>
          <w:p w:rsidR="00CD1D89" w:rsidRDefault="00CD1D89">
            <w:pPr>
              <w:spacing w:after="0" w:line="259" w:lineRule="auto"/>
              <w:ind w:left="0" w:right="34" w:firstLine="0"/>
              <w:jc w:val="center"/>
            </w:pPr>
          </w:p>
        </w:tc>
        <w:tc>
          <w:tcPr>
            <w:tcW w:w="1186"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76"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3" w:firstLine="0"/>
              <w:jc w:val="right"/>
            </w:pPr>
            <w:r>
              <w:rPr>
                <w:sz w:val="12"/>
              </w:rPr>
              <w:t xml:space="preserve">8.2.6            </w:t>
            </w:r>
          </w:p>
          <w:p w:rsidR="00CD1D89" w:rsidRDefault="0078536B">
            <w:pPr>
              <w:spacing w:after="0" w:line="259" w:lineRule="auto"/>
              <w:ind w:left="34" w:firstLine="0"/>
              <w:jc w:val="left"/>
            </w:pPr>
            <w:r>
              <w:rPr>
                <w:sz w:val="12"/>
              </w:rPr>
              <w:t xml:space="preserve">Presupuesto de </w:t>
            </w:r>
          </w:p>
          <w:p w:rsidR="00CD1D89" w:rsidRDefault="0078536B">
            <w:pPr>
              <w:spacing w:after="0" w:line="259" w:lineRule="auto"/>
              <w:ind w:left="0" w:right="71" w:firstLine="0"/>
              <w:jc w:val="center"/>
            </w:pPr>
            <w:r>
              <w:rPr>
                <w:sz w:val="12"/>
              </w:rPr>
              <w:t xml:space="preserve">Egresos </w:t>
            </w:r>
          </w:p>
          <w:p w:rsidR="00CD1D89" w:rsidRDefault="0078536B">
            <w:pPr>
              <w:spacing w:after="0" w:line="259" w:lineRule="auto"/>
              <w:ind w:left="0" w:right="74" w:firstLine="0"/>
              <w:jc w:val="center"/>
            </w:pPr>
            <w:r>
              <w:rPr>
                <w:sz w:val="12"/>
              </w:rPr>
              <w:t xml:space="preserve">Ejercido </w:t>
            </w:r>
          </w:p>
        </w:tc>
        <w:tc>
          <w:tcPr>
            <w:tcW w:w="1046" w:type="dxa"/>
            <w:tcBorders>
              <w:top w:val="nil"/>
              <w:left w:val="single" w:sz="4" w:space="0" w:color="000000"/>
              <w:bottom w:val="nil"/>
              <w:right w:val="single" w:sz="4" w:space="0" w:color="000000"/>
            </w:tcBorders>
          </w:tcPr>
          <w:p w:rsidR="00CD1D89" w:rsidRDefault="0078536B">
            <w:pPr>
              <w:spacing w:after="0" w:line="259" w:lineRule="auto"/>
              <w:ind w:left="0" w:right="392" w:firstLine="0"/>
              <w:jc w:val="right"/>
            </w:pPr>
            <w:r>
              <w:rPr>
                <w:sz w:val="12"/>
              </w:rPr>
              <w:t xml:space="preserve">8.2.5           </w:t>
            </w:r>
          </w:p>
          <w:p w:rsidR="00CD1D89" w:rsidRDefault="0078536B">
            <w:pPr>
              <w:spacing w:after="0" w:line="259" w:lineRule="auto"/>
              <w:ind w:left="31" w:firstLine="0"/>
              <w:jc w:val="left"/>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r>
      <w:tr w:rsidR="00CD1D89">
        <w:trPr>
          <w:trHeight w:val="846"/>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53" w:type="dxa"/>
            <w:tcBorders>
              <w:top w:val="nil"/>
              <w:left w:val="single" w:sz="4" w:space="0" w:color="000000"/>
              <w:bottom w:val="nil"/>
              <w:right w:val="single" w:sz="4" w:space="0" w:color="000000"/>
            </w:tcBorders>
          </w:tcPr>
          <w:p w:rsidR="00CD1D89" w:rsidRDefault="0078536B">
            <w:pPr>
              <w:spacing w:after="0" w:line="242" w:lineRule="auto"/>
              <w:ind w:left="2" w:firstLine="0"/>
            </w:pPr>
            <w:r>
              <w:rPr>
                <w:sz w:val="12"/>
              </w:rPr>
              <w:t xml:space="preserve">Por el pago del servicio de Arrendamiento, Otros Equipos y </w:t>
            </w:r>
          </w:p>
          <w:p w:rsidR="00CD1D89" w:rsidRDefault="0078536B">
            <w:pPr>
              <w:spacing w:after="0" w:line="259" w:lineRule="auto"/>
              <w:ind w:left="2" w:firstLine="0"/>
              <w:jc w:val="left"/>
            </w:pPr>
            <w:r>
              <w:rPr>
                <w:sz w:val="12"/>
              </w:rPr>
              <w:t xml:space="preserve">Herramientas </w:t>
            </w:r>
          </w:p>
        </w:tc>
        <w:tc>
          <w:tcPr>
            <w:tcW w:w="1155" w:type="dxa"/>
            <w:tcBorders>
              <w:top w:val="nil"/>
              <w:left w:val="single" w:sz="4" w:space="0" w:color="000000"/>
              <w:bottom w:val="nil"/>
              <w:right w:val="single" w:sz="4" w:space="0" w:color="000000"/>
            </w:tcBorders>
          </w:tcPr>
          <w:p w:rsidR="00CD1D89" w:rsidRDefault="0078536B">
            <w:pPr>
              <w:spacing w:after="0" w:line="242"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28"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Frecuente </w:t>
            </w:r>
          </w:p>
        </w:tc>
        <w:tc>
          <w:tcPr>
            <w:tcW w:w="1186" w:type="dxa"/>
            <w:tcBorders>
              <w:top w:val="nil"/>
              <w:left w:val="single" w:sz="4" w:space="0" w:color="000000"/>
              <w:bottom w:val="nil"/>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0" w:right="38" w:firstLine="0"/>
              <w:jc w:val="center"/>
            </w:pPr>
            <w:r>
              <w:rPr>
                <w:sz w:val="12"/>
              </w:rPr>
              <w:t xml:space="preserve">Pagar a Corto Plazo </w:t>
            </w:r>
          </w:p>
        </w:tc>
        <w:tc>
          <w:tcPr>
            <w:tcW w:w="1476"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3" w:firstLine="0"/>
              <w:jc w:val="right"/>
            </w:pPr>
            <w:r>
              <w:rPr>
                <w:sz w:val="12"/>
              </w:rPr>
              <w:t xml:space="preserve">8.2.7            </w:t>
            </w:r>
          </w:p>
          <w:p w:rsidR="00CD1D89" w:rsidRDefault="0078536B">
            <w:pPr>
              <w:spacing w:after="0" w:line="259" w:lineRule="auto"/>
              <w:ind w:left="34" w:firstLine="0"/>
              <w:jc w:val="left"/>
            </w:pPr>
            <w:r>
              <w:rPr>
                <w:sz w:val="12"/>
              </w:rPr>
              <w:t xml:space="preserve">Presupuesto de </w:t>
            </w:r>
          </w:p>
          <w:p w:rsidR="00CD1D89" w:rsidRDefault="0078536B">
            <w:pPr>
              <w:spacing w:after="0" w:line="259" w:lineRule="auto"/>
              <w:ind w:left="12" w:firstLine="0"/>
              <w:jc w:val="left"/>
            </w:pPr>
            <w:r>
              <w:rPr>
                <w:sz w:val="12"/>
              </w:rPr>
              <w:t xml:space="preserve">Egresos Pagado </w:t>
            </w:r>
          </w:p>
        </w:tc>
        <w:tc>
          <w:tcPr>
            <w:tcW w:w="1046" w:type="dxa"/>
            <w:tcBorders>
              <w:top w:val="nil"/>
              <w:left w:val="single" w:sz="4" w:space="0" w:color="000000"/>
              <w:bottom w:val="nil"/>
              <w:right w:val="single" w:sz="4" w:space="0" w:color="000000"/>
            </w:tcBorders>
          </w:tcPr>
          <w:p w:rsidR="00CD1D89" w:rsidRDefault="0078536B">
            <w:pPr>
              <w:spacing w:after="0" w:line="259" w:lineRule="auto"/>
              <w:ind w:left="0" w:right="392" w:firstLine="0"/>
              <w:jc w:val="right"/>
            </w:pPr>
            <w:r>
              <w:rPr>
                <w:sz w:val="12"/>
              </w:rPr>
              <w:t xml:space="preserve">8.2.6           </w:t>
            </w:r>
          </w:p>
          <w:p w:rsidR="00CD1D89" w:rsidRDefault="0078536B">
            <w:pPr>
              <w:spacing w:after="0" w:line="259" w:lineRule="auto"/>
              <w:ind w:left="31" w:firstLine="0"/>
              <w:jc w:val="left"/>
            </w:pPr>
            <w:r>
              <w:rPr>
                <w:sz w:val="12"/>
              </w:rPr>
              <w:t xml:space="preserve">Presupuesto de </w:t>
            </w:r>
          </w:p>
          <w:p w:rsidR="00CD1D89" w:rsidRDefault="0078536B">
            <w:pPr>
              <w:spacing w:after="0" w:line="259" w:lineRule="auto"/>
              <w:ind w:left="0" w:firstLine="0"/>
              <w:jc w:val="left"/>
            </w:pPr>
            <w:r>
              <w:rPr>
                <w:sz w:val="12"/>
              </w:rPr>
              <w:t xml:space="preserve">Egresos Ejercido </w:t>
            </w:r>
          </w:p>
        </w:tc>
      </w:tr>
      <w:tr w:rsidR="00CD1D89">
        <w:trPr>
          <w:trHeight w:val="1054"/>
        </w:trPr>
        <w:tc>
          <w:tcPr>
            <w:tcW w:w="334" w:type="dxa"/>
            <w:tcBorders>
              <w:top w:val="nil"/>
              <w:left w:val="single" w:sz="4" w:space="0" w:color="000000"/>
              <w:bottom w:val="nil"/>
              <w:right w:val="single" w:sz="4" w:space="0" w:color="000000"/>
            </w:tcBorders>
          </w:tcPr>
          <w:p w:rsidR="00CD1D89" w:rsidRDefault="00CD1D89">
            <w:pPr>
              <w:spacing w:after="0" w:line="259" w:lineRule="auto"/>
              <w:ind w:left="2" w:firstLine="0"/>
              <w:jc w:val="left"/>
            </w:pPr>
          </w:p>
          <w:p w:rsidR="00CD1D89" w:rsidRDefault="0078536B">
            <w:pPr>
              <w:spacing w:after="0" w:line="259" w:lineRule="auto"/>
              <w:ind w:left="31" w:firstLine="0"/>
              <w:jc w:val="left"/>
            </w:pPr>
            <w:r>
              <w:rPr>
                <w:sz w:val="12"/>
              </w:rPr>
              <w:t xml:space="preserve">46 </w:t>
            </w:r>
          </w:p>
        </w:tc>
        <w:tc>
          <w:tcPr>
            <w:tcW w:w="1853" w:type="dxa"/>
            <w:tcBorders>
              <w:top w:val="nil"/>
              <w:left w:val="single" w:sz="4" w:space="0" w:color="000000"/>
              <w:bottom w:val="nil"/>
              <w:right w:val="single" w:sz="4" w:space="0" w:color="000000"/>
            </w:tcBorders>
          </w:tcPr>
          <w:p w:rsidR="00CD1D89" w:rsidRDefault="0078536B">
            <w:pPr>
              <w:tabs>
                <w:tab w:val="center" w:pos="533"/>
                <w:tab w:val="center" w:pos="1081"/>
                <w:tab w:val="right" w:pos="1786"/>
              </w:tabs>
              <w:spacing w:after="0" w:line="259" w:lineRule="auto"/>
              <w:ind w:left="0" w:firstLine="0"/>
              <w:jc w:val="left"/>
            </w:pPr>
            <w:r>
              <w:rPr>
                <w:sz w:val="12"/>
              </w:rPr>
              <w:t xml:space="preserve">Por </w:t>
            </w:r>
            <w:r>
              <w:rPr>
                <w:sz w:val="12"/>
              </w:rPr>
              <w:tab/>
              <w:t xml:space="preserve">el </w:t>
            </w:r>
            <w:r>
              <w:rPr>
                <w:sz w:val="12"/>
              </w:rPr>
              <w:tab/>
              <w:t xml:space="preserve">servicio </w:t>
            </w:r>
            <w:r>
              <w:rPr>
                <w:sz w:val="12"/>
              </w:rPr>
              <w:tab/>
              <w:t xml:space="preserve">de </w:t>
            </w:r>
          </w:p>
          <w:p w:rsidR="00CD1D89" w:rsidRDefault="0078536B">
            <w:pPr>
              <w:tabs>
                <w:tab w:val="center" w:pos="1059"/>
                <w:tab w:val="right" w:pos="1786"/>
              </w:tabs>
              <w:spacing w:after="0" w:line="259" w:lineRule="auto"/>
              <w:ind w:left="0" w:firstLine="0"/>
              <w:jc w:val="left"/>
            </w:pPr>
            <w:r>
              <w:rPr>
                <w:sz w:val="12"/>
              </w:rPr>
              <w:t xml:space="preserve">Arrendamiento </w:t>
            </w:r>
            <w:r>
              <w:rPr>
                <w:sz w:val="12"/>
              </w:rPr>
              <w:tab/>
              <w:t xml:space="preserve">de </w:t>
            </w:r>
            <w:r>
              <w:rPr>
                <w:sz w:val="12"/>
              </w:rPr>
              <w:tab/>
              <w:t xml:space="preserve">Activos </w:t>
            </w:r>
          </w:p>
          <w:p w:rsidR="00CD1D89" w:rsidRDefault="0078536B">
            <w:pPr>
              <w:spacing w:after="0" w:line="259" w:lineRule="auto"/>
              <w:ind w:left="2" w:firstLine="0"/>
              <w:jc w:val="left"/>
            </w:pPr>
            <w:r>
              <w:rPr>
                <w:sz w:val="12"/>
              </w:rPr>
              <w:t xml:space="preserve">Intangibles </w:t>
            </w:r>
          </w:p>
        </w:tc>
        <w:tc>
          <w:tcPr>
            <w:tcW w:w="1155" w:type="dxa"/>
            <w:tcBorders>
              <w:top w:val="nil"/>
              <w:left w:val="single" w:sz="4" w:space="0" w:color="000000"/>
              <w:bottom w:val="nil"/>
              <w:right w:val="single" w:sz="4" w:space="0" w:color="000000"/>
            </w:tcBorders>
            <w:vAlign w:val="bottom"/>
          </w:tcPr>
          <w:p w:rsidR="00CD1D89" w:rsidRDefault="0078536B">
            <w:pPr>
              <w:spacing w:after="2" w:line="241" w:lineRule="auto"/>
              <w:ind w:left="0" w:right="71"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28"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Frecuente </w:t>
            </w:r>
          </w:p>
        </w:tc>
        <w:tc>
          <w:tcPr>
            <w:tcW w:w="1186" w:type="dxa"/>
            <w:tcBorders>
              <w:top w:val="nil"/>
              <w:left w:val="single" w:sz="4" w:space="0" w:color="000000"/>
              <w:bottom w:val="nil"/>
              <w:right w:val="single" w:sz="4" w:space="0" w:color="000000"/>
            </w:tcBorders>
          </w:tcPr>
          <w:p w:rsidR="00CD1D89" w:rsidRDefault="0078536B">
            <w:pPr>
              <w:spacing w:after="0" w:line="259" w:lineRule="auto"/>
              <w:ind w:left="0" w:right="71" w:firstLine="0"/>
              <w:jc w:val="center"/>
            </w:pPr>
            <w:r>
              <w:rPr>
                <w:sz w:val="12"/>
              </w:rPr>
              <w:t xml:space="preserve">5.1.3.2.0-327001 </w:t>
            </w:r>
          </w:p>
          <w:p w:rsidR="00CD1D89" w:rsidRDefault="0078536B">
            <w:pPr>
              <w:spacing w:after="0" w:line="259" w:lineRule="auto"/>
              <w:ind w:left="46" w:firstLine="0"/>
              <w:jc w:val="left"/>
            </w:pPr>
            <w:r>
              <w:rPr>
                <w:sz w:val="12"/>
              </w:rPr>
              <w:t xml:space="preserve">Arrendamiento de </w:t>
            </w:r>
          </w:p>
          <w:p w:rsidR="00CD1D89" w:rsidRDefault="0078536B">
            <w:pPr>
              <w:spacing w:after="0" w:line="259" w:lineRule="auto"/>
              <w:ind w:left="24" w:firstLine="0"/>
              <w:jc w:val="left"/>
            </w:pPr>
            <w:r>
              <w:rPr>
                <w:sz w:val="12"/>
              </w:rPr>
              <w:t xml:space="preserve">Activos Intangibles </w:t>
            </w:r>
          </w:p>
        </w:tc>
        <w:tc>
          <w:tcPr>
            <w:tcW w:w="1476"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2.1.1.2.0-00000  </w:t>
            </w:r>
          </w:p>
          <w:p w:rsidR="00CD1D89" w:rsidRDefault="0078536B">
            <w:pPr>
              <w:spacing w:after="0" w:line="259" w:lineRule="auto"/>
              <w:ind w:left="12" w:right="55" w:firstLine="0"/>
              <w:jc w:val="center"/>
            </w:pPr>
            <w:r>
              <w:rPr>
                <w:sz w:val="12"/>
              </w:rPr>
              <w:t xml:space="preserve">Proveedores por Pagar a Corto Plazo </w:t>
            </w:r>
          </w:p>
        </w:tc>
        <w:tc>
          <w:tcPr>
            <w:tcW w:w="1049" w:type="dxa"/>
            <w:tcBorders>
              <w:top w:val="nil"/>
              <w:left w:val="single" w:sz="4" w:space="0" w:color="000000"/>
              <w:bottom w:val="nil"/>
              <w:right w:val="single" w:sz="4" w:space="0" w:color="000000"/>
            </w:tcBorders>
            <w:vAlign w:val="center"/>
          </w:tcPr>
          <w:p w:rsidR="00CD1D89" w:rsidRDefault="0078536B">
            <w:pPr>
              <w:spacing w:after="0" w:line="259" w:lineRule="auto"/>
              <w:ind w:left="0" w:right="393" w:firstLine="0"/>
              <w:jc w:val="right"/>
            </w:pPr>
            <w:r>
              <w:rPr>
                <w:sz w:val="12"/>
              </w:rPr>
              <w:t xml:space="preserve">8.2.4            </w:t>
            </w:r>
          </w:p>
          <w:p w:rsidR="00CD1D89" w:rsidRDefault="0078536B">
            <w:pPr>
              <w:spacing w:after="0" w:line="259" w:lineRule="auto"/>
              <w:ind w:left="34" w:firstLine="0"/>
              <w:jc w:val="left"/>
            </w:pPr>
            <w:r>
              <w:rPr>
                <w:sz w:val="12"/>
              </w:rPr>
              <w:t xml:space="preserve">Presupuesto de </w:t>
            </w:r>
          </w:p>
          <w:p w:rsidR="00CD1D89" w:rsidRDefault="0078536B">
            <w:pPr>
              <w:spacing w:after="0" w:line="259" w:lineRule="auto"/>
              <w:ind w:left="0" w:right="71" w:firstLine="0"/>
              <w:jc w:val="center"/>
            </w:pPr>
            <w:r>
              <w:rPr>
                <w:sz w:val="12"/>
              </w:rPr>
              <w:t xml:space="preserve">Egresos </w:t>
            </w:r>
          </w:p>
          <w:p w:rsidR="00CD1D89" w:rsidRDefault="0078536B">
            <w:pPr>
              <w:spacing w:after="0" w:line="259" w:lineRule="auto"/>
              <w:ind w:left="0" w:right="70" w:firstLine="0"/>
              <w:jc w:val="center"/>
            </w:pPr>
            <w:r>
              <w:rPr>
                <w:sz w:val="12"/>
              </w:rPr>
              <w:t xml:space="preserve">Comprometido </w:t>
            </w:r>
          </w:p>
        </w:tc>
        <w:tc>
          <w:tcPr>
            <w:tcW w:w="1046" w:type="dxa"/>
            <w:tcBorders>
              <w:top w:val="nil"/>
              <w:left w:val="single" w:sz="4" w:space="0" w:color="000000"/>
              <w:bottom w:val="nil"/>
              <w:right w:val="single" w:sz="4" w:space="0" w:color="000000"/>
            </w:tcBorders>
            <w:vAlign w:val="center"/>
          </w:tcPr>
          <w:p w:rsidR="00CD1D89" w:rsidRDefault="0078536B">
            <w:pPr>
              <w:spacing w:after="0" w:line="259" w:lineRule="auto"/>
              <w:ind w:left="0" w:right="392" w:firstLine="0"/>
              <w:jc w:val="right"/>
            </w:pPr>
            <w:r>
              <w:rPr>
                <w:sz w:val="12"/>
              </w:rPr>
              <w:t xml:space="preserve">8.2.2           </w:t>
            </w:r>
          </w:p>
          <w:p w:rsidR="00CD1D89" w:rsidRDefault="0078536B">
            <w:pPr>
              <w:spacing w:after="0" w:line="259" w:lineRule="auto"/>
              <w:ind w:left="31"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641"/>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853" w:type="dxa"/>
            <w:tcBorders>
              <w:top w:val="nil"/>
              <w:left w:val="single" w:sz="4" w:space="0" w:color="000000"/>
              <w:bottom w:val="nil"/>
              <w:right w:val="single" w:sz="4" w:space="0" w:color="000000"/>
            </w:tcBorders>
          </w:tcPr>
          <w:p w:rsidR="00CD1D89" w:rsidRDefault="0078536B">
            <w:pPr>
              <w:tabs>
                <w:tab w:val="center" w:pos="470"/>
                <w:tab w:val="center" w:pos="1050"/>
                <w:tab w:val="right" w:pos="1786"/>
              </w:tabs>
              <w:spacing w:after="0" w:line="259" w:lineRule="auto"/>
              <w:ind w:left="0" w:firstLine="0"/>
              <w:jc w:val="left"/>
            </w:pPr>
            <w:r>
              <w:rPr>
                <w:sz w:val="12"/>
              </w:rPr>
              <w:t xml:space="preserve">Por </w:t>
            </w:r>
            <w:r>
              <w:rPr>
                <w:sz w:val="12"/>
              </w:rPr>
              <w:tab/>
              <w:t xml:space="preserve">el </w:t>
            </w:r>
            <w:r>
              <w:rPr>
                <w:sz w:val="12"/>
              </w:rPr>
              <w:tab/>
              <w:t xml:space="preserve">devengado </w:t>
            </w:r>
            <w:r>
              <w:rPr>
                <w:sz w:val="12"/>
              </w:rPr>
              <w:tab/>
              <w:t xml:space="preserve">de </w:t>
            </w:r>
          </w:p>
          <w:p w:rsidR="00CD1D89" w:rsidRDefault="0078536B">
            <w:pPr>
              <w:tabs>
                <w:tab w:val="center" w:pos="1059"/>
                <w:tab w:val="right" w:pos="1786"/>
              </w:tabs>
              <w:spacing w:after="0" w:line="259" w:lineRule="auto"/>
              <w:ind w:left="0" w:firstLine="0"/>
              <w:jc w:val="left"/>
            </w:pPr>
            <w:r>
              <w:rPr>
                <w:sz w:val="12"/>
              </w:rPr>
              <w:t xml:space="preserve">Arrendamiento </w:t>
            </w:r>
            <w:r>
              <w:rPr>
                <w:sz w:val="12"/>
              </w:rPr>
              <w:tab/>
              <w:t xml:space="preserve">de </w:t>
            </w:r>
            <w:r>
              <w:rPr>
                <w:sz w:val="12"/>
              </w:rPr>
              <w:tab/>
              <w:t xml:space="preserve">Activos </w:t>
            </w:r>
          </w:p>
          <w:p w:rsidR="00CD1D89" w:rsidRDefault="0078536B">
            <w:pPr>
              <w:spacing w:after="0" w:line="259" w:lineRule="auto"/>
              <w:ind w:left="2" w:firstLine="0"/>
              <w:jc w:val="left"/>
            </w:pPr>
            <w:r>
              <w:rPr>
                <w:sz w:val="12"/>
              </w:rPr>
              <w:t xml:space="preserve">Intangibles </w:t>
            </w:r>
          </w:p>
        </w:tc>
        <w:tc>
          <w:tcPr>
            <w:tcW w:w="1155"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28" w:type="dxa"/>
            <w:tcBorders>
              <w:top w:val="nil"/>
              <w:left w:val="single" w:sz="4" w:space="0" w:color="000000"/>
              <w:bottom w:val="nil"/>
              <w:right w:val="single" w:sz="4" w:space="0" w:color="000000"/>
            </w:tcBorders>
          </w:tcPr>
          <w:p w:rsidR="00CD1D89" w:rsidRDefault="00CD1D89">
            <w:pPr>
              <w:spacing w:after="0" w:line="259" w:lineRule="auto"/>
              <w:ind w:left="0" w:right="34" w:firstLine="0"/>
              <w:jc w:val="center"/>
            </w:pPr>
          </w:p>
        </w:tc>
        <w:tc>
          <w:tcPr>
            <w:tcW w:w="1186"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76"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3" w:firstLine="0"/>
              <w:jc w:val="right"/>
            </w:pPr>
            <w:r>
              <w:rPr>
                <w:sz w:val="12"/>
              </w:rPr>
              <w:t xml:space="preserve">8.2.5            </w:t>
            </w:r>
          </w:p>
          <w:p w:rsidR="00CD1D89" w:rsidRDefault="0078536B">
            <w:pPr>
              <w:spacing w:after="0" w:line="259" w:lineRule="auto"/>
              <w:ind w:left="34" w:firstLine="0"/>
              <w:jc w:val="left"/>
            </w:pPr>
            <w:r>
              <w:rPr>
                <w:sz w:val="12"/>
              </w:rPr>
              <w:t xml:space="preserve">Presupuesto de </w:t>
            </w:r>
          </w:p>
          <w:p w:rsidR="00CD1D89" w:rsidRDefault="0078536B">
            <w:pPr>
              <w:spacing w:after="0" w:line="259" w:lineRule="auto"/>
              <w:ind w:left="0" w:right="71" w:firstLine="0"/>
              <w:jc w:val="center"/>
            </w:pPr>
            <w:r>
              <w:rPr>
                <w:sz w:val="12"/>
              </w:rPr>
              <w:t xml:space="preserve">Egresos </w:t>
            </w:r>
          </w:p>
          <w:p w:rsidR="00CD1D89" w:rsidRDefault="0078536B">
            <w:pPr>
              <w:spacing w:after="0" w:line="259" w:lineRule="auto"/>
              <w:ind w:left="0" w:right="69" w:firstLine="0"/>
              <w:jc w:val="center"/>
            </w:pPr>
            <w:r>
              <w:rPr>
                <w:sz w:val="12"/>
              </w:rPr>
              <w:t xml:space="preserve">Devengado </w:t>
            </w:r>
          </w:p>
        </w:tc>
        <w:tc>
          <w:tcPr>
            <w:tcW w:w="1046" w:type="dxa"/>
            <w:tcBorders>
              <w:top w:val="nil"/>
              <w:left w:val="single" w:sz="4" w:space="0" w:color="000000"/>
              <w:bottom w:val="nil"/>
              <w:right w:val="single" w:sz="4" w:space="0" w:color="000000"/>
            </w:tcBorders>
          </w:tcPr>
          <w:p w:rsidR="00CD1D89" w:rsidRDefault="0078536B">
            <w:pPr>
              <w:spacing w:after="0" w:line="259" w:lineRule="auto"/>
              <w:ind w:left="0" w:right="392" w:firstLine="0"/>
              <w:jc w:val="right"/>
            </w:pPr>
            <w:r>
              <w:rPr>
                <w:sz w:val="12"/>
              </w:rPr>
              <w:t xml:space="preserve">8.2.4           </w:t>
            </w:r>
          </w:p>
          <w:p w:rsidR="00CD1D89" w:rsidRDefault="0078536B">
            <w:pPr>
              <w:spacing w:after="0" w:line="259" w:lineRule="auto"/>
              <w:ind w:left="31" w:firstLine="0"/>
              <w:jc w:val="left"/>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3" w:firstLine="0"/>
              <w:jc w:val="center"/>
            </w:pPr>
            <w:r>
              <w:rPr>
                <w:sz w:val="12"/>
              </w:rPr>
              <w:t xml:space="preserve">Comprometido </w:t>
            </w:r>
          </w:p>
        </w:tc>
      </w:tr>
      <w:tr w:rsidR="00CD1D89">
        <w:trPr>
          <w:trHeight w:val="713"/>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853" w:type="dxa"/>
            <w:tcBorders>
              <w:top w:val="nil"/>
              <w:left w:val="single" w:sz="4" w:space="0" w:color="000000"/>
              <w:bottom w:val="nil"/>
              <w:right w:val="single" w:sz="4" w:space="0" w:color="000000"/>
            </w:tcBorders>
          </w:tcPr>
          <w:p w:rsidR="00CD1D89" w:rsidRDefault="0078536B">
            <w:pPr>
              <w:tabs>
                <w:tab w:val="center" w:pos="529"/>
                <w:tab w:val="center" w:pos="1079"/>
                <w:tab w:val="right" w:pos="1786"/>
              </w:tabs>
              <w:spacing w:after="0" w:line="259" w:lineRule="auto"/>
              <w:ind w:left="0" w:firstLine="0"/>
              <w:jc w:val="left"/>
            </w:pPr>
            <w:r>
              <w:rPr>
                <w:sz w:val="12"/>
              </w:rPr>
              <w:t xml:space="preserve">Por </w:t>
            </w:r>
            <w:r>
              <w:rPr>
                <w:sz w:val="12"/>
              </w:rPr>
              <w:tab/>
              <w:t xml:space="preserve">el </w:t>
            </w:r>
            <w:r>
              <w:rPr>
                <w:sz w:val="12"/>
              </w:rPr>
              <w:tab/>
              <w:t xml:space="preserve">ejercido </w:t>
            </w:r>
            <w:r>
              <w:rPr>
                <w:sz w:val="12"/>
              </w:rPr>
              <w:tab/>
              <w:t xml:space="preserve">de </w:t>
            </w:r>
          </w:p>
          <w:p w:rsidR="00CD1D89" w:rsidRDefault="0078536B">
            <w:pPr>
              <w:tabs>
                <w:tab w:val="center" w:pos="1059"/>
                <w:tab w:val="right" w:pos="1786"/>
              </w:tabs>
              <w:spacing w:after="0" w:line="259" w:lineRule="auto"/>
              <w:ind w:left="0" w:firstLine="0"/>
              <w:jc w:val="left"/>
            </w:pPr>
            <w:r>
              <w:rPr>
                <w:sz w:val="12"/>
              </w:rPr>
              <w:t xml:space="preserve">Arrendamiento </w:t>
            </w:r>
            <w:r>
              <w:rPr>
                <w:sz w:val="12"/>
              </w:rPr>
              <w:tab/>
              <w:t xml:space="preserve">de </w:t>
            </w:r>
            <w:r>
              <w:rPr>
                <w:sz w:val="12"/>
              </w:rPr>
              <w:tab/>
              <w:t xml:space="preserve">Activos </w:t>
            </w:r>
          </w:p>
          <w:p w:rsidR="00CD1D89" w:rsidRDefault="0078536B">
            <w:pPr>
              <w:spacing w:after="0" w:line="259" w:lineRule="auto"/>
              <w:ind w:left="2" w:firstLine="0"/>
              <w:jc w:val="left"/>
            </w:pPr>
            <w:r>
              <w:rPr>
                <w:sz w:val="12"/>
              </w:rPr>
              <w:t xml:space="preserve">Intangibles </w:t>
            </w:r>
          </w:p>
        </w:tc>
        <w:tc>
          <w:tcPr>
            <w:tcW w:w="1155"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28" w:type="dxa"/>
            <w:tcBorders>
              <w:top w:val="nil"/>
              <w:left w:val="single" w:sz="4" w:space="0" w:color="000000"/>
              <w:bottom w:val="nil"/>
              <w:right w:val="single" w:sz="4" w:space="0" w:color="000000"/>
            </w:tcBorders>
          </w:tcPr>
          <w:p w:rsidR="00CD1D89" w:rsidRDefault="00CD1D89">
            <w:pPr>
              <w:spacing w:after="0" w:line="259" w:lineRule="auto"/>
              <w:ind w:left="0" w:right="34" w:firstLine="0"/>
              <w:jc w:val="center"/>
            </w:pPr>
          </w:p>
        </w:tc>
        <w:tc>
          <w:tcPr>
            <w:tcW w:w="1186"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76"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3" w:firstLine="0"/>
              <w:jc w:val="right"/>
            </w:pPr>
            <w:r>
              <w:rPr>
                <w:sz w:val="12"/>
              </w:rPr>
              <w:t xml:space="preserve">8.2.6            </w:t>
            </w:r>
          </w:p>
          <w:p w:rsidR="00CD1D89" w:rsidRDefault="0078536B">
            <w:pPr>
              <w:spacing w:after="0" w:line="259" w:lineRule="auto"/>
              <w:ind w:left="34" w:firstLine="0"/>
              <w:jc w:val="left"/>
            </w:pPr>
            <w:r>
              <w:rPr>
                <w:sz w:val="12"/>
              </w:rPr>
              <w:t xml:space="preserve">Presupuesto de </w:t>
            </w:r>
          </w:p>
          <w:p w:rsidR="00CD1D89" w:rsidRDefault="0078536B">
            <w:pPr>
              <w:spacing w:after="0" w:line="259" w:lineRule="auto"/>
              <w:ind w:left="0" w:right="71" w:firstLine="0"/>
              <w:jc w:val="center"/>
            </w:pPr>
            <w:r>
              <w:rPr>
                <w:sz w:val="12"/>
              </w:rPr>
              <w:t xml:space="preserve">Egresos </w:t>
            </w:r>
          </w:p>
          <w:p w:rsidR="00CD1D89" w:rsidRDefault="0078536B">
            <w:pPr>
              <w:spacing w:after="0" w:line="259" w:lineRule="auto"/>
              <w:ind w:left="0" w:right="74" w:firstLine="0"/>
              <w:jc w:val="center"/>
            </w:pPr>
            <w:r>
              <w:rPr>
                <w:sz w:val="12"/>
              </w:rPr>
              <w:t xml:space="preserve">Ejercido </w:t>
            </w:r>
          </w:p>
        </w:tc>
        <w:tc>
          <w:tcPr>
            <w:tcW w:w="1046" w:type="dxa"/>
            <w:tcBorders>
              <w:top w:val="nil"/>
              <w:left w:val="single" w:sz="4" w:space="0" w:color="000000"/>
              <w:bottom w:val="nil"/>
              <w:right w:val="single" w:sz="4" w:space="0" w:color="000000"/>
            </w:tcBorders>
          </w:tcPr>
          <w:p w:rsidR="00CD1D89" w:rsidRDefault="0078536B">
            <w:pPr>
              <w:spacing w:after="0" w:line="259" w:lineRule="auto"/>
              <w:ind w:left="0" w:right="392" w:firstLine="0"/>
              <w:jc w:val="right"/>
            </w:pPr>
            <w:r>
              <w:rPr>
                <w:sz w:val="12"/>
              </w:rPr>
              <w:t xml:space="preserve">8.2.5           </w:t>
            </w:r>
          </w:p>
          <w:p w:rsidR="00CD1D89" w:rsidRDefault="0078536B">
            <w:pPr>
              <w:spacing w:after="0" w:line="259" w:lineRule="auto"/>
              <w:ind w:left="31" w:firstLine="0"/>
              <w:jc w:val="left"/>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r>
      <w:tr w:rsidR="00CD1D89">
        <w:trPr>
          <w:trHeight w:val="1351"/>
        </w:trPr>
        <w:tc>
          <w:tcPr>
            <w:tcW w:w="334" w:type="dxa"/>
            <w:tcBorders>
              <w:top w:val="nil"/>
              <w:left w:val="single" w:sz="4" w:space="0" w:color="000000"/>
              <w:bottom w:val="nil"/>
              <w:right w:val="single" w:sz="4" w:space="0" w:color="000000"/>
            </w:tcBorders>
            <w:vAlign w:val="bottom"/>
          </w:tcPr>
          <w:p w:rsidR="00CD1D89" w:rsidRDefault="00CD1D89">
            <w:pPr>
              <w:spacing w:after="0" w:line="259" w:lineRule="auto"/>
              <w:ind w:left="2" w:firstLine="0"/>
              <w:jc w:val="left"/>
            </w:pPr>
          </w:p>
        </w:tc>
        <w:tc>
          <w:tcPr>
            <w:tcW w:w="1853" w:type="dxa"/>
            <w:tcBorders>
              <w:top w:val="nil"/>
              <w:left w:val="single" w:sz="4" w:space="0" w:color="000000"/>
              <w:bottom w:val="nil"/>
              <w:right w:val="single" w:sz="4" w:space="0" w:color="000000"/>
            </w:tcBorders>
          </w:tcPr>
          <w:p w:rsidR="00CD1D89" w:rsidRDefault="0078536B">
            <w:pPr>
              <w:spacing w:after="0" w:line="259" w:lineRule="auto"/>
              <w:ind w:left="2" w:firstLine="0"/>
            </w:pPr>
            <w:r>
              <w:rPr>
                <w:sz w:val="12"/>
              </w:rPr>
              <w:t xml:space="preserve">Por el pago de Arrendamiento de Activos Intangibles </w:t>
            </w:r>
          </w:p>
        </w:tc>
        <w:tc>
          <w:tcPr>
            <w:tcW w:w="1155" w:type="dxa"/>
            <w:tcBorders>
              <w:top w:val="nil"/>
              <w:left w:val="single" w:sz="4" w:space="0" w:color="000000"/>
              <w:bottom w:val="nil"/>
              <w:right w:val="single" w:sz="4" w:space="0" w:color="000000"/>
            </w:tcBorders>
          </w:tcPr>
          <w:p w:rsidR="00CD1D89" w:rsidRDefault="0078536B">
            <w:pPr>
              <w:spacing w:after="0" w:line="242"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28"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Frecuente </w:t>
            </w:r>
          </w:p>
        </w:tc>
        <w:tc>
          <w:tcPr>
            <w:tcW w:w="1186" w:type="dxa"/>
            <w:tcBorders>
              <w:top w:val="nil"/>
              <w:left w:val="single" w:sz="4" w:space="0" w:color="000000"/>
              <w:bottom w:val="nil"/>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0" w:right="38" w:firstLine="0"/>
              <w:jc w:val="center"/>
            </w:pPr>
            <w:r>
              <w:rPr>
                <w:sz w:val="12"/>
              </w:rPr>
              <w:t xml:space="preserve">Pagar a Corto Plazo </w:t>
            </w:r>
          </w:p>
        </w:tc>
        <w:tc>
          <w:tcPr>
            <w:tcW w:w="1476"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3" w:firstLine="0"/>
              <w:jc w:val="right"/>
            </w:pPr>
            <w:r>
              <w:rPr>
                <w:sz w:val="12"/>
              </w:rPr>
              <w:t xml:space="preserve">8.2.7            </w:t>
            </w:r>
          </w:p>
          <w:p w:rsidR="00CD1D89" w:rsidRDefault="0078536B">
            <w:pPr>
              <w:spacing w:after="0" w:line="259" w:lineRule="auto"/>
              <w:ind w:left="34" w:firstLine="0"/>
              <w:jc w:val="left"/>
            </w:pPr>
            <w:r>
              <w:rPr>
                <w:sz w:val="12"/>
              </w:rPr>
              <w:t xml:space="preserve">Presupuesto de </w:t>
            </w:r>
          </w:p>
          <w:p w:rsidR="00CD1D89" w:rsidRDefault="0078536B">
            <w:pPr>
              <w:spacing w:after="0" w:line="259" w:lineRule="auto"/>
              <w:ind w:left="12" w:firstLine="0"/>
              <w:jc w:val="left"/>
            </w:pPr>
            <w:r>
              <w:rPr>
                <w:sz w:val="12"/>
              </w:rPr>
              <w:t xml:space="preserve">Egresos Pagado </w:t>
            </w:r>
          </w:p>
        </w:tc>
        <w:tc>
          <w:tcPr>
            <w:tcW w:w="1046" w:type="dxa"/>
            <w:tcBorders>
              <w:top w:val="nil"/>
              <w:left w:val="single" w:sz="4" w:space="0" w:color="000000"/>
              <w:bottom w:val="nil"/>
              <w:right w:val="single" w:sz="4" w:space="0" w:color="000000"/>
            </w:tcBorders>
          </w:tcPr>
          <w:p w:rsidR="00CD1D89" w:rsidRDefault="0078536B">
            <w:pPr>
              <w:spacing w:after="0" w:line="259" w:lineRule="auto"/>
              <w:ind w:left="0" w:right="392" w:firstLine="0"/>
              <w:jc w:val="right"/>
            </w:pPr>
            <w:r>
              <w:rPr>
                <w:sz w:val="12"/>
              </w:rPr>
              <w:t xml:space="preserve">8.2.6           </w:t>
            </w:r>
          </w:p>
          <w:p w:rsidR="00CD1D89" w:rsidRDefault="0078536B">
            <w:pPr>
              <w:spacing w:after="0" w:line="259" w:lineRule="auto"/>
              <w:ind w:left="31" w:firstLine="0"/>
              <w:jc w:val="left"/>
            </w:pPr>
            <w:r>
              <w:rPr>
                <w:sz w:val="12"/>
              </w:rPr>
              <w:t xml:space="preserve">Presupuesto de </w:t>
            </w:r>
          </w:p>
          <w:p w:rsidR="00CD1D89" w:rsidRDefault="0078536B">
            <w:pPr>
              <w:spacing w:after="0" w:line="259" w:lineRule="auto"/>
              <w:ind w:left="0" w:firstLine="0"/>
              <w:jc w:val="left"/>
            </w:pPr>
            <w:r>
              <w:rPr>
                <w:sz w:val="12"/>
              </w:rPr>
              <w:t xml:space="preserve">Egresos Ejercido </w:t>
            </w: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6" w:line="259" w:lineRule="auto"/>
        <w:ind w:left="3546"/>
        <w:jc w:val="left"/>
      </w:pPr>
      <w:r>
        <w:rPr>
          <w:b/>
          <w:sz w:val="18"/>
        </w:rPr>
        <w:t xml:space="preserve">SERVICIOS GENERALES </w:t>
      </w:r>
    </w:p>
    <w:tbl>
      <w:tblPr>
        <w:tblStyle w:val="TableGrid"/>
        <w:tblW w:w="9215" w:type="dxa"/>
        <w:tblInd w:w="5" w:type="dxa"/>
        <w:tblCellMar>
          <w:left w:w="70" w:type="dxa"/>
          <w:bottom w:w="6" w:type="dxa"/>
        </w:tblCellMar>
        <w:tblLook w:val="04A0"/>
      </w:tblPr>
      <w:tblGrid>
        <w:gridCol w:w="333"/>
        <w:gridCol w:w="1855"/>
        <w:gridCol w:w="1148"/>
        <w:gridCol w:w="1118"/>
        <w:gridCol w:w="1212"/>
        <w:gridCol w:w="1467"/>
        <w:gridCol w:w="1040"/>
        <w:gridCol w:w="1042"/>
      </w:tblGrid>
      <w:tr w:rsidR="00CD1D89">
        <w:trPr>
          <w:trHeight w:val="276"/>
        </w:trPr>
        <w:tc>
          <w:tcPr>
            <w:tcW w:w="33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4" w:line="259" w:lineRule="auto"/>
              <w:ind w:left="0" w:right="39" w:firstLine="0"/>
              <w:jc w:val="center"/>
            </w:pPr>
          </w:p>
          <w:p w:rsidR="00CD1D89" w:rsidRDefault="0078536B">
            <w:pPr>
              <w:spacing w:after="0" w:line="259" w:lineRule="auto"/>
              <w:ind w:left="0" w:firstLine="0"/>
              <w:jc w:val="left"/>
            </w:pPr>
            <w:r>
              <w:rPr>
                <w:b/>
                <w:sz w:val="12"/>
              </w:rPr>
              <w:t xml:space="preserve">No. </w:t>
            </w:r>
          </w:p>
        </w:tc>
        <w:tc>
          <w:tcPr>
            <w:tcW w:w="1855"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72" w:firstLine="0"/>
              <w:jc w:val="center"/>
            </w:pPr>
            <w:r>
              <w:rPr>
                <w:b/>
                <w:sz w:val="12"/>
              </w:rPr>
              <w:t xml:space="preserve">CONCEPTO </w:t>
            </w:r>
          </w:p>
        </w:tc>
        <w:tc>
          <w:tcPr>
            <w:tcW w:w="1148"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18"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53" w:firstLine="0"/>
              <w:jc w:val="left"/>
            </w:pPr>
            <w:r>
              <w:rPr>
                <w:b/>
                <w:sz w:val="12"/>
              </w:rPr>
              <w:t xml:space="preserve">PERIODICIDAD </w:t>
            </w:r>
          </w:p>
        </w:tc>
        <w:tc>
          <w:tcPr>
            <w:tcW w:w="4760"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8"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679"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3" w:firstLine="0"/>
              <w:jc w:val="center"/>
            </w:pPr>
            <w:r>
              <w:rPr>
                <w:b/>
                <w:sz w:val="12"/>
              </w:rPr>
              <w:t xml:space="preserve">CONTABLE </w:t>
            </w:r>
          </w:p>
        </w:tc>
        <w:tc>
          <w:tcPr>
            <w:tcW w:w="2081"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6" w:firstLine="0"/>
              <w:jc w:val="center"/>
            </w:pPr>
            <w:r>
              <w:rPr>
                <w:b/>
                <w:sz w:val="12"/>
              </w:rPr>
              <w:t xml:space="preserve">PRESUPUESTAL </w:t>
            </w:r>
          </w:p>
        </w:tc>
      </w:tr>
      <w:tr w:rsidR="00CD1D89">
        <w:trPr>
          <w:trHeight w:val="278"/>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21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5" w:firstLine="0"/>
              <w:jc w:val="center"/>
            </w:pPr>
            <w:r>
              <w:rPr>
                <w:b/>
                <w:sz w:val="12"/>
              </w:rPr>
              <w:t xml:space="preserve">CARGO </w:t>
            </w:r>
          </w:p>
        </w:tc>
        <w:tc>
          <w:tcPr>
            <w:tcW w:w="146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4" w:firstLine="0"/>
              <w:jc w:val="center"/>
            </w:pPr>
            <w:r>
              <w:rPr>
                <w:b/>
                <w:sz w:val="12"/>
              </w:rPr>
              <w:t xml:space="preserve">ABONO </w:t>
            </w:r>
          </w:p>
        </w:tc>
        <w:tc>
          <w:tcPr>
            <w:tcW w:w="104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5" w:firstLine="0"/>
              <w:jc w:val="center"/>
            </w:pPr>
            <w:r>
              <w:rPr>
                <w:b/>
                <w:sz w:val="12"/>
              </w:rPr>
              <w:t xml:space="preserve">CARGO </w:t>
            </w:r>
          </w:p>
        </w:tc>
        <w:tc>
          <w:tcPr>
            <w:tcW w:w="104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2" w:firstLine="0"/>
              <w:jc w:val="center"/>
            </w:pPr>
            <w:r>
              <w:rPr>
                <w:b/>
                <w:sz w:val="12"/>
              </w:rPr>
              <w:t xml:space="preserve">ABONO </w:t>
            </w:r>
          </w:p>
        </w:tc>
      </w:tr>
      <w:tr w:rsidR="00CD1D89">
        <w:trPr>
          <w:trHeight w:val="1171"/>
        </w:trPr>
        <w:tc>
          <w:tcPr>
            <w:tcW w:w="334"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9" w:firstLine="0"/>
              <w:jc w:val="center"/>
            </w:pPr>
          </w:p>
          <w:p w:rsidR="00CD1D89" w:rsidRDefault="0078536B">
            <w:pPr>
              <w:spacing w:after="0" w:line="259" w:lineRule="auto"/>
              <w:ind w:left="29" w:firstLine="0"/>
              <w:jc w:val="left"/>
            </w:pPr>
            <w:r>
              <w:rPr>
                <w:sz w:val="12"/>
              </w:rPr>
              <w:t xml:space="preserve">47 </w:t>
            </w:r>
          </w:p>
        </w:tc>
        <w:tc>
          <w:tcPr>
            <w:tcW w:w="1855"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9" w:firstLine="0"/>
              <w:jc w:val="center"/>
            </w:pPr>
          </w:p>
          <w:p w:rsidR="00CD1D89" w:rsidRDefault="0078536B">
            <w:pPr>
              <w:tabs>
                <w:tab w:val="center" w:pos="384"/>
                <w:tab w:val="center" w:pos="785"/>
                <w:tab w:val="center" w:pos="1205"/>
                <w:tab w:val="right" w:pos="1786"/>
              </w:tabs>
              <w:spacing w:after="0" w:line="259" w:lineRule="auto"/>
              <w:ind w:left="0" w:firstLine="0"/>
              <w:jc w:val="left"/>
            </w:pPr>
            <w:r>
              <w:rPr>
                <w:sz w:val="12"/>
              </w:rPr>
              <w:t xml:space="preserve">Por </w:t>
            </w:r>
            <w:r>
              <w:rPr>
                <w:sz w:val="12"/>
              </w:rPr>
              <w:tab/>
              <w:t xml:space="preserve">el </w:t>
            </w:r>
            <w:r>
              <w:rPr>
                <w:sz w:val="12"/>
              </w:rPr>
              <w:tab/>
              <w:t xml:space="preserve">servicio </w:t>
            </w:r>
            <w:r>
              <w:rPr>
                <w:sz w:val="12"/>
              </w:rPr>
              <w:tab/>
              <w:t xml:space="preserve">de </w:t>
            </w:r>
            <w:r>
              <w:rPr>
                <w:sz w:val="12"/>
              </w:rPr>
              <w:tab/>
              <w:t xml:space="preserve">Otros </w:t>
            </w:r>
          </w:p>
          <w:p w:rsidR="00CD1D89" w:rsidRDefault="0078536B">
            <w:pPr>
              <w:spacing w:after="0" w:line="259" w:lineRule="auto"/>
              <w:ind w:left="0" w:firstLine="0"/>
              <w:jc w:val="left"/>
            </w:pPr>
            <w:r>
              <w:rPr>
                <w:sz w:val="12"/>
              </w:rPr>
              <w:t xml:space="preserve">Arrendamientos </w:t>
            </w:r>
          </w:p>
        </w:tc>
        <w:tc>
          <w:tcPr>
            <w:tcW w:w="1148"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6" w:firstLine="0"/>
              <w:jc w:val="center"/>
            </w:pPr>
          </w:p>
          <w:p w:rsidR="00CD1D89" w:rsidRDefault="0078536B">
            <w:pPr>
              <w:spacing w:after="2" w:line="241" w:lineRule="auto"/>
              <w:ind w:left="0" w:right="68"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18"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6" w:firstLine="0"/>
              <w:jc w:val="center"/>
            </w:pPr>
          </w:p>
          <w:p w:rsidR="00CD1D89" w:rsidRDefault="0078536B">
            <w:pPr>
              <w:spacing w:after="0" w:line="259" w:lineRule="auto"/>
              <w:ind w:left="0" w:right="71" w:firstLine="0"/>
              <w:jc w:val="center"/>
            </w:pPr>
            <w:r>
              <w:rPr>
                <w:sz w:val="12"/>
              </w:rPr>
              <w:t xml:space="preserve">Frecuente </w:t>
            </w:r>
          </w:p>
        </w:tc>
        <w:tc>
          <w:tcPr>
            <w:tcW w:w="1212"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9" w:firstLine="0"/>
              <w:jc w:val="center"/>
            </w:pPr>
          </w:p>
          <w:p w:rsidR="00CD1D89" w:rsidRDefault="0078536B">
            <w:pPr>
              <w:spacing w:after="0" w:line="259" w:lineRule="auto"/>
              <w:ind w:left="0" w:right="75" w:firstLine="0"/>
              <w:jc w:val="center"/>
            </w:pPr>
            <w:r>
              <w:rPr>
                <w:sz w:val="12"/>
              </w:rPr>
              <w:t xml:space="preserve">5.1.3.2.0-329001 </w:t>
            </w:r>
          </w:p>
          <w:p w:rsidR="00CD1D89" w:rsidRDefault="0078536B">
            <w:pPr>
              <w:spacing w:after="0" w:line="259" w:lineRule="auto"/>
              <w:ind w:left="0" w:right="75" w:firstLine="0"/>
              <w:jc w:val="center"/>
            </w:pPr>
            <w:r>
              <w:rPr>
                <w:sz w:val="12"/>
              </w:rPr>
              <w:t xml:space="preserve">Otros </w:t>
            </w:r>
          </w:p>
          <w:p w:rsidR="00CD1D89" w:rsidRDefault="0078536B">
            <w:pPr>
              <w:spacing w:after="0" w:line="259" w:lineRule="auto"/>
              <w:ind w:left="0" w:right="74" w:firstLine="0"/>
              <w:jc w:val="center"/>
            </w:pPr>
            <w:r>
              <w:rPr>
                <w:sz w:val="12"/>
              </w:rPr>
              <w:t xml:space="preserve">Arrendamientos </w:t>
            </w:r>
          </w:p>
        </w:tc>
        <w:tc>
          <w:tcPr>
            <w:tcW w:w="1466"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9" w:firstLine="0"/>
              <w:jc w:val="center"/>
            </w:pPr>
          </w:p>
          <w:p w:rsidR="00CD1D89" w:rsidRDefault="0078536B">
            <w:pPr>
              <w:spacing w:after="0" w:line="259" w:lineRule="auto"/>
              <w:ind w:left="0" w:right="70" w:firstLine="0"/>
              <w:jc w:val="center"/>
            </w:pPr>
            <w:r>
              <w:rPr>
                <w:sz w:val="12"/>
              </w:rPr>
              <w:t xml:space="preserve">2.1.1.2.0-00000  </w:t>
            </w:r>
          </w:p>
          <w:p w:rsidR="00CD1D89" w:rsidRDefault="0078536B">
            <w:pPr>
              <w:spacing w:after="0" w:line="259" w:lineRule="auto"/>
              <w:ind w:left="7" w:right="48" w:firstLine="0"/>
              <w:jc w:val="center"/>
            </w:pPr>
            <w:r>
              <w:rPr>
                <w:sz w:val="12"/>
              </w:rPr>
              <w:t xml:space="preserve">Proveedores por Pagar a Corto Plazo </w:t>
            </w:r>
          </w:p>
        </w:tc>
        <w:tc>
          <w:tcPr>
            <w:tcW w:w="1040"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9" w:firstLine="0"/>
              <w:jc w:val="center"/>
            </w:pPr>
          </w:p>
          <w:p w:rsidR="00CD1D89" w:rsidRDefault="0078536B">
            <w:pPr>
              <w:spacing w:after="0" w:line="259" w:lineRule="auto"/>
              <w:ind w:left="0" w:right="388" w:firstLine="0"/>
              <w:jc w:val="right"/>
            </w:pPr>
            <w:r>
              <w:rPr>
                <w:sz w:val="12"/>
              </w:rPr>
              <w:t xml:space="preserve">8.2.4            </w:t>
            </w:r>
          </w:p>
          <w:p w:rsidR="00CD1D89" w:rsidRDefault="0078536B">
            <w:pPr>
              <w:spacing w:after="0" w:line="259" w:lineRule="auto"/>
              <w:ind w:left="29"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55" w:firstLine="0"/>
              <w:jc w:val="left"/>
            </w:pPr>
            <w:r>
              <w:rPr>
                <w:sz w:val="12"/>
              </w:rPr>
              <w:t xml:space="preserve">Comprometido </w:t>
            </w:r>
          </w:p>
        </w:tc>
        <w:tc>
          <w:tcPr>
            <w:tcW w:w="1042" w:type="dxa"/>
            <w:tcBorders>
              <w:top w:val="single" w:sz="4" w:space="0" w:color="000000"/>
              <w:left w:val="single" w:sz="4" w:space="0" w:color="000000"/>
              <w:bottom w:val="nil"/>
              <w:right w:val="single" w:sz="4" w:space="0" w:color="000000"/>
            </w:tcBorders>
          </w:tcPr>
          <w:p w:rsidR="00CD1D89" w:rsidRDefault="00CD1D89">
            <w:pPr>
              <w:spacing w:after="33" w:line="259" w:lineRule="auto"/>
              <w:ind w:left="0" w:right="36" w:firstLine="0"/>
              <w:jc w:val="center"/>
            </w:pPr>
          </w:p>
          <w:p w:rsidR="00CD1D89" w:rsidRDefault="0078536B">
            <w:pPr>
              <w:spacing w:after="0" w:line="259" w:lineRule="auto"/>
              <w:ind w:left="0" w:right="387" w:firstLine="0"/>
              <w:jc w:val="right"/>
            </w:pPr>
            <w:r>
              <w:rPr>
                <w:sz w:val="12"/>
              </w:rPr>
              <w:t xml:space="preserve">8.2.2           </w:t>
            </w:r>
          </w:p>
          <w:p w:rsidR="00CD1D89" w:rsidRDefault="0078536B">
            <w:pPr>
              <w:spacing w:after="0" w:line="259" w:lineRule="auto"/>
              <w:ind w:left="29"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805"/>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55"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devengado de Otros Arrendamientos </w:t>
            </w:r>
          </w:p>
        </w:tc>
        <w:tc>
          <w:tcPr>
            <w:tcW w:w="1148"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18"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212"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66"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40" w:type="dxa"/>
            <w:tcBorders>
              <w:top w:val="nil"/>
              <w:left w:val="single" w:sz="4" w:space="0" w:color="000000"/>
              <w:bottom w:val="nil"/>
              <w:right w:val="single" w:sz="4" w:space="0" w:color="000000"/>
            </w:tcBorders>
            <w:vAlign w:val="center"/>
          </w:tcPr>
          <w:p w:rsidR="00CD1D89" w:rsidRDefault="0078536B">
            <w:pPr>
              <w:spacing w:after="0" w:line="259" w:lineRule="auto"/>
              <w:ind w:left="0" w:right="388" w:firstLine="0"/>
              <w:jc w:val="right"/>
            </w:pPr>
            <w:r>
              <w:rPr>
                <w:sz w:val="12"/>
              </w:rPr>
              <w:t xml:space="preserve">8.2.5            </w:t>
            </w:r>
          </w:p>
          <w:p w:rsidR="00CD1D89" w:rsidRDefault="0078536B">
            <w:pPr>
              <w:spacing w:after="0" w:line="259" w:lineRule="auto"/>
              <w:ind w:left="29"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c>
          <w:tcPr>
            <w:tcW w:w="1042" w:type="dxa"/>
            <w:tcBorders>
              <w:top w:val="nil"/>
              <w:left w:val="single" w:sz="4" w:space="0" w:color="000000"/>
              <w:bottom w:val="nil"/>
              <w:right w:val="single" w:sz="4" w:space="0" w:color="000000"/>
            </w:tcBorders>
            <w:vAlign w:val="center"/>
          </w:tcPr>
          <w:p w:rsidR="00CD1D89" w:rsidRDefault="0078536B">
            <w:pPr>
              <w:spacing w:after="0" w:line="259" w:lineRule="auto"/>
              <w:ind w:left="0" w:right="387" w:firstLine="0"/>
              <w:jc w:val="right"/>
            </w:pPr>
            <w:r>
              <w:rPr>
                <w:sz w:val="12"/>
              </w:rPr>
              <w:t xml:space="preserve">8.2.4           </w:t>
            </w:r>
          </w:p>
          <w:p w:rsidR="00CD1D89" w:rsidRDefault="0078536B">
            <w:pPr>
              <w:spacing w:after="0" w:line="259" w:lineRule="auto"/>
              <w:ind w:left="29"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1" w:firstLine="0"/>
              <w:jc w:val="center"/>
            </w:pPr>
            <w:r>
              <w:rPr>
                <w:sz w:val="12"/>
              </w:rPr>
              <w:t xml:space="preserve">Comprometido </w:t>
            </w:r>
          </w:p>
        </w:tc>
      </w:tr>
      <w:tr w:rsidR="00CD1D89">
        <w:trPr>
          <w:trHeight w:val="845"/>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55" w:type="dxa"/>
            <w:tcBorders>
              <w:top w:val="nil"/>
              <w:left w:val="single" w:sz="4" w:space="0" w:color="000000"/>
              <w:bottom w:val="nil"/>
              <w:right w:val="single" w:sz="4" w:space="0" w:color="000000"/>
            </w:tcBorders>
          </w:tcPr>
          <w:p w:rsidR="00CD1D89" w:rsidRDefault="0078536B">
            <w:pPr>
              <w:tabs>
                <w:tab w:val="center" w:pos="380"/>
                <w:tab w:val="center" w:pos="785"/>
                <w:tab w:val="center" w:pos="1208"/>
                <w:tab w:val="right" w:pos="1786"/>
              </w:tabs>
              <w:spacing w:after="0" w:line="259" w:lineRule="auto"/>
              <w:ind w:left="0" w:firstLine="0"/>
              <w:jc w:val="left"/>
            </w:pPr>
            <w:r>
              <w:rPr>
                <w:sz w:val="12"/>
              </w:rPr>
              <w:t xml:space="preserve">Por </w:t>
            </w:r>
            <w:r>
              <w:rPr>
                <w:sz w:val="12"/>
              </w:rPr>
              <w:tab/>
              <w:t xml:space="preserve">el </w:t>
            </w:r>
            <w:r>
              <w:rPr>
                <w:sz w:val="12"/>
              </w:rPr>
              <w:tab/>
              <w:t xml:space="preserve">ejercido </w:t>
            </w:r>
            <w:r>
              <w:rPr>
                <w:sz w:val="12"/>
              </w:rPr>
              <w:tab/>
              <w:t xml:space="preserve">de </w:t>
            </w:r>
            <w:r>
              <w:rPr>
                <w:sz w:val="12"/>
              </w:rPr>
              <w:tab/>
              <w:t xml:space="preserve">Otros </w:t>
            </w:r>
          </w:p>
          <w:p w:rsidR="00CD1D89" w:rsidRDefault="0078536B">
            <w:pPr>
              <w:spacing w:after="0" w:line="259" w:lineRule="auto"/>
              <w:ind w:left="0" w:firstLine="0"/>
              <w:jc w:val="left"/>
            </w:pPr>
            <w:r>
              <w:rPr>
                <w:sz w:val="12"/>
              </w:rPr>
              <w:t xml:space="preserve">Arrendamientos </w:t>
            </w:r>
          </w:p>
        </w:tc>
        <w:tc>
          <w:tcPr>
            <w:tcW w:w="1148"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18"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212"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66"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40" w:type="dxa"/>
            <w:tcBorders>
              <w:top w:val="nil"/>
              <w:left w:val="single" w:sz="4" w:space="0" w:color="000000"/>
              <w:bottom w:val="nil"/>
              <w:right w:val="single" w:sz="4" w:space="0" w:color="000000"/>
            </w:tcBorders>
            <w:vAlign w:val="center"/>
          </w:tcPr>
          <w:p w:rsidR="00CD1D89" w:rsidRDefault="0078536B">
            <w:pPr>
              <w:spacing w:after="0" w:line="259" w:lineRule="auto"/>
              <w:ind w:left="0" w:right="388" w:firstLine="0"/>
              <w:jc w:val="right"/>
            </w:pPr>
            <w:r>
              <w:rPr>
                <w:sz w:val="12"/>
              </w:rPr>
              <w:t xml:space="preserve">8.2.6            </w:t>
            </w:r>
          </w:p>
          <w:p w:rsidR="00CD1D89" w:rsidRDefault="0078536B">
            <w:pPr>
              <w:spacing w:after="0" w:line="259" w:lineRule="auto"/>
              <w:ind w:left="29"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1" w:firstLine="0"/>
              <w:jc w:val="center"/>
            </w:pPr>
            <w:r>
              <w:rPr>
                <w:sz w:val="12"/>
              </w:rPr>
              <w:t xml:space="preserve">Ejercido </w:t>
            </w:r>
          </w:p>
        </w:tc>
        <w:tc>
          <w:tcPr>
            <w:tcW w:w="1042" w:type="dxa"/>
            <w:tcBorders>
              <w:top w:val="nil"/>
              <w:left w:val="single" w:sz="4" w:space="0" w:color="000000"/>
              <w:bottom w:val="nil"/>
              <w:right w:val="single" w:sz="4" w:space="0" w:color="000000"/>
            </w:tcBorders>
            <w:vAlign w:val="center"/>
          </w:tcPr>
          <w:p w:rsidR="00CD1D89" w:rsidRDefault="0078536B">
            <w:pPr>
              <w:spacing w:after="0" w:line="259" w:lineRule="auto"/>
              <w:ind w:left="0" w:right="387" w:firstLine="0"/>
              <w:jc w:val="right"/>
            </w:pPr>
            <w:r>
              <w:rPr>
                <w:sz w:val="12"/>
              </w:rPr>
              <w:t xml:space="preserve">8.2.5           </w:t>
            </w:r>
          </w:p>
          <w:p w:rsidR="00CD1D89" w:rsidRDefault="0078536B">
            <w:pPr>
              <w:spacing w:after="0" w:line="259" w:lineRule="auto"/>
              <w:ind w:left="29"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r>
      <w:tr w:rsidR="00CD1D89">
        <w:trPr>
          <w:trHeight w:val="857"/>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55" w:type="dxa"/>
            <w:tcBorders>
              <w:top w:val="nil"/>
              <w:left w:val="single" w:sz="4" w:space="0" w:color="000000"/>
              <w:bottom w:val="nil"/>
              <w:right w:val="single" w:sz="4" w:space="0" w:color="000000"/>
            </w:tcBorders>
          </w:tcPr>
          <w:p w:rsidR="00CD1D89" w:rsidRDefault="0078536B">
            <w:pPr>
              <w:tabs>
                <w:tab w:val="center" w:pos="419"/>
                <w:tab w:val="center" w:pos="785"/>
                <w:tab w:val="center" w:pos="1170"/>
                <w:tab w:val="right" w:pos="1786"/>
              </w:tabs>
              <w:spacing w:after="0" w:line="259" w:lineRule="auto"/>
              <w:ind w:left="0" w:firstLine="0"/>
              <w:jc w:val="left"/>
            </w:pPr>
            <w:r>
              <w:rPr>
                <w:sz w:val="12"/>
              </w:rPr>
              <w:t xml:space="preserve">Por </w:t>
            </w:r>
            <w:r>
              <w:rPr>
                <w:sz w:val="12"/>
              </w:rPr>
              <w:tab/>
              <w:t xml:space="preserve">el </w:t>
            </w:r>
            <w:r>
              <w:rPr>
                <w:sz w:val="12"/>
              </w:rPr>
              <w:tab/>
              <w:t xml:space="preserve">pago </w:t>
            </w:r>
            <w:r>
              <w:rPr>
                <w:sz w:val="12"/>
              </w:rPr>
              <w:tab/>
              <w:t xml:space="preserve">de </w:t>
            </w:r>
            <w:r>
              <w:rPr>
                <w:sz w:val="12"/>
              </w:rPr>
              <w:tab/>
              <w:t xml:space="preserve">Otros </w:t>
            </w:r>
          </w:p>
          <w:p w:rsidR="00CD1D89" w:rsidRDefault="0078536B">
            <w:pPr>
              <w:spacing w:after="0" w:line="259" w:lineRule="auto"/>
              <w:ind w:left="0" w:firstLine="0"/>
              <w:jc w:val="left"/>
            </w:pPr>
            <w:r>
              <w:rPr>
                <w:sz w:val="12"/>
              </w:rPr>
              <w:t xml:space="preserve">Arrendamientos </w:t>
            </w:r>
          </w:p>
        </w:tc>
        <w:tc>
          <w:tcPr>
            <w:tcW w:w="1148" w:type="dxa"/>
            <w:tcBorders>
              <w:top w:val="nil"/>
              <w:left w:val="single" w:sz="4" w:space="0" w:color="000000"/>
              <w:bottom w:val="nil"/>
              <w:right w:val="single" w:sz="4" w:space="0" w:color="000000"/>
            </w:tcBorders>
            <w:vAlign w:val="center"/>
          </w:tcPr>
          <w:p w:rsidR="00CD1D89" w:rsidRDefault="0078536B">
            <w:pPr>
              <w:spacing w:after="0" w:line="242"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18" w:type="dxa"/>
            <w:tcBorders>
              <w:top w:val="nil"/>
              <w:left w:val="single" w:sz="4" w:space="0" w:color="000000"/>
              <w:bottom w:val="nil"/>
              <w:right w:val="single" w:sz="4" w:space="0" w:color="000000"/>
            </w:tcBorders>
          </w:tcPr>
          <w:p w:rsidR="00CD1D89" w:rsidRDefault="0078536B">
            <w:pPr>
              <w:spacing w:after="0" w:line="259" w:lineRule="auto"/>
              <w:ind w:left="0" w:right="71" w:firstLine="0"/>
              <w:jc w:val="center"/>
            </w:pPr>
            <w:r>
              <w:rPr>
                <w:sz w:val="12"/>
              </w:rPr>
              <w:t xml:space="preserve">Frecuente </w:t>
            </w:r>
          </w:p>
        </w:tc>
        <w:tc>
          <w:tcPr>
            <w:tcW w:w="1212" w:type="dxa"/>
            <w:tcBorders>
              <w:top w:val="nil"/>
              <w:left w:val="single" w:sz="4" w:space="0" w:color="000000"/>
              <w:bottom w:val="nil"/>
              <w:right w:val="single" w:sz="4" w:space="0" w:color="000000"/>
            </w:tcBorders>
            <w:vAlign w:val="center"/>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right="50" w:firstLine="0"/>
              <w:jc w:val="center"/>
            </w:pPr>
            <w:r>
              <w:rPr>
                <w:sz w:val="12"/>
              </w:rPr>
              <w:t xml:space="preserve">Pagar a Corto Plazo </w:t>
            </w:r>
          </w:p>
        </w:tc>
        <w:tc>
          <w:tcPr>
            <w:tcW w:w="1466"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40" w:type="dxa"/>
            <w:tcBorders>
              <w:top w:val="nil"/>
              <w:left w:val="single" w:sz="4" w:space="0" w:color="000000"/>
              <w:bottom w:val="nil"/>
              <w:right w:val="single" w:sz="4" w:space="0" w:color="000000"/>
            </w:tcBorders>
          </w:tcPr>
          <w:p w:rsidR="00CD1D89" w:rsidRDefault="0078536B">
            <w:pPr>
              <w:spacing w:after="0" w:line="259" w:lineRule="auto"/>
              <w:ind w:left="0" w:right="388" w:firstLine="0"/>
              <w:jc w:val="right"/>
            </w:pPr>
            <w:r>
              <w:rPr>
                <w:sz w:val="12"/>
              </w:rPr>
              <w:t xml:space="preserve">8.2.7            </w:t>
            </w:r>
          </w:p>
          <w:p w:rsidR="00CD1D89" w:rsidRDefault="0078536B">
            <w:pPr>
              <w:spacing w:after="0" w:line="259" w:lineRule="auto"/>
              <w:ind w:left="29" w:firstLine="0"/>
              <w:jc w:val="left"/>
            </w:pPr>
            <w:r>
              <w:rPr>
                <w:sz w:val="12"/>
              </w:rPr>
              <w:t xml:space="preserve">Presupuesto de </w:t>
            </w:r>
          </w:p>
          <w:p w:rsidR="00CD1D89" w:rsidRDefault="0078536B">
            <w:pPr>
              <w:spacing w:after="0" w:line="259" w:lineRule="auto"/>
              <w:ind w:left="5" w:firstLine="0"/>
              <w:jc w:val="left"/>
            </w:pPr>
            <w:r>
              <w:rPr>
                <w:sz w:val="12"/>
              </w:rPr>
              <w:t xml:space="preserve">Egresos Pagado </w:t>
            </w:r>
          </w:p>
        </w:tc>
        <w:tc>
          <w:tcPr>
            <w:tcW w:w="1042" w:type="dxa"/>
            <w:tcBorders>
              <w:top w:val="nil"/>
              <w:left w:val="single" w:sz="4" w:space="0" w:color="000000"/>
              <w:bottom w:val="nil"/>
              <w:right w:val="single" w:sz="4" w:space="0" w:color="000000"/>
            </w:tcBorders>
            <w:vAlign w:val="center"/>
          </w:tcPr>
          <w:p w:rsidR="00CD1D89" w:rsidRDefault="0078536B">
            <w:pPr>
              <w:spacing w:after="0" w:line="259" w:lineRule="auto"/>
              <w:ind w:left="0" w:right="387" w:firstLine="0"/>
              <w:jc w:val="right"/>
            </w:pPr>
            <w:r>
              <w:rPr>
                <w:sz w:val="12"/>
              </w:rPr>
              <w:t xml:space="preserve">8.2.6           </w:t>
            </w:r>
          </w:p>
          <w:p w:rsidR="00CD1D89" w:rsidRDefault="0078536B">
            <w:pPr>
              <w:spacing w:after="0" w:line="259" w:lineRule="auto"/>
              <w:ind w:left="29"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3" w:firstLine="0"/>
              <w:jc w:val="center"/>
            </w:pPr>
            <w:r>
              <w:rPr>
                <w:sz w:val="12"/>
              </w:rPr>
              <w:t xml:space="preserve">Ejercido </w:t>
            </w:r>
          </w:p>
        </w:tc>
      </w:tr>
      <w:tr w:rsidR="00CD1D89">
        <w:trPr>
          <w:trHeight w:val="1063"/>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48 </w:t>
            </w:r>
          </w:p>
        </w:tc>
        <w:tc>
          <w:tcPr>
            <w:tcW w:w="1855"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servicio de Servicios Legales </w:t>
            </w:r>
          </w:p>
        </w:tc>
        <w:tc>
          <w:tcPr>
            <w:tcW w:w="1148" w:type="dxa"/>
            <w:tcBorders>
              <w:top w:val="nil"/>
              <w:left w:val="single" w:sz="4" w:space="0" w:color="000000"/>
              <w:bottom w:val="nil"/>
              <w:right w:val="single" w:sz="4" w:space="0" w:color="000000"/>
            </w:tcBorders>
          </w:tcPr>
          <w:p w:rsidR="00CD1D89" w:rsidRDefault="0078536B">
            <w:pPr>
              <w:spacing w:after="6" w:line="239" w:lineRule="auto"/>
              <w:ind w:left="0" w:right="68"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18" w:type="dxa"/>
            <w:tcBorders>
              <w:top w:val="nil"/>
              <w:left w:val="single" w:sz="4" w:space="0" w:color="000000"/>
              <w:bottom w:val="nil"/>
              <w:right w:val="single" w:sz="4" w:space="0" w:color="000000"/>
            </w:tcBorders>
          </w:tcPr>
          <w:p w:rsidR="00CD1D89" w:rsidRDefault="0078536B">
            <w:pPr>
              <w:spacing w:after="0" w:line="259" w:lineRule="auto"/>
              <w:ind w:left="0" w:right="71" w:firstLine="0"/>
              <w:jc w:val="center"/>
            </w:pPr>
            <w:r>
              <w:rPr>
                <w:sz w:val="12"/>
              </w:rPr>
              <w:t xml:space="preserve">Frecuente </w:t>
            </w:r>
          </w:p>
        </w:tc>
        <w:tc>
          <w:tcPr>
            <w:tcW w:w="1212" w:type="dxa"/>
            <w:tcBorders>
              <w:top w:val="nil"/>
              <w:left w:val="single" w:sz="4" w:space="0" w:color="000000"/>
              <w:bottom w:val="nil"/>
              <w:right w:val="single" w:sz="4" w:space="0" w:color="000000"/>
            </w:tcBorders>
          </w:tcPr>
          <w:p w:rsidR="00CD1D89" w:rsidRDefault="0078536B">
            <w:pPr>
              <w:spacing w:after="0" w:line="259" w:lineRule="auto"/>
              <w:ind w:left="0" w:right="75" w:firstLine="0"/>
              <w:jc w:val="center"/>
            </w:pPr>
            <w:r>
              <w:rPr>
                <w:sz w:val="12"/>
              </w:rPr>
              <w:t xml:space="preserve">5.1.3.3.0-331001 </w:t>
            </w:r>
          </w:p>
          <w:p w:rsidR="00CD1D89" w:rsidRDefault="0078536B">
            <w:pPr>
              <w:spacing w:after="0" w:line="259" w:lineRule="auto"/>
              <w:ind w:left="0" w:right="71" w:firstLine="0"/>
              <w:jc w:val="center"/>
            </w:pPr>
            <w:r>
              <w:rPr>
                <w:sz w:val="12"/>
              </w:rPr>
              <w:t xml:space="preserve">Servicios Legales </w:t>
            </w:r>
          </w:p>
        </w:tc>
        <w:tc>
          <w:tcPr>
            <w:tcW w:w="1466"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2.1.1.2.0-00000  </w:t>
            </w:r>
          </w:p>
          <w:p w:rsidR="00CD1D89" w:rsidRDefault="0078536B">
            <w:pPr>
              <w:spacing w:after="0" w:line="259" w:lineRule="auto"/>
              <w:ind w:left="7" w:right="48" w:firstLine="0"/>
              <w:jc w:val="center"/>
            </w:pPr>
            <w:r>
              <w:rPr>
                <w:sz w:val="12"/>
              </w:rPr>
              <w:t xml:space="preserve">Proveedores por Pagar a Corto Plazo </w:t>
            </w:r>
          </w:p>
        </w:tc>
        <w:tc>
          <w:tcPr>
            <w:tcW w:w="1040" w:type="dxa"/>
            <w:tcBorders>
              <w:top w:val="nil"/>
              <w:left w:val="single" w:sz="4" w:space="0" w:color="000000"/>
              <w:bottom w:val="nil"/>
              <w:right w:val="single" w:sz="4" w:space="0" w:color="000000"/>
            </w:tcBorders>
          </w:tcPr>
          <w:p w:rsidR="00CD1D89" w:rsidRDefault="0078536B">
            <w:pPr>
              <w:spacing w:after="0" w:line="259" w:lineRule="auto"/>
              <w:ind w:left="0" w:right="388" w:firstLine="0"/>
              <w:jc w:val="right"/>
            </w:pPr>
            <w:r>
              <w:rPr>
                <w:sz w:val="12"/>
              </w:rPr>
              <w:t xml:space="preserve">8.2.4            </w:t>
            </w:r>
          </w:p>
          <w:p w:rsidR="00CD1D89" w:rsidRDefault="0078536B">
            <w:pPr>
              <w:spacing w:after="0" w:line="259" w:lineRule="auto"/>
              <w:ind w:left="29"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55" w:firstLine="0"/>
              <w:jc w:val="left"/>
            </w:pPr>
            <w:r>
              <w:rPr>
                <w:sz w:val="12"/>
              </w:rPr>
              <w:t xml:space="preserve">Comprometido </w:t>
            </w:r>
          </w:p>
        </w:tc>
        <w:tc>
          <w:tcPr>
            <w:tcW w:w="1042" w:type="dxa"/>
            <w:tcBorders>
              <w:top w:val="nil"/>
              <w:left w:val="single" w:sz="4" w:space="0" w:color="000000"/>
              <w:bottom w:val="nil"/>
              <w:right w:val="single" w:sz="4" w:space="0" w:color="000000"/>
            </w:tcBorders>
          </w:tcPr>
          <w:p w:rsidR="00CD1D89" w:rsidRDefault="0078536B">
            <w:pPr>
              <w:spacing w:after="0" w:line="259" w:lineRule="auto"/>
              <w:ind w:left="0" w:right="387" w:firstLine="0"/>
              <w:jc w:val="right"/>
            </w:pPr>
            <w:r>
              <w:rPr>
                <w:sz w:val="12"/>
              </w:rPr>
              <w:t xml:space="preserve">8.2.2           </w:t>
            </w:r>
          </w:p>
          <w:p w:rsidR="00CD1D89" w:rsidRDefault="0078536B">
            <w:pPr>
              <w:spacing w:after="0" w:line="259" w:lineRule="auto"/>
              <w:ind w:left="29"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80"/>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55"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devengado de Servicios Legales </w:t>
            </w:r>
          </w:p>
        </w:tc>
        <w:tc>
          <w:tcPr>
            <w:tcW w:w="1148"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18"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212"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66"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40" w:type="dxa"/>
            <w:tcBorders>
              <w:top w:val="nil"/>
              <w:left w:val="single" w:sz="4" w:space="0" w:color="000000"/>
              <w:bottom w:val="nil"/>
              <w:right w:val="single" w:sz="4" w:space="0" w:color="000000"/>
            </w:tcBorders>
          </w:tcPr>
          <w:p w:rsidR="00CD1D89" w:rsidRDefault="0078536B">
            <w:pPr>
              <w:spacing w:after="0" w:line="259" w:lineRule="auto"/>
              <w:ind w:left="0" w:right="388" w:firstLine="0"/>
              <w:jc w:val="right"/>
            </w:pPr>
            <w:r>
              <w:rPr>
                <w:sz w:val="12"/>
              </w:rPr>
              <w:t xml:space="preserve">8.2.5            </w:t>
            </w:r>
          </w:p>
          <w:p w:rsidR="00CD1D89" w:rsidRDefault="0078536B">
            <w:pPr>
              <w:spacing w:after="0" w:line="259" w:lineRule="auto"/>
              <w:ind w:left="29"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c>
          <w:tcPr>
            <w:tcW w:w="1042" w:type="dxa"/>
            <w:tcBorders>
              <w:top w:val="nil"/>
              <w:left w:val="single" w:sz="4" w:space="0" w:color="000000"/>
              <w:bottom w:val="nil"/>
              <w:right w:val="single" w:sz="4" w:space="0" w:color="000000"/>
            </w:tcBorders>
          </w:tcPr>
          <w:p w:rsidR="00CD1D89" w:rsidRDefault="0078536B">
            <w:pPr>
              <w:spacing w:after="0" w:line="259" w:lineRule="auto"/>
              <w:ind w:left="0" w:right="387" w:firstLine="0"/>
              <w:jc w:val="right"/>
            </w:pPr>
            <w:r>
              <w:rPr>
                <w:sz w:val="12"/>
              </w:rPr>
              <w:t xml:space="preserve">8.2.4           </w:t>
            </w:r>
          </w:p>
          <w:p w:rsidR="00CD1D89" w:rsidRDefault="0078536B">
            <w:pPr>
              <w:spacing w:after="0" w:line="259" w:lineRule="auto"/>
              <w:ind w:left="29"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1" w:firstLine="0"/>
              <w:jc w:val="center"/>
            </w:pPr>
            <w:r>
              <w:rPr>
                <w:sz w:val="12"/>
              </w:rPr>
              <w:t xml:space="preserve">Comprometido </w:t>
            </w:r>
          </w:p>
        </w:tc>
      </w:tr>
      <w:tr w:rsidR="00CD1D89">
        <w:trPr>
          <w:trHeight w:val="774"/>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55"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ejercido de Servicios Legales </w:t>
            </w:r>
          </w:p>
        </w:tc>
        <w:tc>
          <w:tcPr>
            <w:tcW w:w="1148"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18"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212"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66"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40" w:type="dxa"/>
            <w:tcBorders>
              <w:top w:val="nil"/>
              <w:left w:val="single" w:sz="4" w:space="0" w:color="000000"/>
              <w:bottom w:val="nil"/>
              <w:right w:val="single" w:sz="4" w:space="0" w:color="000000"/>
            </w:tcBorders>
          </w:tcPr>
          <w:p w:rsidR="00CD1D89" w:rsidRDefault="0078536B">
            <w:pPr>
              <w:spacing w:after="0" w:line="259" w:lineRule="auto"/>
              <w:ind w:left="0" w:right="388" w:firstLine="0"/>
              <w:jc w:val="right"/>
            </w:pPr>
            <w:r>
              <w:rPr>
                <w:sz w:val="12"/>
              </w:rPr>
              <w:t xml:space="preserve">8.2.6            </w:t>
            </w:r>
          </w:p>
          <w:p w:rsidR="00CD1D89" w:rsidRDefault="0078536B">
            <w:pPr>
              <w:spacing w:after="0" w:line="259" w:lineRule="auto"/>
              <w:ind w:left="29"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1" w:firstLine="0"/>
              <w:jc w:val="center"/>
            </w:pPr>
            <w:r>
              <w:rPr>
                <w:sz w:val="12"/>
              </w:rPr>
              <w:t xml:space="preserve">Ejercido </w:t>
            </w:r>
          </w:p>
        </w:tc>
        <w:tc>
          <w:tcPr>
            <w:tcW w:w="1042" w:type="dxa"/>
            <w:tcBorders>
              <w:top w:val="nil"/>
              <w:left w:val="single" w:sz="4" w:space="0" w:color="000000"/>
              <w:bottom w:val="nil"/>
              <w:right w:val="single" w:sz="4" w:space="0" w:color="000000"/>
            </w:tcBorders>
          </w:tcPr>
          <w:p w:rsidR="00CD1D89" w:rsidRDefault="0078536B">
            <w:pPr>
              <w:spacing w:after="0" w:line="259" w:lineRule="auto"/>
              <w:ind w:left="0" w:right="387" w:firstLine="0"/>
              <w:jc w:val="right"/>
            </w:pPr>
            <w:r>
              <w:rPr>
                <w:sz w:val="12"/>
              </w:rPr>
              <w:t xml:space="preserve">8.2.5           </w:t>
            </w:r>
          </w:p>
          <w:p w:rsidR="00CD1D89" w:rsidRDefault="0078536B">
            <w:pPr>
              <w:spacing w:after="0" w:line="259" w:lineRule="auto"/>
              <w:ind w:left="29"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r>
      <w:tr w:rsidR="00CD1D89">
        <w:trPr>
          <w:trHeight w:val="785"/>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55"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w:t>
            </w:r>
            <w:r>
              <w:rPr>
                <w:sz w:val="12"/>
              </w:rPr>
              <w:tab/>
              <w:t xml:space="preserve">el </w:t>
            </w:r>
            <w:r>
              <w:rPr>
                <w:sz w:val="12"/>
              </w:rPr>
              <w:tab/>
              <w:t xml:space="preserve">pago </w:t>
            </w:r>
            <w:r>
              <w:rPr>
                <w:sz w:val="12"/>
              </w:rPr>
              <w:tab/>
              <w:t xml:space="preserve">de </w:t>
            </w:r>
            <w:r>
              <w:rPr>
                <w:sz w:val="12"/>
              </w:rPr>
              <w:tab/>
              <w:t xml:space="preserve">Servicios Legales </w:t>
            </w:r>
          </w:p>
        </w:tc>
        <w:tc>
          <w:tcPr>
            <w:tcW w:w="1148" w:type="dxa"/>
            <w:tcBorders>
              <w:top w:val="nil"/>
              <w:left w:val="single" w:sz="4" w:space="0" w:color="000000"/>
              <w:bottom w:val="nil"/>
              <w:right w:val="single" w:sz="4" w:space="0" w:color="000000"/>
            </w:tcBorders>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18" w:type="dxa"/>
            <w:tcBorders>
              <w:top w:val="nil"/>
              <w:left w:val="single" w:sz="4" w:space="0" w:color="000000"/>
              <w:bottom w:val="nil"/>
              <w:right w:val="single" w:sz="4" w:space="0" w:color="000000"/>
            </w:tcBorders>
          </w:tcPr>
          <w:p w:rsidR="00CD1D89" w:rsidRDefault="0078536B">
            <w:pPr>
              <w:spacing w:after="0" w:line="259" w:lineRule="auto"/>
              <w:ind w:left="0" w:right="71" w:firstLine="0"/>
              <w:jc w:val="center"/>
            </w:pPr>
            <w:r>
              <w:rPr>
                <w:sz w:val="12"/>
              </w:rPr>
              <w:t xml:space="preserve">Frecuente </w:t>
            </w:r>
          </w:p>
        </w:tc>
        <w:tc>
          <w:tcPr>
            <w:tcW w:w="1212" w:type="dxa"/>
            <w:tcBorders>
              <w:top w:val="nil"/>
              <w:left w:val="single" w:sz="4" w:space="0" w:color="000000"/>
              <w:bottom w:val="nil"/>
              <w:right w:val="single" w:sz="4" w:space="0" w:color="000000"/>
            </w:tcBorders>
          </w:tcPr>
          <w:p w:rsidR="00CD1D89" w:rsidRDefault="0078536B">
            <w:pPr>
              <w:spacing w:after="0" w:line="259" w:lineRule="auto"/>
              <w:ind w:left="0" w:right="75" w:firstLine="0"/>
              <w:jc w:val="center"/>
            </w:pPr>
            <w:r>
              <w:rPr>
                <w:sz w:val="12"/>
              </w:rPr>
              <w:t xml:space="preserve">2.1.1.2.0-00000  </w:t>
            </w:r>
          </w:p>
          <w:p w:rsidR="00CD1D89" w:rsidRDefault="0078536B">
            <w:pPr>
              <w:spacing w:after="0" w:line="259" w:lineRule="auto"/>
              <w:ind w:left="0" w:right="77" w:firstLine="0"/>
              <w:jc w:val="center"/>
            </w:pPr>
            <w:r>
              <w:rPr>
                <w:sz w:val="12"/>
              </w:rPr>
              <w:t xml:space="preserve">Proveedores por </w:t>
            </w:r>
          </w:p>
          <w:p w:rsidR="00CD1D89" w:rsidRDefault="0078536B">
            <w:pPr>
              <w:spacing w:after="0" w:line="259" w:lineRule="auto"/>
              <w:ind w:right="50" w:firstLine="0"/>
              <w:jc w:val="center"/>
            </w:pPr>
            <w:r>
              <w:rPr>
                <w:sz w:val="12"/>
              </w:rPr>
              <w:t xml:space="preserve">Pagar a Corto Plazo </w:t>
            </w:r>
          </w:p>
        </w:tc>
        <w:tc>
          <w:tcPr>
            <w:tcW w:w="1466"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40" w:type="dxa"/>
            <w:tcBorders>
              <w:top w:val="nil"/>
              <w:left w:val="single" w:sz="4" w:space="0" w:color="000000"/>
              <w:bottom w:val="nil"/>
              <w:right w:val="single" w:sz="4" w:space="0" w:color="000000"/>
            </w:tcBorders>
          </w:tcPr>
          <w:p w:rsidR="00CD1D89" w:rsidRDefault="0078536B">
            <w:pPr>
              <w:spacing w:after="0" w:line="259" w:lineRule="auto"/>
              <w:ind w:left="0" w:right="388" w:firstLine="0"/>
              <w:jc w:val="right"/>
            </w:pPr>
            <w:r>
              <w:rPr>
                <w:sz w:val="12"/>
              </w:rPr>
              <w:t xml:space="preserve">8.2.7            </w:t>
            </w:r>
          </w:p>
          <w:p w:rsidR="00CD1D89" w:rsidRDefault="0078536B">
            <w:pPr>
              <w:spacing w:after="0" w:line="259" w:lineRule="auto"/>
              <w:ind w:left="29" w:firstLine="0"/>
              <w:jc w:val="left"/>
            </w:pPr>
            <w:r>
              <w:rPr>
                <w:sz w:val="12"/>
              </w:rPr>
              <w:t xml:space="preserve">Presupuesto de </w:t>
            </w:r>
          </w:p>
          <w:p w:rsidR="00CD1D89" w:rsidRDefault="0078536B">
            <w:pPr>
              <w:spacing w:after="0" w:line="259" w:lineRule="auto"/>
              <w:ind w:left="5" w:firstLine="0"/>
              <w:jc w:val="left"/>
            </w:pPr>
            <w:r>
              <w:rPr>
                <w:sz w:val="12"/>
              </w:rPr>
              <w:t xml:space="preserve">Egresos Pagado </w:t>
            </w:r>
          </w:p>
        </w:tc>
        <w:tc>
          <w:tcPr>
            <w:tcW w:w="1042" w:type="dxa"/>
            <w:tcBorders>
              <w:top w:val="nil"/>
              <w:left w:val="single" w:sz="4" w:space="0" w:color="000000"/>
              <w:bottom w:val="nil"/>
              <w:right w:val="single" w:sz="4" w:space="0" w:color="000000"/>
            </w:tcBorders>
          </w:tcPr>
          <w:p w:rsidR="00CD1D89" w:rsidRDefault="0078536B">
            <w:pPr>
              <w:spacing w:after="0" w:line="259" w:lineRule="auto"/>
              <w:ind w:left="0" w:right="387" w:firstLine="0"/>
              <w:jc w:val="right"/>
            </w:pPr>
            <w:r>
              <w:rPr>
                <w:sz w:val="12"/>
              </w:rPr>
              <w:t xml:space="preserve">8.2.6           </w:t>
            </w:r>
          </w:p>
          <w:p w:rsidR="00CD1D89" w:rsidRDefault="0078536B">
            <w:pPr>
              <w:spacing w:after="0" w:line="259" w:lineRule="auto"/>
              <w:ind w:left="29"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3" w:firstLine="0"/>
              <w:jc w:val="center"/>
            </w:pPr>
            <w:r>
              <w:rPr>
                <w:sz w:val="12"/>
              </w:rPr>
              <w:t xml:space="preserve">Ejercido </w:t>
            </w:r>
          </w:p>
        </w:tc>
      </w:tr>
      <w:tr w:rsidR="00CD1D89">
        <w:trPr>
          <w:trHeight w:val="1135"/>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49 </w:t>
            </w:r>
          </w:p>
        </w:tc>
        <w:tc>
          <w:tcPr>
            <w:tcW w:w="1855" w:type="dxa"/>
            <w:tcBorders>
              <w:top w:val="nil"/>
              <w:left w:val="single" w:sz="4" w:space="0" w:color="000000"/>
              <w:bottom w:val="nil"/>
              <w:right w:val="single" w:sz="4" w:space="0" w:color="000000"/>
            </w:tcBorders>
          </w:tcPr>
          <w:p w:rsidR="00CD1D89" w:rsidRDefault="0078536B">
            <w:pPr>
              <w:spacing w:after="0" w:line="242" w:lineRule="auto"/>
              <w:ind w:left="0" w:firstLine="0"/>
            </w:pPr>
            <w:r>
              <w:rPr>
                <w:sz w:val="12"/>
              </w:rPr>
              <w:t xml:space="preserve">Por los  Servicios de Contabilidad, Auditoría y </w:t>
            </w:r>
          </w:p>
          <w:p w:rsidR="00CD1D89" w:rsidRDefault="0078536B">
            <w:pPr>
              <w:spacing w:after="0" w:line="259" w:lineRule="auto"/>
              <w:ind w:left="0" w:firstLine="0"/>
              <w:jc w:val="left"/>
            </w:pPr>
            <w:r>
              <w:rPr>
                <w:sz w:val="12"/>
              </w:rPr>
              <w:t xml:space="preserve">Servicios Relacionados </w:t>
            </w:r>
          </w:p>
        </w:tc>
        <w:tc>
          <w:tcPr>
            <w:tcW w:w="1148" w:type="dxa"/>
            <w:tcBorders>
              <w:top w:val="nil"/>
              <w:left w:val="single" w:sz="4" w:space="0" w:color="000000"/>
              <w:bottom w:val="nil"/>
              <w:right w:val="single" w:sz="4" w:space="0" w:color="000000"/>
            </w:tcBorders>
            <w:vAlign w:val="center"/>
          </w:tcPr>
          <w:p w:rsidR="00CD1D89" w:rsidRDefault="0078536B">
            <w:pPr>
              <w:spacing w:after="2" w:line="241" w:lineRule="auto"/>
              <w:ind w:left="0" w:right="68"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18" w:type="dxa"/>
            <w:tcBorders>
              <w:top w:val="nil"/>
              <w:left w:val="single" w:sz="4" w:space="0" w:color="000000"/>
              <w:bottom w:val="nil"/>
              <w:right w:val="single" w:sz="4" w:space="0" w:color="000000"/>
            </w:tcBorders>
          </w:tcPr>
          <w:p w:rsidR="00CD1D89" w:rsidRDefault="0078536B">
            <w:pPr>
              <w:spacing w:after="0" w:line="259" w:lineRule="auto"/>
              <w:ind w:left="0" w:right="71" w:firstLine="0"/>
              <w:jc w:val="center"/>
            </w:pPr>
            <w:r>
              <w:rPr>
                <w:sz w:val="12"/>
              </w:rPr>
              <w:t xml:space="preserve">Frecuente </w:t>
            </w:r>
          </w:p>
        </w:tc>
        <w:tc>
          <w:tcPr>
            <w:tcW w:w="1212" w:type="dxa"/>
            <w:tcBorders>
              <w:top w:val="nil"/>
              <w:left w:val="single" w:sz="4" w:space="0" w:color="000000"/>
              <w:bottom w:val="nil"/>
              <w:right w:val="single" w:sz="4" w:space="0" w:color="000000"/>
            </w:tcBorders>
            <w:vAlign w:val="center"/>
          </w:tcPr>
          <w:p w:rsidR="00CD1D89" w:rsidRDefault="0078536B">
            <w:pPr>
              <w:spacing w:after="0" w:line="259" w:lineRule="auto"/>
              <w:ind w:left="0" w:right="75" w:firstLine="0"/>
              <w:jc w:val="center"/>
            </w:pPr>
            <w:r>
              <w:rPr>
                <w:sz w:val="12"/>
              </w:rPr>
              <w:t xml:space="preserve">5.1.3.3.0-331002 </w:t>
            </w:r>
          </w:p>
          <w:p w:rsidR="00CD1D89" w:rsidRDefault="0078536B">
            <w:pPr>
              <w:spacing w:after="0" w:line="259" w:lineRule="auto"/>
              <w:ind w:left="0" w:right="76" w:firstLine="0"/>
              <w:jc w:val="center"/>
            </w:pPr>
            <w:r>
              <w:rPr>
                <w:sz w:val="12"/>
              </w:rPr>
              <w:t xml:space="preserve">Servicios de </w:t>
            </w:r>
          </w:p>
          <w:p w:rsidR="00CD1D89" w:rsidRDefault="0078536B">
            <w:pPr>
              <w:spacing w:after="0" w:line="259" w:lineRule="auto"/>
              <w:ind w:left="0" w:right="76" w:firstLine="0"/>
              <w:jc w:val="center"/>
            </w:pPr>
            <w:r>
              <w:rPr>
                <w:sz w:val="12"/>
              </w:rPr>
              <w:t xml:space="preserve">Contabilidad, </w:t>
            </w:r>
          </w:p>
          <w:p w:rsidR="00CD1D89" w:rsidRDefault="0078536B">
            <w:pPr>
              <w:spacing w:after="0" w:line="259" w:lineRule="auto"/>
              <w:ind w:left="0" w:right="73" w:firstLine="0"/>
              <w:jc w:val="center"/>
            </w:pPr>
            <w:r>
              <w:rPr>
                <w:sz w:val="12"/>
              </w:rPr>
              <w:t xml:space="preserve">Auditoría y </w:t>
            </w:r>
          </w:p>
          <w:p w:rsidR="00CD1D89" w:rsidRDefault="0078536B">
            <w:pPr>
              <w:spacing w:after="0" w:line="259" w:lineRule="auto"/>
              <w:ind w:left="0" w:right="73" w:firstLine="0"/>
              <w:jc w:val="center"/>
            </w:pPr>
            <w:r>
              <w:rPr>
                <w:sz w:val="12"/>
              </w:rPr>
              <w:t xml:space="preserve">Servicios </w:t>
            </w:r>
          </w:p>
          <w:p w:rsidR="00CD1D89" w:rsidRDefault="0078536B">
            <w:pPr>
              <w:spacing w:after="0" w:line="259" w:lineRule="auto"/>
              <w:ind w:left="0" w:right="73" w:firstLine="0"/>
              <w:jc w:val="center"/>
            </w:pPr>
            <w:r>
              <w:rPr>
                <w:sz w:val="12"/>
              </w:rPr>
              <w:t xml:space="preserve">Relacionados </w:t>
            </w:r>
          </w:p>
        </w:tc>
        <w:tc>
          <w:tcPr>
            <w:tcW w:w="1466"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2.1.1.2.0-00000  </w:t>
            </w:r>
          </w:p>
          <w:p w:rsidR="00CD1D89" w:rsidRDefault="0078536B">
            <w:pPr>
              <w:spacing w:after="0" w:line="259" w:lineRule="auto"/>
              <w:ind w:left="7" w:right="48" w:firstLine="0"/>
              <w:jc w:val="center"/>
            </w:pPr>
            <w:r>
              <w:rPr>
                <w:sz w:val="12"/>
              </w:rPr>
              <w:t xml:space="preserve">Proveedores por Pagar a Corto Plazo </w:t>
            </w:r>
          </w:p>
        </w:tc>
        <w:tc>
          <w:tcPr>
            <w:tcW w:w="1040" w:type="dxa"/>
            <w:tcBorders>
              <w:top w:val="nil"/>
              <w:left w:val="single" w:sz="4" w:space="0" w:color="000000"/>
              <w:bottom w:val="nil"/>
              <w:right w:val="single" w:sz="4" w:space="0" w:color="000000"/>
            </w:tcBorders>
          </w:tcPr>
          <w:p w:rsidR="00CD1D89" w:rsidRDefault="0078536B">
            <w:pPr>
              <w:spacing w:after="0" w:line="259" w:lineRule="auto"/>
              <w:ind w:left="0" w:right="388" w:firstLine="0"/>
              <w:jc w:val="right"/>
            </w:pPr>
            <w:r>
              <w:rPr>
                <w:sz w:val="12"/>
              </w:rPr>
              <w:t xml:space="preserve">8.2.4            </w:t>
            </w:r>
          </w:p>
          <w:p w:rsidR="00CD1D89" w:rsidRDefault="0078536B">
            <w:pPr>
              <w:spacing w:after="0" w:line="259" w:lineRule="auto"/>
              <w:ind w:left="29"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55" w:firstLine="0"/>
              <w:jc w:val="left"/>
            </w:pPr>
            <w:r>
              <w:rPr>
                <w:sz w:val="12"/>
              </w:rPr>
              <w:t xml:space="preserve">Comprometido </w:t>
            </w:r>
          </w:p>
        </w:tc>
        <w:tc>
          <w:tcPr>
            <w:tcW w:w="1042" w:type="dxa"/>
            <w:tcBorders>
              <w:top w:val="nil"/>
              <w:left w:val="single" w:sz="4" w:space="0" w:color="000000"/>
              <w:bottom w:val="nil"/>
              <w:right w:val="single" w:sz="4" w:space="0" w:color="000000"/>
            </w:tcBorders>
          </w:tcPr>
          <w:p w:rsidR="00CD1D89" w:rsidRDefault="0078536B">
            <w:pPr>
              <w:spacing w:after="0" w:line="259" w:lineRule="auto"/>
              <w:ind w:left="0" w:right="387" w:firstLine="0"/>
              <w:jc w:val="right"/>
            </w:pPr>
            <w:r>
              <w:rPr>
                <w:sz w:val="12"/>
              </w:rPr>
              <w:t xml:space="preserve">8.2.2           </w:t>
            </w:r>
          </w:p>
          <w:p w:rsidR="00CD1D89" w:rsidRDefault="0078536B">
            <w:pPr>
              <w:spacing w:after="0" w:line="259" w:lineRule="auto"/>
              <w:ind w:left="29"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78"/>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55" w:type="dxa"/>
            <w:tcBorders>
              <w:top w:val="nil"/>
              <w:left w:val="single" w:sz="4" w:space="0" w:color="000000"/>
              <w:bottom w:val="nil"/>
              <w:right w:val="single" w:sz="4" w:space="0" w:color="000000"/>
            </w:tcBorders>
          </w:tcPr>
          <w:p w:rsidR="00CD1D89" w:rsidRDefault="0078536B">
            <w:pPr>
              <w:spacing w:after="0" w:line="240" w:lineRule="auto"/>
              <w:ind w:left="0" w:right="71" w:firstLine="0"/>
            </w:pPr>
            <w:r>
              <w:rPr>
                <w:sz w:val="12"/>
              </w:rPr>
              <w:t xml:space="preserve">Por el devengado de los Servicios de Contabilidad, Auditoría y Servicios </w:t>
            </w:r>
          </w:p>
          <w:p w:rsidR="00CD1D89" w:rsidRDefault="0078536B">
            <w:pPr>
              <w:spacing w:after="0" w:line="259" w:lineRule="auto"/>
              <w:ind w:left="0" w:firstLine="0"/>
              <w:jc w:val="left"/>
            </w:pPr>
            <w:r>
              <w:rPr>
                <w:sz w:val="12"/>
              </w:rPr>
              <w:t xml:space="preserve">Relacionados </w:t>
            </w:r>
          </w:p>
        </w:tc>
        <w:tc>
          <w:tcPr>
            <w:tcW w:w="1148"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18"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212"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66"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40" w:type="dxa"/>
            <w:tcBorders>
              <w:top w:val="nil"/>
              <w:left w:val="single" w:sz="4" w:space="0" w:color="000000"/>
              <w:bottom w:val="nil"/>
              <w:right w:val="single" w:sz="4" w:space="0" w:color="000000"/>
            </w:tcBorders>
          </w:tcPr>
          <w:p w:rsidR="00CD1D89" w:rsidRDefault="0078536B">
            <w:pPr>
              <w:spacing w:after="0" w:line="259" w:lineRule="auto"/>
              <w:ind w:left="0" w:right="388" w:firstLine="0"/>
              <w:jc w:val="right"/>
            </w:pPr>
            <w:r>
              <w:rPr>
                <w:sz w:val="12"/>
              </w:rPr>
              <w:t xml:space="preserve">8.2.5            </w:t>
            </w:r>
          </w:p>
          <w:p w:rsidR="00CD1D89" w:rsidRDefault="0078536B">
            <w:pPr>
              <w:spacing w:after="0" w:line="259" w:lineRule="auto"/>
              <w:ind w:left="29"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c>
          <w:tcPr>
            <w:tcW w:w="1042" w:type="dxa"/>
            <w:tcBorders>
              <w:top w:val="nil"/>
              <w:left w:val="single" w:sz="4" w:space="0" w:color="000000"/>
              <w:bottom w:val="nil"/>
              <w:right w:val="single" w:sz="4" w:space="0" w:color="000000"/>
            </w:tcBorders>
          </w:tcPr>
          <w:p w:rsidR="00CD1D89" w:rsidRDefault="0078536B">
            <w:pPr>
              <w:spacing w:after="0" w:line="259" w:lineRule="auto"/>
              <w:ind w:left="0" w:right="387" w:firstLine="0"/>
              <w:jc w:val="right"/>
            </w:pPr>
            <w:r>
              <w:rPr>
                <w:sz w:val="12"/>
              </w:rPr>
              <w:t xml:space="preserve">8.2.4           </w:t>
            </w:r>
          </w:p>
          <w:p w:rsidR="00CD1D89" w:rsidRDefault="0078536B">
            <w:pPr>
              <w:spacing w:after="0" w:line="259" w:lineRule="auto"/>
              <w:ind w:left="29"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1" w:firstLine="0"/>
              <w:jc w:val="center"/>
            </w:pPr>
            <w:r>
              <w:rPr>
                <w:sz w:val="12"/>
              </w:rPr>
              <w:t xml:space="preserve">Comprometido </w:t>
            </w:r>
          </w:p>
        </w:tc>
      </w:tr>
      <w:tr w:rsidR="00CD1D89">
        <w:trPr>
          <w:trHeight w:val="958"/>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55" w:type="dxa"/>
            <w:tcBorders>
              <w:top w:val="nil"/>
              <w:left w:val="single" w:sz="4" w:space="0" w:color="000000"/>
              <w:bottom w:val="nil"/>
              <w:right w:val="single" w:sz="4" w:space="0" w:color="000000"/>
            </w:tcBorders>
          </w:tcPr>
          <w:p w:rsidR="00CD1D89" w:rsidRDefault="0078536B">
            <w:pPr>
              <w:spacing w:after="0" w:line="242" w:lineRule="auto"/>
              <w:ind w:left="0" w:firstLine="0"/>
            </w:pPr>
            <w:r>
              <w:rPr>
                <w:sz w:val="12"/>
              </w:rPr>
              <w:t xml:space="preserve">Por el ejercido de los Servicios de Contabilidad, Auditoría y </w:t>
            </w:r>
          </w:p>
          <w:p w:rsidR="00CD1D89" w:rsidRDefault="0078536B">
            <w:pPr>
              <w:spacing w:after="0" w:line="259" w:lineRule="auto"/>
              <w:ind w:left="0" w:firstLine="0"/>
              <w:jc w:val="left"/>
            </w:pPr>
            <w:r>
              <w:rPr>
                <w:sz w:val="12"/>
              </w:rPr>
              <w:t xml:space="preserve">Servicios Relacionados </w:t>
            </w:r>
          </w:p>
        </w:tc>
        <w:tc>
          <w:tcPr>
            <w:tcW w:w="1148"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18"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212"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66"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40" w:type="dxa"/>
            <w:tcBorders>
              <w:top w:val="nil"/>
              <w:left w:val="single" w:sz="4" w:space="0" w:color="000000"/>
              <w:bottom w:val="nil"/>
              <w:right w:val="single" w:sz="4" w:space="0" w:color="000000"/>
            </w:tcBorders>
          </w:tcPr>
          <w:p w:rsidR="00CD1D89" w:rsidRDefault="0078536B">
            <w:pPr>
              <w:spacing w:after="0" w:line="259" w:lineRule="auto"/>
              <w:ind w:left="0" w:right="388" w:firstLine="0"/>
              <w:jc w:val="right"/>
            </w:pPr>
            <w:r>
              <w:rPr>
                <w:sz w:val="12"/>
              </w:rPr>
              <w:t xml:space="preserve">8.2.6            </w:t>
            </w:r>
          </w:p>
          <w:p w:rsidR="00CD1D89" w:rsidRDefault="0078536B">
            <w:pPr>
              <w:spacing w:after="0" w:line="259" w:lineRule="auto"/>
              <w:ind w:left="29"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1" w:firstLine="0"/>
              <w:jc w:val="center"/>
            </w:pPr>
            <w:r>
              <w:rPr>
                <w:sz w:val="12"/>
              </w:rPr>
              <w:t xml:space="preserve">Ejercido </w:t>
            </w:r>
          </w:p>
        </w:tc>
        <w:tc>
          <w:tcPr>
            <w:tcW w:w="1042" w:type="dxa"/>
            <w:tcBorders>
              <w:top w:val="nil"/>
              <w:left w:val="single" w:sz="4" w:space="0" w:color="000000"/>
              <w:bottom w:val="nil"/>
              <w:right w:val="single" w:sz="4" w:space="0" w:color="000000"/>
            </w:tcBorders>
          </w:tcPr>
          <w:p w:rsidR="00CD1D89" w:rsidRDefault="0078536B">
            <w:pPr>
              <w:spacing w:after="0" w:line="259" w:lineRule="auto"/>
              <w:ind w:left="0" w:right="387" w:firstLine="0"/>
              <w:jc w:val="right"/>
            </w:pPr>
            <w:r>
              <w:rPr>
                <w:sz w:val="12"/>
              </w:rPr>
              <w:t xml:space="preserve">8.2.5           </w:t>
            </w:r>
          </w:p>
          <w:p w:rsidR="00CD1D89" w:rsidRDefault="0078536B">
            <w:pPr>
              <w:spacing w:after="0" w:line="259" w:lineRule="auto"/>
              <w:ind w:left="29"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r>
      <w:tr w:rsidR="00CD1D89">
        <w:trPr>
          <w:trHeight w:val="1555"/>
        </w:trPr>
        <w:tc>
          <w:tcPr>
            <w:tcW w:w="334" w:type="dxa"/>
            <w:tcBorders>
              <w:top w:val="nil"/>
              <w:left w:val="single" w:sz="4" w:space="0" w:color="000000"/>
              <w:bottom w:val="single" w:sz="4" w:space="0" w:color="000000"/>
              <w:right w:val="single" w:sz="4" w:space="0" w:color="000000"/>
            </w:tcBorders>
            <w:vAlign w:val="bottom"/>
          </w:tcPr>
          <w:p w:rsidR="00CD1D89" w:rsidRDefault="00CD1D89">
            <w:pPr>
              <w:spacing w:after="0" w:line="259" w:lineRule="auto"/>
              <w:ind w:left="0" w:firstLine="0"/>
              <w:jc w:val="left"/>
            </w:pPr>
          </w:p>
        </w:tc>
        <w:tc>
          <w:tcPr>
            <w:tcW w:w="1855" w:type="dxa"/>
            <w:tcBorders>
              <w:top w:val="nil"/>
              <w:left w:val="single" w:sz="4" w:space="0" w:color="000000"/>
              <w:bottom w:val="single" w:sz="4" w:space="0" w:color="000000"/>
              <w:right w:val="single" w:sz="4" w:space="0" w:color="000000"/>
            </w:tcBorders>
          </w:tcPr>
          <w:p w:rsidR="00CD1D89" w:rsidRDefault="0078536B">
            <w:pPr>
              <w:spacing w:after="2" w:line="238" w:lineRule="auto"/>
              <w:ind w:left="0" w:firstLine="0"/>
            </w:pPr>
            <w:r>
              <w:rPr>
                <w:sz w:val="12"/>
              </w:rPr>
              <w:t xml:space="preserve">Por el pago de los Servicios de Contabilidad, Auditoría y </w:t>
            </w:r>
          </w:p>
          <w:p w:rsidR="00CD1D89" w:rsidRDefault="0078536B">
            <w:pPr>
              <w:spacing w:after="0" w:line="259" w:lineRule="auto"/>
              <w:ind w:left="0" w:firstLine="0"/>
              <w:jc w:val="left"/>
            </w:pPr>
            <w:r>
              <w:rPr>
                <w:sz w:val="12"/>
              </w:rPr>
              <w:t xml:space="preserve">Servicios Relacionados </w:t>
            </w:r>
          </w:p>
        </w:tc>
        <w:tc>
          <w:tcPr>
            <w:tcW w:w="1148"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firstLine="0"/>
              <w:jc w:val="left"/>
            </w:pPr>
            <w:r>
              <w:rPr>
                <w:sz w:val="12"/>
              </w:rPr>
              <w:t xml:space="preserve">Cheque, ficha de depósito </w:t>
            </w:r>
            <w:r>
              <w:rPr>
                <w:sz w:val="12"/>
              </w:rPr>
              <w:tab/>
              <w:t xml:space="preserve">y/o transferencia bancaria. </w:t>
            </w:r>
          </w:p>
        </w:tc>
        <w:tc>
          <w:tcPr>
            <w:tcW w:w="1118"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1" w:firstLine="0"/>
              <w:jc w:val="center"/>
            </w:pPr>
            <w:r>
              <w:rPr>
                <w:sz w:val="12"/>
              </w:rPr>
              <w:t xml:space="preserve">Frecuente </w:t>
            </w:r>
          </w:p>
        </w:tc>
        <w:tc>
          <w:tcPr>
            <w:tcW w:w="1212" w:type="dxa"/>
            <w:tcBorders>
              <w:top w:val="nil"/>
              <w:left w:val="single" w:sz="4" w:space="0" w:color="000000"/>
              <w:bottom w:val="single" w:sz="4" w:space="0" w:color="000000"/>
              <w:right w:val="single" w:sz="4" w:space="0" w:color="000000"/>
            </w:tcBorders>
          </w:tcPr>
          <w:p w:rsidR="00CD1D89" w:rsidRDefault="0078536B">
            <w:pPr>
              <w:spacing w:after="2" w:line="238" w:lineRule="auto"/>
              <w:ind w:left="0" w:firstLine="0"/>
              <w:jc w:val="center"/>
            </w:pPr>
            <w:r>
              <w:rPr>
                <w:sz w:val="12"/>
              </w:rPr>
              <w:t xml:space="preserve">2.1.1.2.0-00000  Proveedores por </w:t>
            </w:r>
          </w:p>
          <w:p w:rsidR="00CD1D89" w:rsidRDefault="0078536B">
            <w:pPr>
              <w:spacing w:after="0" w:line="259" w:lineRule="auto"/>
              <w:ind w:right="50" w:firstLine="0"/>
              <w:jc w:val="center"/>
            </w:pPr>
            <w:r>
              <w:rPr>
                <w:sz w:val="12"/>
              </w:rPr>
              <w:t xml:space="preserve">Pagar a Corto Plazo </w:t>
            </w:r>
          </w:p>
        </w:tc>
        <w:tc>
          <w:tcPr>
            <w:tcW w:w="1466"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0"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40"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388" w:firstLine="0"/>
              <w:jc w:val="right"/>
            </w:pPr>
            <w:r>
              <w:rPr>
                <w:sz w:val="12"/>
              </w:rPr>
              <w:t xml:space="preserve">8.2.7            </w:t>
            </w:r>
          </w:p>
          <w:p w:rsidR="00CD1D89" w:rsidRDefault="0078536B">
            <w:pPr>
              <w:spacing w:after="0" w:line="259" w:lineRule="auto"/>
              <w:ind w:left="29" w:firstLine="0"/>
              <w:jc w:val="left"/>
            </w:pPr>
            <w:r>
              <w:rPr>
                <w:sz w:val="12"/>
              </w:rPr>
              <w:t xml:space="preserve">Presupuesto de </w:t>
            </w:r>
          </w:p>
          <w:p w:rsidR="00CD1D89" w:rsidRDefault="0078536B">
            <w:pPr>
              <w:spacing w:after="0" w:line="259" w:lineRule="auto"/>
              <w:ind w:left="5" w:firstLine="0"/>
              <w:jc w:val="left"/>
            </w:pPr>
            <w:r>
              <w:rPr>
                <w:sz w:val="12"/>
              </w:rPr>
              <w:t xml:space="preserve">Egresos Pagado </w:t>
            </w:r>
          </w:p>
        </w:tc>
        <w:tc>
          <w:tcPr>
            <w:tcW w:w="1042"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387" w:firstLine="0"/>
              <w:jc w:val="right"/>
            </w:pPr>
            <w:r>
              <w:rPr>
                <w:sz w:val="12"/>
              </w:rPr>
              <w:t xml:space="preserve">8.2.6           </w:t>
            </w:r>
          </w:p>
          <w:p w:rsidR="00CD1D89" w:rsidRDefault="0078536B">
            <w:pPr>
              <w:spacing w:after="0" w:line="259" w:lineRule="auto"/>
              <w:ind w:left="29" w:firstLine="0"/>
              <w:jc w:val="left"/>
            </w:pPr>
            <w:r>
              <w:rPr>
                <w:sz w:val="12"/>
              </w:rPr>
              <w:t xml:space="preserve">Presupuesto de </w:t>
            </w:r>
          </w:p>
          <w:p w:rsidR="00CD1D89" w:rsidRDefault="0078536B">
            <w:pPr>
              <w:spacing w:after="0" w:line="259" w:lineRule="auto"/>
              <w:ind w:left="14" w:right="50" w:firstLine="0"/>
              <w:jc w:val="center"/>
            </w:pPr>
            <w:r>
              <w:rPr>
                <w:sz w:val="12"/>
              </w:rPr>
              <w:t xml:space="preserve">Egresos Ejercido </w:t>
            </w:r>
          </w:p>
        </w:tc>
      </w:tr>
    </w:tbl>
    <w:p w:rsidR="00CD1D89" w:rsidRDefault="00CD1D89">
      <w:pPr>
        <w:spacing w:after="0" w:line="259" w:lineRule="auto"/>
        <w:ind w:left="0" w:right="853" w:firstLine="0"/>
        <w:jc w:val="right"/>
      </w:pPr>
    </w:p>
    <w:p w:rsidR="00CD1D89" w:rsidRDefault="0078536B">
      <w:pPr>
        <w:pBdr>
          <w:top w:val="single" w:sz="4" w:space="0" w:color="000000"/>
          <w:left w:val="single" w:sz="4" w:space="0" w:color="000000"/>
          <w:bottom w:val="single" w:sz="4" w:space="0" w:color="000000"/>
          <w:right w:val="single" w:sz="4" w:space="0" w:color="000000"/>
        </w:pBdr>
        <w:spacing w:after="108" w:line="259" w:lineRule="auto"/>
        <w:ind w:right="4104"/>
        <w:jc w:val="right"/>
      </w:pPr>
      <w:r>
        <w:rPr>
          <w:b/>
          <w:sz w:val="18"/>
        </w:rPr>
        <w:t xml:space="preserve">SERVICIOS GENERALES </w:t>
      </w:r>
    </w:p>
    <w:tbl>
      <w:tblPr>
        <w:tblStyle w:val="TableGrid"/>
        <w:tblW w:w="9208" w:type="dxa"/>
        <w:tblInd w:w="5" w:type="dxa"/>
        <w:tblCellMar>
          <w:left w:w="70" w:type="dxa"/>
          <w:bottom w:w="6" w:type="dxa"/>
        </w:tblCellMar>
        <w:tblLook w:val="04A0"/>
      </w:tblPr>
      <w:tblGrid>
        <w:gridCol w:w="335"/>
        <w:gridCol w:w="1802"/>
        <w:gridCol w:w="1169"/>
        <w:gridCol w:w="1142"/>
        <w:gridCol w:w="1145"/>
        <w:gridCol w:w="1495"/>
        <w:gridCol w:w="1059"/>
        <w:gridCol w:w="1061"/>
      </w:tblGrid>
      <w:tr w:rsidR="00CD1D89">
        <w:trPr>
          <w:trHeight w:val="276"/>
        </w:trPr>
        <w:tc>
          <w:tcPr>
            <w:tcW w:w="33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4" w:line="259" w:lineRule="auto"/>
              <w:ind w:left="0" w:right="39" w:firstLine="0"/>
              <w:jc w:val="center"/>
            </w:pPr>
          </w:p>
          <w:p w:rsidR="00CD1D89" w:rsidRDefault="0078536B">
            <w:pPr>
              <w:spacing w:after="0" w:line="259" w:lineRule="auto"/>
              <w:ind w:left="0" w:firstLine="0"/>
              <w:jc w:val="left"/>
            </w:pPr>
            <w:r>
              <w:rPr>
                <w:b/>
                <w:sz w:val="12"/>
              </w:rPr>
              <w:t xml:space="preserve">No. </w:t>
            </w:r>
          </w:p>
        </w:tc>
        <w:tc>
          <w:tcPr>
            <w:tcW w:w="1802"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72" w:firstLine="0"/>
              <w:jc w:val="center"/>
            </w:pPr>
            <w:r>
              <w:rPr>
                <w:b/>
                <w:sz w:val="12"/>
              </w:rPr>
              <w:t xml:space="preserve">CONCEPTO </w:t>
            </w:r>
          </w:p>
        </w:tc>
        <w:tc>
          <w:tcPr>
            <w:tcW w:w="1169"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42"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65" w:firstLine="0"/>
              <w:jc w:val="left"/>
            </w:pPr>
            <w:r>
              <w:rPr>
                <w:b/>
                <w:sz w:val="12"/>
              </w:rPr>
              <w:t xml:space="preserve">PERIODICIDAD </w:t>
            </w:r>
          </w:p>
        </w:tc>
        <w:tc>
          <w:tcPr>
            <w:tcW w:w="4760"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8"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640"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9" w:firstLine="0"/>
              <w:jc w:val="center"/>
            </w:pPr>
            <w:r>
              <w:rPr>
                <w:b/>
                <w:sz w:val="12"/>
              </w:rPr>
              <w:t xml:space="preserve">CONTABLE </w:t>
            </w:r>
          </w:p>
        </w:tc>
        <w:tc>
          <w:tcPr>
            <w:tcW w:w="2120"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6" w:firstLine="0"/>
              <w:jc w:val="center"/>
            </w:pPr>
            <w:r>
              <w:rPr>
                <w:b/>
                <w:sz w:val="12"/>
              </w:rPr>
              <w:t xml:space="preserve">PRESUPUESTAL </w:t>
            </w:r>
          </w:p>
        </w:tc>
      </w:tr>
      <w:tr w:rsidR="00CD1D89">
        <w:trPr>
          <w:trHeight w:val="278"/>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145"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5" w:firstLine="0"/>
              <w:jc w:val="center"/>
            </w:pPr>
            <w:r>
              <w:rPr>
                <w:b/>
                <w:sz w:val="12"/>
              </w:rPr>
              <w:t xml:space="preserve">CARGO </w:t>
            </w:r>
          </w:p>
        </w:tc>
        <w:tc>
          <w:tcPr>
            <w:tcW w:w="1495"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4" w:firstLine="0"/>
              <w:jc w:val="center"/>
            </w:pPr>
            <w:r>
              <w:rPr>
                <w:b/>
                <w:sz w:val="12"/>
              </w:rPr>
              <w:t xml:space="preserve">ABONO </w:t>
            </w:r>
          </w:p>
        </w:tc>
        <w:tc>
          <w:tcPr>
            <w:tcW w:w="1059"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5" w:firstLine="0"/>
              <w:jc w:val="center"/>
            </w:pPr>
            <w:r>
              <w:rPr>
                <w:b/>
                <w:sz w:val="12"/>
              </w:rPr>
              <w:t xml:space="preserve">CARGO </w:t>
            </w:r>
          </w:p>
        </w:tc>
        <w:tc>
          <w:tcPr>
            <w:tcW w:w="1061"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2" w:firstLine="0"/>
              <w:jc w:val="center"/>
            </w:pPr>
            <w:r>
              <w:rPr>
                <w:b/>
                <w:sz w:val="12"/>
              </w:rPr>
              <w:t xml:space="preserve">ABONO </w:t>
            </w:r>
          </w:p>
        </w:tc>
      </w:tr>
      <w:tr w:rsidR="00CD1D89">
        <w:trPr>
          <w:trHeight w:val="1187"/>
        </w:trPr>
        <w:tc>
          <w:tcPr>
            <w:tcW w:w="334"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9" w:firstLine="0"/>
              <w:jc w:val="center"/>
            </w:pPr>
          </w:p>
          <w:p w:rsidR="00CD1D89" w:rsidRDefault="0078536B">
            <w:pPr>
              <w:spacing w:after="0" w:line="259" w:lineRule="auto"/>
              <w:ind w:left="29" w:firstLine="0"/>
              <w:jc w:val="left"/>
            </w:pPr>
            <w:r>
              <w:rPr>
                <w:sz w:val="12"/>
              </w:rPr>
              <w:t xml:space="preserve">50 </w:t>
            </w:r>
          </w:p>
        </w:tc>
        <w:tc>
          <w:tcPr>
            <w:tcW w:w="1802"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9" w:firstLine="0"/>
              <w:jc w:val="center"/>
            </w:pPr>
          </w:p>
          <w:p w:rsidR="00CD1D89" w:rsidRDefault="0078536B">
            <w:pPr>
              <w:spacing w:after="0" w:line="259" w:lineRule="auto"/>
              <w:ind w:left="0" w:firstLine="0"/>
              <w:jc w:val="left"/>
            </w:pPr>
            <w:r>
              <w:rPr>
                <w:sz w:val="12"/>
              </w:rPr>
              <w:t xml:space="preserve">Por servicio de Consultoría y </w:t>
            </w:r>
          </w:p>
          <w:p w:rsidR="00CD1D89" w:rsidRDefault="0078536B">
            <w:pPr>
              <w:spacing w:after="0" w:line="259" w:lineRule="auto"/>
              <w:ind w:left="0" w:firstLine="0"/>
              <w:jc w:val="left"/>
            </w:pPr>
            <w:r>
              <w:rPr>
                <w:sz w:val="12"/>
              </w:rPr>
              <w:t xml:space="preserve">Asesoría </w:t>
            </w:r>
          </w:p>
        </w:tc>
        <w:tc>
          <w:tcPr>
            <w:tcW w:w="1169"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8" w:firstLine="0"/>
              <w:jc w:val="center"/>
            </w:pPr>
          </w:p>
          <w:p w:rsidR="00CD1D89" w:rsidRDefault="0078536B">
            <w:pPr>
              <w:spacing w:after="6" w:line="239" w:lineRule="auto"/>
              <w:ind w:left="0" w:right="69"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42"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6" w:firstLine="0"/>
              <w:jc w:val="center"/>
            </w:pPr>
          </w:p>
          <w:p w:rsidR="00CD1D89" w:rsidRDefault="0078536B">
            <w:pPr>
              <w:spacing w:after="0" w:line="259" w:lineRule="auto"/>
              <w:ind w:left="0" w:right="71" w:firstLine="0"/>
              <w:jc w:val="center"/>
            </w:pPr>
            <w:r>
              <w:rPr>
                <w:sz w:val="12"/>
              </w:rPr>
              <w:t xml:space="preserve">Frecuente </w:t>
            </w:r>
          </w:p>
        </w:tc>
        <w:tc>
          <w:tcPr>
            <w:tcW w:w="1145"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9" w:firstLine="0"/>
              <w:jc w:val="center"/>
            </w:pPr>
          </w:p>
          <w:p w:rsidR="00CD1D89" w:rsidRDefault="0078536B">
            <w:pPr>
              <w:spacing w:after="2" w:line="238" w:lineRule="auto"/>
              <w:ind w:left="0" w:firstLine="0"/>
              <w:jc w:val="center"/>
            </w:pPr>
            <w:r>
              <w:rPr>
                <w:sz w:val="12"/>
              </w:rPr>
              <w:t xml:space="preserve">5.1.3.3.0-331003 Servicios de </w:t>
            </w:r>
          </w:p>
          <w:p w:rsidR="00CD1D89" w:rsidRDefault="0078536B">
            <w:pPr>
              <w:spacing w:after="0" w:line="259" w:lineRule="auto"/>
              <w:ind w:left="0" w:firstLine="0"/>
              <w:jc w:val="center"/>
            </w:pPr>
            <w:r>
              <w:rPr>
                <w:sz w:val="12"/>
              </w:rPr>
              <w:t xml:space="preserve">Consultoría y Asesoría </w:t>
            </w:r>
          </w:p>
        </w:tc>
        <w:tc>
          <w:tcPr>
            <w:tcW w:w="1495"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9" w:firstLine="0"/>
              <w:jc w:val="center"/>
            </w:pPr>
          </w:p>
          <w:p w:rsidR="00CD1D89" w:rsidRDefault="0078536B">
            <w:pPr>
              <w:spacing w:after="0" w:line="259" w:lineRule="auto"/>
              <w:ind w:left="0" w:right="70"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59"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9" w:firstLine="0"/>
              <w:jc w:val="center"/>
            </w:pPr>
          </w:p>
          <w:p w:rsidR="00CD1D89" w:rsidRDefault="0078536B">
            <w:pPr>
              <w:spacing w:after="0" w:line="259" w:lineRule="auto"/>
              <w:ind w:left="0" w:right="397" w:firstLine="0"/>
              <w:jc w:val="right"/>
            </w:pPr>
            <w:r>
              <w:rPr>
                <w:sz w:val="12"/>
              </w:rPr>
              <w:t xml:space="preserve">8.2.4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4" w:firstLine="0"/>
              <w:jc w:val="center"/>
            </w:pPr>
            <w:r>
              <w:rPr>
                <w:sz w:val="12"/>
              </w:rPr>
              <w:t xml:space="preserve">Comprometido </w:t>
            </w:r>
          </w:p>
        </w:tc>
        <w:tc>
          <w:tcPr>
            <w:tcW w:w="1061"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6" w:firstLine="0"/>
              <w:jc w:val="center"/>
            </w:pPr>
          </w:p>
          <w:p w:rsidR="00CD1D89" w:rsidRDefault="0078536B">
            <w:pPr>
              <w:spacing w:after="0" w:line="259" w:lineRule="auto"/>
              <w:ind w:left="0" w:right="397" w:firstLine="0"/>
              <w:jc w:val="right"/>
            </w:pPr>
            <w:r>
              <w:rPr>
                <w:sz w:val="12"/>
              </w:rPr>
              <w:t xml:space="preserve">8.2.2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21"/>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02"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devengado de de </w:t>
            </w:r>
          </w:p>
          <w:p w:rsidR="00CD1D89" w:rsidRDefault="0078536B">
            <w:pPr>
              <w:spacing w:after="0" w:line="259" w:lineRule="auto"/>
              <w:ind w:left="0" w:firstLine="0"/>
              <w:jc w:val="left"/>
            </w:pPr>
            <w:r>
              <w:rPr>
                <w:sz w:val="12"/>
              </w:rPr>
              <w:t xml:space="preserve">Consultoría y Asesoría </w:t>
            </w:r>
          </w:p>
        </w:tc>
        <w:tc>
          <w:tcPr>
            <w:tcW w:w="116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42"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145"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95"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59"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8.2.5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8.2.4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1" w:firstLine="0"/>
              <w:jc w:val="center"/>
            </w:pPr>
            <w:r>
              <w:rPr>
                <w:sz w:val="12"/>
              </w:rPr>
              <w:t xml:space="preserve">Comprometido </w:t>
            </w:r>
          </w:p>
        </w:tc>
      </w:tr>
      <w:tr w:rsidR="00CD1D89">
        <w:trPr>
          <w:trHeight w:val="711"/>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02" w:type="dxa"/>
            <w:tcBorders>
              <w:top w:val="nil"/>
              <w:left w:val="single" w:sz="4" w:space="0" w:color="000000"/>
              <w:bottom w:val="nil"/>
              <w:right w:val="single" w:sz="4" w:space="0" w:color="000000"/>
            </w:tcBorders>
          </w:tcPr>
          <w:p w:rsidR="00CD1D89" w:rsidRDefault="0078536B">
            <w:pPr>
              <w:tabs>
                <w:tab w:val="center" w:pos="406"/>
                <w:tab w:val="center" w:pos="838"/>
                <w:tab w:val="center" w:pos="1287"/>
                <w:tab w:val="right" w:pos="1733"/>
              </w:tabs>
              <w:spacing w:after="0" w:line="259" w:lineRule="auto"/>
              <w:ind w:left="0" w:firstLine="0"/>
              <w:jc w:val="left"/>
            </w:pPr>
            <w:r>
              <w:rPr>
                <w:sz w:val="12"/>
              </w:rPr>
              <w:t xml:space="preserve">Por </w:t>
            </w:r>
            <w:r>
              <w:rPr>
                <w:sz w:val="12"/>
              </w:rPr>
              <w:tab/>
              <w:t xml:space="preserve">el </w:t>
            </w:r>
            <w:r>
              <w:rPr>
                <w:sz w:val="12"/>
              </w:rPr>
              <w:tab/>
              <w:t xml:space="preserve">ejercido </w:t>
            </w:r>
            <w:r>
              <w:rPr>
                <w:sz w:val="12"/>
              </w:rPr>
              <w:tab/>
              <w:t xml:space="preserve">de </w:t>
            </w:r>
            <w:r>
              <w:rPr>
                <w:sz w:val="12"/>
              </w:rPr>
              <w:tab/>
              <w:t xml:space="preserve">de </w:t>
            </w:r>
          </w:p>
          <w:p w:rsidR="00CD1D89" w:rsidRDefault="0078536B">
            <w:pPr>
              <w:spacing w:after="0" w:line="259" w:lineRule="auto"/>
              <w:ind w:left="0" w:firstLine="0"/>
              <w:jc w:val="left"/>
            </w:pPr>
            <w:r>
              <w:rPr>
                <w:sz w:val="12"/>
              </w:rPr>
              <w:t xml:space="preserve">Consultoría y Asesoría </w:t>
            </w:r>
          </w:p>
        </w:tc>
        <w:tc>
          <w:tcPr>
            <w:tcW w:w="116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42"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145"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95"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59"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8.2.6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5" w:firstLine="0"/>
              <w:jc w:val="left"/>
            </w:pPr>
            <w:r>
              <w:rPr>
                <w:sz w:val="12"/>
              </w:rPr>
              <w:t xml:space="preserve">Egresos Ejercido </w:t>
            </w: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8.2.5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r>
      <w:tr w:rsidR="00CD1D89">
        <w:trPr>
          <w:trHeight w:val="781"/>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02"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pago de de Consultoría y Asesoría </w:t>
            </w:r>
          </w:p>
        </w:tc>
        <w:tc>
          <w:tcPr>
            <w:tcW w:w="1169" w:type="dxa"/>
            <w:tcBorders>
              <w:top w:val="nil"/>
              <w:left w:val="single" w:sz="4" w:space="0" w:color="000000"/>
              <w:bottom w:val="nil"/>
              <w:right w:val="single" w:sz="4" w:space="0" w:color="000000"/>
            </w:tcBorders>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42" w:type="dxa"/>
            <w:tcBorders>
              <w:top w:val="nil"/>
              <w:left w:val="single" w:sz="4" w:space="0" w:color="000000"/>
              <w:bottom w:val="nil"/>
              <w:right w:val="single" w:sz="4" w:space="0" w:color="000000"/>
            </w:tcBorders>
          </w:tcPr>
          <w:p w:rsidR="00CD1D89" w:rsidRDefault="0078536B">
            <w:pPr>
              <w:spacing w:after="0" w:line="259" w:lineRule="auto"/>
              <w:ind w:left="0" w:right="71" w:firstLine="0"/>
              <w:jc w:val="center"/>
            </w:pPr>
            <w:r>
              <w:rPr>
                <w:sz w:val="12"/>
              </w:rPr>
              <w:t xml:space="preserve">Frecuente </w:t>
            </w:r>
          </w:p>
        </w:tc>
        <w:tc>
          <w:tcPr>
            <w:tcW w:w="1145" w:type="dxa"/>
            <w:tcBorders>
              <w:top w:val="nil"/>
              <w:left w:val="single" w:sz="4" w:space="0" w:color="000000"/>
              <w:bottom w:val="nil"/>
              <w:right w:val="single" w:sz="4" w:space="0" w:color="000000"/>
            </w:tcBorders>
          </w:tcPr>
          <w:p w:rsidR="00CD1D89" w:rsidRDefault="0078536B">
            <w:pPr>
              <w:spacing w:after="0" w:line="259" w:lineRule="auto"/>
              <w:ind w:left="0" w:right="71" w:firstLine="0"/>
              <w:jc w:val="center"/>
            </w:pPr>
            <w:r>
              <w:rPr>
                <w:sz w:val="12"/>
              </w:rPr>
              <w:t xml:space="preserve">2.1.1.2.0-00000  </w:t>
            </w:r>
          </w:p>
          <w:p w:rsidR="00CD1D89" w:rsidRDefault="0078536B">
            <w:pPr>
              <w:spacing w:after="0" w:line="259" w:lineRule="auto"/>
              <w:ind w:left="0" w:right="72" w:firstLine="0"/>
              <w:jc w:val="center"/>
            </w:pPr>
            <w:r>
              <w:rPr>
                <w:sz w:val="12"/>
              </w:rPr>
              <w:t xml:space="preserve">Proveedores por </w:t>
            </w:r>
          </w:p>
          <w:p w:rsidR="00CD1D89" w:rsidRDefault="0078536B">
            <w:pPr>
              <w:spacing w:after="0" w:line="259" w:lineRule="auto"/>
              <w:ind w:left="0" w:right="16" w:firstLine="0"/>
              <w:jc w:val="center"/>
            </w:pPr>
            <w:r>
              <w:rPr>
                <w:sz w:val="12"/>
              </w:rPr>
              <w:t xml:space="preserve">Pagar a Corto Plazo </w:t>
            </w:r>
          </w:p>
        </w:tc>
        <w:tc>
          <w:tcPr>
            <w:tcW w:w="1495"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59"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8.2.7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14" w:firstLine="0"/>
              <w:jc w:val="left"/>
            </w:pPr>
            <w:r>
              <w:rPr>
                <w:sz w:val="12"/>
              </w:rPr>
              <w:t xml:space="preserve">Egresos Pagado </w:t>
            </w: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8.2.6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7" w:firstLine="0"/>
              <w:jc w:val="left"/>
            </w:pPr>
            <w:r>
              <w:rPr>
                <w:sz w:val="12"/>
              </w:rPr>
              <w:t xml:space="preserve">Egresos Ejercido </w:t>
            </w:r>
          </w:p>
        </w:tc>
      </w:tr>
      <w:tr w:rsidR="00CD1D89">
        <w:trPr>
          <w:trHeight w:val="990"/>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51 </w:t>
            </w:r>
          </w:p>
        </w:tc>
        <w:tc>
          <w:tcPr>
            <w:tcW w:w="1802"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servicio de Capacitación </w:t>
            </w:r>
          </w:p>
        </w:tc>
        <w:tc>
          <w:tcPr>
            <w:tcW w:w="1169" w:type="dxa"/>
            <w:tcBorders>
              <w:top w:val="nil"/>
              <w:left w:val="single" w:sz="4" w:space="0" w:color="000000"/>
              <w:bottom w:val="nil"/>
              <w:right w:val="single" w:sz="4" w:space="0" w:color="000000"/>
            </w:tcBorders>
            <w:vAlign w:val="bottom"/>
          </w:tcPr>
          <w:p w:rsidR="00CD1D89" w:rsidRDefault="0078536B">
            <w:pPr>
              <w:spacing w:after="2" w:line="241" w:lineRule="auto"/>
              <w:ind w:left="0" w:right="69"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42" w:type="dxa"/>
            <w:tcBorders>
              <w:top w:val="nil"/>
              <w:left w:val="single" w:sz="4" w:space="0" w:color="000000"/>
              <w:bottom w:val="nil"/>
              <w:right w:val="single" w:sz="4" w:space="0" w:color="000000"/>
            </w:tcBorders>
          </w:tcPr>
          <w:p w:rsidR="00CD1D89" w:rsidRDefault="0078536B">
            <w:pPr>
              <w:spacing w:after="0" w:line="259" w:lineRule="auto"/>
              <w:ind w:left="0" w:right="71" w:firstLine="0"/>
              <w:jc w:val="center"/>
            </w:pPr>
            <w:r>
              <w:rPr>
                <w:sz w:val="12"/>
              </w:rPr>
              <w:t xml:space="preserve">Frecuente </w:t>
            </w:r>
          </w:p>
        </w:tc>
        <w:tc>
          <w:tcPr>
            <w:tcW w:w="1145" w:type="dxa"/>
            <w:tcBorders>
              <w:top w:val="nil"/>
              <w:left w:val="single" w:sz="4" w:space="0" w:color="000000"/>
              <w:bottom w:val="nil"/>
              <w:right w:val="single" w:sz="4" w:space="0" w:color="000000"/>
            </w:tcBorders>
          </w:tcPr>
          <w:p w:rsidR="00CD1D89" w:rsidRDefault="0078536B">
            <w:pPr>
              <w:spacing w:after="0" w:line="259" w:lineRule="auto"/>
              <w:ind w:left="0" w:firstLine="0"/>
              <w:jc w:val="center"/>
            </w:pPr>
            <w:r>
              <w:rPr>
                <w:sz w:val="12"/>
              </w:rPr>
              <w:t xml:space="preserve">5.1.3.3.0-334001 Capacitación </w:t>
            </w:r>
          </w:p>
        </w:tc>
        <w:tc>
          <w:tcPr>
            <w:tcW w:w="1495"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59"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8.2.4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4" w:firstLine="0"/>
              <w:jc w:val="center"/>
            </w:pPr>
            <w:r>
              <w:rPr>
                <w:sz w:val="12"/>
              </w:rPr>
              <w:t xml:space="preserve">Comprometido </w:t>
            </w: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8.2.2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640"/>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02" w:type="dxa"/>
            <w:tcBorders>
              <w:top w:val="nil"/>
              <w:left w:val="single" w:sz="4" w:space="0" w:color="000000"/>
              <w:bottom w:val="nil"/>
              <w:right w:val="single" w:sz="4" w:space="0" w:color="000000"/>
            </w:tcBorders>
          </w:tcPr>
          <w:p w:rsidR="00CD1D89" w:rsidRDefault="0078536B">
            <w:pPr>
              <w:tabs>
                <w:tab w:val="center" w:pos="452"/>
                <w:tab w:val="center" w:pos="1014"/>
                <w:tab w:val="right" w:pos="1733"/>
              </w:tabs>
              <w:spacing w:after="0" w:line="259" w:lineRule="auto"/>
              <w:ind w:left="0" w:firstLine="0"/>
              <w:jc w:val="left"/>
            </w:pPr>
            <w:r>
              <w:rPr>
                <w:sz w:val="12"/>
              </w:rPr>
              <w:t xml:space="preserve">Por </w:t>
            </w:r>
            <w:r>
              <w:rPr>
                <w:sz w:val="12"/>
              </w:rPr>
              <w:tab/>
              <w:t xml:space="preserve">el </w:t>
            </w:r>
            <w:r>
              <w:rPr>
                <w:sz w:val="12"/>
              </w:rPr>
              <w:tab/>
              <w:t xml:space="preserve">devengado </w:t>
            </w:r>
            <w:r>
              <w:rPr>
                <w:sz w:val="12"/>
              </w:rPr>
              <w:tab/>
              <w:t xml:space="preserve">de </w:t>
            </w:r>
          </w:p>
          <w:p w:rsidR="00CD1D89" w:rsidRDefault="0078536B">
            <w:pPr>
              <w:spacing w:after="0" w:line="259" w:lineRule="auto"/>
              <w:ind w:left="0" w:firstLine="0"/>
              <w:jc w:val="left"/>
            </w:pPr>
            <w:r>
              <w:rPr>
                <w:sz w:val="12"/>
              </w:rPr>
              <w:t xml:space="preserve">Capacitación </w:t>
            </w:r>
          </w:p>
        </w:tc>
        <w:tc>
          <w:tcPr>
            <w:tcW w:w="116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42"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145"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95"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59"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8.2.5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8.2.4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1" w:firstLine="0"/>
              <w:jc w:val="center"/>
            </w:pPr>
            <w:r>
              <w:rPr>
                <w:sz w:val="12"/>
              </w:rPr>
              <w:t xml:space="preserve">Comprometido </w:t>
            </w:r>
          </w:p>
        </w:tc>
      </w:tr>
      <w:tr w:rsidR="00CD1D89">
        <w:trPr>
          <w:trHeight w:val="712"/>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02"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ejercido de Capacitación </w:t>
            </w:r>
          </w:p>
        </w:tc>
        <w:tc>
          <w:tcPr>
            <w:tcW w:w="116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42"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145"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95"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59"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8.2.6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5" w:firstLine="0"/>
              <w:jc w:val="left"/>
            </w:pPr>
            <w:r>
              <w:rPr>
                <w:sz w:val="12"/>
              </w:rPr>
              <w:t xml:space="preserve">Egresos Ejercido </w:t>
            </w: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8.2.5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r>
      <w:tr w:rsidR="00CD1D89">
        <w:trPr>
          <w:trHeight w:val="773"/>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02"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pago de Capacitación </w:t>
            </w:r>
          </w:p>
        </w:tc>
        <w:tc>
          <w:tcPr>
            <w:tcW w:w="1169" w:type="dxa"/>
            <w:tcBorders>
              <w:top w:val="nil"/>
              <w:left w:val="single" w:sz="4" w:space="0" w:color="000000"/>
              <w:bottom w:val="nil"/>
              <w:right w:val="single" w:sz="4" w:space="0" w:color="000000"/>
            </w:tcBorders>
          </w:tcPr>
          <w:p w:rsidR="00CD1D89" w:rsidRDefault="0078536B">
            <w:pPr>
              <w:spacing w:after="0" w:line="242"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42" w:type="dxa"/>
            <w:tcBorders>
              <w:top w:val="nil"/>
              <w:left w:val="single" w:sz="4" w:space="0" w:color="000000"/>
              <w:bottom w:val="nil"/>
              <w:right w:val="single" w:sz="4" w:space="0" w:color="000000"/>
            </w:tcBorders>
          </w:tcPr>
          <w:p w:rsidR="00CD1D89" w:rsidRDefault="0078536B">
            <w:pPr>
              <w:spacing w:after="0" w:line="259" w:lineRule="auto"/>
              <w:ind w:left="0" w:right="71" w:firstLine="0"/>
              <w:jc w:val="center"/>
            </w:pPr>
            <w:r>
              <w:rPr>
                <w:sz w:val="12"/>
              </w:rPr>
              <w:t xml:space="preserve">Frecuente </w:t>
            </w:r>
          </w:p>
        </w:tc>
        <w:tc>
          <w:tcPr>
            <w:tcW w:w="1145" w:type="dxa"/>
            <w:tcBorders>
              <w:top w:val="nil"/>
              <w:left w:val="single" w:sz="4" w:space="0" w:color="000000"/>
              <w:bottom w:val="nil"/>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0" w:right="16" w:firstLine="0"/>
              <w:jc w:val="center"/>
            </w:pPr>
            <w:r>
              <w:rPr>
                <w:sz w:val="12"/>
              </w:rPr>
              <w:t xml:space="preserve">Pagar a Corto Plazo </w:t>
            </w:r>
          </w:p>
        </w:tc>
        <w:tc>
          <w:tcPr>
            <w:tcW w:w="1495"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59"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8.2.7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14" w:firstLine="0"/>
              <w:jc w:val="left"/>
            </w:pPr>
            <w:r>
              <w:rPr>
                <w:sz w:val="12"/>
              </w:rPr>
              <w:t xml:space="preserve">Egresos Pagado </w:t>
            </w: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8.2.6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7" w:firstLine="0"/>
              <w:jc w:val="left"/>
            </w:pPr>
            <w:r>
              <w:rPr>
                <w:sz w:val="12"/>
              </w:rPr>
              <w:t xml:space="preserve">Egresos Ejercido </w:t>
            </w:r>
          </w:p>
        </w:tc>
      </w:tr>
      <w:tr w:rsidR="00CD1D89">
        <w:trPr>
          <w:trHeight w:val="984"/>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52 </w:t>
            </w:r>
          </w:p>
        </w:tc>
        <w:tc>
          <w:tcPr>
            <w:tcW w:w="1802" w:type="dxa"/>
            <w:tcBorders>
              <w:top w:val="nil"/>
              <w:left w:val="single" w:sz="4" w:space="0" w:color="000000"/>
              <w:bottom w:val="nil"/>
              <w:right w:val="single" w:sz="4" w:space="0" w:color="000000"/>
            </w:tcBorders>
          </w:tcPr>
          <w:p w:rsidR="00CD1D89" w:rsidRDefault="0078536B">
            <w:pPr>
              <w:tabs>
                <w:tab w:val="center" w:pos="498"/>
                <w:tab w:val="center" w:pos="1051"/>
                <w:tab w:val="right" w:pos="1733"/>
              </w:tabs>
              <w:spacing w:after="0" w:line="259" w:lineRule="auto"/>
              <w:ind w:left="0" w:firstLine="0"/>
              <w:jc w:val="left"/>
            </w:pPr>
            <w:r>
              <w:rPr>
                <w:sz w:val="12"/>
              </w:rPr>
              <w:t xml:space="preserve">Por </w:t>
            </w:r>
            <w:r>
              <w:rPr>
                <w:sz w:val="12"/>
              </w:rPr>
              <w:tab/>
              <w:t xml:space="preserve">los </w:t>
            </w:r>
            <w:r>
              <w:rPr>
                <w:sz w:val="12"/>
              </w:rPr>
              <w:tab/>
              <w:t xml:space="preserve">Servicios </w:t>
            </w:r>
            <w:r>
              <w:rPr>
                <w:sz w:val="12"/>
              </w:rPr>
              <w:tab/>
              <w:t xml:space="preserve">de </w:t>
            </w:r>
          </w:p>
          <w:p w:rsidR="00CD1D89" w:rsidRDefault="0078536B">
            <w:pPr>
              <w:tabs>
                <w:tab w:val="center" w:pos="1152"/>
                <w:tab w:val="right" w:pos="1733"/>
              </w:tabs>
              <w:spacing w:after="0" w:line="259" w:lineRule="auto"/>
              <w:ind w:left="0" w:firstLine="0"/>
              <w:jc w:val="left"/>
            </w:pPr>
            <w:r>
              <w:rPr>
                <w:sz w:val="12"/>
              </w:rPr>
              <w:t xml:space="preserve">Investigación </w:t>
            </w:r>
            <w:r>
              <w:rPr>
                <w:sz w:val="12"/>
              </w:rPr>
              <w:tab/>
              <w:t xml:space="preserve">Científica </w:t>
            </w:r>
            <w:r>
              <w:rPr>
                <w:sz w:val="12"/>
              </w:rPr>
              <w:tab/>
              <w:t xml:space="preserve">y </w:t>
            </w:r>
          </w:p>
          <w:p w:rsidR="00CD1D89" w:rsidRDefault="0078536B">
            <w:pPr>
              <w:spacing w:after="0" w:line="259" w:lineRule="auto"/>
              <w:ind w:left="0" w:firstLine="0"/>
              <w:jc w:val="left"/>
            </w:pPr>
            <w:r>
              <w:rPr>
                <w:sz w:val="12"/>
              </w:rPr>
              <w:t xml:space="preserve">Desarrollo </w:t>
            </w:r>
          </w:p>
        </w:tc>
        <w:tc>
          <w:tcPr>
            <w:tcW w:w="1169" w:type="dxa"/>
            <w:tcBorders>
              <w:top w:val="nil"/>
              <w:left w:val="single" w:sz="4" w:space="0" w:color="000000"/>
              <w:bottom w:val="nil"/>
              <w:right w:val="single" w:sz="4" w:space="0" w:color="000000"/>
            </w:tcBorders>
            <w:vAlign w:val="bottom"/>
          </w:tcPr>
          <w:p w:rsidR="00CD1D89" w:rsidRDefault="0078536B">
            <w:pPr>
              <w:spacing w:after="0" w:line="259" w:lineRule="auto"/>
              <w:ind w:left="0" w:firstLine="0"/>
              <w:jc w:val="left"/>
            </w:pPr>
            <w:r>
              <w:rPr>
                <w:sz w:val="12"/>
              </w:rPr>
              <w:t xml:space="preserve">Factura, contrato, constancia </w:t>
            </w:r>
            <w:r>
              <w:rPr>
                <w:sz w:val="12"/>
              </w:rPr>
              <w:tab/>
              <w:t xml:space="preserve">de recepción de los bienes </w:t>
            </w:r>
            <w:r>
              <w:rPr>
                <w:sz w:val="12"/>
              </w:rPr>
              <w:tab/>
              <w:t xml:space="preserve">o documento equivalente. </w:t>
            </w:r>
          </w:p>
        </w:tc>
        <w:tc>
          <w:tcPr>
            <w:tcW w:w="1142" w:type="dxa"/>
            <w:tcBorders>
              <w:top w:val="nil"/>
              <w:left w:val="single" w:sz="4" w:space="0" w:color="000000"/>
              <w:bottom w:val="nil"/>
              <w:right w:val="single" w:sz="4" w:space="0" w:color="000000"/>
            </w:tcBorders>
          </w:tcPr>
          <w:p w:rsidR="00CD1D89" w:rsidRDefault="0078536B">
            <w:pPr>
              <w:spacing w:after="0" w:line="259" w:lineRule="auto"/>
              <w:ind w:left="0" w:right="71" w:firstLine="0"/>
              <w:jc w:val="center"/>
            </w:pPr>
            <w:r>
              <w:rPr>
                <w:sz w:val="12"/>
              </w:rPr>
              <w:t xml:space="preserve">Frecuente </w:t>
            </w:r>
          </w:p>
        </w:tc>
        <w:tc>
          <w:tcPr>
            <w:tcW w:w="1145" w:type="dxa"/>
            <w:tcBorders>
              <w:top w:val="nil"/>
              <w:left w:val="single" w:sz="4" w:space="0" w:color="000000"/>
              <w:bottom w:val="nil"/>
              <w:right w:val="single" w:sz="4" w:space="0" w:color="000000"/>
            </w:tcBorders>
            <w:vAlign w:val="center"/>
          </w:tcPr>
          <w:p w:rsidR="00CD1D89" w:rsidRDefault="0078536B">
            <w:pPr>
              <w:spacing w:after="0" w:line="259" w:lineRule="auto"/>
              <w:ind w:left="0" w:right="71" w:firstLine="0"/>
              <w:jc w:val="center"/>
            </w:pPr>
            <w:r>
              <w:rPr>
                <w:sz w:val="12"/>
              </w:rPr>
              <w:t xml:space="preserve">5.1.3.3.0-335001 </w:t>
            </w:r>
          </w:p>
          <w:p w:rsidR="00CD1D89" w:rsidRDefault="0078536B">
            <w:pPr>
              <w:spacing w:after="0" w:line="259" w:lineRule="auto"/>
              <w:ind w:left="0" w:right="71" w:firstLine="0"/>
              <w:jc w:val="center"/>
            </w:pPr>
            <w:r>
              <w:rPr>
                <w:sz w:val="12"/>
              </w:rPr>
              <w:t xml:space="preserve">Servicios de </w:t>
            </w:r>
          </w:p>
          <w:p w:rsidR="00CD1D89" w:rsidRDefault="0078536B">
            <w:pPr>
              <w:spacing w:after="0" w:line="259" w:lineRule="auto"/>
              <w:ind w:left="0" w:right="71" w:firstLine="0"/>
              <w:jc w:val="center"/>
            </w:pPr>
            <w:r>
              <w:rPr>
                <w:sz w:val="12"/>
              </w:rPr>
              <w:t xml:space="preserve">Investigación </w:t>
            </w:r>
          </w:p>
          <w:p w:rsidR="00CD1D89" w:rsidRDefault="0078536B">
            <w:pPr>
              <w:spacing w:after="0" w:line="259" w:lineRule="auto"/>
              <w:ind w:left="0" w:right="73" w:firstLine="0"/>
              <w:jc w:val="center"/>
            </w:pPr>
            <w:r>
              <w:rPr>
                <w:sz w:val="12"/>
              </w:rPr>
              <w:t xml:space="preserve">Científica y </w:t>
            </w:r>
          </w:p>
          <w:p w:rsidR="00CD1D89" w:rsidRDefault="0078536B">
            <w:pPr>
              <w:spacing w:after="0" w:line="259" w:lineRule="auto"/>
              <w:ind w:left="0" w:right="71" w:firstLine="0"/>
              <w:jc w:val="center"/>
            </w:pPr>
            <w:r>
              <w:rPr>
                <w:sz w:val="12"/>
              </w:rPr>
              <w:t xml:space="preserve">Desarrollo </w:t>
            </w:r>
          </w:p>
        </w:tc>
        <w:tc>
          <w:tcPr>
            <w:tcW w:w="1495"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59"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8.2.4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4" w:firstLine="0"/>
              <w:jc w:val="center"/>
            </w:pPr>
            <w:r>
              <w:rPr>
                <w:sz w:val="12"/>
              </w:rPr>
              <w:t xml:space="preserve">Comprometido </w:t>
            </w: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8.2.2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12"/>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02" w:type="dxa"/>
            <w:tcBorders>
              <w:top w:val="nil"/>
              <w:left w:val="single" w:sz="4" w:space="0" w:color="000000"/>
              <w:bottom w:val="nil"/>
              <w:right w:val="single" w:sz="4" w:space="0" w:color="000000"/>
            </w:tcBorders>
          </w:tcPr>
          <w:p w:rsidR="00CD1D89" w:rsidRDefault="0078536B">
            <w:pPr>
              <w:spacing w:after="2" w:line="238" w:lineRule="auto"/>
              <w:ind w:left="0" w:firstLine="0"/>
            </w:pPr>
            <w:r>
              <w:rPr>
                <w:sz w:val="12"/>
              </w:rPr>
              <w:t xml:space="preserve">Por el devengado de Servicios de Investigación Científica y </w:t>
            </w:r>
          </w:p>
          <w:p w:rsidR="00CD1D89" w:rsidRDefault="0078536B">
            <w:pPr>
              <w:spacing w:after="0" w:line="259" w:lineRule="auto"/>
              <w:ind w:left="0" w:firstLine="0"/>
              <w:jc w:val="left"/>
            </w:pPr>
            <w:r>
              <w:rPr>
                <w:sz w:val="12"/>
              </w:rPr>
              <w:t xml:space="preserve">Desarrollo </w:t>
            </w:r>
          </w:p>
        </w:tc>
        <w:tc>
          <w:tcPr>
            <w:tcW w:w="116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42"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145"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95"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59"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8.2.5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8.2.4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1" w:firstLine="0"/>
              <w:jc w:val="center"/>
            </w:pPr>
            <w:r>
              <w:rPr>
                <w:sz w:val="12"/>
              </w:rPr>
              <w:t xml:space="preserve">Comprometido </w:t>
            </w:r>
          </w:p>
        </w:tc>
      </w:tr>
      <w:tr w:rsidR="00CD1D89">
        <w:trPr>
          <w:trHeight w:val="1082"/>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02"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ejercido de Servicios de </w:t>
            </w:r>
          </w:p>
          <w:p w:rsidR="00CD1D89" w:rsidRDefault="0078536B">
            <w:pPr>
              <w:tabs>
                <w:tab w:val="center" w:pos="1152"/>
                <w:tab w:val="right" w:pos="1733"/>
              </w:tabs>
              <w:spacing w:after="0" w:line="259" w:lineRule="auto"/>
              <w:ind w:left="0" w:firstLine="0"/>
              <w:jc w:val="left"/>
            </w:pPr>
            <w:r>
              <w:rPr>
                <w:sz w:val="12"/>
              </w:rPr>
              <w:t xml:space="preserve">Investigación </w:t>
            </w:r>
            <w:r>
              <w:rPr>
                <w:sz w:val="12"/>
              </w:rPr>
              <w:tab/>
              <w:t xml:space="preserve">Científica </w:t>
            </w:r>
            <w:r>
              <w:rPr>
                <w:sz w:val="12"/>
              </w:rPr>
              <w:tab/>
              <w:t xml:space="preserve">y </w:t>
            </w:r>
          </w:p>
          <w:p w:rsidR="00CD1D89" w:rsidRDefault="0078536B">
            <w:pPr>
              <w:spacing w:after="0" w:line="259" w:lineRule="auto"/>
              <w:ind w:left="0" w:firstLine="0"/>
              <w:jc w:val="left"/>
            </w:pPr>
            <w:r>
              <w:rPr>
                <w:sz w:val="12"/>
              </w:rPr>
              <w:t xml:space="preserve">Desarrollo </w:t>
            </w:r>
          </w:p>
        </w:tc>
        <w:tc>
          <w:tcPr>
            <w:tcW w:w="116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42"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145"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95"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59"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8.2.6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5" w:firstLine="0"/>
              <w:jc w:val="left"/>
            </w:pPr>
            <w:r>
              <w:rPr>
                <w:sz w:val="12"/>
              </w:rPr>
              <w:t xml:space="preserve">Egresos Ejercido </w:t>
            </w:r>
          </w:p>
        </w:tc>
        <w:tc>
          <w:tcPr>
            <w:tcW w:w="1061"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8.2.5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r>
      <w:tr w:rsidR="00CD1D89">
        <w:trPr>
          <w:trHeight w:val="1651"/>
        </w:trPr>
        <w:tc>
          <w:tcPr>
            <w:tcW w:w="334" w:type="dxa"/>
            <w:tcBorders>
              <w:top w:val="nil"/>
              <w:left w:val="single" w:sz="4" w:space="0" w:color="000000"/>
              <w:bottom w:val="single" w:sz="4" w:space="0" w:color="000000"/>
              <w:right w:val="single" w:sz="4" w:space="0" w:color="000000"/>
            </w:tcBorders>
            <w:vAlign w:val="bottom"/>
          </w:tcPr>
          <w:p w:rsidR="00CD1D89" w:rsidRDefault="00CD1D89">
            <w:pPr>
              <w:spacing w:after="0" w:line="259" w:lineRule="auto"/>
              <w:ind w:left="0" w:firstLine="0"/>
              <w:jc w:val="left"/>
            </w:pPr>
          </w:p>
        </w:tc>
        <w:tc>
          <w:tcPr>
            <w:tcW w:w="1802" w:type="dxa"/>
            <w:tcBorders>
              <w:top w:val="nil"/>
              <w:left w:val="single" w:sz="4" w:space="0" w:color="000000"/>
              <w:bottom w:val="single" w:sz="4" w:space="0" w:color="000000"/>
              <w:right w:val="single" w:sz="4" w:space="0" w:color="000000"/>
            </w:tcBorders>
          </w:tcPr>
          <w:p w:rsidR="00CD1D89" w:rsidRDefault="0078536B">
            <w:pPr>
              <w:spacing w:after="0" w:line="242" w:lineRule="auto"/>
              <w:ind w:left="0" w:firstLine="0"/>
            </w:pPr>
            <w:r>
              <w:rPr>
                <w:sz w:val="12"/>
              </w:rPr>
              <w:t xml:space="preserve">Por el pago de Servicios de Investigación Científica y </w:t>
            </w:r>
          </w:p>
          <w:p w:rsidR="00CD1D89" w:rsidRDefault="0078536B">
            <w:pPr>
              <w:spacing w:after="0" w:line="259" w:lineRule="auto"/>
              <w:ind w:left="0" w:firstLine="0"/>
              <w:jc w:val="left"/>
            </w:pPr>
            <w:r>
              <w:rPr>
                <w:sz w:val="12"/>
              </w:rPr>
              <w:t xml:space="preserve">Desarrollo </w:t>
            </w:r>
          </w:p>
        </w:tc>
        <w:tc>
          <w:tcPr>
            <w:tcW w:w="1169" w:type="dxa"/>
            <w:tcBorders>
              <w:top w:val="nil"/>
              <w:left w:val="single" w:sz="4" w:space="0" w:color="000000"/>
              <w:bottom w:val="single" w:sz="4" w:space="0" w:color="000000"/>
              <w:right w:val="single" w:sz="4" w:space="0" w:color="000000"/>
            </w:tcBorders>
          </w:tcPr>
          <w:p w:rsidR="00CD1D89" w:rsidRDefault="0078536B">
            <w:pPr>
              <w:spacing w:after="0" w:line="242"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42"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1" w:firstLine="0"/>
              <w:jc w:val="center"/>
            </w:pPr>
            <w:r>
              <w:rPr>
                <w:sz w:val="12"/>
              </w:rPr>
              <w:t xml:space="preserve">Frecuente </w:t>
            </w:r>
          </w:p>
        </w:tc>
        <w:tc>
          <w:tcPr>
            <w:tcW w:w="1145" w:type="dxa"/>
            <w:tcBorders>
              <w:top w:val="nil"/>
              <w:left w:val="single" w:sz="4" w:space="0" w:color="000000"/>
              <w:bottom w:val="single" w:sz="4" w:space="0" w:color="000000"/>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0" w:right="16" w:firstLine="0"/>
              <w:jc w:val="center"/>
            </w:pPr>
            <w:r>
              <w:rPr>
                <w:sz w:val="12"/>
              </w:rPr>
              <w:t xml:space="preserve">Pagar a Corto Plazo </w:t>
            </w:r>
          </w:p>
        </w:tc>
        <w:tc>
          <w:tcPr>
            <w:tcW w:w="1495"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0"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59"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397" w:firstLine="0"/>
              <w:jc w:val="right"/>
            </w:pPr>
            <w:r>
              <w:rPr>
                <w:sz w:val="12"/>
              </w:rPr>
              <w:t xml:space="preserve">8.2.7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14" w:firstLine="0"/>
              <w:jc w:val="left"/>
            </w:pPr>
            <w:r>
              <w:rPr>
                <w:sz w:val="12"/>
              </w:rPr>
              <w:t xml:space="preserve">Egresos Pagado </w:t>
            </w:r>
          </w:p>
        </w:tc>
        <w:tc>
          <w:tcPr>
            <w:tcW w:w="1061"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397" w:firstLine="0"/>
              <w:jc w:val="right"/>
            </w:pPr>
            <w:r>
              <w:rPr>
                <w:sz w:val="12"/>
              </w:rPr>
              <w:t xml:space="preserve">8.2.6            </w:t>
            </w:r>
          </w:p>
          <w:p w:rsidR="00CD1D89" w:rsidRDefault="0078536B">
            <w:pPr>
              <w:spacing w:after="0" w:line="259" w:lineRule="auto"/>
              <w:ind w:left="38" w:firstLine="0"/>
              <w:jc w:val="left"/>
            </w:pPr>
            <w:r>
              <w:rPr>
                <w:sz w:val="12"/>
              </w:rPr>
              <w:t xml:space="preserve">Presupuesto de </w:t>
            </w:r>
          </w:p>
          <w:p w:rsidR="00CD1D89" w:rsidRDefault="0078536B">
            <w:pPr>
              <w:spacing w:after="0" w:line="259" w:lineRule="auto"/>
              <w:ind w:left="7" w:firstLine="0"/>
              <w:jc w:val="left"/>
            </w:pPr>
            <w:r>
              <w:rPr>
                <w:sz w:val="12"/>
              </w:rPr>
              <w:t xml:space="preserve">Egresos Ejercido </w:t>
            </w: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8" w:line="259" w:lineRule="auto"/>
        <w:ind w:right="4015"/>
        <w:jc w:val="right"/>
      </w:pPr>
      <w:r>
        <w:rPr>
          <w:b/>
          <w:sz w:val="18"/>
        </w:rPr>
        <w:t xml:space="preserve">SERVICIOS GENERALES </w:t>
      </w:r>
    </w:p>
    <w:tbl>
      <w:tblPr>
        <w:tblStyle w:val="TableGrid"/>
        <w:tblW w:w="9417" w:type="dxa"/>
        <w:tblInd w:w="5" w:type="dxa"/>
        <w:tblCellMar>
          <w:left w:w="70" w:type="dxa"/>
          <w:bottom w:w="8" w:type="dxa"/>
          <w:right w:w="3" w:type="dxa"/>
        </w:tblCellMar>
        <w:tblLook w:val="04A0"/>
      </w:tblPr>
      <w:tblGrid>
        <w:gridCol w:w="334"/>
        <w:gridCol w:w="1874"/>
        <w:gridCol w:w="1184"/>
        <w:gridCol w:w="1154"/>
        <w:gridCol w:w="1212"/>
        <w:gridCol w:w="1512"/>
        <w:gridCol w:w="1073"/>
        <w:gridCol w:w="1074"/>
      </w:tblGrid>
      <w:tr w:rsidR="00CD1D89">
        <w:trPr>
          <w:trHeight w:val="276"/>
        </w:trPr>
        <w:tc>
          <w:tcPr>
            <w:tcW w:w="33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1" w:line="259" w:lineRule="auto"/>
              <w:ind w:left="0" w:right="35" w:firstLine="0"/>
              <w:jc w:val="center"/>
            </w:pPr>
          </w:p>
          <w:p w:rsidR="00CD1D89" w:rsidRDefault="0078536B">
            <w:pPr>
              <w:spacing w:after="0" w:line="259" w:lineRule="auto"/>
              <w:ind w:left="0" w:firstLine="0"/>
              <w:jc w:val="left"/>
            </w:pPr>
            <w:r>
              <w:rPr>
                <w:b/>
                <w:sz w:val="12"/>
              </w:rPr>
              <w:t xml:space="preserve">No. </w:t>
            </w:r>
          </w:p>
        </w:tc>
        <w:tc>
          <w:tcPr>
            <w:tcW w:w="1874"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69" w:firstLine="0"/>
              <w:jc w:val="center"/>
            </w:pPr>
            <w:r>
              <w:rPr>
                <w:b/>
                <w:sz w:val="12"/>
              </w:rPr>
              <w:t xml:space="preserve">CONCEPTO </w:t>
            </w:r>
          </w:p>
        </w:tc>
        <w:tc>
          <w:tcPr>
            <w:tcW w:w="1184"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54"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70" w:firstLine="0"/>
              <w:jc w:val="left"/>
            </w:pPr>
            <w:r>
              <w:rPr>
                <w:b/>
                <w:sz w:val="12"/>
              </w:rPr>
              <w:t xml:space="preserve">PERIODICIDAD </w:t>
            </w:r>
          </w:p>
        </w:tc>
        <w:tc>
          <w:tcPr>
            <w:tcW w:w="4871"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9" w:firstLine="0"/>
              <w:jc w:val="center"/>
            </w:pPr>
            <w:r>
              <w:rPr>
                <w:b/>
                <w:sz w:val="12"/>
              </w:rPr>
              <w:t xml:space="preserve">REGISTRO </w:t>
            </w:r>
          </w:p>
        </w:tc>
      </w:tr>
      <w:tr w:rsidR="00CD1D89">
        <w:trPr>
          <w:trHeight w:val="276"/>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724"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8" w:firstLine="0"/>
              <w:jc w:val="center"/>
            </w:pPr>
            <w:r>
              <w:rPr>
                <w:b/>
                <w:sz w:val="12"/>
              </w:rPr>
              <w:t xml:space="preserve">CONTABLE </w:t>
            </w:r>
          </w:p>
        </w:tc>
        <w:tc>
          <w:tcPr>
            <w:tcW w:w="2146"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5" w:firstLine="0"/>
              <w:jc w:val="center"/>
            </w:pPr>
            <w:r>
              <w:rPr>
                <w:b/>
                <w:sz w:val="12"/>
              </w:rPr>
              <w:t xml:space="preserve">PRESUPUESTAL </w:t>
            </w:r>
          </w:p>
        </w:tc>
      </w:tr>
      <w:tr w:rsidR="00CD1D89">
        <w:trPr>
          <w:trHeight w:val="276"/>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21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2" w:firstLine="0"/>
              <w:jc w:val="center"/>
            </w:pPr>
            <w:r>
              <w:rPr>
                <w:b/>
                <w:sz w:val="12"/>
              </w:rPr>
              <w:t xml:space="preserve">CARGO </w:t>
            </w:r>
          </w:p>
        </w:tc>
        <w:tc>
          <w:tcPr>
            <w:tcW w:w="151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9" w:firstLine="0"/>
              <w:jc w:val="center"/>
            </w:pPr>
            <w:r>
              <w:rPr>
                <w:b/>
                <w:sz w:val="12"/>
              </w:rPr>
              <w:t xml:space="preserve">ABONO </w:t>
            </w:r>
          </w:p>
        </w:tc>
        <w:tc>
          <w:tcPr>
            <w:tcW w:w="107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2" w:firstLine="0"/>
              <w:jc w:val="center"/>
            </w:pPr>
            <w:r>
              <w:rPr>
                <w:b/>
                <w:sz w:val="12"/>
              </w:rPr>
              <w:t xml:space="preserve">CARGO </w:t>
            </w:r>
          </w:p>
        </w:tc>
        <w:tc>
          <w:tcPr>
            <w:tcW w:w="107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6" w:firstLine="0"/>
              <w:jc w:val="center"/>
            </w:pPr>
            <w:r>
              <w:rPr>
                <w:b/>
                <w:sz w:val="12"/>
              </w:rPr>
              <w:t xml:space="preserve">ABONO </w:t>
            </w:r>
          </w:p>
        </w:tc>
      </w:tr>
      <w:tr w:rsidR="00CD1D89">
        <w:trPr>
          <w:trHeight w:val="1191"/>
        </w:trPr>
        <w:tc>
          <w:tcPr>
            <w:tcW w:w="334"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5" w:firstLine="0"/>
              <w:jc w:val="center"/>
            </w:pPr>
          </w:p>
          <w:p w:rsidR="00CD1D89" w:rsidRDefault="0078536B">
            <w:pPr>
              <w:spacing w:after="0" w:line="259" w:lineRule="auto"/>
              <w:ind w:left="29" w:firstLine="0"/>
              <w:jc w:val="left"/>
            </w:pPr>
            <w:r>
              <w:rPr>
                <w:sz w:val="12"/>
              </w:rPr>
              <w:t xml:space="preserve">53 </w:t>
            </w:r>
          </w:p>
        </w:tc>
        <w:tc>
          <w:tcPr>
            <w:tcW w:w="1874"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5" w:firstLine="0"/>
              <w:jc w:val="center"/>
            </w:pPr>
          </w:p>
          <w:p w:rsidR="00CD1D89" w:rsidRDefault="0078536B">
            <w:pPr>
              <w:spacing w:after="2" w:line="238" w:lineRule="auto"/>
              <w:ind w:left="0" w:firstLine="0"/>
            </w:pPr>
            <w:r>
              <w:rPr>
                <w:sz w:val="12"/>
              </w:rPr>
              <w:t xml:space="preserve">Por los Servicios de Apoyo Administrativo, Fotocopiado e </w:t>
            </w:r>
          </w:p>
          <w:p w:rsidR="00CD1D89" w:rsidRDefault="0078536B">
            <w:pPr>
              <w:spacing w:after="0" w:line="259" w:lineRule="auto"/>
              <w:ind w:left="0" w:firstLine="0"/>
              <w:jc w:val="left"/>
            </w:pPr>
            <w:r>
              <w:rPr>
                <w:sz w:val="12"/>
              </w:rPr>
              <w:t xml:space="preserve">Impresión </w:t>
            </w:r>
          </w:p>
        </w:tc>
        <w:tc>
          <w:tcPr>
            <w:tcW w:w="1184"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5" w:firstLine="0"/>
              <w:jc w:val="center"/>
            </w:pPr>
          </w:p>
          <w:p w:rsidR="00CD1D89" w:rsidRDefault="0078536B">
            <w:pPr>
              <w:spacing w:after="6" w:line="239" w:lineRule="auto"/>
              <w:ind w:left="0" w:right="68"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54"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5" w:firstLine="0"/>
              <w:jc w:val="center"/>
            </w:pPr>
          </w:p>
          <w:p w:rsidR="00CD1D89" w:rsidRDefault="0078536B">
            <w:pPr>
              <w:spacing w:after="0" w:line="259" w:lineRule="auto"/>
              <w:ind w:left="0" w:right="65" w:firstLine="0"/>
              <w:jc w:val="center"/>
            </w:pPr>
            <w:r>
              <w:rPr>
                <w:sz w:val="12"/>
              </w:rPr>
              <w:t xml:space="preserve">Frecuente </w:t>
            </w:r>
          </w:p>
        </w:tc>
        <w:tc>
          <w:tcPr>
            <w:tcW w:w="1212"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5" w:firstLine="0"/>
              <w:jc w:val="center"/>
            </w:pPr>
          </w:p>
          <w:p w:rsidR="00CD1D89" w:rsidRDefault="0078536B">
            <w:pPr>
              <w:spacing w:after="0" w:line="259" w:lineRule="auto"/>
              <w:ind w:left="0" w:right="67" w:firstLine="0"/>
              <w:jc w:val="center"/>
            </w:pPr>
            <w:r>
              <w:rPr>
                <w:sz w:val="12"/>
              </w:rPr>
              <w:t xml:space="preserve">5.1.3.3.0-336001 </w:t>
            </w:r>
          </w:p>
          <w:p w:rsidR="00CD1D89" w:rsidRDefault="0078536B">
            <w:pPr>
              <w:spacing w:after="0" w:line="259" w:lineRule="auto"/>
              <w:ind w:left="22" w:firstLine="0"/>
              <w:jc w:val="left"/>
            </w:pPr>
            <w:r>
              <w:rPr>
                <w:sz w:val="12"/>
              </w:rPr>
              <w:t xml:space="preserve">Servicios de Apoyo </w:t>
            </w:r>
          </w:p>
          <w:p w:rsidR="00CD1D89" w:rsidRDefault="0078536B">
            <w:pPr>
              <w:spacing w:after="0" w:line="259" w:lineRule="auto"/>
              <w:ind w:left="0" w:right="68" w:firstLine="0"/>
              <w:jc w:val="center"/>
            </w:pPr>
            <w:r>
              <w:rPr>
                <w:sz w:val="12"/>
              </w:rPr>
              <w:t xml:space="preserve">Administrativo, </w:t>
            </w:r>
          </w:p>
          <w:p w:rsidR="00CD1D89" w:rsidRDefault="0078536B">
            <w:pPr>
              <w:spacing w:after="0" w:line="259" w:lineRule="auto"/>
              <w:ind w:left="0" w:firstLine="0"/>
              <w:jc w:val="center"/>
            </w:pPr>
            <w:r>
              <w:rPr>
                <w:sz w:val="12"/>
              </w:rPr>
              <w:t xml:space="preserve">Fotocopiado e Impresión </w:t>
            </w:r>
          </w:p>
        </w:tc>
        <w:tc>
          <w:tcPr>
            <w:tcW w:w="1512"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3" w:firstLine="0"/>
              <w:jc w:val="center"/>
            </w:pPr>
          </w:p>
          <w:p w:rsidR="00CD1D89" w:rsidRDefault="0078536B">
            <w:pPr>
              <w:spacing w:after="0" w:line="259" w:lineRule="auto"/>
              <w:ind w:left="0" w:right="70"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3"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6" w:firstLine="0"/>
              <w:jc w:val="center"/>
            </w:pPr>
          </w:p>
          <w:p w:rsidR="00CD1D89" w:rsidRDefault="0078536B">
            <w:pPr>
              <w:spacing w:after="0" w:line="259" w:lineRule="auto"/>
              <w:ind w:left="0" w:right="401" w:firstLine="0"/>
              <w:jc w:val="right"/>
            </w:pPr>
            <w:r>
              <w:rPr>
                <w:sz w:val="12"/>
              </w:rPr>
              <w:t xml:space="preserve">8.2.4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1" w:firstLine="0"/>
              <w:jc w:val="center"/>
            </w:pPr>
            <w:r>
              <w:rPr>
                <w:sz w:val="12"/>
              </w:rPr>
              <w:t xml:space="preserve">Comprometido </w:t>
            </w:r>
          </w:p>
        </w:tc>
        <w:tc>
          <w:tcPr>
            <w:tcW w:w="1073"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40" w:firstLine="0"/>
              <w:jc w:val="center"/>
            </w:pPr>
          </w:p>
          <w:p w:rsidR="00CD1D89" w:rsidRDefault="0078536B">
            <w:pPr>
              <w:spacing w:after="0" w:line="259" w:lineRule="auto"/>
              <w:ind w:left="0" w:right="403" w:firstLine="0"/>
              <w:jc w:val="right"/>
            </w:pPr>
            <w:r>
              <w:rPr>
                <w:sz w:val="12"/>
              </w:rPr>
              <w:t xml:space="preserve">8.2.2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20"/>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874" w:type="dxa"/>
            <w:tcBorders>
              <w:top w:val="nil"/>
              <w:left w:val="single" w:sz="4" w:space="0" w:color="000000"/>
              <w:bottom w:val="nil"/>
              <w:right w:val="single" w:sz="4" w:space="0" w:color="000000"/>
            </w:tcBorders>
          </w:tcPr>
          <w:p w:rsidR="00CD1D89" w:rsidRDefault="0078536B">
            <w:pPr>
              <w:spacing w:after="0" w:line="242" w:lineRule="auto"/>
              <w:ind w:left="0" w:firstLine="0"/>
            </w:pPr>
            <w:r>
              <w:rPr>
                <w:sz w:val="12"/>
              </w:rPr>
              <w:t xml:space="preserve">Por el devengado de Servicios de Apoyo Administrativo, </w:t>
            </w:r>
          </w:p>
          <w:p w:rsidR="00CD1D89" w:rsidRDefault="0078536B">
            <w:pPr>
              <w:spacing w:after="0" w:line="259" w:lineRule="auto"/>
              <w:ind w:left="0" w:firstLine="0"/>
              <w:jc w:val="left"/>
            </w:pPr>
            <w:r>
              <w:rPr>
                <w:sz w:val="12"/>
              </w:rPr>
              <w:t xml:space="preserve">Fotocopiado e Impresión </w:t>
            </w:r>
          </w:p>
        </w:tc>
        <w:tc>
          <w:tcPr>
            <w:tcW w:w="118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4"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212"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512" w:type="dxa"/>
            <w:tcBorders>
              <w:top w:val="nil"/>
              <w:left w:val="single" w:sz="4" w:space="0" w:color="000000"/>
              <w:bottom w:val="nil"/>
              <w:right w:val="single" w:sz="4" w:space="0" w:color="000000"/>
            </w:tcBorders>
          </w:tcPr>
          <w:p w:rsidR="00CD1D89" w:rsidRDefault="00CD1D89">
            <w:pPr>
              <w:spacing w:after="0" w:line="259" w:lineRule="auto"/>
              <w:ind w:left="0" w:right="33" w:firstLine="0"/>
              <w:jc w:val="center"/>
            </w:pP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8.2.5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3" w:firstLine="0"/>
              <w:jc w:val="right"/>
            </w:pPr>
            <w:r>
              <w:rPr>
                <w:sz w:val="12"/>
              </w:rPr>
              <w:t xml:space="preserve">8.2.4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74" w:firstLine="0"/>
              <w:jc w:val="center"/>
            </w:pPr>
            <w:r>
              <w:rPr>
                <w:sz w:val="12"/>
              </w:rPr>
              <w:t xml:space="preserve">Egresos </w:t>
            </w:r>
          </w:p>
          <w:p w:rsidR="00CD1D89" w:rsidRDefault="0078536B">
            <w:pPr>
              <w:spacing w:after="0" w:line="259" w:lineRule="auto"/>
              <w:ind w:left="0" w:right="75" w:firstLine="0"/>
              <w:jc w:val="center"/>
            </w:pPr>
            <w:r>
              <w:rPr>
                <w:sz w:val="12"/>
              </w:rPr>
              <w:t xml:space="preserve">Comprometido </w:t>
            </w:r>
          </w:p>
        </w:tc>
      </w:tr>
      <w:tr w:rsidR="00CD1D89">
        <w:trPr>
          <w:trHeight w:val="707"/>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874"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ejercido de Servicios de </w:t>
            </w:r>
          </w:p>
          <w:p w:rsidR="00CD1D89" w:rsidRDefault="0078536B">
            <w:pPr>
              <w:tabs>
                <w:tab w:val="right" w:pos="1802"/>
              </w:tabs>
              <w:spacing w:after="0" w:line="259" w:lineRule="auto"/>
              <w:ind w:left="0" w:firstLine="0"/>
              <w:jc w:val="left"/>
            </w:pPr>
            <w:r>
              <w:rPr>
                <w:sz w:val="12"/>
              </w:rPr>
              <w:t xml:space="preserve">Apoyo </w:t>
            </w:r>
            <w:r>
              <w:rPr>
                <w:sz w:val="12"/>
              </w:rPr>
              <w:tab/>
              <w:t xml:space="preserve">Administrativo, </w:t>
            </w:r>
          </w:p>
          <w:p w:rsidR="00CD1D89" w:rsidRDefault="0078536B">
            <w:pPr>
              <w:spacing w:after="0" w:line="259" w:lineRule="auto"/>
              <w:ind w:left="0" w:firstLine="0"/>
              <w:jc w:val="left"/>
            </w:pPr>
            <w:r>
              <w:rPr>
                <w:sz w:val="12"/>
              </w:rPr>
              <w:t xml:space="preserve">Fotocopiado e Impresión </w:t>
            </w:r>
          </w:p>
        </w:tc>
        <w:tc>
          <w:tcPr>
            <w:tcW w:w="118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4"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212"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512" w:type="dxa"/>
            <w:tcBorders>
              <w:top w:val="nil"/>
              <w:left w:val="single" w:sz="4" w:space="0" w:color="000000"/>
              <w:bottom w:val="nil"/>
              <w:right w:val="single" w:sz="4" w:space="0" w:color="000000"/>
            </w:tcBorders>
          </w:tcPr>
          <w:p w:rsidR="00CD1D89" w:rsidRDefault="00CD1D89">
            <w:pPr>
              <w:spacing w:after="0" w:line="259" w:lineRule="auto"/>
              <w:ind w:left="0" w:right="33" w:firstLine="0"/>
              <w:jc w:val="center"/>
            </w:pP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8.2.6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12" w:firstLine="0"/>
              <w:jc w:val="left"/>
            </w:pPr>
            <w:r>
              <w:rPr>
                <w:sz w:val="12"/>
              </w:rPr>
              <w:t xml:space="preserve">Egresos Ejercido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3" w:firstLine="0"/>
              <w:jc w:val="right"/>
            </w:pPr>
            <w:r>
              <w:rPr>
                <w:sz w:val="12"/>
              </w:rPr>
              <w:t xml:space="preserve">8.2.5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74" w:firstLine="0"/>
              <w:jc w:val="center"/>
            </w:pPr>
            <w:r>
              <w:rPr>
                <w:sz w:val="12"/>
              </w:rPr>
              <w:t xml:space="preserve">Egresos </w:t>
            </w:r>
          </w:p>
          <w:p w:rsidR="00CD1D89" w:rsidRDefault="0078536B">
            <w:pPr>
              <w:spacing w:after="0" w:line="259" w:lineRule="auto"/>
              <w:ind w:left="0" w:right="72" w:firstLine="0"/>
              <w:jc w:val="center"/>
            </w:pPr>
            <w:r>
              <w:rPr>
                <w:sz w:val="12"/>
              </w:rPr>
              <w:t xml:space="preserve">Devengado </w:t>
            </w:r>
          </w:p>
        </w:tc>
      </w:tr>
      <w:tr w:rsidR="00CD1D89">
        <w:trPr>
          <w:trHeight w:val="852"/>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74" w:type="dxa"/>
            <w:tcBorders>
              <w:top w:val="nil"/>
              <w:left w:val="single" w:sz="4" w:space="0" w:color="000000"/>
              <w:bottom w:val="nil"/>
              <w:right w:val="single" w:sz="4" w:space="0" w:color="000000"/>
            </w:tcBorders>
          </w:tcPr>
          <w:p w:rsidR="00CD1D89" w:rsidRDefault="0078536B">
            <w:pPr>
              <w:spacing w:after="0" w:line="242" w:lineRule="auto"/>
              <w:ind w:left="0" w:firstLine="0"/>
            </w:pPr>
            <w:r>
              <w:rPr>
                <w:sz w:val="12"/>
              </w:rPr>
              <w:t xml:space="preserve">Por el pago de Servicios de Apoyo Administrativo, </w:t>
            </w:r>
          </w:p>
          <w:p w:rsidR="00CD1D89" w:rsidRDefault="0078536B">
            <w:pPr>
              <w:spacing w:after="0" w:line="259" w:lineRule="auto"/>
              <w:ind w:left="0" w:firstLine="0"/>
              <w:jc w:val="left"/>
            </w:pPr>
            <w:r>
              <w:rPr>
                <w:sz w:val="12"/>
              </w:rPr>
              <w:t xml:space="preserve">Fotocopiado e Impresión </w:t>
            </w:r>
          </w:p>
        </w:tc>
        <w:tc>
          <w:tcPr>
            <w:tcW w:w="1184" w:type="dxa"/>
            <w:tcBorders>
              <w:top w:val="nil"/>
              <w:left w:val="single" w:sz="4" w:space="0" w:color="000000"/>
              <w:bottom w:val="nil"/>
              <w:right w:val="single" w:sz="4" w:space="0" w:color="000000"/>
            </w:tcBorders>
          </w:tcPr>
          <w:p w:rsidR="00CD1D89" w:rsidRDefault="0078536B">
            <w:pPr>
              <w:spacing w:after="0" w:line="242"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54" w:type="dxa"/>
            <w:tcBorders>
              <w:top w:val="nil"/>
              <w:left w:val="single" w:sz="4" w:space="0" w:color="000000"/>
              <w:bottom w:val="nil"/>
              <w:right w:val="single" w:sz="4" w:space="0" w:color="000000"/>
            </w:tcBorders>
          </w:tcPr>
          <w:p w:rsidR="00CD1D89" w:rsidRDefault="0078536B">
            <w:pPr>
              <w:spacing w:after="0" w:line="259" w:lineRule="auto"/>
              <w:ind w:left="0" w:right="65" w:firstLine="0"/>
              <w:jc w:val="center"/>
            </w:pPr>
            <w:r>
              <w:rPr>
                <w:sz w:val="12"/>
              </w:rPr>
              <w:t xml:space="preserve">Frecuente </w:t>
            </w:r>
          </w:p>
        </w:tc>
        <w:tc>
          <w:tcPr>
            <w:tcW w:w="1212" w:type="dxa"/>
            <w:tcBorders>
              <w:top w:val="nil"/>
              <w:left w:val="single" w:sz="4" w:space="0" w:color="000000"/>
              <w:bottom w:val="nil"/>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right="47" w:firstLine="0"/>
              <w:jc w:val="center"/>
            </w:pPr>
            <w:r>
              <w:rPr>
                <w:sz w:val="12"/>
              </w:rPr>
              <w:t xml:space="preserve">Pagar a Corto Plazo </w:t>
            </w:r>
          </w:p>
        </w:tc>
        <w:tc>
          <w:tcPr>
            <w:tcW w:w="1512"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8.2.7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22" w:firstLine="0"/>
              <w:jc w:val="left"/>
            </w:pPr>
            <w:r>
              <w:rPr>
                <w:sz w:val="12"/>
              </w:rPr>
              <w:t xml:space="preserve">Egresos Pagado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3" w:firstLine="0"/>
              <w:jc w:val="right"/>
            </w:pPr>
            <w:r>
              <w:rPr>
                <w:sz w:val="12"/>
              </w:rPr>
              <w:t xml:space="preserve">8.2.6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firstLine="0"/>
              <w:jc w:val="left"/>
            </w:pPr>
            <w:r>
              <w:rPr>
                <w:sz w:val="12"/>
              </w:rPr>
              <w:t xml:space="preserve">Egresos Ejercido </w:t>
            </w:r>
          </w:p>
        </w:tc>
      </w:tr>
      <w:tr w:rsidR="00CD1D89">
        <w:trPr>
          <w:trHeight w:val="1129"/>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54 </w:t>
            </w:r>
          </w:p>
        </w:tc>
        <w:tc>
          <w:tcPr>
            <w:tcW w:w="1874"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servicio de Vigilancia </w:t>
            </w:r>
          </w:p>
        </w:tc>
        <w:tc>
          <w:tcPr>
            <w:tcW w:w="1184" w:type="dxa"/>
            <w:tcBorders>
              <w:top w:val="nil"/>
              <w:left w:val="single" w:sz="4" w:space="0" w:color="000000"/>
              <w:bottom w:val="nil"/>
              <w:right w:val="single" w:sz="4" w:space="0" w:color="000000"/>
            </w:tcBorders>
            <w:vAlign w:val="bottom"/>
          </w:tcPr>
          <w:p w:rsidR="00CD1D89" w:rsidRDefault="0078536B">
            <w:pPr>
              <w:spacing w:after="2" w:line="241" w:lineRule="auto"/>
              <w:ind w:left="0" w:right="68"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54" w:type="dxa"/>
            <w:tcBorders>
              <w:top w:val="nil"/>
              <w:left w:val="single" w:sz="4" w:space="0" w:color="000000"/>
              <w:bottom w:val="nil"/>
              <w:right w:val="single" w:sz="4" w:space="0" w:color="000000"/>
            </w:tcBorders>
          </w:tcPr>
          <w:p w:rsidR="00CD1D89" w:rsidRDefault="0078536B">
            <w:pPr>
              <w:spacing w:after="0" w:line="259" w:lineRule="auto"/>
              <w:ind w:left="0" w:right="65" w:firstLine="0"/>
              <w:jc w:val="center"/>
            </w:pPr>
            <w:r>
              <w:rPr>
                <w:sz w:val="12"/>
              </w:rPr>
              <w:t xml:space="preserve">Frecuente </w:t>
            </w:r>
          </w:p>
        </w:tc>
        <w:tc>
          <w:tcPr>
            <w:tcW w:w="1212" w:type="dxa"/>
            <w:tcBorders>
              <w:top w:val="nil"/>
              <w:left w:val="single" w:sz="4" w:space="0" w:color="000000"/>
              <w:bottom w:val="nil"/>
              <w:right w:val="single" w:sz="4" w:space="0" w:color="000000"/>
            </w:tcBorders>
          </w:tcPr>
          <w:p w:rsidR="00CD1D89" w:rsidRDefault="0078536B">
            <w:pPr>
              <w:spacing w:after="0" w:line="259" w:lineRule="auto"/>
              <w:ind w:left="0" w:right="67" w:firstLine="0"/>
              <w:jc w:val="center"/>
            </w:pPr>
            <w:r>
              <w:rPr>
                <w:sz w:val="12"/>
              </w:rPr>
              <w:t xml:space="preserve">5.1.3.3.0-338001 </w:t>
            </w:r>
          </w:p>
          <w:p w:rsidR="00CD1D89" w:rsidRDefault="0078536B">
            <w:pPr>
              <w:spacing w:after="0" w:line="259" w:lineRule="auto"/>
              <w:ind w:left="0" w:firstLine="0"/>
              <w:jc w:val="center"/>
            </w:pPr>
            <w:r>
              <w:rPr>
                <w:sz w:val="12"/>
              </w:rPr>
              <w:t xml:space="preserve">Servicios de Vigilancia </w:t>
            </w:r>
          </w:p>
        </w:tc>
        <w:tc>
          <w:tcPr>
            <w:tcW w:w="1512"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8.2.4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1" w:firstLine="0"/>
              <w:jc w:val="center"/>
            </w:pPr>
            <w:r>
              <w:rPr>
                <w:sz w:val="12"/>
              </w:rPr>
              <w:t xml:space="preserve">Comprometido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3" w:firstLine="0"/>
              <w:jc w:val="right"/>
            </w:pPr>
            <w:r>
              <w:rPr>
                <w:sz w:val="12"/>
              </w:rPr>
              <w:t xml:space="preserve">8.2.2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16"/>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874"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devengado de Servicios de Vigilancia </w:t>
            </w:r>
          </w:p>
        </w:tc>
        <w:tc>
          <w:tcPr>
            <w:tcW w:w="118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4"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212"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512" w:type="dxa"/>
            <w:tcBorders>
              <w:top w:val="nil"/>
              <w:left w:val="single" w:sz="4" w:space="0" w:color="000000"/>
              <w:bottom w:val="nil"/>
              <w:right w:val="single" w:sz="4" w:space="0" w:color="000000"/>
            </w:tcBorders>
          </w:tcPr>
          <w:p w:rsidR="00CD1D89" w:rsidRDefault="00CD1D89">
            <w:pPr>
              <w:spacing w:after="0" w:line="259" w:lineRule="auto"/>
              <w:ind w:left="0" w:right="33" w:firstLine="0"/>
              <w:jc w:val="center"/>
            </w:pP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8.2.5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3" w:firstLine="0"/>
              <w:jc w:val="right"/>
            </w:pPr>
            <w:r>
              <w:rPr>
                <w:sz w:val="12"/>
              </w:rPr>
              <w:t xml:space="preserve">8.2.4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74" w:firstLine="0"/>
              <w:jc w:val="center"/>
            </w:pPr>
            <w:r>
              <w:rPr>
                <w:sz w:val="12"/>
              </w:rPr>
              <w:t xml:space="preserve">Egresos </w:t>
            </w:r>
          </w:p>
          <w:p w:rsidR="00CD1D89" w:rsidRDefault="0078536B">
            <w:pPr>
              <w:spacing w:after="0" w:line="259" w:lineRule="auto"/>
              <w:ind w:left="0" w:right="75" w:firstLine="0"/>
              <w:jc w:val="center"/>
            </w:pPr>
            <w:r>
              <w:rPr>
                <w:sz w:val="12"/>
              </w:rPr>
              <w:t xml:space="preserve">Comprometido </w:t>
            </w:r>
          </w:p>
        </w:tc>
      </w:tr>
      <w:tr w:rsidR="00CD1D89">
        <w:trPr>
          <w:trHeight w:val="714"/>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874"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ejercido de Servicios de Vigilancia </w:t>
            </w:r>
          </w:p>
        </w:tc>
        <w:tc>
          <w:tcPr>
            <w:tcW w:w="118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4"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212"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512" w:type="dxa"/>
            <w:tcBorders>
              <w:top w:val="nil"/>
              <w:left w:val="single" w:sz="4" w:space="0" w:color="000000"/>
              <w:bottom w:val="nil"/>
              <w:right w:val="single" w:sz="4" w:space="0" w:color="000000"/>
            </w:tcBorders>
          </w:tcPr>
          <w:p w:rsidR="00CD1D89" w:rsidRDefault="00CD1D89">
            <w:pPr>
              <w:spacing w:after="0" w:line="259" w:lineRule="auto"/>
              <w:ind w:left="0" w:right="33" w:firstLine="0"/>
              <w:jc w:val="center"/>
            </w:pP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8.2.6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12" w:firstLine="0"/>
              <w:jc w:val="left"/>
            </w:pPr>
            <w:r>
              <w:rPr>
                <w:sz w:val="12"/>
              </w:rPr>
              <w:t xml:space="preserve">Egresos Ejercido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3" w:firstLine="0"/>
              <w:jc w:val="right"/>
            </w:pPr>
            <w:r>
              <w:rPr>
                <w:sz w:val="12"/>
              </w:rPr>
              <w:t xml:space="preserve">8.2.5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74" w:firstLine="0"/>
              <w:jc w:val="center"/>
            </w:pPr>
            <w:r>
              <w:rPr>
                <w:sz w:val="12"/>
              </w:rPr>
              <w:t xml:space="preserve">Egresos </w:t>
            </w:r>
          </w:p>
          <w:p w:rsidR="00CD1D89" w:rsidRDefault="0078536B">
            <w:pPr>
              <w:spacing w:after="0" w:line="259" w:lineRule="auto"/>
              <w:ind w:left="0" w:right="72" w:firstLine="0"/>
              <w:jc w:val="center"/>
            </w:pPr>
            <w:r>
              <w:rPr>
                <w:sz w:val="12"/>
              </w:rPr>
              <w:t xml:space="preserve">Devengado </w:t>
            </w:r>
          </w:p>
        </w:tc>
      </w:tr>
      <w:tr w:rsidR="00CD1D89">
        <w:trPr>
          <w:trHeight w:val="850"/>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74"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pago de Servicios de </w:t>
            </w:r>
          </w:p>
          <w:p w:rsidR="00CD1D89" w:rsidRDefault="0078536B">
            <w:pPr>
              <w:spacing w:after="0" w:line="259" w:lineRule="auto"/>
              <w:ind w:left="0" w:firstLine="0"/>
              <w:jc w:val="left"/>
            </w:pPr>
            <w:r>
              <w:rPr>
                <w:sz w:val="12"/>
              </w:rPr>
              <w:t xml:space="preserve">Vigilancia </w:t>
            </w:r>
          </w:p>
        </w:tc>
        <w:tc>
          <w:tcPr>
            <w:tcW w:w="1184" w:type="dxa"/>
            <w:tcBorders>
              <w:top w:val="nil"/>
              <w:left w:val="single" w:sz="4" w:space="0" w:color="000000"/>
              <w:bottom w:val="nil"/>
              <w:right w:val="single" w:sz="4" w:space="0" w:color="000000"/>
            </w:tcBorders>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54" w:type="dxa"/>
            <w:tcBorders>
              <w:top w:val="nil"/>
              <w:left w:val="single" w:sz="4" w:space="0" w:color="000000"/>
              <w:bottom w:val="nil"/>
              <w:right w:val="single" w:sz="4" w:space="0" w:color="000000"/>
            </w:tcBorders>
          </w:tcPr>
          <w:p w:rsidR="00CD1D89" w:rsidRDefault="0078536B">
            <w:pPr>
              <w:spacing w:after="0" w:line="259" w:lineRule="auto"/>
              <w:ind w:left="0" w:right="65" w:firstLine="0"/>
              <w:jc w:val="center"/>
            </w:pPr>
            <w:r>
              <w:rPr>
                <w:sz w:val="12"/>
              </w:rPr>
              <w:t xml:space="preserve">Frecuente </w:t>
            </w:r>
          </w:p>
        </w:tc>
        <w:tc>
          <w:tcPr>
            <w:tcW w:w="1212" w:type="dxa"/>
            <w:tcBorders>
              <w:top w:val="nil"/>
              <w:left w:val="single" w:sz="4" w:space="0" w:color="000000"/>
              <w:bottom w:val="nil"/>
              <w:right w:val="single" w:sz="4" w:space="0" w:color="000000"/>
            </w:tcBorders>
          </w:tcPr>
          <w:p w:rsidR="00CD1D89" w:rsidRDefault="0078536B">
            <w:pPr>
              <w:spacing w:after="0" w:line="259" w:lineRule="auto"/>
              <w:ind w:left="0" w:right="67" w:firstLine="0"/>
              <w:jc w:val="center"/>
            </w:pPr>
            <w:r>
              <w:rPr>
                <w:sz w:val="12"/>
              </w:rPr>
              <w:t xml:space="preserve">2.1.1.2.0-00000  </w:t>
            </w:r>
          </w:p>
          <w:p w:rsidR="00CD1D89" w:rsidRDefault="0078536B">
            <w:pPr>
              <w:spacing w:after="0" w:line="259" w:lineRule="auto"/>
              <w:ind w:left="0" w:right="69" w:firstLine="0"/>
              <w:jc w:val="center"/>
            </w:pPr>
            <w:r>
              <w:rPr>
                <w:sz w:val="12"/>
              </w:rPr>
              <w:t xml:space="preserve">Proveedores por </w:t>
            </w:r>
          </w:p>
          <w:p w:rsidR="00CD1D89" w:rsidRDefault="0078536B">
            <w:pPr>
              <w:spacing w:after="0" w:line="259" w:lineRule="auto"/>
              <w:ind w:right="47" w:firstLine="0"/>
              <w:jc w:val="center"/>
            </w:pPr>
            <w:r>
              <w:rPr>
                <w:sz w:val="12"/>
              </w:rPr>
              <w:t xml:space="preserve">Pagar a Corto Plazo </w:t>
            </w:r>
          </w:p>
        </w:tc>
        <w:tc>
          <w:tcPr>
            <w:tcW w:w="1512"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8.2.7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22" w:firstLine="0"/>
              <w:jc w:val="left"/>
            </w:pPr>
            <w:r>
              <w:rPr>
                <w:sz w:val="12"/>
              </w:rPr>
              <w:t xml:space="preserve">Egresos Pagado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3" w:firstLine="0"/>
              <w:jc w:val="right"/>
            </w:pPr>
            <w:r>
              <w:rPr>
                <w:sz w:val="12"/>
              </w:rPr>
              <w:t xml:space="preserve">8.2.6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firstLine="0"/>
              <w:jc w:val="left"/>
            </w:pPr>
            <w:r>
              <w:rPr>
                <w:sz w:val="12"/>
              </w:rPr>
              <w:t xml:space="preserve">Egresos Ejercido </w:t>
            </w:r>
          </w:p>
        </w:tc>
      </w:tr>
      <w:tr w:rsidR="00CD1D89">
        <w:trPr>
          <w:trHeight w:val="1129"/>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55 </w:t>
            </w:r>
          </w:p>
        </w:tc>
        <w:tc>
          <w:tcPr>
            <w:tcW w:w="1874"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servicio Bancario y </w:t>
            </w:r>
          </w:p>
          <w:p w:rsidR="00CD1D89" w:rsidRDefault="0078536B">
            <w:pPr>
              <w:spacing w:after="0" w:line="259" w:lineRule="auto"/>
              <w:ind w:left="0" w:firstLine="0"/>
              <w:jc w:val="left"/>
            </w:pPr>
            <w:r>
              <w:rPr>
                <w:sz w:val="12"/>
              </w:rPr>
              <w:t xml:space="preserve">Financiero </w:t>
            </w:r>
          </w:p>
        </w:tc>
        <w:tc>
          <w:tcPr>
            <w:tcW w:w="1184" w:type="dxa"/>
            <w:tcBorders>
              <w:top w:val="nil"/>
              <w:left w:val="single" w:sz="4" w:space="0" w:color="000000"/>
              <w:bottom w:val="nil"/>
              <w:right w:val="single" w:sz="4" w:space="0" w:color="000000"/>
            </w:tcBorders>
            <w:vAlign w:val="bottom"/>
          </w:tcPr>
          <w:p w:rsidR="00CD1D89" w:rsidRDefault="0078536B">
            <w:pPr>
              <w:spacing w:after="0" w:line="259" w:lineRule="auto"/>
              <w:ind w:left="0" w:firstLine="0"/>
              <w:jc w:val="left"/>
            </w:pPr>
            <w:r>
              <w:rPr>
                <w:sz w:val="12"/>
              </w:rPr>
              <w:t xml:space="preserve">Factura, </w:t>
            </w:r>
            <w:r>
              <w:rPr>
                <w:sz w:val="12"/>
              </w:rPr>
              <w:tab/>
              <w:t xml:space="preserve">contrato, constancia </w:t>
            </w:r>
            <w:r>
              <w:rPr>
                <w:sz w:val="12"/>
              </w:rPr>
              <w:tab/>
              <w:t xml:space="preserve">de recepción de los bienes </w:t>
            </w:r>
            <w:r>
              <w:rPr>
                <w:sz w:val="12"/>
              </w:rPr>
              <w:tab/>
              <w:t xml:space="preserve">o documento equivalente. </w:t>
            </w:r>
          </w:p>
        </w:tc>
        <w:tc>
          <w:tcPr>
            <w:tcW w:w="1154" w:type="dxa"/>
            <w:tcBorders>
              <w:top w:val="nil"/>
              <w:left w:val="single" w:sz="4" w:space="0" w:color="000000"/>
              <w:bottom w:val="nil"/>
              <w:right w:val="single" w:sz="4" w:space="0" w:color="000000"/>
            </w:tcBorders>
          </w:tcPr>
          <w:p w:rsidR="00CD1D89" w:rsidRDefault="0078536B">
            <w:pPr>
              <w:spacing w:after="0" w:line="259" w:lineRule="auto"/>
              <w:ind w:left="0" w:right="65" w:firstLine="0"/>
              <w:jc w:val="center"/>
            </w:pPr>
            <w:r>
              <w:rPr>
                <w:sz w:val="12"/>
              </w:rPr>
              <w:t xml:space="preserve">Frecuente </w:t>
            </w:r>
          </w:p>
        </w:tc>
        <w:tc>
          <w:tcPr>
            <w:tcW w:w="1212" w:type="dxa"/>
            <w:tcBorders>
              <w:top w:val="nil"/>
              <w:left w:val="single" w:sz="4" w:space="0" w:color="000000"/>
              <w:bottom w:val="nil"/>
              <w:right w:val="single" w:sz="4" w:space="0" w:color="000000"/>
            </w:tcBorders>
          </w:tcPr>
          <w:p w:rsidR="00CD1D89" w:rsidRDefault="0078536B">
            <w:pPr>
              <w:spacing w:after="0" w:line="259" w:lineRule="auto"/>
              <w:ind w:left="0" w:right="67" w:firstLine="0"/>
              <w:jc w:val="center"/>
            </w:pPr>
            <w:r>
              <w:rPr>
                <w:sz w:val="12"/>
              </w:rPr>
              <w:t xml:space="preserve">5.1.3.4.0-341001 </w:t>
            </w:r>
          </w:p>
          <w:p w:rsidR="00CD1D89" w:rsidRDefault="0078536B">
            <w:pPr>
              <w:spacing w:after="0" w:line="259" w:lineRule="auto"/>
              <w:ind w:left="0" w:right="14" w:firstLine="0"/>
              <w:jc w:val="center"/>
            </w:pPr>
            <w:r>
              <w:rPr>
                <w:sz w:val="12"/>
              </w:rPr>
              <w:t xml:space="preserve">Servicios Bancarios y Financieros </w:t>
            </w:r>
          </w:p>
        </w:tc>
        <w:tc>
          <w:tcPr>
            <w:tcW w:w="1512"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8.2.4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1" w:firstLine="0"/>
              <w:jc w:val="center"/>
            </w:pPr>
            <w:r>
              <w:rPr>
                <w:sz w:val="12"/>
              </w:rPr>
              <w:t xml:space="preserve">Comprometido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3" w:firstLine="0"/>
              <w:jc w:val="right"/>
            </w:pPr>
            <w:r>
              <w:rPr>
                <w:sz w:val="12"/>
              </w:rPr>
              <w:t xml:space="preserve">8.2.2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81"/>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874"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devengado de Servicios Bancarios y Financieros </w:t>
            </w:r>
          </w:p>
        </w:tc>
        <w:tc>
          <w:tcPr>
            <w:tcW w:w="118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4"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212"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512" w:type="dxa"/>
            <w:tcBorders>
              <w:top w:val="nil"/>
              <w:left w:val="single" w:sz="4" w:space="0" w:color="000000"/>
              <w:bottom w:val="nil"/>
              <w:right w:val="single" w:sz="4" w:space="0" w:color="000000"/>
            </w:tcBorders>
          </w:tcPr>
          <w:p w:rsidR="00CD1D89" w:rsidRDefault="00CD1D89">
            <w:pPr>
              <w:spacing w:after="0" w:line="259" w:lineRule="auto"/>
              <w:ind w:left="0" w:right="33" w:firstLine="0"/>
              <w:jc w:val="center"/>
            </w:pP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8.2.5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3" w:firstLine="0"/>
              <w:jc w:val="right"/>
            </w:pPr>
            <w:r>
              <w:rPr>
                <w:sz w:val="12"/>
              </w:rPr>
              <w:t xml:space="preserve">8.2.4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74" w:firstLine="0"/>
              <w:jc w:val="center"/>
            </w:pPr>
            <w:r>
              <w:rPr>
                <w:sz w:val="12"/>
              </w:rPr>
              <w:t xml:space="preserve">Egresos </w:t>
            </w:r>
          </w:p>
          <w:p w:rsidR="00CD1D89" w:rsidRDefault="0078536B">
            <w:pPr>
              <w:spacing w:after="0" w:line="259" w:lineRule="auto"/>
              <w:ind w:left="0" w:right="75" w:firstLine="0"/>
              <w:jc w:val="center"/>
            </w:pPr>
            <w:r>
              <w:rPr>
                <w:sz w:val="12"/>
              </w:rPr>
              <w:t xml:space="preserve">Comprometido </w:t>
            </w:r>
          </w:p>
        </w:tc>
      </w:tr>
      <w:tr w:rsidR="00CD1D89">
        <w:trPr>
          <w:trHeight w:val="1028"/>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874"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ejercido de Servicios Bancarios y Financieros </w:t>
            </w:r>
          </w:p>
        </w:tc>
        <w:tc>
          <w:tcPr>
            <w:tcW w:w="118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4"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212"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512" w:type="dxa"/>
            <w:tcBorders>
              <w:top w:val="nil"/>
              <w:left w:val="single" w:sz="4" w:space="0" w:color="000000"/>
              <w:bottom w:val="nil"/>
              <w:right w:val="single" w:sz="4" w:space="0" w:color="000000"/>
            </w:tcBorders>
          </w:tcPr>
          <w:p w:rsidR="00CD1D89" w:rsidRDefault="00CD1D89">
            <w:pPr>
              <w:spacing w:after="0" w:line="259" w:lineRule="auto"/>
              <w:ind w:left="0" w:right="33" w:firstLine="0"/>
              <w:jc w:val="center"/>
            </w:pP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8.2.6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12" w:firstLine="0"/>
              <w:jc w:val="left"/>
            </w:pPr>
            <w:r>
              <w:rPr>
                <w:sz w:val="12"/>
              </w:rPr>
              <w:t xml:space="preserve">Egresos Ejercido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3" w:firstLine="0"/>
              <w:jc w:val="right"/>
            </w:pPr>
            <w:r>
              <w:rPr>
                <w:sz w:val="12"/>
              </w:rPr>
              <w:t xml:space="preserve">8.2.5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74" w:firstLine="0"/>
              <w:jc w:val="center"/>
            </w:pPr>
            <w:r>
              <w:rPr>
                <w:sz w:val="12"/>
              </w:rPr>
              <w:t xml:space="preserve">Egresos </w:t>
            </w:r>
          </w:p>
          <w:p w:rsidR="00CD1D89" w:rsidRDefault="0078536B">
            <w:pPr>
              <w:spacing w:after="0" w:line="259" w:lineRule="auto"/>
              <w:ind w:left="0" w:right="72" w:firstLine="0"/>
              <w:jc w:val="center"/>
            </w:pPr>
            <w:r>
              <w:rPr>
                <w:sz w:val="12"/>
              </w:rPr>
              <w:t xml:space="preserve">Devengado </w:t>
            </w:r>
          </w:p>
        </w:tc>
      </w:tr>
      <w:tr w:rsidR="00CD1D89">
        <w:trPr>
          <w:trHeight w:val="1588"/>
        </w:trPr>
        <w:tc>
          <w:tcPr>
            <w:tcW w:w="334" w:type="dxa"/>
            <w:tcBorders>
              <w:top w:val="nil"/>
              <w:left w:val="single" w:sz="4" w:space="0" w:color="000000"/>
              <w:bottom w:val="single" w:sz="4" w:space="0" w:color="000000"/>
              <w:right w:val="single" w:sz="4" w:space="0" w:color="000000"/>
            </w:tcBorders>
            <w:vAlign w:val="bottom"/>
          </w:tcPr>
          <w:p w:rsidR="00CD1D89" w:rsidRDefault="00CD1D89">
            <w:pPr>
              <w:spacing w:after="0" w:line="259" w:lineRule="auto"/>
              <w:ind w:left="0" w:firstLine="0"/>
              <w:jc w:val="left"/>
            </w:pPr>
          </w:p>
        </w:tc>
        <w:tc>
          <w:tcPr>
            <w:tcW w:w="1874" w:type="dxa"/>
            <w:tcBorders>
              <w:top w:val="nil"/>
              <w:left w:val="single" w:sz="4" w:space="0" w:color="000000"/>
              <w:bottom w:val="single" w:sz="4" w:space="0" w:color="000000"/>
              <w:right w:val="single" w:sz="4" w:space="0" w:color="000000"/>
            </w:tcBorders>
          </w:tcPr>
          <w:p w:rsidR="00CD1D89" w:rsidRDefault="0078536B">
            <w:pPr>
              <w:tabs>
                <w:tab w:val="center" w:pos="375"/>
                <w:tab w:val="center" w:pos="699"/>
                <w:tab w:val="center" w:pos="1040"/>
                <w:tab w:val="right" w:pos="1802"/>
              </w:tabs>
              <w:spacing w:after="0" w:line="259" w:lineRule="auto"/>
              <w:ind w:left="0" w:firstLine="0"/>
              <w:jc w:val="left"/>
            </w:pPr>
            <w:r>
              <w:rPr>
                <w:sz w:val="12"/>
              </w:rPr>
              <w:t xml:space="preserve">Por </w:t>
            </w:r>
            <w:r>
              <w:rPr>
                <w:sz w:val="12"/>
              </w:rPr>
              <w:tab/>
              <w:t xml:space="preserve">el </w:t>
            </w:r>
            <w:r>
              <w:rPr>
                <w:sz w:val="12"/>
              </w:rPr>
              <w:tab/>
              <w:t xml:space="preserve">pago </w:t>
            </w:r>
            <w:r>
              <w:rPr>
                <w:sz w:val="12"/>
              </w:rPr>
              <w:tab/>
              <w:t xml:space="preserve">de </w:t>
            </w:r>
            <w:r>
              <w:rPr>
                <w:sz w:val="12"/>
              </w:rPr>
              <w:tab/>
              <w:t xml:space="preserve">Servicios </w:t>
            </w:r>
          </w:p>
          <w:p w:rsidR="00CD1D89" w:rsidRDefault="0078536B">
            <w:pPr>
              <w:spacing w:after="0" w:line="259" w:lineRule="auto"/>
              <w:ind w:left="0" w:firstLine="0"/>
              <w:jc w:val="left"/>
            </w:pPr>
            <w:r>
              <w:rPr>
                <w:sz w:val="12"/>
              </w:rPr>
              <w:t xml:space="preserve">Bancarios y Financieros </w:t>
            </w:r>
          </w:p>
        </w:tc>
        <w:tc>
          <w:tcPr>
            <w:tcW w:w="1184"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firstLine="0"/>
              <w:jc w:val="left"/>
            </w:pPr>
            <w:r>
              <w:rPr>
                <w:sz w:val="12"/>
              </w:rPr>
              <w:t xml:space="preserve">Cheque, ficha de depósito </w:t>
            </w:r>
            <w:r>
              <w:rPr>
                <w:sz w:val="12"/>
              </w:rPr>
              <w:tab/>
              <w:t xml:space="preserve">y/o transferencia bancaria. </w:t>
            </w:r>
          </w:p>
        </w:tc>
        <w:tc>
          <w:tcPr>
            <w:tcW w:w="1154"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65" w:firstLine="0"/>
              <w:jc w:val="center"/>
            </w:pPr>
            <w:r>
              <w:rPr>
                <w:sz w:val="12"/>
              </w:rPr>
              <w:t xml:space="preserve">Frecuente </w:t>
            </w:r>
          </w:p>
        </w:tc>
        <w:tc>
          <w:tcPr>
            <w:tcW w:w="1212" w:type="dxa"/>
            <w:tcBorders>
              <w:top w:val="nil"/>
              <w:left w:val="single" w:sz="4" w:space="0" w:color="000000"/>
              <w:bottom w:val="single" w:sz="4" w:space="0" w:color="000000"/>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right="47" w:firstLine="0"/>
              <w:jc w:val="center"/>
            </w:pPr>
            <w:r>
              <w:rPr>
                <w:sz w:val="12"/>
              </w:rPr>
              <w:t xml:space="preserve">Pagar a Corto Plazo </w:t>
            </w:r>
          </w:p>
        </w:tc>
        <w:tc>
          <w:tcPr>
            <w:tcW w:w="1512"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0"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3"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01" w:firstLine="0"/>
              <w:jc w:val="right"/>
            </w:pPr>
            <w:r>
              <w:rPr>
                <w:sz w:val="12"/>
              </w:rPr>
              <w:t xml:space="preserve">8.2.7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22" w:firstLine="0"/>
              <w:jc w:val="left"/>
            </w:pPr>
            <w:r>
              <w:rPr>
                <w:sz w:val="12"/>
              </w:rPr>
              <w:t xml:space="preserve">Egresos Pagado </w:t>
            </w:r>
          </w:p>
        </w:tc>
        <w:tc>
          <w:tcPr>
            <w:tcW w:w="1073"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03" w:firstLine="0"/>
              <w:jc w:val="right"/>
            </w:pPr>
            <w:r>
              <w:rPr>
                <w:sz w:val="12"/>
              </w:rPr>
              <w:t xml:space="preserve">8.2.6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firstLine="0"/>
              <w:jc w:val="left"/>
            </w:pPr>
            <w:r>
              <w:rPr>
                <w:sz w:val="12"/>
              </w:rPr>
              <w:t xml:space="preserve">Egresos Ejercido </w:t>
            </w:r>
          </w:p>
        </w:tc>
      </w:tr>
    </w:tbl>
    <w:p w:rsidR="00CD1D89" w:rsidRDefault="00CD1D89">
      <w:pPr>
        <w:spacing w:after="0"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8" w:line="259" w:lineRule="auto"/>
        <w:ind w:right="4104"/>
        <w:jc w:val="right"/>
      </w:pPr>
      <w:r>
        <w:rPr>
          <w:b/>
          <w:sz w:val="18"/>
        </w:rPr>
        <w:t xml:space="preserve">SERVICIOS GENERALES </w:t>
      </w:r>
    </w:p>
    <w:tbl>
      <w:tblPr>
        <w:tblStyle w:val="TableGrid"/>
        <w:tblW w:w="9270" w:type="dxa"/>
        <w:tblInd w:w="5" w:type="dxa"/>
        <w:tblCellMar>
          <w:bottom w:w="6" w:type="dxa"/>
        </w:tblCellMar>
        <w:tblLook w:val="04A0"/>
      </w:tblPr>
      <w:tblGrid>
        <w:gridCol w:w="333"/>
        <w:gridCol w:w="1846"/>
        <w:gridCol w:w="1162"/>
        <w:gridCol w:w="1138"/>
        <w:gridCol w:w="1193"/>
        <w:gridCol w:w="1488"/>
        <w:gridCol w:w="1054"/>
        <w:gridCol w:w="1056"/>
      </w:tblGrid>
      <w:tr w:rsidR="00CD1D89">
        <w:trPr>
          <w:trHeight w:val="281"/>
        </w:trPr>
        <w:tc>
          <w:tcPr>
            <w:tcW w:w="33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6" w:line="259" w:lineRule="auto"/>
              <w:ind w:left="31" w:firstLine="0"/>
              <w:jc w:val="center"/>
            </w:pPr>
          </w:p>
          <w:p w:rsidR="00CD1D89" w:rsidRDefault="0078536B">
            <w:pPr>
              <w:spacing w:after="0" w:line="259" w:lineRule="auto"/>
              <w:ind w:left="70" w:firstLine="0"/>
              <w:jc w:val="left"/>
            </w:pPr>
            <w:r>
              <w:rPr>
                <w:b/>
                <w:sz w:val="12"/>
              </w:rPr>
              <w:t xml:space="preserve">No. </w:t>
            </w:r>
          </w:p>
        </w:tc>
        <w:tc>
          <w:tcPr>
            <w:tcW w:w="1846"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3" w:firstLine="0"/>
              <w:jc w:val="center"/>
            </w:pPr>
            <w:r>
              <w:rPr>
                <w:b/>
                <w:sz w:val="12"/>
              </w:rPr>
              <w:t xml:space="preserve">CONCEPTO </w:t>
            </w:r>
          </w:p>
        </w:tc>
        <w:tc>
          <w:tcPr>
            <w:tcW w:w="1162"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38"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130" w:firstLine="0"/>
              <w:jc w:val="left"/>
            </w:pPr>
            <w:r>
              <w:rPr>
                <w:b/>
                <w:sz w:val="12"/>
              </w:rPr>
              <w:t xml:space="preserve">PERIODICIDAD </w:t>
            </w:r>
          </w:p>
        </w:tc>
        <w:tc>
          <w:tcPr>
            <w:tcW w:w="4791"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681"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1" w:firstLine="0"/>
              <w:jc w:val="center"/>
            </w:pPr>
            <w:r>
              <w:rPr>
                <w:b/>
                <w:sz w:val="12"/>
              </w:rPr>
              <w:t xml:space="preserve">CONTABLE </w:t>
            </w:r>
          </w:p>
        </w:tc>
        <w:tc>
          <w:tcPr>
            <w:tcW w:w="2110"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 w:firstLine="0"/>
              <w:jc w:val="center"/>
            </w:pPr>
            <w:r>
              <w:rPr>
                <w:b/>
                <w:sz w:val="12"/>
              </w:rPr>
              <w:t xml:space="preserve">PRESUPUESTAL </w:t>
            </w:r>
          </w:p>
        </w:tc>
      </w:tr>
      <w:tr w:rsidR="00CD1D89">
        <w:trPr>
          <w:trHeight w:val="278"/>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19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5" w:firstLine="0"/>
              <w:jc w:val="center"/>
            </w:pPr>
            <w:r>
              <w:rPr>
                <w:b/>
                <w:sz w:val="12"/>
              </w:rPr>
              <w:t xml:space="preserve">CARGO </w:t>
            </w:r>
          </w:p>
        </w:tc>
        <w:tc>
          <w:tcPr>
            <w:tcW w:w="148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2" w:firstLine="0"/>
              <w:jc w:val="center"/>
            </w:pPr>
            <w:r>
              <w:rPr>
                <w:b/>
                <w:sz w:val="12"/>
              </w:rPr>
              <w:t xml:space="preserve">ABONO </w:t>
            </w:r>
          </w:p>
        </w:tc>
        <w:tc>
          <w:tcPr>
            <w:tcW w:w="1054"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 w:firstLine="0"/>
              <w:jc w:val="center"/>
            </w:pPr>
            <w:r>
              <w:rPr>
                <w:b/>
                <w:sz w:val="12"/>
              </w:rPr>
              <w:t xml:space="preserve">CARGO </w:t>
            </w:r>
          </w:p>
        </w:tc>
        <w:tc>
          <w:tcPr>
            <w:tcW w:w="105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 w:firstLine="0"/>
              <w:jc w:val="center"/>
            </w:pPr>
            <w:r>
              <w:rPr>
                <w:b/>
                <w:sz w:val="12"/>
              </w:rPr>
              <w:t xml:space="preserve">ABONO </w:t>
            </w:r>
          </w:p>
        </w:tc>
      </w:tr>
      <w:tr w:rsidR="00CD1D89">
        <w:trPr>
          <w:trHeight w:val="1180"/>
        </w:trPr>
        <w:tc>
          <w:tcPr>
            <w:tcW w:w="334" w:type="dxa"/>
            <w:tcBorders>
              <w:top w:val="single" w:sz="4" w:space="0" w:color="000000"/>
              <w:left w:val="single" w:sz="4" w:space="0" w:color="000000"/>
              <w:bottom w:val="nil"/>
              <w:right w:val="single" w:sz="4" w:space="0" w:color="000000"/>
            </w:tcBorders>
          </w:tcPr>
          <w:p w:rsidR="00CD1D89" w:rsidRDefault="00CD1D89">
            <w:pPr>
              <w:spacing w:after="55" w:line="259" w:lineRule="auto"/>
              <w:ind w:left="31" w:firstLine="0"/>
              <w:jc w:val="center"/>
            </w:pPr>
          </w:p>
          <w:p w:rsidR="00CD1D89" w:rsidRDefault="0078536B">
            <w:pPr>
              <w:spacing w:after="0" w:line="259" w:lineRule="auto"/>
              <w:ind w:left="98" w:firstLine="0"/>
              <w:jc w:val="left"/>
            </w:pPr>
            <w:r>
              <w:rPr>
                <w:sz w:val="12"/>
              </w:rPr>
              <w:t xml:space="preserve">56 </w:t>
            </w:r>
          </w:p>
        </w:tc>
        <w:tc>
          <w:tcPr>
            <w:tcW w:w="1846" w:type="dxa"/>
            <w:tcBorders>
              <w:top w:val="single" w:sz="4" w:space="0" w:color="000000"/>
              <w:left w:val="single" w:sz="4" w:space="0" w:color="000000"/>
              <w:bottom w:val="nil"/>
              <w:right w:val="single" w:sz="4" w:space="0" w:color="000000"/>
            </w:tcBorders>
          </w:tcPr>
          <w:p w:rsidR="00CD1D89" w:rsidRDefault="00CD1D89">
            <w:pPr>
              <w:spacing w:after="55" w:line="259" w:lineRule="auto"/>
              <w:ind w:left="31" w:firstLine="0"/>
              <w:jc w:val="center"/>
            </w:pPr>
          </w:p>
          <w:p w:rsidR="00CD1D89" w:rsidRDefault="0078536B">
            <w:pPr>
              <w:spacing w:after="0" w:line="259" w:lineRule="auto"/>
              <w:ind w:left="70" w:firstLine="0"/>
              <w:jc w:val="left"/>
            </w:pPr>
            <w:r>
              <w:rPr>
                <w:sz w:val="12"/>
              </w:rPr>
              <w:t xml:space="preserve">Por el servicio de Seguros </w:t>
            </w:r>
          </w:p>
        </w:tc>
        <w:tc>
          <w:tcPr>
            <w:tcW w:w="1162" w:type="dxa"/>
            <w:tcBorders>
              <w:top w:val="single" w:sz="4" w:space="0" w:color="000000"/>
              <w:left w:val="single" w:sz="4" w:space="0" w:color="000000"/>
              <w:bottom w:val="nil"/>
              <w:right w:val="single" w:sz="4" w:space="0" w:color="000000"/>
            </w:tcBorders>
          </w:tcPr>
          <w:p w:rsidR="00CD1D89" w:rsidRDefault="00CD1D89">
            <w:pPr>
              <w:spacing w:after="55" w:line="259" w:lineRule="auto"/>
              <w:ind w:left="29" w:firstLine="0"/>
              <w:jc w:val="center"/>
            </w:pPr>
          </w:p>
          <w:p w:rsidR="00CD1D89" w:rsidRDefault="0078536B">
            <w:pPr>
              <w:spacing w:after="2" w:line="241" w:lineRule="auto"/>
              <w:ind w:left="67" w:right="71" w:firstLine="0"/>
            </w:pPr>
            <w:r>
              <w:rPr>
                <w:sz w:val="12"/>
              </w:rPr>
              <w:t xml:space="preserve">Factura, contrato, constancia de recepción de los bienes </w:t>
            </w:r>
            <w:r>
              <w:rPr>
                <w:sz w:val="12"/>
              </w:rPr>
              <w:tab/>
              <w:t xml:space="preserve">o </w:t>
            </w:r>
          </w:p>
          <w:p w:rsidR="00CD1D89" w:rsidRDefault="0078536B">
            <w:pPr>
              <w:spacing w:after="0" w:line="259" w:lineRule="auto"/>
              <w:ind w:left="67" w:firstLine="0"/>
              <w:jc w:val="left"/>
            </w:pPr>
            <w:r>
              <w:rPr>
                <w:sz w:val="12"/>
              </w:rPr>
              <w:t xml:space="preserve">documento equivalente. </w:t>
            </w:r>
          </w:p>
        </w:tc>
        <w:tc>
          <w:tcPr>
            <w:tcW w:w="1138" w:type="dxa"/>
            <w:tcBorders>
              <w:top w:val="single" w:sz="4" w:space="0" w:color="000000"/>
              <w:left w:val="single" w:sz="4" w:space="0" w:color="000000"/>
              <w:bottom w:val="nil"/>
              <w:right w:val="single" w:sz="4" w:space="0" w:color="000000"/>
            </w:tcBorders>
          </w:tcPr>
          <w:p w:rsidR="00CD1D89" w:rsidRDefault="00CD1D89">
            <w:pPr>
              <w:spacing w:after="55" w:line="259" w:lineRule="auto"/>
              <w:ind w:left="29" w:firstLine="0"/>
              <w:jc w:val="center"/>
            </w:pPr>
          </w:p>
          <w:p w:rsidR="00CD1D89" w:rsidRDefault="0078536B">
            <w:pPr>
              <w:spacing w:after="0" w:line="259" w:lineRule="auto"/>
              <w:ind w:left="0" w:right="1" w:firstLine="0"/>
              <w:jc w:val="center"/>
            </w:pPr>
            <w:r>
              <w:rPr>
                <w:sz w:val="12"/>
              </w:rPr>
              <w:t xml:space="preserve">Frecuente </w:t>
            </w:r>
          </w:p>
        </w:tc>
        <w:tc>
          <w:tcPr>
            <w:tcW w:w="1193" w:type="dxa"/>
            <w:tcBorders>
              <w:top w:val="single" w:sz="4" w:space="0" w:color="000000"/>
              <w:left w:val="single" w:sz="4" w:space="0" w:color="000000"/>
              <w:bottom w:val="nil"/>
              <w:right w:val="single" w:sz="4" w:space="0" w:color="000000"/>
            </w:tcBorders>
          </w:tcPr>
          <w:p w:rsidR="00CD1D89" w:rsidRDefault="00CD1D89">
            <w:pPr>
              <w:spacing w:after="55" w:line="259" w:lineRule="auto"/>
              <w:ind w:left="31" w:firstLine="0"/>
              <w:jc w:val="center"/>
            </w:pPr>
          </w:p>
          <w:p w:rsidR="00CD1D89" w:rsidRDefault="0078536B">
            <w:pPr>
              <w:spacing w:after="0" w:line="259" w:lineRule="auto"/>
              <w:ind w:left="0" w:firstLine="0"/>
              <w:jc w:val="center"/>
            </w:pPr>
            <w:r>
              <w:rPr>
                <w:sz w:val="12"/>
              </w:rPr>
              <w:t xml:space="preserve">5.1.3.4.0-345001 Seguros </w:t>
            </w:r>
          </w:p>
        </w:tc>
        <w:tc>
          <w:tcPr>
            <w:tcW w:w="1488" w:type="dxa"/>
            <w:tcBorders>
              <w:top w:val="single" w:sz="4" w:space="0" w:color="000000"/>
              <w:left w:val="single" w:sz="4" w:space="0" w:color="000000"/>
              <w:bottom w:val="nil"/>
              <w:right w:val="single" w:sz="4" w:space="0" w:color="000000"/>
            </w:tcBorders>
          </w:tcPr>
          <w:p w:rsidR="00CD1D89" w:rsidRDefault="00CD1D89">
            <w:pPr>
              <w:spacing w:after="55" w:line="259" w:lineRule="auto"/>
              <w:ind w:left="33" w:firstLine="0"/>
              <w:jc w:val="center"/>
            </w:pPr>
          </w:p>
          <w:p w:rsidR="00CD1D89" w:rsidRDefault="0078536B">
            <w:pPr>
              <w:spacing w:after="0" w:line="259" w:lineRule="auto"/>
              <w:ind w:left="0" w:right="3"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54" w:type="dxa"/>
            <w:tcBorders>
              <w:top w:val="single" w:sz="4" w:space="0" w:color="000000"/>
              <w:left w:val="single" w:sz="4" w:space="0" w:color="000000"/>
              <w:bottom w:val="nil"/>
              <w:right w:val="single" w:sz="4" w:space="0" w:color="000000"/>
            </w:tcBorders>
          </w:tcPr>
          <w:p w:rsidR="00CD1D89" w:rsidRDefault="00CD1D89">
            <w:pPr>
              <w:spacing w:after="55" w:line="259" w:lineRule="auto"/>
              <w:ind w:left="30" w:firstLine="0"/>
              <w:jc w:val="center"/>
            </w:pPr>
          </w:p>
          <w:p w:rsidR="00CD1D89" w:rsidRDefault="0078536B">
            <w:pPr>
              <w:spacing w:after="0" w:line="259" w:lineRule="auto"/>
              <w:ind w:left="0" w:right="395" w:firstLine="0"/>
              <w:jc w:val="right"/>
            </w:pPr>
            <w:r>
              <w:rPr>
                <w:sz w:val="12"/>
              </w:rPr>
              <w:t xml:space="preserve">8.2.4            </w:t>
            </w:r>
          </w:p>
          <w:p w:rsidR="00CD1D89" w:rsidRDefault="0078536B">
            <w:pPr>
              <w:spacing w:after="0" w:line="259" w:lineRule="auto"/>
              <w:ind w:left="106" w:firstLine="0"/>
              <w:jc w:val="left"/>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4" w:firstLine="0"/>
              <w:jc w:val="center"/>
            </w:pPr>
            <w:r>
              <w:rPr>
                <w:sz w:val="12"/>
              </w:rPr>
              <w:t xml:space="preserve">Comprometido </w:t>
            </w:r>
          </w:p>
        </w:tc>
        <w:tc>
          <w:tcPr>
            <w:tcW w:w="1056" w:type="dxa"/>
            <w:tcBorders>
              <w:top w:val="single" w:sz="4" w:space="0" w:color="000000"/>
              <w:left w:val="single" w:sz="4" w:space="0" w:color="000000"/>
              <w:bottom w:val="nil"/>
              <w:right w:val="single" w:sz="4" w:space="0" w:color="000000"/>
            </w:tcBorders>
          </w:tcPr>
          <w:p w:rsidR="00CD1D89" w:rsidRDefault="00CD1D89">
            <w:pPr>
              <w:spacing w:after="55" w:line="259" w:lineRule="auto"/>
              <w:ind w:left="29" w:firstLine="0"/>
              <w:jc w:val="center"/>
            </w:pPr>
          </w:p>
          <w:p w:rsidR="00CD1D89" w:rsidRDefault="0078536B">
            <w:pPr>
              <w:spacing w:after="0" w:line="259" w:lineRule="auto"/>
              <w:ind w:left="0" w:right="397" w:firstLine="0"/>
              <w:jc w:val="right"/>
            </w:pPr>
            <w:r>
              <w:rPr>
                <w:sz w:val="12"/>
              </w:rPr>
              <w:t xml:space="preserve">8.2.2            </w:t>
            </w:r>
          </w:p>
          <w:p w:rsidR="00CD1D89" w:rsidRDefault="0078536B">
            <w:pPr>
              <w:spacing w:after="0" w:line="259" w:lineRule="auto"/>
              <w:ind w:left="106" w:firstLine="0"/>
              <w:jc w:val="left"/>
            </w:pPr>
            <w:r>
              <w:rPr>
                <w:sz w:val="12"/>
              </w:rPr>
              <w:t xml:space="preserve">Presupuesto de </w:t>
            </w:r>
          </w:p>
          <w:p w:rsidR="00CD1D89" w:rsidRDefault="0078536B">
            <w:pPr>
              <w:spacing w:after="0" w:line="259" w:lineRule="auto"/>
              <w:ind w:left="5" w:firstLine="0"/>
              <w:jc w:val="center"/>
            </w:pPr>
            <w:r>
              <w:rPr>
                <w:sz w:val="12"/>
              </w:rPr>
              <w:t xml:space="preserve">Egresos Por Ejercer </w:t>
            </w:r>
          </w:p>
        </w:tc>
      </w:tr>
      <w:tr w:rsidR="00CD1D89">
        <w:trPr>
          <w:trHeight w:val="709"/>
        </w:trPr>
        <w:tc>
          <w:tcPr>
            <w:tcW w:w="33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846"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devengado de Seguros </w:t>
            </w:r>
          </w:p>
        </w:tc>
        <w:tc>
          <w:tcPr>
            <w:tcW w:w="1162" w:type="dxa"/>
            <w:tcBorders>
              <w:top w:val="nil"/>
              <w:left w:val="single" w:sz="4" w:space="0" w:color="000000"/>
              <w:bottom w:val="nil"/>
              <w:right w:val="single" w:sz="4" w:space="0" w:color="000000"/>
            </w:tcBorders>
          </w:tcPr>
          <w:p w:rsidR="00CD1D89" w:rsidRDefault="00CD1D89">
            <w:pPr>
              <w:spacing w:after="0" w:line="259" w:lineRule="auto"/>
              <w:ind w:left="67" w:firstLine="0"/>
              <w:jc w:val="left"/>
            </w:pPr>
          </w:p>
        </w:tc>
        <w:tc>
          <w:tcPr>
            <w:tcW w:w="1138"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193"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488"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054" w:type="dxa"/>
            <w:tcBorders>
              <w:top w:val="nil"/>
              <w:left w:val="single" w:sz="4" w:space="0" w:color="000000"/>
              <w:bottom w:val="nil"/>
              <w:right w:val="single" w:sz="4" w:space="0" w:color="000000"/>
            </w:tcBorders>
          </w:tcPr>
          <w:p w:rsidR="00CD1D89" w:rsidRDefault="0078536B">
            <w:pPr>
              <w:spacing w:after="0" w:line="259" w:lineRule="auto"/>
              <w:ind w:left="0" w:right="395" w:firstLine="0"/>
              <w:jc w:val="right"/>
            </w:pPr>
            <w:r>
              <w:rPr>
                <w:sz w:val="12"/>
              </w:rPr>
              <w:t xml:space="preserve">8.2.5            </w:t>
            </w:r>
          </w:p>
          <w:p w:rsidR="00CD1D89" w:rsidRDefault="0078536B">
            <w:pPr>
              <w:spacing w:after="0" w:line="259" w:lineRule="auto"/>
              <w:ind w:left="106" w:firstLine="0"/>
              <w:jc w:val="left"/>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2" w:firstLine="0"/>
              <w:jc w:val="center"/>
            </w:pPr>
            <w:r>
              <w:rPr>
                <w:sz w:val="12"/>
              </w:rPr>
              <w:t xml:space="preserve">Devengado </w:t>
            </w:r>
          </w:p>
        </w:tc>
        <w:tc>
          <w:tcPr>
            <w:tcW w:w="1056"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8.2.4            </w:t>
            </w:r>
          </w:p>
          <w:p w:rsidR="00CD1D89" w:rsidRDefault="0078536B">
            <w:pPr>
              <w:spacing w:after="0" w:line="259" w:lineRule="auto"/>
              <w:ind w:left="106" w:firstLine="0"/>
              <w:jc w:val="left"/>
            </w:pPr>
            <w:r>
              <w:rPr>
                <w:sz w:val="12"/>
              </w:rPr>
              <w:t xml:space="preserve">Presupuesto de </w:t>
            </w:r>
          </w:p>
          <w:p w:rsidR="00CD1D89" w:rsidRDefault="0078536B">
            <w:pPr>
              <w:spacing w:after="0" w:line="259" w:lineRule="auto"/>
              <w:ind w:left="0" w:right="5" w:firstLine="0"/>
              <w:jc w:val="center"/>
            </w:pPr>
            <w:r>
              <w:rPr>
                <w:sz w:val="12"/>
              </w:rPr>
              <w:t xml:space="preserve">Egresos </w:t>
            </w:r>
          </w:p>
          <w:p w:rsidR="00CD1D89" w:rsidRDefault="0078536B">
            <w:pPr>
              <w:spacing w:after="0" w:line="259" w:lineRule="auto"/>
              <w:ind w:left="0" w:right="6" w:firstLine="0"/>
              <w:jc w:val="center"/>
            </w:pPr>
            <w:r>
              <w:rPr>
                <w:sz w:val="12"/>
              </w:rPr>
              <w:t xml:space="preserve">Comprometido </w:t>
            </w:r>
          </w:p>
        </w:tc>
      </w:tr>
      <w:tr w:rsidR="00CD1D89">
        <w:trPr>
          <w:trHeight w:val="706"/>
        </w:trPr>
        <w:tc>
          <w:tcPr>
            <w:tcW w:w="33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846"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ejercido de Seguros </w:t>
            </w:r>
          </w:p>
        </w:tc>
        <w:tc>
          <w:tcPr>
            <w:tcW w:w="1162" w:type="dxa"/>
            <w:tcBorders>
              <w:top w:val="nil"/>
              <w:left w:val="single" w:sz="4" w:space="0" w:color="000000"/>
              <w:bottom w:val="nil"/>
              <w:right w:val="single" w:sz="4" w:space="0" w:color="000000"/>
            </w:tcBorders>
          </w:tcPr>
          <w:p w:rsidR="00CD1D89" w:rsidRDefault="00CD1D89">
            <w:pPr>
              <w:spacing w:after="0" w:line="259" w:lineRule="auto"/>
              <w:ind w:left="67" w:firstLine="0"/>
              <w:jc w:val="left"/>
            </w:pPr>
          </w:p>
        </w:tc>
        <w:tc>
          <w:tcPr>
            <w:tcW w:w="1138"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193"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488"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054" w:type="dxa"/>
            <w:tcBorders>
              <w:top w:val="nil"/>
              <w:left w:val="single" w:sz="4" w:space="0" w:color="000000"/>
              <w:bottom w:val="nil"/>
              <w:right w:val="single" w:sz="4" w:space="0" w:color="000000"/>
            </w:tcBorders>
          </w:tcPr>
          <w:p w:rsidR="00CD1D89" w:rsidRDefault="0078536B">
            <w:pPr>
              <w:spacing w:after="0" w:line="259" w:lineRule="auto"/>
              <w:ind w:left="0" w:right="395" w:firstLine="0"/>
              <w:jc w:val="right"/>
            </w:pPr>
            <w:r>
              <w:rPr>
                <w:sz w:val="12"/>
              </w:rPr>
              <w:t xml:space="preserve">8.2.6            </w:t>
            </w:r>
          </w:p>
          <w:p w:rsidR="00CD1D89" w:rsidRDefault="0078536B">
            <w:pPr>
              <w:spacing w:after="0" w:line="259" w:lineRule="auto"/>
              <w:ind w:left="106" w:firstLine="0"/>
              <w:jc w:val="left"/>
            </w:pPr>
            <w:r>
              <w:rPr>
                <w:sz w:val="12"/>
              </w:rPr>
              <w:t xml:space="preserve">Presupuesto de </w:t>
            </w:r>
          </w:p>
          <w:p w:rsidR="00CD1D89" w:rsidRDefault="0078536B">
            <w:pPr>
              <w:spacing w:after="0" w:line="259" w:lineRule="auto"/>
              <w:ind w:left="72" w:firstLine="0"/>
              <w:jc w:val="left"/>
            </w:pPr>
            <w:r>
              <w:rPr>
                <w:sz w:val="12"/>
              </w:rPr>
              <w:t xml:space="preserve">Egresos Ejercido </w:t>
            </w:r>
          </w:p>
        </w:tc>
        <w:tc>
          <w:tcPr>
            <w:tcW w:w="1056"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8.2.5            </w:t>
            </w:r>
          </w:p>
          <w:p w:rsidR="00CD1D89" w:rsidRDefault="0078536B">
            <w:pPr>
              <w:spacing w:after="0" w:line="259" w:lineRule="auto"/>
              <w:ind w:left="106" w:firstLine="0"/>
              <w:jc w:val="left"/>
            </w:pPr>
            <w:r>
              <w:rPr>
                <w:sz w:val="12"/>
              </w:rPr>
              <w:t xml:space="preserve">Presupuesto de </w:t>
            </w:r>
          </w:p>
          <w:p w:rsidR="00CD1D89" w:rsidRDefault="0078536B">
            <w:pPr>
              <w:spacing w:after="0" w:line="259" w:lineRule="auto"/>
              <w:ind w:left="0" w:right="5" w:firstLine="0"/>
              <w:jc w:val="center"/>
            </w:pPr>
            <w:r>
              <w:rPr>
                <w:sz w:val="12"/>
              </w:rPr>
              <w:t xml:space="preserve">Egresos </w:t>
            </w:r>
          </w:p>
          <w:p w:rsidR="00CD1D89" w:rsidRDefault="0078536B">
            <w:pPr>
              <w:spacing w:after="0" w:line="259" w:lineRule="auto"/>
              <w:ind w:left="0" w:right="3" w:firstLine="0"/>
              <w:jc w:val="center"/>
            </w:pPr>
            <w:r>
              <w:rPr>
                <w:sz w:val="12"/>
              </w:rPr>
              <w:t xml:space="preserve">Devengado </w:t>
            </w:r>
          </w:p>
        </w:tc>
      </w:tr>
      <w:tr w:rsidR="00CD1D89">
        <w:trPr>
          <w:trHeight w:val="778"/>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46"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pago de Seguros </w:t>
            </w:r>
          </w:p>
        </w:tc>
        <w:tc>
          <w:tcPr>
            <w:tcW w:w="1162" w:type="dxa"/>
            <w:tcBorders>
              <w:top w:val="nil"/>
              <w:left w:val="single" w:sz="4" w:space="0" w:color="000000"/>
              <w:bottom w:val="nil"/>
              <w:right w:val="single" w:sz="4" w:space="0" w:color="000000"/>
            </w:tcBorders>
          </w:tcPr>
          <w:p w:rsidR="00CD1D89" w:rsidRDefault="0078536B">
            <w:pPr>
              <w:spacing w:after="2" w:line="238" w:lineRule="auto"/>
              <w:ind w:left="67" w:firstLine="0"/>
            </w:pPr>
            <w:r>
              <w:rPr>
                <w:sz w:val="12"/>
              </w:rPr>
              <w:t xml:space="preserve">Cheque, ficha de depósito y/o </w:t>
            </w:r>
          </w:p>
          <w:p w:rsidR="00CD1D89" w:rsidRDefault="0078536B">
            <w:pPr>
              <w:spacing w:after="0" w:line="259" w:lineRule="auto"/>
              <w:ind w:left="67" w:firstLine="0"/>
              <w:jc w:val="left"/>
            </w:pPr>
            <w:r>
              <w:rPr>
                <w:sz w:val="12"/>
              </w:rPr>
              <w:t xml:space="preserve">transferencia bancaria. </w:t>
            </w:r>
          </w:p>
        </w:tc>
        <w:tc>
          <w:tcPr>
            <w:tcW w:w="1138" w:type="dxa"/>
            <w:tcBorders>
              <w:top w:val="nil"/>
              <w:left w:val="single" w:sz="4" w:space="0" w:color="000000"/>
              <w:bottom w:val="nil"/>
              <w:right w:val="single" w:sz="4" w:space="0" w:color="000000"/>
            </w:tcBorders>
          </w:tcPr>
          <w:p w:rsidR="00CD1D89" w:rsidRDefault="0078536B">
            <w:pPr>
              <w:spacing w:after="0" w:line="259" w:lineRule="auto"/>
              <w:ind w:left="0" w:right="1" w:firstLine="0"/>
              <w:jc w:val="center"/>
            </w:pPr>
            <w:r>
              <w:rPr>
                <w:sz w:val="12"/>
              </w:rPr>
              <w:t xml:space="preserve">Frecuente </w:t>
            </w:r>
          </w:p>
        </w:tc>
        <w:tc>
          <w:tcPr>
            <w:tcW w:w="1193" w:type="dxa"/>
            <w:tcBorders>
              <w:top w:val="nil"/>
              <w:left w:val="single" w:sz="4" w:space="0" w:color="000000"/>
              <w:bottom w:val="nil"/>
              <w:right w:val="single" w:sz="4" w:space="0" w:color="000000"/>
            </w:tcBorders>
          </w:tcPr>
          <w:p w:rsidR="00CD1D89" w:rsidRDefault="0078536B">
            <w:pPr>
              <w:spacing w:after="0" w:line="259" w:lineRule="auto"/>
              <w:ind w:left="0" w:right="1" w:firstLine="0"/>
              <w:jc w:val="center"/>
            </w:pPr>
            <w:r>
              <w:rPr>
                <w:sz w:val="12"/>
              </w:rPr>
              <w:t xml:space="preserve">2.1.1.2.0-00000  </w:t>
            </w:r>
          </w:p>
          <w:p w:rsidR="00CD1D89" w:rsidRDefault="0078536B">
            <w:pPr>
              <w:spacing w:after="0" w:line="259" w:lineRule="auto"/>
              <w:ind w:left="0" w:right="2" w:firstLine="0"/>
              <w:jc w:val="center"/>
            </w:pPr>
            <w:r>
              <w:rPr>
                <w:sz w:val="12"/>
              </w:rPr>
              <w:t xml:space="preserve">Proveedores por </w:t>
            </w:r>
          </w:p>
          <w:p w:rsidR="00CD1D89" w:rsidRDefault="0078536B">
            <w:pPr>
              <w:spacing w:after="0" w:line="259" w:lineRule="auto"/>
              <w:ind w:left="70" w:right="40" w:firstLine="0"/>
              <w:jc w:val="center"/>
            </w:pPr>
            <w:r>
              <w:rPr>
                <w:sz w:val="12"/>
              </w:rPr>
              <w:t xml:space="preserve">Pagar a Corto Plazo </w:t>
            </w:r>
          </w:p>
        </w:tc>
        <w:tc>
          <w:tcPr>
            <w:tcW w:w="1488" w:type="dxa"/>
            <w:tcBorders>
              <w:top w:val="nil"/>
              <w:left w:val="single" w:sz="4" w:space="0" w:color="000000"/>
              <w:bottom w:val="nil"/>
              <w:right w:val="single" w:sz="4" w:space="0" w:color="000000"/>
            </w:tcBorders>
          </w:tcPr>
          <w:p w:rsidR="00CD1D89" w:rsidRDefault="0078536B">
            <w:pPr>
              <w:spacing w:after="0" w:line="259" w:lineRule="auto"/>
              <w:ind w:left="0" w:right="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54" w:type="dxa"/>
            <w:tcBorders>
              <w:top w:val="nil"/>
              <w:left w:val="single" w:sz="4" w:space="0" w:color="000000"/>
              <w:bottom w:val="nil"/>
              <w:right w:val="single" w:sz="4" w:space="0" w:color="000000"/>
            </w:tcBorders>
          </w:tcPr>
          <w:p w:rsidR="00CD1D89" w:rsidRDefault="0078536B">
            <w:pPr>
              <w:spacing w:after="0" w:line="259" w:lineRule="auto"/>
              <w:ind w:left="0" w:right="395" w:firstLine="0"/>
              <w:jc w:val="right"/>
            </w:pPr>
            <w:r>
              <w:rPr>
                <w:sz w:val="12"/>
              </w:rPr>
              <w:t xml:space="preserve">8.2.7            </w:t>
            </w:r>
          </w:p>
          <w:p w:rsidR="00CD1D89" w:rsidRDefault="0078536B">
            <w:pPr>
              <w:spacing w:after="0" w:line="259" w:lineRule="auto"/>
              <w:ind w:left="106" w:firstLine="0"/>
              <w:jc w:val="left"/>
            </w:pPr>
            <w:r>
              <w:rPr>
                <w:sz w:val="12"/>
              </w:rPr>
              <w:t xml:space="preserve">Presupuesto de </w:t>
            </w:r>
          </w:p>
          <w:p w:rsidR="00CD1D89" w:rsidRDefault="0078536B">
            <w:pPr>
              <w:spacing w:after="0" w:line="259" w:lineRule="auto"/>
              <w:ind w:left="82" w:firstLine="0"/>
              <w:jc w:val="left"/>
            </w:pPr>
            <w:r>
              <w:rPr>
                <w:sz w:val="12"/>
              </w:rPr>
              <w:t xml:space="preserve">Egresos Pagado </w:t>
            </w:r>
          </w:p>
        </w:tc>
        <w:tc>
          <w:tcPr>
            <w:tcW w:w="1056"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8.2.6            </w:t>
            </w:r>
          </w:p>
          <w:p w:rsidR="00CD1D89" w:rsidRDefault="0078536B">
            <w:pPr>
              <w:spacing w:after="0" w:line="259" w:lineRule="auto"/>
              <w:ind w:left="106" w:firstLine="0"/>
              <w:jc w:val="left"/>
            </w:pPr>
            <w:r>
              <w:rPr>
                <w:sz w:val="12"/>
              </w:rPr>
              <w:t xml:space="preserve">Presupuesto de </w:t>
            </w:r>
          </w:p>
          <w:p w:rsidR="00CD1D89" w:rsidRDefault="0078536B">
            <w:pPr>
              <w:spacing w:after="0" w:line="259" w:lineRule="auto"/>
              <w:ind w:left="72" w:firstLine="0"/>
              <w:jc w:val="left"/>
            </w:pPr>
            <w:r>
              <w:rPr>
                <w:sz w:val="12"/>
              </w:rPr>
              <w:t xml:space="preserve">Egresos Ejercido </w:t>
            </w:r>
          </w:p>
        </w:tc>
      </w:tr>
      <w:tr w:rsidR="00CD1D89">
        <w:trPr>
          <w:trHeight w:val="998"/>
        </w:trPr>
        <w:tc>
          <w:tcPr>
            <w:tcW w:w="33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98" w:firstLine="0"/>
              <w:jc w:val="left"/>
            </w:pPr>
            <w:r>
              <w:rPr>
                <w:sz w:val="12"/>
              </w:rPr>
              <w:t xml:space="preserve">57 </w:t>
            </w:r>
          </w:p>
        </w:tc>
        <w:tc>
          <w:tcPr>
            <w:tcW w:w="1846"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servicio de Fletes y Maniobras </w:t>
            </w:r>
          </w:p>
        </w:tc>
        <w:tc>
          <w:tcPr>
            <w:tcW w:w="1162" w:type="dxa"/>
            <w:tcBorders>
              <w:top w:val="nil"/>
              <w:left w:val="single" w:sz="4" w:space="0" w:color="000000"/>
              <w:bottom w:val="nil"/>
              <w:right w:val="single" w:sz="4" w:space="0" w:color="000000"/>
            </w:tcBorders>
            <w:vAlign w:val="bottom"/>
          </w:tcPr>
          <w:p w:rsidR="00CD1D89" w:rsidRDefault="0078536B">
            <w:pPr>
              <w:spacing w:after="6" w:line="239" w:lineRule="auto"/>
              <w:ind w:left="67" w:right="71" w:firstLine="0"/>
            </w:pPr>
            <w:r>
              <w:rPr>
                <w:sz w:val="12"/>
              </w:rPr>
              <w:t xml:space="preserve">Factura, contrato, constancia de recepción de los bienes </w:t>
            </w:r>
            <w:r>
              <w:rPr>
                <w:sz w:val="12"/>
              </w:rPr>
              <w:tab/>
              <w:t xml:space="preserve">o </w:t>
            </w:r>
          </w:p>
          <w:p w:rsidR="00CD1D89" w:rsidRDefault="0078536B">
            <w:pPr>
              <w:spacing w:after="0" w:line="259" w:lineRule="auto"/>
              <w:ind w:left="67" w:firstLine="0"/>
              <w:jc w:val="left"/>
            </w:pPr>
            <w:r>
              <w:rPr>
                <w:sz w:val="12"/>
              </w:rPr>
              <w:t xml:space="preserve">documento equivalente. </w:t>
            </w:r>
          </w:p>
        </w:tc>
        <w:tc>
          <w:tcPr>
            <w:tcW w:w="1138" w:type="dxa"/>
            <w:tcBorders>
              <w:top w:val="nil"/>
              <w:left w:val="single" w:sz="4" w:space="0" w:color="000000"/>
              <w:bottom w:val="nil"/>
              <w:right w:val="single" w:sz="4" w:space="0" w:color="000000"/>
            </w:tcBorders>
          </w:tcPr>
          <w:p w:rsidR="00CD1D89" w:rsidRDefault="0078536B">
            <w:pPr>
              <w:spacing w:after="0" w:line="259" w:lineRule="auto"/>
              <w:ind w:left="0" w:right="1" w:firstLine="0"/>
              <w:jc w:val="center"/>
            </w:pPr>
            <w:r>
              <w:rPr>
                <w:sz w:val="12"/>
              </w:rPr>
              <w:t xml:space="preserve">Frecuente </w:t>
            </w:r>
          </w:p>
        </w:tc>
        <w:tc>
          <w:tcPr>
            <w:tcW w:w="1193" w:type="dxa"/>
            <w:tcBorders>
              <w:top w:val="nil"/>
              <w:left w:val="single" w:sz="4" w:space="0" w:color="000000"/>
              <w:bottom w:val="nil"/>
              <w:right w:val="single" w:sz="4" w:space="0" w:color="000000"/>
            </w:tcBorders>
          </w:tcPr>
          <w:p w:rsidR="00CD1D89" w:rsidRDefault="0078536B">
            <w:pPr>
              <w:spacing w:after="0" w:line="259" w:lineRule="auto"/>
              <w:ind w:left="0" w:firstLine="0"/>
              <w:jc w:val="center"/>
            </w:pPr>
            <w:r>
              <w:rPr>
                <w:sz w:val="12"/>
              </w:rPr>
              <w:t xml:space="preserve">5.1.3.4.0-347001    Fletes y Maniobras </w:t>
            </w:r>
          </w:p>
        </w:tc>
        <w:tc>
          <w:tcPr>
            <w:tcW w:w="1488" w:type="dxa"/>
            <w:tcBorders>
              <w:top w:val="nil"/>
              <w:left w:val="single" w:sz="4" w:space="0" w:color="000000"/>
              <w:bottom w:val="nil"/>
              <w:right w:val="single" w:sz="4" w:space="0" w:color="000000"/>
            </w:tcBorders>
          </w:tcPr>
          <w:p w:rsidR="00CD1D89" w:rsidRDefault="0078536B">
            <w:pPr>
              <w:tabs>
                <w:tab w:val="center" w:pos="742"/>
              </w:tabs>
              <w:spacing w:after="0" w:line="259" w:lineRule="auto"/>
              <w:ind w:left="-8" w:firstLine="0"/>
              <w:jc w:val="left"/>
            </w:pPr>
            <w:r>
              <w:rPr>
                <w:sz w:val="12"/>
              </w:rPr>
              <w:tab/>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54" w:type="dxa"/>
            <w:tcBorders>
              <w:top w:val="nil"/>
              <w:left w:val="single" w:sz="4" w:space="0" w:color="000000"/>
              <w:bottom w:val="nil"/>
              <w:right w:val="single" w:sz="4" w:space="0" w:color="000000"/>
            </w:tcBorders>
          </w:tcPr>
          <w:p w:rsidR="00CD1D89" w:rsidRDefault="0078536B">
            <w:pPr>
              <w:spacing w:after="0" w:line="259" w:lineRule="auto"/>
              <w:ind w:left="0" w:right="395" w:firstLine="0"/>
              <w:jc w:val="right"/>
            </w:pPr>
            <w:r>
              <w:rPr>
                <w:sz w:val="12"/>
              </w:rPr>
              <w:t xml:space="preserve">8.2.4            </w:t>
            </w:r>
          </w:p>
          <w:p w:rsidR="00CD1D89" w:rsidRDefault="0078536B">
            <w:pPr>
              <w:spacing w:after="0" w:line="259" w:lineRule="auto"/>
              <w:ind w:left="106" w:firstLine="0"/>
              <w:jc w:val="left"/>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4" w:firstLine="0"/>
              <w:jc w:val="center"/>
            </w:pPr>
            <w:r>
              <w:rPr>
                <w:sz w:val="12"/>
              </w:rPr>
              <w:t xml:space="preserve">Comprometido </w:t>
            </w:r>
          </w:p>
        </w:tc>
        <w:tc>
          <w:tcPr>
            <w:tcW w:w="1056"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8.2.2            </w:t>
            </w:r>
          </w:p>
          <w:p w:rsidR="00CD1D89" w:rsidRDefault="0078536B">
            <w:pPr>
              <w:spacing w:after="0" w:line="259" w:lineRule="auto"/>
              <w:ind w:left="106" w:firstLine="0"/>
              <w:jc w:val="left"/>
            </w:pPr>
            <w:r>
              <w:rPr>
                <w:sz w:val="12"/>
              </w:rPr>
              <w:t xml:space="preserve">Presupuesto de </w:t>
            </w:r>
          </w:p>
          <w:p w:rsidR="00CD1D89" w:rsidRDefault="0078536B">
            <w:pPr>
              <w:spacing w:after="0" w:line="259" w:lineRule="auto"/>
              <w:ind w:left="5" w:firstLine="0"/>
              <w:jc w:val="center"/>
            </w:pPr>
            <w:r>
              <w:rPr>
                <w:sz w:val="12"/>
              </w:rPr>
              <w:t xml:space="preserve">Egresos Por Ejercer </w:t>
            </w:r>
          </w:p>
        </w:tc>
      </w:tr>
      <w:tr w:rsidR="00CD1D89">
        <w:trPr>
          <w:trHeight w:val="713"/>
        </w:trPr>
        <w:tc>
          <w:tcPr>
            <w:tcW w:w="33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846"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devengado de Fletes y Maniobras </w:t>
            </w:r>
          </w:p>
        </w:tc>
        <w:tc>
          <w:tcPr>
            <w:tcW w:w="1162" w:type="dxa"/>
            <w:tcBorders>
              <w:top w:val="nil"/>
              <w:left w:val="single" w:sz="4" w:space="0" w:color="000000"/>
              <w:bottom w:val="nil"/>
              <w:right w:val="single" w:sz="4" w:space="0" w:color="000000"/>
            </w:tcBorders>
          </w:tcPr>
          <w:p w:rsidR="00CD1D89" w:rsidRDefault="00CD1D89">
            <w:pPr>
              <w:spacing w:after="0" w:line="259" w:lineRule="auto"/>
              <w:ind w:left="67" w:firstLine="0"/>
              <w:jc w:val="left"/>
            </w:pPr>
          </w:p>
        </w:tc>
        <w:tc>
          <w:tcPr>
            <w:tcW w:w="1138"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193"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488"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054" w:type="dxa"/>
            <w:tcBorders>
              <w:top w:val="nil"/>
              <w:left w:val="single" w:sz="4" w:space="0" w:color="000000"/>
              <w:bottom w:val="nil"/>
              <w:right w:val="single" w:sz="4" w:space="0" w:color="000000"/>
            </w:tcBorders>
          </w:tcPr>
          <w:p w:rsidR="00CD1D89" w:rsidRDefault="0078536B">
            <w:pPr>
              <w:spacing w:after="0" w:line="259" w:lineRule="auto"/>
              <w:ind w:left="0" w:right="395" w:firstLine="0"/>
              <w:jc w:val="right"/>
            </w:pPr>
            <w:r>
              <w:rPr>
                <w:sz w:val="12"/>
              </w:rPr>
              <w:t xml:space="preserve">8.2.5            </w:t>
            </w:r>
          </w:p>
          <w:p w:rsidR="00CD1D89" w:rsidRDefault="0078536B">
            <w:pPr>
              <w:spacing w:after="0" w:line="259" w:lineRule="auto"/>
              <w:ind w:left="106" w:firstLine="0"/>
              <w:jc w:val="left"/>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2" w:firstLine="0"/>
              <w:jc w:val="center"/>
            </w:pPr>
            <w:r>
              <w:rPr>
                <w:sz w:val="12"/>
              </w:rPr>
              <w:t xml:space="preserve">Devengado </w:t>
            </w:r>
          </w:p>
        </w:tc>
        <w:tc>
          <w:tcPr>
            <w:tcW w:w="1056"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8.2.4            </w:t>
            </w:r>
          </w:p>
          <w:p w:rsidR="00CD1D89" w:rsidRDefault="0078536B">
            <w:pPr>
              <w:spacing w:after="0" w:line="259" w:lineRule="auto"/>
              <w:ind w:left="106" w:firstLine="0"/>
              <w:jc w:val="left"/>
            </w:pPr>
            <w:r>
              <w:rPr>
                <w:sz w:val="12"/>
              </w:rPr>
              <w:t xml:space="preserve">Presupuesto de </w:t>
            </w:r>
          </w:p>
          <w:p w:rsidR="00CD1D89" w:rsidRDefault="0078536B">
            <w:pPr>
              <w:spacing w:after="0" w:line="259" w:lineRule="auto"/>
              <w:ind w:left="0" w:right="5" w:firstLine="0"/>
              <w:jc w:val="center"/>
            </w:pPr>
            <w:r>
              <w:rPr>
                <w:sz w:val="12"/>
              </w:rPr>
              <w:t xml:space="preserve">Egresos </w:t>
            </w:r>
          </w:p>
          <w:p w:rsidR="00CD1D89" w:rsidRDefault="0078536B">
            <w:pPr>
              <w:spacing w:after="0" w:line="259" w:lineRule="auto"/>
              <w:ind w:left="0" w:right="6" w:firstLine="0"/>
              <w:jc w:val="center"/>
            </w:pPr>
            <w:r>
              <w:rPr>
                <w:sz w:val="12"/>
              </w:rPr>
              <w:t xml:space="preserve">Comprometido </w:t>
            </w:r>
          </w:p>
        </w:tc>
      </w:tr>
      <w:tr w:rsidR="00CD1D89">
        <w:trPr>
          <w:trHeight w:val="780"/>
        </w:trPr>
        <w:tc>
          <w:tcPr>
            <w:tcW w:w="33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846"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ejercido de Fletes y Maniobras </w:t>
            </w:r>
          </w:p>
        </w:tc>
        <w:tc>
          <w:tcPr>
            <w:tcW w:w="1162" w:type="dxa"/>
            <w:tcBorders>
              <w:top w:val="nil"/>
              <w:left w:val="single" w:sz="4" w:space="0" w:color="000000"/>
              <w:bottom w:val="nil"/>
              <w:right w:val="single" w:sz="4" w:space="0" w:color="000000"/>
            </w:tcBorders>
          </w:tcPr>
          <w:p w:rsidR="00CD1D89" w:rsidRDefault="00CD1D89">
            <w:pPr>
              <w:spacing w:after="0" w:line="259" w:lineRule="auto"/>
              <w:ind w:left="67" w:firstLine="0"/>
              <w:jc w:val="left"/>
            </w:pPr>
          </w:p>
        </w:tc>
        <w:tc>
          <w:tcPr>
            <w:tcW w:w="1138"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193"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488"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054" w:type="dxa"/>
            <w:tcBorders>
              <w:top w:val="nil"/>
              <w:left w:val="single" w:sz="4" w:space="0" w:color="000000"/>
              <w:bottom w:val="nil"/>
              <w:right w:val="single" w:sz="4" w:space="0" w:color="000000"/>
            </w:tcBorders>
            <w:vAlign w:val="center"/>
          </w:tcPr>
          <w:p w:rsidR="00CD1D89" w:rsidRDefault="0078536B">
            <w:pPr>
              <w:spacing w:after="0" w:line="259" w:lineRule="auto"/>
              <w:ind w:left="0" w:right="395" w:firstLine="0"/>
              <w:jc w:val="right"/>
            </w:pPr>
            <w:r>
              <w:rPr>
                <w:sz w:val="12"/>
              </w:rPr>
              <w:t xml:space="preserve">8.2.6            </w:t>
            </w:r>
          </w:p>
          <w:p w:rsidR="00CD1D89" w:rsidRDefault="0078536B">
            <w:pPr>
              <w:spacing w:after="0" w:line="259" w:lineRule="auto"/>
              <w:ind w:left="106" w:firstLine="0"/>
              <w:jc w:val="left"/>
            </w:pPr>
            <w:r>
              <w:rPr>
                <w:sz w:val="12"/>
              </w:rPr>
              <w:t xml:space="preserve">Presupuesto de </w:t>
            </w:r>
          </w:p>
          <w:p w:rsidR="00CD1D89" w:rsidRDefault="0078536B">
            <w:pPr>
              <w:spacing w:after="0" w:line="259" w:lineRule="auto"/>
              <w:ind w:left="72" w:firstLine="0"/>
              <w:jc w:val="left"/>
            </w:pPr>
            <w:r>
              <w:rPr>
                <w:sz w:val="12"/>
              </w:rPr>
              <w:t xml:space="preserve">Egresos Ejercido </w:t>
            </w:r>
          </w:p>
        </w:tc>
        <w:tc>
          <w:tcPr>
            <w:tcW w:w="1056"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8.2.5            </w:t>
            </w:r>
          </w:p>
          <w:p w:rsidR="00CD1D89" w:rsidRDefault="0078536B">
            <w:pPr>
              <w:spacing w:after="0" w:line="259" w:lineRule="auto"/>
              <w:ind w:left="106" w:firstLine="0"/>
              <w:jc w:val="left"/>
            </w:pPr>
            <w:r>
              <w:rPr>
                <w:sz w:val="12"/>
              </w:rPr>
              <w:t xml:space="preserve">Presupuesto de </w:t>
            </w:r>
          </w:p>
          <w:p w:rsidR="00CD1D89" w:rsidRDefault="0078536B">
            <w:pPr>
              <w:spacing w:after="0" w:line="259" w:lineRule="auto"/>
              <w:ind w:left="0" w:right="5" w:firstLine="0"/>
              <w:jc w:val="center"/>
            </w:pPr>
            <w:r>
              <w:rPr>
                <w:sz w:val="12"/>
              </w:rPr>
              <w:t xml:space="preserve">Egresos </w:t>
            </w:r>
          </w:p>
          <w:p w:rsidR="00CD1D89" w:rsidRDefault="0078536B">
            <w:pPr>
              <w:spacing w:after="0" w:line="259" w:lineRule="auto"/>
              <w:ind w:left="0" w:right="3" w:firstLine="0"/>
              <w:jc w:val="center"/>
            </w:pPr>
            <w:r>
              <w:rPr>
                <w:sz w:val="12"/>
              </w:rPr>
              <w:t xml:space="preserve">Devengado </w:t>
            </w:r>
          </w:p>
        </w:tc>
      </w:tr>
      <w:tr w:rsidR="00CD1D89">
        <w:trPr>
          <w:trHeight w:val="775"/>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46"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pago de Fletes y Maniobras </w:t>
            </w:r>
          </w:p>
        </w:tc>
        <w:tc>
          <w:tcPr>
            <w:tcW w:w="1162" w:type="dxa"/>
            <w:tcBorders>
              <w:top w:val="nil"/>
              <w:left w:val="single" w:sz="4" w:space="0" w:color="000000"/>
              <w:bottom w:val="nil"/>
              <w:right w:val="single" w:sz="4" w:space="0" w:color="000000"/>
            </w:tcBorders>
          </w:tcPr>
          <w:p w:rsidR="00CD1D89" w:rsidRDefault="0078536B">
            <w:pPr>
              <w:spacing w:after="2" w:line="238" w:lineRule="auto"/>
              <w:ind w:left="67" w:firstLine="0"/>
            </w:pPr>
            <w:r>
              <w:rPr>
                <w:sz w:val="12"/>
              </w:rPr>
              <w:t xml:space="preserve">Cheque, ficha de depósito y/o </w:t>
            </w:r>
          </w:p>
          <w:p w:rsidR="00CD1D89" w:rsidRDefault="0078536B">
            <w:pPr>
              <w:spacing w:after="0" w:line="259" w:lineRule="auto"/>
              <w:ind w:left="67" w:firstLine="0"/>
              <w:jc w:val="left"/>
            </w:pPr>
            <w:r>
              <w:rPr>
                <w:sz w:val="12"/>
              </w:rPr>
              <w:t xml:space="preserve">transferencia bancaria. </w:t>
            </w:r>
          </w:p>
        </w:tc>
        <w:tc>
          <w:tcPr>
            <w:tcW w:w="1138" w:type="dxa"/>
            <w:tcBorders>
              <w:top w:val="nil"/>
              <w:left w:val="single" w:sz="4" w:space="0" w:color="000000"/>
              <w:bottom w:val="nil"/>
              <w:right w:val="single" w:sz="4" w:space="0" w:color="000000"/>
            </w:tcBorders>
          </w:tcPr>
          <w:p w:rsidR="00CD1D89" w:rsidRDefault="0078536B">
            <w:pPr>
              <w:spacing w:after="0" w:line="259" w:lineRule="auto"/>
              <w:ind w:left="0" w:right="1" w:firstLine="0"/>
              <w:jc w:val="center"/>
            </w:pPr>
            <w:r>
              <w:rPr>
                <w:sz w:val="12"/>
              </w:rPr>
              <w:t xml:space="preserve">Frecuente </w:t>
            </w:r>
          </w:p>
        </w:tc>
        <w:tc>
          <w:tcPr>
            <w:tcW w:w="1193" w:type="dxa"/>
            <w:tcBorders>
              <w:top w:val="nil"/>
              <w:left w:val="single" w:sz="4" w:space="0" w:color="000000"/>
              <w:bottom w:val="nil"/>
              <w:right w:val="single" w:sz="4" w:space="0" w:color="000000"/>
            </w:tcBorders>
          </w:tcPr>
          <w:p w:rsidR="00CD1D89" w:rsidRDefault="0078536B">
            <w:pPr>
              <w:spacing w:after="0" w:line="259" w:lineRule="auto"/>
              <w:ind w:left="0" w:right="1" w:firstLine="0"/>
              <w:jc w:val="center"/>
            </w:pPr>
            <w:r>
              <w:rPr>
                <w:sz w:val="12"/>
              </w:rPr>
              <w:t xml:space="preserve">2.1.1.2.0-00000  </w:t>
            </w:r>
          </w:p>
          <w:p w:rsidR="00CD1D89" w:rsidRDefault="0078536B">
            <w:pPr>
              <w:spacing w:after="0" w:line="259" w:lineRule="auto"/>
              <w:ind w:left="0" w:right="2" w:firstLine="0"/>
              <w:jc w:val="center"/>
            </w:pPr>
            <w:r>
              <w:rPr>
                <w:sz w:val="12"/>
              </w:rPr>
              <w:t xml:space="preserve">Proveedores por </w:t>
            </w:r>
          </w:p>
          <w:p w:rsidR="00CD1D89" w:rsidRDefault="0078536B">
            <w:pPr>
              <w:spacing w:after="0" w:line="259" w:lineRule="auto"/>
              <w:ind w:left="70" w:right="40" w:firstLine="0"/>
              <w:jc w:val="center"/>
            </w:pPr>
            <w:r>
              <w:rPr>
                <w:sz w:val="12"/>
              </w:rPr>
              <w:t xml:space="preserve">Pagar a Corto Plazo </w:t>
            </w:r>
          </w:p>
        </w:tc>
        <w:tc>
          <w:tcPr>
            <w:tcW w:w="1488" w:type="dxa"/>
            <w:tcBorders>
              <w:top w:val="nil"/>
              <w:left w:val="single" w:sz="4" w:space="0" w:color="000000"/>
              <w:bottom w:val="nil"/>
              <w:right w:val="single" w:sz="4" w:space="0" w:color="000000"/>
            </w:tcBorders>
          </w:tcPr>
          <w:p w:rsidR="00CD1D89" w:rsidRDefault="0078536B">
            <w:pPr>
              <w:spacing w:after="0" w:line="259" w:lineRule="auto"/>
              <w:ind w:left="0" w:right="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54" w:type="dxa"/>
            <w:tcBorders>
              <w:top w:val="nil"/>
              <w:left w:val="single" w:sz="4" w:space="0" w:color="000000"/>
              <w:bottom w:val="nil"/>
              <w:right w:val="single" w:sz="4" w:space="0" w:color="000000"/>
            </w:tcBorders>
          </w:tcPr>
          <w:p w:rsidR="00CD1D89" w:rsidRDefault="0078536B">
            <w:pPr>
              <w:spacing w:after="0" w:line="259" w:lineRule="auto"/>
              <w:ind w:left="0" w:right="395" w:firstLine="0"/>
              <w:jc w:val="right"/>
            </w:pPr>
            <w:r>
              <w:rPr>
                <w:sz w:val="12"/>
              </w:rPr>
              <w:t xml:space="preserve">8.2.7            </w:t>
            </w:r>
          </w:p>
          <w:p w:rsidR="00CD1D89" w:rsidRDefault="0078536B">
            <w:pPr>
              <w:spacing w:after="0" w:line="259" w:lineRule="auto"/>
              <w:ind w:left="106" w:firstLine="0"/>
              <w:jc w:val="left"/>
            </w:pPr>
            <w:r>
              <w:rPr>
                <w:sz w:val="12"/>
              </w:rPr>
              <w:t xml:space="preserve">Presupuesto de </w:t>
            </w:r>
          </w:p>
          <w:p w:rsidR="00CD1D89" w:rsidRDefault="0078536B">
            <w:pPr>
              <w:spacing w:after="0" w:line="259" w:lineRule="auto"/>
              <w:ind w:left="82" w:firstLine="0"/>
              <w:jc w:val="left"/>
            </w:pPr>
            <w:r>
              <w:rPr>
                <w:sz w:val="12"/>
              </w:rPr>
              <w:t xml:space="preserve">Egresos Pagado </w:t>
            </w:r>
          </w:p>
        </w:tc>
        <w:tc>
          <w:tcPr>
            <w:tcW w:w="1056"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8.2.6            </w:t>
            </w:r>
          </w:p>
          <w:p w:rsidR="00CD1D89" w:rsidRDefault="0078536B">
            <w:pPr>
              <w:spacing w:after="0" w:line="259" w:lineRule="auto"/>
              <w:ind w:left="106" w:firstLine="0"/>
              <w:jc w:val="left"/>
            </w:pPr>
            <w:r>
              <w:rPr>
                <w:sz w:val="12"/>
              </w:rPr>
              <w:t xml:space="preserve">Presupuesto de </w:t>
            </w:r>
          </w:p>
          <w:p w:rsidR="00CD1D89" w:rsidRDefault="0078536B">
            <w:pPr>
              <w:spacing w:after="0" w:line="259" w:lineRule="auto"/>
              <w:ind w:left="72" w:firstLine="0"/>
              <w:jc w:val="left"/>
            </w:pPr>
            <w:r>
              <w:rPr>
                <w:sz w:val="12"/>
              </w:rPr>
              <w:t xml:space="preserve">Egresos Ejercido </w:t>
            </w:r>
          </w:p>
        </w:tc>
      </w:tr>
      <w:tr w:rsidR="00CD1D89">
        <w:trPr>
          <w:trHeight w:val="988"/>
        </w:trPr>
        <w:tc>
          <w:tcPr>
            <w:tcW w:w="33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98" w:firstLine="0"/>
              <w:jc w:val="left"/>
            </w:pPr>
            <w:r>
              <w:rPr>
                <w:sz w:val="12"/>
              </w:rPr>
              <w:t xml:space="preserve">58 </w:t>
            </w:r>
          </w:p>
        </w:tc>
        <w:tc>
          <w:tcPr>
            <w:tcW w:w="1846" w:type="dxa"/>
            <w:tcBorders>
              <w:top w:val="nil"/>
              <w:left w:val="single" w:sz="4" w:space="0" w:color="000000"/>
              <w:bottom w:val="nil"/>
              <w:right w:val="single" w:sz="4" w:space="0" w:color="000000"/>
            </w:tcBorders>
          </w:tcPr>
          <w:p w:rsidR="00CD1D89" w:rsidRDefault="0078536B">
            <w:pPr>
              <w:spacing w:after="2" w:line="238" w:lineRule="auto"/>
              <w:ind w:left="70" w:firstLine="0"/>
            </w:pPr>
            <w:r>
              <w:rPr>
                <w:sz w:val="12"/>
              </w:rPr>
              <w:t xml:space="preserve">Por el servicio de Conservación y Mantenimiento Menor de </w:t>
            </w:r>
          </w:p>
          <w:p w:rsidR="00CD1D89" w:rsidRDefault="0078536B">
            <w:pPr>
              <w:spacing w:after="0" w:line="259" w:lineRule="auto"/>
              <w:ind w:left="70" w:firstLine="0"/>
              <w:jc w:val="left"/>
            </w:pPr>
            <w:r>
              <w:rPr>
                <w:sz w:val="12"/>
              </w:rPr>
              <w:t xml:space="preserve">Inmuebles </w:t>
            </w:r>
          </w:p>
        </w:tc>
        <w:tc>
          <w:tcPr>
            <w:tcW w:w="1162" w:type="dxa"/>
            <w:tcBorders>
              <w:top w:val="nil"/>
              <w:left w:val="single" w:sz="4" w:space="0" w:color="000000"/>
              <w:bottom w:val="nil"/>
              <w:right w:val="single" w:sz="4" w:space="0" w:color="000000"/>
            </w:tcBorders>
            <w:vAlign w:val="bottom"/>
          </w:tcPr>
          <w:p w:rsidR="00CD1D89" w:rsidRDefault="0078536B">
            <w:pPr>
              <w:spacing w:after="0" w:line="259" w:lineRule="auto"/>
              <w:ind w:left="67" w:firstLine="0"/>
              <w:jc w:val="left"/>
            </w:pPr>
            <w:r>
              <w:rPr>
                <w:sz w:val="12"/>
              </w:rPr>
              <w:t xml:space="preserve">Factura, contrato, constancia </w:t>
            </w:r>
            <w:r>
              <w:rPr>
                <w:sz w:val="12"/>
              </w:rPr>
              <w:tab/>
              <w:t xml:space="preserve">de recepción de los bienes </w:t>
            </w:r>
            <w:r>
              <w:rPr>
                <w:sz w:val="12"/>
              </w:rPr>
              <w:tab/>
              <w:t xml:space="preserve">o documento equivalente. </w:t>
            </w:r>
          </w:p>
        </w:tc>
        <w:tc>
          <w:tcPr>
            <w:tcW w:w="1138" w:type="dxa"/>
            <w:tcBorders>
              <w:top w:val="nil"/>
              <w:left w:val="single" w:sz="4" w:space="0" w:color="000000"/>
              <w:bottom w:val="nil"/>
              <w:right w:val="single" w:sz="4" w:space="0" w:color="000000"/>
            </w:tcBorders>
          </w:tcPr>
          <w:p w:rsidR="00CD1D89" w:rsidRDefault="0078536B">
            <w:pPr>
              <w:spacing w:after="0" w:line="259" w:lineRule="auto"/>
              <w:ind w:left="0" w:right="1" w:firstLine="0"/>
              <w:jc w:val="center"/>
            </w:pPr>
            <w:r>
              <w:rPr>
                <w:sz w:val="12"/>
              </w:rPr>
              <w:t xml:space="preserve">Frecuente </w:t>
            </w:r>
          </w:p>
        </w:tc>
        <w:tc>
          <w:tcPr>
            <w:tcW w:w="1193" w:type="dxa"/>
            <w:tcBorders>
              <w:top w:val="nil"/>
              <w:left w:val="single" w:sz="4" w:space="0" w:color="000000"/>
              <w:bottom w:val="nil"/>
              <w:right w:val="single" w:sz="4" w:space="0" w:color="000000"/>
            </w:tcBorders>
            <w:vAlign w:val="center"/>
          </w:tcPr>
          <w:p w:rsidR="00CD1D89" w:rsidRDefault="0078536B">
            <w:pPr>
              <w:spacing w:after="0" w:line="259" w:lineRule="auto"/>
              <w:ind w:left="0" w:right="142" w:firstLine="0"/>
              <w:jc w:val="right"/>
            </w:pPr>
            <w:r>
              <w:rPr>
                <w:sz w:val="12"/>
              </w:rPr>
              <w:t xml:space="preserve">5.1.3.5.0-351001   </w:t>
            </w:r>
          </w:p>
          <w:p w:rsidR="00CD1D89" w:rsidRDefault="0078536B">
            <w:pPr>
              <w:spacing w:after="0" w:line="259" w:lineRule="auto"/>
              <w:ind w:left="0" w:right="4" w:firstLine="0"/>
              <w:jc w:val="center"/>
            </w:pPr>
            <w:r>
              <w:rPr>
                <w:sz w:val="12"/>
              </w:rPr>
              <w:t xml:space="preserve">Conservación y </w:t>
            </w:r>
          </w:p>
          <w:p w:rsidR="00CD1D89" w:rsidRDefault="0078536B">
            <w:pPr>
              <w:spacing w:after="0" w:line="259" w:lineRule="auto"/>
              <w:ind w:left="0" w:right="2" w:firstLine="0"/>
              <w:jc w:val="center"/>
            </w:pPr>
            <w:r>
              <w:rPr>
                <w:sz w:val="12"/>
              </w:rPr>
              <w:t xml:space="preserve">Mantenimiento </w:t>
            </w:r>
          </w:p>
          <w:p w:rsidR="00CD1D89" w:rsidRDefault="0078536B">
            <w:pPr>
              <w:spacing w:after="0" w:line="259" w:lineRule="auto"/>
              <w:ind w:left="0" w:right="4" w:firstLine="0"/>
              <w:jc w:val="center"/>
            </w:pPr>
            <w:r>
              <w:rPr>
                <w:sz w:val="12"/>
              </w:rPr>
              <w:t xml:space="preserve">Menor de </w:t>
            </w:r>
          </w:p>
          <w:p w:rsidR="00CD1D89" w:rsidRDefault="0078536B">
            <w:pPr>
              <w:spacing w:after="0" w:line="259" w:lineRule="auto"/>
              <w:ind w:left="0" w:right="1" w:firstLine="0"/>
              <w:jc w:val="center"/>
            </w:pPr>
            <w:r>
              <w:rPr>
                <w:sz w:val="12"/>
              </w:rPr>
              <w:t xml:space="preserve">Inmuebles </w:t>
            </w:r>
          </w:p>
        </w:tc>
        <w:tc>
          <w:tcPr>
            <w:tcW w:w="1488" w:type="dxa"/>
            <w:tcBorders>
              <w:top w:val="nil"/>
              <w:left w:val="single" w:sz="4" w:space="0" w:color="000000"/>
              <w:bottom w:val="nil"/>
              <w:right w:val="single" w:sz="4" w:space="0" w:color="000000"/>
            </w:tcBorders>
          </w:tcPr>
          <w:p w:rsidR="00CD1D89" w:rsidRDefault="0078536B">
            <w:pPr>
              <w:spacing w:after="0" w:line="259" w:lineRule="auto"/>
              <w:ind w:left="0" w:right="3"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54" w:type="dxa"/>
            <w:tcBorders>
              <w:top w:val="nil"/>
              <w:left w:val="single" w:sz="4" w:space="0" w:color="000000"/>
              <w:bottom w:val="nil"/>
              <w:right w:val="single" w:sz="4" w:space="0" w:color="000000"/>
            </w:tcBorders>
          </w:tcPr>
          <w:p w:rsidR="00CD1D89" w:rsidRDefault="0078536B">
            <w:pPr>
              <w:spacing w:after="0" w:line="259" w:lineRule="auto"/>
              <w:ind w:left="0" w:right="395" w:firstLine="0"/>
              <w:jc w:val="right"/>
            </w:pPr>
            <w:r>
              <w:rPr>
                <w:sz w:val="12"/>
              </w:rPr>
              <w:t xml:space="preserve">8.2.4            </w:t>
            </w:r>
          </w:p>
          <w:p w:rsidR="00CD1D89" w:rsidRDefault="0078536B">
            <w:pPr>
              <w:spacing w:after="0" w:line="259" w:lineRule="auto"/>
              <w:ind w:left="106" w:firstLine="0"/>
              <w:jc w:val="left"/>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4" w:firstLine="0"/>
              <w:jc w:val="center"/>
            </w:pPr>
            <w:r>
              <w:rPr>
                <w:sz w:val="12"/>
              </w:rPr>
              <w:t xml:space="preserve">Comprometido </w:t>
            </w:r>
          </w:p>
        </w:tc>
        <w:tc>
          <w:tcPr>
            <w:tcW w:w="1056"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8.2.2            </w:t>
            </w:r>
          </w:p>
          <w:p w:rsidR="00CD1D89" w:rsidRDefault="0078536B">
            <w:pPr>
              <w:spacing w:after="0" w:line="259" w:lineRule="auto"/>
              <w:ind w:left="106" w:firstLine="0"/>
              <w:jc w:val="left"/>
            </w:pPr>
            <w:r>
              <w:rPr>
                <w:sz w:val="12"/>
              </w:rPr>
              <w:t xml:space="preserve">Presupuesto de </w:t>
            </w:r>
          </w:p>
          <w:p w:rsidR="00CD1D89" w:rsidRDefault="0078536B">
            <w:pPr>
              <w:spacing w:after="0" w:line="259" w:lineRule="auto"/>
              <w:ind w:left="5" w:firstLine="0"/>
              <w:jc w:val="center"/>
            </w:pPr>
            <w:r>
              <w:rPr>
                <w:sz w:val="12"/>
              </w:rPr>
              <w:t xml:space="preserve">Egresos Por Ejercer </w:t>
            </w:r>
          </w:p>
        </w:tc>
      </w:tr>
      <w:tr w:rsidR="00CD1D89">
        <w:trPr>
          <w:trHeight w:val="718"/>
        </w:trPr>
        <w:tc>
          <w:tcPr>
            <w:tcW w:w="33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846" w:type="dxa"/>
            <w:tcBorders>
              <w:top w:val="nil"/>
              <w:left w:val="single" w:sz="4" w:space="0" w:color="000000"/>
              <w:bottom w:val="nil"/>
              <w:right w:val="single" w:sz="4" w:space="0" w:color="000000"/>
            </w:tcBorders>
          </w:tcPr>
          <w:p w:rsidR="00CD1D89" w:rsidRDefault="0078536B">
            <w:pPr>
              <w:tabs>
                <w:tab w:val="center" w:pos="535"/>
                <w:tab w:val="center" w:pos="1112"/>
                <w:tab w:val="right" w:pos="1846"/>
              </w:tabs>
              <w:spacing w:after="0" w:line="259" w:lineRule="auto"/>
              <w:ind w:left="0" w:firstLine="0"/>
              <w:jc w:val="left"/>
            </w:pPr>
            <w:r>
              <w:rPr>
                <w:sz w:val="12"/>
              </w:rPr>
              <w:t xml:space="preserve">Por </w:t>
            </w:r>
            <w:r>
              <w:rPr>
                <w:sz w:val="12"/>
              </w:rPr>
              <w:tab/>
              <w:t xml:space="preserve">el </w:t>
            </w:r>
            <w:r>
              <w:rPr>
                <w:sz w:val="12"/>
              </w:rPr>
              <w:tab/>
              <w:t xml:space="preserve">devengado </w:t>
            </w:r>
            <w:r>
              <w:rPr>
                <w:sz w:val="12"/>
              </w:rPr>
              <w:tab/>
              <w:t xml:space="preserve">de </w:t>
            </w:r>
          </w:p>
          <w:p w:rsidR="00CD1D89" w:rsidRDefault="0078536B">
            <w:pPr>
              <w:spacing w:after="0" w:line="259" w:lineRule="auto"/>
              <w:ind w:left="70" w:firstLine="0"/>
              <w:jc w:val="left"/>
            </w:pPr>
            <w:r>
              <w:rPr>
                <w:sz w:val="12"/>
              </w:rPr>
              <w:t xml:space="preserve">Conservación y Mantenimiento </w:t>
            </w:r>
          </w:p>
          <w:p w:rsidR="00CD1D89" w:rsidRDefault="0078536B">
            <w:pPr>
              <w:spacing w:after="0" w:line="259" w:lineRule="auto"/>
              <w:ind w:left="70" w:firstLine="0"/>
              <w:jc w:val="left"/>
            </w:pPr>
            <w:r>
              <w:rPr>
                <w:sz w:val="12"/>
              </w:rPr>
              <w:t xml:space="preserve">Menor de Inmuebles </w:t>
            </w:r>
          </w:p>
        </w:tc>
        <w:tc>
          <w:tcPr>
            <w:tcW w:w="1162" w:type="dxa"/>
            <w:tcBorders>
              <w:top w:val="nil"/>
              <w:left w:val="single" w:sz="4" w:space="0" w:color="000000"/>
              <w:bottom w:val="nil"/>
              <w:right w:val="single" w:sz="4" w:space="0" w:color="000000"/>
            </w:tcBorders>
          </w:tcPr>
          <w:p w:rsidR="00CD1D89" w:rsidRDefault="00CD1D89">
            <w:pPr>
              <w:spacing w:after="0" w:line="259" w:lineRule="auto"/>
              <w:ind w:left="67" w:firstLine="0"/>
              <w:jc w:val="left"/>
            </w:pPr>
          </w:p>
        </w:tc>
        <w:tc>
          <w:tcPr>
            <w:tcW w:w="1138"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193"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488"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054" w:type="dxa"/>
            <w:tcBorders>
              <w:top w:val="nil"/>
              <w:left w:val="single" w:sz="4" w:space="0" w:color="000000"/>
              <w:bottom w:val="nil"/>
              <w:right w:val="single" w:sz="4" w:space="0" w:color="000000"/>
            </w:tcBorders>
          </w:tcPr>
          <w:p w:rsidR="00CD1D89" w:rsidRDefault="0078536B">
            <w:pPr>
              <w:spacing w:after="0" w:line="259" w:lineRule="auto"/>
              <w:ind w:left="0" w:right="395" w:firstLine="0"/>
              <w:jc w:val="right"/>
            </w:pPr>
            <w:r>
              <w:rPr>
                <w:sz w:val="12"/>
              </w:rPr>
              <w:t xml:space="preserve">8.2.5            </w:t>
            </w:r>
          </w:p>
          <w:p w:rsidR="00CD1D89" w:rsidRDefault="0078536B">
            <w:pPr>
              <w:spacing w:after="0" w:line="259" w:lineRule="auto"/>
              <w:ind w:left="106" w:firstLine="0"/>
              <w:jc w:val="left"/>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2" w:firstLine="0"/>
              <w:jc w:val="center"/>
            </w:pPr>
            <w:r>
              <w:rPr>
                <w:sz w:val="12"/>
              </w:rPr>
              <w:t xml:space="preserve">Devengado </w:t>
            </w:r>
          </w:p>
        </w:tc>
        <w:tc>
          <w:tcPr>
            <w:tcW w:w="1056" w:type="dxa"/>
            <w:tcBorders>
              <w:top w:val="nil"/>
              <w:left w:val="single" w:sz="4" w:space="0" w:color="000000"/>
              <w:bottom w:val="nil"/>
              <w:right w:val="single" w:sz="4" w:space="0" w:color="000000"/>
            </w:tcBorders>
          </w:tcPr>
          <w:p w:rsidR="00CD1D89" w:rsidRDefault="0078536B">
            <w:pPr>
              <w:spacing w:after="0" w:line="259" w:lineRule="auto"/>
              <w:ind w:left="0" w:right="397" w:firstLine="0"/>
              <w:jc w:val="right"/>
            </w:pPr>
            <w:r>
              <w:rPr>
                <w:sz w:val="12"/>
              </w:rPr>
              <w:t xml:space="preserve">8.2.4            </w:t>
            </w:r>
          </w:p>
          <w:p w:rsidR="00CD1D89" w:rsidRDefault="0078536B">
            <w:pPr>
              <w:spacing w:after="0" w:line="259" w:lineRule="auto"/>
              <w:ind w:left="106" w:firstLine="0"/>
              <w:jc w:val="left"/>
            </w:pPr>
            <w:r>
              <w:rPr>
                <w:sz w:val="12"/>
              </w:rPr>
              <w:t xml:space="preserve">Presupuesto de </w:t>
            </w:r>
          </w:p>
          <w:p w:rsidR="00CD1D89" w:rsidRDefault="0078536B">
            <w:pPr>
              <w:spacing w:after="0" w:line="259" w:lineRule="auto"/>
              <w:ind w:left="0" w:right="5" w:firstLine="0"/>
              <w:jc w:val="center"/>
            </w:pPr>
            <w:r>
              <w:rPr>
                <w:sz w:val="12"/>
              </w:rPr>
              <w:t xml:space="preserve">Egresos </w:t>
            </w:r>
          </w:p>
          <w:p w:rsidR="00CD1D89" w:rsidRDefault="0078536B">
            <w:pPr>
              <w:spacing w:after="0" w:line="259" w:lineRule="auto"/>
              <w:ind w:left="0" w:right="6" w:firstLine="0"/>
              <w:jc w:val="center"/>
            </w:pPr>
            <w:r>
              <w:rPr>
                <w:sz w:val="12"/>
              </w:rPr>
              <w:t xml:space="preserve">Comprometido </w:t>
            </w:r>
          </w:p>
        </w:tc>
      </w:tr>
      <w:tr w:rsidR="00CD1D89">
        <w:trPr>
          <w:trHeight w:val="853"/>
        </w:trPr>
        <w:tc>
          <w:tcPr>
            <w:tcW w:w="33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846" w:type="dxa"/>
            <w:tcBorders>
              <w:top w:val="nil"/>
              <w:left w:val="single" w:sz="4" w:space="0" w:color="000000"/>
              <w:bottom w:val="nil"/>
              <w:right w:val="single" w:sz="4" w:space="0" w:color="000000"/>
            </w:tcBorders>
          </w:tcPr>
          <w:p w:rsidR="00CD1D89" w:rsidRDefault="0078536B">
            <w:pPr>
              <w:spacing w:after="0" w:line="242" w:lineRule="auto"/>
              <w:ind w:left="70" w:firstLine="0"/>
            </w:pPr>
            <w:r>
              <w:rPr>
                <w:sz w:val="12"/>
              </w:rPr>
              <w:t xml:space="preserve">Por el ejercido de Conservación y Mantenimiento Menor de </w:t>
            </w:r>
          </w:p>
          <w:p w:rsidR="00CD1D89" w:rsidRDefault="0078536B">
            <w:pPr>
              <w:spacing w:after="0" w:line="259" w:lineRule="auto"/>
              <w:ind w:left="70" w:firstLine="0"/>
              <w:jc w:val="left"/>
            </w:pPr>
            <w:r>
              <w:rPr>
                <w:sz w:val="12"/>
              </w:rPr>
              <w:t xml:space="preserve">Inmuebles </w:t>
            </w:r>
          </w:p>
        </w:tc>
        <w:tc>
          <w:tcPr>
            <w:tcW w:w="1162" w:type="dxa"/>
            <w:tcBorders>
              <w:top w:val="nil"/>
              <w:left w:val="single" w:sz="4" w:space="0" w:color="000000"/>
              <w:bottom w:val="nil"/>
              <w:right w:val="single" w:sz="4" w:space="0" w:color="000000"/>
            </w:tcBorders>
          </w:tcPr>
          <w:p w:rsidR="00CD1D89" w:rsidRDefault="00CD1D89">
            <w:pPr>
              <w:spacing w:after="0" w:line="259" w:lineRule="auto"/>
              <w:ind w:left="67" w:firstLine="0"/>
              <w:jc w:val="left"/>
            </w:pPr>
          </w:p>
        </w:tc>
        <w:tc>
          <w:tcPr>
            <w:tcW w:w="1138"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193"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488"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054" w:type="dxa"/>
            <w:tcBorders>
              <w:top w:val="nil"/>
              <w:left w:val="single" w:sz="4" w:space="0" w:color="000000"/>
              <w:bottom w:val="nil"/>
              <w:right w:val="single" w:sz="4" w:space="0" w:color="000000"/>
            </w:tcBorders>
          </w:tcPr>
          <w:p w:rsidR="00CD1D89" w:rsidRDefault="0078536B">
            <w:pPr>
              <w:spacing w:after="0" w:line="259" w:lineRule="auto"/>
              <w:ind w:left="0" w:right="395" w:firstLine="0"/>
              <w:jc w:val="right"/>
            </w:pPr>
            <w:r>
              <w:rPr>
                <w:sz w:val="12"/>
              </w:rPr>
              <w:t xml:space="preserve">8.2.6            </w:t>
            </w:r>
          </w:p>
          <w:p w:rsidR="00CD1D89" w:rsidRDefault="0078536B">
            <w:pPr>
              <w:spacing w:after="0" w:line="259" w:lineRule="auto"/>
              <w:ind w:left="106" w:firstLine="0"/>
              <w:jc w:val="left"/>
            </w:pPr>
            <w:r>
              <w:rPr>
                <w:sz w:val="12"/>
              </w:rPr>
              <w:t xml:space="preserve">Presupuesto de </w:t>
            </w:r>
          </w:p>
          <w:p w:rsidR="00CD1D89" w:rsidRDefault="0078536B">
            <w:pPr>
              <w:spacing w:after="0" w:line="259" w:lineRule="auto"/>
              <w:ind w:left="72" w:firstLine="0"/>
              <w:jc w:val="left"/>
            </w:pPr>
            <w:r>
              <w:rPr>
                <w:sz w:val="12"/>
              </w:rPr>
              <w:t xml:space="preserve">Egresos Ejercido </w:t>
            </w:r>
          </w:p>
        </w:tc>
        <w:tc>
          <w:tcPr>
            <w:tcW w:w="1056" w:type="dxa"/>
            <w:tcBorders>
              <w:top w:val="nil"/>
              <w:left w:val="single" w:sz="4" w:space="0" w:color="000000"/>
              <w:bottom w:val="nil"/>
              <w:right w:val="single" w:sz="4" w:space="0" w:color="000000"/>
            </w:tcBorders>
            <w:vAlign w:val="center"/>
          </w:tcPr>
          <w:p w:rsidR="00CD1D89" w:rsidRDefault="0078536B">
            <w:pPr>
              <w:spacing w:after="0" w:line="259" w:lineRule="auto"/>
              <w:ind w:left="0" w:right="397" w:firstLine="0"/>
              <w:jc w:val="right"/>
            </w:pPr>
            <w:r>
              <w:rPr>
                <w:sz w:val="12"/>
              </w:rPr>
              <w:t xml:space="preserve">8.2.5            </w:t>
            </w:r>
          </w:p>
          <w:p w:rsidR="00CD1D89" w:rsidRDefault="0078536B">
            <w:pPr>
              <w:spacing w:after="0" w:line="259" w:lineRule="auto"/>
              <w:ind w:left="106" w:firstLine="0"/>
              <w:jc w:val="left"/>
            </w:pPr>
            <w:r>
              <w:rPr>
                <w:sz w:val="12"/>
              </w:rPr>
              <w:t xml:space="preserve">Presupuesto de </w:t>
            </w:r>
          </w:p>
          <w:p w:rsidR="00CD1D89" w:rsidRDefault="0078536B">
            <w:pPr>
              <w:spacing w:after="0" w:line="259" w:lineRule="auto"/>
              <w:ind w:left="0" w:right="5" w:firstLine="0"/>
              <w:jc w:val="center"/>
            </w:pPr>
            <w:r>
              <w:rPr>
                <w:sz w:val="12"/>
              </w:rPr>
              <w:t xml:space="preserve">Egresos </w:t>
            </w:r>
          </w:p>
          <w:p w:rsidR="00CD1D89" w:rsidRDefault="0078536B">
            <w:pPr>
              <w:spacing w:after="0" w:line="259" w:lineRule="auto"/>
              <w:ind w:left="0" w:right="3" w:firstLine="0"/>
              <w:jc w:val="center"/>
            </w:pPr>
            <w:r>
              <w:rPr>
                <w:sz w:val="12"/>
              </w:rPr>
              <w:t xml:space="preserve">Devengado </w:t>
            </w:r>
          </w:p>
        </w:tc>
      </w:tr>
      <w:tr w:rsidR="00CD1D89">
        <w:trPr>
          <w:trHeight w:val="1445"/>
        </w:trPr>
        <w:tc>
          <w:tcPr>
            <w:tcW w:w="334" w:type="dxa"/>
            <w:tcBorders>
              <w:top w:val="nil"/>
              <w:left w:val="single" w:sz="4" w:space="0" w:color="000000"/>
              <w:bottom w:val="single" w:sz="4" w:space="0" w:color="000000"/>
              <w:right w:val="single" w:sz="4" w:space="0" w:color="000000"/>
            </w:tcBorders>
            <w:vAlign w:val="bottom"/>
          </w:tcPr>
          <w:p w:rsidR="00CD1D89" w:rsidRDefault="00CD1D89">
            <w:pPr>
              <w:spacing w:after="0" w:line="259" w:lineRule="auto"/>
              <w:ind w:left="70" w:firstLine="0"/>
              <w:jc w:val="left"/>
            </w:pPr>
          </w:p>
        </w:tc>
        <w:tc>
          <w:tcPr>
            <w:tcW w:w="1846" w:type="dxa"/>
            <w:tcBorders>
              <w:top w:val="nil"/>
              <w:left w:val="single" w:sz="4" w:space="0" w:color="000000"/>
              <w:bottom w:val="single" w:sz="4" w:space="0" w:color="000000"/>
              <w:right w:val="single" w:sz="4" w:space="0" w:color="000000"/>
            </w:tcBorders>
          </w:tcPr>
          <w:p w:rsidR="00CD1D89" w:rsidRDefault="0078536B">
            <w:pPr>
              <w:spacing w:after="0" w:line="242" w:lineRule="auto"/>
              <w:ind w:left="70" w:firstLine="0"/>
            </w:pPr>
            <w:r>
              <w:rPr>
                <w:sz w:val="12"/>
              </w:rPr>
              <w:t xml:space="preserve">Por el pago de Conservación y Mantenimiento Menor de </w:t>
            </w:r>
          </w:p>
          <w:p w:rsidR="00CD1D89" w:rsidRDefault="0078536B">
            <w:pPr>
              <w:spacing w:after="0" w:line="259" w:lineRule="auto"/>
              <w:ind w:left="70" w:firstLine="0"/>
              <w:jc w:val="left"/>
            </w:pPr>
            <w:r>
              <w:rPr>
                <w:sz w:val="12"/>
              </w:rPr>
              <w:t xml:space="preserve">Inmuebles </w:t>
            </w:r>
          </w:p>
        </w:tc>
        <w:tc>
          <w:tcPr>
            <w:tcW w:w="1162" w:type="dxa"/>
            <w:tcBorders>
              <w:top w:val="nil"/>
              <w:left w:val="single" w:sz="4" w:space="0" w:color="000000"/>
              <w:bottom w:val="single" w:sz="4" w:space="0" w:color="000000"/>
              <w:right w:val="single" w:sz="4" w:space="0" w:color="000000"/>
            </w:tcBorders>
          </w:tcPr>
          <w:p w:rsidR="00CD1D89" w:rsidRDefault="0078536B">
            <w:pPr>
              <w:spacing w:after="0" w:line="259" w:lineRule="auto"/>
              <w:ind w:left="67" w:firstLine="0"/>
              <w:jc w:val="left"/>
            </w:pPr>
            <w:r>
              <w:rPr>
                <w:sz w:val="12"/>
              </w:rPr>
              <w:t xml:space="preserve">Cheque, ficha de depósito </w:t>
            </w:r>
            <w:r>
              <w:rPr>
                <w:sz w:val="12"/>
              </w:rPr>
              <w:tab/>
              <w:t xml:space="preserve">y/o transferencia bancaria. </w:t>
            </w:r>
          </w:p>
        </w:tc>
        <w:tc>
          <w:tcPr>
            <w:tcW w:w="1138"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1" w:firstLine="0"/>
              <w:jc w:val="center"/>
            </w:pPr>
            <w:r>
              <w:rPr>
                <w:sz w:val="12"/>
              </w:rPr>
              <w:t xml:space="preserve">Frecuente </w:t>
            </w:r>
          </w:p>
        </w:tc>
        <w:tc>
          <w:tcPr>
            <w:tcW w:w="1193" w:type="dxa"/>
            <w:tcBorders>
              <w:top w:val="nil"/>
              <w:left w:val="single" w:sz="4" w:space="0" w:color="000000"/>
              <w:bottom w:val="single" w:sz="4" w:space="0" w:color="000000"/>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70" w:right="40" w:firstLine="0"/>
              <w:jc w:val="center"/>
            </w:pPr>
            <w:r>
              <w:rPr>
                <w:sz w:val="12"/>
              </w:rPr>
              <w:t xml:space="preserve">Pagar a Corto Plazo </w:t>
            </w:r>
          </w:p>
        </w:tc>
        <w:tc>
          <w:tcPr>
            <w:tcW w:w="1488"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54"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395" w:firstLine="0"/>
              <w:jc w:val="right"/>
            </w:pPr>
            <w:r>
              <w:rPr>
                <w:sz w:val="12"/>
              </w:rPr>
              <w:t xml:space="preserve">8.2.7            </w:t>
            </w:r>
          </w:p>
          <w:p w:rsidR="00CD1D89" w:rsidRDefault="0078536B">
            <w:pPr>
              <w:spacing w:after="0" w:line="259" w:lineRule="auto"/>
              <w:ind w:left="106" w:firstLine="0"/>
              <w:jc w:val="left"/>
            </w:pPr>
            <w:r>
              <w:rPr>
                <w:sz w:val="12"/>
              </w:rPr>
              <w:t xml:space="preserve">Presupuesto de </w:t>
            </w:r>
          </w:p>
          <w:p w:rsidR="00CD1D89" w:rsidRDefault="0078536B">
            <w:pPr>
              <w:spacing w:after="0" w:line="259" w:lineRule="auto"/>
              <w:ind w:left="82" w:firstLine="0"/>
              <w:jc w:val="left"/>
            </w:pPr>
            <w:r>
              <w:rPr>
                <w:sz w:val="12"/>
              </w:rPr>
              <w:t xml:space="preserve">Egresos Pagado </w:t>
            </w:r>
          </w:p>
        </w:tc>
        <w:tc>
          <w:tcPr>
            <w:tcW w:w="1056"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397" w:firstLine="0"/>
              <w:jc w:val="right"/>
            </w:pPr>
            <w:r>
              <w:rPr>
                <w:sz w:val="12"/>
              </w:rPr>
              <w:t xml:space="preserve">8.2.6            </w:t>
            </w:r>
          </w:p>
          <w:p w:rsidR="00CD1D89" w:rsidRDefault="0078536B">
            <w:pPr>
              <w:spacing w:after="0" w:line="259" w:lineRule="auto"/>
              <w:ind w:left="106" w:firstLine="0"/>
              <w:jc w:val="left"/>
            </w:pPr>
            <w:r>
              <w:rPr>
                <w:sz w:val="12"/>
              </w:rPr>
              <w:t xml:space="preserve">Presupuesto de </w:t>
            </w:r>
          </w:p>
          <w:p w:rsidR="00CD1D89" w:rsidRDefault="0078536B">
            <w:pPr>
              <w:spacing w:after="0" w:line="259" w:lineRule="auto"/>
              <w:ind w:left="72" w:firstLine="0"/>
              <w:jc w:val="left"/>
            </w:pPr>
            <w:r>
              <w:rPr>
                <w:sz w:val="12"/>
              </w:rPr>
              <w:t xml:space="preserve">Egresos Ejercido </w:t>
            </w: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4" w:line="265" w:lineRule="auto"/>
        <w:ind w:right="537"/>
        <w:jc w:val="center"/>
      </w:pPr>
      <w:r>
        <w:rPr>
          <w:b/>
          <w:sz w:val="18"/>
        </w:rPr>
        <w:t xml:space="preserve">SERVICIOS GENERALES </w:t>
      </w:r>
    </w:p>
    <w:tbl>
      <w:tblPr>
        <w:tblStyle w:val="TableGrid"/>
        <w:tblW w:w="9258" w:type="dxa"/>
        <w:tblInd w:w="5" w:type="dxa"/>
        <w:tblCellMar>
          <w:left w:w="70" w:type="dxa"/>
          <w:bottom w:w="8" w:type="dxa"/>
        </w:tblCellMar>
        <w:tblLook w:val="04A0"/>
      </w:tblPr>
      <w:tblGrid>
        <w:gridCol w:w="334"/>
        <w:gridCol w:w="1855"/>
        <w:gridCol w:w="1155"/>
        <w:gridCol w:w="1130"/>
        <w:gridCol w:w="1208"/>
        <w:gridCol w:w="1478"/>
        <w:gridCol w:w="1049"/>
        <w:gridCol w:w="1049"/>
      </w:tblGrid>
      <w:tr w:rsidR="00CD1D89">
        <w:trPr>
          <w:trHeight w:val="276"/>
        </w:trPr>
        <w:tc>
          <w:tcPr>
            <w:tcW w:w="33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4" w:line="259" w:lineRule="auto"/>
              <w:ind w:left="0" w:right="39" w:firstLine="0"/>
              <w:jc w:val="center"/>
            </w:pPr>
          </w:p>
          <w:p w:rsidR="00CD1D89" w:rsidRDefault="0078536B">
            <w:pPr>
              <w:spacing w:after="0" w:line="259" w:lineRule="auto"/>
              <w:ind w:left="0" w:firstLine="0"/>
              <w:jc w:val="left"/>
            </w:pPr>
            <w:r>
              <w:rPr>
                <w:b/>
                <w:sz w:val="12"/>
              </w:rPr>
              <w:t xml:space="preserve">No. </w:t>
            </w:r>
          </w:p>
        </w:tc>
        <w:tc>
          <w:tcPr>
            <w:tcW w:w="1855"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72" w:firstLine="0"/>
              <w:jc w:val="center"/>
            </w:pPr>
            <w:r>
              <w:rPr>
                <w:b/>
                <w:sz w:val="12"/>
              </w:rPr>
              <w:t xml:space="preserve">CONCEPTO </w:t>
            </w:r>
          </w:p>
        </w:tc>
        <w:tc>
          <w:tcPr>
            <w:tcW w:w="1155"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30"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58" w:firstLine="0"/>
              <w:jc w:val="left"/>
            </w:pPr>
            <w:r>
              <w:rPr>
                <w:b/>
                <w:sz w:val="12"/>
              </w:rPr>
              <w:t xml:space="preserve">PERIODICIDAD </w:t>
            </w:r>
          </w:p>
        </w:tc>
        <w:tc>
          <w:tcPr>
            <w:tcW w:w="4784"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8"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686"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1" w:firstLine="0"/>
              <w:jc w:val="center"/>
            </w:pPr>
            <w:r>
              <w:rPr>
                <w:b/>
                <w:sz w:val="12"/>
              </w:rPr>
              <w:t xml:space="preserve">CONTABLE </w:t>
            </w:r>
          </w:p>
        </w:tc>
        <w:tc>
          <w:tcPr>
            <w:tcW w:w="2098"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4" w:firstLine="0"/>
              <w:jc w:val="center"/>
            </w:pPr>
            <w:r>
              <w:rPr>
                <w:b/>
                <w:sz w:val="12"/>
              </w:rPr>
              <w:t xml:space="preserve">PRESUPUESTAL </w:t>
            </w:r>
          </w:p>
        </w:tc>
      </w:tr>
      <w:tr w:rsidR="00CD1D89">
        <w:trPr>
          <w:trHeight w:val="278"/>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vAlign w:val="bottom"/>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20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5" w:firstLine="0"/>
              <w:jc w:val="center"/>
            </w:pPr>
            <w:r>
              <w:rPr>
                <w:b/>
                <w:sz w:val="12"/>
              </w:rPr>
              <w:t xml:space="preserve">CARGO </w:t>
            </w:r>
          </w:p>
        </w:tc>
        <w:tc>
          <w:tcPr>
            <w:tcW w:w="147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2" w:firstLine="0"/>
              <w:jc w:val="center"/>
            </w:pPr>
            <w:r>
              <w:rPr>
                <w:b/>
                <w:sz w:val="12"/>
              </w:rPr>
              <w:t xml:space="preserve">ABONO </w:t>
            </w:r>
          </w:p>
        </w:tc>
        <w:tc>
          <w:tcPr>
            <w:tcW w:w="1049"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5" w:firstLine="0"/>
              <w:jc w:val="center"/>
            </w:pPr>
            <w:r>
              <w:rPr>
                <w:b/>
                <w:sz w:val="12"/>
              </w:rPr>
              <w:t xml:space="preserve">CARGO </w:t>
            </w:r>
          </w:p>
        </w:tc>
        <w:tc>
          <w:tcPr>
            <w:tcW w:w="1049"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4" w:firstLine="0"/>
              <w:jc w:val="center"/>
            </w:pPr>
            <w:r>
              <w:rPr>
                <w:b/>
                <w:sz w:val="12"/>
              </w:rPr>
              <w:t xml:space="preserve">ABONO </w:t>
            </w:r>
          </w:p>
        </w:tc>
      </w:tr>
      <w:tr w:rsidR="00CD1D89">
        <w:trPr>
          <w:trHeight w:val="1257"/>
        </w:trPr>
        <w:tc>
          <w:tcPr>
            <w:tcW w:w="334"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9" w:firstLine="0"/>
              <w:jc w:val="center"/>
            </w:pPr>
          </w:p>
          <w:p w:rsidR="00CD1D89" w:rsidRDefault="0078536B">
            <w:pPr>
              <w:spacing w:after="0" w:line="259" w:lineRule="auto"/>
              <w:ind w:left="29" w:firstLine="0"/>
              <w:jc w:val="left"/>
            </w:pPr>
            <w:r>
              <w:rPr>
                <w:sz w:val="12"/>
              </w:rPr>
              <w:t xml:space="preserve">59 </w:t>
            </w:r>
          </w:p>
        </w:tc>
        <w:tc>
          <w:tcPr>
            <w:tcW w:w="1855"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9" w:firstLine="0"/>
              <w:jc w:val="center"/>
            </w:pPr>
          </w:p>
          <w:p w:rsidR="00CD1D89" w:rsidRDefault="0078536B">
            <w:pPr>
              <w:tabs>
                <w:tab w:val="center" w:pos="531"/>
                <w:tab w:val="center" w:pos="1080"/>
                <w:tab w:val="right" w:pos="1786"/>
              </w:tabs>
              <w:spacing w:after="0" w:line="259" w:lineRule="auto"/>
              <w:ind w:left="0" w:firstLine="0"/>
              <w:jc w:val="left"/>
            </w:pPr>
            <w:r>
              <w:rPr>
                <w:sz w:val="12"/>
              </w:rPr>
              <w:t xml:space="preserve">Por </w:t>
            </w:r>
            <w:r>
              <w:rPr>
                <w:sz w:val="12"/>
              </w:rPr>
              <w:tab/>
              <w:t xml:space="preserve">el </w:t>
            </w:r>
            <w:r>
              <w:rPr>
                <w:sz w:val="12"/>
              </w:rPr>
              <w:tab/>
              <w:t xml:space="preserve">servicio </w:t>
            </w:r>
            <w:r>
              <w:rPr>
                <w:sz w:val="12"/>
              </w:rPr>
              <w:tab/>
              <w:t xml:space="preserve">de </w:t>
            </w:r>
          </w:p>
          <w:p w:rsidR="00CD1D89" w:rsidRDefault="0078536B">
            <w:pPr>
              <w:spacing w:after="0" w:line="242" w:lineRule="auto"/>
              <w:ind w:left="0" w:firstLine="0"/>
            </w:pPr>
            <w:r>
              <w:rPr>
                <w:sz w:val="12"/>
              </w:rPr>
              <w:t xml:space="preserve">Mantenimiento de Mobiliario y Equipo de Administración, </w:t>
            </w:r>
          </w:p>
          <w:p w:rsidR="00CD1D89" w:rsidRDefault="0078536B">
            <w:pPr>
              <w:spacing w:after="0" w:line="259" w:lineRule="auto"/>
              <w:ind w:left="0" w:firstLine="0"/>
              <w:jc w:val="left"/>
            </w:pPr>
            <w:r>
              <w:rPr>
                <w:sz w:val="12"/>
              </w:rPr>
              <w:t xml:space="preserve">Educacional y Recreativo </w:t>
            </w:r>
          </w:p>
        </w:tc>
        <w:tc>
          <w:tcPr>
            <w:tcW w:w="1155"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8" w:firstLine="0"/>
              <w:jc w:val="center"/>
            </w:pPr>
          </w:p>
          <w:p w:rsidR="00CD1D89" w:rsidRDefault="0078536B">
            <w:pPr>
              <w:spacing w:after="6" w:line="239" w:lineRule="auto"/>
              <w:ind w:left="0" w:right="69"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30"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9" w:firstLine="0"/>
              <w:jc w:val="center"/>
            </w:pPr>
          </w:p>
          <w:p w:rsidR="00CD1D89" w:rsidRDefault="0078536B">
            <w:pPr>
              <w:spacing w:after="0" w:line="259" w:lineRule="auto"/>
              <w:ind w:left="0" w:right="69" w:firstLine="0"/>
              <w:jc w:val="center"/>
            </w:pPr>
            <w:r>
              <w:rPr>
                <w:sz w:val="12"/>
              </w:rPr>
              <w:t xml:space="preserve">Frecuente </w:t>
            </w:r>
          </w:p>
        </w:tc>
        <w:tc>
          <w:tcPr>
            <w:tcW w:w="1208"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9" w:firstLine="0"/>
              <w:jc w:val="center"/>
            </w:pPr>
          </w:p>
          <w:p w:rsidR="00CD1D89" w:rsidRDefault="0078536B">
            <w:pPr>
              <w:spacing w:after="0" w:line="259" w:lineRule="auto"/>
              <w:ind w:left="0" w:right="75" w:firstLine="0"/>
              <w:jc w:val="center"/>
            </w:pPr>
            <w:r>
              <w:rPr>
                <w:sz w:val="12"/>
              </w:rPr>
              <w:t xml:space="preserve">5.1.3.5.0-352001 </w:t>
            </w:r>
          </w:p>
          <w:p w:rsidR="00CD1D89" w:rsidRDefault="0078536B">
            <w:pPr>
              <w:spacing w:after="0" w:line="259" w:lineRule="auto"/>
              <w:ind w:left="0" w:right="73" w:firstLine="0"/>
              <w:jc w:val="center"/>
            </w:pPr>
            <w:r>
              <w:rPr>
                <w:sz w:val="12"/>
              </w:rPr>
              <w:t xml:space="preserve">Mantenimiento de </w:t>
            </w:r>
          </w:p>
          <w:p w:rsidR="00CD1D89" w:rsidRDefault="0078536B">
            <w:pPr>
              <w:spacing w:after="2" w:line="238" w:lineRule="auto"/>
              <w:ind w:left="0" w:firstLine="0"/>
              <w:jc w:val="center"/>
            </w:pPr>
            <w:r>
              <w:rPr>
                <w:sz w:val="12"/>
              </w:rPr>
              <w:t xml:space="preserve">Mobiliario y Equipo de Administración, </w:t>
            </w:r>
          </w:p>
          <w:p w:rsidR="00CD1D89" w:rsidRDefault="0078536B">
            <w:pPr>
              <w:spacing w:after="0" w:line="259" w:lineRule="auto"/>
              <w:ind w:left="0" w:firstLine="0"/>
              <w:jc w:val="center"/>
            </w:pPr>
            <w:r>
              <w:rPr>
                <w:sz w:val="12"/>
              </w:rPr>
              <w:t xml:space="preserve">Educacional y Recreativo </w:t>
            </w:r>
          </w:p>
        </w:tc>
        <w:tc>
          <w:tcPr>
            <w:tcW w:w="1478"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6" w:firstLine="0"/>
              <w:jc w:val="center"/>
            </w:pPr>
          </w:p>
          <w:p w:rsidR="00CD1D89" w:rsidRDefault="0078536B">
            <w:pPr>
              <w:spacing w:after="0" w:line="259" w:lineRule="auto"/>
              <w:ind w:left="0" w:right="73" w:firstLine="0"/>
              <w:jc w:val="center"/>
            </w:pPr>
            <w:r>
              <w:rPr>
                <w:sz w:val="12"/>
              </w:rPr>
              <w:t xml:space="preserve">2.1.1.2.0-00000  </w:t>
            </w:r>
          </w:p>
          <w:p w:rsidR="00CD1D89" w:rsidRDefault="0078536B">
            <w:pPr>
              <w:spacing w:after="0" w:line="259" w:lineRule="auto"/>
              <w:ind w:left="15" w:right="53" w:firstLine="0"/>
              <w:jc w:val="center"/>
            </w:pPr>
            <w:r>
              <w:rPr>
                <w:sz w:val="12"/>
              </w:rPr>
              <w:t xml:space="preserve">Proveedores por Pagar a Corto Plazo </w:t>
            </w:r>
          </w:p>
        </w:tc>
        <w:tc>
          <w:tcPr>
            <w:tcW w:w="1049"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9" w:firstLine="0"/>
              <w:jc w:val="center"/>
            </w:pPr>
          </w:p>
          <w:p w:rsidR="00CD1D89" w:rsidRDefault="0078536B">
            <w:pPr>
              <w:spacing w:after="0" w:line="259" w:lineRule="auto"/>
              <w:ind w:left="0" w:right="393" w:firstLine="0"/>
              <w:jc w:val="right"/>
            </w:pPr>
            <w:r>
              <w:rPr>
                <w:sz w:val="12"/>
              </w:rPr>
              <w:t xml:space="preserve">8.2.4            </w:t>
            </w:r>
          </w:p>
          <w:p w:rsidR="00CD1D89" w:rsidRDefault="0078536B">
            <w:pPr>
              <w:spacing w:after="0" w:line="259" w:lineRule="auto"/>
              <w:ind w:left="31"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4" w:firstLine="0"/>
              <w:jc w:val="center"/>
            </w:pPr>
            <w:r>
              <w:rPr>
                <w:sz w:val="12"/>
              </w:rPr>
              <w:t xml:space="preserve">Comprometido </w:t>
            </w:r>
          </w:p>
        </w:tc>
        <w:tc>
          <w:tcPr>
            <w:tcW w:w="1049"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9" w:firstLine="0"/>
              <w:jc w:val="center"/>
            </w:pPr>
          </w:p>
          <w:p w:rsidR="00CD1D89" w:rsidRDefault="0078536B">
            <w:pPr>
              <w:spacing w:after="0" w:line="259" w:lineRule="auto"/>
              <w:ind w:left="0" w:right="392" w:firstLine="0"/>
              <w:jc w:val="right"/>
            </w:pPr>
            <w:r>
              <w:rPr>
                <w:sz w:val="12"/>
              </w:rPr>
              <w:t xml:space="preserve">8.2.2           </w:t>
            </w:r>
          </w:p>
          <w:p w:rsidR="00CD1D89" w:rsidRDefault="0078536B">
            <w:pPr>
              <w:spacing w:after="0" w:line="259" w:lineRule="auto"/>
              <w:ind w:left="34"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92"/>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55" w:type="dxa"/>
            <w:tcBorders>
              <w:top w:val="nil"/>
              <w:left w:val="single" w:sz="4" w:space="0" w:color="000000"/>
              <w:bottom w:val="nil"/>
              <w:right w:val="single" w:sz="4" w:space="0" w:color="000000"/>
            </w:tcBorders>
          </w:tcPr>
          <w:p w:rsidR="00CD1D89" w:rsidRDefault="0078536B">
            <w:pPr>
              <w:tabs>
                <w:tab w:val="center" w:pos="469"/>
                <w:tab w:val="center" w:pos="1049"/>
                <w:tab w:val="right" w:pos="1786"/>
              </w:tabs>
              <w:spacing w:after="0" w:line="259" w:lineRule="auto"/>
              <w:ind w:left="0" w:firstLine="0"/>
              <w:jc w:val="left"/>
            </w:pPr>
            <w:r>
              <w:rPr>
                <w:sz w:val="12"/>
              </w:rPr>
              <w:t xml:space="preserve">Por </w:t>
            </w:r>
            <w:r>
              <w:rPr>
                <w:sz w:val="12"/>
              </w:rPr>
              <w:tab/>
              <w:t xml:space="preserve">el </w:t>
            </w:r>
            <w:r>
              <w:rPr>
                <w:sz w:val="12"/>
              </w:rPr>
              <w:tab/>
              <w:t xml:space="preserve">devengado </w:t>
            </w:r>
            <w:r>
              <w:rPr>
                <w:sz w:val="12"/>
              </w:rPr>
              <w:tab/>
              <w:t xml:space="preserve">de </w:t>
            </w:r>
          </w:p>
          <w:p w:rsidR="00CD1D89" w:rsidRDefault="0078536B">
            <w:pPr>
              <w:spacing w:after="2" w:line="238" w:lineRule="auto"/>
              <w:ind w:left="0" w:firstLine="0"/>
            </w:pPr>
            <w:r>
              <w:rPr>
                <w:sz w:val="12"/>
              </w:rPr>
              <w:t xml:space="preserve">Mantenimiento de Mobiliario y Equipo de Administración, </w:t>
            </w:r>
          </w:p>
          <w:p w:rsidR="00CD1D89" w:rsidRDefault="0078536B">
            <w:pPr>
              <w:spacing w:after="0" w:line="259" w:lineRule="auto"/>
              <w:ind w:left="0" w:firstLine="0"/>
              <w:jc w:val="left"/>
            </w:pPr>
            <w:r>
              <w:rPr>
                <w:sz w:val="12"/>
              </w:rPr>
              <w:t xml:space="preserve">Educacional y Recreativo </w:t>
            </w:r>
          </w:p>
        </w:tc>
        <w:tc>
          <w:tcPr>
            <w:tcW w:w="1155"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30"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208"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78"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3" w:firstLine="0"/>
              <w:jc w:val="right"/>
            </w:pPr>
            <w:r>
              <w:rPr>
                <w:sz w:val="12"/>
              </w:rPr>
              <w:t xml:space="preserve">8.2.5            </w:t>
            </w:r>
          </w:p>
          <w:p w:rsidR="00CD1D89" w:rsidRDefault="0078536B">
            <w:pPr>
              <w:spacing w:after="0" w:line="259" w:lineRule="auto"/>
              <w:ind w:left="31"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2" w:firstLine="0"/>
              <w:jc w:val="right"/>
            </w:pPr>
            <w:r>
              <w:rPr>
                <w:sz w:val="12"/>
              </w:rPr>
              <w:t xml:space="preserve">8.2.4           </w:t>
            </w:r>
          </w:p>
          <w:p w:rsidR="00CD1D89" w:rsidRDefault="0078536B">
            <w:pPr>
              <w:spacing w:after="0" w:line="259" w:lineRule="auto"/>
              <w:ind w:left="34" w:firstLine="0"/>
              <w:jc w:val="left"/>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3" w:firstLine="0"/>
              <w:jc w:val="center"/>
            </w:pPr>
            <w:r>
              <w:rPr>
                <w:sz w:val="12"/>
              </w:rPr>
              <w:t xml:space="preserve">Comprometido </w:t>
            </w:r>
          </w:p>
        </w:tc>
      </w:tr>
      <w:tr w:rsidR="00CD1D89">
        <w:trPr>
          <w:trHeight w:val="710"/>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55" w:type="dxa"/>
            <w:tcBorders>
              <w:top w:val="nil"/>
              <w:left w:val="single" w:sz="4" w:space="0" w:color="000000"/>
              <w:bottom w:val="nil"/>
              <w:right w:val="single" w:sz="4" w:space="0" w:color="000000"/>
            </w:tcBorders>
          </w:tcPr>
          <w:p w:rsidR="00CD1D89" w:rsidRDefault="0078536B">
            <w:pPr>
              <w:tabs>
                <w:tab w:val="center" w:pos="526"/>
                <w:tab w:val="center" w:pos="1078"/>
                <w:tab w:val="right" w:pos="1786"/>
              </w:tabs>
              <w:spacing w:after="0" w:line="259" w:lineRule="auto"/>
              <w:ind w:left="0" w:firstLine="0"/>
              <w:jc w:val="left"/>
            </w:pPr>
            <w:r>
              <w:rPr>
                <w:sz w:val="12"/>
              </w:rPr>
              <w:t xml:space="preserve">Por </w:t>
            </w:r>
            <w:r>
              <w:rPr>
                <w:sz w:val="12"/>
              </w:rPr>
              <w:tab/>
              <w:t xml:space="preserve">el </w:t>
            </w:r>
            <w:r>
              <w:rPr>
                <w:sz w:val="12"/>
              </w:rPr>
              <w:tab/>
              <w:t xml:space="preserve">ejercido </w:t>
            </w:r>
            <w:r>
              <w:rPr>
                <w:sz w:val="12"/>
              </w:rPr>
              <w:tab/>
              <w:t xml:space="preserve">de </w:t>
            </w:r>
          </w:p>
          <w:p w:rsidR="00CD1D89" w:rsidRDefault="0078536B">
            <w:pPr>
              <w:spacing w:after="2" w:line="238" w:lineRule="auto"/>
              <w:ind w:left="0" w:firstLine="0"/>
            </w:pPr>
            <w:r>
              <w:rPr>
                <w:sz w:val="12"/>
              </w:rPr>
              <w:t xml:space="preserve">Mantenimiento de Mobiliario y Equipo de Administración, </w:t>
            </w:r>
          </w:p>
          <w:p w:rsidR="00CD1D89" w:rsidRDefault="0078536B">
            <w:pPr>
              <w:spacing w:after="0" w:line="259" w:lineRule="auto"/>
              <w:ind w:left="0" w:firstLine="0"/>
              <w:jc w:val="left"/>
            </w:pPr>
            <w:r>
              <w:rPr>
                <w:sz w:val="12"/>
              </w:rPr>
              <w:t xml:space="preserve">Educacional y Recreativo </w:t>
            </w:r>
          </w:p>
        </w:tc>
        <w:tc>
          <w:tcPr>
            <w:tcW w:w="1155"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30"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208"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78"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3" w:firstLine="0"/>
              <w:jc w:val="right"/>
            </w:pPr>
            <w:r>
              <w:rPr>
                <w:sz w:val="12"/>
              </w:rPr>
              <w:t xml:space="preserve">8.2.6            </w:t>
            </w:r>
          </w:p>
          <w:p w:rsidR="00CD1D89" w:rsidRDefault="0078536B">
            <w:pPr>
              <w:spacing w:after="0" w:line="259" w:lineRule="auto"/>
              <w:ind w:left="31" w:firstLine="0"/>
              <w:jc w:val="left"/>
            </w:pPr>
            <w:r>
              <w:rPr>
                <w:sz w:val="12"/>
              </w:rPr>
              <w:t xml:space="preserve">Presupuesto de </w:t>
            </w:r>
          </w:p>
          <w:p w:rsidR="00CD1D89" w:rsidRDefault="0078536B">
            <w:pPr>
              <w:spacing w:after="0" w:line="259" w:lineRule="auto"/>
              <w:ind w:left="0" w:firstLine="0"/>
              <w:jc w:val="left"/>
            </w:pPr>
            <w:r>
              <w:rPr>
                <w:sz w:val="12"/>
              </w:rPr>
              <w:t xml:space="preserve">Egresos Ejercido </w:t>
            </w: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2" w:firstLine="0"/>
              <w:jc w:val="right"/>
            </w:pPr>
            <w:r>
              <w:rPr>
                <w:sz w:val="12"/>
              </w:rPr>
              <w:t xml:space="preserve">8.2.5           </w:t>
            </w:r>
          </w:p>
          <w:p w:rsidR="00CD1D89" w:rsidRDefault="0078536B">
            <w:pPr>
              <w:spacing w:after="0" w:line="259" w:lineRule="auto"/>
              <w:ind w:left="34" w:firstLine="0"/>
              <w:jc w:val="left"/>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r>
      <w:tr w:rsidR="00CD1D89">
        <w:trPr>
          <w:trHeight w:val="706"/>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55" w:type="dxa"/>
            <w:tcBorders>
              <w:top w:val="nil"/>
              <w:left w:val="single" w:sz="4" w:space="0" w:color="000000"/>
              <w:bottom w:val="nil"/>
              <w:right w:val="single" w:sz="4" w:space="0" w:color="000000"/>
            </w:tcBorders>
          </w:tcPr>
          <w:p w:rsidR="00CD1D89" w:rsidRDefault="0078536B">
            <w:pPr>
              <w:spacing w:after="1" w:line="240" w:lineRule="auto"/>
              <w:ind w:left="0" w:right="70" w:firstLine="0"/>
            </w:pPr>
            <w:r>
              <w:rPr>
                <w:sz w:val="12"/>
              </w:rPr>
              <w:t xml:space="preserve">Por el pago de Mantenimiento de Mobiliario y Equipo de Administración, Educacional y </w:t>
            </w:r>
          </w:p>
          <w:p w:rsidR="00CD1D89" w:rsidRDefault="0078536B">
            <w:pPr>
              <w:spacing w:after="0" w:line="259" w:lineRule="auto"/>
              <w:ind w:left="0" w:firstLine="0"/>
              <w:jc w:val="left"/>
            </w:pPr>
            <w:r>
              <w:rPr>
                <w:sz w:val="12"/>
              </w:rPr>
              <w:t xml:space="preserve">Recreativo </w:t>
            </w:r>
          </w:p>
        </w:tc>
        <w:tc>
          <w:tcPr>
            <w:tcW w:w="1155" w:type="dxa"/>
            <w:tcBorders>
              <w:top w:val="nil"/>
              <w:left w:val="single" w:sz="4" w:space="0" w:color="000000"/>
              <w:bottom w:val="nil"/>
              <w:right w:val="single" w:sz="4" w:space="0" w:color="000000"/>
            </w:tcBorders>
          </w:tcPr>
          <w:p w:rsidR="00CD1D89" w:rsidRDefault="0078536B">
            <w:pPr>
              <w:spacing w:after="0" w:line="242"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30"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Frecuente </w:t>
            </w:r>
          </w:p>
        </w:tc>
        <w:tc>
          <w:tcPr>
            <w:tcW w:w="1208" w:type="dxa"/>
            <w:tcBorders>
              <w:top w:val="nil"/>
              <w:left w:val="single" w:sz="4" w:space="0" w:color="000000"/>
              <w:bottom w:val="nil"/>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8" w:right="47" w:firstLine="0"/>
              <w:jc w:val="center"/>
            </w:pPr>
            <w:r>
              <w:rPr>
                <w:sz w:val="12"/>
              </w:rPr>
              <w:t xml:space="preserve">Pagar a Corto Plazo </w:t>
            </w:r>
          </w:p>
        </w:tc>
        <w:tc>
          <w:tcPr>
            <w:tcW w:w="1478"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3" w:firstLine="0"/>
              <w:jc w:val="right"/>
            </w:pPr>
            <w:r>
              <w:rPr>
                <w:sz w:val="12"/>
              </w:rPr>
              <w:t xml:space="preserve">8.2.7            </w:t>
            </w:r>
          </w:p>
          <w:p w:rsidR="00CD1D89" w:rsidRDefault="0078536B">
            <w:pPr>
              <w:spacing w:after="0" w:line="259" w:lineRule="auto"/>
              <w:ind w:left="31" w:firstLine="0"/>
              <w:jc w:val="left"/>
            </w:pPr>
            <w:r>
              <w:rPr>
                <w:sz w:val="12"/>
              </w:rPr>
              <w:t xml:space="preserve">Presupuesto de </w:t>
            </w:r>
          </w:p>
          <w:p w:rsidR="00CD1D89" w:rsidRDefault="0078536B">
            <w:pPr>
              <w:spacing w:after="0" w:line="259" w:lineRule="auto"/>
              <w:ind w:firstLine="0"/>
              <w:jc w:val="left"/>
            </w:pPr>
            <w:r>
              <w:rPr>
                <w:sz w:val="12"/>
              </w:rPr>
              <w:t xml:space="preserve">Egresos Pagado </w:t>
            </w: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2" w:firstLine="0"/>
              <w:jc w:val="right"/>
            </w:pPr>
            <w:r>
              <w:rPr>
                <w:sz w:val="12"/>
              </w:rPr>
              <w:t xml:space="preserve">8.2.6           </w:t>
            </w:r>
          </w:p>
          <w:p w:rsidR="00CD1D89" w:rsidRDefault="0078536B">
            <w:pPr>
              <w:spacing w:after="0" w:line="259" w:lineRule="auto"/>
              <w:ind w:left="34" w:firstLine="0"/>
              <w:jc w:val="left"/>
            </w:pPr>
            <w:r>
              <w:rPr>
                <w:sz w:val="12"/>
              </w:rPr>
              <w:t xml:space="preserve">Presupuesto de </w:t>
            </w:r>
          </w:p>
          <w:p w:rsidR="00CD1D89" w:rsidRDefault="0078536B">
            <w:pPr>
              <w:spacing w:after="0" w:line="259" w:lineRule="auto"/>
              <w:ind w:left="0" w:firstLine="0"/>
              <w:jc w:val="left"/>
            </w:pPr>
            <w:r>
              <w:rPr>
                <w:sz w:val="12"/>
              </w:rPr>
              <w:t xml:space="preserve">Egresos Ejercido </w:t>
            </w:r>
          </w:p>
        </w:tc>
      </w:tr>
      <w:tr w:rsidR="00CD1D89">
        <w:trPr>
          <w:trHeight w:val="914"/>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60 </w:t>
            </w:r>
          </w:p>
        </w:tc>
        <w:tc>
          <w:tcPr>
            <w:tcW w:w="1855"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servicio de Instalación, </w:t>
            </w:r>
          </w:p>
          <w:p w:rsidR="00CD1D89" w:rsidRDefault="0078536B">
            <w:pPr>
              <w:spacing w:after="0" w:line="259" w:lineRule="auto"/>
              <w:ind w:left="0" w:firstLine="0"/>
              <w:jc w:val="left"/>
            </w:pPr>
            <w:r>
              <w:rPr>
                <w:sz w:val="12"/>
              </w:rPr>
              <w:t xml:space="preserve">Reparación y Mantenimiento de </w:t>
            </w:r>
          </w:p>
          <w:p w:rsidR="00CD1D89" w:rsidRDefault="0078536B">
            <w:pPr>
              <w:spacing w:after="0" w:line="259" w:lineRule="auto"/>
              <w:ind w:left="0" w:firstLine="0"/>
              <w:jc w:val="left"/>
            </w:pPr>
            <w:r>
              <w:rPr>
                <w:sz w:val="12"/>
              </w:rPr>
              <w:t xml:space="preserve">Bienes Informáticos </w:t>
            </w:r>
          </w:p>
        </w:tc>
        <w:tc>
          <w:tcPr>
            <w:tcW w:w="1155" w:type="dxa"/>
            <w:tcBorders>
              <w:top w:val="nil"/>
              <w:left w:val="single" w:sz="4" w:space="0" w:color="000000"/>
              <w:bottom w:val="nil"/>
              <w:right w:val="single" w:sz="4" w:space="0" w:color="000000"/>
            </w:tcBorders>
          </w:tcPr>
          <w:p w:rsidR="00CD1D89" w:rsidRDefault="0078536B">
            <w:pPr>
              <w:spacing w:after="6" w:line="239" w:lineRule="auto"/>
              <w:ind w:left="0" w:right="69"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30"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Frecuente </w:t>
            </w:r>
          </w:p>
        </w:tc>
        <w:tc>
          <w:tcPr>
            <w:tcW w:w="1208" w:type="dxa"/>
            <w:tcBorders>
              <w:top w:val="nil"/>
              <w:left w:val="single" w:sz="4" w:space="0" w:color="000000"/>
              <w:bottom w:val="nil"/>
              <w:right w:val="single" w:sz="4" w:space="0" w:color="000000"/>
            </w:tcBorders>
          </w:tcPr>
          <w:p w:rsidR="00CD1D89" w:rsidRDefault="0078536B">
            <w:pPr>
              <w:spacing w:after="2" w:line="238" w:lineRule="auto"/>
              <w:ind w:left="0" w:firstLine="0"/>
              <w:jc w:val="center"/>
            </w:pPr>
            <w:r>
              <w:rPr>
                <w:sz w:val="12"/>
              </w:rPr>
              <w:t xml:space="preserve">5.1.3.5.0-353001 Instalación, </w:t>
            </w:r>
          </w:p>
          <w:p w:rsidR="00CD1D89" w:rsidRDefault="0078536B">
            <w:pPr>
              <w:spacing w:after="0" w:line="259" w:lineRule="auto"/>
              <w:ind w:left="0" w:right="73" w:firstLine="0"/>
              <w:jc w:val="center"/>
            </w:pPr>
            <w:r>
              <w:rPr>
                <w:sz w:val="12"/>
              </w:rPr>
              <w:t xml:space="preserve">Reparación y </w:t>
            </w:r>
          </w:p>
          <w:p w:rsidR="00CD1D89" w:rsidRDefault="0078536B">
            <w:pPr>
              <w:spacing w:after="0" w:line="259" w:lineRule="auto"/>
              <w:ind w:left="0" w:right="74" w:firstLine="0"/>
              <w:jc w:val="center"/>
            </w:pPr>
            <w:r>
              <w:rPr>
                <w:sz w:val="12"/>
              </w:rPr>
              <w:t xml:space="preserve">Mantenimiento de </w:t>
            </w:r>
          </w:p>
          <w:p w:rsidR="00CD1D89" w:rsidRDefault="0078536B">
            <w:pPr>
              <w:spacing w:after="0" w:line="259" w:lineRule="auto"/>
              <w:ind w:left="5" w:firstLine="0"/>
              <w:jc w:val="left"/>
            </w:pPr>
            <w:r>
              <w:rPr>
                <w:sz w:val="12"/>
              </w:rPr>
              <w:t xml:space="preserve">Bienes Informáticos </w:t>
            </w:r>
          </w:p>
        </w:tc>
        <w:tc>
          <w:tcPr>
            <w:tcW w:w="1478"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2.1.1.2.0-00000  </w:t>
            </w:r>
          </w:p>
          <w:p w:rsidR="00CD1D89" w:rsidRDefault="0078536B">
            <w:pPr>
              <w:spacing w:after="0" w:line="259" w:lineRule="auto"/>
              <w:ind w:left="15" w:right="53" w:firstLine="0"/>
              <w:jc w:val="center"/>
            </w:pPr>
            <w:r>
              <w:rPr>
                <w:sz w:val="12"/>
              </w:rPr>
              <w:t xml:space="preserve">Proveedores por Pagar a Corto Plazo </w:t>
            </w: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3" w:firstLine="0"/>
              <w:jc w:val="right"/>
            </w:pPr>
            <w:r>
              <w:rPr>
                <w:sz w:val="12"/>
              </w:rPr>
              <w:t xml:space="preserve">8.2.4            </w:t>
            </w:r>
          </w:p>
          <w:p w:rsidR="00CD1D89" w:rsidRDefault="0078536B">
            <w:pPr>
              <w:spacing w:after="0" w:line="259" w:lineRule="auto"/>
              <w:ind w:left="31"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4" w:firstLine="0"/>
              <w:jc w:val="center"/>
            </w:pPr>
            <w:r>
              <w:rPr>
                <w:sz w:val="12"/>
              </w:rPr>
              <w:t xml:space="preserve">Comprometido </w:t>
            </w: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2" w:firstLine="0"/>
              <w:jc w:val="right"/>
            </w:pPr>
            <w:r>
              <w:rPr>
                <w:sz w:val="12"/>
              </w:rPr>
              <w:t xml:space="preserve">8.2.2           </w:t>
            </w:r>
          </w:p>
          <w:p w:rsidR="00CD1D89" w:rsidRDefault="0078536B">
            <w:pPr>
              <w:spacing w:after="0" w:line="259" w:lineRule="auto"/>
              <w:ind w:left="34"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09"/>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55" w:type="dxa"/>
            <w:tcBorders>
              <w:top w:val="nil"/>
              <w:left w:val="single" w:sz="4" w:space="0" w:color="000000"/>
              <w:bottom w:val="nil"/>
              <w:right w:val="single" w:sz="4" w:space="0" w:color="000000"/>
            </w:tcBorders>
          </w:tcPr>
          <w:p w:rsidR="00CD1D89" w:rsidRDefault="0078536B">
            <w:pPr>
              <w:tabs>
                <w:tab w:val="center" w:pos="469"/>
                <w:tab w:val="center" w:pos="1049"/>
                <w:tab w:val="right" w:pos="1786"/>
              </w:tabs>
              <w:spacing w:after="0" w:line="259" w:lineRule="auto"/>
              <w:ind w:left="0" w:firstLine="0"/>
              <w:jc w:val="left"/>
            </w:pPr>
            <w:r>
              <w:rPr>
                <w:sz w:val="12"/>
              </w:rPr>
              <w:t xml:space="preserve">Por </w:t>
            </w:r>
            <w:r>
              <w:rPr>
                <w:sz w:val="12"/>
              </w:rPr>
              <w:tab/>
              <w:t xml:space="preserve">el </w:t>
            </w:r>
            <w:r>
              <w:rPr>
                <w:sz w:val="12"/>
              </w:rPr>
              <w:tab/>
              <w:t xml:space="preserve">devengado </w:t>
            </w:r>
            <w:r>
              <w:rPr>
                <w:sz w:val="12"/>
              </w:rPr>
              <w:tab/>
              <w:t xml:space="preserve">de </w:t>
            </w:r>
          </w:p>
          <w:p w:rsidR="00CD1D89" w:rsidRDefault="0078536B">
            <w:pPr>
              <w:spacing w:after="2" w:line="238" w:lineRule="auto"/>
              <w:ind w:left="0" w:firstLine="0"/>
            </w:pPr>
            <w:r>
              <w:rPr>
                <w:sz w:val="12"/>
              </w:rPr>
              <w:t xml:space="preserve">Instalación, Reparación y Mantenimiento de Bienes </w:t>
            </w:r>
          </w:p>
          <w:p w:rsidR="00CD1D89" w:rsidRDefault="0078536B">
            <w:pPr>
              <w:spacing w:after="0" w:line="259" w:lineRule="auto"/>
              <w:ind w:left="0" w:firstLine="0"/>
              <w:jc w:val="left"/>
            </w:pPr>
            <w:r>
              <w:rPr>
                <w:sz w:val="12"/>
              </w:rPr>
              <w:t xml:space="preserve">Informáticos </w:t>
            </w:r>
          </w:p>
        </w:tc>
        <w:tc>
          <w:tcPr>
            <w:tcW w:w="1155"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30"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208"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78"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3" w:firstLine="0"/>
              <w:jc w:val="right"/>
            </w:pPr>
            <w:r>
              <w:rPr>
                <w:sz w:val="12"/>
              </w:rPr>
              <w:t xml:space="preserve">8.2.5            </w:t>
            </w:r>
          </w:p>
          <w:p w:rsidR="00CD1D89" w:rsidRDefault="0078536B">
            <w:pPr>
              <w:spacing w:after="0" w:line="259" w:lineRule="auto"/>
              <w:ind w:left="31"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2" w:firstLine="0"/>
              <w:jc w:val="right"/>
            </w:pPr>
            <w:r>
              <w:rPr>
                <w:sz w:val="12"/>
              </w:rPr>
              <w:t xml:space="preserve">8.2.4           </w:t>
            </w:r>
          </w:p>
          <w:p w:rsidR="00CD1D89" w:rsidRDefault="0078536B">
            <w:pPr>
              <w:spacing w:after="0" w:line="259" w:lineRule="auto"/>
              <w:ind w:left="34" w:firstLine="0"/>
              <w:jc w:val="left"/>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3" w:firstLine="0"/>
              <w:jc w:val="center"/>
            </w:pPr>
            <w:r>
              <w:rPr>
                <w:sz w:val="12"/>
              </w:rPr>
              <w:t xml:space="preserve">Comprometido </w:t>
            </w:r>
          </w:p>
        </w:tc>
      </w:tr>
      <w:tr w:rsidR="00CD1D89">
        <w:trPr>
          <w:trHeight w:val="780"/>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55" w:type="dxa"/>
            <w:tcBorders>
              <w:top w:val="nil"/>
              <w:left w:val="single" w:sz="4" w:space="0" w:color="000000"/>
              <w:bottom w:val="nil"/>
              <w:right w:val="single" w:sz="4" w:space="0" w:color="000000"/>
            </w:tcBorders>
            <w:vAlign w:val="center"/>
          </w:tcPr>
          <w:p w:rsidR="00CD1D89" w:rsidRDefault="0078536B">
            <w:pPr>
              <w:spacing w:line="238" w:lineRule="auto"/>
              <w:ind w:left="0" w:firstLine="0"/>
            </w:pPr>
            <w:r>
              <w:rPr>
                <w:sz w:val="12"/>
              </w:rPr>
              <w:t xml:space="preserve">Por el ejercido de Instalación, Reparación y Mantenimiento de </w:t>
            </w:r>
          </w:p>
          <w:p w:rsidR="00CD1D89" w:rsidRDefault="0078536B">
            <w:pPr>
              <w:spacing w:after="0" w:line="259" w:lineRule="auto"/>
              <w:ind w:left="0" w:firstLine="0"/>
              <w:jc w:val="left"/>
            </w:pPr>
            <w:r>
              <w:rPr>
                <w:sz w:val="12"/>
              </w:rPr>
              <w:t xml:space="preserve">Bienes Informáticos </w:t>
            </w:r>
          </w:p>
        </w:tc>
        <w:tc>
          <w:tcPr>
            <w:tcW w:w="1155"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30"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208"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78"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049" w:type="dxa"/>
            <w:tcBorders>
              <w:top w:val="nil"/>
              <w:left w:val="single" w:sz="4" w:space="0" w:color="000000"/>
              <w:bottom w:val="nil"/>
              <w:right w:val="single" w:sz="4" w:space="0" w:color="000000"/>
            </w:tcBorders>
            <w:vAlign w:val="center"/>
          </w:tcPr>
          <w:p w:rsidR="00CD1D89" w:rsidRDefault="0078536B">
            <w:pPr>
              <w:spacing w:after="0" w:line="259" w:lineRule="auto"/>
              <w:ind w:left="0" w:right="393" w:firstLine="0"/>
              <w:jc w:val="right"/>
            </w:pPr>
            <w:r>
              <w:rPr>
                <w:sz w:val="12"/>
              </w:rPr>
              <w:t xml:space="preserve">8.2.6            </w:t>
            </w:r>
          </w:p>
          <w:p w:rsidR="00CD1D89" w:rsidRDefault="0078536B">
            <w:pPr>
              <w:spacing w:after="0" w:line="259" w:lineRule="auto"/>
              <w:ind w:left="31" w:firstLine="0"/>
              <w:jc w:val="left"/>
            </w:pPr>
            <w:r>
              <w:rPr>
                <w:sz w:val="12"/>
              </w:rPr>
              <w:t xml:space="preserve">Presupuesto de </w:t>
            </w:r>
          </w:p>
          <w:p w:rsidR="00CD1D89" w:rsidRDefault="0078536B">
            <w:pPr>
              <w:spacing w:after="0" w:line="259" w:lineRule="auto"/>
              <w:ind w:left="0" w:firstLine="0"/>
              <w:jc w:val="left"/>
            </w:pPr>
            <w:r>
              <w:rPr>
                <w:sz w:val="12"/>
              </w:rPr>
              <w:t xml:space="preserve">Egresos Ejercido </w:t>
            </w: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2" w:firstLine="0"/>
              <w:jc w:val="right"/>
            </w:pPr>
            <w:r>
              <w:rPr>
                <w:sz w:val="12"/>
              </w:rPr>
              <w:t xml:space="preserve">8.2.5           </w:t>
            </w:r>
          </w:p>
          <w:p w:rsidR="00CD1D89" w:rsidRDefault="0078536B">
            <w:pPr>
              <w:spacing w:after="0" w:line="259" w:lineRule="auto"/>
              <w:ind w:left="34" w:firstLine="0"/>
              <w:jc w:val="left"/>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r>
      <w:tr w:rsidR="00CD1D89">
        <w:trPr>
          <w:trHeight w:val="707"/>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55" w:type="dxa"/>
            <w:tcBorders>
              <w:top w:val="nil"/>
              <w:left w:val="single" w:sz="4" w:space="0" w:color="000000"/>
              <w:bottom w:val="nil"/>
              <w:right w:val="single" w:sz="4" w:space="0" w:color="000000"/>
            </w:tcBorders>
          </w:tcPr>
          <w:p w:rsidR="00CD1D89" w:rsidRDefault="0078536B">
            <w:pPr>
              <w:spacing w:after="2" w:line="238" w:lineRule="auto"/>
              <w:ind w:left="0" w:firstLine="0"/>
            </w:pPr>
            <w:r>
              <w:rPr>
                <w:sz w:val="12"/>
              </w:rPr>
              <w:t xml:space="preserve">Por el pago de Instalación, Reparación y Mantenimiento de </w:t>
            </w:r>
          </w:p>
          <w:p w:rsidR="00CD1D89" w:rsidRDefault="0078536B">
            <w:pPr>
              <w:spacing w:after="0" w:line="259" w:lineRule="auto"/>
              <w:ind w:left="0" w:firstLine="0"/>
              <w:jc w:val="left"/>
            </w:pPr>
            <w:r>
              <w:rPr>
                <w:sz w:val="12"/>
              </w:rPr>
              <w:t xml:space="preserve">Bienes Informáticos </w:t>
            </w:r>
          </w:p>
        </w:tc>
        <w:tc>
          <w:tcPr>
            <w:tcW w:w="1155" w:type="dxa"/>
            <w:tcBorders>
              <w:top w:val="nil"/>
              <w:left w:val="single" w:sz="4" w:space="0" w:color="000000"/>
              <w:bottom w:val="nil"/>
              <w:right w:val="single" w:sz="4" w:space="0" w:color="000000"/>
            </w:tcBorders>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30"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Frecuente </w:t>
            </w:r>
          </w:p>
        </w:tc>
        <w:tc>
          <w:tcPr>
            <w:tcW w:w="1208" w:type="dxa"/>
            <w:tcBorders>
              <w:top w:val="nil"/>
              <w:left w:val="single" w:sz="4" w:space="0" w:color="000000"/>
              <w:bottom w:val="nil"/>
              <w:right w:val="single" w:sz="4" w:space="0" w:color="000000"/>
            </w:tcBorders>
          </w:tcPr>
          <w:p w:rsidR="00CD1D89" w:rsidRDefault="0078536B">
            <w:pPr>
              <w:spacing w:after="0" w:line="259" w:lineRule="auto"/>
              <w:ind w:left="0" w:right="75" w:firstLine="0"/>
              <w:jc w:val="center"/>
            </w:pPr>
            <w:r>
              <w:rPr>
                <w:sz w:val="12"/>
              </w:rPr>
              <w:t xml:space="preserve">2.1.1.2.0-00000  </w:t>
            </w:r>
          </w:p>
          <w:p w:rsidR="00CD1D89" w:rsidRDefault="0078536B">
            <w:pPr>
              <w:spacing w:after="0" w:line="259" w:lineRule="auto"/>
              <w:ind w:left="0" w:right="77" w:firstLine="0"/>
              <w:jc w:val="center"/>
            </w:pPr>
            <w:r>
              <w:rPr>
                <w:sz w:val="12"/>
              </w:rPr>
              <w:t xml:space="preserve">Proveedores por </w:t>
            </w:r>
          </w:p>
          <w:p w:rsidR="00CD1D89" w:rsidRDefault="0078536B">
            <w:pPr>
              <w:spacing w:after="0" w:line="259" w:lineRule="auto"/>
              <w:ind w:left="8" w:right="47" w:firstLine="0"/>
              <w:jc w:val="center"/>
            </w:pPr>
            <w:r>
              <w:rPr>
                <w:sz w:val="12"/>
              </w:rPr>
              <w:t xml:space="preserve">Pagar a Corto Plazo </w:t>
            </w:r>
          </w:p>
        </w:tc>
        <w:tc>
          <w:tcPr>
            <w:tcW w:w="1478"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3" w:firstLine="0"/>
              <w:jc w:val="right"/>
            </w:pPr>
            <w:r>
              <w:rPr>
                <w:sz w:val="12"/>
              </w:rPr>
              <w:t xml:space="preserve">8.2.7            </w:t>
            </w:r>
          </w:p>
          <w:p w:rsidR="00CD1D89" w:rsidRDefault="0078536B">
            <w:pPr>
              <w:spacing w:after="0" w:line="259" w:lineRule="auto"/>
              <w:ind w:left="31" w:firstLine="0"/>
              <w:jc w:val="left"/>
            </w:pPr>
            <w:r>
              <w:rPr>
                <w:sz w:val="12"/>
              </w:rPr>
              <w:t xml:space="preserve">Presupuesto de </w:t>
            </w:r>
          </w:p>
          <w:p w:rsidR="00CD1D89" w:rsidRDefault="0078536B">
            <w:pPr>
              <w:spacing w:after="0" w:line="259" w:lineRule="auto"/>
              <w:ind w:firstLine="0"/>
              <w:jc w:val="left"/>
            </w:pPr>
            <w:r>
              <w:rPr>
                <w:sz w:val="12"/>
              </w:rPr>
              <w:t xml:space="preserve">Egresos Pagado </w:t>
            </w: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2" w:firstLine="0"/>
              <w:jc w:val="right"/>
            </w:pPr>
            <w:r>
              <w:rPr>
                <w:sz w:val="12"/>
              </w:rPr>
              <w:t xml:space="preserve">8.2.6           </w:t>
            </w:r>
          </w:p>
          <w:p w:rsidR="00CD1D89" w:rsidRDefault="0078536B">
            <w:pPr>
              <w:spacing w:after="0" w:line="259" w:lineRule="auto"/>
              <w:ind w:left="34" w:firstLine="0"/>
              <w:jc w:val="left"/>
            </w:pPr>
            <w:r>
              <w:rPr>
                <w:sz w:val="12"/>
              </w:rPr>
              <w:t xml:space="preserve">Presupuesto de </w:t>
            </w:r>
          </w:p>
          <w:p w:rsidR="00CD1D89" w:rsidRDefault="0078536B">
            <w:pPr>
              <w:spacing w:after="0" w:line="259" w:lineRule="auto"/>
              <w:ind w:left="0" w:firstLine="0"/>
              <w:jc w:val="left"/>
            </w:pPr>
            <w:r>
              <w:rPr>
                <w:sz w:val="12"/>
              </w:rPr>
              <w:t xml:space="preserve">Egresos Ejercido </w:t>
            </w:r>
          </w:p>
        </w:tc>
      </w:tr>
      <w:tr w:rsidR="00CD1D89">
        <w:trPr>
          <w:trHeight w:val="1270"/>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61 </w:t>
            </w:r>
          </w:p>
        </w:tc>
        <w:tc>
          <w:tcPr>
            <w:tcW w:w="1855"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servicio de Instalación, </w:t>
            </w:r>
          </w:p>
          <w:p w:rsidR="00CD1D89" w:rsidRDefault="0078536B">
            <w:pPr>
              <w:spacing w:after="0" w:line="259" w:lineRule="auto"/>
              <w:ind w:left="0" w:right="72" w:firstLine="0"/>
            </w:pPr>
            <w:r>
              <w:rPr>
                <w:sz w:val="12"/>
              </w:rPr>
              <w:t xml:space="preserve">Reparación y Mantenimiento de Equipo e Instrumental Médico y de Laboratorio </w:t>
            </w:r>
          </w:p>
        </w:tc>
        <w:tc>
          <w:tcPr>
            <w:tcW w:w="1155"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Factura, contrato, constancia </w:t>
            </w:r>
            <w:r>
              <w:rPr>
                <w:sz w:val="12"/>
              </w:rPr>
              <w:tab/>
              <w:t xml:space="preserve">de recepción de los bienes </w:t>
            </w:r>
            <w:r>
              <w:rPr>
                <w:sz w:val="12"/>
              </w:rPr>
              <w:tab/>
              <w:t xml:space="preserve">o documento equivalente. </w:t>
            </w:r>
          </w:p>
        </w:tc>
        <w:tc>
          <w:tcPr>
            <w:tcW w:w="1130"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Frecuente </w:t>
            </w:r>
          </w:p>
        </w:tc>
        <w:tc>
          <w:tcPr>
            <w:tcW w:w="1208" w:type="dxa"/>
            <w:tcBorders>
              <w:top w:val="nil"/>
              <w:left w:val="single" w:sz="4" w:space="0" w:color="000000"/>
              <w:bottom w:val="nil"/>
              <w:right w:val="single" w:sz="4" w:space="0" w:color="000000"/>
            </w:tcBorders>
          </w:tcPr>
          <w:p w:rsidR="00CD1D89" w:rsidRDefault="0078536B">
            <w:pPr>
              <w:spacing w:after="2" w:line="238" w:lineRule="auto"/>
              <w:ind w:left="0" w:firstLine="0"/>
              <w:jc w:val="center"/>
            </w:pPr>
            <w:r>
              <w:rPr>
                <w:sz w:val="12"/>
              </w:rPr>
              <w:t xml:space="preserve">5.1.3.5.0-354001 Instalación, </w:t>
            </w:r>
          </w:p>
          <w:p w:rsidR="00CD1D89" w:rsidRDefault="0078536B">
            <w:pPr>
              <w:spacing w:after="0" w:line="259" w:lineRule="auto"/>
              <w:ind w:left="0" w:right="73" w:firstLine="0"/>
              <w:jc w:val="center"/>
            </w:pPr>
            <w:r>
              <w:rPr>
                <w:sz w:val="12"/>
              </w:rPr>
              <w:t xml:space="preserve">Reparación y </w:t>
            </w:r>
          </w:p>
          <w:p w:rsidR="00CD1D89" w:rsidRDefault="0078536B">
            <w:pPr>
              <w:spacing w:after="0" w:line="259" w:lineRule="auto"/>
              <w:ind w:left="0" w:right="74" w:firstLine="0"/>
              <w:jc w:val="center"/>
            </w:pPr>
            <w:r>
              <w:rPr>
                <w:sz w:val="12"/>
              </w:rPr>
              <w:t xml:space="preserve">Mantenimiento de </w:t>
            </w:r>
          </w:p>
          <w:p w:rsidR="00CD1D89" w:rsidRDefault="0078536B">
            <w:pPr>
              <w:spacing w:after="0" w:line="259" w:lineRule="auto"/>
              <w:ind w:left="0" w:right="73" w:firstLine="0"/>
              <w:jc w:val="center"/>
            </w:pPr>
            <w:r>
              <w:rPr>
                <w:sz w:val="12"/>
              </w:rPr>
              <w:t xml:space="preserve">Equipo e </w:t>
            </w:r>
          </w:p>
          <w:p w:rsidR="00CD1D89" w:rsidRDefault="0078536B">
            <w:pPr>
              <w:spacing w:after="0" w:line="259" w:lineRule="auto"/>
              <w:ind w:left="0" w:right="75" w:firstLine="0"/>
              <w:jc w:val="center"/>
            </w:pPr>
            <w:r>
              <w:rPr>
                <w:sz w:val="12"/>
              </w:rPr>
              <w:t xml:space="preserve">Instrumental </w:t>
            </w:r>
          </w:p>
          <w:p w:rsidR="00CD1D89" w:rsidRDefault="0078536B">
            <w:pPr>
              <w:spacing w:after="0" w:line="259" w:lineRule="auto"/>
              <w:ind w:left="0" w:firstLine="0"/>
              <w:jc w:val="center"/>
            </w:pPr>
            <w:r>
              <w:rPr>
                <w:sz w:val="12"/>
              </w:rPr>
              <w:t xml:space="preserve">Médico y de Laboratorio </w:t>
            </w:r>
          </w:p>
        </w:tc>
        <w:tc>
          <w:tcPr>
            <w:tcW w:w="1478"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2.1.1.2.0-00000  </w:t>
            </w:r>
          </w:p>
          <w:p w:rsidR="00CD1D89" w:rsidRDefault="0078536B">
            <w:pPr>
              <w:spacing w:after="0" w:line="259" w:lineRule="auto"/>
              <w:ind w:left="15" w:right="53" w:firstLine="0"/>
              <w:jc w:val="center"/>
            </w:pPr>
            <w:r>
              <w:rPr>
                <w:sz w:val="12"/>
              </w:rPr>
              <w:t xml:space="preserve">Proveedores por Pagar a Corto Plazo </w:t>
            </w: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3" w:firstLine="0"/>
              <w:jc w:val="right"/>
            </w:pPr>
            <w:r>
              <w:rPr>
                <w:sz w:val="12"/>
              </w:rPr>
              <w:t xml:space="preserve">8.2.4            </w:t>
            </w:r>
          </w:p>
          <w:p w:rsidR="00CD1D89" w:rsidRDefault="0078536B">
            <w:pPr>
              <w:spacing w:after="0" w:line="259" w:lineRule="auto"/>
              <w:ind w:left="31"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4" w:firstLine="0"/>
              <w:jc w:val="center"/>
            </w:pPr>
            <w:r>
              <w:rPr>
                <w:sz w:val="12"/>
              </w:rPr>
              <w:t xml:space="preserve">Comprometido </w:t>
            </w: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2" w:firstLine="0"/>
              <w:jc w:val="right"/>
            </w:pPr>
            <w:r>
              <w:rPr>
                <w:sz w:val="12"/>
              </w:rPr>
              <w:t xml:space="preserve">8.2.2           </w:t>
            </w:r>
          </w:p>
          <w:p w:rsidR="00CD1D89" w:rsidRDefault="0078536B">
            <w:pPr>
              <w:spacing w:after="0" w:line="259" w:lineRule="auto"/>
              <w:ind w:left="34"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93"/>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55" w:type="dxa"/>
            <w:tcBorders>
              <w:top w:val="nil"/>
              <w:left w:val="single" w:sz="4" w:space="0" w:color="000000"/>
              <w:bottom w:val="nil"/>
              <w:right w:val="single" w:sz="4" w:space="0" w:color="000000"/>
            </w:tcBorders>
          </w:tcPr>
          <w:p w:rsidR="00CD1D89" w:rsidRDefault="0078536B">
            <w:pPr>
              <w:tabs>
                <w:tab w:val="center" w:pos="469"/>
                <w:tab w:val="center" w:pos="1049"/>
                <w:tab w:val="right" w:pos="1786"/>
              </w:tabs>
              <w:spacing w:after="0" w:line="259" w:lineRule="auto"/>
              <w:ind w:left="0" w:firstLine="0"/>
              <w:jc w:val="left"/>
            </w:pPr>
            <w:r>
              <w:rPr>
                <w:sz w:val="12"/>
              </w:rPr>
              <w:t xml:space="preserve">Por </w:t>
            </w:r>
            <w:r>
              <w:rPr>
                <w:sz w:val="12"/>
              </w:rPr>
              <w:tab/>
              <w:t xml:space="preserve">el </w:t>
            </w:r>
            <w:r>
              <w:rPr>
                <w:sz w:val="12"/>
              </w:rPr>
              <w:tab/>
              <w:t xml:space="preserve">devengado </w:t>
            </w:r>
            <w:r>
              <w:rPr>
                <w:sz w:val="12"/>
              </w:rPr>
              <w:tab/>
              <w:t xml:space="preserve">de </w:t>
            </w:r>
          </w:p>
          <w:p w:rsidR="00CD1D89" w:rsidRDefault="0078536B">
            <w:pPr>
              <w:spacing w:after="1" w:line="240" w:lineRule="auto"/>
              <w:ind w:left="0" w:right="71" w:firstLine="0"/>
            </w:pPr>
            <w:r>
              <w:rPr>
                <w:sz w:val="12"/>
              </w:rPr>
              <w:t xml:space="preserve">Instalación, Reparación y Mantenimiento de Equipo e Instrumental Médico y de </w:t>
            </w:r>
          </w:p>
          <w:p w:rsidR="00CD1D89" w:rsidRDefault="0078536B">
            <w:pPr>
              <w:spacing w:after="0" w:line="259" w:lineRule="auto"/>
              <w:ind w:left="0" w:firstLine="0"/>
              <w:jc w:val="left"/>
            </w:pPr>
            <w:r>
              <w:rPr>
                <w:sz w:val="12"/>
              </w:rPr>
              <w:t xml:space="preserve">Laboratorio </w:t>
            </w:r>
          </w:p>
        </w:tc>
        <w:tc>
          <w:tcPr>
            <w:tcW w:w="1155"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30"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208"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78"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3" w:firstLine="0"/>
              <w:jc w:val="right"/>
            </w:pPr>
            <w:r>
              <w:rPr>
                <w:sz w:val="12"/>
              </w:rPr>
              <w:t xml:space="preserve">8.2.5            </w:t>
            </w:r>
          </w:p>
          <w:p w:rsidR="00CD1D89" w:rsidRDefault="0078536B">
            <w:pPr>
              <w:spacing w:after="0" w:line="259" w:lineRule="auto"/>
              <w:ind w:left="31" w:firstLine="0"/>
              <w:jc w:val="left"/>
            </w:pPr>
            <w:r>
              <w:rPr>
                <w:sz w:val="12"/>
              </w:rPr>
              <w:t xml:space="preserve">Presupuesto de </w:t>
            </w:r>
          </w:p>
          <w:p w:rsidR="00CD1D89" w:rsidRDefault="0078536B">
            <w:pPr>
              <w:spacing w:after="0" w:line="259" w:lineRule="auto"/>
              <w:ind w:left="0" w:right="73"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2" w:firstLine="0"/>
              <w:jc w:val="right"/>
            </w:pPr>
            <w:r>
              <w:rPr>
                <w:sz w:val="12"/>
              </w:rPr>
              <w:t xml:space="preserve">8.2.4           </w:t>
            </w:r>
          </w:p>
          <w:p w:rsidR="00CD1D89" w:rsidRDefault="0078536B">
            <w:pPr>
              <w:spacing w:after="0" w:line="259" w:lineRule="auto"/>
              <w:ind w:left="34" w:firstLine="0"/>
              <w:jc w:val="left"/>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3" w:firstLine="0"/>
              <w:jc w:val="center"/>
            </w:pPr>
            <w:r>
              <w:rPr>
                <w:sz w:val="12"/>
              </w:rPr>
              <w:t xml:space="preserve">Comprometido </w:t>
            </w:r>
          </w:p>
        </w:tc>
      </w:tr>
      <w:tr w:rsidR="00CD1D89">
        <w:trPr>
          <w:trHeight w:val="712"/>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855" w:type="dxa"/>
            <w:tcBorders>
              <w:top w:val="nil"/>
              <w:left w:val="single" w:sz="4" w:space="0" w:color="000000"/>
              <w:bottom w:val="nil"/>
              <w:right w:val="single" w:sz="4" w:space="0" w:color="000000"/>
            </w:tcBorders>
          </w:tcPr>
          <w:p w:rsidR="00CD1D89" w:rsidRDefault="0078536B">
            <w:pPr>
              <w:spacing w:after="0" w:line="259" w:lineRule="auto"/>
              <w:ind w:left="0" w:right="70" w:firstLine="0"/>
            </w:pPr>
            <w:r>
              <w:rPr>
                <w:sz w:val="12"/>
              </w:rPr>
              <w:t xml:space="preserve">Por el ejercido de Instalación, Reparación y Mantenimiento de Equipo e Instrumental Médico y de Laboratorio </w:t>
            </w:r>
          </w:p>
        </w:tc>
        <w:tc>
          <w:tcPr>
            <w:tcW w:w="1155"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30"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208"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478"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3" w:firstLine="0"/>
              <w:jc w:val="right"/>
            </w:pPr>
            <w:r>
              <w:rPr>
                <w:sz w:val="12"/>
              </w:rPr>
              <w:t xml:space="preserve">8.2.6            </w:t>
            </w:r>
          </w:p>
          <w:p w:rsidR="00CD1D89" w:rsidRDefault="0078536B">
            <w:pPr>
              <w:spacing w:after="0" w:line="259" w:lineRule="auto"/>
              <w:ind w:left="31" w:firstLine="0"/>
              <w:jc w:val="left"/>
            </w:pPr>
            <w:r>
              <w:rPr>
                <w:sz w:val="12"/>
              </w:rPr>
              <w:t xml:space="preserve">Presupuesto de </w:t>
            </w:r>
          </w:p>
          <w:p w:rsidR="00CD1D89" w:rsidRDefault="0078536B">
            <w:pPr>
              <w:spacing w:after="0" w:line="259" w:lineRule="auto"/>
              <w:ind w:left="0" w:firstLine="0"/>
              <w:jc w:val="left"/>
            </w:pPr>
            <w:r>
              <w:rPr>
                <w:sz w:val="12"/>
              </w:rPr>
              <w:t xml:space="preserve">Egresos Ejercido </w:t>
            </w:r>
          </w:p>
        </w:tc>
        <w:tc>
          <w:tcPr>
            <w:tcW w:w="1049" w:type="dxa"/>
            <w:tcBorders>
              <w:top w:val="nil"/>
              <w:left w:val="single" w:sz="4" w:space="0" w:color="000000"/>
              <w:bottom w:val="nil"/>
              <w:right w:val="single" w:sz="4" w:space="0" w:color="000000"/>
            </w:tcBorders>
          </w:tcPr>
          <w:p w:rsidR="00CD1D89" w:rsidRDefault="0078536B">
            <w:pPr>
              <w:spacing w:after="0" w:line="259" w:lineRule="auto"/>
              <w:ind w:left="0" w:right="392" w:firstLine="0"/>
              <w:jc w:val="right"/>
            </w:pPr>
            <w:r>
              <w:rPr>
                <w:sz w:val="12"/>
              </w:rPr>
              <w:t xml:space="preserve">8.2.5           </w:t>
            </w:r>
          </w:p>
          <w:p w:rsidR="00CD1D89" w:rsidRDefault="0078536B">
            <w:pPr>
              <w:spacing w:after="0" w:line="259" w:lineRule="auto"/>
              <w:ind w:left="34" w:firstLine="0"/>
              <w:jc w:val="left"/>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r>
      <w:tr w:rsidR="00CD1D89">
        <w:trPr>
          <w:trHeight w:val="1421"/>
        </w:trPr>
        <w:tc>
          <w:tcPr>
            <w:tcW w:w="334" w:type="dxa"/>
            <w:tcBorders>
              <w:top w:val="nil"/>
              <w:left w:val="single" w:sz="4" w:space="0" w:color="000000"/>
              <w:bottom w:val="single" w:sz="4" w:space="0" w:color="000000"/>
              <w:right w:val="single" w:sz="4" w:space="0" w:color="000000"/>
            </w:tcBorders>
            <w:vAlign w:val="bottom"/>
          </w:tcPr>
          <w:p w:rsidR="00CD1D89" w:rsidRDefault="00CD1D89">
            <w:pPr>
              <w:spacing w:after="0" w:line="259" w:lineRule="auto"/>
              <w:ind w:left="0" w:firstLine="0"/>
              <w:jc w:val="left"/>
            </w:pPr>
          </w:p>
        </w:tc>
        <w:tc>
          <w:tcPr>
            <w:tcW w:w="1855"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1" w:firstLine="0"/>
            </w:pPr>
            <w:r>
              <w:rPr>
                <w:sz w:val="12"/>
              </w:rPr>
              <w:t xml:space="preserve">Por el pago de Instalación, Reparación y Mantenimiento de Equipo e Instrumental Médico y de Laboratorio </w:t>
            </w:r>
          </w:p>
        </w:tc>
        <w:tc>
          <w:tcPr>
            <w:tcW w:w="1155"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firstLine="0"/>
              <w:jc w:val="left"/>
            </w:pPr>
            <w:r>
              <w:rPr>
                <w:sz w:val="12"/>
              </w:rPr>
              <w:t xml:space="preserve">Cheque, ficha de depósito </w:t>
            </w:r>
            <w:r>
              <w:rPr>
                <w:sz w:val="12"/>
              </w:rPr>
              <w:tab/>
              <w:t xml:space="preserve">y/o transferencia bancaria. </w:t>
            </w:r>
          </w:p>
        </w:tc>
        <w:tc>
          <w:tcPr>
            <w:tcW w:w="1130"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69" w:firstLine="0"/>
              <w:jc w:val="center"/>
            </w:pPr>
            <w:r>
              <w:rPr>
                <w:sz w:val="12"/>
              </w:rPr>
              <w:t xml:space="preserve">Frecuente </w:t>
            </w:r>
          </w:p>
        </w:tc>
        <w:tc>
          <w:tcPr>
            <w:tcW w:w="1208" w:type="dxa"/>
            <w:tcBorders>
              <w:top w:val="nil"/>
              <w:left w:val="single" w:sz="4" w:space="0" w:color="000000"/>
              <w:bottom w:val="single" w:sz="4" w:space="0" w:color="000000"/>
              <w:right w:val="single" w:sz="4" w:space="0" w:color="000000"/>
            </w:tcBorders>
          </w:tcPr>
          <w:p w:rsidR="00CD1D89" w:rsidRDefault="0078536B">
            <w:pPr>
              <w:spacing w:after="2" w:line="238" w:lineRule="auto"/>
              <w:ind w:left="0" w:firstLine="0"/>
              <w:jc w:val="center"/>
            </w:pPr>
            <w:r>
              <w:rPr>
                <w:sz w:val="12"/>
              </w:rPr>
              <w:t xml:space="preserve">2.1.1.2.0-00000  Proveedores por </w:t>
            </w:r>
          </w:p>
          <w:p w:rsidR="00CD1D89" w:rsidRDefault="0078536B">
            <w:pPr>
              <w:spacing w:after="0" w:line="259" w:lineRule="auto"/>
              <w:ind w:left="8" w:right="47" w:firstLine="0"/>
              <w:jc w:val="center"/>
            </w:pPr>
            <w:r>
              <w:rPr>
                <w:sz w:val="12"/>
              </w:rPr>
              <w:t xml:space="preserve">Pagar a Corto Plazo </w:t>
            </w:r>
          </w:p>
        </w:tc>
        <w:tc>
          <w:tcPr>
            <w:tcW w:w="1478"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49"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393" w:firstLine="0"/>
              <w:jc w:val="right"/>
            </w:pPr>
            <w:r>
              <w:rPr>
                <w:sz w:val="12"/>
              </w:rPr>
              <w:t xml:space="preserve">8.2.7            </w:t>
            </w:r>
          </w:p>
          <w:p w:rsidR="00CD1D89" w:rsidRDefault="0078536B">
            <w:pPr>
              <w:spacing w:after="0" w:line="259" w:lineRule="auto"/>
              <w:ind w:left="31" w:firstLine="0"/>
              <w:jc w:val="left"/>
            </w:pPr>
            <w:r>
              <w:rPr>
                <w:sz w:val="12"/>
              </w:rPr>
              <w:t xml:space="preserve">Presupuesto de </w:t>
            </w:r>
          </w:p>
          <w:p w:rsidR="00CD1D89" w:rsidRDefault="0078536B">
            <w:pPr>
              <w:spacing w:after="0" w:line="259" w:lineRule="auto"/>
              <w:ind w:firstLine="0"/>
              <w:jc w:val="left"/>
            </w:pPr>
            <w:r>
              <w:rPr>
                <w:sz w:val="12"/>
              </w:rPr>
              <w:t xml:space="preserve">Egresos Pagado </w:t>
            </w:r>
          </w:p>
        </w:tc>
        <w:tc>
          <w:tcPr>
            <w:tcW w:w="1049"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392" w:firstLine="0"/>
              <w:jc w:val="right"/>
            </w:pPr>
            <w:r>
              <w:rPr>
                <w:sz w:val="12"/>
              </w:rPr>
              <w:t xml:space="preserve">8.2.6           </w:t>
            </w:r>
          </w:p>
          <w:p w:rsidR="00CD1D89" w:rsidRDefault="0078536B">
            <w:pPr>
              <w:spacing w:after="0" w:line="259" w:lineRule="auto"/>
              <w:ind w:left="34" w:firstLine="0"/>
              <w:jc w:val="left"/>
            </w:pPr>
            <w:r>
              <w:rPr>
                <w:sz w:val="12"/>
              </w:rPr>
              <w:t xml:space="preserve">Presupuesto de </w:t>
            </w:r>
          </w:p>
          <w:p w:rsidR="00CD1D89" w:rsidRDefault="0078536B">
            <w:pPr>
              <w:spacing w:after="0" w:line="259" w:lineRule="auto"/>
              <w:ind w:left="0" w:firstLine="0"/>
              <w:jc w:val="left"/>
            </w:pPr>
            <w:r>
              <w:rPr>
                <w:sz w:val="12"/>
              </w:rPr>
              <w:t xml:space="preserve">Egresos Ejercido </w:t>
            </w: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8" w:line="259" w:lineRule="auto"/>
        <w:ind w:right="4015"/>
        <w:jc w:val="right"/>
      </w:pPr>
      <w:r>
        <w:rPr>
          <w:b/>
          <w:sz w:val="18"/>
        </w:rPr>
        <w:t xml:space="preserve">SERVICIOS GENERALES </w:t>
      </w:r>
    </w:p>
    <w:tbl>
      <w:tblPr>
        <w:tblStyle w:val="TableGrid"/>
        <w:tblW w:w="9417" w:type="dxa"/>
        <w:tblInd w:w="5" w:type="dxa"/>
        <w:tblCellMar>
          <w:bottom w:w="8" w:type="dxa"/>
          <w:right w:w="4" w:type="dxa"/>
        </w:tblCellMar>
        <w:tblLook w:val="04A0"/>
      </w:tblPr>
      <w:tblGrid>
        <w:gridCol w:w="334"/>
        <w:gridCol w:w="1671"/>
        <w:gridCol w:w="203"/>
        <w:gridCol w:w="1184"/>
        <w:gridCol w:w="1154"/>
        <w:gridCol w:w="1212"/>
        <w:gridCol w:w="1512"/>
        <w:gridCol w:w="1073"/>
        <w:gridCol w:w="1074"/>
      </w:tblGrid>
      <w:tr w:rsidR="00CD1D89">
        <w:trPr>
          <w:trHeight w:val="276"/>
        </w:trPr>
        <w:tc>
          <w:tcPr>
            <w:tcW w:w="33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4" w:line="259" w:lineRule="auto"/>
              <w:ind w:left="35" w:firstLine="0"/>
              <w:jc w:val="center"/>
            </w:pPr>
          </w:p>
          <w:p w:rsidR="00CD1D89" w:rsidRDefault="0078536B">
            <w:pPr>
              <w:spacing w:after="0" w:line="259" w:lineRule="auto"/>
              <w:ind w:left="70" w:firstLine="0"/>
              <w:jc w:val="left"/>
            </w:pPr>
            <w:r>
              <w:rPr>
                <w:b/>
                <w:sz w:val="12"/>
              </w:rPr>
              <w:t xml:space="preserve">No. </w:t>
            </w:r>
          </w:p>
        </w:tc>
        <w:tc>
          <w:tcPr>
            <w:tcW w:w="1671" w:type="dxa"/>
            <w:vMerge w:val="restart"/>
            <w:tcBorders>
              <w:top w:val="single" w:sz="4" w:space="0" w:color="000000"/>
              <w:left w:val="single" w:sz="4" w:space="0" w:color="000000"/>
              <w:bottom w:val="single" w:sz="4" w:space="0" w:color="000000"/>
              <w:right w:val="nil"/>
            </w:tcBorders>
            <w:vAlign w:val="center"/>
          </w:tcPr>
          <w:p w:rsidR="00CD1D89" w:rsidRDefault="0078536B">
            <w:pPr>
              <w:spacing w:after="0" w:line="259" w:lineRule="auto"/>
              <w:ind w:left="205" w:firstLine="0"/>
              <w:jc w:val="center"/>
            </w:pPr>
            <w:r>
              <w:rPr>
                <w:b/>
                <w:sz w:val="12"/>
              </w:rPr>
              <w:t xml:space="preserve">CONCEPTO </w:t>
            </w:r>
          </w:p>
        </w:tc>
        <w:tc>
          <w:tcPr>
            <w:tcW w:w="203" w:type="dxa"/>
            <w:vMerge w:val="restart"/>
            <w:tcBorders>
              <w:top w:val="single" w:sz="4" w:space="0" w:color="000000"/>
              <w:left w:val="nil"/>
              <w:bottom w:val="single" w:sz="4" w:space="0" w:color="000000"/>
              <w:right w:val="single" w:sz="4" w:space="0" w:color="000000"/>
            </w:tcBorders>
          </w:tcPr>
          <w:p w:rsidR="00CD1D89" w:rsidRDefault="00CD1D89">
            <w:pPr>
              <w:spacing w:after="160" w:line="259" w:lineRule="auto"/>
              <w:ind w:left="0" w:firstLine="0"/>
              <w:jc w:val="left"/>
            </w:pPr>
          </w:p>
        </w:tc>
        <w:tc>
          <w:tcPr>
            <w:tcW w:w="1184"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54"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139" w:firstLine="0"/>
              <w:jc w:val="left"/>
            </w:pPr>
            <w:r>
              <w:rPr>
                <w:b/>
                <w:sz w:val="12"/>
              </w:rPr>
              <w:t xml:space="preserve">PERIODICIDAD </w:t>
            </w:r>
          </w:p>
        </w:tc>
        <w:tc>
          <w:tcPr>
            <w:tcW w:w="4871"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nil"/>
            </w:tcBorders>
          </w:tcPr>
          <w:p w:rsidR="00CD1D89" w:rsidRDefault="00CD1D89">
            <w:pPr>
              <w:spacing w:after="160" w:line="259" w:lineRule="auto"/>
              <w:ind w:left="0" w:firstLine="0"/>
              <w:jc w:val="left"/>
            </w:pPr>
          </w:p>
        </w:tc>
        <w:tc>
          <w:tcPr>
            <w:tcW w:w="0" w:type="auto"/>
            <w:vMerge/>
            <w:tcBorders>
              <w:top w:val="nil"/>
              <w:left w:val="nil"/>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724"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3" w:firstLine="0"/>
              <w:jc w:val="center"/>
            </w:pPr>
            <w:r>
              <w:rPr>
                <w:b/>
                <w:sz w:val="12"/>
              </w:rPr>
              <w:t xml:space="preserve">CONTABLE </w:t>
            </w:r>
          </w:p>
        </w:tc>
        <w:tc>
          <w:tcPr>
            <w:tcW w:w="2146"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5" w:firstLine="0"/>
              <w:jc w:val="center"/>
            </w:pPr>
            <w:r>
              <w:rPr>
                <w:b/>
                <w:sz w:val="12"/>
              </w:rPr>
              <w:t xml:space="preserve">PRESUPUESTAL </w:t>
            </w:r>
          </w:p>
        </w:tc>
      </w:tr>
      <w:tr w:rsidR="00CD1D89">
        <w:trPr>
          <w:trHeight w:val="278"/>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CD1D89" w:rsidRDefault="00CD1D89">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21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1" w:firstLine="0"/>
              <w:jc w:val="center"/>
            </w:pPr>
            <w:r>
              <w:rPr>
                <w:b/>
                <w:sz w:val="12"/>
              </w:rPr>
              <w:t xml:space="preserve">CARGO </w:t>
            </w:r>
          </w:p>
        </w:tc>
        <w:tc>
          <w:tcPr>
            <w:tcW w:w="151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2" w:firstLine="0"/>
              <w:jc w:val="center"/>
            </w:pPr>
            <w:r>
              <w:rPr>
                <w:b/>
                <w:sz w:val="12"/>
              </w:rPr>
              <w:t xml:space="preserve">ABONO </w:t>
            </w:r>
          </w:p>
        </w:tc>
        <w:tc>
          <w:tcPr>
            <w:tcW w:w="107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1" w:firstLine="0"/>
              <w:jc w:val="center"/>
            </w:pPr>
            <w:r>
              <w:rPr>
                <w:b/>
                <w:sz w:val="12"/>
              </w:rPr>
              <w:t xml:space="preserve">CARGO </w:t>
            </w:r>
          </w:p>
        </w:tc>
        <w:tc>
          <w:tcPr>
            <w:tcW w:w="107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5" w:firstLine="0"/>
              <w:jc w:val="center"/>
            </w:pPr>
            <w:r>
              <w:rPr>
                <w:b/>
                <w:sz w:val="12"/>
              </w:rPr>
              <w:t xml:space="preserve">ABONO </w:t>
            </w:r>
          </w:p>
        </w:tc>
      </w:tr>
      <w:tr w:rsidR="00CD1D89">
        <w:trPr>
          <w:trHeight w:val="1187"/>
        </w:trPr>
        <w:tc>
          <w:tcPr>
            <w:tcW w:w="334" w:type="dxa"/>
            <w:tcBorders>
              <w:top w:val="single" w:sz="4" w:space="0" w:color="000000"/>
              <w:left w:val="single" w:sz="4" w:space="0" w:color="000000"/>
              <w:bottom w:val="nil"/>
              <w:right w:val="single" w:sz="4" w:space="0" w:color="000000"/>
            </w:tcBorders>
          </w:tcPr>
          <w:p w:rsidR="00CD1D89" w:rsidRDefault="00CD1D89">
            <w:pPr>
              <w:spacing w:after="57" w:line="259" w:lineRule="auto"/>
              <w:ind w:left="35" w:firstLine="0"/>
              <w:jc w:val="center"/>
            </w:pPr>
          </w:p>
          <w:p w:rsidR="00CD1D89" w:rsidRDefault="0078536B">
            <w:pPr>
              <w:spacing w:after="0" w:line="259" w:lineRule="auto"/>
              <w:ind w:left="98" w:firstLine="0"/>
              <w:jc w:val="left"/>
            </w:pPr>
            <w:r>
              <w:rPr>
                <w:sz w:val="12"/>
              </w:rPr>
              <w:t xml:space="preserve">62 </w:t>
            </w:r>
          </w:p>
        </w:tc>
        <w:tc>
          <w:tcPr>
            <w:tcW w:w="1671" w:type="dxa"/>
            <w:tcBorders>
              <w:top w:val="single" w:sz="4" w:space="0" w:color="000000"/>
              <w:left w:val="single" w:sz="4" w:space="0" w:color="000000"/>
              <w:bottom w:val="nil"/>
              <w:right w:val="nil"/>
            </w:tcBorders>
          </w:tcPr>
          <w:p w:rsidR="00CD1D89" w:rsidRDefault="00CD1D89">
            <w:pPr>
              <w:spacing w:after="57" w:line="259" w:lineRule="auto"/>
              <w:ind w:left="238" w:firstLine="0"/>
              <w:jc w:val="center"/>
            </w:pPr>
          </w:p>
          <w:p w:rsidR="00CD1D89" w:rsidRDefault="0078536B">
            <w:pPr>
              <w:tabs>
                <w:tab w:val="center" w:pos="608"/>
                <w:tab w:val="center" w:pos="1164"/>
              </w:tabs>
              <w:spacing w:after="0" w:line="259" w:lineRule="auto"/>
              <w:ind w:left="0" w:firstLine="0"/>
              <w:jc w:val="left"/>
            </w:pPr>
            <w:r>
              <w:rPr>
                <w:sz w:val="12"/>
              </w:rPr>
              <w:t xml:space="preserve">Por </w:t>
            </w:r>
            <w:r>
              <w:rPr>
                <w:sz w:val="12"/>
              </w:rPr>
              <w:tab/>
              <w:t xml:space="preserve">el </w:t>
            </w:r>
            <w:r>
              <w:rPr>
                <w:sz w:val="12"/>
              </w:rPr>
              <w:tab/>
              <w:t xml:space="preserve">servicio </w:t>
            </w:r>
          </w:p>
          <w:p w:rsidR="00CD1D89" w:rsidRDefault="0078536B">
            <w:pPr>
              <w:spacing w:after="0" w:line="259" w:lineRule="auto"/>
              <w:ind w:left="70" w:firstLine="0"/>
              <w:jc w:val="left"/>
            </w:pPr>
            <w:r>
              <w:rPr>
                <w:sz w:val="12"/>
              </w:rPr>
              <w:t xml:space="preserve">Mantenimiento Vehículos </w:t>
            </w:r>
          </w:p>
        </w:tc>
        <w:tc>
          <w:tcPr>
            <w:tcW w:w="203" w:type="dxa"/>
            <w:tcBorders>
              <w:top w:val="single" w:sz="4" w:space="0" w:color="000000"/>
              <w:left w:val="nil"/>
              <w:bottom w:val="nil"/>
              <w:right w:val="single" w:sz="4" w:space="0" w:color="000000"/>
            </w:tcBorders>
          </w:tcPr>
          <w:p w:rsidR="00CD1D89" w:rsidRDefault="0078536B">
            <w:pPr>
              <w:spacing w:after="0" w:line="259" w:lineRule="auto"/>
              <w:ind w:left="1" w:firstLine="0"/>
            </w:pPr>
            <w:r>
              <w:rPr>
                <w:sz w:val="12"/>
              </w:rPr>
              <w:t xml:space="preserve">de </w:t>
            </w:r>
          </w:p>
        </w:tc>
        <w:tc>
          <w:tcPr>
            <w:tcW w:w="1184" w:type="dxa"/>
            <w:tcBorders>
              <w:top w:val="single" w:sz="4" w:space="0" w:color="000000"/>
              <w:left w:val="single" w:sz="4" w:space="0" w:color="000000"/>
              <w:bottom w:val="nil"/>
              <w:right w:val="single" w:sz="4" w:space="0" w:color="000000"/>
            </w:tcBorders>
          </w:tcPr>
          <w:p w:rsidR="00CD1D89" w:rsidRDefault="00CD1D89">
            <w:pPr>
              <w:spacing w:after="57" w:line="259" w:lineRule="auto"/>
              <w:ind w:left="36" w:firstLine="0"/>
              <w:jc w:val="center"/>
            </w:pPr>
          </w:p>
          <w:p w:rsidR="00CD1D89" w:rsidRDefault="0078536B">
            <w:pPr>
              <w:spacing w:after="6" w:line="239" w:lineRule="auto"/>
              <w:ind w:left="70" w:right="67" w:firstLine="0"/>
            </w:pPr>
            <w:r>
              <w:rPr>
                <w:sz w:val="12"/>
              </w:rPr>
              <w:t xml:space="preserve">Factura, contrato, constancia de recepción de los bienes </w:t>
            </w:r>
            <w:r>
              <w:rPr>
                <w:sz w:val="12"/>
              </w:rPr>
              <w:tab/>
              <w:t xml:space="preserve">o </w:t>
            </w:r>
          </w:p>
          <w:p w:rsidR="00CD1D89" w:rsidRDefault="0078536B">
            <w:pPr>
              <w:spacing w:after="0" w:line="259" w:lineRule="auto"/>
              <w:ind w:left="70" w:firstLine="0"/>
              <w:jc w:val="left"/>
            </w:pPr>
            <w:r>
              <w:rPr>
                <w:sz w:val="12"/>
              </w:rPr>
              <w:t xml:space="preserve">documento equivalente. </w:t>
            </w:r>
          </w:p>
        </w:tc>
        <w:tc>
          <w:tcPr>
            <w:tcW w:w="1154" w:type="dxa"/>
            <w:tcBorders>
              <w:top w:val="single" w:sz="4" w:space="0" w:color="000000"/>
              <w:left w:val="single" w:sz="4" w:space="0" w:color="000000"/>
              <w:bottom w:val="nil"/>
              <w:right w:val="single" w:sz="4" w:space="0" w:color="000000"/>
            </w:tcBorders>
          </w:tcPr>
          <w:p w:rsidR="00CD1D89" w:rsidRDefault="00CD1D89">
            <w:pPr>
              <w:spacing w:after="57" w:line="259" w:lineRule="auto"/>
              <w:ind w:left="35" w:firstLine="0"/>
              <w:jc w:val="center"/>
            </w:pPr>
          </w:p>
          <w:p w:rsidR="00CD1D89" w:rsidRDefault="0078536B">
            <w:pPr>
              <w:spacing w:after="0" w:line="259" w:lineRule="auto"/>
              <w:ind w:left="5" w:firstLine="0"/>
              <w:jc w:val="center"/>
            </w:pPr>
            <w:r>
              <w:rPr>
                <w:sz w:val="12"/>
              </w:rPr>
              <w:t xml:space="preserve">Frecuente </w:t>
            </w:r>
          </w:p>
        </w:tc>
        <w:tc>
          <w:tcPr>
            <w:tcW w:w="1212" w:type="dxa"/>
            <w:tcBorders>
              <w:top w:val="single" w:sz="4" w:space="0" w:color="000000"/>
              <w:left w:val="single" w:sz="4" w:space="0" w:color="000000"/>
              <w:bottom w:val="nil"/>
              <w:right w:val="single" w:sz="4" w:space="0" w:color="000000"/>
            </w:tcBorders>
          </w:tcPr>
          <w:p w:rsidR="00CD1D89" w:rsidRDefault="00CD1D89">
            <w:pPr>
              <w:spacing w:after="57" w:line="259" w:lineRule="auto"/>
              <w:ind w:left="36" w:firstLine="0"/>
              <w:jc w:val="center"/>
            </w:pPr>
          </w:p>
          <w:p w:rsidR="00CD1D89" w:rsidRDefault="0078536B">
            <w:pPr>
              <w:spacing w:after="0" w:line="259" w:lineRule="auto"/>
              <w:ind w:left="3" w:firstLine="0"/>
              <w:jc w:val="center"/>
            </w:pPr>
            <w:r>
              <w:rPr>
                <w:sz w:val="12"/>
              </w:rPr>
              <w:t xml:space="preserve">5.1.3.5.0-355001 </w:t>
            </w:r>
          </w:p>
          <w:p w:rsidR="00CD1D89" w:rsidRDefault="0078536B">
            <w:pPr>
              <w:spacing w:after="0" w:line="259" w:lineRule="auto"/>
              <w:ind w:left="0" w:firstLine="0"/>
              <w:jc w:val="center"/>
            </w:pPr>
            <w:r>
              <w:rPr>
                <w:sz w:val="12"/>
              </w:rPr>
              <w:t xml:space="preserve">Mantenimiento de Vehículos </w:t>
            </w:r>
          </w:p>
        </w:tc>
        <w:tc>
          <w:tcPr>
            <w:tcW w:w="1512" w:type="dxa"/>
            <w:tcBorders>
              <w:top w:val="single" w:sz="4" w:space="0" w:color="000000"/>
              <w:left w:val="single" w:sz="4" w:space="0" w:color="000000"/>
              <w:bottom w:val="nil"/>
              <w:right w:val="single" w:sz="4" w:space="0" w:color="000000"/>
            </w:tcBorders>
          </w:tcPr>
          <w:p w:rsidR="00CD1D89" w:rsidRDefault="00CD1D89">
            <w:pPr>
              <w:spacing w:after="57" w:line="259" w:lineRule="auto"/>
              <w:ind w:left="38" w:firstLine="0"/>
              <w:jc w:val="center"/>
            </w:pPr>
          </w:p>
          <w:p w:rsidR="00CD1D89" w:rsidRDefault="0078536B">
            <w:pPr>
              <w:spacing w:after="0" w:line="259" w:lineRule="auto"/>
              <w:ind w:left="1"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3" w:type="dxa"/>
            <w:tcBorders>
              <w:top w:val="single" w:sz="4" w:space="0" w:color="000000"/>
              <w:left w:val="single" w:sz="4" w:space="0" w:color="000000"/>
              <w:bottom w:val="nil"/>
              <w:right w:val="single" w:sz="4" w:space="0" w:color="000000"/>
            </w:tcBorders>
          </w:tcPr>
          <w:p w:rsidR="00CD1D89" w:rsidRDefault="00CD1D89">
            <w:pPr>
              <w:spacing w:after="57" w:line="259" w:lineRule="auto"/>
              <w:ind w:left="35" w:firstLine="0"/>
              <w:jc w:val="center"/>
            </w:pPr>
          </w:p>
          <w:p w:rsidR="00CD1D89" w:rsidRDefault="0078536B">
            <w:pPr>
              <w:spacing w:after="0" w:line="259" w:lineRule="auto"/>
              <w:ind w:left="0" w:right="400" w:firstLine="0"/>
              <w:jc w:val="right"/>
            </w:pPr>
            <w:r>
              <w:rPr>
                <w:sz w:val="12"/>
              </w:rPr>
              <w:t xml:space="preserve">8.2.4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1" w:firstLine="0"/>
              <w:jc w:val="center"/>
            </w:pPr>
            <w:r>
              <w:rPr>
                <w:sz w:val="12"/>
              </w:rPr>
              <w:t xml:space="preserve">Egresos </w:t>
            </w:r>
          </w:p>
          <w:p w:rsidR="00CD1D89" w:rsidRDefault="0078536B">
            <w:pPr>
              <w:spacing w:after="0" w:line="259" w:lineRule="auto"/>
              <w:ind w:left="0" w:firstLine="0"/>
              <w:jc w:val="center"/>
            </w:pPr>
            <w:r>
              <w:rPr>
                <w:sz w:val="12"/>
              </w:rPr>
              <w:t xml:space="preserve">Comprometido </w:t>
            </w:r>
          </w:p>
        </w:tc>
        <w:tc>
          <w:tcPr>
            <w:tcW w:w="1073" w:type="dxa"/>
            <w:tcBorders>
              <w:top w:val="single" w:sz="4" w:space="0" w:color="000000"/>
              <w:left w:val="single" w:sz="4" w:space="0" w:color="000000"/>
              <w:bottom w:val="nil"/>
              <w:right w:val="single" w:sz="4" w:space="0" w:color="000000"/>
            </w:tcBorders>
          </w:tcPr>
          <w:p w:rsidR="00CD1D89" w:rsidRDefault="00CD1D89">
            <w:pPr>
              <w:spacing w:after="57" w:line="259" w:lineRule="auto"/>
              <w:ind w:left="30" w:firstLine="0"/>
              <w:jc w:val="center"/>
            </w:pPr>
          </w:p>
          <w:p w:rsidR="00CD1D89" w:rsidRDefault="0078536B">
            <w:pPr>
              <w:spacing w:after="0" w:line="259" w:lineRule="auto"/>
              <w:ind w:left="0" w:right="402" w:firstLine="0"/>
              <w:jc w:val="right"/>
            </w:pPr>
            <w:r>
              <w:rPr>
                <w:sz w:val="12"/>
              </w:rPr>
              <w:t xml:space="preserve">8.2.2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13" w:firstLine="0"/>
              <w:jc w:val="center"/>
            </w:pPr>
            <w:r>
              <w:rPr>
                <w:sz w:val="12"/>
              </w:rPr>
              <w:t xml:space="preserve">Egresos Por Ejercer </w:t>
            </w:r>
          </w:p>
        </w:tc>
      </w:tr>
      <w:tr w:rsidR="00CD1D89">
        <w:trPr>
          <w:trHeight w:val="713"/>
        </w:trPr>
        <w:tc>
          <w:tcPr>
            <w:tcW w:w="334" w:type="dxa"/>
            <w:tcBorders>
              <w:top w:val="nil"/>
              <w:left w:val="single" w:sz="4" w:space="0" w:color="000000"/>
              <w:bottom w:val="nil"/>
              <w:right w:val="single" w:sz="4" w:space="0" w:color="000000"/>
            </w:tcBorders>
          </w:tcPr>
          <w:p w:rsidR="00CD1D89" w:rsidRDefault="00CD1D89">
            <w:pPr>
              <w:spacing w:after="0" w:line="259" w:lineRule="auto"/>
              <w:ind w:left="35" w:firstLine="0"/>
              <w:jc w:val="center"/>
            </w:pPr>
          </w:p>
        </w:tc>
        <w:tc>
          <w:tcPr>
            <w:tcW w:w="1671" w:type="dxa"/>
            <w:tcBorders>
              <w:top w:val="nil"/>
              <w:left w:val="single" w:sz="4" w:space="0" w:color="000000"/>
              <w:bottom w:val="nil"/>
              <w:right w:val="nil"/>
            </w:tcBorders>
          </w:tcPr>
          <w:p w:rsidR="00CD1D89" w:rsidRDefault="0078536B">
            <w:pPr>
              <w:tabs>
                <w:tab w:val="center" w:pos="546"/>
                <w:tab w:val="center" w:pos="1131"/>
              </w:tabs>
              <w:spacing w:after="0" w:line="259" w:lineRule="auto"/>
              <w:ind w:left="0" w:firstLine="0"/>
              <w:jc w:val="left"/>
            </w:pPr>
            <w:r>
              <w:rPr>
                <w:sz w:val="12"/>
              </w:rPr>
              <w:t xml:space="preserve">Por </w:t>
            </w:r>
            <w:r>
              <w:rPr>
                <w:sz w:val="12"/>
              </w:rPr>
              <w:tab/>
              <w:t xml:space="preserve">el </w:t>
            </w:r>
            <w:r>
              <w:rPr>
                <w:sz w:val="12"/>
              </w:rPr>
              <w:tab/>
              <w:t xml:space="preserve">devengado </w:t>
            </w:r>
          </w:p>
          <w:p w:rsidR="00CD1D89" w:rsidRDefault="0078536B">
            <w:pPr>
              <w:spacing w:after="0" w:line="259" w:lineRule="auto"/>
              <w:ind w:left="70" w:firstLine="0"/>
              <w:jc w:val="left"/>
            </w:pPr>
            <w:r>
              <w:rPr>
                <w:sz w:val="12"/>
              </w:rPr>
              <w:t xml:space="preserve">Mantenimiento Vehículos </w:t>
            </w:r>
          </w:p>
        </w:tc>
        <w:tc>
          <w:tcPr>
            <w:tcW w:w="203" w:type="dxa"/>
            <w:tcBorders>
              <w:top w:val="nil"/>
              <w:left w:val="nil"/>
              <w:bottom w:val="nil"/>
              <w:right w:val="single" w:sz="4" w:space="0" w:color="000000"/>
            </w:tcBorders>
          </w:tcPr>
          <w:p w:rsidR="00CD1D89" w:rsidRDefault="0078536B">
            <w:pPr>
              <w:spacing w:after="0" w:line="259" w:lineRule="auto"/>
              <w:ind w:left="0" w:firstLine="0"/>
            </w:pPr>
            <w:r>
              <w:rPr>
                <w:sz w:val="12"/>
              </w:rPr>
              <w:t xml:space="preserve">de </w:t>
            </w:r>
          </w:p>
        </w:tc>
        <w:tc>
          <w:tcPr>
            <w:tcW w:w="118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54" w:type="dxa"/>
            <w:tcBorders>
              <w:top w:val="nil"/>
              <w:left w:val="single" w:sz="4" w:space="0" w:color="000000"/>
              <w:bottom w:val="nil"/>
              <w:right w:val="single" w:sz="4" w:space="0" w:color="000000"/>
            </w:tcBorders>
          </w:tcPr>
          <w:p w:rsidR="00CD1D89" w:rsidRDefault="00CD1D89">
            <w:pPr>
              <w:spacing w:after="0" w:line="259" w:lineRule="auto"/>
              <w:ind w:left="35" w:firstLine="0"/>
              <w:jc w:val="center"/>
            </w:pPr>
          </w:p>
        </w:tc>
        <w:tc>
          <w:tcPr>
            <w:tcW w:w="1212" w:type="dxa"/>
            <w:tcBorders>
              <w:top w:val="nil"/>
              <w:left w:val="single" w:sz="4" w:space="0" w:color="000000"/>
              <w:bottom w:val="nil"/>
              <w:right w:val="single" w:sz="4" w:space="0" w:color="000000"/>
            </w:tcBorders>
          </w:tcPr>
          <w:p w:rsidR="00CD1D89" w:rsidRDefault="00CD1D89">
            <w:pPr>
              <w:spacing w:after="0" w:line="259" w:lineRule="auto"/>
              <w:ind w:left="36" w:firstLine="0"/>
              <w:jc w:val="center"/>
            </w:pPr>
          </w:p>
        </w:tc>
        <w:tc>
          <w:tcPr>
            <w:tcW w:w="1512" w:type="dxa"/>
            <w:tcBorders>
              <w:top w:val="nil"/>
              <w:left w:val="single" w:sz="4" w:space="0" w:color="000000"/>
              <w:bottom w:val="nil"/>
              <w:right w:val="single" w:sz="4" w:space="0" w:color="000000"/>
            </w:tcBorders>
          </w:tcPr>
          <w:p w:rsidR="00CD1D89" w:rsidRDefault="00CD1D89">
            <w:pPr>
              <w:spacing w:after="0" w:line="259" w:lineRule="auto"/>
              <w:ind w:left="38" w:firstLine="0"/>
              <w:jc w:val="center"/>
            </w:pP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8.2.5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1" w:firstLine="0"/>
              <w:jc w:val="center"/>
            </w:pPr>
            <w:r>
              <w:rPr>
                <w:sz w:val="12"/>
              </w:rPr>
              <w:t xml:space="preserve">Egresos </w:t>
            </w:r>
          </w:p>
          <w:p w:rsidR="00CD1D89" w:rsidRDefault="0078536B">
            <w:pPr>
              <w:spacing w:after="0" w:line="259" w:lineRule="auto"/>
              <w:ind w:left="3" w:firstLine="0"/>
              <w:jc w:val="center"/>
            </w:pPr>
            <w:r>
              <w:rPr>
                <w:sz w:val="12"/>
              </w:rPr>
              <w:t xml:space="preserve">Devengado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8.2.4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4" w:firstLine="0"/>
              <w:jc w:val="center"/>
            </w:pPr>
            <w:r>
              <w:rPr>
                <w:sz w:val="12"/>
              </w:rPr>
              <w:t xml:space="preserve">Comprometido </w:t>
            </w:r>
          </w:p>
        </w:tc>
      </w:tr>
      <w:tr w:rsidR="00CD1D89">
        <w:trPr>
          <w:trHeight w:val="706"/>
        </w:trPr>
        <w:tc>
          <w:tcPr>
            <w:tcW w:w="334" w:type="dxa"/>
            <w:tcBorders>
              <w:top w:val="nil"/>
              <w:left w:val="single" w:sz="4" w:space="0" w:color="000000"/>
              <w:bottom w:val="nil"/>
              <w:right w:val="single" w:sz="4" w:space="0" w:color="000000"/>
            </w:tcBorders>
          </w:tcPr>
          <w:p w:rsidR="00CD1D89" w:rsidRDefault="00CD1D89">
            <w:pPr>
              <w:spacing w:after="0" w:line="259" w:lineRule="auto"/>
              <w:ind w:left="35" w:firstLine="0"/>
              <w:jc w:val="center"/>
            </w:pPr>
          </w:p>
        </w:tc>
        <w:tc>
          <w:tcPr>
            <w:tcW w:w="1671" w:type="dxa"/>
            <w:tcBorders>
              <w:top w:val="nil"/>
              <w:left w:val="single" w:sz="4" w:space="0" w:color="000000"/>
              <w:bottom w:val="nil"/>
              <w:right w:val="nil"/>
            </w:tcBorders>
          </w:tcPr>
          <w:p w:rsidR="00CD1D89" w:rsidRDefault="0078536B">
            <w:pPr>
              <w:tabs>
                <w:tab w:val="center" w:pos="603"/>
                <w:tab w:val="center" w:pos="1162"/>
              </w:tabs>
              <w:spacing w:after="0" w:line="259" w:lineRule="auto"/>
              <w:ind w:left="0" w:firstLine="0"/>
              <w:jc w:val="left"/>
            </w:pPr>
            <w:r>
              <w:rPr>
                <w:sz w:val="12"/>
              </w:rPr>
              <w:t xml:space="preserve">Por </w:t>
            </w:r>
            <w:r>
              <w:rPr>
                <w:sz w:val="12"/>
              </w:rPr>
              <w:tab/>
              <w:t xml:space="preserve">el </w:t>
            </w:r>
            <w:r>
              <w:rPr>
                <w:sz w:val="12"/>
              </w:rPr>
              <w:tab/>
              <w:t xml:space="preserve">ejercido </w:t>
            </w:r>
          </w:p>
          <w:p w:rsidR="00CD1D89" w:rsidRDefault="0078536B">
            <w:pPr>
              <w:spacing w:after="0" w:line="259" w:lineRule="auto"/>
              <w:ind w:left="70" w:firstLine="0"/>
              <w:jc w:val="left"/>
            </w:pPr>
            <w:r>
              <w:rPr>
                <w:sz w:val="12"/>
              </w:rPr>
              <w:t xml:space="preserve">Mantenimiento Vehículos </w:t>
            </w:r>
          </w:p>
        </w:tc>
        <w:tc>
          <w:tcPr>
            <w:tcW w:w="203" w:type="dxa"/>
            <w:tcBorders>
              <w:top w:val="nil"/>
              <w:left w:val="nil"/>
              <w:bottom w:val="nil"/>
              <w:right w:val="single" w:sz="4" w:space="0" w:color="000000"/>
            </w:tcBorders>
          </w:tcPr>
          <w:p w:rsidR="00CD1D89" w:rsidRDefault="0078536B">
            <w:pPr>
              <w:spacing w:after="0" w:line="259" w:lineRule="auto"/>
              <w:ind w:left="0" w:firstLine="0"/>
            </w:pPr>
            <w:r>
              <w:rPr>
                <w:sz w:val="12"/>
              </w:rPr>
              <w:t xml:space="preserve">de </w:t>
            </w:r>
          </w:p>
        </w:tc>
        <w:tc>
          <w:tcPr>
            <w:tcW w:w="118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54" w:type="dxa"/>
            <w:tcBorders>
              <w:top w:val="nil"/>
              <w:left w:val="single" w:sz="4" w:space="0" w:color="000000"/>
              <w:bottom w:val="nil"/>
              <w:right w:val="single" w:sz="4" w:space="0" w:color="000000"/>
            </w:tcBorders>
          </w:tcPr>
          <w:p w:rsidR="00CD1D89" w:rsidRDefault="00CD1D89">
            <w:pPr>
              <w:spacing w:after="0" w:line="259" w:lineRule="auto"/>
              <w:ind w:left="35" w:firstLine="0"/>
              <w:jc w:val="center"/>
            </w:pPr>
          </w:p>
        </w:tc>
        <w:tc>
          <w:tcPr>
            <w:tcW w:w="1212" w:type="dxa"/>
            <w:tcBorders>
              <w:top w:val="nil"/>
              <w:left w:val="single" w:sz="4" w:space="0" w:color="000000"/>
              <w:bottom w:val="nil"/>
              <w:right w:val="single" w:sz="4" w:space="0" w:color="000000"/>
            </w:tcBorders>
          </w:tcPr>
          <w:p w:rsidR="00CD1D89" w:rsidRDefault="00CD1D89">
            <w:pPr>
              <w:spacing w:after="0" w:line="259" w:lineRule="auto"/>
              <w:ind w:left="36" w:firstLine="0"/>
              <w:jc w:val="center"/>
            </w:pPr>
          </w:p>
        </w:tc>
        <w:tc>
          <w:tcPr>
            <w:tcW w:w="1512" w:type="dxa"/>
            <w:tcBorders>
              <w:top w:val="nil"/>
              <w:left w:val="single" w:sz="4" w:space="0" w:color="000000"/>
              <w:bottom w:val="nil"/>
              <w:right w:val="single" w:sz="4" w:space="0" w:color="000000"/>
            </w:tcBorders>
          </w:tcPr>
          <w:p w:rsidR="00CD1D89" w:rsidRDefault="00CD1D89">
            <w:pPr>
              <w:spacing w:after="0" w:line="259" w:lineRule="auto"/>
              <w:ind w:left="38" w:firstLine="0"/>
              <w:jc w:val="center"/>
            </w:pP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8.2.6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82" w:firstLine="0"/>
              <w:jc w:val="left"/>
            </w:pPr>
            <w:r>
              <w:rPr>
                <w:sz w:val="12"/>
              </w:rPr>
              <w:t xml:space="preserve">Egresos Ejercido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8.2.5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2" w:firstLine="0"/>
              <w:jc w:val="center"/>
            </w:pPr>
            <w:r>
              <w:rPr>
                <w:sz w:val="12"/>
              </w:rPr>
              <w:t xml:space="preserve">Devengado </w:t>
            </w:r>
          </w:p>
        </w:tc>
      </w:tr>
      <w:tr w:rsidR="00CD1D89">
        <w:trPr>
          <w:trHeight w:val="710"/>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74" w:type="dxa"/>
            <w:gridSpan w:val="2"/>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pago de Mantenimiento Vehículos </w:t>
            </w:r>
          </w:p>
        </w:tc>
        <w:tc>
          <w:tcPr>
            <w:tcW w:w="1184" w:type="dxa"/>
            <w:tcBorders>
              <w:top w:val="nil"/>
              <w:left w:val="single" w:sz="4" w:space="0" w:color="000000"/>
              <w:bottom w:val="nil"/>
              <w:right w:val="single" w:sz="4" w:space="0" w:color="000000"/>
            </w:tcBorders>
          </w:tcPr>
          <w:p w:rsidR="00CD1D89" w:rsidRDefault="0078536B">
            <w:pPr>
              <w:spacing w:after="0" w:line="242"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154" w:type="dxa"/>
            <w:tcBorders>
              <w:top w:val="nil"/>
              <w:left w:val="single" w:sz="4" w:space="0" w:color="000000"/>
              <w:bottom w:val="nil"/>
              <w:right w:val="single" w:sz="4" w:space="0" w:color="000000"/>
            </w:tcBorders>
          </w:tcPr>
          <w:p w:rsidR="00CD1D89" w:rsidRDefault="0078536B">
            <w:pPr>
              <w:spacing w:after="0" w:line="259" w:lineRule="auto"/>
              <w:ind w:left="5" w:firstLine="0"/>
              <w:jc w:val="center"/>
            </w:pPr>
            <w:r>
              <w:rPr>
                <w:sz w:val="12"/>
              </w:rPr>
              <w:t xml:space="preserve">Frecuente </w:t>
            </w:r>
          </w:p>
        </w:tc>
        <w:tc>
          <w:tcPr>
            <w:tcW w:w="1212" w:type="dxa"/>
            <w:tcBorders>
              <w:top w:val="nil"/>
              <w:left w:val="single" w:sz="4" w:space="0" w:color="000000"/>
              <w:bottom w:val="nil"/>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80" w:right="46" w:firstLine="0"/>
              <w:jc w:val="center"/>
            </w:pPr>
            <w:r>
              <w:rPr>
                <w:sz w:val="12"/>
              </w:rPr>
              <w:t xml:space="preserve">Pagar a Corto Plazo </w:t>
            </w:r>
          </w:p>
        </w:tc>
        <w:tc>
          <w:tcPr>
            <w:tcW w:w="1512" w:type="dxa"/>
            <w:tcBorders>
              <w:top w:val="nil"/>
              <w:left w:val="single" w:sz="4" w:space="0" w:color="000000"/>
              <w:bottom w:val="nil"/>
              <w:right w:val="single" w:sz="4" w:space="0" w:color="000000"/>
            </w:tcBorders>
          </w:tcPr>
          <w:p w:rsidR="00CD1D89" w:rsidRDefault="0078536B">
            <w:pPr>
              <w:spacing w:after="0" w:line="259" w:lineRule="auto"/>
              <w:ind w:left="1"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8.2.7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91" w:firstLine="0"/>
              <w:jc w:val="left"/>
            </w:pPr>
            <w:r>
              <w:rPr>
                <w:sz w:val="12"/>
              </w:rPr>
              <w:t xml:space="preserve">Egresos Pagado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8.2.6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79" w:firstLine="0"/>
              <w:jc w:val="left"/>
            </w:pPr>
            <w:r>
              <w:rPr>
                <w:sz w:val="12"/>
              </w:rPr>
              <w:t xml:space="preserve">Egresos Ejercido </w:t>
            </w:r>
          </w:p>
        </w:tc>
      </w:tr>
      <w:tr w:rsidR="00CD1D89">
        <w:trPr>
          <w:trHeight w:val="922"/>
        </w:trPr>
        <w:tc>
          <w:tcPr>
            <w:tcW w:w="33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98" w:firstLine="0"/>
              <w:jc w:val="left"/>
            </w:pPr>
            <w:r>
              <w:rPr>
                <w:sz w:val="12"/>
              </w:rPr>
              <w:t xml:space="preserve">63 </w:t>
            </w:r>
          </w:p>
        </w:tc>
        <w:tc>
          <w:tcPr>
            <w:tcW w:w="1874" w:type="dxa"/>
            <w:gridSpan w:val="2"/>
            <w:tcBorders>
              <w:top w:val="nil"/>
              <w:left w:val="single" w:sz="4" w:space="0" w:color="000000"/>
              <w:bottom w:val="nil"/>
              <w:right w:val="single" w:sz="4" w:space="0" w:color="000000"/>
            </w:tcBorders>
          </w:tcPr>
          <w:p w:rsidR="00CD1D89" w:rsidRDefault="0078536B">
            <w:pPr>
              <w:tabs>
                <w:tab w:val="center" w:pos="608"/>
                <w:tab w:val="center" w:pos="1164"/>
                <w:tab w:val="right" w:pos="1870"/>
              </w:tabs>
              <w:spacing w:after="0" w:line="259" w:lineRule="auto"/>
              <w:ind w:left="0" w:firstLine="0"/>
              <w:jc w:val="left"/>
            </w:pPr>
            <w:r>
              <w:rPr>
                <w:sz w:val="12"/>
              </w:rPr>
              <w:t xml:space="preserve">Por </w:t>
            </w:r>
            <w:r>
              <w:rPr>
                <w:sz w:val="12"/>
              </w:rPr>
              <w:tab/>
              <w:t xml:space="preserve">el </w:t>
            </w:r>
            <w:r>
              <w:rPr>
                <w:sz w:val="12"/>
              </w:rPr>
              <w:tab/>
              <w:t xml:space="preserve">servicio </w:t>
            </w:r>
            <w:r>
              <w:rPr>
                <w:sz w:val="12"/>
              </w:rPr>
              <w:tab/>
              <w:t xml:space="preserve">de </w:t>
            </w:r>
          </w:p>
          <w:p w:rsidR="00CD1D89" w:rsidRDefault="0078536B">
            <w:pPr>
              <w:spacing w:after="0" w:line="259" w:lineRule="auto"/>
              <w:ind w:left="70" w:firstLine="0"/>
              <w:jc w:val="left"/>
            </w:pPr>
            <w:r>
              <w:rPr>
                <w:sz w:val="12"/>
              </w:rPr>
              <w:t xml:space="preserve">Mantenimiento de Maquinaria y </w:t>
            </w:r>
          </w:p>
          <w:p w:rsidR="00CD1D89" w:rsidRDefault="0078536B">
            <w:pPr>
              <w:spacing w:after="0" w:line="259" w:lineRule="auto"/>
              <w:ind w:left="70" w:firstLine="0"/>
              <w:jc w:val="left"/>
            </w:pPr>
            <w:r>
              <w:rPr>
                <w:sz w:val="12"/>
              </w:rPr>
              <w:t xml:space="preserve">Equipo </w:t>
            </w:r>
          </w:p>
        </w:tc>
        <w:tc>
          <w:tcPr>
            <w:tcW w:w="1184" w:type="dxa"/>
            <w:tcBorders>
              <w:top w:val="nil"/>
              <w:left w:val="single" w:sz="4" w:space="0" w:color="000000"/>
              <w:bottom w:val="nil"/>
              <w:right w:val="single" w:sz="4" w:space="0" w:color="000000"/>
            </w:tcBorders>
          </w:tcPr>
          <w:p w:rsidR="00CD1D89" w:rsidRDefault="0078536B">
            <w:pPr>
              <w:spacing w:after="2" w:line="241" w:lineRule="auto"/>
              <w:ind w:left="70" w:right="67" w:firstLine="0"/>
            </w:pPr>
            <w:r>
              <w:rPr>
                <w:sz w:val="12"/>
              </w:rPr>
              <w:t xml:space="preserve">Factura, contrato, constancia de recepción de los bienes </w:t>
            </w:r>
            <w:r>
              <w:rPr>
                <w:sz w:val="12"/>
              </w:rPr>
              <w:tab/>
              <w:t xml:space="preserve">o </w:t>
            </w:r>
          </w:p>
          <w:p w:rsidR="00CD1D89" w:rsidRDefault="0078536B">
            <w:pPr>
              <w:spacing w:after="0" w:line="259" w:lineRule="auto"/>
              <w:ind w:left="70" w:firstLine="0"/>
              <w:jc w:val="left"/>
            </w:pPr>
            <w:r>
              <w:rPr>
                <w:sz w:val="12"/>
              </w:rPr>
              <w:t xml:space="preserve">documento equivalente. </w:t>
            </w:r>
          </w:p>
        </w:tc>
        <w:tc>
          <w:tcPr>
            <w:tcW w:w="1154" w:type="dxa"/>
            <w:tcBorders>
              <w:top w:val="nil"/>
              <w:left w:val="single" w:sz="4" w:space="0" w:color="000000"/>
              <w:bottom w:val="nil"/>
              <w:right w:val="single" w:sz="4" w:space="0" w:color="000000"/>
            </w:tcBorders>
          </w:tcPr>
          <w:p w:rsidR="00CD1D89" w:rsidRDefault="0078536B">
            <w:pPr>
              <w:spacing w:after="0" w:line="259" w:lineRule="auto"/>
              <w:ind w:left="5" w:firstLine="0"/>
              <w:jc w:val="center"/>
            </w:pPr>
            <w:r>
              <w:rPr>
                <w:sz w:val="12"/>
              </w:rPr>
              <w:t xml:space="preserve">Frecuente </w:t>
            </w:r>
          </w:p>
        </w:tc>
        <w:tc>
          <w:tcPr>
            <w:tcW w:w="1212" w:type="dxa"/>
            <w:tcBorders>
              <w:top w:val="nil"/>
              <w:left w:val="single" w:sz="4" w:space="0" w:color="000000"/>
              <w:bottom w:val="nil"/>
              <w:right w:val="single" w:sz="4" w:space="0" w:color="000000"/>
            </w:tcBorders>
          </w:tcPr>
          <w:p w:rsidR="00CD1D89" w:rsidRDefault="0078536B">
            <w:pPr>
              <w:spacing w:after="0" w:line="259" w:lineRule="auto"/>
              <w:ind w:left="3" w:firstLine="0"/>
              <w:jc w:val="center"/>
            </w:pPr>
            <w:r>
              <w:rPr>
                <w:sz w:val="12"/>
              </w:rPr>
              <w:t xml:space="preserve">5.1.3.5.0-35701 </w:t>
            </w:r>
          </w:p>
          <w:p w:rsidR="00CD1D89" w:rsidRDefault="0078536B">
            <w:pPr>
              <w:spacing w:after="0" w:line="259" w:lineRule="auto"/>
              <w:ind w:left="0" w:firstLine="0"/>
              <w:jc w:val="center"/>
            </w:pPr>
            <w:r>
              <w:rPr>
                <w:sz w:val="12"/>
              </w:rPr>
              <w:t xml:space="preserve">Mantenimiento de </w:t>
            </w:r>
          </w:p>
          <w:p w:rsidR="00CD1D89" w:rsidRDefault="0078536B">
            <w:pPr>
              <w:spacing w:after="0" w:line="259" w:lineRule="auto"/>
              <w:ind w:left="74" w:right="37" w:firstLine="0"/>
              <w:jc w:val="center"/>
            </w:pPr>
            <w:r>
              <w:rPr>
                <w:sz w:val="12"/>
              </w:rPr>
              <w:t xml:space="preserve">Maquinaria y Equipo </w:t>
            </w:r>
          </w:p>
        </w:tc>
        <w:tc>
          <w:tcPr>
            <w:tcW w:w="1512" w:type="dxa"/>
            <w:tcBorders>
              <w:top w:val="nil"/>
              <w:left w:val="single" w:sz="4" w:space="0" w:color="000000"/>
              <w:bottom w:val="nil"/>
              <w:right w:val="single" w:sz="4" w:space="0" w:color="000000"/>
            </w:tcBorders>
          </w:tcPr>
          <w:p w:rsidR="00CD1D89" w:rsidRDefault="0078536B">
            <w:pPr>
              <w:spacing w:after="0" w:line="259" w:lineRule="auto"/>
              <w:ind w:left="1"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8.2.4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1" w:firstLine="0"/>
              <w:jc w:val="center"/>
            </w:pPr>
            <w:r>
              <w:rPr>
                <w:sz w:val="12"/>
              </w:rPr>
              <w:t xml:space="preserve">Egresos </w:t>
            </w:r>
          </w:p>
          <w:p w:rsidR="00CD1D89" w:rsidRDefault="0078536B">
            <w:pPr>
              <w:spacing w:after="0" w:line="259" w:lineRule="auto"/>
              <w:ind w:left="0" w:firstLine="0"/>
              <w:jc w:val="center"/>
            </w:pPr>
            <w:r>
              <w:rPr>
                <w:sz w:val="12"/>
              </w:rPr>
              <w:t xml:space="preserve">Comprometido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8.2.2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13" w:firstLine="0"/>
              <w:jc w:val="center"/>
            </w:pPr>
            <w:r>
              <w:rPr>
                <w:sz w:val="12"/>
              </w:rPr>
              <w:t xml:space="preserve">Egresos Por Ejercer </w:t>
            </w:r>
          </w:p>
        </w:tc>
      </w:tr>
      <w:tr w:rsidR="00CD1D89">
        <w:trPr>
          <w:trHeight w:val="643"/>
        </w:trPr>
        <w:tc>
          <w:tcPr>
            <w:tcW w:w="334" w:type="dxa"/>
            <w:tcBorders>
              <w:top w:val="nil"/>
              <w:left w:val="single" w:sz="4" w:space="0" w:color="000000"/>
              <w:bottom w:val="nil"/>
              <w:right w:val="single" w:sz="4" w:space="0" w:color="000000"/>
            </w:tcBorders>
          </w:tcPr>
          <w:p w:rsidR="00CD1D89" w:rsidRDefault="00CD1D89">
            <w:pPr>
              <w:spacing w:after="0" w:line="259" w:lineRule="auto"/>
              <w:ind w:left="35" w:firstLine="0"/>
              <w:jc w:val="center"/>
            </w:pPr>
          </w:p>
        </w:tc>
        <w:tc>
          <w:tcPr>
            <w:tcW w:w="1874" w:type="dxa"/>
            <w:gridSpan w:val="2"/>
            <w:tcBorders>
              <w:top w:val="nil"/>
              <w:left w:val="single" w:sz="4" w:space="0" w:color="000000"/>
              <w:bottom w:val="nil"/>
              <w:right w:val="single" w:sz="4" w:space="0" w:color="000000"/>
            </w:tcBorders>
          </w:tcPr>
          <w:p w:rsidR="00CD1D89" w:rsidRDefault="0078536B">
            <w:pPr>
              <w:tabs>
                <w:tab w:val="center" w:pos="546"/>
                <w:tab w:val="center" w:pos="1131"/>
                <w:tab w:val="right" w:pos="1870"/>
              </w:tabs>
              <w:spacing w:after="0" w:line="259" w:lineRule="auto"/>
              <w:ind w:left="0" w:firstLine="0"/>
              <w:jc w:val="left"/>
            </w:pPr>
            <w:r>
              <w:rPr>
                <w:sz w:val="12"/>
              </w:rPr>
              <w:t xml:space="preserve">Por </w:t>
            </w:r>
            <w:r>
              <w:rPr>
                <w:sz w:val="12"/>
              </w:rPr>
              <w:tab/>
              <w:t xml:space="preserve">el </w:t>
            </w:r>
            <w:r>
              <w:rPr>
                <w:sz w:val="12"/>
              </w:rPr>
              <w:tab/>
              <w:t xml:space="preserve">devengado </w:t>
            </w:r>
            <w:r>
              <w:rPr>
                <w:sz w:val="12"/>
              </w:rPr>
              <w:tab/>
              <w:t xml:space="preserve">de </w:t>
            </w:r>
          </w:p>
          <w:p w:rsidR="00CD1D89" w:rsidRDefault="0078536B">
            <w:pPr>
              <w:spacing w:after="0" w:line="259" w:lineRule="auto"/>
              <w:ind w:left="70" w:firstLine="0"/>
              <w:jc w:val="left"/>
            </w:pPr>
            <w:r>
              <w:rPr>
                <w:sz w:val="12"/>
              </w:rPr>
              <w:t xml:space="preserve">Mantenimiento de Maquinaria y </w:t>
            </w:r>
          </w:p>
          <w:p w:rsidR="00CD1D89" w:rsidRDefault="0078536B">
            <w:pPr>
              <w:spacing w:after="0" w:line="259" w:lineRule="auto"/>
              <w:ind w:left="70" w:firstLine="0"/>
              <w:jc w:val="left"/>
            </w:pPr>
            <w:r>
              <w:rPr>
                <w:sz w:val="12"/>
              </w:rPr>
              <w:t xml:space="preserve">Equipo </w:t>
            </w:r>
          </w:p>
        </w:tc>
        <w:tc>
          <w:tcPr>
            <w:tcW w:w="118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54" w:type="dxa"/>
            <w:tcBorders>
              <w:top w:val="nil"/>
              <w:left w:val="single" w:sz="4" w:space="0" w:color="000000"/>
              <w:bottom w:val="nil"/>
              <w:right w:val="single" w:sz="4" w:space="0" w:color="000000"/>
            </w:tcBorders>
          </w:tcPr>
          <w:p w:rsidR="00CD1D89" w:rsidRDefault="00CD1D89">
            <w:pPr>
              <w:spacing w:after="0" w:line="259" w:lineRule="auto"/>
              <w:ind w:left="35" w:firstLine="0"/>
              <w:jc w:val="center"/>
            </w:pPr>
          </w:p>
        </w:tc>
        <w:tc>
          <w:tcPr>
            <w:tcW w:w="1212" w:type="dxa"/>
            <w:tcBorders>
              <w:top w:val="nil"/>
              <w:left w:val="single" w:sz="4" w:space="0" w:color="000000"/>
              <w:bottom w:val="nil"/>
              <w:right w:val="single" w:sz="4" w:space="0" w:color="000000"/>
            </w:tcBorders>
          </w:tcPr>
          <w:p w:rsidR="00CD1D89" w:rsidRDefault="00CD1D89">
            <w:pPr>
              <w:spacing w:after="0" w:line="259" w:lineRule="auto"/>
              <w:ind w:left="36" w:firstLine="0"/>
              <w:jc w:val="center"/>
            </w:pPr>
          </w:p>
        </w:tc>
        <w:tc>
          <w:tcPr>
            <w:tcW w:w="1512" w:type="dxa"/>
            <w:tcBorders>
              <w:top w:val="nil"/>
              <w:left w:val="single" w:sz="4" w:space="0" w:color="000000"/>
              <w:bottom w:val="nil"/>
              <w:right w:val="single" w:sz="4" w:space="0" w:color="000000"/>
            </w:tcBorders>
          </w:tcPr>
          <w:p w:rsidR="00CD1D89" w:rsidRDefault="00CD1D89">
            <w:pPr>
              <w:spacing w:after="0" w:line="259" w:lineRule="auto"/>
              <w:ind w:left="38" w:firstLine="0"/>
              <w:jc w:val="center"/>
            </w:pP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8.2.5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1" w:firstLine="0"/>
              <w:jc w:val="center"/>
            </w:pPr>
            <w:r>
              <w:rPr>
                <w:sz w:val="12"/>
              </w:rPr>
              <w:t xml:space="preserve">Egresos </w:t>
            </w:r>
          </w:p>
          <w:p w:rsidR="00CD1D89" w:rsidRDefault="0078536B">
            <w:pPr>
              <w:spacing w:after="0" w:line="259" w:lineRule="auto"/>
              <w:ind w:left="3" w:firstLine="0"/>
              <w:jc w:val="center"/>
            </w:pPr>
            <w:r>
              <w:rPr>
                <w:sz w:val="12"/>
              </w:rPr>
              <w:t xml:space="preserve">Devengado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8.2.4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4" w:firstLine="0"/>
              <w:jc w:val="center"/>
            </w:pPr>
            <w:r>
              <w:rPr>
                <w:sz w:val="12"/>
              </w:rPr>
              <w:t xml:space="preserve">Comprometido </w:t>
            </w:r>
          </w:p>
        </w:tc>
      </w:tr>
      <w:tr w:rsidR="00CD1D89">
        <w:trPr>
          <w:trHeight w:val="706"/>
        </w:trPr>
        <w:tc>
          <w:tcPr>
            <w:tcW w:w="334" w:type="dxa"/>
            <w:tcBorders>
              <w:top w:val="nil"/>
              <w:left w:val="single" w:sz="4" w:space="0" w:color="000000"/>
              <w:bottom w:val="nil"/>
              <w:right w:val="single" w:sz="4" w:space="0" w:color="000000"/>
            </w:tcBorders>
          </w:tcPr>
          <w:p w:rsidR="00CD1D89" w:rsidRDefault="00CD1D89">
            <w:pPr>
              <w:spacing w:after="0" w:line="259" w:lineRule="auto"/>
              <w:ind w:left="35" w:firstLine="0"/>
              <w:jc w:val="center"/>
            </w:pPr>
          </w:p>
        </w:tc>
        <w:tc>
          <w:tcPr>
            <w:tcW w:w="1874" w:type="dxa"/>
            <w:gridSpan w:val="2"/>
            <w:tcBorders>
              <w:top w:val="nil"/>
              <w:left w:val="single" w:sz="4" w:space="0" w:color="000000"/>
              <w:bottom w:val="nil"/>
              <w:right w:val="single" w:sz="4" w:space="0" w:color="000000"/>
            </w:tcBorders>
          </w:tcPr>
          <w:p w:rsidR="00CD1D89" w:rsidRDefault="0078536B">
            <w:pPr>
              <w:tabs>
                <w:tab w:val="center" w:pos="603"/>
                <w:tab w:val="center" w:pos="1162"/>
                <w:tab w:val="right" w:pos="1870"/>
              </w:tabs>
              <w:spacing w:after="0" w:line="259" w:lineRule="auto"/>
              <w:ind w:left="0" w:firstLine="0"/>
              <w:jc w:val="left"/>
            </w:pPr>
            <w:r>
              <w:rPr>
                <w:sz w:val="12"/>
              </w:rPr>
              <w:t xml:space="preserve">Por </w:t>
            </w:r>
            <w:r>
              <w:rPr>
                <w:sz w:val="12"/>
              </w:rPr>
              <w:tab/>
              <w:t xml:space="preserve">el </w:t>
            </w:r>
            <w:r>
              <w:rPr>
                <w:sz w:val="12"/>
              </w:rPr>
              <w:tab/>
              <w:t xml:space="preserve">ejercido </w:t>
            </w:r>
            <w:r>
              <w:rPr>
                <w:sz w:val="12"/>
              </w:rPr>
              <w:tab/>
              <w:t xml:space="preserve">de </w:t>
            </w:r>
          </w:p>
          <w:p w:rsidR="00CD1D89" w:rsidRDefault="0078536B">
            <w:pPr>
              <w:spacing w:after="0" w:line="259" w:lineRule="auto"/>
              <w:ind w:left="70" w:firstLine="0"/>
              <w:jc w:val="left"/>
            </w:pPr>
            <w:r>
              <w:rPr>
                <w:sz w:val="12"/>
              </w:rPr>
              <w:t xml:space="preserve">Mantenimiento de Maquinaria y </w:t>
            </w:r>
          </w:p>
          <w:p w:rsidR="00CD1D89" w:rsidRDefault="0078536B">
            <w:pPr>
              <w:spacing w:after="0" w:line="259" w:lineRule="auto"/>
              <w:ind w:left="70" w:firstLine="0"/>
              <w:jc w:val="left"/>
            </w:pPr>
            <w:r>
              <w:rPr>
                <w:sz w:val="12"/>
              </w:rPr>
              <w:t xml:space="preserve">Equipo </w:t>
            </w:r>
          </w:p>
        </w:tc>
        <w:tc>
          <w:tcPr>
            <w:tcW w:w="118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54" w:type="dxa"/>
            <w:tcBorders>
              <w:top w:val="nil"/>
              <w:left w:val="single" w:sz="4" w:space="0" w:color="000000"/>
              <w:bottom w:val="nil"/>
              <w:right w:val="single" w:sz="4" w:space="0" w:color="000000"/>
            </w:tcBorders>
          </w:tcPr>
          <w:p w:rsidR="00CD1D89" w:rsidRDefault="00CD1D89">
            <w:pPr>
              <w:spacing w:after="0" w:line="259" w:lineRule="auto"/>
              <w:ind w:left="35" w:firstLine="0"/>
              <w:jc w:val="center"/>
            </w:pPr>
          </w:p>
        </w:tc>
        <w:tc>
          <w:tcPr>
            <w:tcW w:w="1212" w:type="dxa"/>
            <w:tcBorders>
              <w:top w:val="nil"/>
              <w:left w:val="single" w:sz="4" w:space="0" w:color="000000"/>
              <w:bottom w:val="nil"/>
              <w:right w:val="single" w:sz="4" w:space="0" w:color="000000"/>
            </w:tcBorders>
          </w:tcPr>
          <w:p w:rsidR="00CD1D89" w:rsidRDefault="00CD1D89">
            <w:pPr>
              <w:spacing w:after="0" w:line="259" w:lineRule="auto"/>
              <w:ind w:left="36" w:firstLine="0"/>
              <w:jc w:val="center"/>
            </w:pPr>
          </w:p>
        </w:tc>
        <w:tc>
          <w:tcPr>
            <w:tcW w:w="1512" w:type="dxa"/>
            <w:tcBorders>
              <w:top w:val="nil"/>
              <w:left w:val="single" w:sz="4" w:space="0" w:color="000000"/>
              <w:bottom w:val="nil"/>
              <w:right w:val="single" w:sz="4" w:space="0" w:color="000000"/>
            </w:tcBorders>
          </w:tcPr>
          <w:p w:rsidR="00CD1D89" w:rsidRDefault="00CD1D89">
            <w:pPr>
              <w:spacing w:after="0" w:line="259" w:lineRule="auto"/>
              <w:ind w:left="38" w:firstLine="0"/>
              <w:jc w:val="center"/>
            </w:pP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8.2.6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82" w:firstLine="0"/>
              <w:jc w:val="left"/>
            </w:pPr>
            <w:r>
              <w:rPr>
                <w:sz w:val="12"/>
              </w:rPr>
              <w:t xml:space="preserve">Egresos Ejercido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8.2.5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2" w:firstLine="0"/>
              <w:jc w:val="center"/>
            </w:pPr>
            <w:r>
              <w:rPr>
                <w:sz w:val="12"/>
              </w:rPr>
              <w:t xml:space="preserve">Devengado </w:t>
            </w:r>
          </w:p>
        </w:tc>
      </w:tr>
      <w:tr w:rsidR="00CD1D89">
        <w:trPr>
          <w:trHeight w:val="711"/>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74" w:type="dxa"/>
            <w:gridSpan w:val="2"/>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pago de Mantenimiento de Maquinaria y Equipo </w:t>
            </w:r>
          </w:p>
        </w:tc>
        <w:tc>
          <w:tcPr>
            <w:tcW w:w="1184" w:type="dxa"/>
            <w:tcBorders>
              <w:top w:val="nil"/>
              <w:left w:val="single" w:sz="4" w:space="0" w:color="000000"/>
              <w:bottom w:val="nil"/>
              <w:right w:val="single" w:sz="4" w:space="0" w:color="000000"/>
            </w:tcBorders>
          </w:tcPr>
          <w:p w:rsidR="00CD1D89" w:rsidRDefault="0078536B">
            <w:pPr>
              <w:spacing w:after="0" w:line="242"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154" w:type="dxa"/>
            <w:tcBorders>
              <w:top w:val="nil"/>
              <w:left w:val="single" w:sz="4" w:space="0" w:color="000000"/>
              <w:bottom w:val="nil"/>
              <w:right w:val="single" w:sz="4" w:space="0" w:color="000000"/>
            </w:tcBorders>
          </w:tcPr>
          <w:p w:rsidR="00CD1D89" w:rsidRDefault="0078536B">
            <w:pPr>
              <w:spacing w:after="0" w:line="259" w:lineRule="auto"/>
              <w:ind w:left="5" w:firstLine="0"/>
              <w:jc w:val="center"/>
            </w:pPr>
            <w:r>
              <w:rPr>
                <w:sz w:val="12"/>
              </w:rPr>
              <w:t xml:space="preserve">Frecuente </w:t>
            </w:r>
          </w:p>
        </w:tc>
        <w:tc>
          <w:tcPr>
            <w:tcW w:w="1212" w:type="dxa"/>
            <w:tcBorders>
              <w:top w:val="nil"/>
              <w:left w:val="single" w:sz="4" w:space="0" w:color="000000"/>
              <w:bottom w:val="nil"/>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80" w:right="46" w:firstLine="0"/>
              <w:jc w:val="center"/>
            </w:pPr>
            <w:r>
              <w:rPr>
                <w:sz w:val="12"/>
              </w:rPr>
              <w:t xml:space="preserve">Pagar a Corto Plazo </w:t>
            </w:r>
          </w:p>
        </w:tc>
        <w:tc>
          <w:tcPr>
            <w:tcW w:w="1512" w:type="dxa"/>
            <w:tcBorders>
              <w:top w:val="nil"/>
              <w:left w:val="single" w:sz="4" w:space="0" w:color="000000"/>
              <w:bottom w:val="nil"/>
              <w:right w:val="single" w:sz="4" w:space="0" w:color="000000"/>
            </w:tcBorders>
          </w:tcPr>
          <w:p w:rsidR="00CD1D89" w:rsidRDefault="0078536B">
            <w:pPr>
              <w:spacing w:after="0" w:line="259" w:lineRule="auto"/>
              <w:ind w:left="1"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8.2.7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91" w:firstLine="0"/>
              <w:jc w:val="left"/>
            </w:pPr>
            <w:r>
              <w:rPr>
                <w:sz w:val="12"/>
              </w:rPr>
              <w:t xml:space="preserve">Egresos Pagado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8.2.6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79" w:firstLine="0"/>
              <w:jc w:val="left"/>
            </w:pPr>
            <w:r>
              <w:rPr>
                <w:sz w:val="12"/>
              </w:rPr>
              <w:t xml:space="preserve">Egresos Ejercido </w:t>
            </w:r>
          </w:p>
        </w:tc>
      </w:tr>
      <w:tr w:rsidR="00CD1D89">
        <w:trPr>
          <w:trHeight w:val="913"/>
        </w:trPr>
        <w:tc>
          <w:tcPr>
            <w:tcW w:w="33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98" w:firstLine="0"/>
              <w:jc w:val="left"/>
            </w:pPr>
            <w:r>
              <w:rPr>
                <w:sz w:val="12"/>
              </w:rPr>
              <w:t xml:space="preserve">64 </w:t>
            </w:r>
          </w:p>
        </w:tc>
        <w:tc>
          <w:tcPr>
            <w:tcW w:w="1874" w:type="dxa"/>
            <w:gridSpan w:val="2"/>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servicio de  Limpieza y Manejo de Desechos </w:t>
            </w:r>
          </w:p>
        </w:tc>
        <w:tc>
          <w:tcPr>
            <w:tcW w:w="1184" w:type="dxa"/>
            <w:tcBorders>
              <w:top w:val="nil"/>
              <w:left w:val="single" w:sz="4" w:space="0" w:color="000000"/>
              <w:bottom w:val="nil"/>
              <w:right w:val="single" w:sz="4" w:space="0" w:color="000000"/>
            </w:tcBorders>
          </w:tcPr>
          <w:p w:rsidR="00CD1D89" w:rsidRDefault="0078536B">
            <w:pPr>
              <w:spacing w:after="6" w:line="239" w:lineRule="auto"/>
              <w:ind w:left="70" w:right="67" w:firstLine="0"/>
            </w:pPr>
            <w:r>
              <w:rPr>
                <w:sz w:val="12"/>
              </w:rPr>
              <w:t xml:space="preserve">Factura, contrato, constancia de recepción de los bienes </w:t>
            </w:r>
            <w:r>
              <w:rPr>
                <w:sz w:val="12"/>
              </w:rPr>
              <w:tab/>
              <w:t xml:space="preserve">o </w:t>
            </w:r>
          </w:p>
          <w:p w:rsidR="00CD1D89" w:rsidRDefault="0078536B">
            <w:pPr>
              <w:spacing w:after="0" w:line="259" w:lineRule="auto"/>
              <w:ind w:left="70" w:firstLine="0"/>
              <w:jc w:val="left"/>
            </w:pPr>
            <w:r>
              <w:rPr>
                <w:sz w:val="12"/>
              </w:rPr>
              <w:t xml:space="preserve">documento equivalente. </w:t>
            </w:r>
          </w:p>
        </w:tc>
        <w:tc>
          <w:tcPr>
            <w:tcW w:w="1154" w:type="dxa"/>
            <w:tcBorders>
              <w:top w:val="nil"/>
              <w:left w:val="single" w:sz="4" w:space="0" w:color="000000"/>
              <w:bottom w:val="nil"/>
              <w:right w:val="single" w:sz="4" w:space="0" w:color="000000"/>
            </w:tcBorders>
          </w:tcPr>
          <w:p w:rsidR="00CD1D89" w:rsidRDefault="0078536B">
            <w:pPr>
              <w:spacing w:after="0" w:line="259" w:lineRule="auto"/>
              <w:ind w:left="5" w:firstLine="0"/>
              <w:jc w:val="center"/>
            </w:pPr>
            <w:r>
              <w:rPr>
                <w:sz w:val="12"/>
              </w:rPr>
              <w:t xml:space="preserve">Frecuente </w:t>
            </w:r>
          </w:p>
        </w:tc>
        <w:tc>
          <w:tcPr>
            <w:tcW w:w="1212" w:type="dxa"/>
            <w:tcBorders>
              <w:top w:val="nil"/>
              <w:left w:val="single" w:sz="4" w:space="0" w:color="000000"/>
              <w:bottom w:val="nil"/>
              <w:right w:val="single" w:sz="4" w:space="0" w:color="000000"/>
            </w:tcBorders>
          </w:tcPr>
          <w:p w:rsidR="00CD1D89" w:rsidRDefault="0078536B">
            <w:pPr>
              <w:spacing w:after="2" w:line="238" w:lineRule="auto"/>
              <w:ind w:left="0" w:firstLine="0"/>
              <w:jc w:val="center"/>
            </w:pPr>
            <w:r>
              <w:rPr>
                <w:sz w:val="12"/>
              </w:rPr>
              <w:t xml:space="preserve">5.1.3.5.0-358001 Servicios de </w:t>
            </w:r>
          </w:p>
          <w:p w:rsidR="00CD1D89" w:rsidRDefault="0078536B">
            <w:pPr>
              <w:spacing w:after="0" w:line="259" w:lineRule="auto"/>
              <w:ind w:left="39" w:right="2" w:firstLine="0"/>
              <w:jc w:val="center"/>
            </w:pPr>
            <w:r>
              <w:rPr>
                <w:sz w:val="12"/>
              </w:rPr>
              <w:t xml:space="preserve">Limpieza y Manejo de Desechos </w:t>
            </w:r>
          </w:p>
        </w:tc>
        <w:tc>
          <w:tcPr>
            <w:tcW w:w="1512" w:type="dxa"/>
            <w:tcBorders>
              <w:top w:val="nil"/>
              <w:left w:val="single" w:sz="4" w:space="0" w:color="000000"/>
              <w:bottom w:val="nil"/>
              <w:right w:val="single" w:sz="4" w:space="0" w:color="000000"/>
            </w:tcBorders>
          </w:tcPr>
          <w:p w:rsidR="00CD1D89" w:rsidRDefault="0078536B">
            <w:pPr>
              <w:spacing w:after="0" w:line="259" w:lineRule="auto"/>
              <w:ind w:left="1"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8.2.4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1" w:firstLine="0"/>
              <w:jc w:val="center"/>
            </w:pPr>
            <w:r>
              <w:rPr>
                <w:sz w:val="12"/>
              </w:rPr>
              <w:t xml:space="preserve">Egresos </w:t>
            </w:r>
          </w:p>
          <w:p w:rsidR="00CD1D89" w:rsidRDefault="0078536B">
            <w:pPr>
              <w:spacing w:after="0" w:line="259" w:lineRule="auto"/>
              <w:ind w:left="0" w:firstLine="0"/>
              <w:jc w:val="center"/>
            </w:pPr>
            <w:r>
              <w:rPr>
                <w:sz w:val="12"/>
              </w:rPr>
              <w:t xml:space="preserve">Comprometido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8.2.2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13" w:firstLine="0"/>
              <w:jc w:val="center"/>
            </w:pPr>
            <w:r>
              <w:rPr>
                <w:sz w:val="12"/>
              </w:rPr>
              <w:t xml:space="preserve">Egresos Por Ejercer </w:t>
            </w:r>
          </w:p>
        </w:tc>
      </w:tr>
      <w:tr w:rsidR="00CD1D89">
        <w:trPr>
          <w:trHeight w:val="643"/>
        </w:trPr>
        <w:tc>
          <w:tcPr>
            <w:tcW w:w="334" w:type="dxa"/>
            <w:tcBorders>
              <w:top w:val="nil"/>
              <w:left w:val="single" w:sz="4" w:space="0" w:color="000000"/>
              <w:bottom w:val="nil"/>
              <w:right w:val="single" w:sz="4" w:space="0" w:color="000000"/>
            </w:tcBorders>
          </w:tcPr>
          <w:p w:rsidR="00CD1D89" w:rsidRDefault="00CD1D89">
            <w:pPr>
              <w:spacing w:after="0" w:line="259" w:lineRule="auto"/>
              <w:ind w:left="35" w:firstLine="0"/>
              <w:jc w:val="center"/>
            </w:pPr>
          </w:p>
        </w:tc>
        <w:tc>
          <w:tcPr>
            <w:tcW w:w="1874" w:type="dxa"/>
            <w:gridSpan w:val="2"/>
            <w:tcBorders>
              <w:top w:val="nil"/>
              <w:left w:val="single" w:sz="4" w:space="0" w:color="000000"/>
              <w:bottom w:val="nil"/>
              <w:right w:val="single" w:sz="4" w:space="0" w:color="000000"/>
            </w:tcBorders>
          </w:tcPr>
          <w:p w:rsidR="00CD1D89" w:rsidRDefault="0078536B">
            <w:pPr>
              <w:spacing w:after="0" w:line="259" w:lineRule="auto"/>
              <w:ind w:left="70" w:right="66" w:firstLine="0"/>
            </w:pPr>
            <w:r>
              <w:rPr>
                <w:sz w:val="12"/>
              </w:rPr>
              <w:t xml:space="preserve">Por el devengado de Servicios de Limpieza y Manejo de Desechos </w:t>
            </w:r>
          </w:p>
        </w:tc>
        <w:tc>
          <w:tcPr>
            <w:tcW w:w="118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54" w:type="dxa"/>
            <w:tcBorders>
              <w:top w:val="nil"/>
              <w:left w:val="single" w:sz="4" w:space="0" w:color="000000"/>
              <w:bottom w:val="nil"/>
              <w:right w:val="single" w:sz="4" w:space="0" w:color="000000"/>
            </w:tcBorders>
          </w:tcPr>
          <w:p w:rsidR="00CD1D89" w:rsidRDefault="00CD1D89">
            <w:pPr>
              <w:spacing w:after="0" w:line="259" w:lineRule="auto"/>
              <w:ind w:left="35" w:firstLine="0"/>
              <w:jc w:val="center"/>
            </w:pPr>
          </w:p>
        </w:tc>
        <w:tc>
          <w:tcPr>
            <w:tcW w:w="1212" w:type="dxa"/>
            <w:tcBorders>
              <w:top w:val="nil"/>
              <w:left w:val="single" w:sz="4" w:space="0" w:color="000000"/>
              <w:bottom w:val="nil"/>
              <w:right w:val="single" w:sz="4" w:space="0" w:color="000000"/>
            </w:tcBorders>
          </w:tcPr>
          <w:p w:rsidR="00CD1D89" w:rsidRDefault="00CD1D89">
            <w:pPr>
              <w:spacing w:after="0" w:line="259" w:lineRule="auto"/>
              <w:ind w:left="36" w:firstLine="0"/>
              <w:jc w:val="center"/>
            </w:pPr>
          </w:p>
        </w:tc>
        <w:tc>
          <w:tcPr>
            <w:tcW w:w="1512" w:type="dxa"/>
            <w:tcBorders>
              <w:top w:val="nil"/>
              <w:left w:val="single" w:sz="4" w:space="0" w:color="000000"/>
              <w:bottom w:val="nil"/>
              <w:right w:val="single" w:sz="4" w:space="0" w:color="000000"/>
            </w:tcBorders>
          </w:tcPr>
          <w:p w:rsidR="00CD1D89" w:rsidRDefault="00CD1D89">
            <w:pPr>
              <w:spacing w:after="0" w:line="259" w:lineRule="auto"/>
              <w:ind w:left="38" w:firstLine="0"/>
              <w:jc w:val="center"/>
            </w:pP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8.2.5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1" w:firstLine="0"/>
              <w:jc w:val="center"/>
            </w:pPr>
            <w:r>
              <w:rPr>
                <w:sz w:val="12"/>
              </w:rPr>
              <w:t xml:space="preserve">Egresos </w:t>
            </w:r>
          </w:p>
          <w:p w:rsidR="00CD1D89" w:rsidRDefault="0078536B">
            <w:pPr>
              <w:spacing w:after="0" w:line="259" w:lineRule="auto"/>
              <w:ind w:left="3" w:firstLine="0"/>
              <w:jc w:val="center"/>
            </w:pPr>
            <w:r>
              <w:rPr>
                <w:sz w:val="12"/>
              </w:rPr>
              <w:t xml:space="preserve">Devengado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8.2.4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4" w:firstLine="0"/>
              <w:jc w:val="center"/>
            </w:pPr>
            <w:r>
              <w:rPr>
                <w:sz w:val="12"/>
              </w:rPr>
              <w:t xml:space="preserve">Comprometido </w:t>
            </w:r>
          </w:p>
        </w:tc>
      </w:tr>
      <w:tr w:rsidR="00CD1D89">
        <w:trPr>
          <w:trHeight w:val="643"/>
        </w:trPr>
        <w:tc>
          <w:tcPr>
            <w:tcW w:w="334" w:type="dxa"/>
            <w:tcBorders>
              <w:top w:val="nil"/>
              <w:left w:val="single" w:sz="4" w:space="0" w:color="000000"/>
              <w:bottom w:val="nil"/>
              <w:right w:val="single" w:sz="4" w:space="0" w:color="000000"/>
            </w:tcBorders>
          </w:tcPr>
          <w:p w:rsidR="00CD1D89" w:rsidRDefault="00CD1D89">
            <w:pPr>
              <w:spacing w:after="0" w:line="259" w:lineRule="auto"/>
              <w:ind w:left="35" w:firstLine="0"/>
              <w:jc w:val="center"/>
            </w:pPr>
          </w:p>
        </w:tc>
        <w:tc>
          <w:tcPr>
            <w:tcW w:w="1874" w:type="dxa"/>
            <w:gridSpan w:val="2"/>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ejercido de Servicios de  </w:t>
            </w:r>
          </w:p>
          <w:p w:rsidR="00CD1D89" w:rsidRDefault="0078536B">
            <w:pPr>
              <w:tabs>
                <w:tab w:val="center" w:pos="804"/>
                <w:tab w:val="center" w:pos="1250"/>
                <w:tab w:val="right" w:pos="1870"/>
              </w:tabs>
              <w:spacing w:after="0" w:line="259" w:lineRule="auto"/>
              <w:ind w:left="0" w:firstLine="0"/>
              <w:jc w:val="left"/>
            </w:pPr>
            <w:r>
              <w:rPr>
                <w:sz w:val="12"/>
              </w:rPr>
              <w:t xml:space="preserve">Limpieza </w:t>
            </w:r>
            <w:r>
              <w:rPr>
                <w:sz w:val="12"/>
              </w:rPr>
              <w:tab/>
              <w:t xml:space="preserve">y </w:t>
            </w:r>
            <w:r>
              <w:rPr>
                <w:sz w:val="12"/>
              </w:rPr>
              <w:tab/>
              <w:t xml:space="preserve">Manejo </w:t>
            </w:r>
            <w:r>
              <w:rPr>
                <w:sz w:val="12"/>
              </w:rPr>
              <w:tab/>
              <w:t xml:space="preserve">de </w:t>
            </w:r>
          </w:p>
          <w:p w:rsidR="00CD1D89" w:rsidRDefault="0078536B">
            <w:pPr>
              <w:spacing w:after="0" w:line="259" w:lineRule="auto"/>
              <w:ind w:left="70" w:firstLine="0"/>
              <w:jc w:val="left"/>
            </w:pPr>
            <w:r>
              <w:rPr>
                <w:sz w:val="12"/>
              </w:rPr>
              <w:t xml:space="preserve">Desechos </w:t>
            </w:r>
          </w:p>
        </w:tc>
        <w:tc>
          <w:tcPr>
            <w:tcW w:w="118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54" w:type="dxa"/>
            <w:tcBorders>
              <w:top w:val="nil"/>
              <w:left w:val="single" w:sz="4" w:space="0" w:color="000000"/>
              <w:bottom w:val="nil"/>
              <w:right w:val="single" w:sz="4" w:space="0" w:color="000000"/>
            </w:tcBorders>
          </w:tcPr>
          <w:p w:rsidR="00CD1D89" w:rsidRDefault="00CD1D89">
            <w:pPr>
              <w:spacing w:after="0" w:line="259" w:lineRule="auto"/>
              <w:ind w:left="35" w:firstLine="0"/>
              <w:jc w:val="center"/>
            </w:pPr>
          </w:p>
        </w:tc>
        <w:tc>
          <w:tcPr>
            <w:tcW w:w="1212" w:type="dxa"/>
            <w:tcBorders>
              <w:top w:val="nil"/>
              <w:left w:val="single" w:sz="4" w:space="0" w:color="000000"/>
              <w:bottom w:val="nil"/>
              <w:right w:val="single" w:sz="4" w:space="0" w:color="000000"/>
            </w:tcBorders>
          </w:tcPr>
          <w:p w:rsidR="00CD1D89" w:rsidRDefault="00CD1D89">
            <w:pPr>
              <w:spacing w:after="0" w:line="259" w:lineRule="auto"/>
              <w:ind w:left="36" w:firstLine="0"/>
              <w:jc w:val="center"/>
            </w:pPr>
          </w:p>
        </w:tc>
        <w:tc>
          <w:tcPr>
            <w:tcW w:w="1512" w:type="dxa"/>
            <w:tcBorders>
              <w:top w:val="nil"/>
              <w:left w:val="single" w:sz="4" w:space="0" w:color="000000"/>
              <w:bottom w:val="nil"/>
              <w:right w:val="single" w:sz="4" w:space="0" w:color="000000"/>
            </w:tcBorders>
          </w:tcPr>
          <w:p w:rsidR="00CD1D89" w:rsidRDefault="00CD1D89">
            <w:pPr>
              <w:spacing w:after="0" w:line="259" w:lineRule="auto"/>
              <w:ind w:left="38" w:firstLine="0"/>
              <w:jc w:val="center"/>
            </w:pP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8.2.6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82" w:firstLine="0"/>
              <w:jc w:val="left"/>
            </w:pPr>
            <w:r>
              <w:rPr>
                <w:sz w:val="12"/>
              </w:rPr>
              <w:t xml:space="preserve">Egresos Ejercido </w:t>
            </w:r>
          </w:p>
        </w:tc>
        <w:tc>
          <w:tcPr>
            <w:tcW w:w="1073" w:type="dxa"/>
            <w:tcBorders>
              <w:top w:val="nil"/>
              <w:left w:val="single" w:sz="4" w:space="0" w:color="000000"/>
              <w:bottom w:val="nil"/>
              <w:right w:val="single" w:sz="4" w:space="0" w:color="000000"/>
            </w:tcBorders>
          </w:tcPr>
          <w:p w:rsidR="00CD1D89" w:rsidRDefault="0078536B">
            <w:pPr>
              <w:spacing w:after="0" w:line="259" w:lineRule="auto"/>
              <w:ind w:left="0" w:right="402" w:firstLine="0"/>
              <w:jc w:val="right"/>
            </w:pPr>
            <w:r>
              <w:rPr>
                <w:sz w:val="12"/>
              </w:rPr>
              <w:t xml:space="preserve">8.2.5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2" w:firstLine="0"/>
              <w:jc w:val="center"/>
            </w:pPr>
            <w:r>
              <w:rPr>
                <w:sz w:val="12"/>
              </w:rPr>
              <w:t xml:space="preserve">Devengado </w:t>
            </w:r>
          </w:p>
        </w:tc>
      </w:tr>
      <w:tr w:rsidR="00CD1D89">
        <w:trPr>
          <w:trHeight w:val="1239"/>
        </w:trPr>
        <w:tc>
          <w:tcPr>
            <w:tcW w:w="334" w:type="dxa"/>
            <w:tcBorders>
              <w:top w:val="nil"/>
              <w:left w:val="single" w:sz="4" w:space="0" w:color="000000"/>
              <w:bottom w:val="nil"/>
              <w:right w:val="single" w:sz="4" w:space="0" w:color="000000"/>
            </w:tcBorders>
            <w:vAlign w:val="bottom"/>
          </w:tcPr>
          <w:p w:rsidR="00CD1D89" w:rsidRDefault="00CD1D89">
            <w:pPr>
              <w:spacing w:after="0" w:line="259" w:lineRule="auto"/>
              <w:ind w:left="70" w:firstLine="0"/>
              <w:jc w:val="left"/>
            </w:pPr>
          </w:p>
        </w:tc>
        <w:tc>
          <w:tcPr>
            <w:tcW w:w="1874" w:type="dxa"/>
            <w:gridSpan w:val="2"/>
            <w:tcBorders>
              <w:top w:val="nil"/>
              <w:left w:val="single" w:sz="4" w:space="0" w:color="000000"/>
              <w:bottom w:val="single" w:sz="4" w:space="0" w:color="000000"/>
              <w:right w:val="single" w:sz="4" w:space="0" w:color="000000"/>
            </w:tcBorders>
          </w:tcPr>
          <w:p w:rsidR="00CD1D89" w:rsidRDefault="0078536B">
            <w:pPr>
              <w:spacing w:after="0" w:line="259" w:lineRule="auto"/>
              <w:ind w:left="70" w:firstLine="0"/>
              <w:jc w:val="left"/>
            </w:pPr>
            <w:r>
              <w:rPr>
                <w:sz w:val="12"/>
              </w:rPr>
              <w:t xml:space="preserve">Por el pago de Servicios de  </w:t>
            </w:r>
          </w:p>
          <w:p w:rsidR="00CD1D89" w:rsidRDefault="0078536B">
            <w:pPr>
              <w:tabs>
                <w:tab w:val="center" w:pos="804"/>
                <w:tab w:val="center" w:pos="1250"/>
                <w:tab w:val="right" w:pos="1870"/>
              </w:tabs>
              <w:spacing w:after="0" w:line="259" w:lineRule="auto"/>
              <w:ind w:left="0" w:firstLine="0"/>
              <w:jc w:val="left"/>
            </w:pPr>
            <w:r>
              <w:rPr>
                <w:sz w:val="12"/>
              </w:rPr>
              <w:t xml:space="preserve">Limpieza </w:t>
            </w:r>
            <w:r>
              <w:rPr>
                <w:sz w:val="12"/>
              </w:rPr>
              <w:tab/>
              <w:t xml:space="preserve">y </w:t>
            </w:r>
            <w:r>
              <w:rPr>
                <w:sz w:val="12"/>
              </w:rPr>
              <w:tab/>
              <w:t xml:space="preserve">Manejo </w:t>
            </w:r>
            <w:r>
              <w:rPr>
                <w:sz w:val="12"/>
              </w:rPr>
              <w:tab/>
              <w:t xml:space="preserve">de </w:t>
            </w:r>
          </w:p>
          <w:p w:rsidR="00CD1D89" w:rsidRDefault="0078536B">
            <w:pPr>
              <w:spacing w:after="0" w:line="259" w:lineRule="auto"/>
              <w:ind w:left="70" w:firstLine="0"/>
              <w:jc w:val="left"/>
            </w:pPr>
            <w:r>
              <w:rPr>
                <w:sz w:val="12"/>
              </w:rPr>
              <w:t xml:space="preserve">Desechos </w:t>
            </w:r>
          </w:p>
        </w:tc>
        <w:tc>
          <w:tcPr>
            <w:tcW w:w="1184" w:type="dxa"/>
            <w:tcBorders>
              <w:top w:val="nil"/>
              <w:left w:val="single" w:sz="4" w:space="0" w:color="000000"/>
              <w:bottom w:val="single" w:sz="4" w:space="0" w:color="000000"/>
              <w:right w:val="single" w:sz="4" w:space="0" w:color="000000"/>
            </w:tcBorders>
          </w:tcPr>
          <w:p w:rsidR="00CD1D89" w:rsidRDefault="0078536B">
            <w:pPr>
              <w:spacing w:after="0" w:line="259" w:lineRule="auto"/>
              <w:ind w:left="70" w:firstLine="0"/>
              <w:jc w:val="left"/>
            </w:pPr>
            <w:r>
              <w:rPr>
                <w:sz w:val="12"/>
              </w:rPr>
              <w:t xml:space="preserve">Cheque, ficha de depósito </w:t>
            </w:r>
            <w:r>
              <w:rPr>
                <w:sz w:val="12"/>
              </w:rPr>
              <w:tab/>
              <w:t xml:space="preserve">y/o transferencia bancaria. </w:t>
            </w:r>
          </w:p>
        </w:tc>
        <w:tc>
          <w:tcPr>
            <w:tcW w:w="1154" w:type="dxa"/>
            <w:tcBorders>
              <w:top w:val="nil"/>
              <w:left w:val="single" w:sz="4" w:space="0" w:color="000000"/>
              <w:bottom w:val="single" w:sz="4" w:space="0" w:color="000000"/>
              <w:right w:val="single" w:sz="4" w:space="0" w:color="000000"/>
            </w:tcBorders>
          </w:tcPr>
          <w:p w:rsidR="00CD1D89" w:rsidRDefault="0078536B">
            <w:pPr>
              <w:spacing w:after="0" w:line="259" w:lineRule="auto"/>
              <w:ind w:left="5" w:firstLine="0"/>
              <w:jc w:val="center"/>
            </w:pPr>
            <w:r>
              <w:rPr>
                <w:sz w:val="12"/>
              </w:rPr>
              <w:t xml:space="preserve">Frecuente </w:t>
            </w:r>
          </w:p>
        </w:tc>
        <w:tc>
          <w:tcPr>
            <w:tcW w:w="1212" w:type="dxa"/>
            <w:tcBorders>
              <w:top w:val="nil"/>
              <w:left w:val="single" w:sz="4" w:space="0" w:color="000000"/>
              <w:bottom w:val="single" w:sz="4" w:space="0" w:color="000000"/>
              <w:right w:val="single" w:sz="4" w:space="0" w:color="000000"/>
            </w:tcBorders>
          </w:tcPr>
          <w:p w:rsidR="00CD1D89" w:rsidRDefault="0078536B">
            <w:pPr>
              <w:spacing w:after="0" w:line="259" w:lineRule="auto"/>
              <w:ind w:left="3" w:firstLine="0"/>
              <w:jc w:val="center"/>
            </w:pPr>
            <w:r>
              <w:rPr>
                <w:sz w:val="12"/>
              </w:rPr>
              <w:t xml:space="preserve">2.1.1.2.0-00000  </w:t>
            </w:r>
          </w:p>
          <w:p w:rsidR="00CD1D89" w:rsidRDefault="0078536B">
            <w:pPr>
              <w:spacing w:after="0" w:line="259" w:lineRule="auto"/>
              <w:ind w:left="2" w:firstLine="0"/>
              <w:jc w:val="center"/>
            </w:pPr>
            <w:r>
              <w:rPr>
                <w:sz w:val="12"/>
              </w:rPr>
              <w:t xml:space="preserve">Proveedores por </w:t>
            </w:r>
          </w:p>
          <w:p w:rsidR="00CD1D89" w:rsidRDefault="0078536B">
            <w:pPr>
              <w:spacing w:after="0" w:line="259" w:lineRule="auto"/>
              <w:ind w:left="80" w:right="46" w:firstLine="0"/>
              <w:jc w:val="center"/>
            </w:pPr>
            <w:r>
              <w:rPr>
                <w:sz w:val="12"/>
              </w:rPr>
              <w:t xml:space="preserve">Pagar a Corto Plazo </w:t>
            </w:r>
          </w:p>
        </w:tc>
        <w:tc>
          <w:tcPr>
            <w:tcW w:w="1512" w:type="dxa"/>
            <w:tcBorders>
              <w:top w:val="nil"/>
              <w:left w:val="single" w:sz="4" w:space="0" w:color="000000"/>
              <w:bottom w:val="single" w:sz="4" w:space="0" w:color="000000"/>
              <w:right w:val="single" w:sz="4" w:space="0" w:color="000000"/>
            </w:tcBorders>
          </w:tcPr>
          <w:p w:rsidR="00CD1D89" w:rsidRDefault="0078536B">
            <w:pPr>
              <w:spacing w:after="0" w:line="259" w:lineRule="auto"/>
              <w:ind w:left="1"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3"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00" w:firstLine="0"/>
              <w:jc w:val="right"/>
            </w:pPr>
            <w:r>
              <w:rPr>
                <w:sz w:val="12"/>
              </w:rPr>
              <w:t xml:space="preserve">8.2.7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91" w:firstLine="0"/>
              <w:jc w:val="left"/>
            </w:pPr>
            <w:r>
              <w:rPr>
                <w:sz w:val="12"/>
              </w:rPr>
              <w:t xml:space="preserve">Egresos Pagado </w:t>
            </w:r>
          </w:p>
        </w:tc>
        <w:tc>
          <w:tcPr>
            <w:tcW w:w="1073"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02" w:firstLine="0"/>
              <w:jc w:val="right"/>
            </w:pPr>
            <w:r>
              <w:rPr>
                <w:sz w:val="12"/>
              </w:rPr>
              <w:t xml:space="preserve">8.2.6            </w:t>
            </w:r>
          </w:p>
          <w:p w:rsidR="00CD1D89" w:rsidRDefault="0078536B">
            <w:pPr>
              <w:spacing w:after="0" w:line="259" w:lineRule="auto"/>
              <w:ind w:left="113" w:firstLine="0"/>
              <w:jc w:val="left"/>
            </w:pPr>
            <w:r>
              <w:rPr>
                <w:sz w:val="12"/>
              </w:rPr>
              <w:t xml:space="preserve">Presupuesto de </w:t>
            </w:r>
          </w:p>
          <w:p w:rsidR="00CD1D89" w:rsidRDefault="0078536B">
            <w:pPr>
              <w:spacing w:after="0" w:line="259" w:lineRule="auto"/>
              <w:ind w:left="79" w:firstLine="0"/>
              <w:jc w:val="left"/>
            </w:pPr>
            <w:r>
              <w:rPr>
                <w:sz w:val="12"/>
              </w:rPr>
              <w:t xml:space="preserve">Egresos Ejercido </w:t>
            </w: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4" w:line="265" w:lineRule="auto"/>
        <w:ind w:right="355"/>
        <w:jc w:val="center"/>
      </w:pPr>
      <w:r>
        <w:rPr>
          <w:b/>
          <w:sz w:val="18"/>
        </w:rPr>
        <w:t>SERVICIOS GENERALES</w:t>
      </w:r>
    </w:p>
    <w:tbl>
      <w:tblPr>
        <w:tblStyle w:val="TableGrid"/>
        <w:tblW w:w="9438" w:type="dxa"/>
        <w:tblInd w:w="5" w:type="dxa"/>
        <w:tblCellMar>
          <w:bottom w:w="8" w:type="dxa"/>
          <w:right w:w="11" w:type="dxa"/>
        </w:tblCellMar>
        <w:tblLook w:val="04A0"/>
      </w:tblPr>
      <w:tblGrid>
        <w:gridCol w:w="333"/>
        <w:gridCol w:w="1840"/>
        <w:gridCol w:w="1203"/>
        <w:gridCol w:w="1174"/>
        <w:gridCol w:w="1167"/>
        <w:gridCol w:w="1538"/>
        <w:gridCol w:w="1093"/>
        <w:gridCol w:w="1090"/>
      </w:tblGrid>
      <w:tr w:rsidR="00CD1D89">
        <w:trPr>
          <w:trHeight w:val="281"/>
        </w:trPr>
        <w:tc>
          <w:tcPr>
            <w:tcW w:w="33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6" w:line="259" w:lineRule="auto"/>
              <w:ind w:left="42" w:firstLine="0"/>
              <w:jc w:val="center"/>
            </w:pPr>
          </w:p>
          <w:p w:rsidR="00CD1D89" w:rsidRDefault="0078536B">
            <w:pPr>
              <w:spacing w:after="0" w:line="259" w:lineRule="auto"/>
              <w:ind w:left="70" w:firstLine="0"/>
              <w:jc w:val="left"/>
            </w:pPr>
            <w:r>
              <w:rPr>
                <w:b/>
                <w:sz w:val="12"/>
              </w:rPr>
              <w:t xml:space="preserve">No. </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8" w:firstLine="0"/>
              <w:jc w:val="center"/>
            </w:pPr>
            <w:r>
              <w:rPr>
                <w:b/>
                <w:sz w:val="12"/>
              </w:rPr>
              <w:t xml:space="preserve">CONCEPTO </w:t>
            </w:r>
          </w:p>
        </w:tc>
        <w:tc>
          <w:tcPr>
            <w:tcW w:w="1203"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74"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6" w:firstLine="0"/>
              <w:jc w:val="center"/>
            </w:pPr>
            <w:r>
              <w:rPr>
                <w:b/>
                <w:sz w:val="12"/>
              </w:rPr>
              <w:t xml:space="preserve">PERIODICIDAD </w:t>
            </w:r>
          </w:p>
        </w:tc>
        <w:tc>
          <w:tcPr>
            <w:tcW w:w="4887"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705"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9" w:firstLine="0"/>
              <w:jc w:val="center"/>
            </w:pPr>
            <w:r>
              <w:rPr>
                <w:b/>
                <w:sz w:val="12"/>
              </w:rPr>
              <w:t xml:space="preserve">CONTABLE </w:t>
            </w:r>
          </w:p>
        </w:tc>
        <w:tc>
          <w:tcPr>
            <w:tcW w:w="2182"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4" w:firstLine="0"/>
              <w:jc w:val="center"/>
            </w:pPr>
            <w:r>
              <w:rPr>
                <w:b/>
                <w:sz w:val="12"/>
              </w:rPr>
              <w:t xml:space="preserve">PRESUPUESTAL </w:t>
            </w:r>
          </w:p>
        </w:tc>
      </w:tr>
      <w:tr w:rsidR="00CD1D89">
        <w:trPr>
          <w:trHeight w:val="278"/>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167"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8" w:firstLine="0"/>
              <w:jc w:val="center"/>
            </w:pPr>
            <w:r>
              <w:rPr>
                <w:b/>
                <w:sz w:val="12"/>
              </w:rPr>
              <w:t xml:space="preserve">CARGO </w:t>
            </w:r>
          </w:p>
        </w:tc>
        <w:tc>
          <w:tcPr>
            <w:tcW w:w="153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6" w:firstLine="0"/>
              <w:jc w:val="center"/>
            </w:pPr>
            <w:r>
              <w:rPr>
                <w:b/>
                <w:sz w:val="12"/>
              </w:rPr>
              <w:t xml:space="preserve">ABONO </w:t>
            </w:r>
          </w:p>
        </w:tc>
        <w:tc>
          <w:tcPr>
            <w:tcW w:w="109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5" w:firstLine="0"/>
              <w:jc w:val="center"/>
            </w:pPr>
            <w:r>
              <w:rPr>
                <w:b/>
                <w:sz w:val="12"/>
              </w:rPr>
              <w:t xml:space="preserve">CARGO </w:t>
            </w:r>
          </w:p>
        </w:tc>
        <w:tc>
          <w:tcPr>
            <w:tcW w:w="109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8" w:firstLine="0"/>
              <w:jc w:val="center"/>
            </w:pPr>
            <w:r>
              <w:rPr>
                <w:b/>
                <w:sz w:val="12"/>
              </w:rPr>
              <w:t xml:space="preserve">ABONO </w:t>
            </w:r>
          </w:p>
        </w:tc>
      </w:tr>
      <w:tr w:rsidR="00CD1D89">
        <w:trPr>
          <w:trHeight w:val="1157"/>
        </w:trPr>
        <w:tc>
          <w:tcPr>
            <w:tcW w:w="334" w:type="dxa"/>
            <w:tcBorders>
              <w:top w:val="single" w:sz="4" w:space="0" w:color="000000"/>
              <w:left w:val="single" w:sz="4" w:space="0" w:color="000000"/>
              <w:bottom w:val="nil"/>
              <w:right w:val="single" w:sz="4" w:space="0" w:color="000000"/>
            </w:tcBorders>
          </w:tcPr>
          <w:p w:rsidR="00CD1D89" w:rsidRDefault="00CD1D89">
            <w:pPr>
              <w:spacing w:after="36" w:line="259" w:lineRule="auto"/>
              <w:ind w:left="42" w:firstLine="0"/>
              <w:jc w:val="center"/>
            </w:pPr>
          </w:p>
          <w:p w:rsidR="00CD1D89" w:rsidRDefault="0078536B">
            <w:pPr>
              <w:spacing w:after="0" w:line="259" w:lineRule="auto"/>
              <w:ind w:left="98" w:firstLine="0"/>
              <w:jc w:val="left"/>
            </w:pPr>
            <w:r>
              <w:rPr>
                <w:sz w:val="12"/>
              </w:rPr>
              <w:t xml:space="preserve">65 </w:t>
            </w:r>
          </w:p>
        </w:tc>
        <w:tc>
          <w:tcPr>
            <w:tcW w:w="1841" w:type="dxa"/>
            <w:tcBorders>
              <w:top w:val="single" w:sz="4" w:space="0" w:color="000000"/>
              <w:left w:val="single" w:sz="4" w:space="0" w:color="000000"/>
              <w:bottom w:val="nil"/>
              <w:right w:val="single" w:sz="4" w:space="0" w:color="000000"/>
            </w:tcBorders>
          </w:tcPr>
          <w:p w:rsidR="00CD1D89" w:rsidRDefault="00CD1D89">
            <w:pPr>
              <w:spacing w:after="36" w:line="259" w:lineRule="auto"/>
              <w:ind w:left="42" w:firstLine="0"/>
              <w:jc w:val="center"/>
            </w:pPr>
          </w:p>
          <w:p w:rsidR="00CD1D89" w:rsidRDefault="0078536B">
            <w:pPr>
              <w:spacing w:after="0" w:line="259" w:lineRule="auto"/>
              <w:ind w:left="70" w:firstLine="0"/>
              <w:jc w:val="left"/>
            </w:pPr>
            <w:r>
              <w:rPr>
                <w:sz w:val="12"/>
              </w:rPr>
              <w:t xml:space="preserve">Por el servicio de Jardinería y </w:t>
            </w:r>
          </w:p>
          <w:p w:rsidR="00CD1D89" w:rsidRDefault="0078536B">
            <w:pPr>
              <w:spacing w:after="0" w:line="259" w:lineRule="auto"/>
              <w:ind w:left="70" w:firstLine="0"/>
              <w:jc w:val="left"/>
            </w:pPr>
            <w:r>
              <w:rPr>
                <w:sz w:val="12"/>
              </w:rPr>
              <w:t xml:space="preserve">Fumigación </w:t>
            </w:r>
          </w:p>
        </w:tc>
        <w:tc>
          <w:tcPr>
            <w:tcW w:w="1203" w:type="dxa"/>
            <w:tcBorders>
              <w:top w:val="single" w:sz="4" w:space="0" w:color="000000"/>
              <w:left w:val="single" w:sz="4" w:space="0" w:color="000000"/>
              <w:bottom w:val="nil"/>
              <w:right w:val="single" w:sz="4" w:space="0" w:color="000000"/>
            </w:tcBorders>
          </w:tcPr>
          <w:p w:rsidR="00CD1D89" w:rsidRDefault="00CD1D89">
            <w:pPr>
              <w:spacing w:after="36" w:line="259" w:lineRule="auto"/>
              <w:ind w:left="42" w:firstLine="0"/>
              <w:jc w:val="center"/>
            </w:pPr>
          </w:p>
          <w:p w:rsidR="00CD1D89" w:rsidRDefault="0078536B">
            <w:pPr>
              <w:spacing w:after="6" w:line="239" w:lineRule="auto"/>
              <w:ind w:left="70" w:right="59" w:firstLine="0"/>
            </w:pPr>
            <w:r>
              <w:rPr>
                <w:sz w:val="12"/>
              </w:rPr>
              <w:t xml:space="preserve">Factura, contrato, constancia de recepción de los bienes </w:t>
            </w:r>
            <w:r>
              <w:rPr>
                <w:sz w:val="12"/>
              </w:rPr>
              <w:tab/>
              <w:t xml:space="preserve">o </w:t>
            </w:r>
          </w:p>
          <w:p w:rsidR="00CD1D89" w:rsidRDefault="0078536B">
            <w:pPr>
              <w:spacing w:after="0" w:line="259" w:lineRule="auto"/>
              <w:ind w:left="70" w:firstLine="0"/>
              <w:jc w:val="left"/>
            </w:pPr>
            <w:r>
              <w:rPr>
                <w:sz w:val="12"/>
              </w:rPr>
              <w:t xml:space="preserve">documento equivalente. </w:t>
            </w:r>
          </w:p>
        </w:tc>
        <w:tc>
          <w:tcPr>
            <w:tcW w:w="1174" w:type="dxa"/>
            <w:tcBorders>
              <w:top w:val="single" w:sz="4" w:space="0" w:color="000000"/>
              <w:left w:val="single" w:sz="4" w:space="0" w:color="000000"/>
              <w:bottom w:val="nil"/>
              <w:right w:val="single" w:sz="4" w:space="0" w:color="000000"/>
            </w:tcBorders>
          </w:tcPr>
          <w:p w:rsidR="00CD1D89" w:rsidRDefault="00CD1D89">
            <w:pPr>
              <w:spacing w:after="36" w:line="259" w:lineRule="auto"/>
              <w:ind w:left="42" w:firstLine="0"/>
              <w:jc w:val="center"/>
            </w:pPr>
          </w:p>
          <w:p w:rsidR="00CD1D89" w:rsidRDefault="0078536B">
            <w:pPr>
              <w:spacing w:after="0" w:line="259" w:lineRule="auto"/>
              <w:ind w:left="12" w:firstLine="0"/>
              <w:jc w:val="center"/>
            </w:pPr>
            <w:r>
              <w:rPr>
                <w:sz w:val="12"/>
              </w:rPr>
              <w:t xml:space="preserve">Frecuente </w:t>
            </w:r>
          </w:p>
        </w:tc>
        <w:tc>
          <w:tcPr>
            <w:tcW w:w="1167" w:type="dxa"/>
            <w:tcBorders>
              <w:top w:val="single" w:sz="4" w:space="0" w:color="000000"/>
              <w:left w:val="single" w:sz="4" w:space="0" w:color="000000"/>
              <w:bottom w:val="nil"/>
              <w:right w:val="single" w:sz="4" w:space="0" w:color="000000"/>
            </w:tcBorders>
          </w:tcPr>
          <w:p w:rsidR="00CD1D89" w:rsidRDefault="00CD1D89">
            <w:pPr>
              <w:spacing w:after="36" w:line="259" w:lineRule="auto"/>
              <w:ind w:left="44" w:firstLine="0"/>
              <w:jc w:val="center"/>
            </w:pPr>
          </w:p>
          <w:p w:rsidR="00CD1D89" w:rsidRDefault="0078536B">
            <w:pPr>
              <w:spacing w:after="0" w:line="259" w:lineRule="auto"/>
              <w:ind w:left="7" w:firstLine="0"/>
              <w:jc w:val="center"/>
            </w:pPr>
            <w:r>
              <w:rPr>
                <w:sz w:val="12"/>
              </w:rPr>
              <w:t xml:space="preserve">5.1.3.5.0-359001 </w:t>
            </w:r>
          </w:p>
          <w:p w:rsidR="00CD1D89" w:rsidRDefault="0078536B">
            <w:pPr>
              <w:spacing w:after="0" w:line="259" w:lineRule="auto"/>
              <w:ind w:left="7" w:firstLine="0"/>
              <w:jc w:val="center"/>
            </w:pPr>
            <w:r>
              <w:rPr>
                <w:sz w:val="12"/>
              </w:rPr>
              <w:t xml:space="preserve">Servicios de </w:t>
            </w:r>
          </w:p>
          <w:p w:rsidR="00CD1D89" w:rsidRDefault="0078536B">
            <w:pPr>
              <w:spacing w:after="0" w:line="259" w:lineRule="auto"/>
              <w:ind w:left="9" w:firstLine="0"/>
              <w:jc w:val="center"/>
            </w:pPr>
            <w:r>
              <w:rPr>
                <w:sz w:val="12"/>
              </w:rPr>
              <w:t xml:space="preserve">Jardinería y </w:t>
            </w:r>
          </w:p>
          <w:p w:rsidR="00CD1D89" w:rsidRDefault="0078536B">
            <w:pPr>
              <w:spacing w:after="0" w:line="259" w:lineRule="auto"/>
              <w:ind w:left="11" w:firstLine="0"/>
              <w:jc w:val="center"/>
            </w:pPr>
            <w:r>
              <w:rPr>
                <w:sz w:val="12"/>
              </w:rPr>
              <w:t xml:space="preserve">Fumigación </w:t>
            </w:r>
          </w:p>
        </w:tc>
        <w:tc>
          <w:tcPr>
            <w:tcW w:w="1538" w:type="dxa"/>
            <w:tcBorders>
              <w:top w:val="single" w:sz="4" w:space="0" w:color="000000"/>
              <w:left w:val="single" w:sz="4" w:space="0" w:color="000000"/>
              <w:bottom w:val="nil"/>
              <w:right w:val="single" w:sz="4" w:space="0" w:color="000000"/>
            </w:tcBorders>
          </w:tcPr>
          <w:p w:rsidR="00CD1D89" w:rsidRDefault="00CD1D89">
            <w:pPr>
              <w:spacing w:after="36" w:line="259" w:lineRule="auto"/>
              <w:ind w:left="42" w:firstLine="0"/>
              <w:jc w:val="center"/>
            </w:pPr>
          </w:p>
          <w:p w:rsidR="00CD1D89" w:rsidRDefault="0078536B">
            <w:pPr>
              <w:spacing w:after="0" w:line="259" w:lineRule="auto"/>
              <w:ind w:left="5"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93" w:type="dxa"/>
            <w:tcBorders>
              <w:top w:val="single" w:sz="4" w:space="0" w:color="000000"/>
              <w:left w:val="single" w:sz="4" w:space="0" w:color="000000"/>
              <w:bottom w:val="nil"/>
              <w:right w:val="single" w:sz="4" w:space="0" w:color="000000"/>
            </w:tcBorders>
          </w:tcPr>
          <w:p w:rsidR="00CD1D89" w:rsidRDefault="00CD1D89">
            <w:pPr>
              <w:spacing w:after="36" w:line="259" w:lineRule="auto"/>
              <w:ind w:left="41" w:firstLine="0"/>
              <w:jc w:val="center"/>
            </w:pPr>
          </w:p>
          <w:p w:rsidR="00CD1D89" w:rsidRDefault="0078536B">
            <w:pPr>
              <w:spacing w:after="0" w:line="259" w:lineRule="auto"/>
              <w:ind w:left="0" w:right="404" w:firstLine="0"/>
              <w:jc w:val="right"/>
            </w:pPr>
            <w:r>
              <w:rPr>
                <w:sz w:val="12"/>
              </w:rPr>
              <w:t xml:space="preserve">8.2.4            </w:t>
            </w:r>
          </w:p>
          <w:p w:rsidR="00CD1D89" w:rsidRDefault="0078536B">
            <w:pPr>
              <w:spacing w:after="0" w:line="259" w:lineRule="auto"/>
              <w:ind w:left="4" w:firstLine="0"/>
              <w:jc w:val="center"/>
            </w:pPr>
            <w:r>
              <w:rPr>
                <w:sz w:val="12"/>
              </w:rPr>
              <w:t xml:space="preserve">Presupuesto de </w:t>
            </w:r>
          </w:p>
          <w:p w:rsidR="00CD1D89" w:rsidRDefault="0078536B">
            <w:pPr>
              <w:spacing w:after="0" w:line="259" w:lineRule="auto"/>
              <w:ind w:left="7" w:firstLine="0"/>
              <w:jc w:val="center"/>
            </w:pPr>
            <w:r>
              <w:rPr>
                <w:sz w:val="12"/>
              </w:rPr>
              <w:t xml:space="preserve">Egresos </w:t>
            </w:r>
          </w:p>
          <w:p w:rsidR="00CD1D89" w:rsidRDefault="0078536B">
            <w:pPr>
              <w:spacing w:after="0" w:line="259" w:lineRule="auto"/>
              <w:ind w:left="6" w:firstLine="0"/>
              <w:jc w:val="center"/>
            </w:pPr>
            <w:r>
              <w:rPr>
                <w:sz w:val="12"/>
              </w:rPr>
              <w:t xml:space="preserve">Comprometido </w:t>
            </w:r>
          </w:p>
        </w:tc>
        <w:tc>
          <w:tcPr>
            <w:tcW w:w="1090" w:type="dxa"/>
            <w:tcBorders>
              <w:top w:val="single" w:sz="4" w:space="0" w:color="000000"/>
              <w:left w:val="single" w:sz="4" w:space="0" w:color="000000"/>
              <w:bottom w:val="nil"/>
              <w:right w:val="single" w:sz="4" w:space="0" w:color="000000"/>
            </w:tcBorders>
          </w:tcPr>
          <w:p w:rsidR="00CD1D89" w:rsidRDefault="00CD1D89">
            <w:pPr>
              <w:spacing w:after="36" w:line="259" w:lineRule="auto"/>
              <w:ind w:left="44" w:firstLine="0"/>
              <w:jc w:val="center"/>
            </w:pPr>
          </w:p>
          <w:p w:rsidR="00CD1D89" w:rsidRDefault="0078536B">
            <w:pPr>
              <w:tabs>
                <w:tab w:val="center" w:pos="544"/>
              </w:tabs>
              <w:spacing w:after="0" w:line="259" w:lineRule="auto"/>
              <w:ind w:left="-14" w:firstLine="0"/>
              <w:jc w:val="left"/>
            </w:pPr>
            <w:r>
              <w:rPr>
                <w:sz w:val="12"/>
              </w:rPr>
              <w:tab/>
              <w:t xml:space="preserve">8.2.2            </w:t>
            </w:r>
          </w:p>
          <w:p w:rsidR="00CD1D89" w:rsidRDefault="0078536B">
            <w:pPr>
              <w:spacing w:after="0" w:line="259" w:lineRule="auto"/>
              <w:ind w:left="7" w:firstLine="0"/>
              <w:jc w:val="center"/>
            </w:pPr>
            <w:r>
              <w:rPr>
                <w:sz w:val="12"/>
              </w:rPr>
              <w:t xml:space="preserve">Presupuesto de </w:t>
            </w:r>
          </w:p>
          <w:p w:rsidR="00CD1D89" w:rsidRDefault="0078536B">
            <w:pPr>
              <w:spacing w:after="0" w:line="259" w:lineRule="auto"/>
              <w:ind w:left="25" w:firstLine="0"/>
              <w:jc w:val="center"/>
            </w:pPr>
            <w:r>
              <w:rPr>
                <w:sz w:val="12"/>
              </w:rPr>
              <w:t xml:space="preserve">Egresos Por Ejercer </w:t>
            </w:r>
          </w:p>
        </w:tc>
      </w:tr>
      <w:tr w:rsidR="00CD1D89">
        <w:trPr>
          <w:trHeight w:val="735"/>
        </w:trPr>
        <w:tc>
          <w:tcPr>
            <w:tcW w:w="334" w:type="dxa"/>
            <w:tcBorders>
              <w:top w:val="nil"/>
              <w:left w:val="single" w:sz="4" w:space="0" w:color="000000"/>
              <w:bottom w:val="nil"/>
              <w:right w:val="single" w:sz="4" w:space="0" w:color="000000"/>
            </w:tcBorders>
          </w:tcPr>
          <w:p w:rsidR="00CD1D89" w:rsidRDefault="00CD1D89">
            <w:pPr>
              <w:spacing w:after="0" w:line="259" w:lineRule="auto"/>
              <w:ind w:left="42" w:firstLine="0"/>
              <w:jc w:val="center"/>
            </w:pPr>
          </w:p>
        </w:tc>
        <w:tc>
          <w:tcPr>
            <w:tcW w:w="1841" w:type="dxa"/>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devengado de Servicios de Jardinería y Fumigación </w:t>
            </w:r>
          </w:p>
        </w:tc>
        <w:tc>
          <w:tcPr>
            <w:tcW w:w="1203"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74" w:type="dxa"/>
            <w:tcBorders>
              <w:top w:val="nil"/>
              <w:left w:val="single" w:sz="4" w:space="0" w:color="000000"/>
              <w:bottom w:val="nil"/>
              <w:right w:val="single" w:sz="4" w:space="0" w:color="000000"/>
            </w:tcBorders>
          </w:tcPr>
          <w:p w:rsidR="00CD1D89" w:rsidRDefault="00CD1D89">
            <w:pPr>
              <w:spacing w:after="0" w:line="259" w:lineRule="auto"/>
              <w:ind w:left="42" w:firstLine="0"/>
              <w:jc w:val="center"/>
            </w:pPr>
          </w:p>
        </w:tc>
        <w:tc>
          <w:tcPr>
            <w:tcW w:w="1167" w:type="dxa"/>
            <w:tcBorders>
              <w:top w:val="nil"/>
              <w:left w:val="single" w:sz="4" w:space="0" w:color="000000"/>
              <w:bottom w:val="nil"/>
              <w:right w:val="single" w:sz="4" w:space="0" w:color="000000"/>
            </w:tcBorders>
          </w:tcPr>
          <w:p w:rsidR="00CD1D89" w:rsidRDefault="00CD1D89">
            <w:pPr>
              <w:spacing w:after="0" w:line="259" w:lineRule="auto"/>
              <w:ind w:left="44" w:firstLine="0"/>
              <w:jc w:val="center"/>
            </w:pPr>
          </w:p>
        </w:tc>
        <w:tc>
          <w:tcPr>
            <w:tcW w:w="1538" w:type="dxa"/>
            <w:tcBorders>
              <w:top w:val="nil"/>
              <w:left w:val="single" w:sz="4" w:space="0" w:color="000000"/>
              <w:bottom w:val="nil"/>
              <w:right w:val="single" w:sz="4" w:space="0" w:color="000000"/>
            </w:tcBorders>
          </w:tcPr>
          <w:p w:rsidR="00CD1D89" w:rsidRDefault="00CD1D89">
            <w:pPr>
              <w:spacing w:after="0" w:line="259" w:lineRule="auto"/>
              <w:ind w:left="42" w:firstLine="0"/>
              <w:jc w:val="center"/>
            </w:pPr>
          </w:p>
        </w:tc>
        <w:tc>
          <w:tcPr>
            <w:tcW w:w="1093"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8.2.5            </w:t>
            </w:r>
          </w:p>
          <w:p w:rsidR="00CD1D89" w:rsidRDefault="0078536B">
            <w:pPr>
              <w:spacing w:after="0" w:line="259" w:lineRule="auto"/>
              <w:ind w:left="4" w:firstLine="0"/>
              <w:jc w:val="center"/>
            </w:pPr>
            <w:r>
              <w:rPr>
                <w:sz w:val="12"/>
              </w:rPr>
              <w:t xml:space="preserve">Presupuesto de </w:t>
            </w:r>
          </w:p>
          <w:p w:rsidR="00CD1D89" w:rsidRDefault="0078536B">
            <w:pPr>
              <w:spacing w:after="0" w:line="259" w:lineRule="auto"/>
              <w:ind w:left="7" w:firstLine="0"/>
              <w:jc w:val="center"/>
            </w:pPr>
            <w:r>
              <w:rPr>
                <w:sz w:val="12"/>
              </w:rPr>
              <w:t xml:space="preserve">Egresos </w:t>
            </w:r>
          </w:p>
          <w:p w:rsidR="00CD1D89" w:rsidRDefault="0078536B">
            <w:pPr>
              <w:spacing w:after="0" w:line="259" w:lineRule="auto"/>
              <w:ind w:left="9" w:firstLine="0"/>
              <w:jc w:val="center"/>
            </w:pPr>
            <w:r>
              <w:rPr>
                <w:sz w:val="12"/>
              </w:rPr>
              <w:t xml:space="preserve">Devengado </w:t>
            </w:r>
          </w:p>
        </w:tc>
        <w:tc>
          <w:tcPr>
            <w:tcW w:w="1090" w:type="dxa"/>
            <w:tcBorders>
              <w:top w:val="nil"/>
              <w:left w:val="single" w:sz="4" w:space="0" w:color="000000"/>
              <w:bottom w:val="nil"/>
              <w:right w:val="single" w:sz="4" w:space="0" w:color="000000"/>
            </w:tcBorders>
          </w:tcPr>
          <w:p w:rsidR="00CD1D89" w:rsidRDefault="0078536B">
            <w:pPr>
              <w:tabs>
                <w:tab w:val="center" w:pos="544"/>
              </w:tabs>
              <w:spacing w:after="0" w:line="259" w:lineRule="auto"/>
              <w:ind w:left="-14" w:firstLine="0"/>
              <w:jc w:val="left"/>
            </w:pPr>
            <w:r>
              <w:rPr>
                <w:sz w:val="12"/>
              </w:rPr>
              <w:tab/>
              <w:t xml:space="preserve">8.2.4            </w:t>
            </w:r>
          </w:p>
          <w:p w:rsidR="00CD1D89" w:rsidRDefault="0078536B">
            <w:pPr>
              <w:spacing w:after="0" w:line="259" w:lineRule="auto"/>
              <w:ind w:left="7" w:firstLine="0"/>
              <w:jc w:val="center"/>
            </w:pPr>
            <w:r>
              <w:rPr>
                <w:sz w:val="12"/>
              </w:rPr>
              <w:t xml:space="preserve">Presupuesto de </w:t>
            </w:r>
          </w:p>
          <w:p w:rsidR="00CD1D89" w:rsidRDefault="0078536B">
            <w:pPr>
              <w:spacing w:after="0" w:line="259" w:lineRule="auto"/>
              <w:ind w:firstLine="0"/>
              <w:jc w:val="center"/>
            </w:pPr>
            <w:r>
              <w:rPr>
                <w:sz w:val="12"/>
              </w:rPr>
              <w:t xml:space="preserve">Egresos </w:t>
            </w:r>
          </w:p>
          <w:p w:rsidR="00CD1D89" w:rsidRDefault="0078536B">
            <w:pPr>
              <w:spacing w:after="0" w:line="259" w:lineRule="auto"/>
              <w:ind w:left="9" w:firstLine="0"/>
              <w:jc w:val="center"/>
            </w:pPr>
            <w:r>
              <w:rPr>
                <w:sz w:val="12"/>
              </w:rPr>
              <w:t xml:space="preserve">Comprometido </w:t>
            </w:r>
          </w:p>
        </w:tc>
      </w:tr>
      <w:tr w:rsidR="00CD1D89">
        <w:trPr>
          <w:trHeight w:val="784"/>
        </w:trPr>
        <w:tc>
          <w:tcPr>
            <w:tcW w:w="334" w:type="dxa"/>
            <w:tcBorders>
              <w:top w:val="nil"/>
              <w:left w:val="single" w:sz="4" w:space="0" w:color="000000"/>
              <w:bottom w:val="nil"/>
              <w:right w:val="single" w:sz="4" w:space="0" w:color="000000"/>
            </w:tcBorders>
          </w:tcPr>
          <w:p w:rsidR="00CD1D89" w:rsidRDefault="00CD1D89">
            <w:pPr>
              <w:spacing w:after="0" w:line="259" w:lineRule="auto"/>
              <w:ind w:left="42" w:firstLine="0"/>
              <w:jc w:val="center"/>
            </w:pPr>
          </w:p>
        </w:tc>
        <w:tc>
          <w:tcPr>
            <w:tcW w:w="1841" w:type="dxa"/>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ejercido de Servicios de Jardinería y Fumigación </w:t>
            </w:r>
          </w:p>
        </w:tc>
        <w:tc>
          <w:tcPr>
            <w:tcW w:w="1203"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74" w:type="dxa"/>
            <w:tcBorders>
              <w:top w:val="nil"/>
              <w:left w:val="single" w:sz="4" w:space="0" w:color="000000"/>
              <w:bottom w:val="nil"/>
              <w:right w:val="single" w:sz="4" w:space="0" w:color="000000"/>
            </w:tcBorders>
          </w:tcPr>
          <w:p w:rsidR="00CD1D89" w:rsidRDefault="00CD1D89">
            <w:pPr>
              <w:spacing w:after="0" w:line="259" w:lineRule="auto"/>
              <w:ind w:left="42" w:firstLine="0"/>
              <w:jc w:val="center"/>
            </w:pPr>
          </w:p>
        </w:tc>
        <w:tc>
          <w:tcPr>
            <w:tcW w:w="1167" w:type="dxa"/>
            <w:tcBorders>
              <w:top w:val="nil"/>
              <w:left w:val="single" w:sz="4" w:space="0" w:color="000000"/>
              <w:bottom w:val="nil"/>
              <w:right w:val="single" w:sz="4" w:space="0" w:color="000000"/>
            </w:tcBorders>
          </w:tcPr>
          <w:p w:rsidR="00CD1D89" w:rsidRDefault="00CD1D89">
            <w:pPr>
              <w:spacing w:after="0" w:line="259" w:lineRule="auto"/>
              <w:ind w:left="44" w:firstLine="0"/>
              <w:jc w:val="center"/>
            </w:pPr>
          </w:p>
        </w:tc>
        <w:tc>
          <w:tcPr>
            <w:tcW w:w="1538" w:type="dxa"/>
            <w:tcBorders>
              <w:top w:val="nil"/>
              <w:left w:val="single" w:sz="4" w:space="0" w:color="000000"/>
              <w:bottom w:val="nil"/>
              <w:right w:val="single" w:sz="4" w:space="0" w:color="000000"/>
            </w:tcBorders>
          </w:tcPr>
          <w:p w:rsidR="00CD1D89" w:rsidRDefault="00CD1D89">
            <w:pPr>
              <w:spacing w:after="0" w:line="259" w:lineRule="auto"/>
              <w:ind w:left="42" w:firstLine="0"/>
              <w:jc w:val="center"/>
            </w:pPr>
          </w:p>
        </w:tc>
        <w:tc>
          <w:tcPr>
            <w:tcW w:w="1093"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8.2.6            </w:t>
            </w:r>
          </w:p>
          <w:p w:rsidR="00CD1D89" w:rsidRDefault="0078536B">
            <w:pPr>
              <w:spacing w:after="0" w:line="259" w:lineRule="auto"/>
              <w:ind w:left="4" w:firstLine="0"/>
              <w:jc w:val="center"/>
            </w:pPr>
            <w:r>
              <w:rPr>
                <w:sz w:val="12"/>
              </w:rPr>
              <w:t xml:space="preserve">Presupuesto de </w:t>
            </w:r>
          </w:p>
          <w:p w:rsidR="00CD1D89" w:rsidRDefault="0078536B">
            <w:pPr>
              <w:spacing w:after="0" w:line="259" w:lineRule="auto"/>
              <w:ind w:left="91" w:firstLine="0"/>
              <w:jc w:val="left"/>
            </w:pPr>
            <w:r>
              <w:rPr>
                <w:sz w:val="12"/>
              </w:rPr>
              <w:t xml:space="preserve">Egresos Ejercido </w:t>
            </w:r>
          </w:p>
        </w:tc>
        <w:tc>
          <w:tcPr>
            <w:tcW w:w="1090" w:type="dxa"/>
            <w:tcBorders>
              <w:top w:val="nil"/>
              <w:left w:val="single" w:sz="4" w:space="0" w:color="000000"/>
              <w:bottom w:val="nil"/>
              <w:right w:val="single" w:sz="4" w:space="0" w:color="000000"/>
            </w:tcBorders>
          </w:tcPr>
          <w:p w:rsidR="00CD1D89" w:rsidRDefault="0078536B">
            <w:pPr>
              <w:tabs>
                <w:tab w:val="center" w:pos="544"/>
              </w:tabs>
              <w:spacing w:after="0" w:line="259" w:lineRule="auto"/>
              <w:ind w:left="-14" w:firstLine="0"/>
              <w:jc w:val="left"/>
            </w:pPr>
            <w:r>
              <w:rPr>
                <w:sz w:val="12"/>
              </w:rPr>
              <w:tab/>
              <w:t xml:space="preserve">8.2.5            </w:t>
            </w:r>
          </w:p>
          <w:p w:rsidR="00CD1D89" w:rsidRDefault="0078536B">
            <w:pPr>
              <w:spacing w:after="0" w:line="259" w:lineRule="auto"/>
              <w:ind w:left="7" w:firstLine="0"/>
              <w:jc w:val="center"/>
            </w:pPr>
            <w:r>
              <w:rPr>
                <w:sz w:val="12"/>
              </w:rPr>
              <w:t xml:space="preserve">Presupuesto de </w:t>
            </w:r>
          </w:p>
          <w:p w:rsidR="00CD1D89" w:rsidRDefault="0078536B">
            <w:pPr>
              <w:spacing w:after="0" w:line="259" w:lineRule="auto"/>
              <w:ind w:firstLine="0"/>
              <w:jc w:val="center"/>
            </w:pPr>
            <w:r>
              <w:rPr>
                <w:sz w:val="12"/>
              </w:rPr>
              <w:t xml:space="preserve">Egresos </w:t>
            </w:r>
          </w:p>
          <w:p w:rsidR="00CD1D89" w:rsidRDefault="0078536B">
            <w:pPr>
              <w:spacing w:after="0" w:line="259" w:lineRule="auto"/>
              <w:ind w:left="12" w:firstLine="0"/>
              <w:jc w:val="center"/>
            </w:pPr>
            <w:r>
              <w:rPr>
                <w:sz w:val="12"/>
              </w:rPr>
              <w:t xml:space="preserve">Devengado </w:t>
            </w:r>
          </w:p>
        </w:tc>
      </w:tr>
      <w:tr w:rsidR="00CD1D89">
        <w:trPr>
          <w:trHeight w:val="852"/>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41" w:type="dxa"/>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pago de Servicios de Jardinería y Fumigación </w:t>
            </w:r>
          </w:p>
        </w:tc>
        <w:tc>
          <w:tcPr>
            <w:tcW w:w="1203" w:type="dxa"/>
            <w:tcBorders>
              <w:top w:val="nil"/>
              <w:left w:val="single" w:sz="4" w:space="0" w:color="000000"/>
              <w:bottom w:val="nil"/>
              <w:right w:val="single" w:sz="4" w:space="0" w:color="000000"/>
            </w:tcBorders>
            <w:vAlign w:val="center"/>
          </w:tcPr>
          <w:p w:rsidR="00CD1D89" w:rsidRDefault="0078536B">
            <w:pPr>
              <w:spacing w:after="2" w:line="238"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174" w:type="dxa"/>
            <w:tcBorders>
              <w:top w:val="nil"/>
              <w:left w:val="single" w:sz="4" w:space="0" w:color="000000"/>
              <w:bottom w:val="nil"/>
              <w:right w:val="single" w:sz="4" w:space="0" w:color="000000"/>
            </w:tcBorders>
          </w:tcPr>
          <w:p w:rsidR="00CD1D89" w:rsidRDefault="0078536B">
            <w:pPr>
              <w:spacing w:after="0" w:line="259" w:lineRule="auto"/>
              <w:ind w:left="12" w:firstLine="0"/>
              <w:jc w:val="center"/>
            </w:pPr>
            <w:r>
              <w:rPr>
                <w:sz w:val="12"/>
              </w:rPr>
              <w:t xml:space="preserve">Frecuente </w:t>
            </w:r>
          </w:p>
        </w:tc>
        <w:tc>
          <w:tcPr>
            <w:tcW w:w="1167" w:type="dxa"/>
            <w:tcBorders>
              <w:top w:val="nil"/>
              <w:left w:val="single" w:sz="4" w:space="0" w:color="000000"/>
              <w:bottom w:val="nil"/>
              <w:right w:val="single" w:sz="4" w:space="0" w:color="000000"/>
            </w:tcBorders>
            <w:vAlign w:val="center"/>
          </w:tcPr>
          <w:p w:rsidR="00CD1D89" w:rsidRDefault="0078536B">
            <w:pPr>
              <w:spacing w:after="0" w:line="259" w:lineRule="auto"/>
              <w:ind w:left="7" w:firstLine="0"/>
              <w:jc w:val="center"/>
            </w:pPr>
            <w:r>
              <w:rPr>
                <w:sz w:val="12"/>
              </w:rPr>
              <w:t xml:space="preserve">2.1.1.2.0-00000  </w:t>
            </w:r>
          </w:p>
          <w:p w:rsidR="00CD1D89" w:rsidRDefault="0078536B">
            <w:pPr>
              <w:spacing w:after="0" w:line="259" w:lineRule="auto"/>
              <w:ind w:left="6" w:firstLine="0"/>
              <w:jc w:val="center"/>
            </w:pPr>
            <w:r>
              <w:rPr>
                <w:sz w:val="12"/>
              </w:rPr>
              <w:t xml:space="preserve">Proveedores por </w:t>
            </w:r>
          </w:p>
          <w:p w:rsidR="00CD1D89" w:rsidRDefault="0078536B">
            <w:pPr>
              <w:spacing w:after="0" w:line="259" w:lineRule="auto"/>
              <w:ind w:left="58" w:right="15" w:firstLine="0"/>
              <w:jc w:val="center"/>
            </w:pPr>
            <w:r>
              <w:rPr>
                <w:sz w:val="12"/>
              </w:rPr>
              <w:t xml:space="preserve">Pagar a Corto Plazo </w:t>
            </w:r>
          </w:p>
        </w:tc>
        <w:tc>
          <w:tcPr>
            <w:tcW w:w="1538" w:type="dxa"/>
            <w:tcBorders>
              <w:top w:val="nil"/>
              <w:left w:val="single" w:sz="4" w:space="0" w:color="000000"/>
              <w:bottom w:val="nil"/>
              <w:right w:val="single" w:sz="4" w:space="0" w:color="000000"/>
            </w:tcBorders>
          </w:tcPr>
          <w:p w:rsidR="00CD1D89" w:rsidRDefault="0078536B">
            <w:pPr>
              <w:spacing w:after="0" w:line="259" w:lineRule="auto"/>
              <w:ind w:left="5"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93"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8.2.7            </w:t>
            </w:r>
          </w:p>
          <w:p w:rsidR="00CD1D89" w:rsidRDefault="0078536B">
            <w:pPr>
              <w:spacing w:after="0" w:line="259" w:lineRule="auto"/>
              <w:ind w:left="4" w:firstLine="0"/>
              <w:jc w:val="center"/>
            </w:pPr>
            <w:r>
              <w:rPr>
                <w:sz w:val="12"/>
              </w:rPr>
              <w:t xml:space="preserve">Presupuesto de </w:t>
            </w:r>
          </w:p>
          <w:p w:rsidR="00CD1D89" w:rsidRDefault="0078536B">
            <w:pPr>
              <w:spacing w:after="0" w:line="259" w:lineRule="auto"/>
              <w:ind w:left="101" w:firstLine="0"/>
              <w:jc w:val="left"/>
            </w:pPr>
            <w:r>
              <w:rPr>
                <w:sz w:val="12"/>
              </w:rPr>
              <w:t xml:space="preserve">Egresos Pagado </w:t>
            </w:r>
          </w:p>
        </w:tc>
        <w:tc>
          <w:tcPr>
            <w:tcW w:w="1090" w:type="dxa"/>
            <w:tcBorders>
              <w:top w:val="nil"/>
              <w:left w:val="single" w:sz="4" w:space="0" w:color="000000"/>
              <w:bottom w:val="nil"/>
              <w:right w:val="single" w:sz="4" w:space="0" w:color="000000"/>
            </w:tcBorders>
          </w:tcPr>
          <w:p w:rsidR="00CD1D89" w:rsidRDefault="0078536B">
            <w:pPr>
              <w:spacing w:after="0" w:line="245" w:lineRule="auto"/>
              <w:ind w:left="-14" w:firstLine="0"/>
              <w:jc w:val="center"/>
            </w:pPr>
            <w:r>
              <w:rPr>
                <w:sz w:val="12"/>
              </w:rPr>
              <w:tab/>
              <w:t xml:space="preserve">8.2.6            Presupuesto de </w:t>
            </w:r>
          </w:p>
          <w:p w:rsidR="00CD1D89" w:rsidRDefault="0078536B">
            <w:pPr>
              <w:spacing w:after="0" w:line="259" w:lineRule="auto"/>
              <w:ind w:left="91" w:firstLine="0"/>
              <w:jc w:val="left"/>
            </w:pPr>
            <w:r>
              <w:rPr>
                <w:sz w:val="12"/>
              </w:rPr>
              <w:t xml:space="preserve">Egresos Ejercido </w:t>
            </w:r>
          </w:p>
        </w:tc>
      </w:tr>
      <w:tr w:rsidR="00CD1D89">
        <w:trPr>
          <w:trHeight w:val="990"/>
        </w:trPr>
        <w:tc>
          <w:tcPr>
            <w:tcW w:w="33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98" w:firstLine="0"/>
              <w:jc w:val="left"/>
            </w:pPr>
            <w:r>
              <w:rPr>
                <w:sz w:val="12"/>
              </w:rPr>
              <w:t xml:space="preserve">66 </w:t>
            </w:r>
          </w:p>
        </w:tc>
        <w:tc>
          <w:tcPr>
            <w:tcW w:w="1841"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servicio de Pasajes aéreos </w:t>
            </w:r>
          </w:p>
        </w:tc>
        <w:tc>
          <w:tcPr>
            <w:tcW w:w="1203" w:type="dxa"/>
            <w:tcBorders>
              <w:top w:val="nil"/>
              <w:left w:val="single" w:sz="4" w:space="0" w:color="000000"/>
              <w:bottom w:val="nil"/>
              <w:right w:val="single" w:sz="4" w:space="0" w:color="000000"/>
            </w:tcBorders>
            <w:vAlign w:val="bottom"/>
          </w:tcPr>
          <w:p w:rsidR="00CD1D89" w:rsidRDefault="0078536B">
            <w:pPr>
              <w:spacing w:after="2" w:line="241" w:lineRule="auto"/>
              <w:ind w:left="70" w:right="59" w:firstLine="0"/>
            </w:pPr>
            <w:r>
              <w:rPr>
                <w:sz w:val="12"/>
              </w:rPr>
              <w:t xml:space="preserve">Factura, contrato, constancia de recepción de los bienes </w:t>
            </w:r>
            <w:r>
              <w:rPr>
                <w:sz w:val="12"/>
              </w:rPr>
              <w:tab/>
              <w:t xml:space="preserve">o </w:t>
            </w:r>
          </w:p>
          <w:p w:rsidR="00CD1D89" w:rsidRDefault="0078536B">
            <w:pPr>
              <w:spacing w:after="0" w:line="259" w:lineRule="auto"/>
              <w:ind w:left="70" w:firstLine="0"/>
              <w:jc w:val="left"/>
            </w:pPr>
            <w:r>
              <w:rPr>
                <w:sz w:val="12"/>
              </w:rPr>
              <w:t xml:space="preserve">documento equivalente. </w:t>
            </w:r>
          </w:p>
        </w:tc>
        <w:tc>
          <w:tcPr>
            <w:tcW w:w="1174" w:type="dxa"/>
            <w:tcBorders>
              <w:top w:val="nil"/>
              <w:left w:val="single" w:sz="4" w:space="0" w:color="000000"/>
              <w:bottom w:val="nil"/>
              <w:right w:val="single" w:sz="4" w:space="0" w:color="000000"/>
            </w:tcBorders>
          </w:tcPr>
          <w:p w:rsidR="00CD1D89" w:rsidRDefault="0078536B">
            <w:pPr>
              <w:spacing w:after="0" w:line="259" w:lineRule="auto"/>
              <w:ind w:left="12" w:firstLine="0"/>
              <w:jc w:val="center"/>
            </w:pPr>
            <w:r>
              <w:rPr>
                <w:sz w:val="12"/>
              </w:rPr>
              <w:t xml:space="preserve">Frecuente </w:t>
            </w:r>
          </w:p>
        </w:tc>
        <w:tc>
          <w:tcPr>
            <w:tcW w:w="1167" w:type="dxa"/>
            <w:tcBorders>
              <w:top w:val="nil"/>
              <w:left w:val="single" w:sz="4" w:space="0" w:color="000000"/>
              <w:bottom w:val="nil"/>
              <w:right w:val="single" w:sz="4" w:space="0" w:color="000000"/>
            </w:tcBorders>
          </w:tcPr>
          <w:p w:rsidR="00CD1D89" w:rsidRDefault="0078536B">
            <w:pPr>
              <w:spacing w:after="0" w:line="259" w:lineRule="auto"/>
              <w:ind w:left="0" w:firstLine="0"/>
              <w:jc w:val="center"/>
            </w:pPr>
            <w:r>
              <w:rPr>
                <w:sz w:val="12"/>
              </w:rPr>
              <w:t xml:space="preserve">5.1.3.7.0-371001 Pasajes Aéreos  </w:t>
            </w:r>
          </w:p>
        </w:tc>
        <w:tc>
          <w:tcPr>
            <w:tcW w:w="1538" w:type="dxa"/>
            <w:tcBorders>
              <w:top w:val="nil"/>
              <w:left w:val="single" w:sz="4" w:space="0" w:color="000000"/>
              <w:bottom w:val="nil"/>
              <w:right w:val="single" w:sz="4" w:space="0" w:color="000000"/>
            </w:tcBorders>
          </w:tcPr>
          <w:p w:rsidR="00CD1D89" w:rsidRDefault="0078536B">
            <w:pPr>
              <w:spacing w:after="0" w:line="259" w:lineRule="auto"/>
              <w:ind w:left="5"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93"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8.2.4            </w:t>
            </w:r>
          </w:p>
          <w:p w:rsidR="00CD1D89" w:rsidRDefault="0078536B">
            <w:pPr>
              <w:spacing w:after="0" w:line="259" w:lineRule="auto"/>
              <w:ind w:left="4" w:firstLine="0"/>
              <w:jc w:val="center"/>
            </w:pPr>
            <w:r>
              <w:rPr>
                <w:sz w:val="12"/>
              </w:rPr>
              <w:t xml:space="preserve">Presupuesto de </w:t>
            </w:r>
          </w:p>
          <w:p w:rsidR="00CD1D89" w:rsidRDefault="0078536B">
            <w:pPr>
              <w:spacing w:after="0" w:line="259" w:lineRule="auto"/>
              <w:ind w:left="7" w:firstLine="0"/>
              <w:jc w:val="center"/>
            </w:pPr>
            <w:r>
              <w:rPr>
                <w:sz w:val="12"/>
              </w:rPr>
              <w:t xml:space="preserve">Egresos </w:t>
            </w:r>
          </w:p>
          <w:p w:rsidR="00CD1D89" w:rsidRDefault="0078536B">
            <w:pPr>
              <w:spacing w:after="0" w:line="259" w:lineRule="auto"/>
              <w:ind w:left="6" w:firstLine="0"/>
              <w:jc w:val="center"/>
            </w:pPr>
            <w:r>
              <w:rPr>
                <w:sz w:val="12"/>
              </w:rPr>
              <w:t xml:space="preserve">Comprometido </w:t>
            </w:r>
          </w:p>
        </w:tc>
        <w:tc>
          <w:tcPr>
            <w:tcW w:w="1090" w:type="dxa"/>
            <w:tcBorders>
              <w:top w:val="nil"/>
              <w:left w:val="single" w:sz="4" w:space="0" w:color="000000"/>
              <w:bottom w:val="nil"/>
              <w:right w:val="single" w:sz="4" w:space="0" w:color="000000"/>
            </w:tcBorders>
          </w:tcPr>
          <w:p w:rsidR="00CD1D89" w:rsidRDefault="0078536B">
            <w:pPr>
              <w:tabs>
                <w:tab w:val="center" w:pos="544"/>
              </w:tabs>
              <w:spacing w:after="0" w:line="259" w:lineRule="auto"/>
              <w:ind w:left="-14" w:firstLine="0"/>
              <w:jc w:val="left"/>
            </w:pPr>
            <w:r>
              <w:rPr>
                <w:sz w:val="12"/>
              </w:rPr>
              <w:tab/>
              <w:t xml:space="preserve">8.2.2            </w:t>
            </w:r>
          </w:p>
          <w:p w:rsidR="00CD1D89" w:rsidRDefault="0078536B">
            <w:pPr>
              <w:spacing w:after="0" w:line="259" w:lineRule="auto"/>
              <w:ind w:left="7" w:firstLine="0"/>
              <w:jc w:val="center"/>
            </w:pPr>
            <w:r>
              <w:rPr>
                <w:sz w:val="12"/>
              </w:rPr>
              <w:t xml:space="preserve">Presupuesto de </w:t>
            </w:r>
          </w:p>
          <w:p w:rsidR="00CD1D89" w:rsidRDefault="0078536B">
            <w:pPr>
              <w:spacing w:after="0" w:line="259" w:lineRule="auto"/>
              <w:ind w:left="25" w:firstLine="0"/>
              <w:jc w:val="center"/>
            </w:pPr>
            <w:r>
              <w:rPr>
                <w:sz w:val="12"/>
              </w:rPr>
              <w:t xml:space="preserve">Egresos Por Ejercer </w:t>
            </w:r>
          </w:p>
        </w:tc>
      </w:tr>
      <w:tr w:rsidR="00CD1D89">
        <w:trPr>
          <w:trHeight w:val="638"/>
        </w:trPr>
        <w:tc>
          <w:tcPr>
            <w:tcW w:w="334" w:type="dxa"/>
            <w:tcBorders>
              <w:top w:val="nil"/>
              <w:left w:val="single" w:sz="4" w:space="0" w:color="000000"/>
              <w:bottom w:val="nil"/>
              <w:right w:val="single" w:sz="4" w:space="0" w:color="000000"/>
            </w:tcBorders>
          </w:tcPr>
          <w:p w:rsidR="00CD1D89" w:rsidRDefault="00CD1D89">
            <w:pPr>
              <w:spacing w:after="0" w:line="259" w:lineRule="auto"/>
              <w:ind w:left="42" w:firstLine="0"/>
              <w:jc w:val="center"/>
            </w:pPr>
          </w:p>
        </w:tc>
        <w:tc>
          <w:tcPr>
            <w:tcW w:w="1841"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devengado de Pasajes aéreos </w:t>
            </w:r>
          </w:p>
        </w:tc>
        <w:tc>
          <w:tcPr>
            <w:tcW w:w="1203"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74" w:type="dxa"/>
            <w:tcBorders>
              <w:top w:val="nil"/>
              <w:left w:val="single" w:sz="4" w:space="0" w:color="000000"/>
              <w:bottom w:val="nil"/>
              <w:right w:val="single" w:sz="4" w:space="0" w:color="000000"/>
            </w:tcBorders>
          </w:tcPr>
          <w:p w:rsidR="00CD1D89" w:rsidRDefault="00CD1D89">
            <w:pPr>
              <w:spacing w:after="0" w:line="259" w:lineRule="auto"/>
              <w:ind w:left="42" w:firstLine="0"/>
              <w:jc w:val="center"/>
            </w:pPr>
          </w:p>
        </w:tc>
        <w:tc>
          <w:tcPr>
            <w:tcW w:w="1167" w:type="dxa"/>
            <w:tcBorders>
              <w:top w:val="nil"/>
              <w:left w:val="single" w:sz="4" w:space="0" w:color="000000"/>
              <w:bottom w:val="nil"/>
              <w:right w:val="single" w:sz="4" w:space="0" w:color="000000"/>
            </w:tcBorders>
          </w:tcPr>
          <w:p w:rsidR="00CD1D89" w:rsidRDefault="00CD1D89">
            <w:pPr>
              <w:spacing w:after="0" w:line="259" w:lineRule="auto"/>
              <w:ind w:left="44" w:firstLine="0"/>
              <w:jc w:val="center"/>
            </w:pPr>
          </w:p>
        </w:tc>
        <w:tc>
          <w:tcPr>
            <w:tcW w:w="1538" w:type="dxa"/>
            <w:tcBorders>
              <w:top w:val="nil"/>
              <w:left w:val="single" w:sz="4" w:space="0" w:color="000000"/>
              <w:bottom w:val="nil"/>
              <w:right w:val="single" w:sz="4" w:space="0" w:color="000000"/>
            </w:tcBorders>
          </w:tcPr>
          <w:p w:rsidR="00CD1D89" w:rsidRDefault="00CD1D89">
            <w:pPr>
              <w:spacing w:after="0" w:line="259" w:lineRule="auto"/>
              <w:ind w:left="42" w:firstLine="0"/>
              <w:jc w:val="center"/>
            </w:pPr>
          </w:p>
        </w:tc>
        <w:tc>
          <w:tcPr>
            <w:tcW w:w="1093"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8.2.5            </w:t>
            </w:r>
          </w:p>
          <w:p w:rsidR="00CD1D89" w:rsidRDefault="0078536B">
            <w:pPr>
              <w:spacing w:after="0" w:line="259" w:lineRule="auto"/>
              <w:ind w:left="4" w:firstLine="0"/>
              <w:jc w:val="center"/>
            </w:pPr>
            <w:r>
              <w:rPr>
                <w:sz w:val="12"/>
              </w:rPr>
              <w:t xml:space="preserve">Presupuesto de </w:t>
            </w:r>
          </w:p>
          <w:p w:rsidR="00CD1D89" w:rsidRDefault="0078536B">
            <w:pPr>
              <w:spacing w:after="0" w:line="259" w:lineRule="auto"/>
              <w:ind w:left="7" w:firstLine="0"/>
              <w:jc w:val="center"/>
            </w:pPr>
            <w:r>
              <w:rPr>
                <w:sz w:val="12"/>
              </w:rPr>
              <w:t xml:space="preserve">Egresos </w:t>
            </w:r>
          </w:p>
          <w:p w:rsidR="00CD1D89" w:rsidRDefault="0078536B">
            <w:pPr>
              <w:spacing w:after="0" w:line="259" w:lineRule="auto"/>
              <w:ind w:left="9" w:firstLine="0"/>
              <w:jc w:val="center"/>
            </w:pPr>
            <w:r>
              <w:rPr>
                <w:sz w:val="12"/>
              </w:rPr>
              <w:t xml:space="preserve">Devengado </w:t>
            </w:r>
          </w:p>
        </w:tc>
        <w:tc>
          <w:tcPr>
            <w:tcW w:w="1090" w:type="dxa"/>
            <w:tcBorders>
              <w:top w:val="nil"/>
              <w:left w:val="single" w:sz="4" w:space="0" w:color="000000"/>
              <w:bottom w:val="nil"/>
              <w:right w:val="single" w:sz="4" w:space="0" w:color="000000"/>
            </w:tcBorders>
          </w:tcPr>
          <w:p w:rsidR="00CD1D89" w:rsidRDefault="0078536B">
            <w:pPr>
              <w:tabs>
                <w:tab w:val="center" w:pos="544"/>
              </w:tabs>
              <w:spacing w:after="0" w:line="259" w:lineRule="auto"/>
              <w:ind w:left="-14" w:firstLine="0"/>
              <w:jc w:val="left"/>
            </w:pPr>
            <w:r>
              <w:rPr>
                <w:sz w:val="12"/>
              </w:rPr>
              <w:tab/>
              <w:t xml:space="preserve">8.2.4            </w:t>
            </w:r>
          </w:p>
          <w:p w:rsidR="00CD1D89" w:rsidRDefault="0078536B">
            <w:pPr>
              <w:spacing w:after="0" w:line="259" w:lineRule="auto"/>
              <w:ind w:left="7" w:firstLine="0"/>
              <w:jc w:val="center"/>
            </w:pPr>
            <w:r>
              <w:rPr>
                <w:sz w:val="12"/>
              </w:rPr>
              <w:t xml:space="preserve">Presupuesto de </w:t>
            </w:r>
          </w:p>
          <w:p w:rsidR="00CD1D89" w:rsidRDefault="0078536B">
            <w:pPr>
              <w:spacing w:after="0" w:line="259" w:lineRule="auto"/>
              <w:ind w:firstLine="0"/>
              <w:jc w:val="center"/>
            </w:pPr>
            <w:r>
              <w:rPr>
                <w:sz w:val="12"/>
              </w:rPr>
              <w:t xml:space="preserve">Egresos </w:t>
            </w:r>
          </w:p>
          <w:p w:rsidR="00CD1D89" w:rsidRDefault="0078536B">
            <w:pPr>
              <w:spacing w:after="0" w:line="259" w:lineRule="auto"/>
              <w:ind w:left="9" w:firstLine="0"/>
              <w:jc w:val="center"/>
            </w:pPr>
            <w:r>
              <w:rPr>
                <w:sz w:val="12"/>
              </w:rPr>
              <w:t xml:space="preserve">Comprometido </w:t>
            </w:r>
          </w:p>
        </w:tc>
      </w:tr>
      <w:tr w:rsidR="00CD1D89">
        <w:trPr>
          <w:trHeight w:val="711"/>
        </w:trPr>
        <w:tc>
          <w:tcPr>
            <w:tcW w:w="334" w:type="dxa"/>
            <w:tcBorders>
              <w:top w:val="nil"/>
              <w:left w:val="single" w:sz="4" w:space="0" w:color="000000"/>
              <w:bottom w:val="nil"/>
              <w:right w:val="single" w:sz="4" w:space="0" w:color="000000"/>
            </w:tcBorders>
          </w:tcPr>
          <w:p w:rsidR="00CD1D89" w:rsidRDefault="00CD1D89">
            <w:pPr>
              <w:spacing w:after="0" w:line="259" w:lineRule="auto"/>
              <w:ind w:left="42" w:firstLine="0"/>
              <w:jc w:val="center"/>
            </w:pPr>
          </w:p>
        </w:tc>
        <w:tc>
          <w:tcPr>
            <w:tcW w:w="1841"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ejercido de Pasajes aéreos </w:t>
            </w:r>
          </w:p>
        </w:tc>
        <w:tc>
          <w:tcPr>
            <w:tcW w:w="1203"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74" w:type="dxa"/>
            <w:tcBorders>
              <w:top w:val="nil"/>
              <w:left w:val="single" w:sz="4" w:space="0" w:color="000000"/>
              <w:bottom w:val="nil"/>
              <w:right w:val="single" w:sz="4" w:space="0" w:color="000000"/>
            </w:tcBorders>
          </w:tcPr>
          <w:p w:rsidR="00CD1D89" w:rsidRDefault="00CD1D89">
            <w:pPr>
              <w:spacing w:after="0" w:line="259" w:lineRule="auto"/>
              <w:ind w:left="42" w:firstLine="0"/>
              <w:jc w:val="center"/>
            </w:pPr>
          </w:p>
        </w:tc>
        <w:tc>
          <w:tcPr>
            <w:tcW w:w="1167" w:type="dxa"/>
            <w:tcBorders>
              <w:top w:val="nil"/>
              <w:left w:val="single" w:sz="4" w:space="0" w:color="000000"/>
              <w:bottom w:val="nil"/>
              <w:right w:val="single" w:sz="4" w:space="0" w:color="000000"/>
            </w:tcBorders>
          </w:tcPr>
          <w:p w:rsidR="00CD1D89" w:rsidRDefault="00CD1D89">
            <w:pPr>
              <w:spacing w:after="0" w:line="259" w:lineRule="auto"/>
              <w:ind w:left="44" w:firstLine="0"/>
              <w:jc w:val="center"/>
            </w:pPr>
          </w:p>
        </w:tc>
        <w:tc>
          <w:tcPr>
            <w:tcW w:w="1538" w:type="dxa"/>
            <w:tcBorders>
              <w:top w:val="nil"/>
              <w:left w:val="single" w:sz="4" w:space="0" w:color="000000"/>
              <w:bottom w:val="nil"/>
              <w:right w:val="single" w:sz="4" w:space="0" w:color="000000"/>
            </w:tcBorders>
          </w:tcPr>
          <w:p w:rsidR="00CD1D89" w:rsidRDefault="00CD1D89">
            <w:pPr>
              <w:spacing w:after="0" w:line="259" w:lineRule="auto"/>
              <w:ind w:left="42" w:firstLine="0"/>
              <w:jc w:val="center"/>
            </w:pPr>
          </w:p>
        </w:tc>
        <w:tc>
          <w:tcPr>
            <w:tcW w:w="1093"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8.2.6            </w:t>
            </w:r>
          </w:p>
          <w:p w:rsidR="00CD1D89" w:rsidRDefault="0078536B">
            <w:pPr>
              <w:spacing w:after="0" w:line="259" w:lineRule="auto"/>
              <w:ind w:left="4" w:firstLine="0"/>
              <w:jc w:val="center"/>
            </w:pPr>
            <w:r>
              <w:rPr>
                <w:sz w:val="12"/>
              </w:rPr>
              <w:t xml:space="preserve">Presupuesto de </w:t>
            </w:r>
          </w:p>
          <w:p w:rsidR="00CD1D89" w:rsidRDefault="0078536B">
            <w:pPr>
              <w:spacing w:after="0" w:line="259" w:lineRule="auto"/>
              <w:ind w:left="91" w:firstLine="0"/>
              <w:jc w:val="left"/>
            </w:pPr>
            <w:r>
              <w:rPr>
                <w:sz w:val="12"/>
              </w:rPr>
              <w:t xml:space="preserve">Egresos Ejercido </w:t>
            </w:r>
          </w:p>
        </w:tc>
        <w:tc>
          <w:tcPr>
            <w:tcW w:w="1090" w:type="dxa"/>
            <w:tcBorders>
              <w:top w:val="nil"/>
              <w:left w:val="single" w:sz="4" w:space="0" w:color="000000"/>
              <w:bottom w:val="nil"/>
              <w:right w:val="single" w:sz="4" w:space="0" w:color="000000"/>
            </w:tcBorders>
          </w:tcPr>
          <w:p w:rsidR="00CD1D89" w:rsidRDefault="0078536B">
            <w:pPr>
              <w:tabs>
                <w:tab w:val="center" w:pos="544"/>
              </w:tabs>
              <w:spacing w:after="0" w:line="259" w:lineRule="auto"/>
              <w:ind w:left="-14" w:firstLine="0"/>
              <w:jc w:val="left"/>
            </w:pPr>
            <w:r>
              <w:rPr>
                <w:sz w:val="12"/>
              </w:rPr>
              <w:tab/>
              <w:t xml:space="preserve">8.2.5            </w:t>
            </w:r>
          </w:p>
          <w:p w:rsidR="00CD1D89" w:rsidRDefault="0078536B">
            <w:pPr>
              <w:spacing w:after="0" w:line="259" w:lineRule="auto"/>
              <w:ind w:left="7" w:firstLine="0"/>
              <w:jc w:val="center"/>
            </w:pPr>
            <w:r>
              <w:rPr>
                <w:sz w:val="12"/>
              </w:rPr>
              <w:t xml:space="preserve">Presupuesto de </w:t>
            </w:r>
          </w:p>
          <w:p w:rsidR="00CD1D89" w:rsidRDefault="0078536B">
            <w:pPr>
              <w:spacing w:after="0" w:line="259" w:lineRule="auto"/>
              <w:ind w:firstLine="0"/>
              <w:jc w:val="center"/>
            </w:pPr>
            <w:r>
              <w:rPr>
                <w:sz w:val="12"/>
              </w:rPr>
              <w:t xml:space="preserve">Egresos </w:t>
            </w:r>
          </w:p>
          <w:p w:rsidR="00CD1D89" w:rsidRDefault="0078536B">
            <w:pPr>
              <w:spacing w:after="0" w:line="259" w:lineRule="auto"/>
              <w:ind w:left="12" w:firstLine="0"/>
              <w:jc w:val="center"/>
            </w:pPr>
            <w:r>
              <w:rPr>
                <w:sz w:val="12"/>
              </w:rPr>
              <w:t xml:space="preserve">Devengado </w:t>
            </w:r>
          </w:p>
        </w:tc>
      </w:tr>
      <w:tr w:rsidR="00CD1D89">
        <w:trPr>
          <w:trHeight w:val="778"/>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41"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pago de Pasajes aéreos </w:t>
            </w:r>
          </w:p>
        </w:tc>
        <w:tc>
          <w:tcPr>
            <w:tcW w:w="1203" w:type="dxa"/>
            <w:tcBorders>
              <w:top w:val="nil"/>
              <w:left w:val="single" w:sz="4" w:space="0" w:color="000000"/>
              <w:bottom w:val="nil"/>
              <w:right w:val="single" w:sz="4" w:space="0" w:color="000000"/>
            </w:tcBorders>
          </w:tcPr>
          <w:p w:rsidR="00CD1D89" w:rsidRDefault="0078536B">
            <w:pPr>
              <w:spacing w:after="0" w:line="242"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174" w:type="dxa"/>
            <w:tcBorders>
              <w:top w:val="nil"/>
              <w:left w:val="single" w:sz="4" w:space="0" w:color="000000"/>
              <w:bottom w:val="nil"/>
              <w:right w:val="single" w:sz="4" w:space="0" w:color="000000"/>
            </w:tcBorders>
          </w:tcPr>
          <w:p w:rsidR="00CD1D89" w:rsidRDefault="0078536B">
            <w:pPr>
              <w:spacing w:after="0" w:line="259" w:lineRule="auto"/>
              <w:ind w:left="12" w:firstLine="0"/>
              <w:jc w:val="center"/>
            </w:pPr>
            <w:r>
              <w:rPr>
                <w:sz w:val="12"/>
              </w:rPr>
              <w:t xml:space="preserve">Frecuente </w:t>
            </w:r>
          </w:p>
        </w:tc>
        <w:tc>
          <w:tcPr>
            <w:tcW w:w="1167" w:type="dxa"/>
            <w:tcBorders>
              <w:top w:val="nil"/>
              <w:left w:val="single" w:sz="4" w:space="0" w:color="000000"/>
              <w:bottom w:val="nil"/>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58" w:right="15" w:firstLine="0"/>
              <w:jc w:val="center"/>
            </w:pPr>
            <w:r>
              <w:rPr>
                <w:sz w:val="12"/>
              </w:rPr>
              <w:t xml:space="preserve">Pagar a Corto Plazo </w:t>
            </w:r>
          </w:p>
        </w:tc>
        <w:tc>
          <w:tcPr>
            <w:tcW w:w="1538" w:type="dxa"/>
            <w:tcBorders>
              <w:top w:val="nil"/>
              <w:left w:val="single" w:sz="4" w:space="0" w:color="000000"/>
              <w:bottom w:val="nil"/>
              <w:right w:val="single" w:sz="4" w:space="0" w:color="000000"/>
            </w:tcBorders>
          </w:tcPr>
          <w:p w:rsidR="00CD1D89" w:rsidRDefault="0078536B">
            <w:pPr>
              <w:spacing w:after="0" w:line="259" w:lineRule="auto"/>
              <w:ind w:left="5"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93"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8.2.7            </w:t>
            </w:r>
          </w:p>
          <w:p w:rsidR="00CD1D89" w:rsidRDefault="0078536B">
            <w:pPr>
              <w:spacing w:after="0" w:line="259" w:lineRule="auto"/>
              <w:ind w:left="4" w:firstLine="0"/>
              <w:jc w:val="center"/>
            </w:pPr>
            <w:r>
              <w:rPr>
                <w:sz w:val="12"/>
              </w:rPr>
              <w:t xml:space="preserve">Presupuesto de </w:t>
            </w:r>
          </w:p>
          <w:p w:rsidR="00CD1D89" w:rsidRDefault="0078536B">
            <w:pPr>
              <w:spacing w:after="0" w:line="259" w:lineRule="auto"/>
              <w:ind w:left="101" w:firstLine="0"/>
              <w:jc w:val="left"/>
            </w:pPr>
            <w:r>
              <w:rPr>
                <w:sz w:val="12"/>
              </w:rPr>
              <w:t xml:space="preserve">Egresos Pagado </w:t>
            </w:r>
          </w:p>
        </w:tc>
        <w:tc>
          <w:tcPr>
            <w:tcW w:w="1090" w:type="dxa"/>
            <w:tcBorders>
              <w:top w:val="nil"/>
              <w:left w:val="single" w:sz="4" w:space="0" w:color="000000"/>
              <w:bottom w:val="nil"/>
              <w:right w:val="single" w:sz="4" w:space="0" w:color="000000"/>
            </w:tcBorders>
          </w:tcPr>
          <w:p w:rsidR="00CD1D89" w:rsidRDefault="0078536B">
            <w:pPr>
              <w:tabs>
                <w:tab w:val="center" w:pos="544"/>
              </w:tabs>
              <w:spacing w:after="0" w:line="259" w:lineRule="auto"/>
              <w:ind w:left="-14" w:firstLine="0"/>
              <w:jc w:val="left"/>
            </w:pPr>
            <w:r>
              <w:rPr>
                <w:sz w:val="12"/>
              </w:rPr>
              <w:tab/>
              <w:t xml:space="preserve">8.2.6            </w:t>
            </w:r>
          </w:p>
          <w:p w:rsidR="00CD1D89" w:rsidRDefault="0078536B">
            <w:pPr>
              <w:spacing w:after="0" w:line="259" w:lineRule="auto"/>
              <w:ind w:left="7" w:firstLine="0"/>
              <w:jc w:val="center"/>
            </w:pPr>
            <w:r>
              <w:rPr>
                <w:sz w:val="12"/>
              </w:rPr>
              <w:t xml:space="preserve">Presupuesto de </w:t>
            </w:r>
          </w:p>
          <w:p w:rsidR="00CD1D89" w:rsidRDefault="0078536B">
            <w:pPr>
              <w:spacing w:after="0" w:line="259" w:lineRule="auto"/>
              <w:ind w:left="91" w:firstLine="0"/>
              <w:jc w:val="left"/>
            </w:pPr>
            <w:r>
              <w:rPr>
                <w:sz w:val="12"/>
              </w:rPr>
              <w:t xml:space="preserve">Egresos Ejercido </w:t>
            </w:r>
          </w:p>
        </w:tc>
      </w:tr>
      <w:tr w:rsidR="00CD1D89">
        <w:trPr>
          <w:trHeight w:val="984"/>
        </w:trPr>
        <w:tc>
          <w:tcPr>
            <w:tcW w:w="33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98" w:firstLine="0"/>
              <w:jc w:val="left"/>
            </w:pPr>
            <w:r>
              <w:rPr>
                <w:sz w:val="12"/>
              </w:rPr>
              <w:t xml:space="preserve">67 </w:t>
            </w:r>
          </w:p>
        </w:tc>
        <w:tc>
          <w:tcPr>
            <w:tcW w:w="1841"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servicio de Pasajes </w:t>
            </w:r>
          </w:p>
          <w:p w:rsidR="00CD1D89" w:rsidRDefault="0078536B">
            <w:pPr>
              <w:spacing w:after="0" w:line="259" w:lineRule="auto"/>
              <w:ind w:left="70" w:firstLine="0"/>
              <w:jc w:val="left"/>
            </w:pPr>
            <w:r>
              <w:rPr>
                <w:sz w:val="12"/>
              </w:rPr>
              <w:t xml:space="preserve">Terrestres </w:t>
            </w:r>
          </w:p>
        </w:tc>
        <w:tc>
          <w:tcPr>
            <w:tcW w:w="1203" w:type="dxa"/>
            <w:tcBorders>
              <w:top w:val="nil"/>
              <w:left w:val="single" w:sz="4" w:space="0" w:color="000000"/>
              <w:bottom w:val="nil"/>
              <w:right w:val="single" w:sz="4" w:space="0" w:color="000000"/>
            </w:tcBorders>
            <w:vAlign w:val="bottom"/>
          </w:tcPr>
          <w:p w:rsidR="00CD1D89" w:rsidRDefault="0078536B">
            <w:pPr>
              <w:spacing w:after="0" w:line="259" w:lineRule="auto"/>
              <w:ind w:left="70" w:firstLine="0"/>
              <w:jc w:val="left"/>
            </w:pPr>
            <w:r>
              <w:rPr>
                <w:sz w:val="12"/>
              </w:rPr>
              <w:t xml:space="preserve">Factura, </w:t>
            </w:r>
            <w:r>
              <w:rPr>
                <w:sz w:val="12"/>
              </w:rPr>
              <w:tab/>
              <w:t xml:space="preserve">contrato, constancia </w:t>
            </w:r>
            <w:r>
              <w:rPr>
                <w:sz w:val="12"/>
              </w:rPr>
              <w:tab/>
              <w:t xml:space="preserve">de recepción de los bienes </w:t>
            </w:r>
            <w:r>
              <w:rPr>
                <w:sz w:val="12"/>
              </w:rPr>
              <w:tab/>
              <w:t xml:space="preserve">o documento equivalente. </w:t>
            </w:r>
          </w:p>
        </w:tc>
        <w:tc>
          <w:tcPr>
            <w:tcW w:w="1174" w:type="dxa"/>
            <w:tcBorders>
              <w:top w:val="nil"/>
              <w:left w:val="single" w:sz="4" w:space="0" w:color="000000"/>
              <w:bottom w:val="nil"/>
              <w:right w:val="single" w:sz="4" w:space="0" w:color="000000"/>
            </w:tcBorders>
          </w:tcPr>
          <w:p w:rsidR="00CD1D89" w:rsidRDefault="0078536B">
            <w:pPr>
              <w:spacing w:after="0" w:line="259" w:lineRule="auto"/>
              <w:ind w:left="12" w:firstLine="0"/>
              <w:jc w:val="center"/>
            </w:pPr>
            <w:r>
              <w:rPr>
                <w:sz w:val="12"/>
              </w:rPr>
              <w:t xml:space="preserve">Frecuente </w:t>
            </w:r>
          </w:p>
        </w:tc>
        <w:tc>
          <w:tcPr>
            <w:tcW w:w="1167" w:type="dxa"/>
            <w:tcBorders>
              <w:top w:val="nil"/>
              <w:left w:val="single" w:sz="4" w:space="0" w:color="000000"/>
              <w:bottom w:val="nil"/>
              <w:right w:val="single" w:sz="4" w:space="0" w:color="000000"/>
            </w:tcBorders>
          </w:tcPr>
          <w:p w:rsidR="00CD1D89" w:rsidRDefault="0078536B">
            <w:pPr>
              <w:spacing w:after="0" w:line="259" w:lineRule="auto"/>
              <w:ind w:left="7" w:firstLine="0"/>
              <w:jc w:val="center"/>
            </w:pPr>
            <w:r>
              <w:rPr>
                <w:sz w:val="12"/>
              </w:rPr>
              <w:t xml:space="preserve">5.1.3.7.0-372001 </w:t>
            </w:r>
          </w:p>
          <w:p w:rsidR="00CD1D89" w:rsidRDefault="0078536B">
            <w:pPr>
              <w:spacing w:after="0" w:line="259" w:lineRule="auto"/>
              <w:ind w:left="79" w:firstLine="0"/>
              <w:jc w:val="left"/>
            </w:pPr>
            <w:r>
              <w:rPr>
                <w:sz w:val="12"/>
              </w:rPr>
              <w:t xml:space="preserve">Pasajes Terrestres </w:t>
            </w:r>
          </w:p>
        </w:tc>
        <w:tc>
          <w:tcPr>
            <w:tcW w:w="1538" w:type="dxa"/>
            <w:tcBorders>
              <w:top w:val="nil"/>
              <w:left w:val="single" w:sz="4" w:space="0" w:color="000000"/>
              <w:bottom w:val="nil"/>
              <w:right w:val="single" w:sz="4" w:space="0" w:color="000000"/>
            </w:tcBorders>
          </w:tcPr>
          <w:p w:rsidR="00CD1D89" w:rsidRDefault="0078536B">
            <w:pPr>
              <w:spacing w:after="0" w:line="259" w:lineRule="auto"/>
              <w:ind w:left="5"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93"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8.2.4            </w:t>
            </w:r>
          </w:p>
          <w:p w:rsidR="00CD1D89" w:rsidRDefault="0078536B">
            <w:pPr>
              <w:spacing w:after="0" w:line="259" w:lineRule="auto"/>
              <w:ind w:left="4" w:firstLine="0"/>
              <w:jc w:val="center"/>
            </w:pPr>
            <w:r>
              <w:rPr>
                <w:sz w:val="12"/>
              </w:rPr>
              <w:t xml:space="preserve">Presupuesto de </w:t>
            </w:r>
          </w:p>
          <w:p w:rsidR="00CD1D89" w:rsidRDefault="0078536B">
            <w:pPr>
              <w:spacing w:after="0" w:line="259" w:lineRule="auto"/>
              <w:ind w:left="7" w:firstLine="0"/>
              <w:jc w:val="center"/>
            </w:pPr>
            <w:r>
              <w:rPr>
                <w:sz w:val="12"/>
              </w:rPr>
              <w:t xml:space="preserve">Egresos </w:t>
            </w:r>
          </w:p>
          <w:p w:rsidR="00CD1D89" w:rsidRDefault="0078536B">
            <w:pPr>
              <w:spacing w:after="0" w:line="259" w:lineRule="auto"/>
              <w:ind w:left="6" w:firstLine="0"/>
              <w:jc w:val="center"/>
            </w:pPr>
            <w:r>
              <w:rPr>
                <w:sz w:val="12"/>
              </w:rPr>
              <w:t xml:space="preserve">Comprometido </w:t>
            </w:r>
          </w:p>
        </w:tc>
        <w:tc>
          <w:tcPr>
            <w:tcW w:w="1090" w:type="dxa"/>
            <w:tcBorders>
              <w:top w:val="nil"/>
              <w:left w:val="single" w:sz="4" w:space="0" w:color="000000"/>
              <w:bottom w:val="nil"/>
              <w:right w:val="single" w:sz="4" w:space="0" w:color="000000"/>
            </w:tcBorders>
          </w:tcPr>
          <w:p w:rsidR="00CD1D89" w:rsidRDefault="0078536B">
            <w:pPr>
              <w:spacing w:after="0" w:line="249" w:lineRule="auto"/>
              <w:ind w:left="-14" w:firstLine="0"/>
              <w:jc w:val="center"/>
            </w:pPr>
            <w:r>
              <w:rPr>
                <w:sz w:val="12"/>
              </w:rPr>
              <w:tab/>
              <w:t xml:space="preserve">8.2.2            Presupuesto de </w:t>
            </w:r>
          </w:p>
          <w:p w:rsidR="00CD1D89" w:rsidRDefault="0078536B">
            <w:pPr>
              <w:spacing w:after="0" w:line="259" w:lineRule="auto"/>
              <w:ind w:left="25" w:firstLine="0"/>
              <w:jc w:val="center"/>
            </w:pPr>
            <w:r>
              <w:rPr>
                <w:sz w:val="12"/>
              </w:rPr>
              <w:t xml:space="preserve">Egresos Por Ejercer </w:t>
            </w:r>
          </w:p>
        </w:tc>
      </w:tr>
      <w:tr w:rsidR="00CD1D89">
        <w:trPr>
          <w:trHeight w:val="648"/>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41"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devengado de Pasajes Terrestres </w:t>
            </w:r>
          </w:p>
        </w:tc>
        <w:tc>
          <w:tcPr>
            <w:tcW w:w="1203"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74" w:type="dxa"/>
            <w:tcBorders>
              <w:top w:val="nil"/>
              <w:left w:val="single" w:sz="4" w:space="0" w:color="000000"/>
              <w:bottom w:val="nil"/>
              <w:right w:val="single" w:sz="4" w:space="0" w:color="000000"/>
            </w:tcBorders>
          </w:tcPr>
          <w:p w:rsidR="00CD1D89" w:rsidRDefault="00CD1D89">
            <w:pPr>
              <w:spacing w:after="0" w:line="259" w:lineRule="auto"/>
              <w:ind w:left="42" w:firstLine="0"/>
              <w:jc w:val="center"/>
            </w:pPr>
          </w:p>
        </w:tc>
        <w:tc>
          <w:tcPr>
            <w:tcW w:w="1167" w:type="dxa"/>
            <w:tcBorders>
              <w:top w:val="nil"/>
              <w:left w:val="single" w:sz="4" w:space="0" w:color="000000"/>
              <w:bottom w:val="nil"/>
              <w:right w:val="single" w:sz="4" w:space="0" w:color="000000"/>
            </w:tcBorders>
          </w:tcPr>
          <w:p w:rsidR="00CD1D89" w:rsidRDefault="00CD1D89">
            <w:pPr>
              <w:spacing w:after="0" w:line="259" w:lineRule="auto"/>
              <w:ind w:left="44" w:firstLine="0"/>
              <w:jc w:val="center"/>
            </w:pPr>
          </w:p>
        </w:tc>
        <w:tc>
          <w:tcPr>
            <w:tcW w:w="1538" w:type="dxa"/>
            <w:tcBorders>
              <w:top w:val="nil"/>
              <w:left w:val="single" w:sz="4" w:space="0" w:color="000000"/>
              <w:bottom w:val="nil"/>
              <w:right w:val="single" w:sz="4" w:space="0" w:color="000000"/>
            </w:tcBorders>
          </w:tcPr>
          <w:p w:rsidR="00CD1D89" w:rsidRDefault="00CD1D89">
            <w:pPr>
              <w:spacing w:after="0" w:line="259" w:lineRule="auto"/>
              <w:ind w:left="42" w:firstLine="0"/>
              <w:jc w:val="center"/>
            </w:pPr>
          </w:p>
        </w:tc>
        <w:tc>
          <w:tcPr>
            <w:tcW w:w="1093"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8.2.5            </w:t>
            </w:r>
          </w:p>
          <w:p w:rsidR="00CD1D89" w:rsidRDefault="0078536B">
            <w:pPr>
              <w:spacing w:after="0" w:line="259" w:lineRule="auto"/>
              <w:ind w:left="4" w:firstLine="0"/>
              <w:jc w:val="center"/>
            </w:pPr>
            <w:r>
              <w:rPr>
                <w:sz w:val="12"/>
              </w:rPr>
              <w:t xml:space="preserve">Presupuesto de </w:t>
            </w:r>
          </w:p>
          <w:p w:rsidR="00CD1D89" w:rsidRDefault="0078536B">
            <w:pPr>
              <w:spacing w:after="0" w:line="259" w:lineRule="auto"/>
              <w:ind w:left="7" w:firstLine="0"/>
              <w:jc w:val="center"/>
            </w:pPr>
            <w:r>
              <w:rPr>
                <w:sz w:val="12"/>
              </w:rPr>
              <w:t xml:space="preserve">Egresos </w:t>
            </w:r>
          </w:p>
          <w:p w:rsidR="00CD1D89" w:rsidRDefault="0078536B">
            <w:pPr>
              <w:spacing w:after="0" w:line="259" w:lineRule="auto"/>
              <w:ind w:left="9" w:firstLine="0"/>
              <w:jc w:val="center"/>
            </w:pPr>
            <w:r>
              <w:rPr>
                <w:sz w:val="12"/>
              </w:rPr>
              <w:t xml:space="preserve">Devengado </w:t>
            </w:r>
          </w:p>
        </w:tc>
        <w:tc>
          <w:tcPr>
            <w:tcW w:w="1090" w:type="dxa"/>
            <w:tcBorders>
              <w:top w:val="nil"/>
              <w:left w:val="single" w:sz="4" w:space="0" w:color="000000"/>
              <w:bottom w:val="nil"/>
              <w:right w:val="single" w:sz="4" w:space="0" w:color="000000"/>
            </w:tcBorders>
          </w:tcPr>
          <w:p w:rsidR="00CD1D89" w:rsidRDefault="0078536B">
            <w:pPr>
              <w:tabs>
                <w:tab w:val="center" w:pos="544"/>
              </w:tabs>
              <w:spacing w:after="0" w:line="259" w:lineRule="auto"/>
              <w:ind w:left="-14" w:firstLine="0"/>
              <w:jc w:val="left"/>
            </w:pPr>
            <w:r>
              <w:rPr>
                <w:sz w:val="12"/>
              </w:rPr>
              <w:tab/>
              <w:t xml:space="preserve">8.2.4            </w:t>
            </w:r>
          </w:p>
          <w:p w:rsidR="00CD1D89" w:rsidRDefault="0078536B">
            <w:pPr>
              <w:spacing w:after="0" w:line="259" w:lineRule="auto"/>
              <w:ind w:left="7" w:firstLine="0"/>
              <w:jc w:val="center"/>
            </w:pPr>
            <w:r>
              <w:rPr>
                <w:sz w:val="12"/>
              </w:rPr>
              <w:t xml:space="preserve">Presupuesto de </w:t>
            </w:r>
          </w:p>
          <w:p w:rsidR="00CD1D89" w:rsidRDefault="0078536B">
            <w:pPr>
              <w:spacing w:after="0" w:line="259" w:lineRule="auto"/>
              <w:ind w:firstLine="0"/>
              <w:jc w:val="center"/>
            </w:pPr>
            <w:r>
              <w:rPr>
                <w:sz w:val="12"/>
              </w:rPr>
              <w:t xml:space="preserve">Egresos </w:t>
            </w:r>
          </w:p>
          <w:p w:rsidR="00CD1D89" w:rsidRDefault="0078536B">
            <w:pPr>
              <w:spacing w:after="0" w:line="259" w:lineRule="auto"/>
              <w:ind w:left="9" w:firstLine="0"/>
              <w:jc w:val="center"/>
            </w:pPr>
            <w:r>
              <w:rPr>
                <w:sz w:val="12"/>
              </w:rPr>
              <w:t xml:space="preserve">Comprometido </w:t>
            </w:r>
          </w:p>
        </w:tc>
      </w:tr>
      <w:tr w:rsidR="00CD1D89">
        <w:trPr>
          <w:trHeight w:val="713"/>
        </w:trPr>
        <w:tc>
          <w:tcPr>
            <w:tcW w:w="33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841"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ejercido de Pasajes Terrestres </w:t>
            </w:r>
          </w:p>
        </w:tc>
        <w:tc>
          <w:tcPr>
            <w:tcW w:w="1203"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74" w:type="dxa"/>
            <w:tcBorders>
              <w:top w:val="nil"/>
              <w:left w:val="single" w:sz="4" w:space="0" w:color="000000"/>
              <w:bottom w:val="nil"/>
              <w:right w:val="single" w:sz="4" w:space="0" w:color="000000"/>
            </w:tcBorders>
          </w:tcPr>
          <w:p w:rsidR="00CD1D89" w:rsidRDefault="00CD1D89">
            <w:pPr>
              <w:spacing w:after="0" w:line="259" w:lineRule="auto"/>
              <w:ind w:left="42" w:firstLine="0"/>
              <w:jc w:val="center"/>
            </w:pPr>
          </w:p>
        </w:tc>
        <w:tc>
          <w:tcPr>
            <w:tcW w:w="1167" w:type="dxa"/>
            <w:tcBorders>
              <w:top w:val="nil"/>
              <w:left w:val="single" w:sz="4" w:space="0" w:color="000000"/>
              <w:bottom w:val="nil"/>
              <w:right w:val="single" w:sz="4" w:space="0" w:color="000000"/>
            </w:tcBorders>
          </w:tcPr>
          <w:p w:rsidR="00CD1D89" w:rsidRDefault="00CD1D89">
            <w:pPr>
              <w:spacing w:after="0" w:line="259" w:lineRule="auto"/>
              <w:ind w:left="44" w:firstLine="0"/>
              <w:jc w:val="center"/>
            </w:pPr>
          </w:p>
        </w:tc>
        <w:tc>
          <w:tcPr>
            <w:tcW w:w="1538" w:type="dxa"/>
            <w:tcBorders>
              <w:top w:val="nil"/>
              <w:left w:val="single" w:sz="4" w:space="0" w:color="000000"/>
              <w:bottom w:val="nil"/>
              <w:right w:val="single" w:sz="4" w:space="0" w:color="000000"/>
            </w:tcBorders>
          </w:tcPr>
          <w:p w:rsidR="00CD1D89" w:rsidRDefault="00CD1D89">
            <w:pPr>
              <w:spacing w:after="0" w:line="259" w:lineRule="auto"/>
              <w:ind w:left="42" w:firstLine="0"/>
              <w:jc w:val="center"/>
            </w:pPr>
          </w:p>
        </w:tc>
        <w:tc>
          <w:tcPr>
            <w:tcW w:w="1093" w:type="dxa"/>
            <w:tcBorders>
              <w:top w:val="nil"/>
              <w:left w:val="single" w:sz="4" w:space="0" w:color="000000"/>
              <w:bottom w:val="nil"/>
              <w:right w:val="single" w:sz="4" w:space="0" w:color="000000"/>
            </w:tcBorders>
          </w:tcPr>
          <w:p w:rsidR="00CD1D89" w:rsidRDefault="0078536B">
            <w:pPr>
              <w:spacing w:after="0" w:line="259" w:lineRule="auto"/>
              <w:ind w:left="0" w:right="404" w:firstLine="0"/>
              <w:jc w:val="right"/>
            </w:pPr>
            <w:r>
              <w:rPr>
                <w:sz w:val="12"/>
              </w:rPr>
              <w:t xml:space="preserve">8.2.6            </w:t>
            </w:r>
          </w:p>
          <w:p w:rsidR="00CD1D89" w:rsidRDefault="0078536B">
            <w:pPr>
              <w:spacing w:after="0" w:line="259" w:lineRule="auto"/>
              <w:ind w:left="4" w:firstLine="0"/>
              <w:jc w:val="center"/>
            </w:pPr>
            <w:r>
              <w:rPr>
                <w:sz w:val="12"/>
              </w:rPr>
              <w:t xml:space="preserve">Presupuesto de </w:t>
            </w:r>
          </w:p>
          <w:p w:rsidR="00CD1D89" w:rsidRDefault="0078536B">
            <w:pPr>
              <w:spacing w:after="0" w:line="259" w:lineRule="auto"/>
              <w:ind w:left="91" w:firstLine="0"/>
              <w:jc w:val="left"/>
            </w:pPr>
            <w:r>
              <w:rPr>
                <w:sz w:val="12"/>
              </w:rPr>
              <w:t xml:space="preserve">Egresos Ejercido </w:t>
            </w:r>
          </w:p>
        </w:tc>
        <w:tc>
          <w:tcPr>
            <w:tcW w:w="1090" w:type="dxa"/>
            <w:tcBorders>
              <w:top w:val="nil"/>
              <w:left w:val="single" w:sz="4" w:space="0" w:color="000000"/>
              <w:bottom w:val="nil"/>
              <w:right w:val="single" w:sz="4" w:space="0" w:color="000000"/>
            </w:tcBorders>
          </w:tcPr>
          <w:p w:rsidR="00CD1D89" w:rsidRDefault="0078536B">
            <w:pPr>
              <w:tabs>
                <w:tab w:val="center" w:pos="544"/>
              </w:tabs>
              <w:spacing w:after="0" w:line="259" w:lineRule="auto"/>
              <w:ind w:left="-14" w:firstLine="0"/>
              <w:jc w:val="left"/>
            </w:pPr>
            <w:r>
              <w:rPr>
                <w:sz w:val="12"/>
              </w:rPr>
              <w:tab/>
              <w:t xml:space="preserve">8.2.5            </w:t>
            </w:r>
          </w:p>
          <w:p w:rsidR="00CD1D89" w:rsidRDefault="0078536B">
            <w:pPr>
              <w:spacing w:after="0" w:line="259" w:lineRule="auto"/>
              <w:ind w:left="7" w:firstLine="0"/>
              <w:jc w:val="center"/>
            </w:pPr>
            <w:r>
              <w:rPr>
                <w:sz w:val="12"/>
              </w:rPr>
              <w:t xml:space="preserve">Presupuesto de </w:t>
            </w:r>
          </w:p>
          <w:p w:rsidR="00CD1D89" w:rsidRDefault="0078536B">
            <w:pPr>
              <w:spacing w:after="0" w:line="259" w:lineRule="auto"/>
              <w:ind w:firstLine="0"/>
              <w:jc w:val="center"/>
            </w:pPr>
            <w:r>
              <w:rPr>
                <w:sz w:val="12"/>
              </w:rPr>
              <w:t xml:space="preserve">Egresos </w:t>
            </w:r>
          </w:p>
          <w:p w:rsidR="00CD1D89" w:rsidRDefault="0078536B">
            <w:pPr>
              <w:spacing w:after="0" w:line="259" w:lineRule="auto"/>
              <w:ind w:left="12" w:firstLine="0"/>
              <w:jc w:val="center"/>
            </w:pPr>
            <w:r>
              <w:rPr>
                <w:sz w:val="12"/>
              </w:rPr>
              <w:t xml:space="preserve">Devengado </w:t>
            </w:r>
          </w:p>
        </w:tc>
      </w:tr>
      <w:tr w:rsidR="00CD1D89">
        <w:trPr>
          <w:trHeight w:val="1337"/>
        </w:trPr>
        <w:tc>
          <w:tcPr>
            <w:tcW w:w="334" w:type="dxa"/>
            <w:tcBorders>
              <w:top w:val="nil"/>
              <w:left w:val="single" w:sz="4" w:space="0" w:color="000000"/>
              <w:bottom w:val="single" w:sz="4" w:space="0" w:color="000000"/>
              <w:right w:val="single" w:sz="4" w:space="0" w:color="000000"/>
            </w:tcBorders>
          </w:tcPr>
          <w:p w:rsidR="00CD1D89" w:rsidRDefault="00CD1D89">
            <w:pPr>
              <w:spacing w:after="1106" w:line="259" w:lineRule="auto"/>
              <w:ind w:left="70" w:firstLine="0"/>
              <w:jc w:val="left"/>
            </w:pPr>
          </w:p>
          <w:p w:rsidR="00CD1D89" w:rsidRDefault="00CD1D89">
            <w:pPr>
              <w:spacing w:after="0" w:line="259" w:lineRule="auto"/>
              <w:ind w:left="70" w:firstLine="0"/>
              <w:jc w:val="left"/>
            </w:pPr>
          </w:p>
        </w:tc>
        <w:tc>
          <w:tcPr>
            <w:tcW w:w="1841" w:type="dxa"/>
            <w:tcBorders>
              <w:top w:val="nil"/>
              <w:left w:val="single" w:sz="4" w:space="0" w:color="000000"/>
              <w:bottom w:val="single" w:sz="4" w:space="0" w:color="000000"/>
              <w:right w:val="single" w:sz="4" w:space="0" w:color="000000"/>
            </w:tcBorders>
          </w:tcPr>
          <w:p w:rsidR="00CD1D89" w:rsidRDefault="0078536B">
            <w:pPr>
              <w:tabs>
                <w:tab w:val="center" w:pos="451"/>
                <w:tab w:val="center" w:pos="780"/>
                <w:tab w:val="center" w:pos="1129"/>
                <w:tab w:val="right" w:pos="1830"/>
              </w:tabs>
              <w:spacing w:after="0" w:line="259" w:lineRule="auto"/>
              <w:ind w:left="0" w:firstLine="0"/>
              <w:jc w:val="left"/>
            </w:pPr>
            <w:r>
              <w:rPr>
                <w:sz w:val="12"/>
              </w:rPr>
              <w:t xml:space="preserve">Por </w:t>
            </w:r>
            <w:r>
              <w:rPr>
                <w:sz w:val="12"/>
              </w:rPr>
              <w:tab/>
              <w:t xml:space="preserve">el </w:t>
            </w:r>
            <w:r>
              <w:rPr>
                <w:sz w:val="12"/>
              </w:rPr>
              <w:tab/>
              <w:t xml:space="preserve">pago </w:t>
            </w:r>
            <w:r>
              <w:rPr>
                <w:sz w:val="12"/>
              </w:rPr>
              <w:tab/>
              <w:t xml:space="preserve">de </w:t>
            </w:r>
            <w:r>
              <w:rPr>
                <w:sz w:val="12"/>
              </w:rPr>
              <w:tab/>
              <w:t xml:space="preserve">Pasajes </w:t>
            </w:r>
          </w:p>
          <w:p w:rsidR="00CD1D89" w:rsidRDefault="0078536B">
            <w:pPr>
              <w:spacing w:after="0" w:line="259" w:lineRule="auto"/>
              <w:ind w:left="70" w:firstLine="0"/>
              <w:jc w:val="left"/>
            </w:pPr>
            <w:r>
              <w:rPr>
                <w:sz w:val="12"/>
              </w:rPr>
              <w:t xml:space="preserve">Terrestres </w:t>
            </w:r>
          </w:p>
        </w:tc>
        <w:tc>
          <w:tcPr>
            <w:tcW w:w="1203" w:type="dxa"/>
            <w:tcBorders>
              <w:top w:val="nil"/>
              <w:left w:val="single" w:sz="4" w:space="0" w:color="000000"/>
              <w:bottom w:val="single" w:sz="4" w:space="0" w:color="000000"/>
              <w:right w:val="single" w:sz="4" w:space="0" w:color="000000"/>
            </w:tcBorders>
          </w:tcPr>
          <w:p w:rsidR="00CD1D89" w:rsidRDefault="0078536B">
            <w:pPr>
              <w:spacing w:after="2" w:line="238"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174" w:type="dxa"/>
            <w:tcBorders>
              <w:top w:val="nil"/>
              <w:left w:val="single" w:sz="4" w:space="0" w:color="000000"/>
              <w:bottom w:val="single" w:sz="4" w:space="0" w:color="000000"/>
              <w:right w:val="single" w:sz="4" w:space="0" w:color="000000"/>
            </w:tcBorders>
          </w:tcPr>
          <w:p w:rsidR="00CD1D89" w:rsidRDefault="0078536B">
            <w:pPr>
              <w:spacing w:after="0" w:line="259" w:lineRule="auto"/>
              <w:ind w:left="12" w:firstLine="0"/>
              <w:jc w:val="center"/>
            </w:pPr>
            <w:r>
              <w:rPr>
                <w:sz w:val="12"/>
              </w:rPr>
              <w:t xml:space="preserve">Frecuente </w:t>
            </w:r>
          </w:p>
        </w:tc>
        <w:tc>
          <w:tcPr>
            <w:tcW w:w="1167" w:type="dxa"/>
            <w:tcBorders>
              <w:top w:val="nil"/>
              <w:left w:val="single" w:sz="4" w:space="0" w:color="000000"/>
              <w:bottom w:val="single" w:sz="4" w:space="0" w:color="000000"/>
              <w:right w:val="single" w:sz="4" w:space="0" w:color="000000"/>
            </w:tcBorders>
          </w:tcPr>
          <w:p w:rsidR="00CD1D89" w:rsidRDefault="0078536B">
            <w:pPr>
              <w:spacing w:after="0" w:line="259" w:lineRule="auto"/>
              <w:ind w:left="7" w:firstLine="0"/>
              <w:jc w:val="center"/>
            </w:pPr>
            <w:r>
              <w:rPr>
                <w:sz w:val="12"/>
              </w:rPr>
              <w:t xml:space="preserve">2.1.1.2.0-00000  </w:t>
            </w:r>
          </w:p>
          <w:p w:rsidR="00CD1D89" w:rsidRDefault="0078536B">
            <w:pPr>
              <w:spacing w:after="0" w:line="259" w:lineRule="auto"/>
              <w:ind w:left="6" w:firstLine="0"/>
              <w:jc w:val="center"/>
            </w:pPr>
            <w:r>
              <w:rPr>
                <w:sz w:val="12"/>
              </w:rPr>
              <w:t xml:space="preserve">Proveedores por </w:t>
            </w:r>
          </w:p>
          <w:p w:rsidR="00CD1D89" w:rsidRDefault="0078536B">
            <w:pPr>
              <w:spacing w:after="0" w:line="259" w:lineRule="auto"/>
              <w:ind w:left="58" w:right="15" w:firstLine="0"/>
              <w:jc w:val="center"/>
            </w:pPr>
            <w:r>
              <w:rPr>
                <w:sz w:val="12"/>
              </w:rPr>
              <w:t xml:space="preserve">Pagar a Corto Plazo </w:t>
            </w:r>
          </w:p>
        </w:tc>
        <w:tc>
          <w:tcPr>
            <w:tcW w:w="1538" w:type="dxa"/>
            <w:tcBorders>
              <w:top w:val="nil"/>
              <w:left w:val="single" w:sz="4" w:space="0" w:color="000000"/>
              <w:bottom w:val="single" w:sz="4" w:space="0" w:color="000000"/>
              <w:right w:val="single" w:sz="4" w:space="0" w:color="000000"/>
            </w:tcBorders>
          </w:tcPr>
          <w:p w:rsidR="00CD1D89" w:rsidRDefault="0078536B">
            <w:pPr>
              <w:spacing w:after="0" w:line="259" w:lineRule="auto"/>
              <w:ind w:left="5"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93"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04" w:firstLine="0"/>
              <w:jc w:val="right"/>
            </w:pPr>
            <w:r>
              <w:rPr>
                <w:sz w:val="12"/>
              </w:rPr>
              <w:t xml:space="preserve">8.2.7            </w:t>
            </w:r>
          </w:p>
          <w:p w:rsidR="00CD1D89" w:rsidRDefault="0078536B">
            <w:pPr>
              <w:spacing w:after="0" w:line="259" w:lineRule="auto"/>
              <w:ind w:left="4" w:firstLine="0"/>
              <w:jc w:val="center"/>
            </w:pPr>
            <w:r>
              <w:rPr>
                <w:sz w:val="12"/>
              </w:rPr>
              <w:t xml:space="preserve">Presupuesto de </w:t>
            </w:r>
          </w:p>
          <w:p w:rsidR="00CD1D89" w:rsidRDefault="0078536B">
            <w:pPr>
              <w:spacing w:after="0" w:line="259" w:lineRule="auto"/>
              <w:ind w:left="101" w:firstLine="0"/>
              <w:jc w:val="left"/>
            </w:pPr>
            <w:r>
              <w:rPr>
                <w:sz w:val="12"/>
              </w:rPr>
              <w:t xml:space="preserve">Egresos Pagado </w:t>
            </w:r>
          </w:p>
        </w:tc>
        <w:tc>
          <w:tcPr>
            <w:tcW w:w="1090" w:type="dxa"/>
            <w:tcBorders>
              <w:top w:val="nil"/>
              <w:left w:val="single" w:sz="4" w:space="0" w:color="000000"/>
              <w:bottom w:val="single" w:sz="4" w:space="0" w:color="000000"/>
              <w:right w:val="single" w:sz="4" w:space="0" w:color="000000"/>
            </w:tcBorders>
          </w:tcPr>
          <w:p w:rsidR="00CD1D89" w:rsidRDefault="0078536B">
            <w:pPr>
              <w:spacing w:after="0" w:line="245" w:lineRule="auto"/>
              <w:ind w:left="-14" w:firstLine="0"/>
              <w:jc w:val="center"/>
            </w:pPr>
            <w:r>
              <w:rPr>
                <w:sz w:val="12"/>
              </w:rPr>
              <w:tab/>
              <w:t xml:space="preserve">8.2.6            Presupuesto de </w:t>
            </w:r>
          </w:p>
          <w:p w:rsidR="00CD1D89" w:rsidRDefault="0078536B">
            <w:pPr>
              <w:spacing w:after="0" w:line="259" w:lineRule="auto"/>
              <w:ind w:left="91" w:firstLine="0"/>
              <w:jc w:val="left"/>
            </w:pPr>
            <w:r>
              <w:rPr>
                <w:sz w:val="12"/>
              </w:rPr>
              <w:t xml:space="preserve">Egresos Ejercido </w:t>
            </w: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4" w:line="265" w:lineRule="auto"/>
        <w:ind w:right="283"/>
        <w:jc w:val="center"/>
      </w:pPr>
      <w:r>
        <w:rPr>
          <w:b/>
          <w:sz w:val="18"/>
        </w:rPr>
        <w:t xml:space="preserve">SERVICIOS GENERALES </w:t>
      </w:r>
    </w:p>
    <w:tbl>
      <w:tblPr>
        <w:tblStyle w:val="TableGrid"/>
        <w:tblW w:w="9513" w:type="dxa"/>
        <w:tblInd w:w="5" w:type="dxa"/>
        <w:tblCellMar>
          <w:right w:w="16" w:type="dxa"/>
        </w:tblCellMar>
        <w:tblLook w:val="04A0"/>
      </w:tblPr>
      <w:tblGrid>
        <w:gridCol w:w="333"/>
        <w:gridCol w:w="1855"/>
        <w:gridCol w:w="1213"/>
        <w:gridCol w:w="1186"/>
        <w:gridCol w:w="1174"/>
        <w:gridCol w:w="1550"/>
        <w:gridCol w:w="1100"/>
        <w:gridCol w:w="1102"/>
      </w:tblGrid>
      <w:tr w:rsidR="00CD1D89">
        <w:trPr>
          <w:trHeight w:val="281"/>
        </w:trPr>
        <w:tc>
          <w:tcPr>
            <w:tcW w:w="33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6" w:line="259" w:lineRule="auto"/>
              <w:ind w:left="47" w:firstLine="0"/>
              <w:jc w:val="center"/>
            </w:pPr>
          </w:p>
          <w:p w:rsidR="00CD1D89" w:rsidRDefault="0078536B">
            <w:pPr>
              <w:spacing w:after="0" w:line="259" w:lineRule="auto"/>
              <w:ind w:left="70" w:firstLine="0"/>
              <w:jc w:val="left"/>
            </w:pPr>
            <w:r>
              <w:rPr>
                <w:b/>
                <w:sz w:val="12"/>
              </w:rPr>
              <w:t xml:space="preserve">No. </w:t>
            </w:r>
          </w:p>
        </w:tc>
        <w:tc>
          <w:tcPr>
            <w:tcW w:w="1855"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14" w:firstLine="0"/>
              <w:jc w:val="center"/>
            </w:pPr>
            <w:r>
              <w:rPr>
                <w:b/>
                <w:sz w:val="12"/>
              </w:rPr>
              <w:t xml:space="preserve">CONCEPTO </w:t>
            </w:r>
          </w:p>
        </w:tc>
        <w:tc>
          <w:tcPr>
            <w:tcW w:w="1213"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86"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9" w:firstLine="0"/>
              <w:jc w:val="center"/>
            </w:pPr>
            <w:r>
              <w:rPr>
                <w:b/>
                <w:sz w:val="12"/>
              </w:rPr>
              <w:t xml:space="preserve">PERIODICIDAD </w:t>
            </w:r>
          </w:p>
        </w:tc>
        <w:tc>
          <w:tcPr>
            <w:tcW w:w="4926"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1"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724"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5" w:firstLine="0"/>
              <w:jc w:val="center"/>
            </w:pPr>
            <w:r>
              <w:rPr>
                <w:b/>
                <w:sz w:val="12"/>
              </w:rPr>
              <w:t xml:space="preserve">CONTABLE </w:t>
            </w:r>
          </w:p>
        </w:tc>
        <w:tc>
          <w:tcPr>
            <w:tcW w:w="2201"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1" w:firstLine="0"/>
              <w:jc w:val="center"/>
            </w:pPr>
            <w:r>
              <w:rPr>
                <w:b/>
                <w:sz w:val="12"/>
              </w:rPr>
              <w:t xml:space="preserve">PRESUPUESTAL </w:t>
            </w:r>
          </w:p>
        </w:tc>
      </w:tr>
      <w:tr w:rsidR="00CD1D89">
        <w:trPr>
          <w:trHeight w:val="278"/>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174"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6" w:firstLine="0"/>
              <w:jc w:val="center"/>
            </w:pPr>
            <w:r>
              <w:rPr>
                <w:b/>
                <w:sz w:val="12"/>
              </w:rPr>
              <w:t xml:space="preserve">CARGO </w:t>
            </w:r>
          </w:p>
        </w:tc>
        <w:tc>
          <w:tcPr>
            <w:tcW w:w="155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4" w:firstLine="0"/>
              <w:jc w:val="center"/>
            </w:pPr>
            <w:r>
              <w:rPr>
                <w:b/>
                <w:sz w:val="12"/>
              </w:rPr>
              <w:t xml:space="preserve">ABONO </w:t>
            </w:r>
          </w:p>
        </w:tc>
        <w:tc>
          <w:tcPr>
            <w:tcW w:w="110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3" w:firstLine="0"/>
              <w:jc w:val="center"/>
            </w:pPr>
            <w:r>
              <w:rPr>
                <w:b/>
                <w:sz w:val="12"/>
              </w:rPr>
              <w:t xml:space="preserve">CARGO </w:t>
            </w:r>
          </w:p>
        </w:tc>
        <w:tc>
          <w:tcPr>
            <w:tcW w:w="110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1" w:firstLine="0"/>
              <w:jc w:val="center"/>
            </w:pPr>
            <w:r>
              <w:rPr>
                <w:b/>
                <w:sz w:val="12"/>
              </w:rPr>
              <w:t xml:space="preserve">ABONO </w:t>
            </w:r>
          </w:p>
        </w:tc>
      </w:tr>
      <w:tr w:rsidR="00CD1D89">
        <w:trPr>
          <w:trHeight w:val="1086"/>
        </w:trPr>
        <w:tc>
          <w:tcPr>
            <w:tcW w:w="334" w:type="dxa"/>
            <w:tcBorders>
              <w:top w:val="single" w:sz="4" w:space="0" w:color="000000"/>
              <w:left w:val="single" w:sz="4" w:space="0" w:color="000000"/>
              <w:bottom w:val="nil"/>
              <w:right w:val="single" w:sz="4" w:space="0" w:color="000000"/>
            </w:tcBorders>
          </w:tcPr>
          <w:p w:rsidR="00CD1D89" w:rsidRDefault="00CD1D89">
            <w:pPr>
              <w:spacing w:after="36" w:line="259" w:lineRule="auto"/>
              <w:ind w:left="47" w:firstLine="0"/>
              <w:jc w:val="center"/>
            </w:pPr>
          </w:p>
          <w:p w:rsidR="00CD1D89" w:rsidRDefault="0078536B">
            <w:pPr>
              <w:spacing w:after="0" w:line="259" w:lineRule="auto"/>
              <w:ind w:left="98" w:firstLine="0"/>
              <w:jc w:val="left"/>
            </w:pPr>
            <w:r>
              <w:rPr>
                <w:sz w:val="12"/>
              </w:rPr>
              <w:t xml:space="preserve">68 </w:t>
            </w:r>
          </w:p>
        </w:tc>
        <w:tc>
          <w:tcPr>
            <w:tcW w:w="1855" w:type="dxa"/>
            <w:tcBorders>
              <w:top w:val="single" w:sz="4" w:space="0" w:color="000000"/>
              <w:left w:val="single" w:sz="4" w:space="0" w:color="000000"/>
              <w:bottom w:val="nil"/>
              <w:right w:val="single" w:sz="4" w:space="0" w:color="000000"/>
            </w:tcBorders>
          </w:tcPr>
          <w:p w:rsidR="00CD1D89" w:rsidRDefault="00CD1D89">
            <w:pPr>
              <w:spacing w:after="36" w:line="259" w:lineRule="auto"/>
              <w:ind w:left="47" w:firstLine="0"/>
              <w:jc w:val="center"/>
            </w:pPr>
          </w:p>
          <w:p w:rsidR="00CD1D89" w:rsidRDefault="0078536B">
            <w:pPr>
              <w:spacing w:after="0" w:line="259" w:lineRule="auto"/>
              <w:ind w:left="70" w:firstLine="0"/>
              <w:jc w:val="left"/>
            </w:pPr>
            <w:r>
              <w:rPr>
                <w:sz w:val="12"/>
              </w:rPr>
              <w:t xml:space="preserve">Por el servicio de Viáticos en el País </w:t>
            </w:r>
          </w:p>
        </w:tc>
        <w:tc>
          <w:tcPr>
            <w:tcW w:w="1213" w:type="dxa"/>
            <w:tcBorders>
              <w:top w:val="single" w:sz="4" w:space="0" w:color="000000"/>
              <w:left w:val="single" w:sz="4" w:space="0" w:color="000000"/>
              <w:bottom w:val="nil"/>
              <w:right w:val="single" w:sz="4" w:space="0" w:color="000000"/>
            </w:tcBorders>
          </w:tcPr>
          <w:p w:rsidR="00CD1D89" w:rsidRDefault="00CD1D89">
            <w:pPr>
              <w:spacing w:after="36" w:line="259" w:lineRule="auto"/>
              <w:ind w:left="48" w:firstLine="0"/>
              <w:jc w:val="center"/>
            </w:pPr>
          </w:p>
          <w:p w:rsidR="00CD1D89" w:rsidRDefault="0078536B">
            <w:pPr>
              <w:spacing w:after="6" w:line="239" w:lineRule="auto"/>
              <w:ind w:left="70" w:right="53" w:firstLine="0"/>
            </w:pPr>
            <w:r>
              <w:rPr>
                <w:sz w:val="12"/>
              </w:rPr>
              <w:t xml:space="preserve">Factura, contrato, constancia de recepción de los bienes </w:t>
            </w:r>
            <w:r>
              <w:rPr>
                <w:sz w:val="12"/>
              </w:rPr>
              <w:tab/>
              <w:t xml:space="preserve">o </w:t>
            </w:r>
          </w:p>
          <w:p w:rsidR="00CD1D89" w:rsidRDefault="0078536B">
            <w:pPr>
              <w:spacing w:after="0" w:line="259" w:lineRule="auto"/>
              <w:ind w:left="70" w:firstLine="0"/>
              <w:jc w:val="left"/>
            </w:pPr>
            <w:r>
              <w:rPr>
                <w:sz w:val="12"/>
              </w:rPr>
              <w:t xml:space="preserve">documento equivalente. </w:t>
            </w:r>
          </w:p>
        </w:tc>
        <w:tc>
          <w:tcPr>
            <w:tcW w:w="1186" w:type="dxa"/>
            <w:tcBorders>
              <w:top w:val="single" w:sz="4" w:space="0" w:color="000000"/>
              <w:left w:val="single" w:sz="4" w:space="0" w:color="000000"/>
              <w:bottom w:val="nil"/>
              <w:right w:val="single" w:sz="4" w:space="0" w:color="000000"/>
            </w:tcBorders>
          </w:tcPr>
          <w:p w:rsidR="00CD1D89" w:rsidRDefault="00CD1D89">
            <w:pPr>
              <w:spacing w:after="36" w:line="259" w:lineRule="auto"/>
              <w:ind w:left="45" w:firstLine="0"/>
              <w:jc w:val="center"/>
            </w:pPr>
          </w:p>
          <w:p w:rsidR="00CD1D89" w:rsidRDefault="0078536B">
            <w:pPr>
              <w:spacing w:after="0" w:line="259" w:lineRule="auto"/>
              <w:ind w:left="15" w:firstLine="0"/>
              <w:jc w:val="center"/>
            </w:pPr>
            <w:r>
              <w:rPr>
                <w:sz w:val="12"/>
              </w:rPr>
              <w:t xml:space="preserve">Frecuente </w:t>
            </w:r>
          </w:p>
        </w:tc>
        <w:tc>
          <w:tcPr>
            <w:tcW w:w="1174" w:type="dxa"/>
            <w:tcBorders>
              <w:top w:val="single" w:sz="4" w:space="0" w:color="000000"/>
              <w:left w:val="single" w:sz="4" w:space="0" w:color="000000"/>
              <w:bottom w:val="nil"/>
              <w:right w:val="single" w:sz="4" w:space="0" w:color="000000"/>
            </w:tcBorders>
          </w:tcPr>
          <w:p w:rsidR="00CD1D89" w:rsidRDefault="00CD1D89">
            <w:pPr>
              <w:spacing w:after="36" w:line="259" w:lineRule="auto"/>
              <w:ind w:left="43" w:firstLine="0"/>
              <w:jc w:val="center"/>
            </w:pPr>
          </w:p>
          <w:p w:rsidR="00CD1D89" w:rsidRDefault="0078536B">
            <w:pPr>
              <w:spacing w:after="0" w:line="259" w:lineRule="auto"/>
              <w:ind w:left="11" w:firstLine="0"/>
              <w:jc w:val="center"/>
            </w:pPr>
            <w:r>
              <w:rPr>
                <w:sz w:val="12"/>
              </w:rPr>
              <w:t xml:space="preserve">5.1.3.7.0-375001 </w:t>
            </w:r>
          </w:p>
          <w:p w:rsidR="00CD1D89" w:rsidRDefault="0078536B">
            <w:pPr>
              <w:spacing w:after="0" w:line="259" w:lineRule="auto"/>
              <w:ind w:left="91" w:firstLine="0"/>
              <w:jc w:val="left"/>
            </w:pPr>
            <w:r>
              <w:rPr>
                <w:sz w:val="12"/>
              </w:rPr>
              <w:t xml:space="preserve">Viáticos en el País </w:t>
            </w:r>
          </w:p>
        </w:tc>
        <w:tc>
          <w:tcPr>
            <w:tcW w:w="1550" w:type="dxa"/>
            <w:tcBorders>
              <w:top w:val="single" w:sz="4" w:space="0" w:color="000000"/>
              <w:left w:val="single" w:sz="4" w:space="0" w:color="000000"/>
              <w:bottom w:val="nil"/>
              <w:right w:val="single" w:sz="4" w:space="0" w:color="000000"/>
            </w:tcBorders>
          </w:tcPr>
          <w:p w:rsidR="00CD1D89" w:rsidRDefault="00CD1D89">
            <w:pPr>
              <w:spacing w:after="36" w:line="259" w:lineRule="auto"/>
              <w:ind w:left="50" w:firstLine="0"/>
              <w:jc w:val="center"/>
            </w:pPr>
          </w:p>
          <w:p w:rsidR="00CD1D89" w:rsidRDefault="0078536B">
            <w:pPr>
              <w:spacing w:after="0" w:line="259" w:lineRule="auto"/>
              <w:ind w:left="13"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00" w:type="dxa"/>
            <w:tcBorders>
              <w:top w:val="single" w:sz="4" w:space="0" w:color="000000"/>
              <w:left w:val="single" w:sz="4" w:space="0" w:color="000000"/>
              <w:bottom w:val="nil"/>
              <w:right w:val="single" w:sz="4" w:space="0" w:color="000000"/>
            </w:tcBorders>
          </w:tcPr>
          <w:p w:rsidR="00CD1D89" w:rsidRDefault="00CD1D89">
            <w:pPr>
              <w:spacing w:after="36" w:line="259" w:lineRule="auto"/>
              <w:ind w:left="50" w:firstLine="0"/>
              <w:jc w:val="center"/>
            </w:pPr>
          </w:p>
          <w:p w:rsidR="00CD1D89" w:rsidRDefault="0078536B">
            <w:pPr>
              <w:spacing w:after="0" w:line="259" w:lineRule="auto"/>
              <w:ind w:left="0" w:right="400" w:firstLine="0"/>
              <w:jc w:val="right"/>
            </w:pPr>
            <w:r>
              <w:rPr>
                <w:sz w:val="12"/>
              </w:rPr>
              <w:t xml:space="preserve">8.2.4            </w:t>
            </w:r>
          </w:p>
          <w:p w:rsidR="00CD1D89" w:rsidRDefault="0078536B">
            <w:pPr>
              <w:spacing w:after="0" w:line="259" w:lineRule="auto"/>
              <w:ind w:left="12" w:firstLine="0"/>
              <w:jc w:val="center"/>
            </w:pPr>
            <w:r>
              <w:rPr>
                <w:sz w:val="12"/>
              </w:rPr>
              <w:t xml:space="preserve">Presupuesto de </w:t>
            </w:r>
          </w:p>
          <w:p w:rsidR="00CD1D89" w:rsidRDefault="0078536B">
            <w:pPr>
              <w:spacing w:after="0" w:line="259" w:lineRule="auto"/>
              <w:ind w:left="15" w:firstLine="0"/>
              <w:jc w:val="center"/>
            </w:pPr>
            <w:r>
              <w:rPr>
                <w:sz w:val="12"/>
              </w:rPr>
              <w:t xml:space="preserve">Egresos </w:t>
            </w:r>
          </w:p>
          <w:p w:rsidR="00CD1D89" w:rsidRDefault="0078536B">
            <w:pPr>
              <w:spacing w:after="0" w:line="259" w:lineRule="auto"/>
              <w:ind w:left="14" w:firstLine="0"/>
              <w:jc w:val="center"/>
            </w:pPr>
            <w:r>
              <w:rPr>
                <w:sz w:val="12"/>
              </w:rPr>
              <w:t xml:space="preserve">Comprometido </w:t>
            </w:r>
          </w:p>
        </w:tc>
        <w:tc>
          <w:tcPr>
            <w:tcW w:w="1102" w:type="dxa"/>
            <w:tcBorders>
              <w:top w:val="single" w:sz="4" w:space="0" w:color="000000"/>
              <w:left w:val="single" w:sz="4" w:space="0" w:color="000000"/>
              <w:bottom w:val="nil"/>
              <w:right w:val="single" w:sz="4" w:space="0" w:color="000000"/>
            </w:tcBorders>
          </w:tcPr>
          <w:p w:rsidR="00CD1D89" w:rsidRDefault="00CD1D89">
            <w:pPr>
              <w:spacing w:after="36" w:line="259" w:lineRule="auto"/>
              <w:ind w:left="47" w:firstLine="0"/>
              <w:jc w:val="center"/>
            </w:pPr>
          </w:p>
          <w:p w:rsidR="00CD1D89" w:rsidRDefault="0078536B">
            <w:pPr>
              <w:tabs>
                <w:tab w:val="center" w:pos="549"/>
              </w:tabs>
              <w:spacing w:after="0" w:line="259" w:lineRule="auto"/>
              <w:ind w:left="-16" w:firstLine="0"/>
              <w:jc w:val="left"/>
            </w:pPr>
            <w:r>
              <w:rPr>
                <w:sz w:val="12"/>
              </w:rPr>
              <w:tab/>
              <w:t xml:space="preserve">8.2.2            </w:t>
            </w:r>
          </w:p>
          <w:p w:rsidR="00CD1D89" w:rsidRDefault="0078536B">
            <w:pPr>
              <w:spacing w:after="0" w:line="259" w:lineRule="auto"/>
              <w:ind w:firstLine="0"/>
              <w:jc w:val="center"/>
            </w:pPr>
            <w:r>
              <w:rPr>
                <w:sz w:val="12"/>
              </w:rPr>
              <w:t xml:space="preserve">Presupuesto de </w:t>
            </w:r>
          </w:p>
          <w:p w:rsidR="00CD1D89" w:rsidRDefault="0078536B">
            <w:pPr>
              <w:spacing w:after="0" w:line="259" w:lineRule="auto"/>
              <w:ind w:left="29" w:firstLine="0"/>
              <w:jc w:val="center"/>
            </w:pPr>
            <w:r>
              <w:rPr>
                <w:sz w:val="12"/>
              </w:rPr>
              <w:t xml:space="preserve">Egresos Por Ejercer </w:t>
            </w:r>
          </w:p>
        </w:tc>
      </w:tr>
      <w:tr w:rsidR="00CD1D89">
        <w:trPr>
          <w:trHeight w:val="732"/>
        </w:trPr>
        <w:tc>
          <w:tcPr>
            <w:tcW w:w="334" w:type="dxa"/>
            <w:tcBorders>
              <w:top w:val="nil"/>
              <w:left w:val="single" w:sz="4" w:space="0" w:color="000000"/>
              <w:bottom w:val="nil"/>
              <w:right w:val="single" w:sz="4" w:space="0" w:color="000000"/>
            </w:tcBorders>
          </w:tcPr>
          <w:p w:rsidR="00CD1D89" w:rsidRDefault="00CD1D89">
            <w:pPr>
              <w:spacing w:after="0" w:line="259" w:lineRule="auto"/>
              <w:ind w:left="47" w:firstLine="0"/>
              <w:jc w:val="center"/>
            </w:pPr>
          </w:p>
        </w:tc>
        <w:tc>
          <w:tcPr>
            <w:tcW w:w="1855" w:type="dxa"/>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devengado de Viáticos en el País </w:t>
            </w:r>
          </w:p>
        </w:tc>
        <w:tc>
          <w:tcPr>
            <w:tcW w:w="1213"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86" w:type="dxa"/>
            <w:tcBorders>
              <w:top w:val="nil"/>
              <w:left w:val="single" w:sz="4" w:space="0" w:color="000000"/>
              <w:bottom w:val="nil"/>
              <w:right w:val="single" w:sz="4" w:space="0" w:color="000000"/>
            </w:tcBorders>
          </w:tcPr>
          <w:p w:rsidR="00CD1D89" w:rsidRDefault="00CD1D89">
            <w:pPr>
              <w:spacing w:after="0" w:line="259" w:lineRule="auto"/>
              <w:ind w:left="45" w:firstLine="0"/>
              <w:jc w:val="center"/>
            </w:pPr>
          </w:p>
        </w:tc>
        <w:tc>
          <w:tcPr>
            <w:tcW w:w="1174" w:type="dxa"/>
            <w:tcBorders>
              <w:top w:val="nil"/>
              <w:left w:val="single" w:sz="4" w:space="0" w:color="000000"/>
              <w:bottom w:val="nil"/>
              <w:right w:val="single" w:sz="4" w:space="0" w:color="000000"/>
            </w:tcBorders>
          </w:tcPr>
          <w:p w:rsidR="00CD1D89" w:rsidRDefault="00CD1D89">
            <w:pPr>
              <w:spacing w:after="0" w:line="259" w:lineRule="auto"/>
              <w:ind w:left="43" w:firstLine="0"/>
              <w:jc w:val="center"/>
            </w:pPr>
          </w:p>
        </w:tc>
        <w:tc>
          <w:tcPr>
            <w:tcW w:w="1550" w:type="dxa"/>
            <w:tcBorders>
              <w:top w:val="nil"/>
              <w:left w:val="single" w:sz="4" w:space="0" w:color="000000"/>
              <w:bottom w:val="nil"/>
              <w:right w:val="single" w:sz="4" w:space="0" w:color="000000"/>
            </w:tcBorders>
          </w:tcPr>
          <w:p w:rsidR="00CD1D89" w:rsidRDefault="00CD1D89">
            <w:pPr>
              <w:spacing w:after="0" w:line="259" w:lineRule="auto"/>
              <w:ind w:left="50" w:firstLine="0"/>
              <w:jc w:val="center"/>
            </w:pPr>
          </w:p>
        </w:tc>
        <w:tc>
          <w:tcPr>
            <w:tcW w:w="1100"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8.2.5            </w:t>
            </w:r>
          </w:p>
          <w:p w:rsidR="00CD1D89" w:rsidRDefault="0078536B">
            <w:pPr>
              <w:spacing w:after="0" w:line="259" w:lineRule="auto"/>
              <w:ind w:left="12" w:firstLine="0"/>
              <w:jc w:val="center"/>
            </w:pPr>
            <w:r>
              <w:rPr>
                <w:sz w:val="12"/>
              </w:rPr>
              <w:t xml:space="preserve">Presupuesto de </w:t>
            </w:r>
          </w:p>
          <w:p w:rsidR="00CD1D89" w:rsidRDefault="0078536B">
            <w:pPr>
              <w:spacing w:after="0" w:line="259" w:lineRule="auto"/>
              <w:ind w:left="15" w:firstLine="0"/>
              <w:jc w:val="center"/>
            </w:pPr>
            <w:r>
              <w:rPr>
                <w:sz w:val="12"/>
              </w:rPr>
              <w:t xml:space="preserve">Egresos </w:t>
            </w:r>
          </w:p>
          <w:p w:rsidR="00CD1D89" w:rsidRDefault="0078536B">
            <w:pPr>
              <w:spacing w:after="0" w:line="259" w:lineRule="auto"/>
              <w:ind w:left="17" w:firstLine="0"/>
              <w:jc w:val="center"/>
            </w:pPr>
            <w:r>
              <w:rPr>
                <w:sz w:val="12"/>
              </w:rPr>
              <w:t xml:space="preserve">Devengado </w:t>
            </w:r>
          </w:p>
        </w:tc>
        <w:tc>
          <w:tcPr>
            <w:tcW w:w="1102" w:type="dxa"/>
            <w:tcBorders>
              <w:top w:val="nil"/>
              <w:left w:val="single" w:sz="4" w:space="0" w:color="000000"/>
              <w:bottom w:val="nil"/>
              <w:right w:val="single" w:sz="4" w:space="0" w:color="000000"/>
            </w:tcBorders>
          </w:tcPr>
          <w:p w:rsidR="00CD1D89" w:rsidRDefault="0078536B">
            <w:pPr>
              <w:tabs>
                <w:tab w:val="center" w:pos="549"/>
              </w:tabs>
              <w:spacing w:after="0" w:line="259" w:lineRule="auto"/>
              <w:ind w:left="-16" w:firstLine="0"/>
              <w:jc w:val="left"/>
            </w:pPr>
            <w:r>
              <w:rPr>
                <w:sz w:val="12"/>
              </w:rPr>
              <w:tab/>
              <w:t xml:space="preserve">8.2.4            </w:t>
            </w:r>
          </w:p>
          <w:p w:rsidR="00CD1D89" w:rsidRDefault="0078536B">
            <w:pPr>
              <w:spacing w:after="0" w:line="259" w:lineRule="auto"/>
              <w:ind w:firstLine="0"/>
              <w:jc w:val="center"/>
            </w:pPr>
            <w:r>
              <w:rPr>
                <w:sz w:val="12"/>
              </w:rPr>
              <w:t xml:space="preserve">Presupuesto de </w:t>
            </w:r>
          </w:p>
          <w:p w:rsidR="00CD1D89" w:rsidRDefault="0078536B">
            <w:pPr>
              <w:spacing w:after="0" w:line="259" w:lineRule="auto"/>
              <w:ind w:left="13" w:firstLine="0"/>
              <w:jc w:val="center"/>
            </w:pPr>
            <w:r>
              <w:rPr>
                <w:sz w:val="12"/>
              </w:rPr>
              <w:t xml:space="preserve">Egresos </w:t>
            </w:r>
          </w:p>
          <w:p w:rsidR="00CD1D89" w:rsidRDefault="0078536B">
            <w:pPr>
              <w:spacing w:after="0" w:line="259" w:lineRule="auto"/>
              <w:ind w:left="13" w:firstLine="0"/>
              <w:jc w:val="center"/>
            </w:pPr>
            <w:r>
              <w:rPr>
                <w:sz w:val="12"/>
              </w:rPr>
              <w:t xml:space="preserve">Comprometido </w:t>
            </w:r>
          </w:p>
        </w:tc>
      </w:tr>
      <w:tr w:rsidR="00CD1D89">
        <w:trPr>
          <w:trHeight w:val="785"/>
        </w:trPr>
        <w:tc>
          <w:tcPr>
            <w:tcW w:w="334" w:type="dxa"/>
            <w:tcBorders>
              <w:top w:val="nil"/>
              <w:left w:val="single" w:sz="4" w:space="0" w:color="000000"/>
              <w:bottom w:val="nil"/>
              <w:right w:val="single" w:sz="4" w:space="0" w:color="000000"/>
            </w:tcBorders>
          </w:tcPr>
          <w:p w:rsidR="00CD1D89" w:rsidRDefault="00CD1D89">
            <w:pPr>
              <w:spacing w:after="0" w:line="259" w:lineRule="auto"/>
              <w:ind w:left="47" w:firstLine="0"/>
              <w:jc w:val="center"/>
            </w:pPr>
          </w:p>
        </w:tc>
        <w:tc>
          <w:tcPr>
            <w:tcW w:w="1855"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ejercido de Viáticos en el País </w:t>
            </w:r>
          </w:p>
        </w:tc>
        <w:tc>
          <w:tcPr>
            <w:tcW w:w="1213"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86" w:type="dxa"/>
            <w:tcBorders>
              <w:top w:val="nil"/>
              <w:left w:val="single" w:sz="4" w:space="0" w:color="000000"/>
              <w:bottom w:val="nil"/>
              <w:right w:val="single" w:sz="4" w:space="0" w:color="000000"/>
            </w:tcBorders>
          </w:tcPr>
          <w:p w:rsidR="00CD1D89" w:rsidRDefault="00CD1D89">
            <w:pPr>
              <w:spacing w:after="0" w:line="259" w:lineRule="auto"/>
              <w:ind w:left="45" w:firstLine="0"/>
              <w:jc w:val="center"/>
            </w:pPr>
          </w:p>
        </w:tc>
        <w:tc>
          <w:tcPr>
            <w:tcW w:w="1174" w:type="dxa"/>
            <w:tcBorders>
              <w:top w:val="nil"/>
              <w:left w:val="single" w:sz="4" w:space="0" w:color="000000"/>
              <w:bottom w:val="nil"/>
              <w:right w:val="single" w:sz="4" w:space="0" w:color="000000"/>
            </w:tcBorders>
          </w:tcPr>
          <w:p w:rsidR="00CD1D89" w:rsidRDefault="00CD1D89">
            <w:pPr>
              <w:spacing w:after="0" w:line="259" w:lineRule="auto"/>
              <w:ind w:left="43" w:firstLine="0"/>
              <w:jc w:val="center"/>
            </w:pPr>
          </w:p>
        </w:tc>
        <w:tc>
          <w:tcPr>
            <w:tcW w:w="1550" w:type="dxa"/>
            <w:tcBorders>
              <w:top w:val="nil"/>
              <w:left w:val="single" w:sz="4" w:space="0" w:color="000000"/>
              <w:bottom w:val="nil"/>
              <w:right w:val="single" w:sz="4" w:space="0" w:color="000000"/>
            </w:tcBorders>
          </w:tcPr>
          <w:p w:rsidR="00CD1D89" w:rsidRDefault="00CD1D89">
            <w:pPr>
              <w:spacing w:after="0" w:line="259" w:lineRule="auto"/>
              <w:ind w:left="50" w:firstLine="0"/>
              <w:jc w:val="center"/>
            </w:pPr>
          </w:p>
        </w:tc>
        <w:tc>
          <w:tcPr>
            <w:tcW w:w="1100" w:type="dxa"/>
            <w:tcBorders>
              <w:top w:val="nil"/>
              <w:left w:val="single" w:sz="4" w:space="0" w:color="000000"/>
              <w:bottom w:val="nil"/>
              <w:right w:val="single" w:sz="4" w:space="0" w:color="000000"/>
            </w:tcBorders>
            <w:vAlign w:val="center"/>
          </w:tcPr>
          <w:p w:rsidR="00CD1D89" w:rsidRDefault="0078536B">
            <w:pPr>
              <w:spacing w:after="0" w:line="259" w:lineRule="auto"/>
              <w:ind w:left="0" w:right="400" w:firstLine="0"/>
              <w:jc w:val="right"/>
            </w:pPr>
            <w:r>
              <w:rPr>
                <w:sz w:val="12"/>
              </w:rPr>
              <w:t xml:space="preserve">8.2.6            </w:t>
            </w:r>
          </w:p>
          <w:p w:rsidR="00CD1D89" w:rsidRDefault="0078536B">
            <w:pPr>
              <w:spacing w:after="0" w:line="259" w:lineRule="auto"/>
              <w:ind w:left="12" w:firstLine="0"/>
              <w:jc w:val="center"/>
            </w:pPr>
            <w:r>
              <w:rPr>
                <w:sz w:val="12"/>
              </w:rPr>
              <w:t xml:space="preserve">Presupuesto de </w:t>
            </w:r>
          </w:p>
          <w:p w:rsidR="00CD1D89" w:rsidRDefault="0078536B">
            <w:pPr>
              <w:spacing w:after="0" w:line="259" w:lineRule="auto"/>
              <w:ind w:left="96" w:firstLine="0"/>
              <w:jc w:val="left"/>
            </w:pPr>
            <w:r>
              <w:rPr>
                <w:sz w:val="12"/>
              </w:rPr>
              <w:t xml:space="preserve">Egresos Ejercido </w:t>
            </w:r>
          </w:p>
        </w:tc>
        <w:tc>
          <w:tcPr>
            <w:tcW w:w="1102" w:type="dxa"/>
            <w:tcBorders>
              <w:top w:val="nil"/>
              <w:left w:val="single" w:sz="4" w:space="0" w:color="000000"/>
              <w:bottom w:val="nil"/>
              <w:right w:val="single" w:sz="4" w:space="0" w:color="000000"/>
            </w:tcBorders>
          </w:tcPr>
          <w:p w:rsidR="00CD1D89" w:rsidRDefault="0078536B">
            <w:pPr>
              <w:tabs>
                <w:tab w:val="center" w:pos="549"/>
              </w:tabs>
              <w:spacing w:after="0" w:line="259" w:lineRule="auto"/>
              <w:ind w:left="-16" w:firstLine="0"/>
              <w:jc w:val="left"/>
            </w:pPr>
            <w:r>
              <w:rPr>
                <w:sz w:val="12"/>
              </w:rPr>
              <w:tab/>
              <w:t xml:space="preserve">8.2.5            </w:t>
            </w:r>
          </w:p>
          <w:p w:rsidR="00CD1D89" w:rsidRDefault="0078536B">
            <w:pPr>
              <w:spacing w:after="0" w:line="259" w:lineRule="auto"/>
              <w:ind w:firstLine="0"/>
              <w:jc w:val="center"/>
            </w:pPr>
            <w:r>
              <w:rPr>
                <w:sz w:val="12"/>
              </w:rPr>
              <w:t xml:space="preserve">Presupuesto de </w:t>
            </w:r>
          </w:p>
          <w:p w:rsidR="00CD1D89" w:rsidRDefault="0078536B">
            <w:pPr>
              <w:spacing w:after="0" w:line="259" w:lineRule="auto"/>
              <w:ind w:left="13" w:firstLine="0"/>
              <w:jc w:val="center"/>
            </w:pPr>
            <w:r>
              <w:rPr>
                <w:sz w:val="12"/>
              </w:rPr>
              <w:t xml:space="preserve">Egresos </w:t>
            </w:r>
          </w:p>
          <w:p w:rsidR="00CD1D89" w:rsidRDefault="0078536B">
            <w:pPr>
              <w:spacing w:after="0" w:line="259" w:lineRule="auto"/>
              <w:ind w:left="15" w:firstLine="0"/>
              <w:jc w:val="center"/>
            </w:pPr>
            <w:r>
              <w:rPr>
                <w:sz w:val="12"/>
              </w:rPr>
              <w:t xml:space="preserve">Devengado </w:t>
            </w:r>
          </w:p>
        </w:tc>
      </w:tr>
      <w:tr w:rsidR="00CD1D89">
        <w:trPr>
          <w:trHeight w:val="779"/>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55"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pago de Viáticos en el País </w:t>
            </w:r>
          </w:p>
        </w:tc>
        <w:tc>
          <w:tcPr>
            <w:tcW w:w="1213" w:type="dxa"/>
            <w:tcBorders>
              <w:top w:val="nil"/>
              <w:left w:val="single" w:sz="4" w:space="0" w:color="000000"/>
              <w:bottom w:val="nil"/>
              <w:right w:val="single" w:sz="4" w:space="0" w:color="000000"/>
            </w:tcBorders>
          </w:tcPr>
          <w:p w:rsidR="00CD1D89" w:rsidRDefault="0078536B">
            <w:pPr>
              <w:spacing w:after="2" w:line="238"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186" w:type="dxa"/>
            <w:tcBorders>
              <w:top w:val="nil"/>
              <w:left w:val="single" w:sz="4" w:space="0" w:color="000000"/>
              <w:bottom w:val="nil"/>
              <w:right w:val="single" w:sz="4" w:space="0" w:color="000000"/>
            </w:tcBorders>
          </w:tcPr>
          <w:p w:rsidR="00CD1D89" w:rsidRDefault="0078536B">
            <w:pPr>
              <w:spacing w:after="0" w:line="259" w:lineRule="auto"/>
              <w:ind w:left="15" w:firstLine="0"/>
              <w:jc w:val="center"/>
            </w:pPr>
            <w:r>
              <w:rPr>
                <w:sz w:val="12"/>
              </w:rPr>
              <w:t xml:space="preserve">Frecuente </w:t>
            </w:r>
          </w:p>
        </w:tc>
        <w:tc>
          <w:tcPr>
            <w:tcW w:w="1174" w:type="dxa"/>
            <w:tcBorders>
              <w:top w:val="nil"/>
              <w:left w:val="single" w:sz="4" w:space="0" w:color="000000"/>
              <w:bottom w:val="nil"/>
              <w:right w:val="single" w:sz="4" w:space="0" w:color="000000"/>
            </w:tcBorders>
          </w:tcPr>
          <w:p w:rsidR="00CD1D89" w:rsidRDefault="0078536B">
            <w:pPr>
              <w:spacing w:after="0" w:line="259" w:lineRule="auto"/>
              <w:ind w:left="11" w:firstLine="0"/>
              <w:jc w:val="center"/>
            </w:pPr>
            <w:r>
              <w:rPr>
                <w:sz w:val="12"/>
              </w:rPr>
              <w:t xml:space="preserve">2.1.1.2.0-00000  </w:t>
            </w:r>
          </w:p>
          <w:p w:rsidR="00CD1D89" w:rsidRDefault="0078536B">
            <w:pPr>
              <w:spacing w:after="0" w:line="259" w:lineRule="auto"/>
              <w:ind w:left="9" w:firstLine="0"/>
              <w:jc w:val="center"/>
            </w:pPr>
            <w:r>
              <w:rPr>
                <w:sz w:val="12"/>
              </w:rPr>
              <w:t xml:space="preserve">Proveedores por </w:t>
            </w:r>
          </w:p>
          <w:p w:rsidR="00CD1D89" w:rsidRDefault="0078536B">
            <w:pPr>
              <w:spacing w:after="0" w:line="259" w:lineRule="auto"/>
              <w:ind w:left="58" w:right="17" w:firstLine="0"/>
              <w:jc w:val="center"/>
            </w:pPr>
            <w:r>
              <w:rPr>
                <w:sz w:val="12"/>
              </w:rPr>
              <w:t xml:space="preserve">Pagar a Corto Plazo </w:t>
            </w:r>
          </w:p>
        </w:tc>
        <w:tc>
          <w:tcPr>
            <w:tcW w:w="1550" w:type="dxa"/>
            <w:tcBorders>
              <w:top w:val="nil"/>
              <w:left w:val="single" w:sz="4" w:space="0" w:color="000000"/>
              <w:bottom w:val="nil"/>
              <w:right w:val="single" w:sz="4" w:space="0" w:color="000000"/>
            </w:tcBorders>
          </w:tcPr>
          <w:p w:rsidR="00CD1D89" w:rsidRDefault="0078536B">
            <w:pPr>
              <w:spacing w:after="0" w:line="259" w:lineRule="auto"/>
              <w:ind w:left="1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100"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8.2.7            </w:t>
            </w:r>
          </w:p>
          <w:p w:rsidR="00CD1D89" w:rsidRDefault="0078536B">
            <w:pPr>
              <w:spacing w:after="0" w:line="259" w:lineRule="auto"/>
              <w:ind w:left="12" w:firstLine="0"/>
              <w:jc w:val="center"/>
            </w:pPr>
            <w:r>
              <w:rPr>
                <w:sz w:val="12"/>
              </w:rPr>
              <w:t xml:space="preserve">Presupuesto de </w:t>
            </w:r>
          </w:p>
          <w:p w:rsidR="00CD1D89" w:rsidRDefault="0078536B">
            <w:pPr>
              <w:spacing w:after="0" w:line="259" w:lineRule="auto"/>
              <w:ind w:left="106" w:firstLine="0"/>
              <w:jc w:val="left"/>
            </w:pPr>
            <w:r>
              <w:rPr>
                <w:sz w:val="12"/>
              </w:rPr>
              <w:t xml:space="preserve">Egresos Pagado </w:t>
            </w:r>
          </w:p>
        </w:tc>
        <w:tc>
          <w:tcPr>
            <w:tcW w:w="1102" w:type="dxa"/>
            <w:tcBorders>
              <w:top w:val="nil"/>
              <w:left w:val="single" w:sz="4" w:space="0" w:color="000000"/>
              <w:bottom w:val="nil"/>
              <w:right w:val="single" w:sz="4" w:space="0" w:color="000000"/>
            </w:tcBorders>
          </w:tcPr>
          <w:p w:rsidR="00CD1D89" w:rsidRDefault="0078536B">
            <w:pPr>
              <w:spacing w:after="0" w:line="245" w:lineRule="auto"/>
              <w:ind w:left="-16" w:firstLine="0"/>
              <w:jc w:val="center"/>
            </w:pPr>
            <w:r>
              <w:rPr>
                <w:sz w:val="12"/>
              </w:rPr>
              <w:tab/>
              <w:t xml:space="preserve">8.2.6            Presupuesto de </w:t>
            </w:r>
          </w:p>
          <w:p w:rsidR="00CD1D89" w:rsidRDefault="0078536B">
            <w:pPr>
              <w:spacing w:after="0" w:line="259" w:lineRule="auto"/>
              <w:ind w:left="96" w:firstLine="0"/>
              <w:jc w:val="left"/>
            </w:pPr>
            <w:r>
              <w:rPr>
                <w:sz w:val="12"/>
              </w:rPr>
              <w:t xml:space="preserve">Egresos Ejercido </w:t>
            </w:r>
          </w:p>
        </w:tc>
      </w:tr>
      <w:tr w:rsidR="00CD1D89">
        <w:trPr>
          <w:trHeight w:val="986"/>
        </w:trPr>
        <w:tc>
          <w:tcPr>
            <w:tcW w:w="33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98" w:firstLine="0"/>
              <w:jc w:val="left"/>
            </w:pPr>
            <w:r>
              <w:rPr>
                <w:sz w:val="12"/>
              </w:rPr>
              <w:t xml:space="preserve">69 </w:t>
            </w:r>
          </w:p>
        </w:tc>
        <w:tc>
          <w:tcPr>
            <w:tcW w:w="1855"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servicio de Viáticos en el Extranjero </w:t>
            </w:r>
          </w:p>
        </w:tc>
        <w:tc>
          <w:tcPr>
            <w:tcW w:w="1213" w:type="dxa"/>
            <w:tcBorders>
              <w:top w:val="nil"/>
              <w:left w:val="single" w:sz="4" w:space="0" w:color="000000"/>
              <w:bottom w:val="nil"/>
              <w:right w:val="single" w:sz="4" w:space="0" w:color="000000"/>
            </w:tcBorders>
            <w:vAlign w:val="bottom"/>
          </w:tcPr>
          <w:p w:rsidR="00CD1D89" w:rsidRDefault="0078536B">
            <w:pPr>
              <w:spacing w:after="2" w:line="241" w:lineRule="auto"/>
              <w:ind w:left="70" w:right="53" w:firstLine="0"/>
            </w:pPr>
            <w:r>
              <w:rPr>
                <w:sz w:val="12"/>
              </w:rPr>
              <w:t xml:space="preserve">Factura, contrato, constancia de recepción de los bienes </w:t>
            </w:r>
            <w:r>
              <w:rPr>
                <w:sz w:val="12"/>
              </w:rPr>
              <w:tab/>
              <w:t xml:space="preserve">o </w:t>
            </w:r>
          </w:p>
          <w:p w:rsidR="00CD1D89" w:rsidRDefault="0078536B">
            <w:pPr>
              <w:spacing w:after="0" w:line="259" w:lineRule="auto"/>
              <w:ind w:left="70" w:firstLine="0"/>
              <w:jc w:val="left"/>
            </w:pPr>
            <w:r>
              <w:rPr>
                <w:sz w:val="12"/>
              </w:rPr>
              <w:t xml:space="preserve">documento equivalente. </w:t>
            </w:r>
          </w:p>
        </w:tc>
        <w:tc>
          <w:tcPr>
            <w:tcW w:w="1186" w:type="dxa"/>
            <w:tcBorders>
              <w:top w:val="nil"/>
              <w:left w:val="single" w:sz="4" w:space="0" w:color="000000"/>
              <w:bottom w:val="nil"/>
              <w:right w:val="single" w:sz="4" w:space="0" w:color="000000"/>
            </w:tcBorders>
          </w:tcPr>
          <w:p w:rsidR="00CD1D89" w:rsidRDefault="0078536B">
            <w:pPr>
              <w:spacing w:after="0" w:line="259" w:lineRule="auto"/>
              <w:ind w:left="15" w:firstLine="0"/>
              <w:jc w:val="center"/>
            </w:pPr>
            <w:r>
              <w:rPr>
                <w:sz w:val="12"/>
              </w:rPr>
              <w:t xml:space="preserve">Frecuente </w:t>
            </w:r>
          </w:p>
        </w:tc>
        <w:tc>
          <w:tcPr>
            <w:tcW w:w="1174" w:type="dxa"/>
            <w:tcBorders>
              <w:top w:val="nil"/>
              <w:left w:val="single" w:sz="4" w:space="0" w:color="000000"/>
              <w:bottom w:val="nil"/>
              <w:right w:val="single" w:sz="4" w:space="0" w:color="000000"/>
            </w:tcBorders>
          </w:tcPr>
          <w:p w:rsidR="00CD1D89" w:rsidRDefault="0078536B">
            <w:pPr>
              <w:spacing w:after="0" w:line="259" w:lineRule="auto"/>
              <w:ind w:left="2" w:hanging="2"/>
              <w:jc w:val="center"/>
            </w:pPr>
            <w:r>
              <w:rPr>
                <w:sz w:val="12"/>
              </w:rPr>
              <w:t xml:space="preserve">5.1.3.7.0-376001 Viáticos en el Extranjero </w:t>
            </w:r>
          </w:p>
        </w:tc>
        <w:tc>
          <w:tcPr>
            <w:tcW w:w="1550" w:type="dxa"/>
            <w:tcBorders>
              <w:top w:val="nil"/>
              <w:left w:val="single" w:sz="4" w:space="0" w:color="000000"/>
              <w:bottom w:val="nil"/>
              <w:right w:val="single" w:sz="4" w:space="0" w:color="000000"/>
            </w:tcBorders>
          </w:tcPr>
          <w:p w:rsidR="00CD1D89" w:rsidRDefault="0078536B">
            <w:pPr>
              <w:spacing w:after="0" w:line="259" w:lineRule="auto"/>
              <w:ind w:left="13"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00"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8.2.4            </w:t>
            </w:r>
          </w:p>
          <w:p w:rsidR="00CD1D89" w:rsidRDefault="0078536B">
            <w:pPr>
              <w:spacing w:after="0" w:line="259" w:lineRule="auto"/>
              <w:ind w:left="12" w:firstLine="0"/>
              <w:jc w:val="center"/>
            </w:pPr>
            <w:r>
              <w:rPr>
                <w:sz w:val="12"/>
              </w:rPr>
              <w:t xml:space="preserve">Presupuesto de </w:t>
            </w:r>
          </w:p>
          <w:p w:rsidR="00CD1D89" w:rsidRDefault="0078536B">
            <w:pPr>
              <w:spacing w:after="0" w:line="259" w:lineRule="auto"/>
              <w:ind w:left="15" w:firstLine="0"/>
              <w:jc w:val="center"/>
            </w:pPr>
            <w:r>
              <w:rPr>
                <w:sz w:val="12"/>
              </w:rPr>
              <w:t xml:space="preserve">Egresos </w:t>
            </w:r>
          </w:p>
          <w:p w:rsidR="00CD1D89" w:rsidRDefault="0078536B">
            <w:pPr>
              <w:spacing w:after="0" w:line="259" w:lineRule="auto"/>
              <w:ind w:left="14" w:firstLine="0"/>
              <w:jc w:val="center"/>
            </w:pPr>
            <w:r>
              <w:rPr>
                <w:sz w:val="12"/>
              </w:rPr>
              <w:t xml:space="preserve">Comprometido </w:t>
            </w:r>
          </w:p>
        </w:tc>
        <w:tc>
          <w:tcPr>
            <w:tcW w:w="1102" w:type="dxa"/>
            <w:tcBorders>
              <w:top w:val="nil"/>
              <w:left w:val="single" w:sz="4" w:space="0" w:color="000000"/>
              <w:bottom w:val="nil"/>
              <w:right w:val="single" w:sz="4" w:space="0" w:color="000000"/>
            </w:tcBorders>
          </w:tcPr>
          <w:p w:rsidR="00CD1D89" w:rsidRDefault="0078536B">
            <w:pPr>
              <w:tabs>
                <w:tab w:val="center" w:pos="549"/>
              </w:tabs>
              <w:spacing w:after="0" w:line="259" w:lineRule="auto"/>
              <w:ind w:left="-16" w:firstLine="0"/>
              <w:jc w:val="left"/>
            </w:pPr>
            <w:r>
              <w:rPr>
                <w:sz w:val="12"/>
              </w:rPr>
              <w:tab/>
              <w:t xml:space="preserve">8.2.2            </w:t>
            </w:r>
          </w:p>
          <w:p w:rsidR="00CD1D89" w:rsidRDefault="0078536B">
            <w:pPr>
              <w:spacing w:after="0" w:line="259" w:lineRule="auto"/>
              <w:ind w:firstLine="0"/>
              <w:jc w:val="center"/>
            </w:pPr>
            <w:r>
              <w:rPr>
                <w:sz w:val="12"/>
              </w:rPr>
              <w:t xml:space="preserve">Presupuesto de </w:t>
            </w:r>
          </w:p>
          <w:p w:rsidR="00CD1D89" w:rsidRDefault="0078536B">
            <w:pPr>
              <w:spacing w:after="0" w:line="259" w:lineRule="auto"/>
              <w:ind w:left="29" w:firstLine="0"/>
              <w:jc w:val="center"/>
            </w:pPr>
            <w:r>
              <w:rPr>
                <w:sz w:val="12"/>
              </w:rPr>
              <w:t xml:space="preserve">Egresos Por Ejercer </w:t>
            </w:r>
          </w:p>
        </w:tc>
      </w:tr>
      <w:tr w:rsidR="00CD1D89">
        <w:trPr>
          <w:trHeight w:val="646"/>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55" w:type="dxa"/>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devengado de Viáticos en el Extranjero </w:t>
            </w:r>
          </w:p>
        </w:tc>
        <w:tc>
          <w:tcPr>
            <w:tcW w:w="1213"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86" w:type="dxa"/>
            <w:tcBorders>
              <w:top w:val="nil"/>
              <w:left w:val="single" w:sz="4" w:space="0" w:color="000000"/>
              <w:bottom w:val="nil"/>
              <w:right w:val="single" w:sz="4" w:space="0" w:color="000000"/>
            </w:tcBorders>
          </w:tcPr>
          <w:p w:rsidR="00CD1D89" w:rsidRDefault="00CD1D89">
            <w:pPr>
              <w:spacing w:after="0" w:line="259" w:lineRule="auto"/>
              <w:ind w:left="45" w:firstLine="0"/>
              <w:jc w:val="center"/>
            </w:pPr>
          </w:p>
        </w:tc>
        <w:tc>
          <w:tcPr>
            <w:tcW w:w="1174" w:type="dxa"/>
            <w:tcBorders>
              <w:top w:val="nil"/>
              <w:left w:val="single" w:sz="4" w:space="0" w:color="000000"/>
              <w:bottom w:val="nil"/>
              <w:right w:val="single" w:sz="4" w:space="0" w:color="000000"/>
            </w:tcBorders>
          </w:tcPr>
          <w:p w:rsidR="00CD1D89" w:rsidRDefault="00CD1D89">
            <w:pPr>
              <w:spacing w:after="0" w:line="259" w:lineRule="auto"/>
              <w:ind w:left="43" w:firstLine="0"/>
              <w:jc w:val="center"/>
            </w:pPr>
          </w:p>
        </w:tc>
        <w:tc>
          <w:tcPr>
            <w:tcW w:w="1550" w:type="dxa"/>
            <w:tcBorders>
              <w:top w:val="nil"/>
              <w:left w:val="single" w:sz="4" w:space="0" w:color="000000"/>
              <w:bottom w:val="nil"/>
              <w:right w:val="single" w:sz="4" w:space="0" w:color="000000"/>
            </w:tcBorders>
          </w:tcPr>
          <w:p w:rsidR="00CD1D89" w:rsidRDefault="00CD1D89">
            <w:pPr>
              <w:spacing w:after="0" w:line="259" w:lineRule="auto"/>
              <w:ind w:left="50" w:firstLine="0"/>
              <w:jc w:val="center"/>
            </w:pPr>
          </w:p>
        </w:tc>
        <w:tc>
          <w:tcPr>
            <w:tcW w:w="1100"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8.2.5            </w:t>
            </w:r>
          </w:p>
          <w:p w:rsidR="00CD1D89" w:rsidRDefault="0078536B">
            <w:pPr>
              <w:spacing w:after="0" w:line="259" w:lineRule="auto"/>
              <w:ind w:left="12" w:firstLine="0"/>
              <w:jc w:val="center"/>
            </w:pPr>
            <w:r>
              <w:rPr>
                <w:sz w:val="12"/>
              </w:rPr>
              <w:t xml:space="preserve">Presupuesto de </w:t>
            </w:r>
          </w:p>
          <w:p w:rsidR="00CD1D89" w:rsidRDefault="0078536B">
            <w:pPr>
              <w:spacing w:after="0" w:line="259" w:lineRule="auto"/>
              <w:ind w:left="15" w:firstLine="0"/>
              <w:jc w:val="center"/>
            </w:pPr>
            <w:r>
              <w:rPr>
                <w:sz w:val="12"/>
              </w:rPr>
              <w:t xml:space="preserve">Egresos </w:t>
            </w:r>
          </w:p>
          <w:p w:rsidR="00CD1D89" w:rsidRDefault="0078536B">
            <w:pPr>
              <w:spacing w:after="0" w:line="259" w:lineRule="auto"/>
              <w:ind w:left="17" w:firstLine="0"/>
              <w:jc w:val="center"/>
            </w:pPr>
            <w:r>
              <w:rPr>
                <w:sz w:val="12"/>
              </w:rPr>
              <w:t xml:space="preserve">Devengado </w:t>
            </w:r>
          </w:p>
        </w:tc>
        <w:tc>
          <w:tcPr>
            <w:tcW w:w="1102" w:type="dxa"/>
            <w:tcBorders>
              <w:top w:val="nil"/>
              <w:left w:val="single" w:sz="4" w:space="0" w:color="000000"/>
              <w:bottom w:val="nil"/>
              <w:right w:val="single" w:sz="4" w:space="0" w:color="000000"/>
            </w:tcBorders>
          </w:tcPr>
          <w:p w:rsidR="00CD1D89" w:rsidRDefault="0078536B">
            <w:pPr>
              <w:tabs>
                <w:tab w:val="center" w:pos="549"/>
              </w:tabs>
              <w:spacing w:after="0" w:line="259" w:lineRule="auto"/>
              <w:ind w:left="-16" w:firstLine="0"/>
              <w:jc w:val="left"/>
            </w:pPr>
            <w:r>
              <w:rPr>
                <w:sz w:val="12"/>
              </w:rPr>
              <w:tab/>
              <w:t xml:space="preserve">8.2.4            </w:t>
            </w:r>
          </w:p>
          <w:p w:rsidR="00CD1D89" w:rsidRDefault="0078536B">
            <w:pPr>
              <w:spacing w:after="0" w:line="259" w:lineRule="auto"/>
              <w:ind w:firstLine="0"/>
              <w:jc w:val="center"/>
            </w:pPr>
            <w:r>
              <w:rPr>
                <w:sz w:val="12"/>
              </w:rPr>
              <w:t xml:space="preserve">Presupuesto de </w:t>
            </w:r>
          </w:p>
          <w:p w:rsidR="00CD1D89" w:rsidRDefault="0078536B">
            <w:pPr>
              <w:spacing w:after="0" w:line="259" w:lineRule="auto"/>
              <w:ind w:left="13" w:firstLine="0"/>
              <w:jc w:val="center"/>
            </w:pPr>
            <w:r>
              <w:rPr>
                <w:sz w:val="12"/>
              </w:rPr>
              <w:t xml:space="preserve">Egresos </w:t>
            </w:r>
          </w:p>
          <w:p w:rsidR="00CD1D89" w:rsidRDefault="0078536B">
            <w:pPr>
              <w:spacing w:after="0" w:line="259" w:lineRule="auto"/>
              <w:ind w:left="13" w:firstLine="0"/>
              <w:jc w:val="center"/>
            </w:pPr>
            <w:r>
              <w:rPr>
                <w:sz w:val="12"/>
              </w:rPr>
              <w:t xml:space="preserve">Comprometido </w:t>
            </w:r>
          </w:p>
        </w:tc>
      </w:tr>
      <w:tr w:rsidR="00CD1D89">
        <w:trPr>
          <w:trHeight w:val="716"/>
        </w:trPr>
        <w:tc>
          <w:tcPr>
            <w:tcW w:w="33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855"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ejercido de Viáticos en el Extranjero </w:t>
            </w:r>
          </w:p>
        </w:tc>
        <w:tc>
          <w:tcPr>
            <w:tcW w:w="1213"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86" w:type="dxa"/>
            <w:tcBorders>
              <w:top w:val="nil"/>
              <w:left w:val="single" w:sz="4" w:space="0" w:color="000000"/>
              <w:bottom w:val="nil"/>
              <w:right w:val="single" w:sz="4" w:space="0" w:color="000000"/>
            </w:tcBorders>
          </w:tcPr>
          <w:p w:rsidR="00CD1D89" w:rsidRDefault="00CD1D89">
            <w:pPr>
              <w:spacing w:after="0" w:line="259" w:lineRule="auto"/>
              <w:ind w:left="45" w:firstLine="0"/>
              <w:jc w:val="center"/>
            </w:pPr>
          </w:p>
        </w:tc>
        <w:tc>
          <w:tcPr>
            <w:tcW w:w="1174" w:type="dxa"/>
            <w:tcBorders>
              <w:top w:val="nil"/>
              <w:left w:val="single" w:sz="4" w:space="0" w:color="000000"/>
              <w:bottom w:val="nil"/>
              <w:right w:val="single" w:sz="4" w:space="0" w:color="000000"/>
            </w:tcBorders>
          </w:tcPr>
          <w:p w:rsidR="00CD1D89" w:rsidRDefault="00CD1D89">
            <w:pPr>
              <w:spacing w:after="0" w:line="259" w:lineRule="auto"/>
              <w:ind w:left="43" w:firstLine="0"/>
              <w:jc w:val="center"/>
            </w:pPr>
          </w:p>
        </w:tc>
        <w:tc>
          <w:tcPr>
            <w:tcW w:w="1550" w:type="dxa"/>
            <w:tcBorders>
              <w:top w:val="nil"/>
              <w:left w:val="single" w:sz="4" w:space="0" w:color="000000"/>
              <w:bottom w:val="nil"/>
              <w:right w:val="single" w:sz="4" w:space="0" w:color="000000"/>
            </w:tcBorders>
          </w:tcPr>
          <w:p w:rsidR="00CD1D89" w:rsidRDefault="00CD1D89">
            <w:pPr>
              <w:spacing w:after="0" w:line="259" w:lineRule="auto"/>
              <w:ind w:left="50" w:firstLine="0"/>
              <w:jc w:val="center"/>
            </w:pPr>
          </w:p>
        </w:tc>
        <w:tc>
          <w:tcPr>
            <w:tcW w:w="1100"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8.2.6            </w:t>
            </w:r>
          </w:p>
          <w:p w:rsidR="00CD1D89" w:rsidRDefault="0078536B">
            <w:pPr>
              <w:spacing w:after="0" w:line="259" w:lineRule="auto"/>
              <w:ind w:left="12" w:firstLine="0"/>
              <w:jc w:val="center"/>
            </w:pPr>
            <w:r>
              <w:rPr>
                <w:sz w:val="12"/>
              </w:rPr>
              <w:t xml:space="preserve">Presupuesto de </w:t>
            </w:r>
          </w:p>
          <w:p w:rsidR="00CD1D89" w:rsidRDefault="0078536B">
            <w:pPr>
              <w:spacing w:after="0" w:line="259" w:lineRule="auto"/>
              <w:ind w:left="96" w:firstLine="0"/>
              <w:jc w:val="left"/>
            </w:pPr>
            <w:r>
              <w:rPr>
                <w:sz w:val="12"/>
              </w:rPr>
              <w:t xml:space="preserve">Egresos Ejercido </w:t>
            </w:r>
          </w:p>
        </w:tc>
        <w:tc>
          <w:tcPr>
            <w:tcW w:w="1102" w:type="dxa"/>
            <w:tcBorders>
              <w:top w:val="nil"/>
              <w:left w:val="single" w:sz="4" w:space="0" w:color="000000"/>
              <w:bottom w:val="nil"/>
              <w:right w:val="single" w:sz="4" w:space="0" w:color="000000"/>
            </w:tcBorders>
          </w:tcPr>
          <w:p w:rsidR="00CD1D89" w:rsidRDefault="0078536B">
            <w:pPr>
              <w:tabs>
                <w:tab w:val="center" w:pos="549"/>
              </w:tabs>
              <w:spacing w:after="0" w:line="259" w:lineRule="auto"/>
              <w:ind w:left="-16" w:firstLine="0"/>
              <w:jc w:val="left"/>
            </w:pPr>
            <w:r>
              <w:rPr>
                <w:sz w:val="12"/>
              </w:rPr>
              <w:tab/>
              <w:t xml:space="preserve">8.2.5            </w:t>
            </w:r>
          </w:p>
          <w:p w:rsidR="00CD1D89" w:rsidRDefault="0078536B">
            <w:pPr>
              <w:spacing w:after="0" w:line="259" w:lineRule="auto"/>
              <w:ind w:firstLine="0"/>
              <w:jc w:val="center"/>
            </w:pPr>
            <w:r>
              <w:rPr>
                <w:sz w:val="12"/>
              </w:rPr>
              <w:t xml:space="preserve">Presupuesto de </w:t>
            </w:r>
          </w:p>
          <w:p w:rsidR="00CD1D89" w:rsidRDefault="0078536B">
            <w:pPr>
              <w:spacing w:after="0" w:line="259" w:lineRule="auto"/>
              <w:ind w:left="13" w:firstLine="0"/>
              <w:jc w:val="center"/>
            </w:pPr>
            <w:r>
              <w:rPr>
                <w:sz w:val="12"/>
              </w:rPr>
              <w:t xml:space="preserve">Egresos </w:t>
            </w:r>
          </w:p>
          <w:p w:rsidR="00CD1D89" w:rsidRDefault="0078536B">
            <w:pPr>
              <w:spacing w:after="0" w:line="259" w:lineRule="auto"/>
              <w:ind w:left="15" w:firstLine="0"/>
              <w:jc w:val="center"/>
            </w:pPr>
            <w:r>
              <w:rPr>
                <w:sz w:val="12"/>
              </w:rPr>
              <w:t xml:space="preserve">Devengado </w:t>
            </w:r>
          </w:p>
        </w:tc>
      </w:tr>
      <w:tr w:rsidR="00CD1D89">
        <w:trPr>
          <w:trHeight w:val="847"/>
        </w:trPr>
        <w:tc>
          <w:tcPr>
            <w:tcW w:w="33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855"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pago de Viáticos en el Extranjero </w:t>
            </w:r>
          </w:p>
        </w:tc>
        <w:tc>
          <w:tcPr>
            <w:tcW w:w="1213" w:type="dxa"/>
            <w:tcBorders>
              <w:top w:val="nil"/>
              <w:left w:val="single" w:sz="4" w:space="0" w:color="000000"/>
              <w:bottom w:val="nil"/>
              <w:right w:val="single" w:sz="4" w:space="0" w:color="000000"/>
            </w:tcBorders>
          </w:tcPr>
          <w:p w:rsidR="00CD1D89" w:rsidRDefault="0078536B">
            <w:pPr>
              <w:spacing w:after="0" w:line="242"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186" w:type="dxa"/>
            <w:tcBorders>
              <w:top w:val="nil"/>
              <w:left w:val="single" w:sz="4" w:space="0" w:color="000000"/>
              <w:bottom w:val="nil"/>
              <w:right w:val="single" w:sz="4" w:space="0" w:color="000000"/>
            </w:tcBorders>
          </w:tcPr>
          <w:p w:rsidR="00CD1D89" w:rsidRDefault="0078536B">
            <w:pPr>
              <w:spacing w:after="0" w:line="259" w:lineRule="auto"/>
              <w:ind w:left="15" w:firstLine="0"/>
              <w:jc w:val="center"/>
            </w:pPr>
            <w:r>
              <w:rPr>
                <w:sz w:val="12"/>
              </w:rPr>
              <w:t xml:space="preserve">Frecuente </w:t>
            </w:r>
          </w:p>
        </w:tc>
        <w:tc>
          <w:tcPr>
            <w:tcW w:w="1174" w:type="dxa"/>
            <w:tcBorders>
              <w:top w:val="nil"/>
              <w:left w:val="single" w:sz="4" w:space="0" w:color="000000"/>
              <w:bottom w:val="nil"/>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58" w:right="17" w:firstLine="0"/>
              <w:jc w:val="center"/>
            </w:pPr>
            <w:r>
              <w:rPr>
                <w:sz w:val="12"/>
              </w:rPr>
              <w:t xml:space="preserve">Pagar a Corto Plazo </w:t>
            </w:r>
          </w:p>
        </w:tc>
        <w:tc>
          <w:tcPr>
            <w:tcW w:w="1550" w:type="dxa"/>
            <w:tcBorders>
              <w:top w:val="nil"/>
              <w:left w:val="single" w:sz="4" w:space="0" w:color="000000"/>
              <w:bottom w:val="nil"/>
              <w:right w:val="single" w:sz="4" w:space="0" w:color="000000"/>
            </w:tcBorders>
          </w:tcPr>
          <w:p w:rsidR="00CD1D89" w:rsidRDefault="0078536B">
            <w:pPr>
              <w:spacing w:after="0" w:line="259" w:lineRule="auto"/>
              <w:ind w:left="1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100"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8.2.7            </w:t>
            </w:r>
          </w:p>
          <w:p w:rsidR="00CD1D89" w:rsidRDefault="0078536B">
            <w:pPr>
              <w:spacing w:after="0" w:line="259" w:lineRule="auto"/>
              <w:ind w:left="12" w:firstLine="0"/>
              <w:jc w:val="center"/>
            </w:pPr>
            <w:r>
              <w:rPr>
                <w:sz w:val="12"/>
              </w:rPr>
              <w:t xml:space="preserve">Presupuesto de </w:t>
            </w:r>
          </w:p>
          <w:p w:rsidR="00CD1D89" w:rsidRDefault="0078536B">
            <w:pPr>
              <w:spacing w:after="0" w:line="259" w:lineRule="auto"/>
              <w:ind w:left="106" w:firstLine="0"/>
              <w:jc w:val="left"/>
            </w:pPr>
            <w:r>
              <w:rPr>
                <w:sz w:val="12"/>
              </w:rPr>
              <w:t xml:space="preserve">Egresos Pagado </w:t>
            </w:r>
          </w:p>
        </w:tc>
        <w:tc>
          <w:tcPr>
            <w:tcW w:w="1102" w:type="dxa"/>
            <w:tcBorders>
              <w:top w:val="nil"/>
              <w:left w:val="single" w:sz="4" w:space="0" w:color="000000"/>
              <w:bottom w:val="nil"/>
              <w:right w:val="single" w:sz="4" w:space="0" w:color="000000"/>
            </w:tcBorders>
          </w:tcPr>
          <w:p w:rsidR="00CD1D89" w:rsidRDefault="0078536B">
            <w:pPr>
              <w:tabs>
                <w:tab w:val="center" w:pos="549"/>
              </w:tabs>
              <w:spacing w:after="0" w:line="259" w:lineRule="auto"/>
              <w:ind w:left="-16" w:firstLine="0"/>
              <w:jc w:val="left"/>
            </w:pPr>
            <w:r>
              <w:rPr>
                <w:sz w:val="12"/>
              </w:rPr>
              <w:tab/>
              <w:t xml:space="preserve">8.2.6            </w:t>
            </w:r>
          </w:p>
          <w:p w:rsidR="00CD1D89" w:rsidRDefault="0078536B">
            <w:pPr>
              <w:spacing w:after="0" w:line="259" w:lineRule="auto"/>
              <w:ind w:firstLine="0"/>
              <w:jc w:val="center"/>
            </w:pPr>
            <w:r>
              <w:rPr>
                <w:sz w:val="12"/>
              </w:rPr>
              <w:t xml:space="preserve">Presupuesto de </w:t>
            </w:r>
          </w:p>
          <w:p w:rsidR="00CD1D89" w:rsidRDefault="0078536B">
            <w:pPr>
              <w:spacing w:after="0" w:line="259" w:lineRule="auto"/>
              <w:ind w:left="96" w:firstLine="0"/>
              <w:jc w:val="left"/>
            </w:pPr>
            <w:r>
              <w:rPr>
                <w:sz w:val="12"/>
              </w:rPr>
              <w:t xml:space="preserve">Egresos Ejercido </w:t>
            </w:r>
          </w:p>
        </w:tc>
      </w:tr>
      <w:tr w:rsidR="00CD1D89">
        <w:trPr>
          <w:trHeight w:val="1052"/>
        </w:trPr>
        <w:tc>
          <w:tcPr>
            <w:tcW w:w="334"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98" w:firstLine="0"/>
              <w:jc w:val="left"/>
            </w:pPr>
            <w:r>
              <w:rPr>
                <w:sz w:val="12"/>
              </w:rPr>
              <w:t xml:space="preserve">70 </w:t>
            </w:r>
          </w:p>
        </w:tc>
        <w:tc>
          <w:tcPr>
            <w:tcW w:w="1855" w:type="dxa"/>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servicio de Gastos de Orden Social y Cultural </w:t>
            </w:r>
          </w:p>
        </w:tc>
        <w:tc>
          <w:tcPr>
            <w:tcW w:w="1213" w:type="dxa"/>
            <w:tcBorders>
              <w:top w:val="nil"/>
              <w:left w:val="single" w:sz="4" w:space="0" w:color="000000"/>
              <w:bottom w:val="nil"/>
              <w:right w:val="single" w:sz="4" w:space="0" w:color="000000"/>
            </w:tcBorders>
            <w:vAlign w:val="bottom"/>
          </w:tcPr>
          <w:p w:rsidR="00CD1D89" w:rsidRDefault="0078536B">
            <w:pPr>
              <w:spacing w:after="0" w:line="259" w:lineRule="auto"/>
              <w:ind w:left="70" w:firstLine="0"/>
              <w:jc w:val="left"/>
            </w:pPr>
            <w:r>
              <w:rPr>
                <w:sz w:val="12"/>
              </w:rPr>
              <w:t xml:space="preserve">Factura, </w:t>
            </w:r>
            <w:r>
              <w:rPr>
                <w:sz w:val="12"/>
              </w:rPr>
              <w:tab/>
              <w:t xml:space="preserve">contrato, constancia </w:t>
            </w:r>
            <w:r>
              <w:rPr>
                <w:sz w:val="12"/>
              </w:rPr>
              <w:tab/>
              <w:t xml:space="preserve">de recepción de los bienes </w:t>
            </w:r>
            <w:r>
              <w:rPr>
                <w:sz w:val="12"/>
              </w:rPr>
              <w:tab/>
              <w:t xml:space="preserve">o documento equivalente. </w:t>
            </w:r>
          </w:p>
        </w:tc>
        <w:tc>
          <w:tcPr>
            <w:tcW w:w="1186" w:type="dxa"/>
            <w:tcBorders>
              <w:top w:val="nil"/>
              <w:left w:val="single" w:sz="4" w:space="0" w:color="000000"/>
              <w:bottom w:val="nil"/>
              <w:right w:val="single" w:sz="4" w:space="0" w:color="000000"/>
            </w:tcBorders>
          </w:tcPr>
          <w:p w:rsidR="00CD1D89" w:rsidRDefault="0078536B">
            <w:pPr>
              <w:spacing w:after="0" w:line="259" w:lineRule="auto"/>
              <w:ind w:left="15" w:firstLine="0"/>
              <w:jc w:val="center"/>
            </w:pPr>
            <w:r>
              <w:rPr>
                <w:sz w:val="12"/>
              </w:rPr>
              <w:t xml:space="preserve">Frecuente </w:t>
            </w:r>
          </w:p>
        </w:tc>
        <w:tc>
          <w:tcPr>
            <w:tcW w:w="1174" w:type="dxa"/>
            <w:tcBorders>
              <w:top w:val="nil"/>
              <w:left w:val="single" w:sz="4" w:space="0" w:color="000000"/>
              <w:bottom w:val="nil"/>
              <w:right w:val="single" w:sz="4" w:space="0" w:color="000000"/>
            </w:tcBorders>
          </w:tcPr>
          <w:p w:rsidR="00CD1D89" w:rsidRDefault="0078536B">
            <w:pPr>
              <w:spacing w:after="2" w:line="238" w:lineRule="auto"/>
              <w:ind w:left="0" w:firstLine="0"/>
              <w:jc w:val="center"/>
            </w:pPr>
            <w:r>
              <w:rPr>
                <w:sz w:val="12"/>
              </w:rPr>
              <w:t xml:space="preserve">5.1.3.8.0-382001 Gastos de Orden </w:t>
            </w:r>
          </w:p>
          <w:p w:rsidR="00CD1D89" w:rsidRDefault="0078536B">
            <w:pPr>
              <w:spacing w:after="0" w:line="259" w:lineRule="auto"/>
              <w:ind w:left="11" w:firstLine="0"/>
              <w:jc w:val="center"/>
            </w:pPr>
            <w:r>
              <w:rPr>
                <w:sz w:val="12"/>
              </w:rPr>
              <w:t xml:space="preserve">Social y Cultural </w:t>
            </w:r>
          </w:p>
        </w:tc>
        <w:tc>
          <w:tcPr>
            <w:tcW w:w="1550" w:type="dxa"/>
            <w:tcBorders>
              <w:top w:val="nil"/>
              <w:left w:val="single" w:sz="4" w:space="0" w:color="000000"/>
              <w:bottom w:val="nil"/>
              <w:right w:val="single" w:sz="4" w:space="0" w:color="000000"/>
            </w:tcBorders>
          </w:tcPr>
          <w:p w:rsidR="00CD1D89" w:rsidRDefault="0078536B">
            <w:pPr>
              <w:spacing w:after="0" w:line="259" w:lineRule="auto"/>
              <w:ind w:left="13"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00" w:type="dxa"/>
            <w:tcBorders>
              <w:top w:val="nil"/>
              <w:left w:val="single" w:sz="4" w:space="0" w:color="000000"/>
              <w:bottom w:val="nil"/>
              <w:right w:val="single" w:sz="4" w:space="0" w:color="000000"/>
            </w:tcBorders>
            <w:vAlign w:val="center"/>
          </w:tcPr>
          <w:p w:rsidR="00CD1D89" w:rsidRDefault="0078536B">
            <w:pPr>
              <w:spacing w:after="0" w:line="259" w:lineRule="auto"/>
              <w:ind w:left="0" w:right="400" w:firstLine="0"/>
              <w:jc w:val="right"/>
            </w:pPr>
            <w:r>
              <w:rPr>
                <w:sz w:val="12"/>
              </w:rPr>
              <w:t xml:space="preserve">8.2.4            </w:t>
            </w:r>
          </w:p>
          <w:p w:rsidR="00CD1D89" w:rsidRDefault="0078536B">
            <w:pPr>
              <w:spacing w:after="0" w:line="259" w:lineRule="auto"/>
              <w:ind w:left="12" w:firstLine="0"/>
              <w:jc w:val="center"/>
            </w:pPr>
            <w:r>
              <w:rPr>
                <w:sz w:val="12"/>
              </w:rPr>
              <w:t xml:space="preserve">Presupuesto de </w:t>
            </w:r>
          </w:p>
          <w:p w:rsidR="00CD1D89" w:rsidRDefault="0078536B">
            <w:pPr>
              <w:spacing w:after="0" w:line="259" w:lineRule="auto"/>
              <w:ind w:left="15" w:firstLine="0"/>
              <w:jc w:val="center"/>
            </w:pPr>
            <w:r>
              <w:rPr>
                <w:sz w:val="12"/>
              </w:rPr>
              <w:t xml:space="preserve">Egresos </w:t>
            </w:r>
          </w:p>
          <w:p w:rsidR="00CD1D89" w:rsidRDefault="0078536B">
            <w:pPr>
              <w:spacing w:after="0" w:line="259" w:lineRule="auto"/>
              <w:ind w:left="14" w:firstLine="0"/>
              <w:jc w:val="center"/>
            </w:pPr>
            <w:r>
              <w:rPr>
                <w:sz w:val="12"/>
              </w:rPr>
              <w:t xml:space="preserve">Comprometido </w:t>
            </w:r>
          </w:p>
        </w:tc>
        <w:tc>
          <w:tcPr>
            <w:tcW w:w="1102" w:type="dxa"/>
            <w:tcBorders>
              <w:top w:val="nil"/>
              <w:left w:val="single" w:sz="4" w:space="0" w:color="000000"/>
              <w:bottom w:val="nil"/>
              <w:right w:val="single" w:sz="4" w:space="0" w:color="000000"/>
            </w:tcBorders>
            <w:vAlign w:val="center"/>
          </w:tcPr>
          <w:p w:rsidR="00CD1D89" w:rsidRDefault="0078536B">
            <w:pPr>
              <w:tabs>
                <w:tab w:val="center" w:pos="549"/>
              </w:tabs>
              <w:spacing w:after="0" w:line="259" w:lineRule="auto"/>
              <w:ind w:left="-16" w:firstLine="0"/>
              <w:jc w:val="left"/>
            </w:pPr>
            <w:r>
              <w:rPr>
                <w:sz w:val="12"/>
              </w:rPr>
              <w:tab/>
              <w:t xml:space="preserve">8.2.2            </w:t>
            </w:r>
          </w:p>
          <w:p w:rsidR="00CD1D89" w:rsidRDefault="0078536B">
            <w:pPr>
              <w:spacing w:after="0" w:line="259" w:lineRule="auto"/>
              <w:ind w:firstLine="0"/>
              <w:jc w:val="center"/>
            </w:pPr>
            <w:r>
              <w:rPr>
                <w:sz w:val="12"/>
              </w:rPr>
              <w:t xml:space="preserve">Presupuesto de </w:t>
            </w:r>
          </w:p>
          <w:p w:rsidR="00CD1D89" w:rsidRDefault="0078536B">
            <w:pPr>
              <w:spacing w:after="0" w:line="259" w:lineRule="auto"/>
              <w:ind w:left="29" w:firstLine="0"/>
              <w:jc w:val="center"/>
            </w:pPr>
            <w:r>
              <w:rPr>
                <w:sz w:val="12"/>
              </w:rPr>
              <w:t xml:space="preserve">Egresos Por Ejercer </w:t>
            </w:r>
          </w:p>
        </w:tc>
      </w:tr>
      <w:tr w:rsidR="00CD1D89">
        <w:trPr>
          <w:trHeight w:val="713"/>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55" w:type="dxa"/>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devengado de Gastos de Orden Social y Cultural </w:t>
            </w:r>
          </w:p>
        </w:tc>
        <w:tc>
          <w:tcPr>
            <w:tcW w:w="1213"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86" w:type="dxa"/>
            <w:tcBorders>
              <w:top w:val="nil"/>
              <w:left w:val="single" w:sz="4" w:space="0" w:color="000000"/>
              <w:bottom w:val="nil"/>
              <w:right w:val="single" w:sz="4" w:space="0" w:color="000000"/>
            </w:tcBorders>
          </w:tcPr>
          <w:p w:rsidR="00CD1D89" w:rsidRDefault="00CD1D89">
            <w:pPr>
              <w:spacing w:after="0" w:line="259" w:lineRule="auto"/>
              <w:ind w:left="45" w:firstLine="0"/>
              <w:jc w:val="center"/>
            </w:pPr>
          </w:p>
        </w:tc>
        <w:tc>
          <w:tcPr>
            <w:tcW w:w="1174" w:type="dxa"/>
            <w:tcBorders>
              <w:top w:val="nil"/>
              <w:left w:val="single" w:sz="4" w:space="0" w:color="000000"/>
              <w:bottom w:val="nil"/>
              <w:right w:val="single" w:sz="4" w:space="0" w:color="000000"/>
            </w:tcBorders>
          </w:tcPr>
          <w:p w:rsidR="00CD1D89" w:rsidRDefault="00CD1D89">
            <w:pPr>
              <w:spacing w:after="0" w:line="259" w:lineRule="auto"/>
              <w:ind w:left="43" w:firstLine="0"/>
              <w:jc w:val="center"/>
            </w:pPr>
          </w:p>
        </w:tc>
        <w:tc>
          <w:tcPr>
            <w:tcW w:w="1550" w:type="dxa"/>
            <w:tcBorders>
              <w:top w:val="nil"/>
              <w:left w:val="single" w:sz="4" w:space="0" w:color="000000"/>
              <w:bottom w:val="nil"/>
              <w:right w:val="single" w:sz="4" w:space="0" w:color="000000"/>
            </w:tcBorders>
          </w:tcPr>
          <w:p w:rsidR="00CD1D89" w:rsidRDefault="00CD1D89">
            <w:pPr>
              <w:spacing w:after="0" w:line="259" w:lineRule="auto"/>
              <w:ind w:left="50" w:firstLine="0"/>
              <w:jc w:val="center"/>
            </w:pPr>
          </w:p>
        </w:tc>
        <w:tc>
          <w:tcPr>
            <w:tcW w:w="1100" w:type="dxa"/>
            <w:tcBorders>
              <w:top w:val="nil"/>
              <w:left w:val="single" w:sz="4" w:space="0" w:color="000000"/>
              <w:bottom w:val="nil"/>
              <w:right w:val="single" w:sz="4" w:space="0" w:color="000000"/>
            </w:tcBorders>
          </w:tcPr>
          <w:p w:rsidR="00CD1D89" w:rsidRDefault="0078536B">
            <w:pPr>
              <w:spacing w:after="0" w:line="259" w:lineRule="auto"/>
              <w:ind w:left="0" w:right="400" w:firstLine="0"/>
              <w:jc w:val="right"/>
            </w:pPr>
            <w:r>
              <w:rPr>
                <w:sz w:val="12"/>
              </w:rPr>
              <w:t xml:space="preserve">8.2.5            </w:t>
            </w:r>
          </w:p>
          <w:p w:rsidR="00CD1D89" w:rsidRDefault="0078536B">
            <w:pPr>
              <w:spacing w:after="0" w:line="259" w:lineRule="auto"/>
              <w:ind w:left="12" w:firstLine="0"/>
              <w:jc w:val="center"/>
            </w:pPr>
            <w:r>
              <w:rPr>
                <w:sz w:val="12"/>
              </w:rPr>
              <w:t xml:space="preserve">Presupuesto de </w:t>
            </w:r>
          </w:p>
          <w:p w:rsidR="00CD1D89" w:rsidRDefault="0078536B">
            <w:pPr>
              <w:spacing w:after="0" w:line="259" w:lineRule="auto"/>
              <w:ind w:left="15" w:firstLine="0"/>
              <w:jc w:val="center"/>
            </w:pPr>
            <w:r>
              <w:rPr>
                <w:sz w:val="12"/>
              </w:rPr>
              <w:t xml:space="preserve">Egresos </w:t>
            </w:r>
          </w:p>
          <w:p w:rsidR="00CD1D89" w:rsidRDefault="0078536B">
            <w:pPr>
              <w:spacing w:after="0" w:line="259" w:lineRule="auto"/>
              <w:ind w:left="17" w:firstLine="0"/>
              <w:jc w:val="center"/>
            </w:pPr>
            <w:r>
              <w:rPr>
                <w:sz w:val="12"/>
              </w:rPr>
              <w:t xml:space="preserve">Devengado </w:t>
            </w:r>
          </w:p>
        </w:tc>
        <w:tc>
          <w:tcPr>
            <w:tcW w:w="1102" w:type="dxa"/>
            <w:tcBorders>
              <w:top w:val="nil"/>
              <w:left w:val="single" w:sz="4" w:space="0" w:color="000000"/>
              <w:bottom w:val="nil"/>
              <w:right w:val="single" w:sz="4" w:space="0" w:color="000000"/>
            </w:tcBorders>
          </w:tcPr>
          <w:p w:rsidR="00CD1D89" w:rsidRDefault="0078536B">
            <w:pPr>
              <w:tabs>
                <w:tab w:val="center" w:pos="549"/>
              </w:tabs>
              <w:spacing w:after="0" w:line="259" w:lineRule="auto"/>
              <w:ind w:left="-16" w:firstLine="0"/>
              <w:jc w:val="left"/>
            </w:pPr>
            <w:r>
              <w:rPr>
                <w:sz w:val="12"/>
              </w:rPr>
              <w:tab/>
              <w:t xml:space="preserve">8.2.4            </w:t>
            </w:r>
          </w:p>
          <w:p w:rsidR="00CD1D89" w:rsidRDefault="0078536B">
            <w:pPr>
              <w:spacing w:after="0" w:line="259" w:lineRule="auto"/>
              <w:ind w:firstLine="0"/>
              <w:jc w:val="center"/>
            </w:pPr>
            <w:r>
              <w:rPr>
                <w:sz w:val="12"/>
              </w:rPr>
              <w:t xml:space="preserve">Presupuesto de </w:t>
            </w:r>
          </w:p>
          <w:p w:rsidR="00CD1D89" w:rsidRDefault="0078536B">
            <w:pPr>
              <w:spacing w:after="0" w:line="259" w:lineRule="auto"/>
              <w:ind w:left="13" w:firstLine="0"/>
              <w:jc w:val="center"/>
            </w:pPr>
            <w:r>
              <w:rPr>
                <w:sz w:val="12"/>
              </w:rPr>
              <w:t xml:space="preserve">Egresos </w:t>
            </w:r>
          </w:p>
          <w:p w:rsidR="00CD1D89" w:rsidRDefault="0078536B">
            <w:pPr>
              <w:spacing w:after="0" w:line="259" w:lineRule="auto"/>
              <w:ind w:left="13" w:firstLine="0"/>
              <w:jc w:val="center"/>
            </w:pPr>
            <w:r>
              <w:rPr>
                <w:sz w:val="12"/>
              </w:rPr>
              <w:t xml:space="preserve">Comprometido </w:t>
            </w:r>
          </w:p>
        </w:tc>
      </w:tr>
      <w:tr w:rsidR="00CD1D89">
        <w:trPr>
          <w:trHeight w:val="714"/>
        </w:trPr>
        <w:tc>
          <w:tcPr>
            <w:tcW w:w="334" w:type="dxa"/>
            <w:tcBorders>
              <w:top w:val="nil"/>
              <w:left w:val="single" w:sz="4" w:space="0" w:color="000000"/>
              <w:bottom w:val="nil"/>
              <w:right w:val="single" w:sz="4" w:space="0" w:color="000000"/>
            </w:tcBorders>
          </w:tcPr>
          <w:p w:rsidR="00CD1D89" w:rsidRDefault="00CD1D89">
            <w:pPr>
              <w:spacing w:after="430" w:line="259" w:lineRule="auto"/>
              <w:ind w:left="70" w:firstLine="0"/>
              <w:jc w:val="left"/>
            </w:pPr>
          </w:p>
          <w:p w:rsidR="00CD1D89" w:rsidRDefault="00CD1D89">
            <w:pPr>
              <w:spacing w:after="0" w:line="259" w:lineRule="auto"/>
              <w:ind w:left="70" w:firstLine="0"/>
              <w:jc w:val="left"/>
            </w:pPr>
          </w:p>
        </w:tc>
        <w:tc>
          <w:tcPr>
            <w:tcW w:w="1855" w:type="dxa"/>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ejercido de Gastos de Orden Social y Cultural </w:t>
            </w:r>
          </w:p>
        </w:tc>
        <w:tc>
          <w:tcPr>
            <w:tcW w:w="1213"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186" w:type="dxa"/>
            <w:tcBorders>
              <w:top w:val="nil"/>
              <w:left w:val="single" w:sz="4" w:space="0" w:color="000000"/>
              <w:bottom w:val="nil"/>
              <w:right w:val="single" w:sz="4" w:space="0" w:color="000000"/>
            </w:tcBorders>
          </w:tcPr>
          <w:p w:rsidR="00CD1D89" w:rsidRDefault="00CD1D89">
            <w:pPr>
              <w:spacing w:after="0" w:line="259" w:lineRule="auto"/>
              <w:ind w:left="45" w:firstLine="0"/>
              <w:jc w:val="center"/>
            </w:pPr>
          </w:p>
        </w:tc>
        <w:tc>
          <w:tcPr>
            <w:tcW w:w="1174" w:type="dxa"/>
            <w:tcBorders>
              <w:top w:val="nil"/>
              <w:left w:val="single" w:sz="4" w:space="0" w:color="000000"/>
              <w:bottom w:val="nil"/>
              <w:right w:val="single" w:sz="4" w:space="0" w:color="000000"/>
            </w:tcBorders>
          </w:tcPr>
          <w:p w:rsidR="00CD1D89" w:rsidRDefault="00CD1D89">
            <w:pPr>
              <w:spacing w:after="0" w:line="259" w:lineRule="auto"/>
              <w:ind w:left="43" w:firstLine="0"/>
              <w:jc w:val="center"/>
            </w:pPr>
          </w:p>
        </w:tc>
        <w:tc>
          <w:tcPr>
            <w:tcW w:w="1550" w:type="dxa"/>
            <w:tcBorders>
              <w:top w:val="nil"/>
              <w:left w:val="single" w:sz="4" w:space="0" w:color="000000"/>
              <w:bottom w:val="nil"/>
              <w:right w:val="single" w:sz="4" w:space="0" w:color="000000"/>
            </w:tcBorders>
          </w:tcPr>
          <w:p w:rsidR="00CD1D89" w:rsidRDefault="00CD1D89">
            <w:pPr>
              <w:spacing w:after="0" w:line="259" w:lineRule="auto"/>
              <w:ind w:left="50" w:firstLine="0"/>
              <w:jc w:val="center"/>
            </w:pPr>
          </w:p>
        </w:tc>
        <w:tc>
          <w:tcPr>
            <w:tcW w:w="1100" w:type="dxa"/>
            <w:tcBorders>
              <w:top w:val="nil"/>
              <w:left w:val="single" w:sz="4" w:space="0" w:color="000000"/>
              <w:bottom w:val="nil"/>
              <w:right w:val="single" w:sz="4" w:space="0" w:color="000000"/>
            </w:tcBorders>
            <w:vAlign w:val="center"/>
          </w:tcPr>
          <w:p w:rsidR="00CD1D89" w:rsidRDefault="0078536B">
            <w:pPr>
              <w:spacing w:after="0" w:line="259" w:lineRule="auto"/>
              <w:ind w:left="0" w:right="400" w:firstLine="0"/>
              <w:jc w:val="right"/>
            </w:pPr>
            <w:r>
              <w:rPr>
                <w:sz w:val="12"/>
              </w:rPr>
              <w:t xml:space="preserve">8.2.6            </w:t>
            </w:r>
          </w:p>
          <w:p w:rsidR="00CD1D89" w:rsidRDefault="0078536B">
            <w:pPr>
              <w:spacing w:after="0" w:line="259" w:lineRule="auto"/>
              <w:ind w:left="12" w:firstLine="0"/>
              <w:jc w:val="center"/>
            </w:pPr>
            <w:r>
              <w:rPr>
                <w:sz w:val="12"/>
              </w:rPr>
              <w:t xml:space="preserve">Presupuesto de </w:t>
            </w:r>
          </w:p>
          <w:p w:rsidR="00CD1D89" w:rsidRDefault="0078536B">
            <w:pPr>
              <w:spacing w:after="0" w:line="259" w:lineRule="auto"/>
              <w:ind w:left="96" w:firstLine="0"/>
              <w:jc w:val="left"/>
            </w:pPr>
            <w:r>
              <w:rPr>
                <w:sz w:val="12"/>
              </w:rPr>
              <w:t xml:space="preserve">Egresos Ejercido </w:t>
            </w:r>
          </w:p>
        </w:tc>
        <w:tc>
          <w:tcPr>
            <w:tcW w:w="1102" w:type="dxa"/>
            <w:tcBorders>
              <w:top w:val="nil"/>
              <w:left w:val="single" w:sz="4" w:space="0" w:color="000000"/>
              <w:bottom w:val="nil"/>
              <w:right w:val="single" w:sz="4" w:space="0" w:color="000000"/>
            </w:tcBorders>
            <w:vAlign w:val="bottom"/>
          </w:tcPr>
          <w:p w:rsidR="00CD1D89" w:rsidRDefault="0078536B">
            <w:pPr>
              <w:tabs>
                <w:tab w:val="center" w:pos="549"/>
              </w:tabs>
              <w:spacing w:after="0" w:line="259" w:lineRule="auto"/>
              <w:ind w:left="-16" w:firstLine="0"/>
              <w:jc w:val="left"/>
            </w:pPr>
            <w:r>
              <w:rPr>
                <w:sz w:val="12"/>
              </w:rPr>
              <w:tab/>
              <w:t xml:space="preserve">8.2.5            </w:t>
            </w:r>
          </w:p>
          <w:p w:rsidR="00CD1D89" w:rsidRDefault="0078536B">
            <w:pPr>
              <w:spacing w:after="0" w:line="259" w:lineRule="auto"/>
              <w:ind w:firstLine="0"/>
              <w:jc w:val="center"/>
            </w:pPr>
            <w:r>
              <w:rPr>
                <w:sz w:val="12"/>
              </w:rPr>
              <w:t xml:space="preserve">Presupuesto de </w:t>
            </w:r>
          </w:p>
          <w:p w:rsidR="00CD1D89" w:rsidRDefault="0078536B">
            <w:pPr>
              <w:spacing w:after="0" w:line="259" w:lineRule="auto"/>
              <w:ind w:left="13" w:firstLine="0"/>
              <w:jc w:val="center"/>
            </w:pPr>
            <w:r>
              <w:rPr>
                <w:sz w:val="12"/>
              </w:rPr>
              <w:t xml:space="preserve">Egresos </w:t>
            </w:r>
          </w:p>
          <w:p w:rsidR="00CD1D89" w:rsidRDefault="0078536B">
            <w:pPr>
              <w:spacing w:after="0" w:line="259" w:lineRule="auto"/>
              <w:ind w:left="15" w:firstLine="0"/>
              <w:jc w:val="center"/>
            </w:pPr>
            <w:r>
              <w:rPr>
                <w:sz w:val="12"/>
              </w:rPr>
              <w:t xml:space="preserve">Devengado </w:t>
            </w:r>
          </w:p>
        </w:tc>
      </w:tr>
      <w:tr w:rsidR="00CD1D89">
        <w:trPr>
          <w:trHeight w:val="1289"/>
        </w:trPr>
        <w:tc>
          <w:tcPr>
            <w:tcW w:w="334" w:type="dxa"/>
            <w:tcBorders>
              <w:top w:val="nil"/>
              <w:left w:val="single" w:sz="4" w:space="0" w:color="000000"/>
              <w:bottom w:val="single" w:sz="4" w:space="0" w:color="000000"/>
              <w:right w:val="single" w:sz="4" w:space="0" w:color="000000"/>
            </w:tcBorders>
            <w:vAlign w:val="bottom"/>
          </w:tcPr>
          <w:p w:rsidR="00CD1D89" w:rsidRDefault="00CD1D89">
            <w:pPr>
              <w:spacing w:after="0" w:line="259" w:lineRule="auto"/>
              <w:ind w:left="70" w:firstLine="0"/>
              <w:jc w:val="left"/>
            </w:pPr>
          </w:p>
        </w:tc>
        <w:tc>
          <w:tcPr>
            <w:tcW w:w="1855" w:type="dxa"/>
            <w:tcBorders>
              <w:top w:val="nil"/>
              <w:left w:val="single" w:sz="4" w:space="0" w:color="000000"/>
              <w:bottom w:val="single" w:sz="4" w:space="0" w:color="000000"/>
              <w:right w:val="single" w:sz="4" w:space="0" w:color="000000"/>
            </w:tcBorders>
          </w:tcPr>
          <w:p w:rsidR="00CD1D89" w:rsidRDefault="0078536B">
            <w:pPr>
              <w:spacing w:after="0" w:line="259" w:lineRule="auto"/>
              <w:ind w:left="70" w:firstLine="0"/>
              <w:jc w:val="left"/>
            </w:pPr>
            <w:r>
              <w:rPr>
                <w:sz w:val="12"/>
              </w:rPr>
              <w:t xml:space="preserve">Por el pago de Gastos de </w:t>
            </w:r>
          </w:p>
          <w:p w:rsidR="00CD1D89" w:rsidRDefault="0078536B">
            <w:pPr>
              <w:spacing w:after="0" w:line="259" w:lineRule="auto"/>
              <w:ind w:left="70" w:firstLine="0"/>
              <w:jc w:val="left"/>
            </w:pPr>
            <w:r>
              <w:rPr>
                <w:sz w:val="12"/>
              </w:rPr>
              <w:t xml:space="preserve">Orden Social y Cultural </w:t>
            </w:r>
          </w:p>
        </w:tc>
        <w:tc>
          <w:tcPr>
            <w:tcW w:w="1213" w:type="dxa"/>
            <w:tcBorders>
              <w:top w:val="nil"/>
              <w:left w:val="single" w:sz="4" w:space="0" w:color="000000"/>
              <w:bottom w:val="single" w:sz="4" w:space="0" w:color="000000"/>
              <w:right w:val="single" w:sz="4" w:space="0" w:color="000000"/>
            </w:tcBorders>
          </w:tcPr>
          <w:p w:rsidR="00CD1D89" w:rsidRDefault="0078536B">
            <w:pPr>
              <w:spacing w:after="0" w:line="259" w:lineRule="auto"/>
              <w:ind w:left="70" w:firstLine="0"/>
              <w:jc w:val="left"/>
            </w:pPr>
            <w:r>
              <w:rPr>
                <w:sz w:val="12"/>
              </w:rPr>
              <w:t xml:space="preserve">Cheque, ficha de depósito </w:t>
            </w:r>
            <w:r>
              <w:rPr>
                <w:sz w:val="12"/>
              </w:rPr>
              <w:tab/>
              <w:t xml:space="preserve">y/o transferencia bancaria. </w:t>
            </w:r>
          </w:p>
        </w:tc>
        <w:tc>
          <w:tcPr>
            <w:tcW w:w="1186" w:type="dxa"/>
            <w:tcBorders>
              <w:top w:val="nil"/>
              <w:left w:val="single" w:sz="4" w:space="0" w:color="000000"/>
              <w:bottom w:val="single" w:sz="4" w:space="0" w:color="000000"/>
              <w:right w:val="single" w:sz="4" w:space="0" w:color="000000"/>
            </w:tcBorders>
          </w:tcPr>
          <w:p w:rsidR="00CD1D89" w:rsidRDefault="0078536B">
            <w:pPr>
              <w:spacing w:after="0" w:line="259" w:lineRule="auto"/>
              <w:ind w:left="15" w:firstLine="0"/>
              <w:jc w:val="center"/>
            </w:pPr>
            <w:r>
              <w:rPr>
                <w:sz w:val="12"/>
              </w:rPr>
              <w:t xml:space="preserve">Frecuente </w:t>
            </w:r>
          </w:p>
        </w:tc>
        <w:tc>
          <w:tcPr>
            <w:tcW w:w="1174" w:type="dxa"/>
            <w:tcBorders>
              <w:top w:val="nil"/>
              <w:left w:val="single" w:sz="4" w:space="0" w:color="000000"/>
              <w:bottom w:val="single" w:sz="4" w:space="0" w:color="000000"/>
              <w:right w:val="single" w:sz="4" w:space="0" w:color="000000"/>
            </w:tcBorders>
          </w:tcPr>
          <w:p w:rsidR="00CD1D89" w:rsidRDefault="0078536B">
            <w:pPr>
              <w:spacing w:after="2" w:line="238" w:lineRule="auto"/>
              <w:ind w:left="0" w:firstLine="0"/>
              <w:jc w:val="center"/>
            </w:pPr>
            <w:r>
              <w:rPr>
                <w:sz w:val="12"/>
              </w:rPr>
              <w:t xml:space="preserve">2.1.1.2.0-00000  Proveedores por </w:t>
            </w:r>
          </w:p>
          <w:p w:rsidR="00CD1D89" w:rsidRDefault="0078536B">
            <w:pPr>
              <w:spacing w:after="0" w:line="259" w:lineRule="auto"/>
              <w:ind w:left="58" w:right="17" w:firstLine="0"/>
              <w:jc w:val="center"/>
            </w:pPr>
            <w:r>
              <w:rPr>
                <w:sz w:val="12"/>
              </w:rPr>
              <w:t xml:space="preserve">Pagar a Corto Plazo </w:t>
            </w:r>
          </w:p>
        </w:tc>
        <w:tc>
          <w:tcPr>
            <w:tcW w:w="1550" w:type="dxa"/>
            <w:tcBorders>
              <w:top w:val="nil"/>
              <w:left w:val="single" w:sz="4" w:space="0" w:color="000000"/>
              <w:bottom w:val="single" w:sz="4" w:space="0" w:color="000000"/>
              <w:right w:val="single" w:sz="4" w:space="0" w:color="000000"/>
            </w:tcBorders>
          </w:tcPr>
          <w:p w:rsidR="00CD1D89" w:rsidRDefault="0078536B">
            <w:pPr>
              <w:spacing w:after="0" w:line="259" w:lineRule="auto"/>
              <w:ind w:left="13"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100"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00" w:firstLine="0"/>
              <w:jc w:val="right"/>
            </w:pPr>
            <w:r>
              <w:rPr>
                <w:sz w:val="12"/>
              </w:rPr>
              <w:t xml:space="preserve">8.2.7            </w:t>
            </w:r>
          </w:p>
          <w:p w:rsidR="00CD1D89" w:rsidRDefault="0078536B">
            <w:pPr>
              <w:spacing w:after="0" w:line="259" w:lineRule="auto"/>
              <w:ind w:left="12" w:firstLine="0"/>
              <w:jc w:val="center"/>
            </w:pPr>
            <w:r>
              <w:rPr>
                <w:sz w:val="12"/>
              </w:rPr>
              <w:t xml:space="preserve">Presupuesto de </w:t>
            </w:r>
          </w:p>
          <w:p w:rsidR="00CD1D89" w:rsidRDefault="0078536B">
            <w:pPr>
              <w:spacing w:after="0" w:line="259" w:lineRule="auto"/>
              <w:ind w:left="106" w:firstLine="0"/>
              <w:jc w:val="left"/>
            </w:pPr>
            <w:r>
              <w:rPr>
                <w:sz w:val="12"/>
              </w:rPr>
              <w:t xml:space="preserve">Egresos Pagado </w:t>
            </w:r>
          </w:p>
        </w:tc>
        <w:tc>
          <w:tcPr>
            <w:tcW w:w="1102" w:type="dxa"/>
            <w:tcBorders>
              <w:top w:val="nil"/>
              <w:left w:val="single" w:sz="4" w:space="0" w:color="000000"/>
              <w:bottom w:val="single" w:sz="4" w:space="0" w:color="000000"/>
              <w:right w:val="single" w:sz="4" w:space="0" w:color="000000"/>
            </w:tcBorders>
          </w:tcPr>
          <w:p w:rsidR="00CD1D89" w:rsidRDefault="0078536B">
            <w:pPr>
              <w:spacing w:after="0" w:line="245" w:lineRule="auto"/>
              <w:ind w:left="-16" w:firstLine="0"/>
              <w:jc w:val="center"/>
            </w:pPr>
            <w:r>
              <w:rPr>
                <w:sz w:val="12"/>
              </w:rPr>
              <w:tab/>
              <w:t xml:space="preserve">8.2.6            Presupuesto de </w:t>
            </w:r>
          </w:p>
          <w:p w:rsidR="00CD1D89" w:rsidRDefault="0078536B">
            <w:pPr>
              <w:spacing w:after="0" w:line="259" w:lineRule="auto"/>
              <w:ind w:left="96" w:firstLine="0"/>
              <w:jc w:val="left"/>
            </w:pPr>
            <w:r>
              <w:rPr>
                <w:sz w:val="12"/>
              </w:rPr>
              <w:t xml:space="preserve">Egresos Ejercido </w:t>
            </w: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8" w:line="259" w:lineRule="auto"/>
        <w:ind w:right="3963"/>
        <w:jc w:val="right"/>
      </w:pPr>
      <w:r>
        <w:rPr>
          <w:b/>
          <w:sz w:val="18"/>
        </w:rPr>
        <w:t xml:space="preserve">SERVICIOS GENERALES </w:t>
      </w:r>
    </w:p>
    <w:tbl>
      <w:tblPr>
        <w:tblStyle w:val="TableGrid"/>
        <w:tblW w:w="9520" w:type="dxa"/>
        <w:tblInd w:w="5" w:type="dxa"/>
        <w:tblCellMar>
          <w:left w:w="70" w:type="dxa"/>
          <w:bottom w:w="6" w:type="dxa"/>
        </w:tblCellMar>
        <w:tblLook w:val="04A0"/>
      </w:tblPr>
      <w:tblGrid>
        <w:gridCol w:w="333"/>
        <w:gridCol w:w="1915"/>
        <w:gridCol w:w="1189"/>
        <w:gridCol w:w="1159"/>
        <w:gridCol w:w="1251"/>
        <w:gridCol w:w="1519"/>
        <w:gridCol w:w="1076"/>
        <w:gridCol w:w="1078"/>
      </w:tblGrid>
      <w:tr w:rsidR="00CD1D89">
        <w:trPr>
          <w:trHeight w:val="278"/>
        </w:trPr>
        <w:tc>
          <w:tcPr>
            <w:tcW w:w="33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4" w:line="259" w:lineRule="auto"/>
              <w:ind w:left="0" w:right="39" w:firstLine="0"/>
              <w:jc w:val="center"/>
            </w:pPr>
          </w:p>
          <w:p w:rsidR="00CD1D89" w:rsidRDefault="0078536B">
            <w:pPr>
              <w:spacing w:after="0" w:line="259" w:lineRule="auto"/>
              <w:ind w:left="0" w:firstLine="0"/>
              <w:jc w:val="left"/>
            </w:pPr>
            <w:r>
              <w:rPr>
                <w:b/>
                <w:sz w:val="12"/>
              </w:rPr>
              <w:t xml:space="preserve">No. </w:t>
            </w:r>
          </w:p>
        </w:tc>
        <w:tc>
          <w:tcPr>
            <w:tcW w:w="1915"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70" w:firstLine="0"/>
              <w:jc w:val="center"/>
            </w:pPr>
            <w:r>
              <w:rPr>
                <w:b/>
                <w:sz w:val="12"/>
              </w:rPr>
              <w:t xml:space="preserve">CONCEPTO </w:t>
            </w:r>
          </w:p>
        </w:tc>
        <w:tc>
          <w:tcPr>
            <w:tcW w:w="1189"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75" w:firstLine="0"/>
              <w:jc w:val="center"/>
            </w:pPr>
            <w:r>
              <w:rPr>
                <w:b/>
                <w:sz w:val="12"/>
              </w:rPr>
              <w:t xml:space="preserve">PERIODICIDAD </w:t>
            </w:r>
          </w:p>
        </w:tc>
        <w:tc>
          <w:tcPr>
            <w:tcW w:w="4923"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8"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770"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3" w:firstLine="0"/>
              <w:jc w:val="center"/>
            </w:pPr>
            <w:r>
              <w:rPr>
                <w:b/>
                <w:sz w:val="12"/>
              </w:rPr>
              <w:t xml:space="preserve">CONTABLE </w:t>
            </w:r>
          </w:p>
        </w:tc>
        <w:tc>
          <w:tcPr>
            <w:tcW w:w="2153"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5" w:firstLine="0"/>
              <w:jc w:val="center"/>
            </w:pPr>
            <w:r>
              <w:rPr>
                <w:b/>
                <w:sz w:val="12"/>
              </w:rPr>
              <w:t xml:space="preserve">PRESUPUESTAL </w:t>
            </w:r>
          </w:p>
        </w:tc>
      </w:tr>
      <w:tr w:rsidR="00CD1D89">
        <w:trPr>
          <w:trHeight w:val="278"/>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251"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5" w:firstLine="0"/>
              <w:jc w:val="center"/>
            </w:pPr>
            <w:r>
              <w:rPr>
                <w:b/>
                <w:sz w:val="12"/>
              </w:rPr>
              <w:t xml:space="preserve">CARGO </w:t>
            </w:r>
          </w:p>
        </w:tc>
        <w:tc>
          <w:tcPr>
            <w:tcW w:w="1519"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4" w:firstLine="0"/>
              <w:jc w:val="center"/>
            </w:pPr>
            <w:r>
              <w:rPr>
                <w:b/>
                <w:sz w:val="12"/>
              </w:rPr>
              <w:t xml:space="preserve">ABONO </w:t>
            </w:r>
          </w:p>
        </w:tc>
        <w:tc>
          <w:tcPr>
            <w:tcW w:w="107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3" w:firstLine="0"/>
              <w:jc w:val="center"/>
            </w:pPr>
            <w:r>
              <w:rPr>
                <w:b/>
                <w:sz w:val="12"/>
              </w:rPr>
              <w:t xml:space="preserve">CARGO </w:t>
            </w:r>
          </w:p>
        </w:tc>
        <w:tc>
          <w:tcPr>
            <w:tcW w:w="107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4" w:firstLine="0"/>
              <w:jc w:val="center"/>
            </w:pPr>
            <w:r>
              <w:rPr>
                <w:b/>
                <w:sz w:val="12"/>
              </w:rPr>
              <w:t xml:space="preserve">ABONO </w:t>
            </w:r>
          </w:p>
        </w:tc>
      </w:tr>
      <w:tr w:rsidR="00CD1D89">
        <w:trPr>
          <w:trHeight w:val="1194"/>
        </w:trPr>
        <w:tc>
          <w:tcPr>
            <w:tcW w:w="334"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9" w:firstLine="0"/>
              <w:jc w:val="center"/>
            </w:pPr>
          </w:p>
          <w:p w:rsidR="00CD1D89" w:rsidRDefault="0078536B">
            <w:pPr>
              <w:spacing w:after="0" w:line="259" w:lineRule="auto"/>
              <w:ind w:left="29" w:firstLine="0"/>
              <w:jc w:val="left"/>
            </w:pPr>
            <w:r>
              <w:rPr>
                <w:sz w:val="12"/>
              </w:rPr>
              <w:t xml:space="preserve">71 </w:t>
            </w:r>
          </w:p>
        </w:tc>
        <w:tc>
          <w:tcPr>
            <w:tcW w:w="1915"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6" w:firstLine="0"/>
              <w:jc w:val="center"/>
            </w:pPr>
          </w:p>
          <w:p w:rsidR="00CD1D89" w:rsidRDefault="0078536B">
            <w:pPr>
              <w:spacing w:after="0" w:line="259" w:lineRule="auto"/>
              <w:ind w:left="0" w:firstLine="0"/>
              <w:jc w:val="left"/>
            </w:pPr>
            <w:r>
              <w:rPr>
                <w:sz w:val="12"/>
              </w:rPr>
              <w:t xml:space="preserve">Por el servicio de Congresos y </w:t>
            </w:r>
          </w:p>
          <w:p w:rsidR="00CD1D89" w:rsidRDefault="0078536B">
            <w:pPr>
              <w:spacing w:after="0" w:line="259" w:lineRule="auto"/>
              <w:ind w:left="0" w:firstLine="0"/>
              <w:jc w:val="left"/>
            </w:pPr>
            <w:r>
              <w:rPr>
                <w:sz w:val="12"/>
              </w:rPr>
              <w:t xml:space="preserve">Convenciones </w:t>
            </w:r>
          </w:p>
        </w:tc>
        <w:tc>
          <w:tcPr>
            <w:tcW w:w="1189"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8" w:firstLine="0"/>
              <w:jc w:val="center"/>
            </w:pPr>
          </w:p>
          <w:p w:rsidR="00CD1D89" w:rsidRDefault="0078536B">
            <w:pPr>
              <w:spacing w:after="2" w:line="241" w:lineRule="auto"/>
              <w:ind w:left="0" w:right="71"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59"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9" w:firstLine="0"/>
              <w:jc w:val="center"/>
            </w:pPr>
          </w:p>
          <w:p w:rsidR="00CD1D89" w:rsidRDefault="0078536B">
            <w:pPr>
              <w:spacing w:after="0" w:line="259" w:lineRule="auto"/>
              <w:ind w:left="0" w:right="69" w:firstLine="0"/>
              <w:jc w:val="center"/>
            </w:pPr>
            <w:r>
              <w:rPr>
                <w:sz w:val="12"/>
              </w:rPr>
              <w:t xml:space="preserve">Frecuente </w:t>
            </w:r>
          </w:p>
        </w:tc>
        <w:tc>
          <w:tcPr>
            <w:tcW w:w="1251"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8" w:firstLine="0"/>
              <w:jc w:val="center"/>
            </w:pPr>
          </w:p>
          <w:p w:rsidR="00CD1D89" w:rsidRDefault="0078536B">
            <w:pPr>
              <w:spacing w:after="0" w:line="259" w:lineRule="auto"/>
              <w:ind w:left="0" w:right="71" w:firstLine="0"/>
              <w:jc w:val="center"/>
            </w:pPr>
            <w:r>
              <w:rPr>
                <w:sz w:val="12"/>
              </w:rPr>
              <w:t xml:space="preserve">5.1.3.8.0-383001 </w:t>
            </w:r>
          </w:p>
          <w:p w:rsidR="00CD1D89" w:rsidRDefault="0078536B">
            <w:pPr>
              <w:spacing w:after="0" w:line="259" w:lineRule="auto"/>
              <w:ind w:left="0" w:right="73" w:firstLine="0"/>
              <w:jc w:val="center"/>
            </w:pPr>
            <w:r>
              <w:rPr>
                <w:sz w:val="12"/>
              </w:rPr>
              <w:t xml:space="preserve">Congresos y </w:t>
            </w:r>
          </w:p>
          <w:p w:rsidR="00CD1D89" w:rsidRDefault="0078536B">
            <w:pPr>
              <w:spacing w:after="0" w:line="259" w:lineRule="auto"/>
              <w:ind w:left="0" w:right="68" w:firstLine="0"/>
              <w:jc w:val="center"/>
            </w:pPr>
            <w:r>
              <w:rPr>
                <w:sz w:val="12"/>
              </w:rPr>
              <w:t xml:space="preserve">Convenciones </w:t>
            </w:r>
          </w:p>
        </w:tc>
        <w:tc>
          <w:tcPr>
            <w:tcW w:w="1519"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9" w:firstLine="0"/>
              <w:jc w:val="center"/>
            </w:pPr>
          </w:p>
          <w:p w:rsidR="00CD1D89" w:rsidRDefault="0078536B">
            <w:pPr>
              <w:spacing w:after="0" w:line="259" w:lineRule="auto"/>
              <w:ind w:left="0" w:right="70"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6"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6" w:firstLine="0"/>
              <w:jc w:val="center"/>
            </w:pPr>
          </w:p>
          <w:p w:rsidR="00CD1D89" w:rsidRDefault="0078536B">
            <w:pPr>
              <w:spacing w:after="0" w:line="259" w:lineRule="auto"/>
              <w:ind w:left="0" w:right="405" w:firstLine="0"/>
              <w:jc w:val="right"/>
            </w:pPr>
            <w:r>
              <w:rPr>
                <w:sz w:val="12"/>
              </w:rPr>
              <w:t xml:space="preserve">8.2.4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71" w:firstLine="0"/>
              <w:jc w:val="center"/>
            </w:pPr>
            <w:r>
              <w:rPr>
                <w:sz w:val="12"/>
              </w:rPr>
              <w:t xml:space="preserve">Egresos </w:t>
            </w:r>
          </w:p>
          <w:p w:rsidR="00CD1D89" w:rsidRDefault="0078536B">
            <w:pPr>
              <w:spacing w:after="0" w:line="259" w:lineRule="auto"/>
              <w:ind w:left="0" w:right="72" w:firstLine="0"/>
              <w:jc w:val="center"/>
            </w:pPr>
            <w:r>
              <w:rPr>
                <w:sz w:val="12"/>
              </w:rPr>
              <w:t xml:space="preserve">Comprometido </w:t>
            </w:r>
          </w:p>
        </w:tc>
        <w:tc>
          <w:tcPr>
            <w:tcW w:w="1078"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9" w:firstLine="0"/>
              <w:jc w:val="center"/>
            </w:pPr>
          </w:p>
          <w:p w:rsidR="00CD1D89" w:rsidRDefault="0078536B">
            <w:pPr>
              <w:spacing w:after="0" w:line="259" w:lineRule="auto"/>
              <w:ind w:left="0" w:right="406" w:firstLine="0"/>
              <w:jc w:val="right"/>
            </w:pPr>
            <w:r>
              <w:rPr>
                <w:sz w:val="12"/>
              </w:rPr>
              <w:t xml:space="preserve">8.2.2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95"/>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915"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devengado de Congresos y Convenciones </w:t>
            </w:r>
          </w:p>
        </w:tc>
        <w:tc>
          <w:tcPr>
            <w:tcW w:w="118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9"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251"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519"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5" w:firstLine="0"/>
              <w:jc w:val="right"/>
            </w:pPr>
            <w:r>
              <w:rPr>
                <w:sz w:val="12"/>
              </w:rPr>
              <w:t xml:space="preserve">8.2.5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71" w:firstLine="0"/>
              <w:jc w:val="center"/>
            </w:pPr>
            <w:r>
              <w:rPr>
                <w:sz w:val="12"/>
              </w:rPr>
              <w:t xml:space="preserve">Egresos </w:t>
            </w:r>
          </w:p>
          <w:p w:rsidR="00CD1D89" w:rsidRDefault="0078536B">
            <w:pPr>
              <w:spacing w:after="0" w:line="259" w:lineRule="auto"/>
              <w:ind w:left="0" w:right="69" w:firstLine="0"/>
              <w:jc w:val="center"/>
            </w:pPr>
            <w:r>
              <w:rPr>
                <w:sz w:val="12"/>
              </w:rPr>
              <w:t xml:space="preserve">Devengado </w:t>
            </w: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6" w:firstLine="0"/>
              <w:jc w:val="right"/>
            </w:pPr>
            <w:r>
              <w:rPr>
                <w:sz w:val="12"/>
              </w:rPr>
              <w:t xml:space="preserve">8.2.4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3" w:firstLine="0"/>
              <w:jc w:val="center"/>
            </w:pPr>
            <w:r>
              <w:rPr>
                <w:sz w:val="12"/>
              </w:rPr>
              <w:t xml:space="preserve">Comprometido </w:t>
            </w:r>
          </w:p>
        </w:tc>
      </w:tr>
      <w:tr w:rsidR="00CD1D89">
        <w:trPr>
          <w:trHeight w:val="776"/>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915"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ejercido de Congresos y Convenciones </w:t>
            </w:r>
          </w:p>
        </w:tc>
        <w:tc>
          <w:tcPr>
            <w:tcW w:w="118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9"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251"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519"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76" w:type="dxa"/>
            <w:tcBorders>
              <w:top w:val="nil"/>
              <w:left w:val="single" w:sz="4" w:space="0" w:color="000000"/>
              <w:bottom w:val="nil"/>
              <w:right w:val="single" w:sz="4" w:space="0" w:color="000000"/>
            </w:tcBorders>
            <w:vAlign w:val="center"/>
          </w:tcPr>
          <w:p w:rsidR="00CD1D89" w:rsidRDefault="0078536B">
            <w:pPr>
              <w:spacing w:after="0" w:line="259" w:lineRule="auto"/>
              <w:ind w:left="0" w:right="405" w:firstLine="0"/>
              <w:jc w:val="right"/>
            </w:pPr>
            <w:r>
              <w:rPr>
                <w:sz w:val="12"/>
              </w:rPr>
              <w:t xml:space="preserve">8.2.6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14" w:firstLine="0"/>
              <w:jc w:val="left"/>
            </w:pPr>
            <w:r>
              <w:rPr>
                <w:sz w:val="12"/>
              </w:rPr>
              <w:t xml:space="preserve">Egresos Ejercido </w:t>
            </w: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6" w:firstLine="0"/>
              <w:jc w:val="right"/>
            </w:pPr>
            <w:r>
              <w:rPr>
                <w:sz w:val="12"/>
              </w:rPr>
              <w:t xml:space="preserve">8.2.5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r>
      <w:tr w:rsidR="00CD1D89">
        <w:trPr>
          <w:trHeight w:val="780"/>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915"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pago de Congresos y Convenciones </w:t>
            </w:r>
          </w:p>
        </w:tc>
        <w:tc>
          <w:tcPr>
            <w:tcW w:w="1189" w:type="dxa"/>
            <w:tcBorders>
              <w:top w:val="nil"/>
              <w:left w:val="single" w:sz="4" w:space="0" w:color="000000"/>
              <w:bottom w:val="nil"/>
              <w:right w:val="single" w:sz="4" w:space="0" w:color="000000"/>
            </w:tcBorders>
          </w:tcPr>
          <w:p w:rsidR="00CD1D89" w:rsidRDefault="0078536B">
            <w:pPr>
              <w:spacing w:after="0" w:line="242"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59"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Frecuente </w:t>
            </w:r>
          </w:p>
        </w:tc>
        <w:tc>
          <w:tcPr>
            <w:tcW w:w="1251" w:type="dxa"/>
            <w:tcBorders>
              <w:top w:val="nil"/>
              <w:left w:val="single" w:sz="4" w:space="0" w:color="000000"/>
              <w:bottom w:val="nil"/>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14" w:firstLine="0"/>
              <w:jc w:val="left"/>
            </w:pPr>
            <w:r>
              <w:rPr>
                <w:sz w:val="12"/>
              </w:rPr>
              <w:t xml:space="preserve">Pagar a Corto Plazo </w:t>
            </w:r>
          </w:p>
        </w:tc>
        <w:tc>
          <w:tcPr>
            <w:tcW w:w="1519"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5" w:firstLine="0"/>
              <w:jc w:val="right"/>
            </w:pPr>
            <w:r>
              <w:rPr>
                <w:sz w:val="12"/>
              </w:rPr>
              <w:t xml:space="preserve">8.2.7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24" w:firstLine="0"/>
              <w:jc w:val="left"/>
            </w:pPr>
            <w:r>
              <w:rPr>
                <w:sz w:val="12"/>
              </w:rPr>
              <w:t xml:space="preserve">Egresos Pagado </w:t>
            </w: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6" w:firstLine="0"/>
              <w:jc w:val="right"/>
            </w:pPr>
            <w:r>
              <w:rPr>
                <w:sz w:val="12"/>
              </w:rPr>
              <w:t xml:space="preserve">8.2.6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14" w:firstLine="0"/>
              <w:jc w:val="left"/>
            </w:pPr>
            <w:r>
              <w:rPr>
                <w:sz w:val="12"/>
              </w:rPr>
              <w:t xml:space="preserve">Egresos Ejercido </w:t>
            </w:r>
          </w:p>
        </w:tc>
      </w:tr>
      <w:tr w:rsidR="00CD1D89">
        <w:trPr>
          <w:trHeight w:val="1064"/>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72 </w:t>
            </w:r>
          </w:p>
        </w:tc>
        <w:tc>
          <w:tcPr>
            <w:tcW w:w="1915"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servicio de Exposiciones </w:t>
            </w:r>
          </w:p>
        </w:tc>
        <w:tc>
          <w:tcPr>
            <w:tcW w:w="1189" w:type="dxa"/>
            <w:tcBorders>
              <w:top w:val="nil"/>
              <w:left w:val="single" w:sz="4" w:space="0" w:color="000000"/>
              <w:bottom w:val="nil"/>
              <w:right w:val="single" w:sz="4" w:space="0" w:color="000000"/>
            </w:tcBorders>
          </w:tcPr>
          <w:p w:rsidR="00CD1D89" w:rsidRDefault="0078536B">
            <w:pPr>
              <w:spacing w:after="2" w:line="241" w:lineRule="auto"/>
              <w:ind w:left="0" w:right="71"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159"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Frecuente </w:t>
            </w:r>
          </w:p>
        </w:tc>
        <w:tc>
          <w:tcPr>
            <w:tcW w:w="1251" w:type="dxa"/>
            <w:tcBorders>
              <w:top w:val="nil"/>
              <w:left w:val="single" w:sz="4" w:space="0" w:color="000000"/>
              <w:bottom w:val="nil"/>
              <w:right w:val="single" w:sz="4" w:space="0" w:color="000000"/>
            </w:tcBorders>
          </w:tcPr>
          <w:p w:rsidR="00CD1D89" w:rsidRDefault="0078536B">
            <w:pPr>
              <w:spacing w:after="0" w:line="259" w:lineRule="auto"/>
              <w:ind w:left="0" w:firstLine="0"/>
              <w:jc w:val="center"/>
            </w:pPr>
            <w:r>
              <w:rPr>
                <w:sz w:val="12"/>
              </w:rPr>
              <w:t xml:space="preserve">5.1.3.8.0-384001 Exposiciones </w:t>
            </w:r>
          </w:p>
        </w:tc>
        <w:tc>
          <w:tcPr>
            <w:tcW w:w="1519"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5" w:firstLine="0"/>
              <w:jc w:val="right"/>
            </w:pPr>
            <w:r>
              <w:rPr>
                <w:sz w:val="12"/>
              </w:rPr>
              <w:t xml:space="preserve">8.2.4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71" w:firstLine="0"/>
              <w:jc w:val="center"/>
            </w:pPr>
            <w:r>
              <w:rPr>
                <w:sz w:val="12"/>
              </w:rPr>
              <w:t xml:space="preserve">Egresos </w:t>
            </w:r>
          </w:p>
          <w:p w:rsidR="00CD1D89" w:rsidRDefault="0078536B">
            <w:pPr>
              <w:spacing w:after="0" w:line="259" w:lineRule="auto"/>
              <w:ind w:left="0" w:right="72" w:firstLine="0"/>
              <w:jc w:val="center"/>
            </w:pPr>
            <w:r>
              <w:rPr>
                <w:sz w:val="12"/>
              </w:rPr>
              <w:t xml:space="preserve">Comprometido </w:t>
            </w: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7" w:firstLine="0"/>
              <w:jc w:val="right"/>
            </w:pPr>
            <w:r>
              <w:rPr>
                <w:sz w:val="12"/>
              </w:rPr>
              <w:t xml:space="preserve">8.2.2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07"/>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915" w:type="dxa"/>
            <w:tcBorders>
              <w:top w:val="nil"/>
              <w:left w:val="single" w:sz="4" w:space="0" w:color="000000"/>
              <w:bottom w:val="nil"/>
              <w:right w:val="single" w:sz="4" w:space="0" w:color="000000"/>
            </w:tcBorders>
          </w:tcPr>
          <w:p w:rsidR="00CD1D89" w:rsidRDefault="0078536B">
            <w:pPr>
              <w:tabs>
                <w:tab w:val="center" w:pos="489"/>
                <w:tab w:val="center" w:pos="1090"/>
                <w:tab w:val="right" w:pos="1846"/>
              </w:tabs>
              <w:spacing w:after="0" w:line="259" w:lineRule="auto"/>
              <w:ind w:left="0" w:firstLine="0"/>
              <w:jc w:val="left"/>
            </w:pPr>
            <w:r>
              <w:rPr>
                <w:sz w:val="12"/>
              </w:rPr>
              <w:t xml:space="preserve">Por </w:t>
            </w:r>
            <w:r>
              <w:rPr>
                <w:sz w:val="12"/>
              </w:rPr>
              <w:tab/>
              <w:t xml:space="preserve">el </w:t>
            </w:r>
            <w:r>
              <w:rPr>
                <w:sz w:val="12"/>
              </w:rPr>
              <w:tab/>
              <w:t xml:space="preserve">devengado </w:t>
            </w:r>
            <w:r>
              <w:rPr>
                <w:sz w:val="12"/>
              </w:rPr>
              <w:tab/>
              <w:t xml:space="preserve">de </w:t>
            </w:r>
          </w:p>
          <w:p w:rsidR="00CD1D89" w:rsidRDefault="0078536B">
            <w:pPr>
              <w:spacing w:after="0" w:line="259" w:lineRule="auto"/>
              <w:ind w:left="0" w:firstLine="0"/>
              <w:jc w:val="left"/>
            </w:pPr>
            <w:r>
              <w:rPr>
                <w:sz w:val="12"/>
              </w:rPr>
              <w:t xml:space="preserve">Exposiciones </w:t>
            </w:r>
          </w:p>
        </w:tc>
        <w:tc>
          <w:tcPr>
            <w:tcW w:w="118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9"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251"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519"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5" w:firstLine="0"/>
              <w:jc w:val="right"/>
            </w:pPr>
            <w:r>
              <w:rPr>
                <w:sz w:val="12"/>
              </w:rPr>
              <w:t xml:space="preserve">8.2.5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71" w:firstLine="0"/>
              <w:jc w:val="center"/>
            </w:pPr>
            <w:r>
              <w:rPr>
                <w:sz w:val="12"/>
              </w:rPr>
              <w:t xml:space="preserve">Egresos </w:t>
            </w:r>
          </w:p>
          <w:p w:rsidR="00CD1D89" w:rsidRDefault="0078536B">
            <w:pPr>
              <w:spacing w:after="0" w:line="259" w:lineRule="auto"/>
              <w:ind w:left="0" w:right="69" w:firstLine="0"/>
              <w:jc w:val="center"/>
            </w:pPr>
            <w:r>
              <w:rPr>
                <w:sz w:val="12"/>
              </w:rPr>
              <w:t xml:space="preserve">Devengado </w:t>
            </w: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6" w:firstLine="0"/>
              <w:jc w:val="right"/>
            </w:pPr>
            <w:r>
              <w:rPr>
                <w:sz w:val="12"/>
              </w:rPr>
              <w:t xml:space="preserve">8.2.4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3" w:firstLine="0"/>
              <w:jc w:val="center"/>
            </w:pPr>
            <w:r>
              <w:rPr>
                <w:sz w:val="12"/>
              </w:rPr>
              <w:t xml:space="preserve">Comprometido </w:t>
            </w:r>
          </w:p>
        </w:tc>
      </w:tr>
      <w:tr w:rsidR="00CD1D89">
        <w:trPr>
          <w:trHeight w:val="640"/>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915"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ejercido de Exposiciones </w:t>
            </w:r>
          </w:p>
        </w:tc>
        <w:tc>
          <w:tcPr>
            <w:tcW w:w="118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9"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251"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519"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5" w:firstLine="0"/>
              <w:jc w:val="right"/>
            </w:pPr>
            <w:r>
              <w:rPr>
                <w:sz w:val="12"/>
              </w:rPr>
              <w:t xml:space="preserve">8.2.6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14" w:firstLine="0"/>
              <w:jc w:val="left"/>
            </w:pPr>
            <w:r>
              <w:rPr>
                <w:sz w:val="12"/>
              </w:rPr>
              <w:t xml:space="preserve">Egresos Ejercido </w:t>
            </w: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6" w:firstLine="0"/>
              <w:jc w:val="right"/>
            </w:pPr>
            <w:r>
              <w:rPr>
                <w:sz w:val="12"/>
              </w:rPr>
              <w:t xml:space="preserve">8.2.5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r>
      <w:tr w:rsidR="00CD1D89">
        <w:trPr>
          <w:trHeight w:val="712"/>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915"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pago de Exposiciones </w:t>
            </w:r>
          </w:p>
        </w:tc>
        <w:tc>
          <w:tcPr>
            <w:tcW w:w="1189" w:type="dxa"/>
            <w:tcBorders>
              <w:top w:val="nil"/>
              <w:left w:val="single" w:sz="4" w:space="0" w:color="000000"/>
              <w:bottom w:val="nil"/>
              <w:right w:val="single" w:sz="4" w:space="0" w:color="000000"/>
            </w:tcBorders>
          </w:tcPr>
          <w:p w:rsidR="00CD1D89" w:rsidRDefault="0078536B">
            <w:pPr>
              <w:spacing w:after="0" w:line="242"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59"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Frecuente </w:t>
            </w:r>
          </w:p>
        </w:tc>
        <w:tc>
          <w:tcPr>
            <w:tcW w:w="1251" w:type="dxa"/>
            <w:tcBorders>
              <w:top w:val="nil"/>
              <w:left w:val="single" w:sz="4" w:space="0" w:color="000000"/>
              <w:bottom w:val="nil"/>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14" w:firstLine="0"/>
              <w:jc w:val="left"/>
            </w:pPr>
            <w:r>
              <w:rPr>
                <w:sz w:val="12"/>
              </w:rPr>
              <w:t xml:space="preserve">Pagar a Corto Plazo </w:t>
            </w:r>
          </w:p>
        </w:tc>
        <w:tc>
          <w:tcPr>
            <w:tcW w:w="1519"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5" w:firstLine="0"/>
              <w:jc w:val="right"/>
            </w:pPr>
            <w:r>
              <w:rPr>
                <w:sz w:val="12"/>
              </w:rPr>
              <w:t xml:space="preserve">8.2.7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24" w:firstLine="0"/>
              <w:jc w:val="left"/>
            </w:pPr>
            <w:r>
              <w:rPr>
                <w:sz w:val="12"/>
              </w:rPr>
              <w:t xml:space="preserve">Egresos Pagado </w:t>
            </w: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6" w:firstLine="0"/>
              <w:jc w:val="right"/>
            </w:pPr>
            <w:r>
              <w:rPr>
                <w:sz w:val="12"/>
              </w:rPr>
              <w:t xml:space="preserve">8.2.6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14" w:firstLine="0"/>
              <w:jc w:val="left"/>
            </w:pPr>
            <w:r>
              <w:rPr>
                <w:sz w:val="12"/>
              </w:rPr>
              <w:t xml:space="preserve">Egresos Ejercido </w:t>
            </w:r>
          </w:p>
        </w:tc>
      </w:tr>
      <w:tr w:rsidR="00CD1D89">
        <w:trPr>
          <w:trHeight w:val="988"/>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73 </w:t>
            </w:r>
          </w:p>
        </w:tc>
        <w:tc>
          <w:tcPr>
            <w:tcW w:w="1915"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Gastos de Representación </w:t>
            </w:r>
          </w:p>
        </w:tc>
        <w:tc>
          <w:tcPr>
            <w:tcW w:w="1189" w:type="dxa"/>
            <w:tcBorders>
              <w:top w:val="nil"/>
              <w:left w:val="single" w:sz="4" w:space="0" w:color="000000"/>
              <w:bottom w:val="nil"/>
              <w:right w:val="single" w:sz="4" w:space="0" w:color="000000"/>
            </w:tcBorders>
            <w:vAlign w:val="bottom"/>
          </w:tcPr>
          <w:p w:rsidR="00CD1D89" w:rsidRDefault="0078536B">
            <w:pPr>
              <w:spacing w:after="0" w:line="259" w:lineRule="auto"/>
              <w:ind w:left="0" w:firstLine="0"/>
              <w:jc w:val="left"/>
            </w:pPr>
            <w:r>
              <w:rPr>
                <w:sz w:val="12"/>
              </w:rPr>
              <w:t xml:space="preserve">Factura, </w:t>
            </w:r>
            <w:r>
              <w:rPr>
                <w:sz w:val="12"/>
              </w:rPr>
              <w:tab/>
              <w:t xml:space="preserve">contrato, constancia </w:t>
            </w:r>
            <w:r>
              <w:rPr>
                <w:sz w:val="12"/>
              </w:rPr>
              <w:tab/>
              <w:t xml:space="preserve">de recepción de los bienes </w:t>
            </w:r>
            <w:r>
              <w:rPr>
                <w:sz w:val="12"/>
              </w:rPr>
              <w:tab/>
              <w:t xml:space="preserve">o documento equivalente. </w:t>
            </w:r>
          </w:p>
        </w:tc>
        <w:tc>
          <w:tcPr>
            <w:tcW w:w="1159"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Frecuente </w:t>
            </w:r>
          </w:p>
        </w:tc>
        <w:tc>
          <w:tcPr>
            <w:tcW w:w="1251" w:type="dxa"/>
            <w:tcBorders>
              <w:top w:val="nil"/>
              <w:left w:val="single" w:sz="4" w:space="0" w:color="000000"/>
              <w:bottom w:val="nil"/>
              <w:right w:val="single" w:sz="4" w:space="0" w:color="000000"/>
            </w:tcBorders>
          </w:tcPr>
          <w:p w:rsidR="00CD1D89" w:rsidRDefault="0078536B">
            <w:pPr>
              <w:spacing w:after="0" w:line="259" w:lineRule="auto"/>
              <w:ind w:left="0" w:right="71" w:firstLine="0"/>
              <w:jc w:val="center"/>
            </w:pPr>
            <w:r>
              <w:rPr>
                <w:sz w:val="12"/>
              </w:rPr>
              <w:t xml:space="preserve">5.1.3.8.0-385001 </w:t>
            </w:r>
          </w:p>
          <w:p w:rsidR="00CD1D89" w:rsidRDefault="0078536B">
            <w:pPr>
              <w:spacing w:after="0" w:line="259" w:lineRule="auto"/>
              <w:ind w:left="0" w:right="71" w:firstLine="0"/>
              <w:jc w:val="center"/>
            </w:pPr>
            <w:r>
              <w:rPr>
                <w:sz w:val="12"/>
              </w:rPr>
              <w:t xml:space="preserve">Gastos de </w:t>
            </w:r>
          </w:p>
          <w:p w:rsidR="00CD1D89" w:rsidRDefault="0078536B">
            <w:pPr>
              <w:spacing w:after="0" w:line="259" w:lineRule="auto"/>
              <w:ind w:left="0" w:right="71" w:firstLine="0"/>
              <w:jc w:val="center"/>
            </w:pPr>
            <w:r>
              <w:rPr>
                <w:sz w:val="12"/>
              </w:rPr>
              <w:t xml:space="preserve">Representación </w:t>
            </w:r>
          </w:p>
        </w:tc>
        <w:tc>
          <w:tcPr>
            <w:tcW w:w="1519"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5" w:firstLine="0"/>
              <w:jc w:val="right"/>
            </w:pPr>
            <w:r>
              <w:rPr>
                <w:sz w:val="12"/>
              </w:rPr>
              <w:t xml:space="preserve">8.2.4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71" w:firstLine="0"/>
              <w:jc w:val="center"/>
            </w:pPr>
            <w:r>
              <w:rPr>
                <w:sz w:val="12"/>
              </w:rPr>
              <w:t xml:space="preserve">Egresos </w:t>
            </w:r>
          </w:p>
          <w:p w:rsidR="00CD1D89" w:rsidRDefault="0078536B">
            <w:pPr>
              <w:spacing w:after="0" w:line="259" w:lineRule="auto"/>
              <w:ind w:left="0" w:right="72" w:firstLine="0"/>
              <w:jc w:val="center"/>
            </w:pPr>
            <w:r>
              <w:rPr>
                <w:sz w:val="12"/>
              </w:rPr>
              <w:t xml:space="preserve">Comprometido </w:t>
            </w: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6" w:firstLine="0"/>
              <w:jc w:val="right"/>
            </w:pPr>
            <w:r>
              <w:rPr>
                <w:sz w:val="12"/>
              </w:rPr>
              <w:t xml:space="preserve">8.2.2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16"/>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915"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devengado de Gastos de Representación </w:t>
            </w:r>
          </w:p>
        </w:tc>
        <w:tc>
          <w:tcPr>
            <w:tcW w:w="118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9"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251"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519"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76" w:type="dxa"/>
            <w:tcBorders>
              <w:top w:val="nil"/>
              <w:left w:val="single" w:sz="4" w:space="0" w:color="000000"/>
              <w:bottom w:val="nil"/>
              <w:right w:val="single" w:sz="4" w:space="0" w:color="000000"/>
            </w:tcBorders>
          </w:tcPr>
          <w:p w:rsidR="00CD1D89" w:rsidRDefault="0078536B">
            <w:pPr>
              <w:spacing w:after="0" w:line="259" w:lineRule="auto"/>
              <w:ind w:left="0" w:right="405" w:firstLine="0"/>
              <w:jc w:val="right"/>
            </w:pPr>
            <w:r>
              <w:rPr>
                <w:sz w:val="12"/>
              </w:rPr>
              <w:t xml:space="preserve">8.2.5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0" w:right="71" w:firstLine="0"/>
              <w:jc w:val="center"/>
            </w:pPr>
            <w:r>
              <w:rPr>
                <w:sz w:val="12"/>
              </w:rPr>
              <w:t xml:space="preserve">Egresos </w:t>
            </w:r>
          </w:p>
          <w:p w:rsidR="00CD1D89" w:rsidRDefault="0078536B">
            <w:pPr>
              <w:spacing w:after="0" w:line="259" w:lineRule="auto"/>
              <w:ind w:left="0" w:right="69" w:firstLine="0"/>
              <w:jc w:val="center"/>
            </w:pPr>
            <w:r>
              <w:rPr>
                <w:sz w:val="12"/>
              </w:rPr>
              <w:t xml:space="preserve">Devengado </w:t>
            </w: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6" w:firstLine="0"/>
              <w:jc w:val="right"/>
            </w:pPr>
            <w:r>
              <w:rPr>
                <w:sz w:val="12"/>
              </w:rPr>
              <w:t xml:space="preserve">8.2.4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3" w:firstLine="0"/>
              <w:jc w:val="center"/>
            </w:pPr>
            <w:r>
              <w:rPr>
                <w:sz w:val="12"/>
              </w:rPr>
              <w:t xml:space="preserve">Comprometido </w:t>
            </w:r>
          </w:p>
        </w:tc>
      </w:tr>
      <w:tr w:rsidR="00CD1D89">
        <w:trPr>
          <w:trHeight w:val="775"/>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915"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ejercido de Gastos de Representación </w:t>
            </w:r>
          </w:p>
        </w:tc>
        <w:tc>
          <w:tcPr>
            <w:tcW w:w="118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59"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251"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519"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076" w:type="dxa"/>
            <w:tcBorders>
              <w:top w:val="nil"/>
              <w:left w:val="single" w:sz="4" w:space="0" w:color="000000"/>
              <w:bottom w:val="nil"/>
              <w:right w:val="single" w:sz="4" w:space="0" w:color="000000"/>
            </w:tcBorders>
            <w:vAlign w:val="center"/>
          </w:tcPr>
          <w:p w:rsidR="00CD1D89" w:rsidRDefault="0078536B">
            <w:pPr>
              <w:spacing w:after="0" w:line="259" w:lineRule="auto"/>
              <w:ind w:left="0" w:right="405" w:firstLine="0"/>
              <w:jc w:val="right"/>
            </w:pPr>
            <w:r>
              <w:rPr>
                <w:sz w:val="12"/>
              </w:rPr>
              <w:t xml:space="preserve">8.2.6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14" w:firstLine="0"/>
              <w:jc w:val="left"/>
            </w:pPr>
            <w:r>
              <w:rPr>
                <w:sz w:val="12"/>
              </w:rPr>
              <w:t xml:space="preserve">Egresos Ejercido </w:t>
            </w:r>
          </w:p>
        </w:tc>
        <w:tc>
          <w:tcPr>
            <w:tcW w:w="1078" w:type="dxa"/>
            <w:tcBorders>
              <w:top w:val="nil"/>
              <w:left w:val="single" w:sz="4" w:space="0" w:color="000000"/>
              <w:bottom w:val="nil"/>
              <w:right w:val="single" w:sz="4" w:space="0" w:color="000000"/>
            </w:tcBorders>
          </w:tcPr>
          <w:p w:rsidR="00CD1D89" w:rsidRDefault="0078536B">
            <w:pPr>
              <w:spacing w:after="0" w:line="259" w:lineRule="auto"/>
              <w:ind w:left="0" w:right="406" w:firstLine="0"/>
              <w:jc w:val="right"/>
            </w:pPr>
            <w:r>
              <w:rPr>
                <w:sz w:val="12"/>
              </w:rPr>
              <w:t xml:space="preserve">8.2.5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0" w:right="72" w:firstLine="0"/>
              <w:jc w:val="center"/>
            </w:pPr>
            <w:r>
              <w:rPr>
                <w:sz w:val="12"/>
              </w:rPr>
              <w:t xml:space="preserve">Egresos </w:t>
            </w:r>
          </w:p>
          <w:p w:rsidR="00CD1D89" w:rsidRDefault="0078536B">
            <w:pPr>
              <w:spacing w:after="0" w:line="259" w:lineRule="auto"/>
              <w:ind w:left="0" w:right="71" w:firstLine="0"/>
              <w:jc w:val="center"/>
            </w:pPr>
            <w:r>
              <w:rPr>
                <w:sz w:val="12"/>
              </w:rPr>
              <w:t xml:space="preserve">Devengado </w:t>
            </w:r>
          </w:p>
        </w:tc>
      </w:tr>
      <w:tr w:rsidR="00CD1D89">
        <w:trPr>
          <w:trHeight w:val="1286"/>
        </w:trPr>
        <w:tc>
          <w:tcPr>
            <w:tcW w:w="334" w:type="dxa"/>
            <w:tcBorders>
              <w:top w:val="nil"/>
              <w:left w:val="single" w:sz="4" w:space="0" w:color="000000"/>
              <w:bottom w:val="nil"/>
              <w:right w:val="single" w:sz="4" w:space="0" w:color="000000"/>
            </w:tcBorders>
            <w:vAlign w:val="bottom"/>
          </w:tcPr>
          <w:p w:rsidR="00CD1D89" w:rsidRDefault="00CD1D89">
            <w:pPr>
              <w:spacing w:after="0" w:line="259" w:lineRule="auto"/>
              <w:ind w:left="0" w:firstLine="0"/>
              <w:jc w:val="left"/>
            </w:pPr>
          </w:p>
        </w:tc>
        <w:tc>
          <w:tcPr>
            <w:tcW w:w="1915"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firstLine="0"/>
              <w:jc w:val="left"/>
            </w:pPr>
            <w:r>
              <w:rPr>
                <w:sz w:val="12"/>
              </w:rPr>
              <w:t xml:space="preserve">Por el pago de Gastos de </w:t>
            </w:r>
          </w:p>
          <w:p w:rsidR="00CD1D89" w:rsidRDefault="0078536B">
            <w:pPr>
              <w:spacing w:after="0" w:line="259" w:lineRule="auto"/>
              <w:ind w:left="0" w:firstLine="0"/>
              <w:jc w:val="left"/>
            </w:pPr>
            <w:r>
              <w:rPr>
                <w:sz w:val="12"/>
              </w:rPr>
              <w:t xml:space="preserve">Representación </w:t>
            </w:r>
          </w:p>
        </w:tc>
        <w:tc>
          <w:tcPr>
            <w:tcW w:w="1189"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firstLine="0"/>
              <w:jc w:val="left"/>
            </w:pPr>
            <w:r>
              <w:rPr>
                <w:sz w:val="12"/>
              </w:rPr>
              <w:t xml:space="preserve">Cheque, ficha de depósito </w:t>
            </w:r>
            <w:r>
              <w:rPr>
                <w:sz w:val="12"/>
              </w:rPr>
              <w:tab/>
              <w:t xml:space="preserve">y/o transferencia bancaria. </w:t>
            </w:r>
          </w:p>
        </w:tc>
        <w:tc>
          <w:tcPr>
            <w:tcW w:w="1159"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69" w:firstLine="0"/>
              <w:jc w:val="center"/>
            </w:pPr>
            <w:r>
              <w:rPr>
                <w:sz w:val="12"/>
              </w:rPr>
              <w:t xml:space="preserve">Frecuente </w:t>
            </w:r>
          </w:p>
        </w:tc>
        <w:tc>
          <w:tcPr>
            <w:tcW w:w="1251" w:type="dxa"/>
            <w:tcBorders>
              <w:top w:val="nil"/>
              <w:left w:val="single" w:sz="4" w:space="0" w:color="000000"/>
              <w:bottom w:val="single" w:sz="4" w:space="0" w:color="000000"/>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14" w:firstLine="0"/>
              <w:jc w:val="left"/>
            </w:pPr>
            <w:r>
              <w:rPr>
                <w:sz w:val="12"/>
              </w:rPr>
              <w:t xml:space="preserve">Pagar a Corto Plazo </w:t>
            </w:r>
          </w:p>
        </w:tc>
        <w:tc>
          <w:tcPr>
            <w:tcW w:w="1519"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0"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6"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05" w:firstLine="0"/>
              <w:jc w:val="right"/>
            </w:pPr>
            <w:r>
              <w:rPr>
                <w:sz w:val="12"/>
              </w:rPr>
              <w:t xml:space="preserve">8.2.7            </w:t>
            </w:r>
          </w:p>
          <w:p w:rsidR="00CD1D89" w:rsidRDefault="0078536B">
            <w:pPr>
              <w:spacing w:after="0" w:line="259" w:lineRule="auto"/>
              <w:ind w:left="46" w:firstLine="0"/>
              <w:jc w:val="left"/>
            </w:pPr>
            <w:r>
              <w:rPr>
                <w:sz w:val="12"/>
              </w:rPr>
              <w:t xml:space="preserve">Presupuesto de </w:t>
            </w:r>
          </w:p>
          <w:p w:rsidR="00CD1D89" w:rsidRDefault="0078536B">
            <w:pPr>
              <w:spacing w:after="0" w:line="259" w:lineRule="auto"/>
              <w:ind w:left="24" w:firstLine="0"/>
              <w:jc w:val="left"/>
            </w:pPr>
            <w:r>
              <w:rPr>
                <w:sz w:val="12"/>
              </w:rPr>
              <w:t xml:space="preserve">Egresos Pagado </w:t>
            </w:r>
          </w:p>
        </w:tc>
        <w:tc>
          <w:tcPr>
            <w:tcW w:w="1078"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06" w:firstLine="0"/>
              <w:jc w:val="right"/>
            </w:pPr>
            <w:r>
              <w:rPr>
                <w:sz w:val="12"/>
              </w:rPr>
              <w:t xml:space="preserve">8.2.6             </w:t>
            </w:r>
          </w:p>
          <w:p w:rsidR="00CD1D89" w:rsidRDefault="0078536B">
            <w:pPr>
              <w:spacing w:after="0" w:line="259" w:lineRule="auto"/>
              <w:ind w:left="0" w:right="71" w:firstLine="0"/>
              <w:jc w:val="center"/>
            </w:pPr>
            <w:r>
              <w:rPr>
                <w:sz w:val="12"/>
              </w:rPr>
              <w:t xml:space="preserve">Presupuesto de </w:t>
            </w:r>
          </w:p>
          <w:p w:rsidR="00CD1D89" w:rsidRDefault="0078536B">
            <w:pPr>
              <w:spacing w:after="0" w:line="259" w:lineRule="auto"/>
              <w:ind w:left="14" w:firstLine="0"/>
              <w:jc w:val="left"/>
            </w:pPr>
            <w:r>
              <w:rPr>
                <w:sz w:val="12"/>
              </w:rPr>
              <w:t xml:space="preserve">Egresos Ejercido </w:t>
            </w: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8" w:line="259" w:lineRule="auto"/>
        <w:ind w:right="2397"/>
        <w:jc w:val="right"/>
      </w:pPr>
      <w:r>
        <w:rPr>
          <w:b/>
          <w:sz w:val="18"/>
        </w:rPr>
        <w:t xml:space="preserve">TRANSFERENCIAS, ASIGNACIONES, SUBSIDIOS Y OTRAS AYUDAS </w:t>
      </w:r>
    </w:p>
    <w:tbl>
      <w:tblPr>
        <w:tblStyle w:val="TableGrid"/>
        <w:tblW w:w="8906" w:type="dxa"/>
        <w:tblInd w:w="5" w:type="dxa"/>
        <w:tblCellMar>
          <w:left w:w="70" w:type="dxa"/>
          <w:bottom w:w="8" w:type="dxa"/>
          <w:right w:w="1" w:type="dxa"/>
        </w:tblCellMar>
        <w:tblLook w:val="04A0"/>
      </w:tblPr>
      <w:tblGrid>
        <w:gridCol w:w="367"/>
        <w:gridCol w:w="1584"/>
        <w:gridCol w:w="1069"/>
        <w:gridCol w:w="1174"/>
        <w:gridCol w:w="1011"/>
        <w:gridCol w:w="1560"/>
        <w:gridCol w:w="1070"/>
        <w:gridCol w:w="1071"/>
      </w:tblGrid>
      <w:tr w:rsidR="00CD1D89">
        <w:trPr>
          <w:trHeight w:val="271"/>
        </w:trPr>
        <w:tc>
          <w:tcPr>
            <w:tcW w:w="367"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194" w:line="259" w:lineRule="auto"/>
              <w:ind w:left="0" w:right="38" w:firstLine="0"/>
              <w:jc w:val="center"/>
            </w:pPr>
          </w:p>
          <w:p w:rsidR="00CD1D89" w:rsidRDefault="0078536B">
            <w:pPr>
              <w:spacing w:after="0" w:line="259" w:lineRule="auto"/>
              <w:ind w:left="17" w:firstLine="0"/>
              <w:jc w:val="left"/>
            </w:pPr>
            <w:r>
              <w:rPr>
                <w:b/>
                <w:sz w:val="12"/>
              </w:rPr>
              <w:t xml:space="preserve">No. </w:t>
            </w:r>
          </w:p>
        </w:tc>
        <w:tc>
          <w:tcPr>
            <w:tcW w:w="1584"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69" w:firstLine="0"/>
              <w:jc w:val="center"/>
            </w:pPr>
            <w:r>
              <w:rPr>
                <w:b/>
                <w:sz w:val="12"/>
              </w:rPr>
              <w:t xml:space="preserve">CONCEPTO </w:t>
            </w:r>
          </w:p>
        </w:tc>
        <w:tc>
          <w:tcPr>
            <w:tcW w:w="1069"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174"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74" w:firstLine="0"/>
              <w:jc w:val="center"/>
            </w:pPr>
            <w:r>
              <w:rPr>
                <w:b/>
                <w:sz w:val="12"/>
              </w:rPr>
              <w:t xml:space="preserve">PERIODICIDAD </w:t>
            </w:r>
          </w:p>
        </w:tc>
        <w:tc>
          <w:tcPr>
            <w:tcW w:w="4712"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2" w:firstLine="0"/>
              <w:jc w:val="center"/>
            </w:pPr>
            <w:r>
              <w:rPr>
                <w:b/>
                <w:sz w:val="12"/>
              </w:rPr>
              <w:t xml:space="preserve">REGISTRO </w:t>
            </w:r>
          </w:p>
        </w:tc>
      </w:tr>
      <w:tr w:rsidR="00CD1D89">
        <w:trPr>
          <w:trHeight w:val="269"/>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571"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0" w:firstLine="0"/>
              <w:jc w:val="center"/>
            </w:pPr>
            <w:r>
              <w:rPr>
                <w:b/>
                <w:sz w:val="12"/>
              </w:rPr>
              <w:t xml:space="preserve">CONTABLE </w:t>
            </w:r>
          </w:p>
        </w:tc>
        <w:tc>
          <w:tcPr>
            <w:tcW w:w="2141"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8" w:firstLine="0"/>
              <w:jc w:val="center"/>
            </w:pPr>
            <w:r>
              <w:rPr>
                <w:b/>
                <w:sz w:val="12"/>
              </w:rPr>
              <w:t xml:space="preserve">PRESUPUESTAL </w:t>
            </w:r>
          </w:p>
        </w:tc>
      </w:tr>
      <w:tr w:rsidR="00CD1D89">
        <w:trPr>
          <w:trHeight w:val="271"/>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011"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4" w:firstLine="0"/>
              <w:jc w:val="center"/>
            </w:pPr>
            <w:r>
              <w:rPr>
                <w:b/>
                <w:sz w:val="12"/>
              </w:rPr>
              <w:t xml:space="preserve">CARGO </w:t>
            </w:r>
          </w:p>
        </w:tc>
        <w:tc>
          <w:tcPr>
            <w:tcW w:w="156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1" w:firstLine="0"/>
              <w:jc w:val="center"/>
            </w:pPr>
            <w:r>
              <w:rPr>
                <w:b/>
                <w:sz w:val="12"/>
              </w:rPr>
              <w:t xml:space="preserve">ABONO </w:t>
            </w:r>
          </w:p>
        </w:tc>
        <w:tc>
          <w:tcPr>
            <w:tcW w:w="107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1" w:firstLine="0"/>
              <w:jc w:val="center"/>
            </w:pPr>
            <w:r>
              <w:rPr>
                <w:b/>
                <w:sz w:val="12"/>
              </w:rPr>
              <w:t xml:space="preserve">CARGO </w:t>
            </w:r>
          </w:p>
        </w:tc>
        <w:tc>
          <w:tcPr>
            <w:tcW w:w="1071"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1" w:firstLine="0"/>
              <w:jc w:val="center"/>
            </w:pPr>
            <w:r>
              <w:rPr>
                <w:b/>
                <w:sz w:val="12"/>
              </w:rPr>
              <w:t xml:space="preserve">ABONO </w:t>
            </w:r>
          </w:p>
        </w:tc>
      </w:tr>
      <w:tr w:rsidR="00CD1D89">
        <w:trPr>
          <w:trHeight w:val="1268"/>
        </w:trPr>
        <w:tc>
          <w:tcPr>
            <w:tcW w:w="367" w:type="dxa"/>
            <w:tcBorders>
              <w:top w:val="single" w:sz="4" w:space="0" w:color="000000"/>
              <w:left w:val="single" w:sz="4" w:space="0" w:color="000000"/>
              <w:bottom w:val="nil"/>
              <w:right w:val="single" w:sz="4" w:space="0" w:color="000000"/>
            </w:tcBorders>
          </w:tcPr>
          <w:p w:rsidR="00CD1D89" w:rsidRDefault="00CD1D89">
            <w:pPr>
              <w:spacing w:after="50" w:line="259" w:lineRule="auto"/>
              <w:ind w:left="0" w:right="38" w:firstLine="0"/>
              <w:jc w:val="center"/>
            </w:pPr>
          </w:p>
          <w:p w:rsidR="00CD1D89" w:rsidRDefault="0078536B">
            <w:pPr>
              <w:spacing w:after="0" w:line="259" w:lineRule="auto"/>
              <w:ind w:left="0" w:right="72" w:firstLine="0"/>
              <w:jc w:val="center"/>
            </w:pPr>
            <w:r>
              <w:rPr>
                <w:sz w:val="12"/>
              </w:rPr>
              <w:t xml:space="preserve">76 </w:t>
            </w:r>
          </w:p>
        </w:tc>
        <w:tc>
          <w:tcPr>
            <w:tcW w:w="1584" w:type="dxa"/>
            <w:tcBorders>
              <w:top w:val="single" w:sz="4" w:space="0" w:color="000000"/>
              <w:left w:val="single" w:sz="4" w:space="0" w:color="000000"/>
              <w:bottom w:val="nil"/>
              <w:right w:val="single" w:sz="4" w:space="0" w:color="000000"/>
            </w:tcBorders>
          </w:tcPr>
          <w:p w:rsidR="00CD1D89" w:rsidRDefault="00CD1D89">
            <w:pPr>
              <w:spacing w:after="50" w:line="259" w:lineRule="auto"/>
              <w:ind w:left="0" w:right="40" w:firstLine="0"/>
              <w:jc w:val="center"/>
            </w:pPr>
          </w:p>
          <w:p w:rsidR="00CD1D89" w:rsidRDefault="0078536B">
            <w:pPr>
              <w:spacing w:after="0" w:line="259" w:lineRule="auto"/>
              <w:ind w:left="0" w:firstLine="0"/>
              <w:jc w:val="left"/>
            </w:pPr>
            <w:r>
              <w:rPr>
                <w:sz w:val="12"/>
              </w:rPr>
              <w:t xml:space="preserve">Por servicio de Ayudas </w:t>
            </w:r>
          </w:p>
          <w:p w:rsidR="00CD1D89" w:rsidRDefault="0078536B">
            <w:pPr>
              <w:spacing w:after="0" w:line="259" w:lineRule="auto"/>
              <w:ind w:left="0" w:firstLine="0"/>
              <w:jc w:val="left"/>
            </w:pPr>
            <w:r>
              <w:rPr>
                <w:sz w:val="12"/>
              </w:rPr>
              <w:t xml:space="preserve">Sociales a Personas </w:t>
            </w:r>
          </w:p>
        </w:tc>
        <w:tc>
          <w:tcPr>
            <w:tcW w:w="1069" w:type="dxa"/>
            <w:tcBorders>
              <w:top w:val="single" w:sz="4" w:space="0" w:color="000000"/>
              <w:left w:val="single" w:sz="4" w:space="0" w:color="000000"/>
              <w:bottom w:val="nil"/>
              <w:right w:val="single" w:sz="4" w:space="0" w:color="000000"/>
            </w:tcBorders>
          </w:tcPr>
          <w:p w:rsidR="00CD1D89" w:rsidRDefault="00CD1D89">
            <w:pPr>
              <w:spacing w:after="50" w:line="259" w:lineRule="auto"/>
              <w:ind w:left="0" w:right="32" w:firstLine="0"/>
              <w:jc w:val="center"/>
            </w:pPr>
          </w:p>
          <w:p w:rsidR="00CD1D89" w:rsidRDefault="0078536B">
            <w:pPr>
              <w:spacing w:after="0" w:line="259" w:lineRule="auto"/>
              <w:ind w:left="0" w:firstLine="0"/>
              <w:jc w:val="left"/>
            </w:pPr>
            <w:r>
              <w:rPr>
                <w:sz w:val="12"/>
              </w:rPr>
              <w:t xml:space="preserve">Factura, </w:t>
            </w:r>
          </w:p>
          <w:p w:rsidR="00CD1D89" w:rsidRDefault="0078536B">
            <w:pPr>
              <w:spacing w:after="0" w:line="259" w:lineRule="auto"/>
              <w:ind w:left="0" w:firstLine="0"/>
              <w:jc w:val="left"/>
            </w:pPr>
            <w:r>
              <w:rPr>
                <w:sz w:val="12"/>
              </w:rPr>
              <w:t xml:space="preserve">contrato, </w:t>
            </w:r>
          </w:p>
          <w:p w:rsidR="00CD1D89" w:rsidRDefault="0078536B">
            <w:pPr>
              <w:spacing w:after="1" w:line="240" w:lineRule="auto"/>
              <w:ind w:left="0" w:right="66" w:firstLine="0"/>
            </w:pPr>
            <w:r>
              <w:rPr>
                <w:sz w:val="12"/>
              </w:rPr>
              <w:t xml:space="preserve">constancia de recepción de los bienes o </w:t>
            </w:r>
          </w:p>
          <w:p w:rsidR="00CD1D89" w:rsidRDefault="0078536B">
            <w:pPr>
              <w:spacing w:after="0" w:line="259" w:lineRule="auto"/>
              <w:ind w:left="0" w:firstLine="0"/>
              <w:jc w:val="left"/>
            </w:pPr>
            <w:r>
              <w:rPr>
                <w:sz w:val="12"/>
              </w:rPr>
              <w:t xml:space="preserve">documento equivalente. </w:t>
            </w:r>
          </w:p>
        </w:tc>
        <w:tc>
          <w:tcPr>
            <w:tcW w:w="1174" w:type="dxa"/>
            <w:tcBorders>
              <w:top w:val="single" w:sz="4" w:space="0" w:color="000000"/>
              <w:left w:val="single" w:sz="4" w:space="0" w:color="000000"/>
              <w:bottom w:val="nil"/>
              <w:right w:val="single" w:sz="4" w:space="0" w:color="000000"/>
            </w:tcBorders>
          </w:tcPr>
          <w:p w:rsidR="00CD1D89" w:rsidRDefault="00CD1D89">
            <w:pPr>
              <w:spacing w:after="50" w:line="259" w:lineRule="auto"/>
              <w:ind w:left="0" w:right="38" w:firstLine="0"/>
              <w:jc w:val="center"/>
            </w:pPr>
          </w:p>
          <w:p w:rsidR="00CD1D89" w:rsidRDefault="0078536B">
            <w:pPr>
              <w:spacing w:after="0" w:line="259" w:lineRule="auto"/>
              <w:ind w:left="0" w:right="72" w:firstLine="0"/>
              <w:jc w:val="center"/>
            </w:pPr>
            <w:r>
              <w:rPr>
                <w:sz w:val="12"/>
              </w:rPr>
              <w:t xml:space="preserve">Frecuente </w:t>
            </w:r>
          </w:p>
        </w:tc>
        <w:tc>
          <w:tcPr>
            <w:tcW w:w="1011" w:type="dxa"/>
            <w:tcBorders>
              <w:top w:val="single" w:sz="4" w:space="0" w:color="000000"/>
              <w:left w:val="single" w:sz="4" w:space="0" w:color="000000"/>
              <w:bottom w:val="nil"/>
              <w:right w:val="single" w:sz="4" w:space="0" w:color="000000"/>
            </w:tcBorders>
          </w:tcPr>
          <w:p w:rsidR="00CD1D89" w:rsidRDefault="00CD1D89">
            <w:pPr>
              <w:spacing w:after="50" w:line="259" w:lineRule="auto"/>
              <w:ind w:left="0" w:right="38" w:firstLine="0"/>
              <w:jc w:val="center"/>
            </w:pPr>
          </w:p>
          <w:p w:rsidR="00CD1D89" w:rsidRDefault="0078536B">
            <w:pPr>
              <w:spacing w:after="0" w:line="259" w:lineRule="auto"/>
              <w:ind w:left="0" w:right="68" w:firstLine="0"/>
              <w:jc w:val="center"/>
            </w:pPr>
            <w:r>
              <w:rPr>
                <w:sz w:val="12"/>
              </w:rPr>
              <w:t>5.2.4.1.0-</w:t>
            </w:r>
          </w:p>
          <w:p w:rsidR="00CD1D89" w:rsidRDefault="0078536B">
            <w:pPr>
              <w:spacing w:after="2" w:line="238" w:lineRule="auto"/>
              <w:ind w:left="0" w:firstLine="0"/>
              <w:jc w:val="center"/>
            </w:pPr>
            <w:r>
              <w:rPr>
                <w:sz w:val="12"/>
              </w:rPr>
              <w:t xml:space="preserve">441001 Ayudas Sociales a </w:t>
            </w:r>
          </w:p>
          <w:p w:rsidR="00CD1D89" w:rsidRDefault="0078536B">
            <w:pPr>
              <w:spacing w:after="0" w:line="259" w:lineRule="auto"/>
              <w:ind w:left="0" w:right="67" w:firstLine="0"/>
              <w:jc w:val="center"/>
            </w:pPr>
            <w:r>
              <w:rPr>
                <w:sz w:val="12"/>
              </w:rPr>
              <w:t xml:space="preserve">Personas </w:t>
            </w:r>
          </w:p>
        </w:tc>
        <w:tc>
          <w:tcPr>
            <w:tcW w:w="1560" w:type="dxa"/>
            <w:tcBorders>
              <w:top w:val="single" w:sz="4" w:space="0" w:color="000000"/>
              <w:left w:val="single" w:sz="4" w:space="0" w:color="000000"/>
              <w:bottom w:val="nil"/>
              <w:right w:val="single" w:sz="4" w:space="0" w:color="000000"/>
            </w:tcBorders>
          </w:tcPr>
          <w:p w:rsidR="00CD1D89" w:rsidRDefault="00CD1D89">
            <w:pPr>
              <w:spacing w:after="50" w:line="259" w:lineRule="auto"/>
              <w:ind w:left="0" w:right="35" w:firstLine="0"/>
              <w:jc w:val="center"/>
            </w:pPr>
          </w:p>
          <w:p w:rsidR="00CD1D89" w:rsidRDefault="0078536B">
            <w:pPr>
              <w:spacing w:after="0" w:line="259" w:lineRule="auto"/>
              <w:ind w:left="0" w:right="72"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0" w:type="dxa"/>
            <w:tcBorders>
              <w:top w:val="single" w:sz="4" w:space="0" w:color="000000"/>
              <w:left w:val="single" w:sz="4" w:space="0" w:color="000000"/>
              <w:bottom w:val="nil"/>
              <w:right w:val="single" w:sz="4" w:space="0" w:color="000000"/>
            </w:tcBorders>
          </w:tcPr>
          <w:p w:rsidR="00CD1D89" w:rsidRDefault="00CD1D89">
            <w:pPr>
              <w:spacing w:after="50" w:line="259" w:lineRule="auto"/>
              <w:ind w:left="0" w:right="35" w:firstLine="0"/>
              <w:jc w:val="center"/>
            </w:pPr>
          </w:p>
          <w:p w:rsidR="00CD1D89" w:rsidRDefault="0078536B">
            <w:pPr>
              <w:spacing w:after="0" w:line="259" w:lineRule="auto"/>
              <w:ind w:left="0" w:right="401" w:firstLine="0"/>
              <w:jc w:val="right"/>
            </w:pPr>
            <w:r>
              <w:rPr>
                <w:sz w:val="12"/>
              </w:rPr>
              <w:t xml:space="preserve">8.2.4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70" w:firstLine="0"/>
              <w:jc w:val="center"/>
            </w:pPr>
            <w:r>
              <w:rPr>
                <w:sz w:val="12"/>
              </w:rPr>
              <w:t xml:space="preserve">Comprometido </w:t>
            </w:r>
          </w:p>
        </w:tc>
        <w:tc>
          <w:tcPr>
            <w:tcW w:w="1071" w:type="dxa"/>
            <w:tcBorders>
              <w:top w:val="single" w:sz="4" w:space="0" w:color="000000"/>
              <w:left w:val="single" w:sz="4" w:space="0" w:color="000000"/>
              <w:bottom w:val="nil"/>
              <w:right w:val="single" w:sz="4" w:space="0" w:color="000000"/>
            </w:tcBorders>
          </w:tcPr>
          <w:p w:rsidR="00CD1D89" w:rsidRDefault="00CD1D89">
            <w:pPr>
              <w:spacing w:after="50" w:line="259" w:lineRule="auto"/>
              <w:ind w:left="0" w:right="35" w:firstLine="0"/>
              <w:jc w:val="center"/>
            </w:pPr>
          </w:p>
          <w:p w:rsidR="00CD1D89" w:rsidRDefault="0078536B">
            <w:pPr>
              <w:spacing w:after="0" w:line="259" w:lineRule="auto"/>
              <w:ind w:left="0" w:right="401" w:firstLine="0"/>
              <w:jc w:val="right"/>
            </w:pPr>
            <w:r>
              <w:rPr>
                <w:sz w:val="12"/>
              </w:rPr>
              <w:t xml:space="preserve">8.2.2            </w:t>
            </w:r>
          </w:p>
          <w:p w:rsidR="00CD1D89" w:rsidRDefault="0078536B">
            <w:pPr>
              <w:spacing w:after="0" w:line="259" w:lineRule="auto"/>
              <w:ind w:left="44"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672"/>
        </w:trPr>
        <w:tc>
          <w:tcPr>
            <w:tcW w:w="367"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584" w:type="dxa"/>
            <w:tcBorders>
              <w:top w:val="nil"/>
              <w:left w:val="single" w:sz="4" w:space="0" w:color="000000"/>
              <w:bottom w:val="nil"/>
              <w:right w:val="single" w:sz="4" w:space="0" w:color="000000"/>
            </w:tcBorders>
          </w:tcPr>
          <w:p w:rsidR="00CD1D89" w:rsidRDefault="0078536B">
            <w:pPr>
              <w:spacing w:after="0" w:line="242" w:lineRule="auto"/>
              <w:ind w:left="0" w:firstLine="0"/>
            </w:pPr>
            <w:r>
              <w:rPr>
                <w:sz w:val="12"/>
              </w:rPr>
              <w:t xml:space="preserve">Por el devengado de Ayudas Sociales a </w:t>
            </w:r>
          </w:p>
          <w:p w:rsidR="00CD1D89" w:rsidRDefault="0078536B">
            <w:pPr>
              <w:spacing w:after="0" w:line="259" w:lineRule="auto"/>
              <w:ind w:left="0" w:firstLine="0"/>
              <w:jc w:val="left"/>
            </w:pPr>
            <w:r>
              <w:rPr>
                <w:sz w:val="12"/>
              </w:rPr>
              <w:t xml:space="preserve">Personas </w:t>
            </w:r>
          </w:p>
        </w:tc>
        <w:tc>
          <w:tcPr>
            <w:tcW w:w="106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74"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011"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560"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070"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8.2.5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67" w:firstLine="0"/>
              <w:jc w:val="center"/>
            </w:pPr>
            <w:r>
              <w:rPr>
                <w:sz w:val="12"/>
              </w:rPr>
              <w:t xml:space="preserve">Devengado </w:t>
            </w:r>
          </w:p>
        </w:tc>
        <w:tc>
          <w:tcPr>
            <w:tcW w:w="1071"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8.2.4            </w:t>
            </w:r>
          </w:p>
          <w:p w:rsidR="00CD1D89" w:rsidRDefault="0078536B">
            <w:pPr>
              <w:spacing w:after="0" w:line="259" w:lineRule="auto"/>
              <w:ind w:left="44"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69" w:firstLine="0"/>
              <w:jc w:val="center"/>
            </w:pPr>
            <w:r>
              <w:rPr>
                <w:sz w:val="12"/>
              </w:rPr>
              <w:t xml:space="preserve">Comprometido </w:t>
            </w:r>
          </w:p>
        </w:tc>
      </w:tr>
      <w:tr w:rsidR="00CD1D89">
        <w:trPr>
          <w:trHeight w:val="715"/>
        </w:trPr>
        <w:tc>
          <w:tcPr>
            <w:tcW w:w="367"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584"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ejercido de Ayudas Sociales a Personas </w:t>
            </w:r>
          </w:p>
        </w:tc>
        <w:tc>
          <w:tcPr>
            <w:tcW w:w="106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74"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011"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560"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070"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8.2.6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12" w:firstLine="0"/>
              <w:jc w:val="left"/>
            </w:pPr>
            <w:r>
              <w:rPr>
                <w:sz w:val="12"/>
              </w:rPr>
              <w:t xml:space="preserve">Egresos Ejercido </w:t>
            </w:r>
          </w:p>
        </w:tc>
        <w:tc>
          <w:tcPr>
            <w:tcW w:w="1071"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8.2.5            </w:t>
            </w:r>
          </w:p>
          <w:p w:rsidR="00CD1D89" w:rsidRDefault="0078536B">
            <w:pPr>
              <w:spacing w:after="0" w:line="259" w:lineRule="auto"/>
              <w:ind w:left="44"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67" w:firstLine="0"/>
              <w:jc w:val="center"/>
            </w:pPr>
            <w:r>
              <w:rPr>
                <w:sz w:val="12"/>
              </w:rPr>
              <w:t xml:space="preserve">Devengado </w:t>
            </w:r>
          </w:p>
        </w:tc>
      </w:tr>
      <w:tr w:rsidR="00CD1D89">
        <w:trPr>
          <w:trHeight w:val="709"/>
        </w:trPr>
        <w:tc>
          <w:tcPr>
            <w:tcW w:w="367"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584"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pago de Ayudas Sociales a Personas </w:t>
            </w:r>
          </w:p>
        </w:tc>
        <w:tc>
          <w:tcPr>
            <w:tcW w:w="1069" w:type="dxa"/>
            <w:tcBorders>
              <w:top w:val="nil"/>
              <w:left w:val="single" w:sz="4" w:space="0" w:color="000000"/>
              <w:bottom w:val="nil"/>
              <w:right w:val="single" w:sz="4" w:space="0" w:color="000000"/>
            </w:tcBorders>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174" w:type="dxa"/>
            <w:tcBorders>
              <w:top w:val="nil"/>
              <w:left w:val="single" w:sz="4" w:space="0" w:color="000000"/>
              <w:bottom w:val="nil"/>
              <w:right w:val="single" w:sz="4" w:space="0" w:color="000000"/>
            </w:tcBorders>
          </w:tcPr>
          <w:p w:rsidR="00CD1D89" w:rsidRDefault="0078536B">
            <w:pPr>
              <w:spacing w:after="0" w:line="259" w:lineRule="auto"/>
              <w:ind w:left="0" w:right="72" w:firstLine="0"/>
              <w:jc w:val="center"/>
            </w:pPr>
            <w:r>
              <w:rPr>
                <w:sz w:val="12"/>
              </w:rPr>
              <w:t xml:space="preserve">Frecuente </w:t>
            </w:r>
          </w:p>
        </w:tc>
        <w:tc>
          <w:tcPr>
            <w:tcW w:w="1011" w:type="dxa"/>
            <w:tcBorders>
              <w:top w:val="nil"/>
              <w:left w:val="single" w:sz="4" w:space="0" w:color="000000"/>
              <w:bottom w:val="nil"/>
              <w:right w:val="single" w:sz="4" w:space="0" w:color="000000"/>
            </w:tcBorders>
          </w:tcPr>
          <w:p w:rsidR="00CD1D89" w:rsidRDefault="0078536B">
            <w:pPr>
              <w:spacing w:after="0" w:line="259" w:lineRule="auto"/>
              <w:ind w:left="14" w:firstLine="0"/>
              <w:jc w:val="left"/>
            </w:pPr>
            <w:r>
              <w:rPr>
                <w:sz w:val="12"/>
              </w:rPr>
              <w:t xml:space="preserve">2.1.1.2.0-00000  </w:t>
            </w:r>
          </w:p>
          <w:p w:rsidR="00CD1D89" w:rsidRDefault="0078536B">
            <w:pPr>
              <w:spacing w:after="0" w:line="259" w:lineRule="auto"/>
              <w:ind w:left="9" w:right="46" w:hanging="2"/>
              <w:jc w:val="center"/>
            </w:pPr>
            <w:r>
              <w:rPr>
                <w:sz w:val="12"/>
              </w:rPr>
              <w:t xml:space="preserve">Proveedores por Pagar a Corto Plazo </w:t>
            </w:r>
          </w:p>
        </w:tc>
        <w:tc>
          <w:tcPr>
            <w:tcW w:w="1560" w:type="dxa"/>
            <w:tcBorders>
              <w:top w:val="nil"/>
              <w:left w:val="single" w:sz="4" w:space="0" w:color="000000"/>
              <w:bottom w:val="nil"/>
              <w:right w:val="single" w:sz="4" w:space="0" w:color="000000"/>
            </w:tcBorders>
          </w:tcPr>
          <w:p w:rsidR="00CD1D89" w:rsidRDefault="0078536B">
            <w:pPr>
              <w:spacing w:after="0" w:line="259" w:lineRule="auto"/>
              <w:ind w:left="0" w:right="72"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0"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8.2.7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22" w:firstLine="0"/>
              <w:jc w:val="left"/>
            </w:pPr>
            <w:r>
              <w:rPr>
                <w:sz w:val="12"/>
              </w:rPr>
              <w:t xml:space="preserve">Egresos Pagado </w:t>
            </w:r>
          </w:p>
        </w:tc>
        <w:tc>
          <w:tcPr>
            <w:tcW w:w="1071"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8.2.6            </w:t>
            </w:r>
          </w:p>
          <w:p w:rsidR="00CD1D89" w:rsidRDefault="0078536B">
            <w:pPr>
              <w:spacing w:after="0" w:line="259" w:lineRule="auto"/>
              <w:ind w:left="44" w:firstLine="0"/>
              <w:jc w:val="left"/>
            </w:pPr>
            <w:r>
              <w:rPr>
                <w:sz w:val="12"/>
              </w:rPr>
              <w:t xml:space="preserve">Presupuesto de </w:t>
            </w:r>
          </w:p>
          <w:p w:rsidR="00CD1D89" w:rsidRDefault="0078536B">
            <w:pPr>
              <w:spacing w:after="0" w:line="259" w:lineRule="auto"/>
              <w:ind w:left="13" w:firstLine="0"/>
              <w:jc w:val="left"/>
            </w:pPr>
            <w:r>
              <w:rPr>
                <w:sz w:val="12"/>
              </w:rPr>
              <w:t xml:space="preserve">Egresos Ejercido </w:t>
            </w:r>
          </w:p>
        </w:tc>
      </w:tr>
      <w:tr w:rsidR="00CD1D89">
        <w:trPr>
          <w:trHeight w:val="1196"/>
        </w:trPr>
        <w:tc>
          <w:tcPr>
            <w:tcW w:w="36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0" w:right="72" w:firstLine="0"/>
              <w:jc w:val="center"/>
            </w:pPr>
            <w:r>
              <w:rPr>
                <w:sz w:val="12"/>
              </w:rPr>
              <w:t xml:space="preserve">77 </w:t>
            </w:r>
          </w:p>
        </w:tc>
        <w:tc>
          <w:tcPr>
            <w:tcW w:w="1584" w:type="dxa"/>
            <w:tcBorders>
              <w:top w:val="nil"/>
              <w:left w:val="single" w:sz="4" w:space="0" w:color="000000"/>
              <w:bottom w:val="nil"/>
              <w:right w:val="single" w:sz="4" w:space="0" w:color="000000"/>
            </w:tcBorders>
          </w:tcPr>
          <w:p w:rsidR="00CD1D89" w:rsidRDefault="0078536B">
            <w:pPr>
              <w:spacing w:after="2" w:line="238" w:lineRule="auto"/>
              <w:ind w:left="0" w:firstLine="0"/>
            </w:pPr>
            <w:r>
              <w:rPr>
                <w:sz w:val="12"/>
              </w:rPr>
              <w:t xml:space="preserve">Por Becas y Otras Ayudas para Programas de </w:t>
            </w:r>
          </w:p>
          <w:p w:rsidR="00CD1D89" w:rsidRDefault="0078536B">
            <w:pPr>
              <w:spacing w:after="0" w:line="259" w:lineRule="auto"/>
              <w:ind w:left="0" w:firstLine="0"/>
              <w:jc w:val="left"/>
            </w:pPr>
            <w:r>
              <w:rPr>
                <w:sz w:val="12"/>
              </w:rPr>
              <w:t xml:space="preserve">Capacitación </w:t>
            </w:r>
          </w:p>
        </w:tc>
        <w:tc>
          <w:tcPr>
            <w:tcW w:w="1069" w:type="dxa"/>
            <w:tcBorders>
              <w:top w:val="nil"/>
              <w:left w:val="single" w:sz="4" w:space="0" w:color="000000"/>
              <w:bottom w:val="nil"/>
              <w:right w:val="single" w:sz="4" w:space="0" w:color="000000"/>
            </w:tcBorders>
          </w:tcPr>
          <w:p w:rsidR="00CD1D89" w:rsidRDefault="0078536B">
            <w:pPr>
              <w:spacing w:after="2" w:line="238" w:lineRule="auto"/>
              <w:ind w:left="0" w:right="54" w:firstLine="0"/>
              <w:jc w:val="left"/>
            </w:pPr>
            <w:r>
              <w:rPr>
                <w:sz w:val="12"/>
              </w:rPr>
              <w:t xml:space="preserve">Factura, contrato, </w:t>
            </w:r>
          </w:p>
          <w:p w:rsidR="00CD1D89" w:rsidRDefault="0078536B">
            <w:pPr>
              <w:spacing w:after="0" w:line="240" w:lineRule="auto"/>
              <w:ind w:left="0" w:right="66" w:firstLine="0"/>
            </w:pPr>
            <w:r>
              <w:rPr>
                <w:sz w:val="12"/>
              </w:rPr>
              <w:t xml:space="preserve">constancia de recepción de los bienes o </w:t>
            </w:r>
          </w:p>
          <w:p w:rsidR="00CD1D89" w:rsidRDefault="0078536B">
            <w:pPr>
              <w:spacing w:after="0" w:line="259" w:lineRule="auto"/>
              <w:ind w:left="0" w:firstLine="0"/>
              <w:jc w:val="left"/>
            </w:pPr>
            <w:r>
              <w:rPr>
                <w:sz w:val="12"/>
              </w:rPr>
              <w:t xml:space="preserve">documento equivalente. </w:t>
            </w:r>
          </w:p>
        </w:tc>
        <w:tc>
          <w:tcPr>
            <w:tcW w:w="1174" w:type="dxa"/>
            <w:tcBorders>
              <w:top w:val="nil"/>
              <w:left w:val="single" w:sz="4" w:space="0" w:color="000000"/>
              <w:bottom w:val="nil"/>
              <w:right w:val="single" w:sz="4" w:space="0" w:color="000000"/>
            </w:tcBorders>
          </w:tcPr>
          <w:p w:rsidR="00CD1D89" w:rsidRDefault="0078536B">
            <w:pPr>
              <w:spacing w:after="0" w:line="259" w:lineRule="auto"/>
              <w:ind w:left="0" w:right="72" w:firstLine="0"/>
              <w:jc w:val="center"/>
            </w:pPr>
            <w:r>
              <w:rPr>
                <w:sz w:val="12"/>
              </w:rPr>
              <w:t xml:space="preserve">Frecuente </w:t>
            </w:r>
          </w:p>
        </w:tc>
        <w:tc>
          <w:tcPr>
            <w:tcW w:w="1011" w:type="dxa"/>
            <w:tcBorders>
              <w:top w:val="nil"/>
              <w:left w:val="single" w:sz="4" w:space="0" w:color="000000"/>
              <w:bottom w:val="nil"/>
              <w:right w:val="single" w:sz="4" w:space="0" w:color="000000"/>
            </w:tcBorders>
          </w:tcPr>
          <w:p w:rsidR="00CD1D89" w:rsidRDefault="0078536B">
            <w:pPr>
              <w:spacing w:after="0" w:line="259" w:lineRule="auto"/>
              <w:ind w:left="0" w:right="68" w:firstLine="0"/>
              <w:jc w:val="center"/>
            </w:pPr>
            <w:r>
              <w:rPr>
                <w:sz w:val="12"/>
              </w:rPr>
              <w:t>5.2.4.1.0-</w:t>
            </w:r>
          </w:p>
          <w:p w:rsidR="00CD1D89" w:rsidRDefault="0078536B">
            <w:pPr>
              <w:spacing w:after="0" w:line="259" w:lineRule="auto"/>
              <w:ind w:left="2" w:firstLine="0"/>
              <w:jc w:val="left"/>
            </w:pPr>
            <w:r>
              <w:rPr>
                <w:sz w:val="12"/>
              </w:rPr>
              <w:t xml:space="preserve">442001 Becas y </w:t>
            </w:r>
          </w:p>
          <w:p w:rsidR="00CD1D89" w:rsidRDefault="0078536B">
            <w:pPr>
              <w:spacing w:after="0" w:line="259" w:lineRule="auto"/>
              <w:ind w:left="0" w:firstLine="6"/>
              <w:jc w:val="center"/>
            </w:pPr>
            <w:r>
              <w:rPr>
                <w:sz w:val="12"/>
              </w:rPr>
              <w:t xml:space="preserve">Otras Ayudas para Programas de Capacitación </w:t>
            </w:r>
          </w:p>
        </w:tc>
        <w:tc>
          <w:tcPr>
            <w:tcW w:w="1560" w:type="dxa"/>
            <w:tcBorders>
              <w:top w:val="nil"/>
              <w:left w:val="single" w:sz="4" w:space="0" w:color="000000"/>
              <w:bottom w:val="nil"/>
              <w:right w:val="single" w:sz="4" w:space="0" w:color="000000"/>
            </w:tcBorders>
          </w:tcPr>
          <w:p w:rsidR="00CD1D89" w:rsidRDefault="0078536B">
            <w:pPr>
              <w:spacing w:after="0" w:line="259" w:lineRule="auto"/>
              <w:ind w:left="0" w:right="72"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070"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8.2.4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70" w:firstLine="0"/>
              <w:jc w:val="center"/>
            </w:pPr>
            <w:r>
              <w:rPr>
                <w:sz w:val="12"/>
              </w:rPr>
              <w:t xml:space="preserve">Comprometido </w:t>
            </w:r>
          </w:p>
        </w:tc>
        <w:tc>
          <w:tcPr>
            <w:tcW w:w="1071"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8.2.2            </w:t>
            </w:r>
          </w:p>
          <w:p w:rsidR="00CD1D89" w:rsidRDefault="0078536B">
            <w:pPr>
              <w:spacing w:after="0" w:line="259" w:lineRule="auto"/>
              <w:ind w:left="44"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1049"/>
        </w:trPr>
        <w:tc>
          <w:tcPr>
            <w:tcW w:w="367"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584" w:type="dxa"/>
            <w:tcBorders>
              <w:top w:val="nil"/>
              <w:left w:val="single" w:sz="4" w:space="0" w:color="000000"/>
              <w:bottom w:val="nil"/>
              <w:right w:val="single" w:sz="4" w:space="0" w:color="000000"/>
            </w:tcBorders>
          </w:tcPr>
          <w:p w:rsidR="00CD1D89" w:rsidRDefault="0078536B">
            <w:pPr>
              <w:spacing w:after="0" w:line="240" w:lineRule="auto"/>
              <w:ind w:left="0" w:right="71" w:firstLine="0"/>
            </w:pPr>
            <w:r>
              <w:rPr>
                <w:sz w:val="12"/>
              </w:rPr>
              <w:t xml:space="preserve">Por el devengado de Becas y Otras Ayudas para Programas de </w:t>
            </w:r>
          </w:p>
          <w:p w:rsidR="00CD1D89" w:rsidRDefault="0078536B">
            <w:pPr>
              <w:spacing w:after="0" w:line="259" w:lineRule="auto"/>
              <w:ind w:left="0" w:firstLine="0"/>
              <w:jc w:val="left"/>
            </w:pPr>
            <w:r>
              <w:rPr>
                <w:sz w:val="12"/>
              </w:rPr>
              <w:t xml:space="preserve">Capacitación </w:t>
            </w:r>
          </w:p>
        </w:tc>
        <w:tc>
          <w:tcPr>
            <w:tcW w:w="106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74"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011"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560"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070"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8.2.5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67" w:firstLine="0"/>
              <w:jc w:val="center"/>
            </w:pPr>
            <w:r>
              <w:rPr>
                <w:sz w:val="12"/>
              </w:rPr>
              <w:t xml:space="preserve">Devengado </w:t>
            </w:r>
          </w:p>
        </w:tc>
        <w:tc>
          <w:tcPr>
            <w:tcW w:w="1071"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8.2.4            </w:t>
            </w:r>
          </w:p>
          <w:p w:rsidR="00CD1D89" w:rsidRDefault="0078536B">
            <w:pPr>
              <w:spacing w:after="0" w:line="259" w:lineRule="auto"/>
              <w:ind w:left="44"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69" w:firstLine="0"/>
              <w:jc w:val="center"/>
            </w:pPr>
            <w:r>
              <w:rPr>
                <w:sz w:val="12"/>
              </w:rPr>
              <w:t xml:space="preserve">Comprometido </w:t>
            </w:r>
          </w:p>
        </w:tc>
      </w:tr>
      <w:tr w:rsidR="00CD1D89">
        <w:trPr>
          <w:trHeight w:val="1294"/>
        </w:trPr>
        <w:tc>
          <w:tcPr>
            <w:tcW w:w="36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584" w:type="dxa"/>
            <w:tcBorders>
              <w:top w:val="nil"/>
              <w:left w:val="single" w:sz="4" w:space="0" w:color="000000"/>
              <w:bottom w:val="nil"/>
              <w:right w:val="single" w:sz="4" w:space="0" w:color="000000"/>
            </w:tcBorders>
            <w:vAlign w:val="center"/>
          </w:tcPr>
          <w:p w:rsidR="00CD1D89" w:rsidRDefault="0078536B">
            <w:pPr>
              <w:spacing w:after="0" w:line="259" w:lineRule="auto"/>
              <w:ind w:left="0" w:firstLine="0"/>
              <w:jc w:val="left"/>
            </w:pPr>
            <w:r>
              <w:rPr>
                <w:sz w:val="12"/>
              </w:rPr>
              <w:t xml:space="preserve">Por el ejercido de Becas y </w:t>
            </w:r>
          </w:p>
          <w:p w:rsidR="00CD1D89" w:rsidRDefault="0078536B">
            <w:pPr>
              <w:tabs>
                <w:tab w:val="center" w:pos="749"/>
                <w:tab w:val="right" w:pos="1514"/>
              </w:tabs>
              <w:spacing w:after="0" w:line="259" w:lineRule="auto"/>
              <w:ind w:left="0" w:firstLine="0"/>
              <w:jc w:val="left"/>
            </w:pPr>
            <w:r>
              <w:rPr>
                <w:sz w:val="12"/>
              </w:rPr>
              <w:t xml:space="preserve">Otras </w:t>
            </w:r>
            <w:r>
              <w:rPr>
                <w:sz w:val="12"/>
              </w:rPr>
              <w:tab/>
              <w:t xml:space="preserve">Ayudas </w:t>
            </w:r>
            <w:r>
              <w:rPr>
                <w:sz w:val="12"/>
              </w:rPr>
              <w:tab/>
              <w:t xml:space="preserve">para </w:t>
            </w:r>
          </w:p>
          <w:p w:rsidR="00CD1D89" w:rsidRDefault="0078536B">
            <w:pPr>
              <w:tabs>
                <w:tab w:val="right" w:pos="1514"/>
              </w:tabs>
              <w:spacing w:after="0" w:line="259" w:lineRule="auto"/>
              <w:ind w:left="0" w:firstLine="0"/>
              <w:jc w:val="left"/>
            </w:pPr>
            <w:r>
              <w:rPr>
                <w:sz w:val="12"/>
              </w:rPr>
              <w:t xml:space="preserve">Programas </w:t>
            </w:r>
            <w:r>
              <w:rPr>
                <w:sz w:val="12"/>
              </w:rPr>
              <w:tab/>
              <w:t xml:space="preserve">de </w:t>
            </w:r>
          </w:p>
          <w:p w:rsidR="00CD1D89" w:rsidRDefault="0078536B">
            <w:pPr>
              <w:spacing w:after="0" w:line="259" w:lineRule="auto"/>
              <w:ind w:left="0" w:firstLine="0"/>
              <w:jc w:val="left"/>
            </w:pPr>
            <w:r>
              <w:rPr>
                <w:sz w:val="12"/>
              </w:rPr>
              <w:t xml:space="preserve">Capacitación </w:t>
            </w:r>
          </w:p>
        </w:tc>
        <w:tc>
          <w:tcPr>
            <w:tcW w:w="106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174"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011"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560"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070" w:type="dxa"/>
            <w:tcBorders>
              <w:top w:val="nil"/>
              <w:left w:val="single" w:sz="4" w:space="0" w:color="000000"/>
              <w:bottom w:val="nil"/>
              <w:right w:val="single" w:sz="4" w:space="0" w:color="000000"/>
            </w:tcBorders>
          </w:tcPr>
          <w:p w:rsidR="00CD1D89" w:rsidRDefault="0078536B">
            <w:pPr>
              <w:spacing w:after="0" w:line="259" w:lineRule="auto"/>
              <w:ind w:left="0" w:right="401" w:firstLine="0"/>
              <w:jc w:val="right"/>
            </w:pPr>
            <w:r>
              <w:rPr>
                <w:sz w:val="12"/>
              </w:rPr>
              <w:t xml:space="preserve">8.2.6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12" w:firstLine="0"/>
              <w:jc w:val="left"/>
            </w:pPr>
            <w:r>
              <w:rPr>
                <w:sz w:val="12"/>
              </w:rPr>
              <w:t xml:space="preserve">Egresos Ejercido </w:t>
            </w:r>
          </w:p>
        </w:tc>
        <w:tc>
          <w:tcPr>
            <w:tcW w:w="1071" w:type="dxa"/>
            <w:tcBorders>
              <w:top w:val="nil"/>
              <w:left w:val="single" w:sz="4" w:space="0" w:color="000000"/>
              <w:bottom w:val="nil"/>
              <w:right w:val="single" w:sz="4" w:space="0" w:color="000000"/>
            </w:tcBorders>
            <w:vAlign w:val="center"/>
          </w:tcPr>
          <w:p w:rsidR="00CD1D89" w:rsidRDefault="0078536B">
            <w:pPr>
              <w:spacing w:after="0" w:line="259" w:lineRule="auto"/>
              <w:ind w:left="0" w:right="401" w:firstLine="0"/>
              <w:jc w:val="right"/>
            </w:pPr>
            <w:r>
              <w:rPr>
                <w:sz w:val="12"/>
              </w:rPr>
              <w:t xml:space="preserve">8.2.5            </w:t>
            </w:r>
          </w:p>
          <w:p w:rsidR="00CD1D89" w:rsidRDefault="0078536B">
            <w:pPr>
              <w:spacing w:after="0" w:line="259" w:lineRule="auto"/>
              <w:ind w:left="44"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67" w:firstLine="0"/>
              <w:jc w:val="center"/>
            </w:pPr>
            <w:r>
              <w:rPr>
                <w:sz w:val="12"/>
              </w:rPr>
              <w:t xml:space="preserve">Devengado </w:t>
            </w:r>
          </w:p>
        </w:tc>
      </w:tr>
      <w:tr w:rsidR="00CD1D89">
        <w:trPr>
          <w:trHeight w:val="1443"/>
        </w:trPr>
        <w:tc>
          <w:tcPr>
            <w:tcW w:w="367" w:type="dxa"/>
            <w:tcBorders>
              <w:top w:val="nil"/>
              <w:left w:val="single" w:sz="4" w:space="0" w:color="000000"/>
              <w:bottom w:val="nil"/>
              <w:right w:val="single" w:sz="4" w:space="0" w:color="000000"/>
            </w:tcBorders>
            <w:vAlign w:val="bottom"/>
          </w:tcPr>
          <w:p w:rsidR="00CD1D89" w:rsidRDefault="00CD1D89">
            <w:pPr>
              <w:spacing w:after="893" w:line="259" w:lineRule="auto"/>
              <w:ind w:left="0" w:firstLine="0"/>
              <w:jc w:val="left"/>
            </w:pPr>
          </w:p>
          <w:p w:rsidR="00CD1D89" w:rsidRDefault="00CD1D89">
            <w:pPr>
              <w:spacing w:after="0" w:line="259" w:lineRule="auto"/>
              <w:ind w:left="0" w:firstLine="0"/>
              <w:jc w:val="left"/>
            </w:pPr>
          </w:p>
        </w:tc>
        <w:tc>
          <w:tcPr>
            <w:tcW w:w="1584" w:type="dxa"/>
            <w:tcBorders>
              <w:top w:val="nil"/>
              <w:left w:val="single" w:sz="4" w:space="0" w:color="000000"/>
              <w:bottom w:val="single" w:sz="4" w:space="0" w:color="000000"/>
              <w:right w:val="single" w:sz="4" w:space="0" w:color="000000"/>
            </w:tcBorders>
            <w:vAlign w:val="center"/>
          </w:tcPr>
          <w:p w:rsidR="00CD1D89" w:rsidRDefault="0078536B">
            <w:pPr>
              <w:spacing w:after="2" w:line="238" w:lineRule="auto"/>
              <w:ind w:left="0" w:firstLine="0"/>
            </w:pPr>
            <w:r>
              <w:rPr>
                <w:sz w:val="12"/>
              </w:rPr>
              <w:t xml:space="preserve">Por el pago de Becas y Otras Ayudas para </w:t>
            </w:r>
          </w:p>
          <w:p w:rsidR="00CD1D89" w:rsidRDefault="0078536B">
            <w:pPr>
              <w:tabs>
                <w:tab w:val="right" w:pos="1514"/>
              </w:tabs>
              <w:spacing w:after="0" w:line="259" w:lineRule="auto"/>
              <w:ind w:left="0" w:firstLine="0"/>
              <w:jc w:val="left"/>
            </w:pPr>
            <w:r>
              <w:rPr>
                <w:sz w:val="12"/>
              </w:rPr>
              <w:t xml:space="preserve">Programas </w:t>
            </w:r>
            <w:r>
              <w:rPr>
                <w:sz w:val="12"/>
              </w:rPr>
              <w:tab/>
              <w:t xml:space="preserve">de </w:t>
            </w:r>
          </w:p>
          <w:p w:rsidR="00CD1D89" w:rsidRDefault="0078536B">
            <w:pPr>
              <w:spacing w:after="0" w:line="259" w:lineRule="auto"/>
              <w:ind w:left="0" w:firstLine="0"/>
              <w:jc w:val="left"/>
            </w:pPr>
            <w:r>
              <w:rPr>
                <w:sz w:val="12"/>
              </w:rPr>
              <w:t xml:space="preserve">Capacitación </w:t>
            </w:r>
          </w:p>
        </w:tc>
        <w:tc>
          <w:tcPr>
            <w:tcW w:w="1069" w:type="dxa"/>
            <w:tcBorders>
              <w:top w:val="nil"/>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left"/>
            </w:pPr>
            <w:r>
              <w:rPr>
                <w:sz w:val="12"/>
              </w:rPr>
              <w:t xml:space="preserve">Cheque, ficha de depósito </w:t>
            </w:r>
            <w:r>
              <w:rPr>
                <w:sz w:val="12"/>
              </w:rPr>
              <w:tab/>
              <w:t xml:space="preserve">y/o transferencia bancaria. </w:t>
            </w:r>
          </w:p>
        </w:tc>
        <w:tc>
          <w:tcPr>
            <w:tcW w:w="1174"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2" w:firstLine="0"/>
              <w:jc w:val="center"/>
            </w:pPr>
            <w:r>
              <w:rPr>
                <w:sz w:val="12"/>
              </w:rPr>
              <w:t xml:space="preserve">Frecuente </w:t>
            </w:r>
          </w:p>
        </w:tc>
        <w:tc>
          <w:tcPr>
            <w:tcW w:w="1011" w:type="dxa"/>
            <w:tcBorders>
              <w:top w:val="nil"/>
              <w:left w:val="single" w:sz="4" w:space="0" w:color="000000"/>
              <w:bottom w:val="single" w:sz="4" w:space="0" w:color="000000"/>
              <w:right w:val="single" w:sz="4" w:space="0" w:color="000000"/>
            </w:tcBorders>
            <w:vAlign w:val="center"/>
          </w:tcPr>
          <w:p w:rsidR="00CD1D89" w:rsidRDefault="0078536B">
            <w:pPr>
              <w:spacing w:after="0" w:line="259" w:lineRule="auto"/>
              <w:ind w:left="14" w:firstLine="0"/>
              <w:jc w:val="left"/>
            </w:pPr>
            <w:r>
              <w:rPr>
                <w:sz w:val="12"/>
              </w:rPr>
              <w:t xml:space="preserve">2.1.1.2.0-00000  </w:t>
            </w:r>
          </w:p>
          <w:p w:rsidR="00CD1D89" w:rsidRDefault="0078536B">
            <w:pPr>
              <w:spacing w:after="0" w:line="259" w:lineRule="auto"/>
              <w:ind w:left="9" w:right="46" w:hanging="2"/>
              <w:jc w:val="center"/>
            </w:pPr>
            <w:r>
              <w:rPr>
                <w:sz w:val="12"/>
              </w:rPr>
              <w:t xml:space="preserve">Proveedores por Pagar a Corto Plazo </w:t>
            </w:r>
          </w:p>
        </w:tc>
        <w:tc>
          <w:tcPr>
            <w:tcW w:w="1560"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2"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070"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01" w:firstLine="0"/>
              <w:jc w:val="right"/>
            </w:pPr>
            <w:r>
              <w:rPr>
                <w:sz w:val="12"/>
              </w:rPr>
              <w:t xml:space="preserve">8.2.7            </w:t>
            </w:r>
          </w:p>
          <w:p w:rsidR="00CD1D89" w:rsidRDefault="0078536B">
            <w:pPr>
              <w:spacing w:after="0" w:line="259" w:lineRule="auto"/>
              <w:ind w:left="43" w:firstLine="0"/>
              <w:jc w:val="left"/>
            </w:pPr>
            <w:r>
              <w:rPr>
                <w:sz w:val="12"/>
              </w:rPr>
              <w:t xml:space="preserve">Presupuesto de </w:t>
            </w:r>
          </w:p>
          <w:p w:rsidR="00CD1D89" w:rsidRDefault="0078536B">
            <w:pPr>
              <w:spacing w:after="0" w:line="259" w:lineRule="auto"/>
              <w:ind w:left="22" w:firstLine="0"/>
              <w:jc w:val="left"/>
            </w:pPr>
            <w:r>
              <w:rPr>
                <w:sz w:val="12"/>
              </w:rPr>
              <w:t xml:space="preserve">Egresos Pagado </w:t>
            </w:r>
          </w:p>
        </w:tc>
        <w:tc>
          <w:tcPr>
            <w:tcW w:w="1071"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01" w:firstLine="0"/>
              <w:jc w:val="right"/>
            </w:pPr>
            <w:r>
              <w:rPr>
                <w:sz w:val="12"/>
              </w:rPr>
              <w:t xml:space="preserve">8.2.6            </w:t>
            </w:r>
          </w:p>
          <w:p w:rsidR="00CD1D89" w:rsidRDefault="0078536B">
            <w:pPr>
              <w:spacing w:after="0" w:line="259" w:lineRule="auto"/>
              <w:ind w:left="44" w:firstLine="0"/>
              <w:jc w:val="left"/>
            </w:pPr>
            <w:r>
              <w:rPr>
                <w:sz w:val="12"/>
              </w:rPr>
              <w:t xml:space="preserve">Presupuesto de </w:t>
            </w:r>
          </w:p>
          <w:p w:rsidR="00CD1D89" w:rsidRDefault="0078536B">
            <w:pPr>
              <w:spacing w:after="0" w:line="259" w:lineRule="auto"/>
              <w:ind w:left="13" w:firstLine="0"/>
              <w:jc w:val="left"/>
            </w:pPr>
            <w:r>
              <w:rPr>
                <w:sz w:val="12"/>
              </w:rPr>
              <w:t xml:space="preserve">Egresos Ejercido </w:t>
            </w: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4" w:line="265" w:lineRule="auto"/>
        <w:ind w:right="106"/>
        <w:jc w:val="center"/>
      </w:pPr>
      <w:r>
        <w:rPr>
          <w:b/>
          <w:sz w:val="18"/>
        </w:rPr>
        <w:t xml:space="preserve">BIENES MUEBLES, INMUEBLES E INTANGIBLES </w:t>
      </w:r>
    </w:p>
    <w:tbl>
      <w:tblPr>
        <w:tblStyle w:val="TableGrid"/>
        <w:tblW w:w="9688" w:type="dxa"/>
        <w:tblInd w:w="5" w:type="dxa"/>
        <w:tblCellMar>
          <w:left w:w="70" w:type="dxa"/>
          <w:bottom w:w="6" w:type="dxa"/>
        </w:tblCellMar>
        <w:tblLook w:val="04A0"/>
      </w:tblPr>
      <w:tblGrid>
        <w:gridCol w:w="335"/>
        <w:gridCol w:w="1889"/>
        <w:gridCol w:w="1237"/>
        <w:gridCol w:w="1207"/>
        <w:gridCol w:w="1196"/>
        <w:gridCol w:w="1582"/>
        <w:gridCol w:w="1119"/>
        <w:gridCol w:w="1123"/>
      </w:tblGrid>
      <w:tr w:rsidR="00CD1D89">
        <w:trPr>
          <w:trHeight w:val="278"/>
        </w:trPr>
        <w:tc>
          <w:tcPr>
            <w:tcW w:w="336"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6" w:line="259" w:lineRule="auto"/>
              <w:ind w:left="0" w:right="41" w:firstLine="0"/>
              <w:jc w:val="center"/>
            </w:pPr>
          </w:p>
          <w:p w:rsidR="00CD1D89" w:rsidRDefault="0078536B">
            <w:pPr>
              <w:spacing w:after="0" w:line="259" w:lineRule="auto"/>
              <w:ind w:left="0" w:firstLine="0"/>
              <w:jc w:val="left"/>
            </w:pPr>
            <w:r>
              <w:rPr>
                <w:b/>
                <w:sz w:val="12"/>
              </w:rPr>
              <w:t xml:space="preserve">No. </w:t>
            </w:r>
          </w:p>
        </w:tc>
        <w:tc>
          <w:tcPr>
            <w:tcW w:w="1889"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68" w:firstLine="0"/>
              <w:jc w:val="center"/>
            </w:pPr>
            <w:r>
              <w:rPr>
                <w:b/>
                <w:sz w:val="12"/>
              </w:rPr>
              <w:t xml:space="preserve">CONCEPTO </w:t>
            </w:r>
          </w:p>
        </w:tc>
        <w:tc>
          <w:tcPr>
            <w:tcW w:w="1237"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207"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75" w:firstLine="0"/>
              <w:jc w:val="center"/>
            </w:pPr>
            <w:r>
              <w:rPr>
                <w:b/>
                <w:sz w:val="12"/>
              </w:rPr>
              <w:t xml:space="preserve">PERIODICIDAD </w:t>
            </w:r>
          </w:p>
        </w:tc>
        <w:tc>
          <w:tcPr>
            <w:tcW w:w="5019"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8"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777"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1" w:firstLine="0"/>
              <w:jc w:val="center"/>
            </w:pPr>
            <w:r>
              <w:rPr>
                <w:b/>
                <w:sz w:val="12"/>
              </w:rPr>
              <w:t xml:space="preserve">CONTABLE </w:t>
            </w:r>
          </w:p>
        </w:tc>
        <w:tc>
          <w:tcPr>
            <w:tcW w:w="2242"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3" w:firstLine="0"/>
              <w:jc w:val="center"/>
            </w:pPr>
            <w:r>
              <w:rPr>
                <w:b/>
                <w:sz w:val="12"/>
              </w:rPr>
              <w:t xml:space="preserve">PRESUPUESTAL </w:t>
            </w:r>
          </w:p>
        </w:tc>
      </w:tr>
      <w:tr w:rsidR="00CD1D89">
        <w:trPr>
          <w:trHeight w:val="281"/>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19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3" w:firstLine="0"/>
              <w:jc w:val="center"/>
            </w:pPr>
            <w:r>
              <w:rPr>
                <w:b/>
                <w:sz w:val="12"/>
              </w:rPr>
              <w:t xml:space="preserve">CARGO </w:t>
            </w:r>
          </w:p>
        </w:tc>
        <w:tc>
          <w:tcPr>
            <w:tcW w:w="158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4" w:firstLine="0"/>
              <w:jc w:val="center"/>
            </w:pPr>
            <w:r>
              <w:rPr>
                <w:b/>
                <w:sz w:val="12"/>
              </w:rPr>
              <w:t xml:space="preserve">ABONO </w:t>
            </w:r>
          </w:p>
        </w:tc>
        <w:tc>
          <w:tcPr>
            <w:tcW w:w="1119"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3" w:firstLine="0"/>
              <w:jc w:val="center"/>
            </w:pPr>
            <w:r>
              <w:rPr>
                <w:b/>
                <w:sz w:val="12"/>
              </w:rPr>
              <w:t xml:space="preserve">CARGO </w:t>
            </w:r>
          </w:p>
        </w:tc>
        <w:tc>
          <w:tcPr>
            <w:tcW w:w="112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2" w:firstLine="0"/>
              <w:jc w:val="center"/>
            </w:pPr>
            <w:r>
              <w:rPr>
                <w:b/>
                <w:sz w:val="12"/>
              </w:rPr>
              <w:t xml:space="preserve">ABONO </w:t>
            </w:r>
          </w:p>
        </w:tc>
      </w:tr>
      <w:tr w:rsidR="00CD1D89">
        <w:trPr>
          <w:trHeight w:val="1114"/>
        </w:trPr>
        <w:tc>
          <w:tcPr>
            <w:tcW w:w="336"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41" w:firstLine="0"/>
              <w:jc w:val="center"/>
            </w:pPr>
          </w:p>
          <w:p w:rsidR="00CD1D89" w:rsidRDefault="0078536B">
            <w:pPr>
              <w:spacing w:after="0" w:line="259" w:lineRule="auto"/>
              <w:ind w:left="29" w:firstLine="0"/>
              <w:jc w:val="left"/>
            </w:pPr>
            <w:r>
              <w:rPr>
                <w:sz w:val="12"/>
              </w:rPr>
              <w:t xml:space="preserve">78 </w:t>
            </w:r>
          </w:p>
        </w:tc>
        <w:tc>
          <w:tcPr>
            <w:tcW w:w="1889"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9" w:firstLine="0"/>
              <w:jc w:val="center"/>
            </w:pPr>
          </w:p>
          <w:p w:rsidR="00CD1D89" w:rsidRDefault="0078536B">
            <w:pPr>
              <w:spacing w:after="0" w:line="259" w:lineRule="auto"/>
              <w:ind w:left="0" w:firstLine="0"/>
            </w:pPr>
            <w:r>
              <w:rPr>
                <w:sz w:val="12"/>
              </w:rPr>
              <w:t xml:space="preserve">Por la Adquisición de Muebles de Oficina y Estantería </w:t>
            </w:r>
          </w:p>
        </w:tc>
        <w:tc>
          <w:tcPr>
            <w:tcW w:w="1237"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8" w:firstLine="0"/>
              <w:jc w:val="center"/>
            </w:pPr>
          </w:p>
          <w:p w:rsidR="00CD1D89" w:rsidRDefault="0078536B">
            <w:pPr>
              <w:spacing w:after="0" w:line="259" w:lineRule="auto"/>
              <w:ind w:left="0" w:right="71" w:firstLine="0"/>
            </w:pPr>
            <w:r>
              <w:rPr>
                <w:sz w:val="12"/>
              </w:rPr>
              <w:t xml:space="preserve">Factura, contrato, constancia de recepción de los bienes o documento equivalente. </w:t>
            </w:r>
          </w:p>
        </w:tc>
        <w:tc>
          <w:tcPr>
            <w:tcW w:w="1207"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9" w:firstLine="0"/>
              <w:jc w:val="center"/>
            </w:pPr>
          </w:p>
          <w:p w:rsidR="00CD1D89" w:rsidRDefault="0078536B">
            <w:pPr>
              <w:spacing w:after="0" w:line="259" w:lineRule="auto"/>
              <w:ind w:left="0" w:right="69" w:firstLine="0"/>
              <w:jc w:val="center"/>
            </w:pPr>
            <w:r>
              <w:rPr>
                <w:sz w:val="12"/>
              </w:rPr>
              <w:t xml:space="preserve">Frecuente </w:t>
            </w:r>
          </w:p>
        </w:tc>
        <w:tc>
          <w:tcPr>
            <w:tcW w:w="1196"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6" w:firstLine="0"/>
              <w:jc w:val="center"/>
            </w:pPr>
          </w:p>
          <w:p w:rsidR="00CD1D89" w:rsidRDefault="0078536B">
            <w:pPr>
              <w:spacing w:after="0" w:line="259" w:lineRule="auto"/>
              <w:ind w:left="0" w:right="73" w:firstLine="0"/>
              <w:jc w:val="center"/>
            </w:pPr>
            <w:r>
              <w:rPr>
                <w:sz w:val="12"/>
              </w:rPr>
              <w:t xml:space="preserve">1.2.4.1.1-511001 </w:t>
            </w:r>
          </w:p>
          <w:p w:rsidR="00CD1D89" w:rsidRDefault="0078536B">
            <w:pPr>
              <w:spacing w:after="0" w:line="259" w:lineRule="auto"/>
              <w:ind w:left="0" w:right="22" w:firstLine="0"/>
              <w:jc w:val="center"/>
            </w:pPr>
            <w:r>
              <w:rPr>
                <w:sz w:val="12"/>
              </w:rPr>
              <w:t xml:space="preserve">Muebles de Oficina y Estantería </w:t>
            </w:r>
          </w:p>
        </w:tc>
        <w:tc>
          <w:tcPr>
            <w:tcW w:w="1582"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9" w:firstLine="0"/>
              <w:jc w:val="center"/>
            </w:pPr>
          </w:p>
          <w:p w:rsidR="00CD1D89" w:rsidRDefault="0078536B">
            <w:pPr>
              <w:spacing w:after="0" w:line="259" w:lineRule="auto"/>
              <w:ind w:left="0" w:right="75"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19"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6" w:firstLine="0"/>
              <w:jc w:val="center"/>
            </w:pPr>
          </w:p>
          <w:p w:rsidR="00CD1D89" w:rsidRDefault="0078536B">
            <w:pPr>
              <w:spacing w:after="0" w:line="259" w:lineRule="auto"/>
              <w:ind w:left="0" w:right="426" w:firstLine="0"/>
              <w:jc w:val="right"/>
            </w:pPr>
            <w:r>
              <w:rPr>
                <w:sz w:val="12"/>
              </w:rPr>
              <w:t xml:space="preserve">8.2.4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0" w:right="71" w:firstLine="0"/>
              <w:jc w:val="center"/>
            </w:pPr>
            <w:r>
              <w:rPr>
                <w:sz w:val="12"/>
              </w:rPr>
              <w:t xml:space="preserve">Egresos </w:t>
            </w:r>
          </w:p>
          <w:p w:rsidR="00CD1D89" w:rsidRDefault="0078536B">
            <w:pPr>
              <w:spacing w:after="0" w:line="259" w:lineRule="auto"/>
              <w:ind w:left="0" w:right="72" w:firstLine="0"/>
              <w:jc w:val="center"/>
            </w:pPr>
            <w:r>
              <w:rPr>
                <w:sz w:val="12"/>
              </w:rPr>
              <w:t xml:space="preserve">Comprometido </w:t>
            </w:r>
          </w:p>
        </w:tc>
        <w:tc>
          <w:tcPr>
            <w:tcW w:w="1123"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6" w:firstLine="0"/>
              <w:jc w:val="center"/>
            </w:pPr>
          </w:p>
          <w:p w:rsidR="00CD1D89" w:rsidRDefault="0078536B">
            <w:pPr>
              <w:spacing w:after="0" w:line="259" w:lineRule="auto"/>
              <w:ind w:left="0" w:right="428" w:firstLine="0"/>
              <w:jc w:val="right"/>
            </w:pPr>
            <w:r>
              <w:rPr>
                <w:sz w:val="12"/>
              </w:rPr>
              <w:t xml:space="preserve">8.2.2             </w:t>
            </w:r>
          </w:p>
          <w:p w:rsidR="00CD1D89" w:rsidRDefault="0078536B">
            <w:pPr>
              <w:spacing w:after="0" w:line="259" w:lineRule="auto"/>
              <w:ind w:left="0" w:right="73" w:firstLine="0"/>
              <w:jc w:val="center"/>
            </w:pPr>
            <w:r>
              <w:rPr>
                <w:sz w:val="12"/>
              </w:rPr>
              <w:t xml:space="preserve">Presupuesto de </w:t>
            </w:r>
          </w:p>
          <w:p w:rsidR="00CD1D89" w:rsidRDefault="0078536B">
            <w:pPr>
              <w:spacing w:after="0" w:line="259" w:lineRule="auto"/>
              <w:ind w:left="0" w:right="9" w:firstLine="0"/>
              <w:jc w:val="center"/>
            </w:pPr>
            <w:r>
              <w:rPr>
                <w:sz w:val="12"/>
              </w:rPr>
              <w:t xml:space="preserve">Egresos Por Ejercer </w:t>
            </w:r>
          </w:p>
        </w:tc>
      </w:tr>
      <w:tr w:rsidR="00CD1D89">
        <w:trPr>
          <w:trHeight w:val="851"/>
        </w:trPr>
        <w:tc>
          <w:tcPr>
            <w:tcW w:w="336"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889"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devengado de Muebles de Oficina y Estantería </w:t>
            </w:r>
          </w:p>
        </w:tc>
        <w:tc>
          <w:tcPr>
            <w:tcW w:w="123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207"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196"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582"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119" w:type="dxa"/>
            <w:tcBorders>
              <w:top w:val="nil"/>
              <w:left w:val="single" w:sz="4" w:space="0" w:color="000000"/>
              <w:bottom w:val="nil"/>
              <w:right w:val="single" w:sz="4" w:space="0" w:color="000000"/>
            </w:tcBorders>
            <w:vAlign w:val="center"/>
          </w:tcPr>
          <w:p w:rsidR="00CD1D89" w:rsidRDefault="0078536B">
            <w:pPr>
              <w:spacing w:after="0" w:line="259" w:lineRule="auto"/>
              <w:ind w:left="0" w:right="426" w:firstLine="0"/>
              <w:jc w:val="right"/>
            </w:pPr>
            <w:r>
              <w:rPr>
                <w:sz w:val="12"/>
              </w:rPr>
              <w:t xml:space="preserve">8.2.5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0" w:right="71" w:firstLine="0"/>
              <w:jc w:val="center"/>
            </w:pPr>
            <w:r>
              <w:rPr>
                <w:sz w:val="12"/>
              </w:rPr>
              <w:t xml:space="preserve">Egresos </w:t>
            </w:r>
          </w:p>
          <w:p w:rsidR="00CD1D89" w:rsidRDefault="0078536B">
            <w:pPr>
              <w:spacing w:after="0" w:line="259" w:lineRule="auto"/>
              <w:ind w:left="0" w:right="69" w:firstLine="0"/>
              <w:jc w:val="center"/>
            </w:pPr>
            <w:r>
              <w:rPr>
                <w:sz w:val="12"/>
              </w:rPr>
              <w:t xml:space="preserve">Devengado </w:t>
            </w:r>
          </w:p>
        </w:tc>
        <w:tc>
          <w:tcPr>
            <w:tcW w:w="1123" w:type="dxa"/>
            <w:tcBorders>
              <w:top w:val="nil"/>
              <w:left w:val="single" w:sz="4" w:space="0" w:color="000000"/>
              <w:bottom w:val="nil"/>
              <w:right w:val="single" w:sz="4" w:space="0" w:color="000000"/>
            </w:tcBorders>
            <w:vAlign w:val="center"/>
          </w:tcPr>
          <w:p w:rsidR="00CD1D89" w:rsidRDefault="0078536B">
            <w:pPr>
              <w:spacing w:after="0" w:line="259" w:lineRule="auto"/>
              <w:ind w:left="0" w:right="428" w:firstLine="0"/>
              <w:jc w:val="right"/>
            </w:pPr>
            <w:r>
              <w:rPr>
                <w:sz w:val="12"/>
              </w:rPr>
              <w:t xml:space="preserve">8.2.4             </w:t>
            </w:r>
          </w:p>
          <w:p w:rsidR="00CD1D89" w:rsidRDefault="0078536B">
            <w:pPr>
              <w:spacing w:after="0" w:line="259" w:lineRule="auto"/>
              <w:ind w:left="0" w:right="73" w:firstLine="0"/>
              <w:jc w:val="center"/>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1" w:firstLine="0"/>
              <w:jc w:val="center"/>
            </w:pPr>
            <w:r>
              <w:rPr>
                <w:sz w:val="12"/>
              </w:rPr>
              <w:t xml:space="preserve">Comprometido </w:t>
            </w:r>
          </w:p>
        </w:tc>
      </w:tr>
      <w:tr w:rsidR="00CD1D89">
        <w:trPr>
          <w:trHeight w:val="856"/>
        </w:trPr>
        <w:tc>
          <w:tcPr>
            <w:tcW w:w="336"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889"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ejercido de Muebles de Oficina y Estantería </w:t>
            </w:r>
          </w:p>
        </w:tc>
        <w:tc>
          <w:tcPr>
            <w:tcW w:w="123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207"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196"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582"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119" w:type="dxa"/>
            <w:tcBorders>
              <w:top w:val="nil"/>
              <w:left w:val="single" w:sz="4" w:space="0" w:color="000000"/>
              <w:bottom w:val="nil"/>
              <w:right w:val="single" w:sz="4" w:space="0" w:color="000000"/>
            </w:tcBorders>
          </w:tcPr>
          <w:p w:rsidR="00CD1D89" w:rsidRDefault="0078536B">
            <w:pPr>
              <w:spacing w:after="0" w:line="259" w:lineRule="auto"/>
              <w:ind w:left="0" w:right="426" w:firstLine="0"/>
              <w:jc w:val="right"/>
            </w:pPr>
            <w:r>
              <w:rPr>
                <w:sz w:val="12"/>
              </w:rPr>
              <w:t xml:space="preserve">8.2.6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36" w:firstLine="0"/>
              <w:jc w:val="left"/>
            </w:pPr>
            <w:r>
              <w:rPr>
                <w:sz w:val="12"/>
              </w:rPr>
              <w:t xml:space="preserve">Egresos Ejercido </w:t>
            </w:r>
          </w:p>
        </w:tc>
        <w:tc>
          <w:tcPr>
            <w:tcW w:w="1123" w:type="dxa"/>
            <w:tcBorders>
              <w:top w:val="nil"/>
              <w:left w:val="single" w:sz="4" w:space="0" w:color="000000"/>
              <w:bottom w:val="nil"/>
              <w:right w:val="single" w:sz="4" w:space="0" w:color="000000"/>
            </w:tcBorders>
            <w:vAlign w:val="center"/>
          </w:tcPr>
          <w:p w:rsidR="00CD1D89" w:rsidRDefault="0078536B">
            <w:pPr>
              <w:spacing w:after="0" w:line="259" w:lineRule="auto"/>
              <w:ind w:left="0" w:right="428" w:firstLine="0"/>
              <w:jc w:val="right"/>
            </w:pPr>
            <w:r>
              <w:rPr>
                <w:sz w:val="12"/>
              </w:rPr>
              <w:t xml:space="preserve">8.2.5             </w:t>
            </w:r>
          </w:p>
          <w:p w:rsidR="00CD1D89" w:rsidRDefault="0078536B">
            <w:pPr>
              <w:spacing w:after="0" w:line="259" w:lineRule="auto"/>
              <w:ind w:left="0" w:right="73" w:firstLine="0"/>
              <w:jc w:val="center"/>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r>
      <w:tr w:rsidR="00CD1D89">
        <w:trPr>
          <w:trHeight w:val="853"/>
        </w:trPr>
        <w:tc>
          <w:tcPr>
            <w:tcW w:w="336"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89"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pago de Muebles de </w:t>
            </w:r>
          </w:p>
          <w:p w:rsidR="00CD1D89" w:rsidRDefault="0078536B">
            <w:pPr>
              <w:spacing w:after="0" w:line="259" w:lineRule="auto"/>
              <w:ind w:left="0" w:firstLine="0"/>
              <w:jc w:val="left"/>
            </w:pPr>
            <w:r>
              <w:rPr>
                <w:sz w:val="12"/>
              </w:rPr>
              <w:t xml:space="preserve">Oficina y Estantería </w:t>
            </w:r>
          </w:p>
        </w:tc>
        <w:tc>
          <w:tcPr>
            <w:tcW w:w="1237" w:type="dxa"/>
            <w:tcBorders>
              <w:top w:val="nil"/>
              <w:left w:val="single" w:sz="4" w:space="0" w:color="000000"/>
              <w:bottom w:val="nil"/>
              <w:right w:val="single" w:sz="4" w:space="0" w:color="000000"/>
            </w:tcBorders>
            <w:vAlign w:val="center"/>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207"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Frecuente </w:t>
            </w:r>
          </w:p>
        </w:tc>
        <w:tc>
          <w:tcPr>
            <w:tcW w:w="1196" w:type="dxa"/>
            <w:tcBorders>
              <w:top w:val="nil"/>
              <w:left w:val="single" w:sz="4" w:space="0" w:color="000000"/>
              <w:bottom w:val="nil"/>
              <w:right w:val="single" w:sz="4" w:space="0" w:color="000000"/>
            </w:tcBorders>
            <w:vAlign w:val="center"/>
          </w:tcPr>
          <w:p w:rsidR="00CD1D89" w:rsidRDefault="0078536B">
            <w:pPr>
              <w:spacing w:after="0" w:line="259" w:lineRule="auto"/>
              <w:ind w:left="0" w:right="73" w:firstLine="0"/>
              <w:jc w:val="center"/>
            </w:pPr>
            <w:r>
              <w:rPr>
                <w:sz w:val="12"/>
              </w:rPr>
              <w:t xml:space="preserve">2.1.1.2.0-00000  </w:t>
            </w:r>
          </w:p>
          <w:p w:rsidR="00CD1D89" w:rsidRDefault="0078536B">
            <w:pPr>
              <w:spacing w:after="0" w:line="259" w:lineRule="auto"/>
              <w:ind w:left="0" w:right="74" w:firstLine="0"/>
              <w:jc w:val="center"/>
            </w:pPr>
            <w:r>
              <w:rPr>
                <w:sz w:val="12"/>
              </w:rPr>
              <w:t xml:space="preserve">Proveedores por </w:t>
            </w:r>
          </w:p>
          <w:p w:rsidR="00CD1D89" w:rsidRDefault="0078536B">
            <w:pPr>
              <w:spacing w:after="0" w:line="259" w:lineRule="auto"/>
              <w:ind w:left="3" w:right="40" w:firstLine="0"/>
              <w:jc w:val="center"/>
            </w:pPr>
            <w:r>
              <w:rPr>
                <w:sz w:val="12"/>
              </w:rPr>
              <w:t xml:space="preserve">Pagar a Corto Plazo </w:t>
            </w:r>
          </w:p>
        </w:tc>
        <w:tc>
          <w:tcPr>
            <w:tcW w:w="1582" w:type="dxa"/>
            <w:tcBorders>
              <w:top w:val="nil"/>
              <w:left w:val="single" w:sz="4" w:space="0" w:color="000000"/>
              <w:bottom w:val="nil"/>
              <w:right w:val="single" w:sz="4" w:space="0" w:color="000000"/>
            </w:tcBorders>
          </w:tcPr>
          <w:p w:rsidR="00CD1D89" w:rsidRDefault="0078536B">
            <w:pPr>
              <w:spacing w:after="0" w:line="259" w:lineRule="auto"/>
              <w:ind w:left="0" w:right="75"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119" w:type="dxa"/>
            <w:tcBorders>
              <w:top w:val="nil"/>
              <w:left w:val="single" w:sz="4" w:space="0" w:color="000000"/>
              <w:bottom w:val="nil"/>
              <w:right w:val="single" w:sz="4" w:space="0" w:color="000000"/>
            </w:tcBorders>
          </w:tcPr>
          <w:p w:rsidR="00CD1D89" w:rsidRDefault="0078536B">
            <w:pPr>
              <w:spacing w:after="0" w:line="259" w:lineRule="auto"/>
              <w:ind w:left="0" w:right="426" w:firstLine="0"/>
              <w:jc w:val="right"/>
            </w:pPr>
            <w:r>
              <w:rPr>
                <w:sz w:val="12"/>
              </w:rPr>
              <w:t xml:space="preserve">8.2.7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46" w:firstLine="0"/>
              <w:jc w:val="left"/>
            </w:pPr>
            <w:r>
              <w:rPr>
                <w:sz w:val="12"/>
              </w:rPr>
              <w:t xml:space="preserve">Egresos Pagado </w:t>
            </w:r>
          </w:p>
        </w:tc>
        <w:tc>
          <w:tcPr>
            <w:tcW w:w="1123" w:type="dxa"/>
            <w:tcBorders>
              <w:top w:val="nil"/>
              <w:left w:val="single" w:sz="4" w:space="0" w:color="000000"/>
              <w:bottom w:val="nil"/>
              <w:right w:val="single" w:sz="4" w:space="0" w:color="000000"/>
            </w:tcBorders>
          </w:tcPr>
          <w:p w:rsidR="00CD1D89" w:rsidRDefault="0078536B">
            <w:pPr>
              <w:spacing w:after="0" w:line="259" w:lineRule="auto"/>
              <w:ind w:left="0" w:right="428" w:firstLine="0"/>
              <w:jc w:val="right"/>
            </w:pPr>
            <w:r>
              <w:rPr>
                <w:sz w:val="12"/>
              </w:rPr>
              <w:t xml:space="preserve">8.2.6             </w:t>
            </w:r>
          </w:p>
          <w:p w:rsidR="00CD1D89" w:rsidRDefault="0078536B">
            <w:pPr>
              <w:spacing w:after="0" w:line="259" w:lineRule="auto"/>
              <w:ind w:left="0" w:right="73" w:firstLine="0"/>
              <w:jc w:val="center"/>
            </w:pPr>
            <w:r>
              <w:rPr>
                <w:sz w:val="12"/>
              </w:rPr>
              <w:t xml:space="preserve">Presupuesto de </w:t>
            </w:r>
          </w:p>
          <w:p w:rsidR="00CD1D89" w:rsidRDefault="0078536B">
            <w:pPr>
              <w:spacing w:after="0" w:line="259" w:lineRule="auto"/>
              <w:ind w:left="38" w:firstLine="0"/>
              <w:jc w:val="left"/>
            </w:pPr>
            <w:r>
              <w:rPr>
                <w:sz w:val="12"/>
              </w:rPr>
              <w:t xml:space="preserve">Egresos Ejercido </w:t>
            </w:r>
          </w:p>
        </w:tc>
      </w:tr>
      <w:tr w:rsidR="00CD1D89">
        <w:trPr>
          <w:trHeight w:val="1062"/>
        </w:trPr>
        <w:tc>
          <w:tcPr>
            <w:tcW w:w="336"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79 </w:t>
            </w:r>
          </w:p>
        </w:tc>
        <w:tc>
          <w:tcPr>
            <w:tcW w:w="1889"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la Adquisición de Bienes Artísticos y Culturales </w:t>
            </w:r>
          </w:p>
        </w:tc>
        <w:tc>
          <w:tcPr>
            <w:tcW w:w="1237" w:type="dxa"/>
            <w:tcBorders>
              <w:top w:val="nil"/>
              <w:left w:val="single" w:sz="4" w:space="0" w:color="000000"/>
              <w:bottom w:val="nil"/>
              <w:right w:val="single" w:sz="4" w:space="0" w:color="000000"/>
            </w:tcBorders>
            <w:vAlign w:val="center"/>
          </w:tcPr>
          <w:p w:rsidR="00CD1D89" w:rsidRDefault="0078536B">
            <w:pPr>
              <w:spacing w:after="0" w:line="259" w:lineRule="auto"/>
              <w:ind w:left="0" w:right="72" w:firstLine="0"/>
            </w:pPr>
            <w:r>
              <w:rPr>
                <w:sz w:val="12"/>
              </w:rPr>
              <w:t xml:space="preserve">Factura, contrato, constancia de recepción de los bienes o documento equivalente. </w:t>
            </w:r>
          </w:p>
        </w:tc>
        <w:tc>
          <w:tcPr>
            <w:tcW w:w="1207"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Frecuente </w:t>
            </w:r>
          </w:p>
        </w:tc>
        <w:tc>
          <w:tcPr>
            <w:tcW w:w="1196"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1.2.4.7.1-513001 </w:t>
            </w:r>
          </w:p>
          <w:p w:rsidR="00CD1D89" w:rsidRDefault="0078536B">
            <w:pPr>
              <w:spacing w:after="0" w:line="259" w:lineRule="auto"/>
              <w:ind w:left="0" w:firstLine="0"/>
              <w:jc w:val="center"/>
            </w:pPr>
            <w:r>
              <w:rPr>
                <w:sz w:val="12"/>
              </w:rPr>
              <w:t xml:space="preserve">Bienes Artísticos y Culturales </w:t>
            </w:r>
          </w:p>
        </w:tc>
        <w:tc>
          <w:tcPr>
            <w:tcW w:w="1582" w:type="dxa"/>
            <w:tcBorders>
              <w:top w:val="nil"/>
              <w:left w:val="single" w:sz="4" w:space="0" w:color="000000"/>
              <w:bottom w:val="nil"/>
              <w:right w:val="single" w:sz="4" w:space="0" w:color="000000"/>
            </w:tcBorders>
          </w:tcPr>
          <w:p w:rsidR="00CD1D89" w:rsidRDefault="0078536B">
            <w:pPr>
              <w:spacing w:after="0" w:line="259" w:lineRule="auto"/>
              <w:ind w:left="0" w:right="75"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19" w:type="dxa"/>
            <w:tcBorders>
              <w:top w:val="nil"/>
              <w:left w:val="single" w:sz="4" w:space="0" w:color="000000"/>
              <w:bottom w:val="nil"/>
              <w:right w:val="single" w:sz="4" w:space="0" w:color="000000"/>
            </w:tcBorders>
          </w:tcPr>
          <w:p w:rsidR="00CD1D89" w:rsidRDefault="0078536B">
            <w:pPr>
              <w:spacing w:after="0" w:line="259" w:lineRule="auto"/>
              <w:ind w:left="0" w:right="426" w:firstLine="0"/>
              <w:jc w:val="right"/>
            </w:pPr>
            <w:r>
              <w:rPr>
                <w:sz w:val="12"/>
              </w:rPr>
              <w:t xml:space="preserve">8.2.4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0" w:right="71" w:firstLine="0"/>
              <w:jc w:val="center"/>
            </w:pPr>
            <w:r>
              <w:rPr>
                <w:sz w:val="12"/>
              </w:rPr>
              <w:t xml:space="preserve">Egresos </w:t>
            </w:r>
          </w:p>
          <w:p w:rsidR="00CD1D89" w:rsidRDefault="0078536B">
            <w:pPr>
              <w:spacing w:after="0" w:line="259" w:lineRule="auto"/>
              <w:ind w:left="0" w:right="72" w:firstLine="0"/>
              <w:jc w:val="center"/>
            </w:pPr>
            <w:r>
              <w:rPr>
                <w:sz w:val="12"/>
              </w:rPr>
              <w:t xml:space="preserve">Comprometido </w:t>
            </w:r>
          </w:p>
        </w:tc>
        <w:tc>
          <w:tcPr>
            <w:tcW w:w="1123" w:type="dxa"/>
            <w:tcBorders>
              <w:top w:val="nil"/>
              <w:left w:val="single" w:sz="4" w:space="0" w:color="000000"/>
              <w:bottom w:val="nil"/>
              <w:right w:val="single" w:sz="4" w:space="0" w:color="000000"/>
            </w:tcBorders>
          </w:tcPr>
          <w:p w:rsidR="00CD1D89" w:rsidRDefault="0078536B">
            <w:pPr>
              <w:spacing w:after="0" w:line="259" w:lineRule="auto"/>
              <w:ind w:left="0" w:right="428" w:firstLine="0"/>
              <w:jc w:val="right"/>
            </w:pPr>
            <w:r>
              <w:rPr>
                <w:sz w:val="12"/>
              </w:rPr>
              <w:t xml:space="preserve">8.2.2             </w:t>
            </w:r>
          </w:p>
          <w:p w:rsidR="00CD1D89" w:rsidRDefault="0078536B">
            <w:pPr>
              <w:spacing w:after="0" w:line="259" w:lineRule="auto"/>
              <w:ind w:left="0" w:right="73" w:firstLine="0"/>
              <w:jc w:val="center"/>
            </w:pPr>
            <w:r>
              <w:rPr>
                <w:sz w:val="12"/>
              </w:rPr>
              <w:t xml:space="preserve">Presupuesto de </w:t>
            </w:r>
          </w:p>
          <w:p w:rsidR="00CD1D89" w:rsidRDefault="0078536B">
            <w:pPr>
              <w:spacing w:after="0" w:line="259" w:lineRule="auto"/>
              <w:ind w:left="0" w:right="9" w:firstLine="0"/>
              <w:jc w:val="center"/>
            </w:pPr>
            <w:r>
              <w:rPr>
                <w:sz w:val="12"/>
              </w:rPr>
              <w:t xml:space="preserve">Egresos Por Ejercer </w:t>
            </w:r>
          </w:p>
        </w:tc>
      </w:tr>
      <w:tr w:rsidR="00CD1D89">
        <w:trPr>
          <w:trHeight w:val="926"/>
        </w:trPr>
        <w:tc>
          <w:tcPr>
            <w:tcW w:w="336"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889"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devengado de Bienes </w:t>
            </w:r>
          </w:p>
          <w:p w:rsidR="00CD1D89" w:rsidRDefault="0078536B">
            <w:pPr>
              <w:spacing w:after="0" w:line="259" w:lineRule="auto"/>
              <w:ind w:left="0" w:firstLine="0"/>
              <w:jc w:val="left"/>
            </w:pPr>
            <w:r>
              <w:rPr>
                <w:sz w:val="12"/>
              </w:rPr>
              <w:t xml:space="preserve">Artísticos y Culturales </w:t>
            </w:r>
          </w:p>
        </w:tc>
        <w:tc>
          <w:tcPr>
            <w:tcW w:w="123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207"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196"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582"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119" w:type="dxa"/>
            <w:tcBorders>
              <w:top w:val="nil"/>
              <w:left w:val="single" w:sz="4" w:space="0" w:color="000000"/>
              <w:bottom w:val="nil"/>
              <w:right w:val="single" w:sz="4" w:space="0" w:color="000000"/>
            </w:tcBorders>
            <w:vAlign w:val="center"/>
          </w:tcPr>
          <w:p w:rsidR="00CD1D89" w:rsidRDefault="0078536B">
            <w:pPr>
              <w:spacing w:after="0" w:line="259" w:lineRule="auto"/>
              <w:ind w:left="0" w:right="426" w:firstLine="0"/>
              <w:jc w:val="right"/>
            </w:pPr>
            <w:r>
              <w:rPr>
                <w:sz w:val="12"/>
              </w:rPr>
              <w:t xml:space="preserve">8.2.5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0" w:right="71" w:firstLine="0"/>
              <w:jc w:val="center"/>
            </w:pPr>
            <w:r>
              <w:rPr>
                <w:sz w:val="12"/>
              </w:rPr>
              <w:t xml:space="preserve">Egresos </w:t>
            </w:r>
          </w:p>
          <w:p w:rsidR="00CD1D89" w:rsidRDefault="0078536B">
            <w:pPr>
              <w:spacing w:after="0" w:line="259" w:lineRule="auto"/>
              <w:ind w:left="0" w:right="69" w:firstLine="0"/>
              <w:jc w:val="center"/>
            </w:pPr>
            <w:r>
              <w:rPr>
                <w:sz w:val="12"/>
              </w:rPr>
              <w:t xml:space="preserve">Devengado </w:t>
            </w:r>
          </w:p>
        </w:tc>
        <w:tc>
          <w:tcPr>
            <w:tcW w:w="1123" w:type="dxa"/>
            <w:tcBorders>
              <w:top w:val="nil"/>
              <w:left w:val="single" w:sz="4" w:space="0" w:color="000000"/>
              <w:bottom w:val="nil"/>
              <w:right w:val="single" w:sz="4" w:space="0" w:color="000000"/>
            </w:tcBorders>
            <w:vAlign w:val="center"/>
          </w:tcPr>
          <w:p w:rsidR="00CD1D89" w:rsidRDefault="0078536B">
            <w:pPr>
              <w:spacing w:after="0" w:line="259" w:lineRule="auto"/>
              <w:ind w:left="0" w:right="428" w:firstLine="0"/>
              <w:jc w:val="right"/>
            </w:pPr>
            <w:r>
              <w:rPr>
                <w:sz w:val="12"/>
              </w:rPr>
              <w:t xml:space="preserve">8.2.4             </w:t>
            </w:r>
          </w:p>
          <w:p w:rsidR="00CD1D89" w:rsidRDefault="0078536B">
            <w:pPr>
              <w:spacing w:after="0" w:line="259" w:lineRule="auto"/>
              <w:ind w:left="0" w:right="73" w:firstLine="0"/>
              <w:jc w:val="center"/>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1" w:firstLine="0"/>
              <w:jc w:val="center"/>
            </w:pPr>
            <w:r>
              <w:rPr>
                <w:sz w:val="12"/>
              </w:rPr>
              <w:t xml:space="preserve">Comprometido </w:t>
            </w:r>
          </w:p>
        </w:tc>
      </w:tr>
      <w:tr w:rsidR="00CD1D89">
        <w:trPr>
          <w:trHeight w:val="773"/>
        </w:trPr>
        <w:tc>
          <w:tcPr>
            <w:tcW w:w="336"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889" w:type="dxa"/>
            <w:tcBorders>
              <w:top w:val="nil"/>
              <w:left w:val="single" w:sz="4" w:space="0" w:color="000000"/>
              <w:bottom w:val="nil"/>
              <w:right w:val="single" w:sz="4" w:space="0" w:color="000000"/>
            </w:tcBorders>
          </w:tcPr>
          <w:p w:rsidR="00CD1D89" w:rsidRDefault="0078536B">
            <w:pPr>
              <w:tabs>
                <w:tab w:val="center" w:pos="370"/>
                <w:tab w:val="center" w:pos="766"/>
                <w:tab w:val="center" w:pos="1179"/>
                <w:tab w:val="right" w:pos="1819"/>
              </w:tabs>
              <w:spacing w:after="0" w:line="259" w:lineRule="auto"/>
              <w:ind w:left="0" w:firstLine="0"/>
              <w:jc w:val="left"/>
            </w:pPr>
            <w:r>
              <w:rPr>
                <w:sz w:val="12"/>
              </w:rPr>
              <w:t xml:space="preserve">Por </w:t>
            </w:r>
            <w:r>
              <w:rPr>
                <w:sz w:val="12"/>
              </w:rPr>
              <w:tab/>
              <w:t xml:space="preserve">el </w:t>
            </w:r>
            <w:r>
              <w:rPr>
                <w:sz w:val="12"/>
              </w:rPr>
              <w:tab/>
              <w:t xml:space="preserve">ejercido </w:t>
            </w:r>
            <w:r>
              <w:rPr>
                <w:sz w:val="12"/>
              </w:rPr>
              <w:tab/>
              <w:t xml:space="preserve">de </w:t>
            </w:r>
            <w:r>
              <w:rPr>
                <w:sz w:val="12"/>
              </w:rPr>
              <w:tab/>
              <w:t xml:space="preserve">Bienes </w:t>
            </w:r>
          </w:p>
          <w:p w:rsidR="00CD1D89" w:rsidRDefault="0078536B">
            <w:pPr>
              <w:spacing w:after="0" w:line="259" w:lineRule="auto"/>
              <w:ind w:left="0" w:firstLine="0"/>
              <w:jc w:val="left"/>
            </w:pPr>
            <w:r>
              <w:rPr>
                <w:sz w:val="12"/>
              </w:rPr>
              <w:t xml:space="preserve">Artísticos y Culturales </w:t>
            </w:r>
          </w:p>
        </w:tc>
        <w:tc>
          <w:tcPr>
            <w:tcW w:w="123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207"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196"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582"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119" w:type="dxa"/>
            <w:tcBorders>
              <w:top w:val="nil"/>
              <w:left w:val="single" w:sz="4" w:space="0" w:color="000000"/>
              <w:bottom w:val="nil"/>
              <w:right w:val="single" w:sz="4" w:space="0" w:color="000000"/>
            </w:tcBorders>
            <w:vAlign w:val="center"/>
          </w:tcPr>
          <w:p w:rsidR="00CD1D89" w:rsidRDefault="0078536B">
            <w:pPr>
              <w:spacing w:after="0" w:line="259" w:lineRule="auto"/>
              <w:ind w:left="0" w:right="426" w:firstLine="0"/>
              <w:jc w:val="right"/>
            </w:pPr>
            <w:r>
              <w:rPr>
                <w:sz w:val="12"/>
              </w:rPr>
              <w:t xml:space="preserve">8.2.6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36" w:firstLine="0"/>
              <w:jc w:val="left"/>
            </w:pPr>
            <w:r>
              <w:rPr>
                <w:sz w:val="12"/>
              </w:rPr>
              <w:t xml:space="preserve">Egresos Ejercido </w:t>
            </w:r>
          </w:p>
        </w:tc>
        <w:tc>
          <w:tcPr>
            <w:tcW w:w="1123" w:type="dxa"/>
            <w:tcBorders>
              <w:top w:val="nil"/>
              <w:left w:val="single" w:sz="4" w:space="0" w:color="000000"/>
              <w:bottom w:val="nil"/>
              <w:right w:val="single" w:sz="4" w:space="0" w:color="000000"/>
            </w:tcBorders>
          </w:tcPr>
          <w:p w:rsidR="00CD1D89" w:rsidRDefault="0078536B">
            <w:pPr>
              <w:spacing w:after="0" w:line="259" w:lineRule="auto"/>
              <w:ind w:left="0" w:right="428" w:firstLine="0"/>
              <w:jc w:val="right"/>
            </w:pPr>
            <w:r>
              <w:rPr>
                <w:sz w:val="12"/>
              </w:rPr>
              <w:t xml:space="preserve">8.2.5             </w:t>
            </w:r>
          </w:p>
          <w:p w:rsidR="00CD1D89" w:rsidRDefault="0078536B">
            <w:pPr>
              <w:spacing w:after="0" w:line="259" w:lineRule="auto"/>
              <w:ind w:left="0" w:right="73" w:firstLine="0"/>
              <w:jc w:val="center"/>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r>
      <w:tr w:rsidR="00CD1D89">
        <w:trPr>
          <w:trHeight w:val="784"/>
        </w:trPr>
        <w:tc>
          <w:tcPr>
            <w:tcW w:w="336"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89"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pago de Bienes Artísticos y Culturales </w:t>
            </w:r>
          </w:p>
        </w:tc>
        <w:tc>
          <w:tcPr>
            <w:tcW w:w="1237" w:type="dxa"/>
            <w:tcBorders>
              <w:top w:val="nil"/>
              <w:left w:val="single" w:sz="4" w:space="0" w:color="000000"/>
              <w:bottom w:val="nil"/>
              <w:right w:val="single" w:sz="4" w:space="0" w:color="000000"/>
            </w:tcBorders>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207"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Frecuente </w:t>
            </w:r>
          </w:p>
        </w:tc>
        <w:tc>
          <w:tcPr>
            <w:tcW w:w="1196"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2.1.1.2.0-00000  </w:t>
            </w:r>
          </w:p>
          <w:p w:rsidR="00CD1D89" w:rsidRDefault="0078536B">
            <w:pPr>
              <w:spacing w:after="0" w:line="259" w:lineRule="auto"/>
              <w:ind w:left="0" w:right="74" w:firstLine="0"/>
              <w:jc w:val="center"/>
            </w:pPr>
            <w:r>
              <w:rPr>
                <w:sz w:val="12"/>
              </w:rPr>
              <w:t xml:space="preserve">Proveedores por </w:t>
            </w:r>
          </w:p>
          <w:p w:rsidR="00CD1D89" w:rsidRDefault="0078536B">
            <w:pPr>
              <w:spacing w:after="0" w:line="259" w:lineRule="auto"/>
              <w:ind w:left="3" w:right="40" w:firstLine="0"/>
              <w:jc w:val="center"/>
            </w:pPr>
            <w:r>
              <w:rPr>
                <w:sz w:val="12"/>
              </w:rPr>
              <w:t xml:space="preserve">Pagar a Corto Plazo </w:t>
            </w:r>
          </w:p>
        </w:tc>
        <w:tc>
          <w:tcPr>
            <w:tcW w:w="1582" w:type="dxa"/>
            <w:tcBorders>
              <w:top w:val="nil"/>
              <w:left w:val="single" w:sz="4" w:space="0" w:color="000000"/>
              <w:bottom w:val="nil"/>
              <w:right w:val="single" w:sz="4" w:space="0" w:color="000000"/>
            </w:tcBorders>
          </w:tcPr>
          <w:p w:rsidR="00CD1D89" w:rsidRDefault="0078536B">
            <w:pPr>
              <w:spacing w:after="0" w:line="259" w:lineRule="auto"/>
              <w:ind w:left="0" w:right="75"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119" w:type="dxa"/>
            <w:tcBorders>
              <w:top w:val="nil"/>
              <w:left w:val="single" w:sz="4" w:space="0" w:color="000000"/>
              <w:bottom w:val="nil"/>
              <w:right w:val="single" w:sz="4" w:space="0" w:color="000000"/>
            </w:tcBorders>
          </w:tcPr>
          <w:p w:rsidR="00CD1D89" w:rsidRDefault="0078536B">
            <w:pPr>
              <w:spacing w:after="0" w:line="259" w:lineRule="auto"/>
              <w:ind w:left="0" w:right="426" w:firstLine="0"/>
              <w:jc w:val="right"/>
            </w:pPr>
            <w:r>
              <w:rPr>
                <w:sz w:val="12"/>
              </w:rPr>
              <w:t xml:space="preserve">8.2.7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46" w:firstLine="0"/>
              <w:jc w:val="left"/>
            </w:pPr>
            <w:r>
              <w:rPr>
                <w:sz w:val="12"/>
              </w:rPr>
              <w:t xml:space="preserve">Egresos Pagado </w:t>
            </w:r>
          </w:p>
        </w:tc>
        <w:tc>
          <w:tcPr>
            <w:tcW w:w="1123" w:type="dxa"/>
            <w:tcBorders>
              <w:top w:val="nil"/>
              <w:left w:val="single" w:sz="4" w:space="0" w:color="000000"/>
              <w:bottom w:val="nil"/>
              <w:right w:val="single" w:sz="4" w:space="0" w:color="000000"/>
            </w:tcBorders>
          </w:tcPr>
          <w:p w:rsidR="00CD1D89" w:rsidRDefault="0078536B">
            <w:pPr>
              <w:spacing w:after="0" w:line="259" w:lineRule="auto"/>
              <w:ind w:left="0" w:right="428" w:firstLine="0"/>
              <w:jc w:val="right"/>
            </w:pPr>
            <w:r>
              <w:rPr>
                <w:sz w:val="12"/>
              </w:rPr>
              <w:t xml:space="preserve">8.2.6             </w:t>
            </w:r>
          </w:p>
          <w:p w:rsidR="00CD1D89" w:rsidRDefault="0078536B">
            <w:pPr>
              <w:spacing w:after="0" w:line="259" w:lineRule="auto"/>
              <w:ind w:left="0" w:right="73" w:firstLine="0"/>
              <w:jc w:val="center"/>
            </w:pPr>
            <w:r>
              <w:rPr>
                <w:sz w:val="12"/>
              </w:rPr>
              <w:t xml:space="preserve">Presupuesto de </w:t>
            </w:r>
          </w:p>
          <w:p w:rsidR="00CD1D89" w:rsidRDefault="0078536B">
            <w:pPr>
              <w:spacing w:after="0" w:line="259" w:lineRule="auto"/>
              <w:ind w:left="38" w:firstLine="0"/>
              <w:jc w:val="left"/>
            </w:pPr>
            <w:r>
              <w:rPr>
                <w:sz w:val="12"/>
              </w:rPr>
              <w:t xml:space="preserve">Egresos Ejercido </w:t>
            </w:r>
          </w:p>
        </w:tc>
      </w:tr>
      <w:tr w:rsidR="00CD1D89">
        <w:trPr>
          <w:trHeight w:val="922"/>
        </w:trPr>
        <w:tc>
          <w:tcPr>
            <w:tcW w:w="336"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80 </w:t>
            </w:r>
          </w:p>
        </w:tc>
        <w:tc>
          <w:tcPr>
            <w:tcW w:w="1889"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la Adquisición de Bienes </w:t>
            </w:r>
          </w:p>
          <w:p w:rsidR="00CD1D89" w:rsidRDefault="0078536B">
            <w:pPr>
              <w:spacing w:after="0" w:line="259" w:lineRule="auto"/>
              <w:ind w:left="0" w:firstLine="0"/>
              <w:jc w:val="left"/>
            </w:pPr>
            <w:r>
              <w:rPr>
                <w:sz w:val="12"/>
              </w:rPr>
              <w:t xml:space="preserve">Informáticos </w:t>
            </w:r>
          </w:p>
        </w:tc>
        <w:tc>
          <w:tcPr>
            <w:tcW w:w="1237" w:type="dxa"/>
            <w:tcBorders>
              <w:top w:val="nil"/>
              <w:left w:val="single" w:sz="4" w:space="0" w:color="000000"/>
              <w:bottom w:val="nil"/>
              <w:right w:val="single" w:sz="4" w:space="0" w:color="000000"/>
            </w:tcBorders>
          </w:tcPr>
          <w:p w:rsidR="00CD1D89" w:rsidRDefault="0078536B">
            <w:pPr>
              <w:spacing w:after="0" w:line="259" w:lineRule="auto"/>
              <w:ind w:left="0" w:right="72" w:firstLine="0"/>
            </w:pPr>
            <w:r>
              <w:rPr>
                <w:sz w:val="12"/>
              </w:rPr>
              <w:t xml:space="preserve">Factura, contrato, constancia de recepción de los bienes o documento equivalente. </w:t>
            </w:r>
          </w:p>
        </w:tc>
        <w:tc>
          <w:tcPr>
            <w:tcW w:w="1207" w:type="dxa"/>
            <w:tcBorders>
              <w:top w:val="nil"/>
              <w:left w:val="single" w:sz="4" w:space="0" w:color="000000"/>
              <w:bottom w:val="nil"/>
              <w:right w:val="single" w:sz="4" w:space="0" w:color="000000"/>
            </w:tcBorders>
          </w:tcPr>
          <w:p w:rsidR="00CD1D89" w:rsidRDefault="0078536B">
            <w:pPr>
              <w:spacing w:after="0" w:line="259" w:lineRule="auto"/>
              <w:ind w:left="0" w:right="69" w:firstLine="0"/>
              <w:jc w:val="center"/>
            </w:pPr>
            <w:r>
              <w:rPr>
                <w:sz w:val="12"/>
              </w:rPr>
              <w:t xml:space="preserve">Frecuente </w:t>
            </w:r>
          </w:p>
        </w:tc>
        <w:tc>
          <w:tcPr>
            <w:tcW w:w="1196" w:type="dxa"/>
            <w:tcBorders>
              <w:top w:val="nil"/>
              <w:left w:val="single" w:sz="4" w:space="0" w:color="000000"/>
              <w:bottom w:val="nil"/>
              <w:right w:val="single" w:sz="4" w:space="0" w:color="000000"/>
            </w:tcBorders>
          </w:tcPr>
          <w:p w:rsidR="00CD1D89" w:rsidRDefault="0078536B">
            <w:pPr>
              <w:spacing w:after="0" w:line="259" w:lineRule="auto"/>
              <w:ind w:left="0" w:right="73" w:firstLine="0"/>
              <w:jc w:val="center"/>
            </w:pPr>
            <w:r>
              <w:rPr>
                <w:sz w:val="12"/>
              </w:rPr>
              <w:t xml:space="preserve">1.2.4.1.3-515001 </w:t>
            </w:r>
          </w:p>
          <w:p w:rsidR="00CD1D89" w:rsidRDefault="0078536B">
            <w:pPr>
              <w:spacing w:after="0" w:line="259" w:lineRule="auto"/>
              <w:ind w:left="0" w:firstLine="0"/>
              <w:jc w:val="left"/>
            </w:pPr>
            <w:r>
              <w:rPr>
                <w:sz w:val="12"/>
              </w:rPr>
              <w:t xml:space="preserve">Bienes Informáticos </w:t>
            </w:r>
          </w:p>
        </w:tc>
        <w:tc>
          <w:tcPr>
            <w:tcW w:w="1582" w:type="dxa"/>
            <w:tcBorders>
              <w:top w:val="nil"/>
              <w:left w:val="single" w:sz="4" w:space="0" w:color="000000"/>
              <w:bottom w:val="nil"/>
              <w:right w:val="single" w:sz="4" w:space="0" w:color="000000"/>
            </w:tcBorders>
          </w:tcPr>
          <w:p w:rsidR="00CD1D89" w:rsidRDefault="0078536B">
            <w:pPr>
              <w:spacing w:after="0" w:line="259" w:lineRule="auto"/>
              <w:ind w:left="0" w:right="75"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19" w:type="dxa"/>
            <w:tcBorders>
              <w:top w:val="nil"/>
              <w:left w:val="single" w:sz="4" w:space="0" w:color="000000"/>
              <w:bottom w:val="nil"/>
              <w:right w:val="single" w:sz="4" w:space="0" w:color="000000"/>
            </w:tcBorders>
            <w:vAlign w:val="center"/>
          </w:tcPr>
          <w:p w:rsidR="00CD1D89" w:rsidRDefault="0078536B">
            <w:pPr>
              <w:spacing w:after="0" w:line="259" w:lineRule="auto"/>
              <w:ind w:left="0" w:right="426" w:firstLine="0"/>
              <w:jc w:val="right"/>
            </w:pPr>
            <w:r>
              <w:rPr>
                <w:sz w:val="12"/>
              </w:rPr>
              <w:t xml:space="preserve">8.2.4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0" w:right="71" w:firstLine="0"/>
              <w:jc w:val="center"/>
            </w:pPr>
            <w:r>
              <w:rPr>
                <w:sz w:val="12"/>
              </w:rPr>
              <w:t xml:space="preserve">Egresos </w:t>
            </w:r>
          </w:p>
          <w:p w:rsidR="00CD1D89" w:rsidRDefault="0078536B">
            <w:pPr>
              <w:spacing w:after="0" w:line="259" w:lineRule="auto"/>
              <w:ind w:left="0" w:right="72" w:firstLine="0"/>
              <w:jc w:val="center"/>
            </w:pPr>
            <w:r>
              <w:rPr>
                <w:sz w:val="12"/>
              </w:rPr>
              <w:t xml:space="preserve">Comprometido </w:t>
            </w:r>
          </w:p>
        </w:tc>
        <w:tc>
          <w:tcPr>
            <w:tcW w:w="1123" w:type="dxa"/>
            <w:tcBorders>
              <w:top w:val="nil"/>
              <w:left w:val="single" w:sz="4" w:space="0" w:color="000000"/>
              <w:bottom w:val="nil"/>
              <w:right w:val="single" w:sz="4" w:space="0" w:color="000000"/>
            </w:tcBorders>
            <w:vAlign w:val="center"/>
          </w:tcPr>
          <w:p w:rsidR="00CD1D89" w:rsidRDefault="0078536B">
            <w:pPr>
              <w:spacing w:after="0" w:line="259" w:lineRule="auto"/>
              <w:ind w:left="0" w:right="428" w:firstLine="0"/>
              <w:jc w:val="right"/>
            </w:pPr>
            <w:r>
              <w:rPr>
                <w:sz w:val="12"/>
              </w:rPr>
              <w:t xml:space="preserve">8.2.2             </w:t>
            </w:r>
          </w:p>
          <w:p w:rsidR="00CD1D89" w:rsidRDefault="0078536B">
            <w:pPr>
              <w:spacing w:after="0" w:line="259" w:lineRule="auto"/>
              <w:ind w:left="0" w:right="73" w:firstLine="0"/>
              <w:jc w:val="center"/>
            </w:pPr>
            <w:r>
              <w:rPr>
                <w:sz w:val="12"/>
              </w:rPr>
              <w:t xml:space="preserve">Presupuesto de </w:t>
            </w:r>
          </w:p>
          <w:p w:rsidR="00CD1D89" w:rsidRDefault="0078536B">
            <w:pPr>
              <w:spacing w:after="0" w:line="259" w:lineRule="auto"/>
              <w:ind w:left="0" w:right="9" w:firstLine="0"/>
              <w:jc w:val="center"/>
            </w:pPr>
            <w:r>
              <w:rPr>
                <w:sz w:val="12"/>
              </w:rPr>
              <w:t xml:space="preserve">Egresos Por Ejercer </w:t>
            </w:r>
          </w:p>
        </w:tc>
      </w:tr>
      <w:tr w:rsidR="00CD1D89">
        <w:trPr>
          <w:trHeight w:val="774"/>
        </w:trPr>
        <w:tc>
          <w:tcPr>
            <w:tcW w:w="336"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889"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devengado de Bienes </w:t>
            </w:r>
          </w:p>
          <w:p w:rsidR="00CD1D89" w:rsidRDefault="0078536B">
            <w:pPr>
              <w:spacing w:after="0" w:line="259" w:lineRule="auto"/>
              <w:ind w:left="0" w:firstLine="0"/>
              <w:jc w:val="left"/>
            </w:pPr>
            <w:r>
              <w:rPr>
                <w:sz w:val="12"/>
              </w:rPr>
              <w:t xml:space="preserve">Informáticos </w:t>
            </w:r>
          </w:p>
        </w:tc>
        <w:tc>
          <w:tcPr>
            <w:tcW w:w="123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207"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196"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582"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119" w:type="dxa"/>
            <w:tcBorders>
              <w:top w:val="nil"/>
              <w:left w:val="single" w:sz="4" w:space="0" w:color="000000"/>
              <w:bottom w:val="nil"/>
              <w:right w:val="single" w:sz="4" w:space="0" w:color="000000"/>
            </w:tcBorders>
          </w:tcPr>
          <w:p w:rsidR="00CD1D89" w:rsidRDefault="0078536B">
            <w:pPr>
              <w:spacing w:after="0" w:line="259" w:lineRule="auto"/>
              <w:ind w:left="0" w:right="426" w:firstLine="0"/>
              <w:jc w:val="right"/>
            </w:pPr>
            <w:r>
              <w:rPr>
                <w:sz w:val="12"/>
              </w:rPr>
              <w:t xml:space="preserve">8.2.5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0" w:right="71" w:firstLine="0"/>
              <w:jc w:val="center"/>
            </w:pPr>
            <w:r>
              <w:rPr>
                <w:sz w:val="12"/>
              </w:rPr>
              <w:t xml:space="preserve">Egresos </w:t>
            </w:r>
          </w:p>
          <w:p w:rsidR="00CD1D89" w:rsidRDefault="0078536B">
            <w:pPr>
              <w:spacing w:after="0" w:line="259" w:lineRule="auto"/>
              <w:ind w:left="0" w:right="69" w:firstLine="0"/>
              <w:jc w:val="center"/>
            </w:pPr>
            <w:r>
              <w:rPr>
                <w:sz w:val="12"/>
              </w:rPr>
              <w:t xml:space="preserve">Devengado </w:t>
            </w:r>
          </w:p>
        </w:tc>
        <w:tc>
          <w:tcPr>
            <w:tcW w:w="1123" w:type="dxa"/>
            <w:tcBorders>
              <w:top w:val="nil"/>
              <w:left w:val="single" w:sz="4" w:space="0" w:color="000000"/>
              <w:bottom w:val="nil"/>
              <w:right w:val="single" w:sz="4" w:space="0" w:color="000000"/>
            </w:tcBorders>
          </w:tcPr>
          <w:p w:rsidR="00CD1D89" w:rsidRDefault="0078536B">
            <w:pPr>
              <w:spacing w:after="0" w:line="259" w:lineRule="auto"/>
              <w:ind w:left="0" w:right="428" w:firstLine="0"/>
              <w:jc w:val="right"/>
            </w:pPr>
            <w:r>
              <w:rPr>
                <w:sz w:val="12"/>
              </w:rPr>
              <w:t xml:space="preserve">8.2.4            </w:t>
            </w:r>
          </w:p>
          <w:p w:rsidR="00CD1D89" w:rsidRDefault="0078536B">
            <w:pPr>
              <w:spacing w:after="0" w:line="259" w:lineRule="auto"/>
              <w:ind w:left="0" w:right="73" w:firstLine="0"/>
              <w:jc w:val="center"/>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1" w:firstLine="0"/>
              <w:jc w:val="center"/>
            </w:pPr>
            <w:r>
              <w:rPr>
                <w:sz w:val="12"/>
              </w:rPr>
              <w:t xml:space="preserve">Comprometido </w:t>
            </w:r>
          </w:p>
        </w:tc>
      </w:tr>
      <w:tr w:rsidR="00CD1D89">
        <w:trPr>
          <w:trHeight w:val="856"/>
        </w:trPr>
        <w:tc>
          <w:tcPr>
            <w:tcW w:w="336"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889" w:type="dxa"/>
            <w:tcBorders>
              <w:top w:val="nil"/>
              <w:left w:val="single" w:sz="4" w:space="0" w:color="000000"/>
              <w:bottom w:val="nil"/>
              <w:right w:val="single" w:sz="4" w:space="0" w:color="000000"/>
            </w:tcBorders>
          </w:tcPr>
          <w:p w:rsidR="00CD1D89" w:rsidRDefault="0078536B">
            <w:pPr>
              <w:tabs>
                <w:tab w:val="center" w:pos="370"/>
                <w:tab w:val="center" w:pos="766"/>
                <w:tab w:val="center" w:pos="1179"/>
                <w:tab w:val="right" w:pos="1819"/>
              </w:tabs>
              <w:spacing w:after="0" w:line="259" w:lineRule="auto"/>
              <w:ind w:left="0" w:firstLine="0"/>
              <w:jc w:val="left"/>
            </w:pPr>
            <w:r>
              <w:rPr>
                <w:sz w:val="12"/>
              </w:rPr>
              <w:t xml:space="preserve">Por </w:t>
            </w:r>
            <w:r>
              <w:rPr>
                <w:sz w:val="12"/>
              </w:rPr>
              <w:tab/>
              <w:t xml:space="preserve">el </w:t>
            </w:r>
            <w:r>
              <w:rPr>
                <w:sz w:val="12"/>
              </w:rPr>
              <w:tab/>
              <w:t xml:space="preserve">ejercido </w:t>
            </w:r>
            <w:r>
              <w:rPr>
                <w:sz w:val="12"/>
              </w:rPr>
              <w:tab/>
              <w:t xml:space="preserve">de </w:t>
            </w:r>
            <w:r>
              <w:rPr>
                <w:sz w:val="12"/>
              </w:rPr>
              <w:tab/>
              <w:t xml:space="preserve">Bienes </w:t>
            </w:r>
          </w:p>
          <w:p w:rsidR="00CD1D89" w:rsidRDefault="0078536B">
            <w:pPr>
              <w:spacing w:after="0" w:line="259" w:lineRule="auto"/>
              <w:ind w:left="0" w:firstLine="0"/>
              <w:jc w:val="left"/>
            </w:pPr>
            <w:r>
              <w:rPr>
                <w:sz w:val="12"/>
              </w:rPr>
              <w:t xml:space="preserve">Informáticos </w:t>
            </w:r>
          </w:p>
        </w:tc>
        <w:tc>
          <w:tcPr>
            <w:tcW w:w="123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207"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196"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582"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119" w:type="dxa"/>
            <w:tcBorders>
              <w:top w:val="nil"/>
              <w:left w:val="single" w:sz="4" w:space="0" w:color="000000"/>
              <w:bottom w:val="nil"/>
              <w:right w:val="single" w:sz="4" w:space="0" w:color="000000"/>
            </w:tcBorders>
          </w:tcPr>
          <w:p w:rsidR="00CD1D89" w:rsidRDefault="0078536B">
            <w:pPr>
              <w:spacing w:after="0" w:line="259" w:lineRule="auto"/>
              <w:ind w:left="0" w:right="426" w:firstLine="0"/>
              <w:jc w:val="right"/>
            </w:pPr>
            <w:r>
              <w:rPr>
                <w:sz w:val="12"/>
              </w:rPr>
              <w:t xml:space="preserve">8.2.6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36" w:firstLine="0"/>
              <w:jc w:val="left"/>
            </w:pPr>
            <w:r>
              <w:rPr>
                <w:sz w:val="12"/>
              </w:rPr>
              <w:t xml:space="preserve">Egresos Ejercido </w:t>
            </w:r>
          </w:p>
        </w:tc>
        <w:tc>
          <w:tcPr>
            <w:tcW w:w="1123" w:type="dxa"/>
            <w:tcBorders>
              <w:top w:val="nil"/>
              <w:left w:val="single" w:sz="4" w:space="0" w:color="000000"/>
              <w:bottom w:val="nil"/>
              <w:right w:val="single" w:sz="4" w:space="0" w:color="000000"/>
            </w:tcBorders>
            <w:vAlign w:val="center"/>
          </w:tcPr>
          <w:p w:rsidR="00CD1D89" w:rsidRDefault="0078536B">
            <w:pPr>
              <w:spacing w:after="0" w:line="259" w:lineRule="auto"/>
              <w:ind w:left="0" w:right="428" w:firstLine="0"/>
              <w:jc w:val="right"/>
            </w:pPr>
            <w:r>
              <w:rPr>
                <w:sz w:val="12"/>
              </w:rPr>
              <w:t xml:space="preserve">8.2.5             </w:t>
            </w:r>
          </w:p>
          <w:p w:rsidR="00CD1D89" w:rsidRDefault="0078536B">
            <w:pPr>
              <w:spacing w:after="0" w:line="259" w:lineRule="auto"/>
              <w:ind w:left="0" w:right="73" w:firstLine="0"/>
              <w:jc w:val="center"/>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r>
      <w:tr w:rsidR="00CD1D89">
        <w:trPr>
          <w:trHeight w:val="864"/>
        </w:trPr>
        <w:tc>
          <w:tcPr>
            <w:tcW w:w="336" w:type="dxa"/>
            <w:tcBorders>
              <w:top w:val="nil"/>
              <w:left w:val="single" w:sz="4" w:space="0" w:color="000000"/>
              <w:bottom w:val="single" w:sz="4" w:space="0" w:color="000000"/>
              <w:right w:val="single" w:sz="4" w:space="0" w:color="000000"/>
            </w:tcBorders>
            <w:vAlign w:val="bottom"/>
          </w:tcPr>
          <w:p w:rsidR="00CD1D89" w:rsidRDefault="00CD1D89">
            <w:pPr>
              <w:spacing w:after="0" w:line="259" w:lineRule="auto"/>
              <w:ind w:left="0" w:firstLine="0"/>
              <w:jc w:val="left"/>
            </w:pPr>
          </w:p>
        </w:tc>
        <w:tc>
          <w:tcPr>
            <w:tcW w:w="1889" w:type="dxa"/>
            <w:tcBorders>
              <w:top w:val="nil"/>
              <w:left w:val="single" w:sz="4" w:space="0" w:color="000000"/>
              <w:bottom w:val="single" w:sz="4" w:space="0" w:color="000000"/>
              <w:right w:val="single" w:sz="4" w:space="0" w:color="000000"/>
            </w:tcBorders>
          </w:tcPr>
          <w:p w:rsidR="00CD1D89" w:rsidRDefault="0078536B">
            <w:pPr>
              <w:tabs>
                <w:tab w:val="center" w:pos="409"/>
                <w:tab w:val="center" w:pos="766"/>
                <w:tab w:val="center" w:pos="1141"/>
                <w:tab w:val="right" w:pos="1819"/>
              </w:tabs>
              <w:spacing w:after="0" w:line="259" w:lineRule="auto"/>
              <w:ind w:left="0" w:firstLine="0"/>
              <w:jc w:val="left"/>
            </w:pPr>
            <w:r>
              <w:rPr>
                <w:sz w:val="12"/>
              </w:rPr>
              <w:t xml:space="preserve">Por </w:t>
            </w:r>
            <w:r>
              <w:rPr>
                <w:sz w:val="12"/>
              </w:rPr>
              <w:tab/>
              <w:t xml:space="preserve">el </w:t>
            </w:r>
            <w:r>
              <w:rPr>
                <w:sz w:val="12"/>
              </w:rPr>
              <w:tab/>
              <w:t xml:space="preserve">pago </w:t>
            </w:r>
            <w:r>
              <w:rPr>
                <w:sz w:val="12"/>
              </w:rPr>
              <w:tab/>
              <w:t xml:space="preserve">de </w:t>
            </w:r>
            <w:r>
              <w:rPr>
                <w:sz w:val="12"/>
              </w:rPr>
              <w:tab/>
              <w:t xml:space="preserve">Bienes </w:t>
            </w:r>
          </w:p>
          <w:p w:rsidR="00CD1D89" w:rsidRDefault="0078536B">
            <w:pPr>
              <w:spacing w:after="0" w:line="259" w:lineRule="auto"/>
              <w:ind w:left="0" w:firstLine="0"/>
              <w:jc w:val="left"/>
            </w:pPr>
            <w:r>
              <w:rPr>
                <w:sz w:val="12"/>
              </w:rPr>
              <w:t xml:space="preserve">Informáticos </w:t>
            </w:r>
          </w:p>
        </w:tc>
        <w:tc>
          <w:tcPr>
            <w:tcW w:w="1237" w:type="dxa"/>
            <w:tcBorders>
              <w:top w:val="nil"/>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left"/>
            </w:pPr>
            <w:r>
              <w:rPr>
                <w:sz w:val="12"/>
              </w:rPr>
              <w:t xml:space="preserve">Cheque, ficha de depósito </w:t>
            </w:r>
            <w:r>
              <w:rPr>
                <w:sz w:val="12"/>
              </w:rPr>
              <w:tab/>
              <w:t xml:space="preserve">y/o transferencia bancaria. </w:t>
            </w:r>
          </w:p>
        </w:tc>
        <w:tc>
          <w:tcPr>
            <w:tcW w:w="1207"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69" w:firstLine="0"/>
              <w:jc w:val="center"/>
            </w:pPr>
            <w:r>
              <w:rPr>
                <w:sz w:val="12"/>
              </w:rPr>
              <w:t xml:space="preserve">Frecuente </w:t>
            </w:r>
          </w:p>
        </w:tc>
        <w:tc>
          <w:tcPr>
            <w:tcW w:w="1196" w:type="dxa"/>
            <w:tcBorders>
              <w:top w:val="nil"/>
              <w:left w:val="single" w:sz="4" w:space="0" w:color="000000"/>
              <w:bottom w:val="single" w:sz="4" w:space="0" w:color="000000"/>
              <w:right w:val="single" w:sz="4" w:space="0" w:color="000000"/>
            </w:tcBorders>
            <w:vAlign w:val="center"/>
          </w:tcPr>
          <w:p w:rsidR="00CD1D89" w:rsidRDefault="0078536B">
            <w:pPr>
              <w:spacing w:after="2" w:line="238" w:lineRule="auto"/>
              <w:ind w:left="0" w:firstLine="0"/>
              <w:jc w:val="center"/>
            </w:pPr>
            <w:r>
              <w:rPr>
                <w:sz w:val="12"/>
              </w:rPr>
              <w:t xml:space="preserve">2.1.1.2.0-00000  Proveedores por </w:t>
            </w:r>
          </w:p>
          <w:p w:rsidR="00CD1D89" w:rsidRDefault="0078536B">
            <w:pPr>
              <w:spacing w:after="0" w:line="259" w:lineRule="auto"/>
              <w:ind w:left="3" w:right="40" w:firstLine="0"/>
              <w:jc w:val="center"/>
            </w:pPr>
            <w:r>
              <w:rPr>
                <w:sz w:val="12"/>
              </w:rPr>
              <w:t xml:space="preserve">Pagar a Corto Plazo </w:t>
            </w:r>
          </w:p>
        </w:tc>
        <w:tc>
          <w:tcPr>
            <w:tcW w:w="1582"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5"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119"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26" w:firstLine="0"/>
              <w:jc w:val="right"/>
            </w:pPr>
            <w:r>
              <w:rPr>
                <w:sz w:val="12"/>
              </w:rPr>
              <w:t xml:space="preserve">8.2.7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46" w:firstLine="0"/>
              <w:jc w:val="left"/>
            </w:pPr>
            <w:r>
              <w:rPr>
                <w:sz w:val="12"/>
              </w:rPr>
              <w:t xml:space="preserve">Egresos Pagado </w:t>
            </w:r>
          </w:p>
        </w:tc>
        <w:tc>
          <w:tcPr>
            <w:tcW w:w="1123"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28" w:firstLine="0"/>
              <w:jc w:val="right"/>
            </w:pPr>
            <w:r>
              <w:rPr>
                <w:sz w:val="12"/>
              </w:rPr>
              <w:t xml:space="preserve">8.2.6             </w:t>
            </w:r>
          </w:p>
          <w:p w:rsidR="00CD1D89" w:rsidRDefault="0078536B">
            <w:pPr>
              <w:spacing w:after="0" w:line="259" w:lineRule="auto"/>
              <w:ind w:left="0" w:right="72" w:firstLine="0"/>
              <w:jc w:val="center"/>
            </w:pPr>
            <w:r>
              <w:rPr>
                <w:sz w:val="12"/>
              </w:rPr>
              <w:t xml:space="preserve">Presupuesto de </w:t>
            </w:r>
          </w:p>
          <w:p w:rsidR="00CD1D89" w:rsidRDefault="0078536B">
            <w:pPr>
              <w:spacing w:after="0" w:line="259" w:lineRule="auto"/>
              <w:ind w:left="38" w:firstLine="0"/>
              <w:jc w:val="left"/>
            </w:pPr>
            <w:r>
              <w:rPr>
                <w:sz w:val="12"/>
              </w:rPr>
              <w:t xml:space="preserve">Egresos Ejercido </w:t>
            </w: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8" w:line="259" w:lineRule="auto"/>
        <w:ind w:right="2672"/>
        <w:jc w:val="right"/>
      </w:pPr>
      <w:r>
        <w:rPr>
          <w:b/>
          <w:sz w:val="18"/>
        </w:rPr>
        <w:t xml:space="preserve">BIENES MUEBLES, INMUEBLES E INTANGIBLES </w:t>
      </w:r>
    </w:p>
    <w:tbl>
      <w:tblPr>
        <w:tblStyle w:val="TableGrid"/>
        <w:tblW w:w="10053" w:type="dxa"/>
        <w:tblInd w:w="5" w:type="dxa"/>
        <w:tblCellMar>
          <w:bottom w:w="6" w:type="dxa"/>
        </w:tblCellMar>
        <w:tblLook w:val="04A0"/>
      </w:tblPr>
      <w:tblGrid>
        <w:gridCol w:w="347"/>
        <w:gridCol w:w="2002"/>
        <w:gridCol w:w="1265"/>
        <w:gridCol w:w="1234"/>
        <w:gridCol w:w="1294"/>
        <w:gridCol w:w="1618"/>
        <w:gridCol w:w="1145"/>
        <w:gridCol w:w="1148"/>
      </w:tblGrid>
      <w:tr w:rsidR="00CD1D89">
        <w:trPr>
          <w:trHeight w:val="278"/>
        </w:trPr>
        <w:tc>
          <w:tcPr>
            <w:tcW w:w="348"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6" w:line="259" w:lineRule="auto"/>
              <w:ind w:left="31" w:firstLine="0"/>
              <w:jc w:val="center"/>
            </w:pPr>
          </w:p>
          <w:p w:rsidR="00CD1D89" w:rsidRDefault="0078536B">
            <w:pPr>
              <w:spacing w:after="0" w:line="259" w:lineRule="auto"/>
              <w:ind w:left="77" w:firstLine="0"/>
              <w:jc w:val="left"/>
            </w:pPr>
            <w:r>
              <w:rPr>
                <w:b/>
                <w:sz w:val="12"/>
              </w:rPr>
              <w:t xml:space="preserve">No. </w:t>
            </w:r>
          </w:p>
        </w:tc>
        <w:tc>
          <w:tcPr>
            <w:tcW w:w="2002"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1" w:firstLine="0"/>
              <w:jc w:val="center"/>
            </w:pPr>
            <w:r>
              <w:rPr>
                <w:b/>
                <w:sz w:val="12"/>
              </w:rPr>
              <w:t xml:space="preserve">CONCEPTO </w:t>
            </w:r>
          </w:p>
        </w:tc>
        <w:tc>
          <w:tcPr>
            <w:tcW w:w="1265"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234"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7" w:firstLine="0"/>
              <w:jc w:val="center"/>
            </w:pPr>
            <w:r>
              <w:rPr>
                <w:b/>
                <w:sz w:val="12"/>
              </w:rPr>
              <w:t xml:space="preserve">PERIODICIDAD </w:t>
            </w:r>
          </w:p>
        </w:tc>
        <w:tc>
          <w:tcPr>
            <w:tcW w:w="5204"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912"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1" w:firstLine="0"/>
              <w:jc w:val="center"/>
            </w:pPr>
            <w:r>
              <w:rPr>
                <w:b/>
                <w:sz w:val="12"/>
              </w:rPr>
              <w:t xml:space="preserve">CONTABLE </w:t>
            </w:r>
          </w:p>
        </w:tc>
        <w:tc>
          <w:tcPr>
            <w:tcW w:w="2293"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10" w:firstLine="0"/>
              <w:jc w:val="center"/>
            </w:pPr>
            <w:r>
              <w:rPr>
                <w:b/>
                <w:sz w:val="12"/>
              </w:rPr>
              <w:t xml:space="preserve">PRESUPUESTAL </w:t>
            </w:r>
          </w:p>
        </w:tc>
      </w:tr>
      <w:tr w:rsidR="00CD1D89">
        <w:trPr>
          <w:trHeight w:val="281"/>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294"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5" w:firstLine="0"/>
              <w:jc w:val="center"/>
            </w:pPr>
            <w:r>
              <w:rPr>
                <w:b/>
                <w:sz w:val="12"/>
              </w:rPr>
              <w:t xml:space="preserve">CARGO </w:t>
            </w:r>
          </w:p>
        </w:tc>
        <w:tc>
          <w:tcPr>
            <w:tcW w:w="161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 w:firstLine="0"/>
              <w:jc w:val="center"/>
            </w:pPr>
            <w:r>
              <w:rPr>
                <w:b/>
                <w:sz w:val="12"/>
              </w:rPr>
              <w:t xml:space="preserve">ABONO </w:t>
            </w:r>
          </w:p>
        </w:tc>
        <w:tc>
          <w:tcPr>
            <w:tcW w:w="1145"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9" w:firstLine="0"/>
              <w:jc w:val="center"/>
            </w:pPr>
            <w:r>
              <w:rPr>
                <w:b/>
                <w:sz w:val="12"/>
              </w:rPr>
              <w:t xml:space="preserve">CARGO </w:t>
            </w:r>
          </w:p>
        </w:tc>
        <w:tc>
          <w:tcPr>
            <w:tcW w:w="1147"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2" w:firstLine="0"/>
              <w:jc w:val="center"/>
            </w:pPr>
            <w:r>
              <w:rPr>
                <w:b/>
                <w:sz w:val="12"/>
              </w:rPr>
              <w:t xml:space="preserve">ABONO </w:t>
            </w:r>
          </w:p>
        </w:tc>
      </w:tr>
      <w:tr w:rsidR="00CD1D89">
        <w:trPr>
          <w:trHeight w:val="1112"/>
        </w:trPr>
        <w:tc>
          <w:tcPr>
            <w:tcW w:w="348" w:type="dxa"/>
            <w:tcBorders>
              <w:top w:val="single" w:sz="4" w:space="0" w:color="000000"/>
              <w:left w:val="single" w:sz="4" w:space="0" w:color="000000"/>
              <w:bottom w:val="nil"/>
              <w:right w:val="single" w:sz="4" w:space="0" w:color="000000"/>
            </w:tcBorders>
          </w:tcPr>
          <w:p w:rsidR="00CD1D89" w:rsidRDefault="00CD1D89">
            <w:pPr>
              <w:spacing w:after="57" w:line="259" w:lineRule="auto"/>
              <w:ind w:left="31" w:firstLine="0"/>
              <w:jc w:val="center"/>
            </w:pPr>
          </w:p>
          <w:p w:rsidR="00CD1D89" w:rsidRDefault="0078536B">
            <w:pPr>
              <w:spacing w:after="0" w:line="259" w:lineRule="auto"/>
              <w:ind w:left="106" w:firstLine="0"/>
              <w:jc w:val="left"/>
            </w:pPr>
            <w:r>
              <w:rPr>
                <w:sz w:val="12"/>
              </w:rPr>
              <w:t xml:space="preserve">81 </w:t>
            </w:r>
          </w:p>
        </w:tc>
        <w:tc>
          <w:tcPr>
            <w:tcW w:w="2002" w:type="dxa"/>
            <w:tcBorders>
              <w:top w:val="single" w:sz="4" w:space="0" w:color="000000"/>
              <w:left w:val="single" w:sz="4" w:space="0" w:color="000000"/>
              <w:bottom w:val="nil"/>
              <w:right w:val="single" w:sz="4" w:space="0" w:color="000000"/>
            </w:tcBorders>
          </w:tcPr>
          <w:p w:rsidR="00CD1D89" w:rsidRDefault="00CD1D89">
            <w:pPr>
              <w:spacing w:after="57" w:line="259" w:lineRule="auto"/>
              <w:ind w:left="33" w:firstLine="0"/>
              <w:jc w:val="center"/>
            </w:pPr>
          </w:p>
          <w:p w:rsidR="00CD1D89" w:rsidRDefault="0078536B">
            <w:pPr>
              <w:spacing w:after="0" w:line="259" w:lineRule="auto"/>
              <w:ind w:left="70" w:firstLine="0"/>
              <w:jc w:val="left"/>
            </w:pPr>
            <w:r>
              <w:rPr>
                <w:sz w:val="12"/>
              </w:rPr>
              <w:t xml:space="preserve">Por la Adquisición de Equipo de </w:t>
            </w:r>
          </w:p>
          <w:p w:rsidR="00CD1D89" w:rsidRDefault="0078536B">
            <w:pPr>
              <w:spacing w:after="0" w:line="259" w:lineRule="auto"/>
              <w:ind w:left="70" w:firstLine="0"/>
              <w:jc w:val="left"/>
            </w:pPr>
            <w:r>
              <w:rPr>
                <w:sz w:val="12"/>
              </w:rPr>
              <w:t xml:space="preserve">Administración </w:t>
            </w:r>
          </w:p>
        </w:tc>
        <w:tc>
          <w:tcPr>
            <w:tcW w:w="1265" w:type="dxa"/>
            <w:tcBorders>
              <w:top w:val="single" w:sz="4" w:space="0" w:color="000000"/>
              <w:left w:val="single" w:sz="4" w:space="0" w:color="000000"/>
              <w:bottom w:val="nil"/>
              <w:right w:val="single" w:sz="4" w:space="0" w:color="000000"/>
            </w:tcBorders>
          </w:tcPr>
          <w:p w:rsidR="00CD1D89" w:rsidRDefault="00CD1D89">
            <w:pPr>
              <w:spacing w:after="57" w:line="259" w:lineRule="auto"/>
              <w:ind w:left="31" w:firstLine="0"/>
              <w:jc w:val="center"/>
            </w:pPr>
          </w:p>
          <w:p w:rsidR="00CD1D89" w:rsidRDefault="0078536B">
            <w:pPr>
              <w:spacing w:after="0" w:line="259" w:lineRule="auto"/>
              <w:ind w:left="70" w:right="71" w:firstLine="0"/>
            </w:pPr>
            <w:r>
              <w:rPr>
                <w:sz w:val="12"/>
              </w:rPr>
              <w:t xml:space="preserve">Factura, contrato, constancia de recepción de los bienes o documento equivalente. </w:t>
            </w:r>
          </w:p>
        </w:tc>
        <w:tc>
          <w:tcPr>
            <w:tcW w:w="1234" w:type="dxa"/>
            <w:tcBorders>
              <w:top w:val="single" w:sz="4" w:space="0" w:color="000000"/>
              <w:left w:val="single" w:sz="4" w:space="0" w:color="000000"/>
              <w:bottom w:val="nil"/>
              <w:right w:val="single" w:sz="4" w:space="0" w:color="000000"/>
            </w:tcBorders>
          </w:tcPr>
          <w:p w:rsidR="00CD1D89" w:rsidRDefault="00CD1D89">
            <w:pPr>
              <w:spacing w:after="57" w:line="259" w:lineRule="auto"/>
              <w:ind w:left="29" w:firstLine="0"/>
              <w:jc w:val="center"/>
            </w:pPr>
          </w:p>
          <w:p w:rsidR="00CD1D89" w:rsidRDefault="0078536B">
            <w:pPr>
              <w:spacing w:after="0" w:line="259" w:lineRule="auto"/>
              <w:ind w:left="0" w:right="6" w:firstLine="0"/>
              <w:jc w:val="center"/>
            </w:pPr>
            <w:r>
              <w:rPr>
                <w:sz w:val="12"/>
              </w:rPr>
              <w:t xml:space="preserve">Frecuente </w:t>
            </w:r>
          </w:p>
        </w:tc>
        <w:tc>
          <w:tcPr>
            <w:tcW w:w="1294" w:type="dxa"/>
            <w:tcBorders>
              <w:top w:val="single" w:sz="4" w:space="0" w:color="000000"/>
              <w:left w:val="single" w:sz="4" w:space="0" w:color="000000"/>
              <w:bottom w:val="nil"/>
              <w:right w:val="single" w:sz="4" w:space="0" w:color="000000"/>
            </w:tcBorders>
          </w:tcPr>
          <w:p w:rsidR="00CD1D89" w:rsidRDefault="00CD1D89">
            <w:pPr>
              <w:spacing w:after="57" w:line="259" w:lineRule="auto"/>
              <w:ind w:left="31" w:firstLine="0"/>
              <w:jc w:val="center"/>
            </w:pPr>
          </w:p>
          <w:p w:rsidR="00CD1D89" w:rsidRDefault="0078536B">
            <w:pPr>
              <w:spacing w:after="2" w:line="238" w:lineRule="auto"/>
              <w:ind w:left="4" w:firstLine="0"/>
              <w:jc w:val="center"/>
            </w:pPr>
            <w:r>
              <w:rPr>
                <w:sz w:val="12"/>
              </w:rPr>
              <w:t xml:space="preserve">1.2.4.1.9-519001 Equipo de </w:t>
            </w:r>
          </w:p>
          <w:p w:rsidR="00CD1D89" w:rsidRDefault="0078536B">
            <w:pPr>
              <w:spacing w:after="0" w:line="259" w:lineRule="auto"/>
              <w:ind w:left="0" w:right="2" w:firstLine="0"/>
              <w:jc w:val="center"/>
            </w:pPr>
            <w:r>
              <w:rPr>
                <w:sz w:val="12"/>
              </w:rPr>
              <w:t xml:space="preserve">Administración </w:t>
            </w:r>
          </w:p>
        </w:tc>
        <w:tc>
          <w:tcPr>
            <w:tcW w:w="1618" w:type="dxa"/>
            <w:tcBorders>
              <w:top w:val="single" w:sz="4" w:space="0" w:color="000000"/>
              <w:left w:val="single" w:sz="4" w:space="0" w:color="000000"/>
              <w:bottom w:val="nil"/>
              <w:right w:val="single" w:sz="4" w:space="0" w:color="000000"/>
            </w:tcBorders>
          </w:tcPr>
          <w:p w:rsidR="00CD1D89" w:rsidRDefault="00CD1D89">
            <w:pPr>
              <w:spacing w:after="57" w:line="259" w:lineRule="auto"/>
              <w:ind w:left="29" w:firstLine="0"/>
              <w:jc w:val="center"/>
            </w:pPr>
          </w:p>
          <w:p w:rsidR="00CD1D89" w:rsidRDefault="0078536B">
            <w:pPr>
              <w:spacing w:after="0" w:line="259" w:lineRule="auto"/>
              <w:ind w:left="0" w:right="3"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45" w:type="dxa"/>
            <w:tcBorders>
              <w:top w:val="single" w:sz="4" w:space="0" w:color="000000"/>
              <w:left w:val="single" w:sz="4" w:space="0" w:color="000000"/>
              <w:bottom w:val="nil"/>
              <w:right w:val="single" w:sz="4" w:space="0" w:color="000000"/>
            </w:tcBorders>
          </w:tcPr>
          <w:p w:rsidR="00CD1D89" w:rsidRDefault="00CD1D89">
            <w:pPr>
              <w:spacing w:after="57" w:line="259" w:lineRule="auto"/>
              <w:ind w:left="27" w:firstLine="0"/>
              <w:jc w:val="center"/>
            </w:pPr>
          </w:p>
          <w:p w:rsidR="00CD1D89" w:rsidRDefault="0078536B">
            <w:pPr>
              <w:spacing w:after="0" w:line="259" w:lineRule="auto"/>
              <w:ind w:left="0" w:right="442" w:firstLine="0"/>
              <w:jc w:val="right"/>
            </w:pPr>
            <w:r>
              <w:rPr>
                <w:sz w:val="12"/>
              </w:rPr>
              <w:t xml:space="preserve">8.2.4             </w:t>
            </w:r>
          </w:p>
          <w:p w:rsidR="00CD1D89" w:rsidRDefault="0078536B">
            <w:pPr>
              <w:spacing w:after="0" w:line="259" w:lineRule="auto"/>
              <w:ind w:left="0" w:right="6" w:firstLine="0"/>
              <w:jc w:val="center"/>
            </w:pPr>
            <w:r>
              <w:rPr>
                <w:sz w:val="12"/>
              </w:rPr>
              <w:t xml:space="preserve">Presupuesto de </w:t>
            </w:r>
          </w:p>
          <w:p w:rsidR="00CD1D89" w:rsidRDefault="0078536B">
            <w:pPr>
              <w:spacing w:after="0" w:line="259" w:lineRule="auto"/>
              <w:ind w:left="0" w:right="7" w:firstLine="0"/>
              <w:jc w:val="center"/>
            </w:pPr>
            <w:r>
              <w:rPr>
                <w:sz w:val="12"/>
              </w:rPr>
              <w:t xml:space="preserve">Egresos </w:t>
            </w:r>
          </w:p>
          <w:p w:rsidR="00CD1D89" w:rsidRDefault="0078536B">
            <w:pPr>
              <w:spacing w:after="0" w:line="259" w:lineRule="auto"/>
              <w:ind w:left="0" w:right="8" w:firstLine="0"/>
              <w:jc w:val="center"/>
            </w:pPr>
            <w:r>
              <w:rPr>
                <w:sz w:val="12"/>
              </w:rPr>
              <w:t xml:space="preserve">Comprometido </w:t>
            </w:r>
          </w:p>
        </w:tc>
        <w:tc>
          <w:tcPr>
            <w:tcW w:w="1147" w:type="dxa"/>
            <w:tcBorders>
              <w:top w:val="single" w:sz="4" w:space="0" w:color="000000"/>
              <w:left w:val="single" w:sz="4" w:space="0" w:color="000000"/>
              <w:bottom w:val="nil"/>
              <w:right w:val="single" w:sz="4" w:space="0" w:color="000000"/>
            </w:tcBorders>
          </w:tcPr>
          <w:p w:rsidR="00CD1D89" w:rsidRDefault="00CD1D89">
            <w:pPr>
              <w:spacing w:after="57" w:line="259" w:lineRule="auto"/>
              <w:ind w:left="33" w:firstLine="0"/>
              <w:jc w:val="center"/>
            </w:pPr>
          </w:p>
          <w:p w:rsidR="00CD1D89" w:rsidRDefault="0078536B">
            <w:pPr>
              <w:tabs>
                <w:tab w:val="center" w:pos="573"/>
              </w:tabs>
              <w:spacing w:after="0" w:line="259" w:lineRule="auto"/>
              <w:ind w:left="-8" w:firstLine="0"/>
              <w:jc w:val="left"/>
            </w:pPr>
            <w:r>
              <w:rPr>
                <w:sz w:val="12"/>
              </w:rPr>
              <w:tab/>
              <w:t xml:space="preserve">8.2.2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53" w:right="21" w:firstLine="0"/>
              <w:jc w:val="center"/>
            </w:pPr>
            <w:r>
              <w:rPr>
                <w:sz w:val="12"/>
              </w:rPr>
              <w:t xml:space="preserve">Egresos Por Ejercer </w:t>
            </w:r>
          </w:p>
        </w:tc>
      </w:tr>
      <w:tr w:rsidR="00CD1D89">
        <w:trPr>
          <w:trHeight w:val="781"/>
        </w:trPr>
        <w:tc>
          <w:tcPr>
            <w:tcW w:w="348"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2002"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devengado de Equipo de Administración </w:t>
            </w:r>
          </w:p>
        </w:tc>
        <w:tc>
          <w:tcPr>
            <w:tcW w:w="1265"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234"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29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618"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145" w:type="dxa"/>
            <w:tcBorders>
              <w:top w:val="nil"/>
              <w:left w:val="single" w:sz="4" w:space="0" w:color="000000"/>
              <w:bottom w:val="nil"/>
              <w:right w:val="single" w:sz="4" w:space="0" w:color="000000"/>
            </w:tcBorders>
          </w:tcPr>
          <w:p w:rsidR="00CD1D89" w:rsidRDefault="0078536B">
            <w:pPr>
              <w:spacing w:after="0" w:line="259" w:lineRule="auto"/>
              <w:ind w:left="0" w:right="442" w:firstLine="0"/>
              <w:jc w:val="right"/>
            </w:pPr>
            <w:r>
              <w:rPr>
                <w:sz w:val="12"/>
              </w:rPr>
              <w:t xml:space="preserve">8.2.5             </w:t>
            </w:r>
          </w:p>
          <w:p w:rsidR="00CD1D89" w:rsidRDefault="0078536B">
            <w:pPr>
              <w:spacing w:after="0" w:line="259" w:lineRule="auto"/>
              <w:ind w:left="0" w:right="6" w:firstLine="0"/>
              <w:jc w:val="center"/>
            </w:pPr>
            <w:r>
              <w:rPr>
                <w:sz w:val="12"/>
              </w:rPr>
              <w:t xml:space="preserve">Presupuesto de </w:t>
            </w:r>
          </w:p>
          <w:p w:rsidR="00CD1D89" w:rsidRDefault="0078536B">
            <w:pPr>
              <w:spacing w:after="0" w:line="259" w:lineRule="auto"/>
              <w:ind w:left="0" w:right="7" w:firstLine="0"/>
              <w:jc w:val="center"/>
            </w:pPr>
            <w:r>
              <w:rPr>
                <w:sz w:val="12"/>
              </w:rPr>
              <w:t xml:space="preserve">Egresos </w:t>
            </w:r>
          </w:p>
          <w:p w:rsidR="00CD1D89" w:rsidRDefault="0078536B">
            <w:pPr>
              <w:spacing w:after="0" w:line="259" w:lineRule="auto"/>
              <w:ind w:left="0" w:right="5" w:firstLine="0"/>
              <w:jc w:val="center"/>
            </w:pPr>
            <w:r>
              <w:rPr>
                <w:sz w:val="12"/>
              </w:rPr>
              <w:t xml:space="preserve">Devengado </w:t>
            </w:r>
          </w:p>
        </w:tc>
        <w:tc>
          <w:tcPr>
            <w:tcW w:w="1147" w:type="dxa"/>
            <w:tcBorders>
              <w:top w:val="nil"/>
              <w:left w:val="single" w:sz="4" w:space="0" w:color="000000"/>
              <w:bottom w:val="nil"/>
              <w:right w:val="single" w:sz="4" w:space="0" w:color="000000"/>
            </w:tcBorders>
          </w:tcPr>
          <w:p w:rsidR="00CD1D89" w:rsidRDefault="0078536B">
            <w:pPr>
              <w:tabs>
                <w:tab w:val="center" w:pos="573"/>
              </w:tabs>
              <w:spacing w:after="0" w:line="259" w:lineRule="auto"/>
              <w:ind w:left="-8" w:firstLine="0"/>
              <w:jc w:val="left"/>
            </w:pPr>
            <w:r>
              <w:rPr>
                <w:sz w:val="12"/>
              </w:rPr>
              <w:tab/>
              <w:t xml:space="preserve">8.2.4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firstLine="0"/>
              <w:jc w:val="center"/>
            </w:pPr>
            <w:r>
              <w:rPr>
                <w:sz w:val="12"/>
              </w:rPr>
              <w:t xml:space="preserve">Egresos </w:t>
            </w:r>
          </w:p>
          <w:p w:rsidR="00CD1D89" w:rsidRDefault="0078536B">
            <w:pPr>
              <w:spacing w:after="0" w:line="259" w:lineRule="auto"/>
              <w:ind w:left="0" w:right="1" w:firstLine="0"/>
              <w:jc w:val="center"/>
            </w:pPr>
            <w:r>
              <w:rPr>
                <w:sz w:val="12"/>
              </w:rPr>
              <w:t xml:space="preserve">Comprometido </w:t>
            </w:r>
          </w:p>
        </w:tc>
      </w:tr>
      <w:tr w:rsidR="00CD1D89">
        <w:trPr>
          <w:trHeight w:val="713"/>
        </w:trPr>
        <w:tc>
          <w:tcPr>
            <w:tcW w:w="348"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2002"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ejercido de Equipo de Administración </w:t>
            </w:r>
          </w:p>
        </w:tc>
        <w:tc>
          <w:tcPr>
            <w:tcW w:w="1265"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234"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29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618"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145" w:type="dxa"/>
            <w:tcBorders>
              <w:top w:val="nil"/>
              <w:left w:val="single" w:sz="4" w:space="0" w:color="000000"/>
              <w:bottom w:val="nil"/>
              <w:right w:val="single" w:sz="4" w:space="0" w:color="000000"/>
            </w:tcBorders>
          </w:tcPr>
          <w:p w:rsidR="00CD1D89" w:rsidRDefault="0078536B">
            <w:pPr>
              <w:spacing w:after="0" w:line="259" w:lineRule="auto"/>
              <w:ind w:left="0" w:right="442" w:firstLine="0"/>
              <w:jc w:val="right"/>
            </w:pPr>
            <w:r>
              <w:rPr>
                <w:sz w:val="12"/>
              </w:rPr>
              <w:t xml:space="preserve">8.2.6             </w:t>
            </w:r>
          </w:p>
          <w:p w:rsidR="00CD1D89" w:rsidRDefault="0078536B">
            <w:pPr>
              <w:spacing w:after="0" w:line="259" w:lineRule="auto"/>
              <w:ind w:left="0" w:right="6" w:firstLine="0"/>
              <w:jc w:val="center"/>
            </w:pPr>
            <w:r>
              <w:rPr>
                <w:sz w:val="12"/>
              </w:rPr>
              <w:t xml:space="preserve">Presupuesto de </w:t>
            </w:r>
          </w:p>
          <w:p w:rsidR="00CD1D89" w:rsidRDefault="0078536B">
            <w:pPr>
              <w:spacing w:after="0" w:line="259" w:lineRule="auto"/>
              <w:ind w:left="0" w:right="6" w:firstLine="0"/>
              <w:jc w:val="center"/>
            </w:pPr>
            <w:r>
              <w:rPr>
                <w:sz w:val="12"/>
              </w:rPr>
              <w:t xml:space="preserve">Egresos Ejercido </w:t>
            </w:r>
          </w:p>
        </w:tc>
        <w:tc>
          <w:tcPr>
            <w:tcW w:w="1147" w:type="dxa"/>
            <w:tcBorders>
              <w:top w:val="nil"/>
              <w:left w:val="single" w:sz="4" w:space="0" w:color="000000"/>
              <w:bottom w:val="nil"/>
              <w:right w:val="single" w:sz="4" w:space="0" w:color="000000"/>
            </w:tcBorders>
          </w:tcPr>
          <w:p w:rsidR="00CD1D89" w:rsidRDefault="0078536B">
            <w:pPr>
              <w:tabs>
                <w:tab w:val="center" w:pos="573"/>
              </w:tabs>
              <w:spacing w:after="0" w:line="259" w:lineRule="auto"/>
              <w:ind w:left="-8" w:firstLine="0"/>
              <w:jc w:val="left"/>
            </w:pPr>
            <w:r>
              <w:rPr>
                <w:sz w:val="12"/>
              </w:rPr>
              <w:tab/>
              <w:t xml:space="preserve">8.2.5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firstLine="0"/>
              <w:jc w:val="center"/>
            </w:pPr>
            <w:r>
              <w:rPr>
                <w:sz w:val="12"/>
              </w:rPr>
              <w:t xml:space="preserve">Egresos </w:t>
            </w:r>
          </w:p>
          <w:p w:rsidR="00CD1D89" w:rsidRDefault="0078536B">
            <w:pPr>
              <w:spacing w:after="0" w:line="259" w:lineRule="auto"/>
              <w:ind w:left="1" w:firstLine="0"/>
              <w:jc w:val="center"/>
            </w:pPr>
            <w:r>
              <w:rPr>
                <w:sz w:val="12"/>
              </w:rPr>
              <w:t xml:space="preserve">Devengado </w:t>
            </w:r>
          </w:p>
        </w:tc>
      </w:tr>
      <w:tr w:rsidR="00CD1D89">
        <w:trPr>
          <w:trHeight w:val="852"/>
        </w:trPr>
        <w:tc>
          <w:tcPr>
            <w:tcW w:w="348"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002" w:type="dxa"/>
            <w:tcBorders>
              <w:top w:val="nil"/>
              <w:left w:val="single" w:sz="4" w:space="0" w:color="000000"/>
              <w:bottom w:val="nil"/>
              <w:right w:val="single" w:sz="4" w:space="0" w:color="000000"/>
            </w:tcBorders>
          </w:tcPr>
          <w:p w:rsidR="00CD1D89" w:rsidRDefault="0078536B">
            <w:pPr>
              <w:tabs>
                <w:tab w:val="center" w:pos="438"/>
                <w:tab w:val="center" w:pos="754"/>
                <w:tab w:val="center" w:pos="1088"/>
                <w:tab w:val="center" w:pos="1476"/>
                <w:tab w:val="right" w:pos="2002"/>
              </w:tabs>
              <w:spacing w:after="0" w:line="259" w:lineRule="auto"/>
              <w:ind w:left="0" w:firstLine="0"/>
              <w:jc w:val="left"/>
            </w:pPr>
            <w:r>
              <w:rPr>
                <w:sz w:val="12"/>
              </w:rPr>
              <w:t xml:space="preserve">Por </w:t>
            </w:r>
            <w:r>
              <w:rPr>
                <w:sz w:val="12"/>
              </w:rPr>
              <w:tab/>
              <w:t xml:space="preserve">el </w:t>
            </w:r>
            <w:r>
              <w:rPr>
                <w:sz w:val="12"/>
              </w:rPr>
              <w:tab/>
              <w:t xml:space="preserve">pago </w:t>
            </w:r>
            <w:r>
              <w:rPr>
                <w:sz w:val="12"/>
              </w:rPr>
              <w:tab/>
              <w:t xml:space="preserve">de </w:t>
            </w:r>
            <w:r>
              <w:rPr>
                <w:sz w:val="12"/>
              </w:rPr>
              <w:tab/>
              <w:t xml:space="preserve">Equipo </w:t>
            </w:r>
            <w:r>
              <w:rPr>
                <w:sz w:val="12"/>
              </w:rPr>
              <w:tab/>
              <w:t xml:space="preserve">de </w:t>
            </w:r>
          </w:p>
          <w:p w:rsidR="00CD1D89" w:rsidRDefault="0078536B">
            <w:pPr>
              <w:spacing w:after="0" w:line="259" w:lineRule="auto"/>
              <w:ind w:left="70" w:firstLine="0"/>
              <w:jc w:val="left"/>
            </w:pPr>
            <w:r>
              <w:rPr>
                <w:sz w:val="12"/>
              </w:rPr>
              <w:t xml:space="preserve">Administración </w:t>
            </w:r>
          </w:p>
        </w:tc>
        <w:tc>
          <w:tcPr>
            <w:tcW w:w="1265" w:type="dxa"/>
            <w:tcBorders>
              <w:top w:val="nil"/>
              <w:left w:val="single" w:sz="4" w:space="0" w:color="000000"/>
              <w:bottom w:val="nil"/>
              <w:right w:val="single" w:sz="4" w:space="0" w:color="000000"/>
            </w:tcBorders>
          </w:tcPr>
          <w:p w:rsidR="00CD1D89" w:rsidRDefault="0078536B">
            <w:pPr>
              <w:spacing w:after="0" w:line="242"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234" w:type="dxa"/>
            <w:tcBorders>
              <w:top w:val="nil"/>
              <w:left w:val="single" w:sz="4" w:space="0" w:color="000000"/>
              <w:bottom w:val="nil"/>
              <w:right w:val="single" w:sz="4" w:space="0" w:color="000000"/>
            </w:tcBorders>
          </w:tcPr>
          <w:p w:rsidR="00CD1D89" w:rsidRDefault="0078536B">
            <w:pPr>
              <w:spacing w:after="0" w:line="259" w:lineRule="auto"/>
              <w:ind w:left="0" w:right="6" w:firstLine="0"/>
              <w:jc w:val="center"/>
            </w:pPr>
            <w:r>
              <w:rPr>
                <w:sz w:val="12"/>
              </w:rPr>
              <w:t xml:space="preserve">Frecuente </w:t>
            </w:r>
          </w:p>
        </w:tc>
        <w:tc>
          <w:tcPr>
            <w:tcW w:w="1294" w:type="dxa"/>
            <w:tcBorders>
              <w:top w:val="nil"/>
              <w:left w:val="single" w:sz="4" w:space="0" w:color="000000"/>
              <w:bottom w:val="nil"/>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106" w:firstLine="0"/>
              <w:jc w:val="left"/>
            </w:pPr>
            <w:r>
              <w:rPr>
                <w:sz w:val="12"/>
              </w:rPr>
              <w:t xml:space="preserve">Pagar a Corto Plazo </w:t>
            </w:r>
          </w:p>
        </w:tc>
        <w:tc>
          <w:tcPr>
            <w:tcW w:w="1618" w:type="dxa"/>
            <w:tcBorders>
              <w:top w:val="nil"/>
              <w:left w:val="single" w:sz="4" w:space="0" w:color="000000"/>
              <w:bottom w:val="nil"/>
              <w:right w:val="single" w:sz="4" w:space="0" w:color="000000"/>
            </w:tcBorders>
          </w:tcPr>
          <w:p w:rsidR="00CD1D89" w:rsidRDefault="0078536B">
            <w:pPr>
              <w:spacing w:after="0" w:line="259" w:lineRule="auto"/>
              <w:ind w:left="0" w:right="3" w:firstLine="0"/>
              <w:jc w:val="center"/>
            </w:pPr>
            <w:r>
              <w:rPr>
                <w:sz w:val="12"/>
              </w:rPr>
              <w:t xml:space="preserve">1.1.1.3.0-00000  </w:t>
            </w:r>
          </w:p>
          <w:p w:rsidR="00CD1D89" w:rsidRDefault="0078536B">
            <w:pPr>
              <w:spacing w:after="0" w:line="259" w:lineRule="auto"/>
              <w:ind w:left="11" w:firstLine="0"/>
              <w:jc w:val="center"/>
            </w:pPr>
            <w:r>
              <w:rPr>
                <w:sz w:val="12"/>
              </w:rPr>
              <w:t xml:space="preserve">Bancos/Dependencias y Otros </w:t>
            </w:r>
          </w:p>
        </w:tc>
        <w:tc>
          <w:tcPr>
            <w:tcW w:w="1145" w:type="dxa"/>
            <w:tcBorders>
              <w:top w:val="nil"/>
              <w:left w:val="single" w:sz="4" w:space="0" w:color="000000"/>
              <w:bottom w:val="nil"/>
              <w:right w:val="single" w:sz="4" w:space="0" w:color="000000"/>
            </w:tcBorders>
          </w:tcPr>
          <w:p w:rsidR="00CD1D89" w:rsidRDefault="0078536B">
            <w:pPr>
              <w:spacing w:after="0" w:line="259" w:lineRule="auto"/>
              <w:ind w:left="0" w:right="442" w:firstLine="0"/>
              <w:jc w:val="right"/>
            </w:pPr>
            <w:r>
              <w:rPr>
                <w:sz w:val="12"/>
              </w:rPr>
              <w:t xml:space="preserve">8.2.7             </w:t>
            </w:r>
          </w:p>
          <w:p w:rsidR="00CD1D89" w:rsidRDefault="0078536B">
            <w:pPr>
              <w:spacing w:after="0" w:line="259" w:lineRule="auto"/>
              <w:ind w:left="0" w:right="6" w:firstLine="0"/>
              <w:jc w:val="center"/>
            </w:pPr>
            <w:r>
              <w:rPr>
                <w:sz w:val="12"/>
              </w:rPr>
              <w:t xml:space="preserve">Presupuesto de </w:t>
            </w:r>
          </w:p>
          <w:p w:rsidR="00CD1D89" w:rsidRDefault="0078536B">
            <w:pPr>
              <w:spacing w:after="0" w:line="259" w:lineRule="auto"/>
              <w:ind w:left="0" w:right="6" w:firstLine="0"/>
              <w:jc w:val="center"/>
            </w:pPr>
            <w:r>
              <w:rPr>
                <w:sz w:val="12"/>
              </w:rPr>
              <w:t xml:space="preserve">Egresos Pagado </w:t>
            </w:r>
          </w:p>
        </w:tc>
        <w:tc>
          <w:tcPr>
            <w:tcW w:w="1147" w:type="dxa"/>
            <w:tcBorders>
              <w:top w:val="nil"/>
              <w:left w:val="single" w:sz="4" w:space="0" w:color="000000"/>
              <w:bottom w:val="nil"/>
              <w:right w:val="single" w:sz="4" w:space="0" w:color="000000"/>
            </w:tcBorders>
          </w:tcPr>
          <w:p w:rsidR="00CD1D89" w:rsidRDefault="0078536B">
            <w:pPr>
              <w:spacing w:after="0" w:line="249" w:lineRule="auto"/>
              <w:ind w:left="-8" w:firstLine="0"/>
              <w:jc w:val="center"/>
            </w:pPr>
            <w:r>
              <w:rPr>
                <w:sz w:val="12"/>
              </w:rPr>
              <w:tab/>
              <w:t xml:space="preserve">8.2.6              Presupuesto de </w:t>
            </w:r>
          </w:p>
          <w:p w:rsidR="00CD1D89" w:rsidRDefault="0078536B">
            <w:pPr>
              <w:spacing w:after="0" w:line="259" w:lineRule="auto"/>
              <w:ind w:left="1" w:firstLine="0"/>
              <w:jc w:val="center"/>
            </w:pPr>
            <w:r>
              <w:rPr>
                <w:sz w:val="12"/>
              </w:rPr>
              <w:t xml:space="preserve">Egresos Ejercido </w:t>
            </w:r>
          </w:p>
        </w:tc>
      </w:tr>
      <w:tr w:rsidR="00CD1D89">
        <w:trPr>
          <w:trHeight w:val="983"/>
        </w:trPr>
        <w:tc>
          <w:tcPr>
            <w:tcW w:w="348"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106" w:firstLine="0"/>
              <w:jc w:val="left"/>
            </w:pPr>
            <w:r>
              <w:rPr>
                <w:sz w:val="12"/>
              </w:rPr>
              <w:t xml:space="preserve">82 </w:t>
            </w:r>
          </w:p>
        </w:tc>
        <w:tc>
          <w:tcPr>
            <w:tcW w:w="2002" w:type="dxa"/>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la Adquisición de Equipos y Aparatos Audiovisuales </w:t>
            </w:r>
          </w:p>
        </w:tc>
        <w:tc>
          <w:tcPr>
            <w:tcW w:w="1265" w:type="dxa"/>
            <w:tcBorders>
              <w:top w:val="nil"/>
              <w:left w:val="single" w:sz="4" w:space="0" w:color="000000"/>
              <w:bottom w:val="nil"/>
              <w:right w:val="single" w:sz="4" w:space="0" w:color="000000"/>
            </w:tcBorders>
            <w:vAlign w:val="bottom"/>
          </w:tcPr>
          <w:p w:rsidR="00CD1D89" w:rsidRDefault="0078536B">
            <w:pPr>
              <w:spacing w:after="0" w:line="259" w:lineRule="auto"/>
              <w:ind w:left="70" w:right="71" w:firstLine="0"/>
            </w:pPr>
            <w:r>
              <w:rPr>
                <w:sz w:val="12"/>
              </w:rPr>
              <w:t xml:space="preserve">Factura, contrato, constancia de recepción de los bienes o documento equivalente. </w:t>
            </w:r>
          </w:p>
        </w:tc>
        <w:tc>
          <w:tcPr>
            <w:tcW w:w="1234" w:type="dxa"/>
            <w:tcBorders>
              <w:top w:val="nil"/>
              <w:left w:val="single" w:sz="4" w:space="0" w:color="000000"/>
              <w:bottom w:val="nil"/>
              <w:right w:val="single" w:sz="4" w:space="0" w:color="000000"/>
            </w:tcBorders>
          </w:tcPr>
          <w:p w:rsidR="00CD1D89" w:rsidRDefault="0078536B">
            <w:pPr>
              <w:spacing w:after="0" w:line="259" w:lineRule="auto"/>
              <w:ind w:left="0" w:right="6" w:firstLine="0"/>
              <w:jc w:val="center"/>
            </w:pPr>
            <w:r>
              <w:rPr>
                <w:sz w:val="12"/>
              </w:rPr>
              <w:t xml:space="preserve">Frecuente </w:t>
            </w:r>
          </w:p>
        </w:tc>
        <w:tc>
          <w:tcPr>
            <w:tcW w:w="1294" w:type="dxa"/>
            <w:tcBorders>
              <w:top w:val="nil"/>
              <w:left w:val="single" w:sz="4" w:space="0" w:color="000000"/>
              <w:bottom w:val="nil"/>
              <w:right w:val="single" w:sz="4" w:space="0" w:color="000000"/>
            </w:tcBorders>
          </w:tcPr>
          <w:p w:rsidR="00CD1D89" w:rsidRDefault="0078536B">
            <w:pPr>
              <w:spacing w:after="0" w:line="259" w:lineRule="auto"/>
              <w:ind w:left="0" w:right="1" w:firstLine="0"/>
              <w:jc w:val="center"/>
            </w:pPr>
            <w:r>
              <w:rPr>
                <w:sz w:val="12"/>
              </w:rPr>
              <w:t xml:space="preserve">1.2.4.2.1-521001 </w:t>
            </w:r>
          </w:p>
          <w:p w:rsidR="00CD1D89" w:rsidRDefault="0078536B">
            <w:pPr>
              <w:spacing w:after="0" w:line="259" w:lineRule="auto"/>
              <w:ind w:left="0" w:firstLine="0"/>
              <w:jc w:val="center"/>
            </w:pPr>
            <w:r>
              <w:rPr>
                <w:sz w:val="12"/>
              </w:rPr>
              <w:t xml:space="preserve">Equipos y Aparatos Audiovisuales </w:t>
            </w:r>
          </w:p>
        </w:tc>
        <w:tc>
          <w:tcPr>
            <w:tcW w:w="1618" w:type="dxa"/>
            <w:tcBorders>
              <w:top w:val="nil"/>
              <w:left w:val="single" w:sz="4" w:space="0" w:color="000000"/>
              <w:bottom w:val="nil"/>
              <w:right w:val="single" w:sz="4" w:space="0" w:color="000000"/>
            </w:tcBorders>
          </w:tcPr>
          <w:p w:rsidR="00CD1D89" w:rsidRDefault="0078536B">
            <w:pPr>
              <w:spacing w:after="0" w:line="259" w:lineRule="auto"/>
              <w:ind w:left="0" w:right="3"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45" w:type="dxa"/>
            <w:tcBorders>
              <w:top w:val="nil"/>
              <w:left w:val="single" w:sz="4" w:space="0" w:color="000000"/>
              <w:bottom w:val="nil"/>
              <w:right w:val="single" w:sz="4" w:space="0" w:color="000000"/>
            </w:tcBorders>
            <w:vAlign w:val="center"/>
          </w:tcPr>
          <w:p w:rsidR="00CD1D89" w:rsidRDefault="0078536B">
            <w:pPr>
              <w:spacing w:after="0" w:line="259" w:lineRule="auto"/>
              <w:ind w:left="0" w:right="442" w:firstLine="0"/>
              <w:jc w:val="right"/>
            </w:pPr>
            <w:r>
              <w:rPr>
                <w:sz w:val="12"/>
              </w:rPr>
              <w:t xml:space="preserve">8.2.4             </w:t>
            </w:r>
          </w:p>
          <w:p w:rsidR="00CD1D89" w:rsidRDefault="0078536B">
            <w:pPr>
              <w:spacing w:after="0" w:line="259" w:lineRule="auto"/>
              <w:ind w:left="0" w:right="6" w:firstLine="0"/>
              <w:jc w:val="center"/>
            </w:pPr>
            <w:r>
              <w:rPr>
                <w:sz w:val="12"/>
              </w:rPr>
              <w:t xml:space="preserve">Presupuesto de </w:t>
            </w:r>
          </w:p>
          <w:p w:rsidR="00CD1D89" w:rsidRDefault="0078536B">
            <w:pPr>
              <w:spacing w:after="0" w:line="259" w:lineRule="auto"/>
              <w:ind w:left="0" w:right="7" w:firstLine="0"/>
              <w:jc w:val="center"/>
            </w:pPr>
            <w:r>
              <w:rPr>
                <w:sz w:val="12"/>
              </w:rPr>
              <w:t xml:space="preserve">Egresos </w:t>
            </w:r>
          </w:p>
          <w:p w:rsidR="00CD1D89" w:rsidRDefault="0078536B">
            <w:pPr>
              <w:spacing w:after="0" w:line="259" w:lineRule="auto"/>
              <w:ind w:left="0" w:right="8" w:firstLine="0"/>
              <w:jc w:val="center"/>
            </w:pPr>
            <w:r>
              <w:rPr>
                <w:sz w:val="12"/>
              </w:rPr>
              <w:t xml:space="preserve">Comprometido </w:t>
            </w:r>
          </w:p>
        </w:tc>
        <w:tc>
          <w:tcPr>
            <w:tcW w:w="1147" w:type="dxa"/>
            <w:tcBorders>
              <w:top w:val="nil"/>
              <w:left w:val="single" w:sz="4" w:space="0" w:color="000000"/>
              <w:bottom w:val="nil"/>
              <w:right w:val="single" w:sz="4" w:space="0" w:color="000000"/>
            </w:tcBorders>
            <w:vAlign w:val="center"/>
          </w:tcPr>
          <w:p w:rsidR="00CD1D89" w:rsidRDefault="0078536B">
            <w:pPr>
              <w:tabs>
                <w:tab w:val="center" w:pos="573"/>
              </w:tabs>
              <w:spacing w:after="0" w:line="259" w:lineRule="auto"/>
              <w:ind w:left="-8" w:firstLine="0"/>
              <w:jc w:val="left"/>
            </w:pPr>
            <w:r>
              <w:rPr>
                <w:sz w:val="12"/>
              </w:rPr>
              <w:tab/>
              <w:t xml:space="preserve">8.2.2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53" w:right="21" w:firstLine="0"/>
              <w:jc w:val="center"/>
            </w:pPr>
            <w:r>
              <w:rPr>
                <w:sz w:val="12"/>
              </w:rPr>
              <w:t xml:space="preserve">Egresos Por Ejercer </w:t>
            </w:r>
          </w:p>
        </w:tc>
      </w:tr>
      <w:tr w:rsidR="00CD1D89">
        <w:trPr>
          <w:trHeight w:val="779"/>
        </w:trPr>
        <w:tc>
          <w:tcPr>
            <w:tcW w:w="348"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2002" w:type="dxa"/>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devengado de Equipos y Aparatos Audiovisuales </w:t>
            </w:r>
          </w:p>
        </w:tc>
        <w:tc>
          <w:tcPr>
            <w:tcW w:w="1265"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234"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29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618"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145" w:type="dxa"/>
            <w:tcBorders>
              <w:top w:val="nil"/>
              <w:left w:val="single" w:sz="4" w:space="0" w:color="000000"/>
              <w:bottom w:val="nil"/>
              <w:right w:val="single" w:sz="4" w:space="0" w:color="000000"/>
            </w:tcBorders>
          </w:tcPr>
          <w:p w:rsidR="00CD1D89" w:rsidRDefault="0078536B">
            <w:pPr>
              <w:spacing w:after="0" w:line="259" w:lineRule="auto"/>
              <w:ind w:left="0" w:right="442" w:firstLine="0"/>
              <w:jc w:val="right"/>
            </w:pPr>
            <w:r>
              <w:rPr>
                <w:sz w:val="12"/>
              </w:rPr>
              <w:t xml:space="preserve">8.2.5             </w:t>
            </w:r>
          </w:p>
          <w:p w:rsidR="00CD1D89" w:rsidRDefault="0078536B">
            <w:pPr>
              <w:spacing w:after="0" w:line="259" w:lineRule="auto"/>
              <w:ind w:left="0" w:right="6" w:firstLine="0"/>
              <w:jc w:val="center"/>
            </w:pPr>
            <w:r>
              <w:rPr>
                <w:sz w:val="12"/>
              </w:rPr>
              <w:t xml:space="preserve">Presupuesto de </w:t>
            </w:r>
          </w:p>
          <w:p w:rsidR="00CD1D89" w:rsidRDefault="0078536B">
            <w:pPr>
              <w:spacing w:after="0" w:line="259" w:lineRule="auto"/>
              <w:ind w:left="0" w:right="7" w:firstLine="0"/>
              <w:jc w:val="center"/>
            </w:pPr>
            <w:r>
              <w:rPr>
                <w:sz w:val="12"/>
              </w:rPr>
              <w:t xml:space="preserve">Egresos </w:t>
            </w:r>
          </w:p>
          <w:p w:rsidR="00CD1D89" w:rsidRDefault="0078536B">
            <w:pPr>
              <w:spacing w:after="0" w:line="259" w:lineRule="auto"/>
              <w:ind w:left="0" w:right="5" w:firstLine="0"/>
              <w:jc w:val="center"/>
            </w:pPr>
            <w:r>
              <w:rPr>
                <w:sz w:val="12"/>
              </w:rPr>
              <w:t xml:space="preserve">Devengado </w:t>
            </w:r>
          </w:p>
        </w:tc>
        <w:tc>
          <w:tcPr>
            <w:tcW w:w="1147" w:type="dxa"/>
            <w:tcBorders>
              <w:top w:val="nil"/>
              <w:left w:val="single" w:sz="4" w:space="0" w:color="000000"/>
              <w:bottom w:val="nil"/>
              <w:right w:val="single" w:sz="4" w:space="0" w:color="000000"/>
            </w:tcBorders>
          </w:tcPr>
          <w:p w:rsidR="00CD1D89" w:rsidRDefault="0078536B">
            <w:pPr>
              <w:tabs>
                <w:tab w:val="center" w:pos="573"/>
              </w:tabs>
              <w:spacing w:after="0" w:line="259" w:lineRule="auto"/>
              <w:ind w:left="-8" w:firstLine="0"/>
              <w:jc w:val="left"/>
            </w:pPr>
            <w:r>
              <w:rPr>
                <w:sz w:val="12"/>
              </w:rPr>
              <w:tab/>
              <w:t xml:space="preserve">8.2.4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firstLine="0"/>
              <w:jc w:val="center"/>
            </w:pPr>
            <w:r>
              <w:rPr>
                <w:sz w:val="12"/>
              </w:rPr>
              <w:t xml:space="preserve">Egresos </w:t>
            </w:r>
          </w:p>
          <w:p w:rsidR="00CD1D89" w:rsidRDefault="0078536B">
            <w:pPr>
              <w:spacing w:after="0" w:line="259" w:lineRule="auto"/>
              <w:ind w:left="0" w:right="1" w:firstLine="0"/>
              <w:jc w:val="center"/>
            </w:pPr>
            <w:r>
              <w:rPr>
                <w:sz w:val="12"/>
              </w:rPr>
              <w:t xml:space="preserve">Comprometido </w:t>
            </w:r>
          </w:p>
        </w:tc>
      </w:tr>
      <w:tr w:rsidR="00CD1D89">
        <w:trPr>
          <w:trHeight w:val="855"/>
        </w:trPr>
        <w:tc>
          <w:tcPr>
            <w:tcW w:w="348"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2002"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ejercido de Equipos y </w:t>
            </w:r>
          </w:p>
          <w:p w:rsidR="00CD1D89" w:rsidRDefault="0078536B">
            <w:pPr>
              <w:spacing w:after="0" w:line="259" w:lineRule="auto"/>
              <w:ind w:left="70" w:firstLine="0"/>
              <w:jc w:val="left"/>
            </w:pPr>
            <w:r>
              <w:rPr>
                <w:sz w:val="12"/>
              </w:rPr>
              <w:t xml:space="preserve">Aparatos Audiovisuales </w:t>
            </w:r>
          </w:p>
        </w:tc>
        <w:tc>
          <w:tcPr>
            <w:tcW w:w="1265"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234"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29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618"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145" w:type="dxa"/>
            <w:tcBorders>
              <w:top w:val="nil"/>
              <w:left w:val="single" w:sz="4" w:space="0" w:color="000000"/>
              <w:bottom w:val="nil"/>
              <w:right w:val="single" w:sz="4" w:space="0" w:color="000000"/>
            </w:tcBorders>
          </w:tcPr>
          <w:p w:rsidR="00CD1D89" w:rsidRDefault="0078536B">
            <w:pPr>
              <w:spacing w:after="0" w:line="259" w:lineRule="auto"/>
              <w:ind w:left="0" w:right="442" w:firstLine="0"/>
              <w:jc w:val="right"/>
            </w:pPr>
            <w:r>
              <w:rPr>
                <w:sz w:val="12"/>
              </w:rPr>
              <w:t xml:space="preserve">8.2.6             </w:t>
            </w:r>
          </w:p>
          <w:p w:rsidR="00CD1D89" w:rsidRDefault="0078536B">
            <w:pPr>
              <w:spacing w:after="0" w:line="259" w:lineRule="auto"/>
              <w:ind w:left="0" w:right="6" w:firstLine="0"/>
              <w:jc w:val="center"/>
            </w:pPr>
            <w:r>
              <w:rPr>
                <w:sz w:val="12"/>
              </w:rPr>
              <w:t xml:space="preserve">Presupuesto de </w:t>
            </w:r>
          </w:p>
          <w:p w:rsidR="00CD1D89" w:rsidRDefault="0078536B">
            <w:pPr>
              <w:spacing w:after="0" w:line="259" w:lineRule="auto"/>
              <w:ind w:left="0" w:right="6" w:firstLine="0"/>
              <w:jc w:val="center"/>
            </w:pPr>
            <w:r>
              <w:rPr>
                <w:sz w:val="12"/>
              </w:rPr>
              <w:t xml:space="preserve">Egresos Ejercido </w:t>
            </w:r>
          </w:p>
        </w:tc>
        <w:tc>
          <w:tcPr>
            <w:tcW w:w="1147" w:type="dxa"/>
            <w:tcBorders>
              <w:top w:val="nil"/>
              <w:left w:val="single" w:sz="4" w:space="0" w:color="000000"/>
              <w:bottom w:val="nil"/>
              <w:right w:val="single" w:sz="4" w:space="0" w:color="000000"/>
            </w:tcBorders>
            <w:vAlign w:val="center"/>
          </w:tcPr>
          <w:p w:rsidR="00CD1D89" w:rsidRDefault="0078536B">
            <w:pPr>
              <w:tabs>
                <w:tab w:val="center" w:pos="573"/>
              </w:tabs>
              <w:spacing w:after="0" w:line="259" w:lineRule="auto"/>
              <w:ind w:left="-8" w:firstLine="0"/>
              <w:jc w:val="left"/>
            </w:pPr>
            <w:r>
              <w:rPr>
                <w:sz w:val="12"/>
              </w:rPr>
              <w:tab/>
              <w:t xml:space="preserve">8.2.5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firstLine="0"/>
              <w:jc w:val="center"/>
            </w:pPr>
            <w:r>
              <w:rPr>
                <w:sz w:val="12"/>
              </w:rPr>
              <w:t xml:space="preserve">Egresos </w:t>
            </w:r>
          </w:p>
          <w:p w:rsidR="00CD1D89" w:rsidRDefault="0078536B">
            <w:pPr>
              <w:spacing w:after="0" w:line="259" w:lineRule="auto"/>
              <w:ind w:left="1" w:firstLine="0"/>
              <w:jc w:val="center"/>
            </w:pPr>
            <w:r>
              <w:rPr>
                <w:sz w:val="12"/>
              </w:rPr>
              <w:t xml:space="preserve">Devengado </w:t>
            </w:r>
          </w:p>
        </w:tc>
      </w:tr>
      <w:tr w:rsidR="00CD1D89">
        <w:trPr>
          <w:trHeight w:val="851"/>
        </w:trPr>
        <w:tc>
          <w:tcPr>
            <w:tcW w:w="348"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002"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pago de Bienes Artísticos y Culturales </w:t>
            </w:r>
          </w:p>
        </w:tc>
        <w:tc>
          <w:tcPr>
            <w:tcW w:w="1265" w:type="dxa"/>
            <w:tcBorders>
              <w:top w:val="nil"/>
              <w:left w:val="single" w:sz="4" w:space="0" w:color="000000"/>
              <w:bottom w:val="nil"/>
              <w:right w:val="single" w:sz="4" w:space="0" w:color="000000"/>
            </w:tcBorders>
            <w:vAlign w:val="center"/>
          </w:tcPr>
          <w:p w:rsidR="00CD1D89" w:rsidRDefault="0078536B">
            <w:pPr>
              <w:spacing w:after="2" w:line="238"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234" w:type="dxa"/>
            <w:tcBorders>
              <w:top w:val="nil"/>
              <w:left w:val="single" w:sz="4" w:space="0" w:color="000000"/>
              <w:bottom w:val="nil"/>
              <w:right w:val="single" w:sz="4" w:space="0" w:color="000000"/>
            </w:tcBorders>
          </w:tcPr>
          <w:p w:rsidR="00CD1D89" w:rsidRDefault="0078536B">
            <w:pPr>
              <w:spacing w:after="0" w:line="259" w:lineRule="auto"/>
              <w:ind w:left="0" w:right="6" w:firstLine="0"/>
              <w:jc w:val="center"/>
            </w:pPr>
            <w:r>
              <w:rPr>
                <w:sz w:val="12"/>
              </w:rPr>
              <w:t xml:space="preserve">Frecuente </w:t>
            </w:r>
          </w:p>
        </w:tc>
        <w:tc>
          <w:tcPr>
            <w:tcW w:w="1294" w:type="dxa"/>
            <w:tcBorders>
              <w:top w:val="nil"/>
              <w:left w:val="single" w:sz="4" w:space="0" w:color="000000"/>
              <w:bottom w:val="nil"/>
              <w:right w:val="single" w:sz="4" w:space="0" w:color="000000"/>
            </w:tcBorders>
          </w:tcPr>
          <w:p w:rsidR="00CD1D89" w:rsidRDefault="0078536B">
            <w:pPr>
              <w:spacing w:after="2" w:line="238" w:lineRule="auto"/>
              <w:ind w:left="0" w:firstLine="0"/>
              <w:jc w:val="center"/>
            </w:pPr>
            <w:r>
              <w:rPr>
                <w:sz w:val="12"/>
              </w:rPr>
              <w:t xml:space="preserve">2.1.1.2.0-00000  Proveedores por </w:t>
            </w:r>
          </w:p>
          <w:p w:rsidR="00CD1D89" w:rsidRDefault="0078536B">
            <w:pPr>
              <w:spacing w:after="0" w:line="259" w:lineRule="auto"/>
              <w:ind w:left="106" w:firstLine="0"/>
              <w:jc w:val="left"/>
            </w:pPr>
            <w:r>
              <w:rPr>
                <w:sz w:val="12"/>
              </w:rPr>
              <w:t xml:space="preserve">Pagar a Corto Plazo </w:t>
            </w:r>
          </w:p>
        </w:tc>
        <w:tc>
          <w:tcPr>
            <w:tcW w:w="1618" w:type="dxa"/>
            <w:tcBorders>
              <w:top w:val="nil"/>
              <w:left w:val="single" w:sz="4" w:space="0" w:color="000000"/>
              <w:bottom w:val="nil"/>
              <w:right w:val="single" w:sz="4" w:space="0" w:color="000000"/>
            </w:tcBorders>
          </w:tcPr>
          <w:p w:rsidR="00CD1D89" w:rsidRDefault="0078536B">
            <w:pPr>
              <w:spacing w:after="0" w:line="259" w:lineRule="auto"/>
              <w:ind w:left="0" w:right="3" w:firstLine="0"/>
              <w:jc w:val="center"/>
            </w:pPr>
            <w:r>
              <w:rPr>
                <w:sz w:val="12"/>
              </w:rPr>
              <w:t xml:space="preserve">1.1.1.3.0-00000  </w:t>
            </w:r>
          </w:p>
          <w:p w:rsidR="00CD1D89" w:rsidRDefault="0078536B">
            <w:pPr>
              <w:spacing w:after="0" w:line="259" w:lineRule="auto"/>
              <w:ind w:left="11" w:firstLine="0"/>
              <w:jc w:val="center"/>
            </w:pPr>
            <w:r>
              <w:rPr>
                <w:sz w:val="12"/>
              </w:rPr>
              <w:t xml:space="preserve">Bancos/Dependencias y Otros </w:t>
            </w:r>
          </w:p>
        </w:tc>
        <w:tc>
          <w:tcPr>
            <w:tcW w:w="1145" w:type="dxa"/>
            <w:tcBorders>
              <w:top w:val="nil"/>
              <w:left w:val="single" w:sz="4" w:space="0" w:color="000000"/>
              <w:bottom w:val="nil"/>
              <w:right w:val="single" w:sz="4" w:space="0" w:color="000000"/>
            </w:tcBorders>
          </w:tcPr>
          <w:p w:rsidR="00CD1D89" w:rsidRDefault="0078536B">
            <w:pPr>
              <w:spacing w:after="0" w:line="259" w:lineRule="auto"/>
              <w:ind w:left="0" w:right="442" w:firstLine="0"/>
              <w:jc w:val="right"/>
            </w:pPr>
            <w:r>
              <w:rPr>
                <w:sz w:val="12"/>
              </w:rPr>
              <w:t xml:space="preserve">8.2.7             </w:t>
            </w:r>
          </w:p>
          <w:p w:rsidR="00CD1D89" w:rsidRDefault="0078536B">
            <w:pPr>
              <w:spacing w:after="0" w:line="259" w:lineRule="auto"/>
              <w:ind w:left="0" w:right="6" w:firstLine="0"/>
              <w:jc w:val="center"/>
            </w:pPr>
            <w:r>
              <w:rPr>
                <w:sz w:val="12"/>
              </w:rPr>
              <w:t xml:space="preserve">Presupuesto de </w:t>
            </w:r>
          </w:p>
          <w:p w:rsidR="00CD1D89" w:rsidRDefault="0078536B">
            <w:pPr>
              <w:spacing w:after="0" w:line="259" w:lineRule="auto"/>
              <w:ind w:left="0" w:right="6" w:firstLine="0"/>
              <w:jc w:val="center"/>
            </w:pPr>
            <w:r>
              <w:rPr>
                <w:sz w:val="12"/>
              </w:rPr>
              <w:t xml:space="preserve">Egresos Pagado </w:t>
            </w:r>
          </w:p>
        </w:tc>
        <w:tc>
          <w:tcPr>
            <w:tcW w:w="1147" w:type="dxa"/>
            <w:tcBorders>
              <w:top w:val="nil"/>
              <w:left w:val="single" w:sz="4" w:space="0" w:color="000000"/>
              <w:bottom w:val="nil"/>
              <w:right w:val="single" w:sz="4" w:space="0" w:color="000000"/>
            </w:tcBorders>
          </w:tcPr>
          <w:p w:rsidR="00CD1D89" w:rsidRDefault="0078536B">
            <w:pPr>
              <w:spacing w:after="0" w:line="245" w:lineRule="auto"/>
              <w:ind w:left="-8" w:firstLine="0"/>
              <w:jc w:val="center"/>
            </w:pPr>
            <w:r>
              <w:rPr>
                <w:sz w:val="12"/>
              </w:rPr>
              <w:tab/>
              <w:t xml:space="preserve">8.2.6              Presupuesto de </w:t>
            </w:r>
          </w:p>
          <w:p w:rsidR="00CD1D89" w:rsidRDefault="0078536B">
            <w:pPr>
              <w:spacing w:after="0" w:line="259" w:lineRule="auto"/>
              <w:ind w:left="1" w:firstLine="0"/>
              <w:jc w:val="center"/>
            </w:pPr>
            <w:r>
              <w:rPr>
                <w:sz w:val="12"/>
              </w:rPr>
              <w:t xml:space="preserve">Egresos Ejercido </w:t>
            </w:r>
          </w:p>
        </w:tc>
      </w:tr>
      <w:tr w:rsidR="00CD1D89">
        <w:trPr>
          <w:trHeight w:val="926"/>
        </w:trPr>
        <w:tc>
          <w:tcPr>
            <w:tcW w:w="348"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106" w:firstLine="0"/>
              <w:jc w:val="left"/>
            </w:pPr>
            <w:r>
              <w:rPr>
                <w:sz w:val="12"/>
              </w:rPr>
              <w:t xml:space="preserve">83 </w:t>
            </w:r>
          </w:p>
        </w:tc>
        <w:tc>
          <w:tcPr>
            <w:tcW w:w="2002" w:type="dxa"/>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la Adquisición de Cámaras Fotográficas y de Video </w:t>
            </w:r>
          </w:p>
        </w:tc>
        <w:tc>
          <w:tcPr>
            <w:tcW w:w="1265" w:type="dxa"/>
            <w:tcBorders>
              <w:top w:val="nil"/>
              <w:left w:val="single" w:sz="4" w:space="0" w:color="000000"/>
              <w:bottom w:val="nil"/>
              <w:right w:val="single" w:sz="4" w:space="0" w:color="000000"/>
            </w:tcBorders>
          </w:tcPr>
          <w:p w:rsidR="00CD1D89" w:rsidRDefault="0078536B">
            <w:pPr>
              <w:spacing w:after="0" w:line="259" w:lineRule="auto"/>
              <w:ind w:left="70" w:right="71" w:firstLine="0"/>
            </w:pPr>
            <w:r>
              <w:rPr>
                <w:sz w:val="12"/>
              </w:rPr>
              <w:t xml:space="preserve">Factura, contrato, constancia de recepción de los bienes o documento equivalente. </w:t>
            </w:r>
          </w:p>
        </w:tc>
        <w:tc>
          <w:tcPr>
            <w:tcW w:w="1234" w:type="dxa"/>
            <w:tcBorders>
              <w:top w:val="nil"/>
              <w:left w:val="single" w:sz="4" w:space="0" w:color="000000"/>
              <w:bottom w:val="nil"/>
              <w:right w:val="single" w:sz="4" w:space="0" w:color="000000"/>
            </w:tcBorders>
          </w:tcPr>
          <w:p w:rsidR="00CD1D89" w:rsidRDefault="0078536B">
            <w:pPr>
              <w:spacing w:after="0" w:line="259" w:lineRule="auto"/>
              <w:ind w:left="0" w:right="6" w:firstLine="0"/>
              <w:jc w:val="center"/>
            </w:pPr>
            <w:r>
              <w:rPr>
                <w:sz w:val="12"/>
              </w:rPr>
              <w:t xml:space="preserve">Frecuente </w:t>
            </w:r>
          </w:p>
        </w:tc>
        <w:tc>
          <w:tcPr>
            <w:tcW w:w="1294" w:type="dxa"/>
            <w:tcBorders>
              <w:top w:val="nil"/>
              <w:left w:val="single" w:sz="4" w:space="0" w:color="000000"/>
              <w:bottom w:val="nil"/>
              <w:right w:val="single" w:sz="4" w:space="0" w:color="000000"/>
            </w:tcBorders>
            <w:vAlign w:val="center"/>
          </w:tcPr>
          <w:p w:rsidR="00CD1D89" w:rsidRDefault="0078536B">
            <w:pPr>
              <w:spacing w:after="2" w:line="238" w:lineRule="auto"/>
              <w:ind w:left="0" w:firstLine="0"/>
              <w:jc w:val="center"/>
            </w:pPr>
            <w:r>
              <w:rPr>
                <w:sz w:val="12"/>
              </w:rPr>
              <w:t xml:space="preserve">1.2.4.2.3-523001 Cámaras </w:t>
            </w:r>
          </w:p>
          <w:p w:rsidR="00CD1D89" w:rsidRDefault="0078536B">
            <w:pPr>
              <w:spacing w:after="0" w:line="259" w:lineRule="auto"/>
              <w:ind w:left="30" w:right="1" w:firstLine="0"/>
              <w:jc w:val="center"/>
            </w:pPr>
            <w:r>
              <w:rPr>
                <w:sz w:val="12"/>
              </w:rPr>
              <w:t xml:space="preserve">Fotográficas y de Video </w:t>
            </w:r>
          </w:p>
        </w:tc>
        <w:tc>
          <w:tcPr>
            <w:tcW w:w="1618" w:type="dxa"/>
            <w:tcBorders>
              <w:top w:val="nil"/>
              <w:left w:val="single" w:sz="4" w:space="0" w:color="000000"/>
              <w:bottom w:val="nil"/>
              <w:right w:val="single" w:sz="4" w:space="0" w:color="000000"/>
            </w:tcBorders>
          </w:tcPr>
          <w:p w:rsidR="00CD1D89" w:rsidRDefault="0078536B">
            <w:pPr>
              <w:spacing w:after="0" w:line="259" w:lineRule="auto"/>
              <w:ind w:left="0" w:right="3"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45" w:type="dxa"/>
            <w:tcBorders>
              <w:top w:val="nil"/>
              <w:left w:val="single" w:sz="4" w:space="0" w:color="000000"/>
              <w:bottom w:val="nil"/>
              <w:right w:val="single" w:sz="4" w:space="0" w:color="000000"/>
            </w:tcBorders>
            <w:vAlign w:val="center"/>
          </w:tcPr>
          <w:p w:rsidR="00CD1D89" w:rsidRDefault="0078536B">
            <w:pPr>
              <w:spacing w:after="0" w:line="259" w:lineRule="auto"/>
              <w:ind w:left="0" w:right="442" w:firstLine="0"/>
              <w:jc w:val="right"/>
            </w:pPr>
            <w:r>
              <w:rPr>
                <w:sz w:val="12"/>
              </w:rPr>
              <w:t xml:space="preserve">8.2.4             </w:t>
            </w:r>
          </w:p>
          <w:p w:rsidR="00CD1D89" w:rsidRDefault="0078536B">
            <w:pPr>
              <w:spacing w:after="0" w:line="259" w:lineRule="auto"/>
              <w:ind w:left="0" w:right="6" w:firstLine="0"/>
              <w:jc w:val="center"/>
            </w:pPr>
            <w:r>
              <w:rPr>
                <w:sz w:val="12"/>
              </w:rPr>
              <w:t xml:space="preserve">Presupuesto de </w:t>
            </w:r>
          </w:p>
          <w:p w:rsidR="00CD1D89" w:rsidRDefault="0078536B">
            <w:pPr>
              <w:spacing w:after="0" w:line="259" w:lineRule="auto"/>
              <w:ind w:left="0" w:right="7" w:firstLine="0"/>
              <w:jc w:val="center"/>
            </w:pPr>
            <w:r>
              <w:rPr>
                <w:sz w:val="12"/>
              </w:rPr>
              <w:t xml:space="preserve">Egresos </w:t>
            </w:r>
          </w:p>
          <w:p w:rsidR="00CD1D89" w:rsidRDefault="0078536B">
            <w:pPr>
              <w:spacing w:after="0" w:line="259" w:lineRule="auto"/>
              <w:ind w:left="0" w:right="8" w:firstLine="0"/>
              <w:jc w:val="center"/>
            </w:pPr>
            <w:r>
              <w:rPr>
                <w:sz w:val="12"/>
              </w:rPr>
              <w:t xml:space="preserve">Comprometido </w:t>
            </w:r>
          </w:p>
        </w:tc>
        <w:tc>
          <w:tcPr>
            <w:tcW w:w="1147" w:type="dxa"/>
            <w:tcBorders>
              <w:top w:val="nil"/>
              <w:left w:val="single" w:sz="4" w:space="0" w:color="000000"/>
              <w:bottom w:val="nil"/>
              <w:right w:val="single" w:sz="4" w:space="0" w:color="000000"/>
            </w:tcBorders>
            <w:vAlign w:val="center"/>
          </w:tcPr>
          <w:p w:rsidR="00CD1D89" w:rsidRDefault="0078536B">
            <w:pPr>
              <w:tabs>
                <w:tab w:val="center" w:pos="573"/>
              </w:tabs>
              <w:spacing w:after="0" w:line="259" w:lineRule="auto"/>
              <w:ind w:left="-8" w:firstLine="0"/>
              <w:jc w:val="left"/>
            </w:pPr>
            <w:r>
              <w:rPr>
                <w:sz w:val="12"/>
              </w:rPr>
              <w:tab/>
              <w:t xml:space="preserve">8.2.2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53" w:right="21" w:firstLine="0"/>
              <w:jc w:val="center"/>
            </w:pPr>
            <w:r>
              <w:rPr>
                <w:sz w:val="12"/>
              </w:rPr>
              <w:t xml:space="preserve">Egresos Por Ejercer </w:t>
            </w:r>
          </w:p>
        </w:tc>
      </w:tr>
      <w:tr w:rsidR="00CD1D89">
        <w:trPr>
          <w:trHeight w:val="785"/>
        </w:trPr>
        <w:tc>
          <w:tcPr>
            <w:tcW w:w="348"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2002"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devengado de Cámaras </w:t>
            </w:r>
          </w:p>
          <w:p w:rsidR="00CD1D89" w:rsidRDefault="0078536B">
            <w:pPr>
              <w:spacing w:after="0" w:line="259" w:lineRule="auto"/>
              <w:ind w:left="70" w:firstLine="0"/>
              <w:jc w:val="left"/>
            </w:pPr>
            <w:r>
              <w:rPr>
                <w:sz w:val="12"/>
              </w:rPr>
              <w:t xml:space="preserve">Fotográficas y de Video </w:t>
            </w:r>
          </w:p>
        </w:tc>
        <w:tc>
          <w:tcPr>
            <w:tcW w:w="1265"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234"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29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618"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145" w:type="dxa"/>
            <w:tcBorders>
              <w:top w:val="nil"/>
              <w:left w:val="single" w:sz="4" w:space="0" w:color="000000"/>
              <w:bottom w:val="nil"/>
              <w:right w:val="single" w:sz="4" w:space="0" w:color="000000"/>
            </w:tcBorders>
          </w:tcPr>
          <w:p w:rsidR="00CD1D89" w:rsidRDefault="0078536B">
            <w:pPr>
              <w:spacing w:after="0" w:line="259" w:lineRule="auto"/>
              <w:ind w:left="0" w:right="442" w:firstLine="0"/>
              <w:jc w:val="right"/>
            </w:pPr>
            <w:r>
              <w:rPr>
                <w:sz w:val="12"/>
              </w:rPr>
              <w:t xml:space="preserve">8.2.5             </w:t>
            </w:r>
          </w:p>
          <w:p w:rsidR="00CD1D89" w:rsidRDefault="0078536B">
            <w:pPr>
              <w:spacing w:after="0" w:line="259" w:lineRule="auto"/>
              <w:ind w:left="0" w:right="6" w:firstLine="0"/>
              <w:jc w:val="center"/>
            </w:pPr>
            <w:r>
              <w:rPr>
                <w:sz w:val="12"/>
              </w:rPr>
              <w:t xml:space="preserve">Presupuesto de </w:t>
            </w:r>
          </w:p>
          <w:p w:rsidR="00CD1D89" w:rsidRDefault="0078536B">
            <w:pPr>
              <w:spacing w:after="0" w:line="259" w:lineRule="auto"/>
              <w:ind w:left="0" w:right="7" w:firstLine="0"/>
              <w:jc w:val="center"/>
            </w:pPr>
            <w:r>
              <w:rPr>
                <w:sz w:val="12"/>
              </w:rPr>
              <w:t xml:space="preserve">Egresos </w:t>
            </w:r>
          </w:p>
          <w:p w:rsidR="00CD1D89" w:rsidRDefault="0078536B">
            <w:pPr>
              <w:spacing w:after="0" w:line="259" w:lineRule="auto"/>
              <w:ind w:left="0" w:right="5" w:firstLine="0"/>
              <w:jc w:val="center"/>
            </w:pPr>
            <w:r>
              <w:rPr>
                <w:sz w:val="12"/>
              </w:rPr>
              <w:t xml:space="preserve">Devengado </w:t>
            </w:r>
          </w:p>
        </w:tc>
        <w:tc>
          <w:tcPr>
            <w:tcW w:w="1147" w:type="dxa"/>
            <w:tcBorders>
              <w:top w:val="nil"/>
              <w:left w:val="single" w:sz="4" w:space="0" w:color="000000"/>
              <w:bottom w:val="nil"/>
              <w:right w:val="single" w:sz="4" w:space="0" w:color="000000"/>
            </w:tcBorders>
          </w:tcPr>
          <w:p w:rsidR="00CD1D89" w:rsidRDefault="0078536B">
            <w:pPr>
              <w:tabs>
                <w:tab w:val="center" w:pos="573"/>
              </w:tabs>
              <w:spacing w:after="0" w:line="259" w:lineRule="auto"/>
              <w:ind w:left="-8" w:firstLine="0"/>
              <w:jc w:val="left"/>
            </w:pPr>
            <w:r>
              <w:rPr>
                <w:sz w:val="12"/>
              </w:rPr>
              <w:tab/>
              <w:t xml:space="preserve">8.2.4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firstLine="0"/>
              <w:jc w:val="center"/>
            </w:pPr>
            <w:r>
              <w:rPr>
                <w:sz w:val="12"/>
              </w:rPr>
              <w:t xml:space="preserve">Egresos </w:t>
            </w:r>
          </w:p>
          <w:p w:rsidR="00CD1D89" w:rsidRDefault="0078536B">
            <w:pPr>
              <w:spacing w:after="0" w:line="259" w:lineRule="auto"/>
              <w:ind w:left="0" w:right="1" w:firstLine="0"/>
              <w:jc w:val="center"/>
            </w:pPr>
            <w:r>
              <w:rPr>
                <w:sz w:val="12"/>
              </w:rPr>
              <w:t xml:space="preserve">Comprometido </w:t>
            </w:r>
          </w:p>
        </w:tc>
      </w:tr>
      <w:tr w:rsidR="00CD1D89">
        <w:trPr>
          <w:trHeight w:val="845"/>
        </w:trPr>
        <w:tc>
          <w:tcPr>
            <w:tcW w:w="348"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2002" w:type="dxa"/>
            <w:tcBorders>
              <w:top w:val="nil"/>
              <w:left w:val="single" w:sz="4" w:space="0" w:color="000000"/>
              <w:bottom w:val="nil"/>
              <w:right w:val="single" w:sz="4" w:space="0" w:color="000000"/>
            </w:tcBorders>
          </w:tcPr>
          <w:p w:rsidR="00CD1D89" w:rsidRDefault="0078536B">
            <w:pPr>
              <w:tabs>
                <w:tab w:val="center" w:pos="439"/>
                <w:tab w:val="center" w:pos="832"/>
                <w:tab w:val="center" w:pos="1244"/>
                <w:tab w:val="right" w:pos="2002"/>
              </w:tabs>
              <w:spacing w:after="0" w:line="259" w:lineRule="auto"/>
              <w:ind w:left="0" w:firstLine="0"/>
              <w:jc w:val="left"/>
            </w:pPr>
            <w:r>
              <w:rPr>
                <w:sz w:val="12"/>
              </w:rPr>
              <w:t xml:space="preserve">Por </w:t>
            </w:r>
            <w:r>
              <w:rPr>
                <w:sz w:val="12"/>
              </w:rPr>
              <w:tab/>
              <w:t xml:space="preserve">el </w:t>
            </w:r>
            <w:r>
              <w:rPr>
                <w:sz w:val="12"/>
              </w:rPr>
              <w:tab/>
              <w:t xml:space="preserve">ejercido </w:t>
            </w:r>
            <w:r>
              <w:rPr>
                <w:sz w:val="12"/>
              </w:rPr>
              <w:tab/>
              <w:t xml:space="preserve">de </w:t>
            </w:r>
            <w:r>
              <w:rPr>
                <w:sz w:val="12"/>
              </w:rPr>
              <w:tab/>
              <w:t xml:space="preserve">Cámaras </w:t>
            </w:r>
          </w:p>
          <w:p w:rsidR="00CD1D89" w:rsidRDefault="0078536B">
            <w:pPr>
              <w:spacing w:after="0" w:line="259" w:lineRule="auto"/>
              <w:ind w:left="70" w:firstLine="0"/>
              <w:jc w:val="left"/>
            </w:pPr>
            <w:r>
              <w:rPr>
                <w:sz w:val="12"/>
              </w:rPr>
              <w:t xml:space="preserve">Fotográficas y de Video </w:t>
            </w:r>
          </w:p>
        </w:tc>
        <w:tc>
          <w:tcPr>
            <w:tcW w:w="1265"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234"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294"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618"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145" w:type="dxa"/>
            <w:tcBorders>
              <w:top w:val="nil"/>
              <w:left w:val="single" w:sz="4" w:space="0" w:color="000000"/>
              <w:bottom w:val="nil"/>
              <w:right w:val="single" w:sz="4" w:space="0" w:color="000000"/>
            </w:tcBorders>
          </w:tcPr>
          <w:p w:rsidR="00CD1D89" w:rsidRDefault="0078536B">
            <w:pPr>
              <w:spacing w:after="0" w:line="259" w:lineRule="auto"/>
              <w:ind w:left="0" w:right="442" w:firstLine="0"/>
              <w:jc w:val="right"/>
            </w:pPr>
            <w:r>
              <w:rPr>
                <w:sz w:val="12"/>
              </w:rPr>
              <w:t xml:space="preserve">8.2.6             </w:t>
            </w:r>
          </w:p>
          <w:p w:rsidR="00CD1D89" w:rsidRDefault="0078536B">
            <w:pPr>
              <w:spacing w:after="0" w:line="259" w:lineRule="auto"/>
              <w:ind w:left="0" w:right="6" w:firstLine="0"/>
              <w:jc w:val="center"/>
            </w:pPr>
            <w:r>
              <w:rPr>
                <w:sz w:val="12"/>
              </w:rPr>
              <w:t xml:space="preserve">Presupuesto de </w:t>
            </w:r>
          </w:p>
          <w:p w:rsidR="00CD1D89" w:rsidRDefault="0078536B">
            <w:pPr>
              <w:spacing w:after="0" w:line="259" w:lineRule="auto"/>
              <w:ind w:left="0" w:right="6" w:firstLine="0"/>
              <w:jc w:val="center"/>
            </w:pPr>
            <w:r>
              <w:rPr>
                <w:sz w:val="12"/>
              </w:rPr>
              <w:t xml:space="preserve">Egresos Ejercido </w:t>
            </w:r>
          </w:p>
        </w:tc>
        <w:tc>
          <w:tcPr>
            <w:tcW w:w="1147" w:type="dxa"/>
            <w:tcBorders>
              <w:top w:val="nil"/>
              <w:left w:val="single" w:sz="4" w:space="0" w:color="000000"/>
              <w:bottom w:val="nil"/>
              <w:right w:val="single" w:sz="4" w:space="0" w:color="000000"/>
            </w:tcBorders>
            <w:vAlign w:val="center"/>
          </w:tcPr>
          <w:p w:rsidR="00CD1D89" w:rsidRDefault="0078536B">
            <w:pPr>
              <w:tabs>
                <w:tab w:val="center" w:pos="573"/>
              </w:tabs>
              <w:spacing w:after="0" w:line="259" w:lineRule="auto"/>
              <w:ind w:left="-8" w:firstLine="0"/>
              <w:jc w:val="left"/>
            </w:pPr>
            <w:r>
              <w:rPr>
                <w:sz w:val="12"/>
              </w:rPr>
              <w:tab/>
              <w:t xml:space="preserve">8.2.5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firstLine="0"/>
              <w:jc w:val="center"/>
            </w:pPr>
            <w:r>
              <w:rPr>
                <w:sz w:val="12"/>
              </w:rPr>
              <w:t xml:space="preserve">Egresos </w:t>
            </w:r>
          </w:p>
          <w:p w:rsidR="00CD1D89" w:rsidRDefault="0078536B">
            <w:pPr>
              <w:spacing w:after="0" w:line="259" w:lineRule="auto"/>
              <w:ind w:left="1" w:firstLine="0"/>
              <w:jc w:val="center"/>
            </w:pPr>
            <w:r>
              <w:rPr>
                <w:sz w:val="12"/>
              </w:rPr>
              <w:t xml:space="preserve">Devengado </w:t>
            </w:r>
          </w:p>
        </w:tc>
      </w:tr>
      <w:tr w:rsidR="00CD1D89">
        <w:trPr>
          <w:trHeight w:val="1538"/>
        </w:trPr>
        <w:tc>
          <w:tcPr>
            <w:tcW w:w="348" w:type="dxa"/>
            <w:tcBorders>
              <w:top w:val="nil"/>
              <w:left w:val="single" w:sz="4" w:space="0" w:color="000000"/>
              <w:bottom w:val="single" w:sz="4" w:space="0" w:color="000000"/>
              <w:right w:val="single" w:sz="4" w:space="0" w:color="000000"/>
            </w:tcBorders>
            <w:vAlign w:val="bottom"/>
          </w:tcPr>
          <w:p w:rsidR="00CD1D89" w:rsidRDefault="00CD1D89">
            <w:pPr>
              <w:spacing w:after="0" w:line="259" w:lineRule="auto"/>
              <w:ind w:left="70" w:firstLine="0"/>
              <w:jc w:val="left"/>
            </w:pPr>
          </w:p>
        </w:tc>
        <w:tc>
          <w:tcPr>
            <w:tcW w:w="2002" w:type="dxa"/>
            <w:tcBorders>
              <w:top w:val="nil"/>
              <w:left w:val="single" w:sz="4" w:space="0" w:color="000000"/>
              <w:bottom w:val="single" w:sz="4" w:space="0" w:color="000000"/>
              <w:right w:val="single" w:sz="4" w:space="0" w:color="000000"/>
            </w:tcBorders>
          </w:tcPr>
          <w:p w:rsidR="00CD1D89" w:rsidRDefault="0078536B">
            <w:pPr>
              <w:tabs>
                <w:tab w:val="center" w:pos="476"/>
                <w:tab w:val="center" w:pos="832"/>
                <w:tab w:val="center" w:pos="1207"/>
                <w:tab w:val="right" w:pos="2002"/>
              </w:tabs>
              <w:spacing w:after="0" w:line="259" w:lineRule="auto"/>
              <w:ind w:left="0" w:firstLine="0"/>
              <w:jc w:val="left"/>
            </w:pPr>
            <w:r>
              <w:rPr>
                <w:sz w:val="12"/>
              </w:rPr>
              <w:t xml:space="preserve">Por </w:t>
            </w:r>
            <w:r>
              <w:rPr>
                <w:sz w:val="12"/>
              </w:rPr>
              <w:tab/>
              <w:t xml:space="preserve">el </w:t>
            </w:r>
            <w:r>
              <w:rPr>
                <w:sz w:val="12"/>
              </w:rPr>
              <w:tab/>
              <w:t xml:space="preserve">pago </w:t>
            </w:r>
            <w:r>
              <w:rPr>
                <w:sz w:val="12"/>
              </w:rPr>
              <w:tab/>
              <w:t xml:space="preserve">de </w:t>
            </w:r>
            <w:r>
              <w:rPr>
                <w:sz w:val="12"/>
              </w:rPr>
              <w:tab/>
              <w:t xml:space="preserve">Cámaras </w:t>
            </w:r>
          </w:p>
          <w:p w:rsidR="00CD1D89" w:rsidRDefault="0078536B">
            <w:pPr>
              <w:spacing w:after="0" w:line="259" w:lineRule="auto"/>
              <w:ind w:left="70" w:firstLine="0"/>
              <w:jc w:val="left"/>
            </w:pPr>
            <w:r>
              <w:rPr>
                <w:sz w:val="12"/>
              </w:rPr>
              <w:t xml:space="preserve">Fotográficas y de Video </w:t>
            </w:r>
          </w:p>
        </w:tc>
        <w:tc>
          <w:tcPr>
            <w:tcW w:w="1265" w:type="dxa"/>
            <w:tcBorders>
              <w:top w:val="nil"/>
              <w:left w:val="single" w:sz="4" w:space="0" w:color="000000"/>
              <w:bottom w:val="single" w:sz="4" w:space="0" w:color="000000"/>
              <w:right w:val="single" w:sz="4" w:space="0" w:color="000000"/>
            </w:tcBorders>
          </w:tcPr>
          <w:p w:rsidR="00CD1D89" w:rsidRDefault="0078536B">
            <w:pPr>
              <w:spacing w:after="0" w:line="259" w:lineRule="auto"/>
              <w:ind w:left="70" w:firstLine="0"/>
              <w:jc w:val="left"/>
            </w:pPr>
            <w:r>
              <w:rPr>
                <w:sz w:val="12"/>
              </w:rPr>
              <w:t xml:space="preserve">Cheque, </w:t>
            </w:r>
            <w:r>
              <w:rPr>
                <w:sz w:val="12"/>
              </w:rPr>
              <w:tab/>
              <w:t xml:space="preserve">ficha </w:t>
            </w:r>
            <w:r>
              <w:rPr>
                <w:sz w:val="12"/>
              </w:rPr>
              <w:tab/>
              <w:t xml:space="preserve">de depósito </w:t>
            </w:r>
            <w:r>
              <w:rPr>
                <w:sz w:val="12"/>
              </w:rPr>
              <w:tab/>
              <w:t xml:space="preserve">y/o transferencia bancaria. </w:t>
            </w:r>
          </w:p>
        </w:tc>
        <w:tc>
          <w:tcPr>
            <w:tcW w:w="1234"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6" w:firstLine="0"/>
              <w:jc w:val="center"/>
            </w:pPr>
            <w:r>
              <w:rPr>
                <w:sz w:val="12"/>
              </w:rPr>
              <w:t xml:space="preserve">Frecuente </w:t>
            </w:r>
          </w:p>
        </w:tc>
        <w:tc>
          <w:tcPr>
            <w:tcW w:w="1294"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1" w:firstLine="0"/>
              <w:jc w:val="center"/>
            </w:pPr>
            <w:r>
              <w:rPr>
                <w:sz w:val="12"/>
              </w:rPr>
              <w:t xml:space="preserve">2.1.1.2.0-00000  </w:t>
            </w:r>
          </w:p>
          <w:p w:rsidR="00CD1D89" w:rsidRDefault="0078536B">
            <w:pPr>
              <w:spacing w:after="0" w:line="259" w:lineRule="auto"/>
              <w:ind w:left="0" w:right="2" w:firstLine="0"/>
              <w:jc w:val="center"/>
            </w:pPr>
            <w:r>
              <w:rPr>
                <w:sz w:val="12"/>
              </w:rPr>
              <w:t xml:space="preserve">Proveedores por </w:t>
            </w:r>
          </w:p>
          <w:p w:rsidR="00CD1D89" w:rsidRDefault="0078536B">
            <w:pPr>
              <w:spacing w:after="0" w:line="259" w:lineRule="auto"/>
              <w:ind w:left="106" w:firstLine="0"/>
              <w:jc w:val="left"/>
            </w:pPr>
            <w:r>
              <w:rPr>
                <w:sz w:val="12"/>
              </w:rPr>
              <w:t xml:space="preserve">Pagar a Corto Plazo </w:t>
            </w:r>
          </w:p>
        </w:tc>
        <w:tc>
          <w:tcPr>
            <w:tcW w:w="1618"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3" w:firstLine="0"/>
              <w:jc w:val="center"/>
            </w:pPr>
            <w:r>
              <w:rPr>
                <w:sz w:val="12"/>
              </w:rPr>
              <w:t xml:space="preserve">1.1.1.3.0-00000  </w:t>
            </w:r>
          </w:p>
          <w:p w:rsidR="00CD1D89" w:rsidRDefault="0078536B">
            <w:pPr>
              <w:spacing w:after="0" w:line="259" w:lineRule="auto"/>
              <w:ind w:left="11" w:firstLine="0"/>
              <w:jc w:val="center"/>
            </w:pPr>
            <w:r>
              <w:rPr>
                <w:sz w:val="12"/>
              </w:rPr>
              <w:t xml:space="preserve">Bancos/Dependencias y Otros </w:t>
            </w:r>
          </w:p>
        </w:tc>
        <w:tc>
          <w:tcPr>
            <w:tcW w:w="1145"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42" w:firstLine="0"/>
              <w:jc w:val="right"/>
            </w:pPr>
            <w:r>
              <w:rPr>
                <w:sz w:val="12"/>
              </w:rPr>
              <w:t xml:space="preserve">8.2.7             </w:t>
            </w:r>
          </w:p>
          <w:p w:rsidR="00CD1D89" w:rsidRDefault="0078536B">
            <w:pPr>
              <w:spacing w:after="0" w:line="259" w:lineRule="auto"/>
              <w:ind w:left="0" w:right="6" w:firstLine="0"/>
              <w:jc w:val="center"/>
            </w:pPr>
            <w:r>
              <w:rPr>
                <w:sz w:val="12"/>
              </w:rPr>
              <w:t xml:space="preserve">Presupuesto de </w:t>
            </w:r>
          </w:p>
          <w:p w:rsidR="00CD1D89" w:rsidRDefault="0078536B">
            <w:pPr>
              <w:spacing w:after="0" w:line="259" w:lineRule="auto"/>
              <w:ind w:left="0" w:right="6" w:firstLine="0"/>
              <w:jc w:val="center"/>
            </w:pPr>
            <w:r>
              <w:rPr>
                <w:sz w:val="12"/>
              </w:rPr>
              <w:t xml:space="preserve">Egresos Pagado </w:t>
            </w:r>
          </w:p>
        </w:tc>
        <w:tc>
          <w:tcPr>
            <w:tcW w:w="1147" w:type="dxa"/>
            <w:tcBorders>
              <w:top w:val="nil"/>
              <w:left w:val="single" w:sz="4" w:space="0" w:color="000000"/>
              <w:bottom w:val="single" w:sz="4" w:space="0" w:color="000000"/>
              <w:right w:val="single" w:sz="4" w:space="0" w:color="000000"/>
            </w:tcBorders>
          </w:tcPr>
          <w:p w:rsidR="00CD1D89" w:rsidRDefault="0078536B">
            <w:pPr>
              <w:tabs>
                <w:tab w:val="center" w:pos="573"/>
              </w:tabs>
              <w:spacing w:after="0" w:line="259" w:lineRule="auto"/>
              <w:ind w:left="-8" w:firstLine="0"/>
              <w:jc w:val="left"/>
            </w:pPr>
            <w:r>
              <w:rPr>
                <w:sz w:val="12"/>
              </w:rPr>
              <w:tab/>
              <w:t xml:space="preserve">8.2.6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1" w:firstLine="0"/>
              <w:jc w:val="center"/>
            </w:pPr>
            <w:r>
              <w:rPr>
                <w:sz w:val="12"/>
              </w:rPr>
              <w:t xml:space="preserve">Egresos Ejercido </w:t>
            </w: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8" w:line="259" w:lineRule="auto"/>
        <w:ind w:right="2802"/>
        <w:jc w:val="right"/>
      </w:pPr>
      <w:r>
        <w:rPr>
          <w:b/>
          <w:sz w:val="18"/>
        </w:rPr>
        <w:t xml:space="preserve">BIENES MUEBLES, INMUEBLES E INTANGIBLES </w:t>
      </w:r>
    </w:p>
    <w:tbl>
      <w:tblPr>
        <w:tblStyle w:val="TableGrid"/>
        <w:tblW w:w="9794" w:type="dxa"/>
        <w:tblInd w:w="5" w:type="dxa"/>
        <w:tblCellMar>
          <w:bottom w:w="6" w:type="dxa"/>
        </w:tblCellMar>
        <w:tblLook w:val="04A0"/>
      </w:tblPr>
      <w:tblGrid>
        <w:gridCol w:w="338"/>
        <w:gridCol w:w="1707"/>
        <w:gridCol w:w="203"/>
        <w:gridCol w:w="1249"/>
        <w:gridCol w:w="1222"/>
        <w:gridCol w:w="1210"/>
        <w:gridCol w:w="1596"/>
        <w:gridCol w:w="1133"/>
        <w:gridCol w:w="1136"/>
      </w:tblGrid>
      <w:tr w:rsidR="00CD1D89">
        <w:trPr>
          <w:trHeight w:val="281"/>
        </w:trPr>
        <w:tc>
          <w:tcPr>
            <w:tcW w:w="338"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6" w:line="259" w:lineRule="auto"/>
              <w:ind w:left="31" w:firstLine="0"/>
              <w:jc w:val="center"/>
            </w:pPr>
          </w:p>
          <w:p w:rsidR="00CD1D89" w:rsidRDefault="0078536B">
            <w:pPr>
              <w:spacing w:after="0" w:line="259" w:lineRule="auto"/>
              <w:ind w:left="72" w:firstLine="0"/>
              <w:jc w:val="left"/>
            </w:pPr>
            <w:r>
              <w:rPr>
                <w:b/>
                <w:sz w:val="12"/>
              </w:rPr>
              <w:t xml:space="preserve">No. </w:t>
            </w:r>
          </w:p>
        </w:tc>
        <w:tc>
          <w:tcPr>
            <w:tcW w:w="1910" w:type="dxa"/>
            <w:gridSpan w:val="2"/>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CONCEPTO </w:t>
            </w:r>
          </w:p>
        </w:tc>
        <w:tc>
          <w:tcPr>
            <w:tcW w:w="1249"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222"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5" w:firstLine="0"/>
              <w:jc w:val="center"/>
            </w:pPr>
            <w:r>
              <w:rPr>
                <w:b/>
                <w:sz w:val="12"/>
              </w:rPr>
              <w:t xml:space="preserve">PERIODICIDAD </w:t>
            </w:r>
          </w:p>
        </w:tc>
        <w:tc>
          <w:tcPr>
            <w:tcW w:w="5075"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5"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806"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 w:firstLine="0"/>
              <w:jc w:val="center"/>
            </w:pPr>
            <w:r>
              <w:rPr>
                <w:b/>
                <w:sz w:val="12"/>
              </w:rPr>
              <w:t xml:space="preserve">CONTABLE </w:t>
            </w:r>
          </w:p>
        </w:tc>
        <w:tc>
          <w:tcPr>
            <w:tcW w:w="2269"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5" w:firstLine="0"/>
              <w:jc w:val="center"/>
            </w:pPr>
            <w:r>
              <w:rPr>
                <w:b/>
                <w:sz w:val="12"/>
              </w:rPr>
              <w:t xml:space="preserve">PRESUPUESTAL </w:t>
            </w:r>
          </w:p>
        </w:tc>
      </w:tr>
      <w:tr w:rsidR="00CD1D89">
        <w:trPr>
          <w:trHeight w:val="278"/>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21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 w:firstLine="0"/>
              <w:jc w:val="center"/>
            </w:pPr>
            <w:r>
              <w:rPr>
                <w:b/>
                <w:sz w:val="12"/>
              </w:rPr>
              <w:t xml:space="preserve">CARGO </w:t>
            </w:r>
          </w:p>
        </w:tc>
        <w:tc>
          <w:tcPr>
            <w:tcW w:w="159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4" w:firstLine="0"/>
              <w:jc w:val="center"/>
            </w:pPr>
            <w:r>
              <w:rPr>
                <w:b/>
                <w:sz w:val="12"/>
              </w:rPr>
              <w:t xml:space="preserve">ABONO </w:t>
            </w:r>
          </w:p>
        </w:tc>
        <w:tc>
          <w:tcPr>
            <w:tcW w:w="113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8" w:firstLine="0"/>
              <w:jc w:val="center"/>
            </w:pPr>
            <w:r>
              <w:rPr>
                <w:b/>
                <w:sz w:val="12"/>
              </w:rPr>
              <w:t xml:space="preserve">CARGO </w:t>
            </w:r>
          </w:p>
        </w:tc>
        <w:tc>
          <w:tcPr>
            <w:tcW w:w="1135"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4" w:firstLine="0"/>
              <w:jc w:val="center"/>
            </w:pPr>
            <w:r>
              <w:rPr>
                <w:b/>
                <w:sz w:val="12"/>
              </w:rPr>
              <w:t xml:space="preserve">ABONO </w:t>
            </w:r>
          </w:p>
        </w:tc>
      </w:tr>
      <w:tr w:rsidR="00CD1D89">
        <w:trPr>
          <w:trHeight w:val="1111"/>
        </w:trPr>
        <w:tc>
          <w:tcPr>
            <w:tcW w:w="338" w:type="dxa"/>
            <w:tcBorders>
              <w:top w:val="single" w:sz="4" w:space="0" w:color="000000"/>
              <w:left w:val="single" w:sz="4" w:space="0" w:color="000000"/>
              <w:bottom w:val="nil"/>
              <w:right w:val="single" w:sz="4" w:space="0" w:color="000000"/>
            </w:tcBorders>
          </w:tcPr>
          <w:p w:rsidR="00CD1D89" w:rsidRDefault="00CD1D89">
            <w:pPr>
              <w:spacing w:after="55" w:line="259" w:lineRule="auto"/>
              <w:ind w:left="31" w:firstLine="0"/>
              <w:jc w:val="center"/>
            </w:pPr>
          </w:p>
          <w:p w:rsidR="00CD1D89" w:rsidRDefault="0078536B">
            <w:pPr>
              <w:spacing w:after="0" w:line="259" w:lineRule="auto"/>
              <w:ind w:left="101" w:firstLine="0"/>
              <w:jc w:val="left"/>
            </w:pPr>
            <w:r>
              <w:rPr>
                <w:sz w:val="12"/>
              </w:rPr>
              <w:t xml:space="preserve">84 </w:t>
            </w:r>
          </w:p>
        </w:tc>
        <w:tc>
          <w:tcPr>
            <w:tcW w:w="1910" w:type="dxa"/>
            <w:gridSpan w:val="2"/>
            <w:tcBorders>
              <w:top w:val="single" w:sz="4" w:space="0" w:color="000000"/>
              <w:left w:val="single" w:sz="4" w:space="0" w:color="000000"/>
              <w:bottom w:val="nil"/>
              <w:right w:val="single" w:sz="4" w:space="0" w:color="000000"/>
            </w:tcBorders>
          </w:tcPr>
          <w:p w:rsidR="00CD1D89" w:rsidRDefault="00CD1D89">
            <w:pPr>
              <w:spacing w:after="55" w:line="259" w:lineRule="auto"/>
              <w:ind w:left="34" w:firstLine="0"/>
              <w:jc w:val="center"/>
            </w:pPr>
          </w:p>
          <w:p w:rsidR="00CD1D89" w:rsidRDefault="0078536B">
            <w:pPr>
              <w:spacing w:after="0" w:line="259" w:lineRule="auto"/>
              <w:ind w:left="70" w:firstLine="0"/>
              <w:jc w:val="left"/>
            </w:pPr>
            <w:r>
              <w:rPr>
                <w:sz w:val="12"/>
              </w:rPr>
              <w:t xml:space="preserve">Por la Adquisición Educacional y </w:t>
            </w:r>
          </w:p>
          <w:p w:rsidR="00CD1D89" w:rsidRDefault="0078536B">
            <w:pPr>
              <w:spacing w:after="0" w:line="259" w:lineRule="auto"/>
              <w:ind w:left="70" w:firstLine="0"/>
              <w:jc w:val="left"/>
            </w:pPr>
            <w:r>
              <w:rPr>
                <w:sz w:val="12"/>
              </w:rPr>
              <w:t xml:space="preserve">Recreativo </w:t>
            </w:r>
          </w:p>
        </w:tc>
        <w:tc>
          <w:tcPr>
            <w:tcW w:w="1249" w:type="dxa"/>
            <w:tcBorders>
              <w:top w:val="single" w:sz="4" w:space="0" w:color="000000"/>
              <w:left w:val="single" w:sz="4" w:space="0" w:color="000000"/>
              <w:bottom w:val="nil"/>
              <w:right w:val="single" w:sz="4" w:space="0" w:color="000000"/>
            </w:tcBorders>
          </w:tcPr>
          <w:p w:rsidR="00CD1D89" w:rsidRDefault="00CD1D89">
            <w:pPr>
              <w:spacing w:after="55" w:line="259" w:lineRule="auto"/>
              <w:ind w:left="34" w:firstLine="0"/>
              <w:jc w:val="center"/>
            </w:pPr>
          </w:p>
          <w:p w:rsidR="00CD1D89" w:rsidRDefault="0078536B">
            <w:pPr>
              <w:spacing w:after="0" w:line="259" w:lineRule="auto"/>
              <w:ind w:left="70" w:right="69" w:firstLine="0"/>
            </w:pPr>
            <w:r>
              <w:rPr>
                <w:sz w:val="12"/>
              </w:rPr>
              <w:t xml:space="preserve">Factura, contrato, constancia de recepción de los bienes o documento equivalente. </w:t>
            </w:r>
          </w:p>
        </w:tc>
        <w:tc>
          <w:tcPr>
            <w:tcW w:w="1222" w:type="dxa"/>
            <w:tcBorders>
              <w:top w:val="single" w:sz="4" w:space="0" w:color="000000"/>
              <w:left w:val="single" w:sz="4" w:space="0" w:color="000000"/>
              <w:bottom w:val="nil"/>
              <w:right w:val="single" w:sz="4" w:space="0" w:color="000000"/>
            </w:tcBorders>
          </w:tcPr>
          <w:p w:rsidR="00CD1D89" w:rsidRDefault="00CD1D89">
            <w:pPr>
              <w:spacing w:after="55" w:line="259" w:lineRule="auto"/>
              <w:ind w:left="31" w:firstLine="0"/>
              <w:jc w:val="center"/>
            </w:pPr>
          </w:p>
          <w:p w:rsidR="00CD1D89" w:rsidRDefault="0078536B">
            <w:pPr>
              <w:spacing w:after="0" w:line="259" w:lineRule="auto"/>
              <w:ind w:left="0" w:right="3" w:firstLine="0"/>
              <w:jc w:val="center"/>
            </w:pPr>
            <w:r>
              <w:rPr>
                <w:sz w:val="12"/>
              </w:rPr>
              <w:t xml:space="preserve">Frecuente </w:t>
            </w:r>
          </w:p>
        </w:tc>
        <w:tc>
          <w:tcPr>
            <w:tcW w:w="1210" w:type="dxa"/>
            <w:tcBorders>
              <w:top w:val="single" w:sz="4" w:space="0" w:color="000000"/>
              <w:left w:val="single" w:sz="4" w:space="0" w:color="000000"/>
              <w:bottom w:val="nil"/>
              <w:right w:val="single" w:sz="4" w:space="0" w:color="000000"/>
            </w:tcBorders>
          </w:tcPr>
          <w:p w:rsidR="00CD1D89" w:rsidRDefault="00CD1D89">
            <w:pPr>
              <w:spacing w:after="55" w:line="259" w:lineRule="auto"/>
              <w:ind w:left="29" w:firstLine="0"/>
              <w:jc w:val="center"/>
            </w:pPr>
          </w:p>
          <w:p w:rsidR="00CD1D89" w:rsidRDefault="0078536B">
            <w:pPr>
              <w:spacing w:after="0" w:line="259" w:lineRule="auto"/>
              <w:ind w:left="0" w:right="8" w:firstLine="0"/>
              <w:jc w:val="center"/>
            </w:pPr>
            <w:r>
              <w:rPr>
                <w:sz w:val="12"/>
              </w:rPr>
              <w:t xml:space="preserve">1.2.4.2.9-529001 </w:t>
            </w:r>
          </w:p>
          <w:p w:rsidR="00CD1D89" w:rsidRDefault="0078536B">
            <w:pPr>
              <w:spacing w:after="0" w:line="259" w:lineRule="auto"/>
              <w:ind w:left="40" w:right="15" w:firstLine="0"/>
              <w:jc w:val="center"/>
            </w:pPr>
            <w:r>
              <w:rPr>
                <w:sz w:val="12"/>
              </w:rPr>
              <w:t xml:space="preserve">Equipo Educacional y Recreativo </w:t>
            </w:r>
          </w:p>
        </w:tc>
        <w:tc>
          <w:tcPr>
            <w:tcW w:w="1596" w:type="dxa"/>
            <w:tcBorders>
              <w:top w:val="single" w:sz="4" w:space="0" w:color="000000"/>
              <w:left w:val="single" w:sz="4" w:space="0" w:color="000000"/>
              <w:bottom w:val="nil"/>
              <w:right w:val="single" w:sz="4" w:space="0" w:color="000000"/>
            </w:tcBorders>
          </w:tcPr>
          <w:p w:rsidR="00CD1D89" w:rsidRDefault="00CD1D89">
            <w:pPr>
              <w:spacing w:after="55" w:line="259" w:lineRule="auto"/>
              <w:ind w:left="31" w:firstLine="0"/>
              <w:jc w:val="center"/>
            </w:pPr>
          </w:p>
          <w:p w:rsidR="00CD1D89" w:rsidRDefault="0078536B">
            <w:pPr>
              <w:spacing w:after="0" w:line="259" w:lineRule="auto"/>
              <w:ind w:left="0"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33" w:type="dxa"/>
            <w:tcBorders>
              <w:top w:val="single" w:sz="4" w:space="0" w:color="000000"/>
              <w:left w:val="single" w:sz="4" w:space="0" w:color="000000"/>
              <w:bottom w:val="nil"/>
              <w:right w:val="single" w:sz="4" w:space="0" w:color="000000"/>
            </w:tcBorders>
          </w:tcPr>
          <w:p w:rsidR="00CD1D89" w:rsidRDefault="00CD1D89">
            <w:pPr>
              <w:spacing w:after="55" w:line="259" w:lineRule="auto"/>
              <w:ind w:left="30" w:firstLine="0"/>
              <w:jc w:val="center"/>
            </w:pPr>
          </w:p>
          <w:p w:rsidR="00CD1D89" w:rsidRDefault="0078536B">
            <w:pPr>
              <w:spacing w:after="0" w:line="259" w:lineRule="auto"/>
              <w:ind w:left="0" w:right="435" w:firstLine="0"/>
              <w:jc w:val="right"/>
            </w:pPr>
            <w:r>
              <w:rPr>
                <w:sz w:val="12"/>
              </w:rPr>
              <w:t xml:space="preserve">8.2.4             </w:t>
            </w:r>
          </w:p>
          <w:p w:rsidR="00CD1D89" w:rsidRDefault="0078536B">
            <w:pPr>
              <w:spacing w:after="0" w:line="259" w:lineRule="auto"/>
              <w:ind w:left="0" w:right="3" w:firstLine="0"/>
              <w:jc w:val="center"/>
            </w:pPr>
            <w:r>
              <w:rPr>
                <w:sz w:val="12"/>
              </w:rPr>
              <w:t xml:space="preserve">Presupuesto de </w:t>
            </w:r>
          </w:p>
          <w:p w:rsidR="00CD1D89" w:rsidRDefault="0078536B">
            <w:pPr>
              <w:spacing w:after="0" w:line="259" w:lineRule="auto"/>
              <w:ind w:left="0" w:right="5" w:firstLine="0"/>
              <w:jc w:val="center"/>
            </w:pPr>
            <w:r>
              <w:rPr>
                <w:sz w:val="12"/>
              </w:rPr>
              <w:t xml:space="preserve">Egresos </w:t>
            </w:r>
          </w:p>
          <w:p w:rsidR="00CD1D89" w:rsidRDefault="0078536B">
            <w:pPr>
              <w:spacing w:after="0" w:line="259" w:lineRule="auto"/>
              <w:ind w:left="0" w:right="6" w:firstLine="0"/>
              <w:jc w:val="center"/>
            </w:pPr>
            <w:r>
              <w:rPr>
                <w:sz w:val="12"/>
              </w:rPr>
              <w:t xml:space="preserve">Comprometido </w:t>
            </w:r>
          </w:p>
        </w:tc>
        <w:tc>
          <w:tcPr>
            <w:tcW w:w="1135" w:type="dxa"/>
            <w:tcBorders>
              <w:top w:val="single" w:sz="4" w:space="0" w:color="000000"/>
              <w:left w:val="single" w:sz="4" w:space="0" w:color="000000"/>
              <w:bottom w:val="nil"/>
              <w:right w:val="single" w:sz="4" w:space="0" w:color="000000"/>
            </w:tcBorders>
          </w:tcPr>
          <w:p w:rsidR="00CD1D89" w:rsidRDefault="00CD1D89">
            <w:pPr>
              <w:spacing w:after="55" w:line="259" w:lineRule="auto"/>
              <w:ind w:left="31" w:firstLine="0"/>
              <w:jc w:val="center"/>
            </w:pPr>
          </w:p>
          <w:p w:rsidR="00CD1D89" w:rsidRDefault="0078536B">
            <w:pPr>
              <w:spacing w:after="0" w:line="259" w:lineRule="auto"/>
              <w:ind w:left="0" w:right="435" w:firstLine="0"/>
              <w:jc w:val="right"/>
            </w:pPr>
            <w:r>
              <w:rPr>
                <w:sz w:val="12"/>
              </w:rPr>
              <w:t xml:space="preserve">8.2.2             </w:t>
            </w:r>
          </w:p>
          <w:p w:rsidR="00CD1D89" w:rsidRDefault="0078536B">
            <w:pPr>
              <w:spacing w:after="0" w:line="259" w:lineRule="auto"/>
              <w:ind w:left="0" w:right="1" w:firstLine="0"/>
              <w:jc w:val="center"/>
            </w:pPr>
            <w:r>
              <w:rPr>
                <w:sz w:val="12"/>
              </w:rPr>
              <w:t xml:space="preserve">Presupuesto de </w:t>
            </w:r>
          </w:p>
          <w:p w:rsidR="00CD1D89" w:rsidRDefault="0078536B">
            <w:pPr>
              <w:spacing w:after="0" w:line="259" w:lineRule="auto"/>
              <w:ind w:left="46" w:right="16" w:firstLine="0"/>
              <w:jc w:val="center"/>
            </w:pPr>
            <w:r>
              <w:rPr>
                <w:sz w:val="12"/>
              </w:rPr>
              <w:t xml:space="preserve">Egresos Por Ejercer </w:t>
            </w:r>
          </w:p>
        </w:tc>
      </w:tr>
      <w:tr w:rsidR="00CD1D89">
        <w:trPr>
          <w:trHeight w:val="853"/>
        </w:trPr>
        <w:tc>
          <w:tcPr>
            <w:tcW w:w="338"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910" w:type="dxa"/>
            <w:gridSpan w:val="2"/>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devengado Educacional y Recreativo </w:t>
            </w:r>
          </w:p>
        </w:tc>
        <w:tc>
          <w:tcPr>
            <w:tcW w:w="1249"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222"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210"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596"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133" w:type="dxa"/>
            <w:tcBorders>
              <w:top w:val="nil"/>
              <w:left w:val="single" w:sz="4" w:space="0" w:color="000000"/>
              <w:bottom w:val="nil"/>
              <w:right w:val="single" w:sz="4" w:space="0" w:color="000000"/>
            </w:tcBorders>
            <w:vAlign w:val="center"/>
          </w:tcPr>
          <w:p w:rsidR="00CD1D89" w:rsidRDefault="0078536B">
            <w:pPr>
              <w:spacing w:after="0" w:line="259" w:lineRule="auto"/>
              <w:ind w:left="0" w:right="435" w:firstLine="0"/>
              <w:jc w:val="right"/>
            </w:pPr>
            <w:r>
              <w:rPr>
                <w:sz w:val="12"/>
              </w:rPr>
              <w:t xml:space="preserve">8.2.5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right="5" w:firstLine="0"/>
              <w:jc w:val="center"/>
            </w:pPr>
            <w:r>
              <w:rPr>
                <w:sz w:val="12"/>
              </w:rPr>
              <w:t xml:space="preserve">Egresos </w:t>
            </w:r>
          </w:p>
          <w:p w:rsidR="00CD1D89" w:rsidRDefault="0078536B">
            <w:pPr>
              <w:spacing w:after="0" w:line="259" w:lineRule="auto"/>
              <w:ind w:left="0" w:right="4" w:firstLine="0"/>
              <w:jc w:val="center"/>
            </w:pPr>
            <w:r>
              <w:rPr>
                <w:sz w:val="12"/>
              </w:rPr>
              <w:t xml:space="preserve">Devengado </w:t>
            </w:r>
          </w:p>
        </w:tc>
        <w:tc>
          <w:tcPr>
            <w:tcW w:w="1135" w:type="dxa"/>
            <w:tcBorders>
              <w:top w:val="nil"/>
              <w:left w:val="single" w:sz="4" w:space="0" w:color="000000"/>
              <w:bottom w:val="nil"/>
              <w:right w:val="single" w:sz="4" w:space="0" w:color="000000"/>
            </w:tcBorders>
            <w:vAlign w:val="center"/>
          </w:tcPr>
          <w:p w:rsidR="00CD1D89" w:rsidRDefault="0078536B">
            <w:pPr>
              <w:spacing w:after="0" w:line="259" w:lineRule="auto"/>
              <w:ind w:left="0" w:right="435" w:firstLine="0"/>
              <w:jc w:val="right"/>
            </w:pPr>
            <w:r>
              <w:rPr>
                <w:sz w:val="12"/>
              </w:rPr>
              <w:t xml:space="preserve">8.2.4             </w:t>
            </w:r>
          </w:p>
          <w:p w:rsidR="00CD1D89" w:rsidRDefault="0078536B">
            <w:pPr>
              <w:spacing w:after="0" w:line="259" w:lineRule="auto"/>
              <w:ind w:left="0" w:right="1" w:firstLine="0"/>
              <w:jc w:val="center"/>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3" w:firstLine="0"/>
              <w:jc w:val="center"/>
            </w:pPr>
            <w:r>
              <w:rPr>
                <w:sz w:val="12"/>
              </w:rPr>
              <w:t xml:space="preserve">Comprometido </w:t>
            </w:r>
          </w:p>
        </w:tc>
      </w:tr>
      <w:tr w:rsidR="00CD1D89">
        <w:trPr>
          <w:trHeight w:val="857"/>
        </w:trPr>
        <w:tc>
          <w:tcPr>
            <w:tcW w:w="338"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910" w:type="dxa"/>
            <w:gridSpan w:val="2"/>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ejercido Educacional y Recreativo </w:t>
            </w:r>
          </w:p>
        </w:tc>
        <w:tc>
          <w:tcPr>
            <w:tcW w:w="1249"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222"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210"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596"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133" w:type="dxa"/>
            <w:tcBorders>
              <w:top w:val="nil"/>
              <w:left w:val="single" w:sz="4" w:space="0" w:color="000000"/>
              <w:bottom w:val="nil"/>
              <w:right w:val="single" w:sz="4" w:space="0" w:color="000000"/>
            </w:tcBorders>
          </w:tcPr>
          <w:p w:rsidR="00CD1D89" w:rsidRDefault="0078536B">
            <w:pPr>
              <w:spacing w:after="0" w:line="259" w:lineRule="auto"/>
              <w:ind w:left="0" w:right="435" w:firstLine="0"/>
              <w:jc w:val="right"/>
            </w:pPr>
            <w:r>
              <w:rPr>
                <w:sz w:val="12"/>
              </w:rPr>
              <w:t xml:space="preserve">8.2.6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110" w:firstLine="0"/>
              <w:jc w:val="left"/>
            </w:pPr>
            <w:r>
              <w:rPr>
                <w:sz w:val="12"/>
              </w:rPr>
              <w:t xml:space="preserve">Egresos Ejercido </w:t>
            </w:r>
          </w:p>
        </w:tc>
        <w:tc>
          <w:tcPr>
            <w:tcW w:w="1135" w:type="dxa"/>
            <w:tcBorders>
              <w:top w:val="nil"/>
              <w:left w:val="single" w:sz="4" w:space="0" w:color="000000"/>
              <w:bottom w:val="nil"/>
              <w:right w:val="single" w:sz="4" w:space="0" w:color="000000"/>
            </w:tcBorders>
            <w:vAlign w:val="center"/>
          </w:tcPr>
          <w:p w:rsidR="00CD1D89" w:rsidRDefault="0078536B">
            <w:pPr>
              <w:spacing w:after="0" w:line="259" w:lineRule="auto"/>
              <w:ind w:left="0" w:right="435" w:firstLine="0"/>
              <w:jc w:val="right"/>
            </w:pPr>
            <w:r>
              <w:rPr>
                <w:sz w:val="12"/>
              </w:rPr>
              <w:t xml:space="preserve">8.2.5             </w:t>
            </w:r>
          </w:p>
          <w:p w:rsidR="00CD1D89" w:rsidRDefault="0078536B">
            <w:pPr>
              <w:spacing w:after="0" w:line="259" w:lineRule="auto"/>
              <w:ind w:left="0" w:right="1" w:firstLine="0"/>
              <w:jc w:val="center"/>
            </w:pPr>
            <w:r>
              <w:rPr>
                <w:sz w:val="12"/>
              </w:rPr>
              <w:t xml:space="preserve">Presupuesto de </w:t>
            </w:r>
          </w:p>
          <w:p w:rsidR="00CD1D89" w:rsidRDefault="0078536B">
            <w:pPr>
              <w:spacing w:after="0" w:line="259" w:lineRule="auto"/>
              <w:ind w:left="0" w:right="2" w:firstLine="0"/>
              <w:jc w:val="center"/>
            </w:pPr>
            <w:r>
              <w:rPr>
                <w:sz w:val="12"/>
              </w:rPr>
              <w:t xml:space="preserve">Egresos </w:t>
            </w:r>
          </w:p>
          <w:p w:rsidR="00CD1D89" w:rsidRDefault="0078536B">
            <w:pPr>
              <w:spacing w:after="0" w:line="259" w:lineRule="auto"/>
              <w:ind w:left="0" w:right="1" w:firstLine="0"/>
              <w:jc w:val="center"/>
            </w:pPr>
            <w:r>
              <w:rPr>
                <w:sz w:val="12"/>
              </w:rPr>
              <w:t xml:space="preserve">Devengado </w:t>
            </w:r>
          </w:p>
        </w:tc>
      </w:tr>
      <w:tr w:rsidR="00CD1D89">
        <w:trPr>
          <w:trHeight w:val="918"/>
        </w:trPr>
        <w:tc>
          <w:tcPr>
            <w:tcW w:w="338"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910" w:type="dxa"/>
            <w:gridSpan w:val="2"/>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pago Educacional y </w:t>
            </w:r>
          </w:p>
          <w:p w:rsidR="00CD1D89" w:rsidRDefault="0078536B">
            <w:pPr>
              <w:spacing w:after="0" w:line="259" w:lineRule="auto"/>
              <w:ind w:left="70" w:firstLine="0"/>
              <w:jc w:val="left"/>
            </w:pPr>
            <w:r>
              <w:rPr>
                <w:sz w:val="12"/>
              </w:rPr>
              <w:t xml:space="preserve">Recreativo </w:t>
            </w:r>
          </w:p>
        </w:tc>
        <w:tc>
          <w:tcPr>
            <w:tcW w:w="1249" w:type="dxa"/>
            <w:tcBorders>
              <w:top w:val="nil"/>
              <w:left w:val="single" w:sz="4" w:space="0" w:color="000000"/>
              <w:bottom w:val="nil"/>
              <w:right w:val="single" w:sz="4" w:space="0" w:color="000000"/>
            </w:tcBorders>
            <w:vAlign w:val="center"/>
          </w:tcPr>
          <w:p w:rsidR="00CD1D89" w:rsidRDefault="0078536B">
            <w:pPr>
              <w:spacing w:after="2" w:line="238"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222" w:type="dxa"/>
            <w:tcBorders>
              <w:top w:val="nil"/>
              <w:left w:val="single" w:sz="4" w:space="0" w:color="000000"/>
              <w:bottom w:val="nil"/>
              <w:right w:val="single" w:sz="4" w:space="0" w:color="000000"/>
            </w:tcBorders>
          </w:tcPr>
          <w:p w:rsidR="00CD1D89" w:rsidRDefault="0078536B">
            <w:pPr>
              <w:spacing w:after="0" w:line="259" w:lineRule="auto"/>
              <w:ind w:left="0" w:right="3" w:firstLine="0"/>
              <w:jc w:val="center"/>
            </w:pPr>
            <w:r>
              <w:rPr>
                <w:sz w:val="12"/>
              </w:rPr>
              <w:t xml:space="preserve">Frecuente </w:t>
            </w:r>
          </w:p>
        </w:tc>
        <w:tc>
          <w:tcPr>
            <w:tcW w:w="1210" w:type="dxa"/>
            <w:tcBorders>
              <w:top w:val="nil"/>
              <w:left w:val="single" w:sz="4" w:space="0" w:color="000000"/>
              <w:bottom w:val="nil"/>
              <w:right w:val="single" w:sz="4" w:space="0" w:color="000000"/>
            </w:tcBorders>
            <w:vAlign w:val="center"/>
          </w:tcPr>
          <w:p w:rsidR="00CD1D89" w:rsidRDefault="0078536B">
            <w:pPr>
              <w:spacing w:after="0" w:line="259" w:lineRule="auto"/>
              <w:ind w:left="0" w:right="8" w:firstLine="0"/>
              <w:jc w:val="center"/>
            </w:pPr>
            <w:r>
              <w:rPr>
                <w:sz w:val="12"/>
              </w:rPr>
              <w:t xml:space="preserve">2.1.1.2.0-00000  </w:t>
            </w:r>
          </w:p>
          <w:p w:rsidR="00CD1D89" w:rsidRDefault="0078536B">
            <w:pPr>
              <w:spacing w:after="0" w:line="259" w:lineRule="auto"/>
              <w:ind w:left="0" w:right="9" w:firstLine="0"/>
              <w:jc w:val="center"/>
            </w:pPr>
            <w:r>
              <w:rPr>
                <w:sz w:val="12"/>
              </w:rPr>
              <w:t xml:space="preserve">Proveedores por </w:t>
            </w:r>
          </w:p>
          <w:p w:rsidR="00CD1D89" w:rsidRDefault="0078536B">
            <w:pPr>
              <w:spacing w:after="0" w:line="259" w:lineRule="auto"/>
              <w:ind w:left="77" w:right="49" w:firstLine="0"/>
              <w:jc w:val="center"/>
            </w:pPr>
            <w:r>
              <w:rPr>
                <w:sz w:val="12"/>
              </w:rPr>
              <w:t xml:space="preserve">Pagar a Corto Plazo </w:t>
            </w:r>
          </w:p>
        </w:tc>
        <w:tc>
          <w:tcPr>
            <w:tcW w:w="1596" w:type="dxa"/>
            <w:tcBorders>
              <w:top w:val="nil"/>
              <w:left w:val="single" w:sz="4" w:space="0" w:color="000000"/>
              <w:bottom w:val="nil"/>
              <w:right w:val="single" w:sz="4" w:space="0" w:color="000000"/>
            </w:tcBorders>
          </w:tcPr>
          <w:p w:rsidR="00CD1D89" w:rsidRDefault="0078536B">
            <w:pPr>
              <w:spacing w:after="0" w:line="259" w:lineRule="auto"/>
              <w:ind w:left="0" w:firstLine="0"/>
              <w:jc w:val="center"/>
            </w:pPr>
            <w:r>
              <w:rPr>
                <w:sz w:val="12"/>
              </w:rPr>
              <w:t xml:space="preserve">1.1.1.3.0-00000  </w:t>
            </w:r>
          </w:p>
          <w:p w:rsidR="00CD1D89" w:rsidRDefault="0078536B">
            <w:pPr>
              <w:spacing w:after="0" w:line="259" w:lineRule="auto"/>
              <w:ind w:left="1" w:firstLine="0"/>
              <w:jc w:val="center"/>
            </w:pPr>
            <w:r>
              <w:rPr>
                <w:sz w:val="12"/>
              </w:rPr>
              <w:t xml:space="preserve">Bancos/Dependencias y Otros </w:t>
            </w:r>
          </w:p>
        </w:tc>
        <w:tc>
          <w:tcPr>
            <w:tcW w:w="1133" w:type="dxa"/>
            <w:tcBorders>
              <w:top w:val="nil"/>
              <w:left w:val="single" w:sz="4" w:space="0" w:color="000000"/>
              <w:bottom w:val="nil"/>
              <w:right w:val="single" w:sz="4" w:space="0" w:color="000000"/>
            </w:tcBorders>
          </w:tcPr>
          <w:p w:rsidR="00CD1D89" w:rsidRDefault="0078536B">
            <w:pPr>
              <w:spacing w:after="0" w:line="259" w:lineRule="auto"/>
              <w:ind w:left="0" w:right="435" w:firstLine="0"/>
              <w:jc w:val="right"/>
            </w:pPr>
            <w:r>
              <w:rPr>
                <w:sz w:val="12"/>
              </w:rPr>
              <w:t xml:space="preserve">8.2.7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120" w:firstLine="0"/>
              <w:jc w:val="left"/>
            </w:pPr>
            <w:r>
              <w:rPr>
                <w:sz w:val="12"/>
              </w:rPr>
              <w:t xml:space="preserve">Egresos Pagado </w:t>
            </w:r>
          </w:p>
        </w:tc>
        <w:tc>
          <w:tcPr>
            <w:tcW w:w="1135" w:type="dxa"/>
            <w:tcBorders>
              <w:top w:val="nil"/>
              <w:left w:val="single" w:sz="4" w:space="0" w:color="000000"/>
              <w:bottom w:val="nil"/>
              <w:right w:val="single" w:sz="4" w:space="0" w:color="000000"/>
            </w:tcBorders>
          </w:tcPr>
          <w:p w:rsidR="00CD1D89" w:rsidRDefault="0078536B">
            <w:pPr>
              <w:spacing w:after="0" w:line="259" w:lineRule="auto"/>
              <w:ind w:left="0" w:right="435" w:firstLine="0"/>
              <w:jc w:val="right"/>
            </w:pPr>
            <w:r>
              <w:rPr>
                <w:sz w:val="12"/>
              </w:rPr>
              <w:t xml:space="preserve">8.2.6             </w:t>
            </w:r>
          </w:p>
          <w:p w:rsidR="00CD1D89" w:rsidRDefault="0078536B">
            <w:pPr>
              <w:spacing w:after="0" w:line="259" w:lineRule="auto"/>
              <w:ind w:left="0" w:right="1" w:firstLine="0"/>
              <w:jc w:val="center"/>
            </w:pPr>
            <w:r>
              <w:rPr>
                <w:sz w:val="12"/>
              </w:rPr>
              <w:t xml:space="preserve">Presupuesto de </w:t>
            </w:r>
          </w:p>
          <w:p w:rsidR="00CD1D89" w:rsidRDefault="0078536B">
            <w:pPr>
              <w:spacing w:after="0" w:line="259" w:lineRule="auto"/>
              <w:ind w:left="0" w:right="1" w:firstLine="0"/>
              <w:jc w:val="center"/>
            </w:pPr>
            <w:r>
              <w:rPr>
                <w:sz w:val="12"/>
              </w:rPr>
              <w:t xml:space="preserve">Egresos Ejercido </w:t>
            </w:r>
          </w:p>
        </w:tc>
      </w:tr>
      <w:tr w:rsidR="00CD1D89">
        <w:trPr>
          <w:trHeight w:val="1057"/>
        </w:trPr>
        <w:tc>
          <w:tcPr>
            <w:tcW w:w="338"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101" w:firstLine="0"/>
              <w:jc w:val="left"/>
            </w:pPr>
            <w:r>
              <w:rPr>
                <w:sz w:val="12"/>
              </w:rPr>
              <w:t xml:space="preserve">85 </w:t>
            </w:r>
          </w:p>
        </w:tc>
        <w:tc>
          <w:tcPr>
            <w:tcW w:w="1910" w:type="dxa"/>
            <w:gridSpan w:val="2"/>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la Adquisición de Equipo Médico y de Laboratorio </w:t>
            </w:r>
          </w:p>
        </w:tc>
        <w:tc>
          <w:tcPr>
            <w:tcW w:w="1249" w:type="dxa"/>
            <w:tcBorders>
              <w:top w:val="nil"/>
              <w:left w:val="single" w:sz="4" w:space="0" w:color="000000"/>
              <w:bottom w:val="nil"/>
              <w:right w:val="single" w:sz="4" w:space="0" w:color="000000"/>
            </w:tcBorders>
            <w:vAlign w:val="center"/>
          </w:tcPr>
          <w:p w:rsidR="00CD1D89" w:rsidRDefault="0078536B">
            <w:pPr>
              <w:spacing w:after="0" w:line="259" w:lineRule="auto"/>
              <w:ind w:left="70" w:right="69" w:firstLine="0"/>
            </w:pPr>
            <w:r>
              <w:rPr>
                <w:sz w:val="12"/>
              </w:rPr>
              <w:t xml:space="preserve">Factura, contrato, constancia de recepción de los bienes o documento equivalente. </w:t>
            </w:r>
          </w:p>
        </w:tc>
        <w:tc>
          <w:tcPr>
            <w:tcW w:w="1222" w:type="dxa"/>
            <w:tcBorders>
              <w:top w:val="nil"/>
              <w:left w:val="single" w:sz="4" w:space="0" w:color="000000"/>
              <w:bottom w:val="nil"/>
              <w:right w:val="single" w:sz="4" w:space="0" w:color="000000"/>
            </w:tcBorders>
          </w:tcPr>
          <w:p w:rsidR="00CD1D89" w:rsidRDefault="0078536B">
            <w:pPr>
              <w:spacing w:after="0" w:line="259" w:lineRule="auto"/>
              <w:ind w:left="0" w:right="3" w:firstLine="0"/>
              <w:jc w:val="center"/>
            </w:pPr>
            <w:r>
              <w:rPr>
                <w:sz w:val="12"/>
              </w:rPr>
              <w:t xml:space="preserve">Frecuente </w:t>
            </w:r>
          </w:p>
        </w:tc>
        <w:tc>
          <w:tcPr>
            <w:tcW w:w="1210" w:type="dxa"/>
            <w:tcBorders>
              <w:top w:val="nil"/>
              <w:left w:val="single" w:sz="4" w:space="0" w:color="000000"/>
              <w:bottom w:val="nil"/>
              <w:right w:val="single" w:sz="4" w:space="0" w:color="000000"/>
            </w:tcBorders>
          </w:tcPr>
          <w:p w:rsidR="00CD1D89" w:rsidRDefault="0078536B">
            <w:pPr>
              <w:spacing w:after="0" w:line="259" w:lineRule="auto"/>
              <w:ind w:left="0" w:right="8" w:firstLine="0"/>
              <w:jc w:val="center"/>
            </w:pPr>
            <w:r>
              <w:rPr>
                <w:sz w:val="12"/>
              </w:rPr>
              <w:t xml:space="preserve">1.2.4.3.1-531001 </w:t>
            </w:r>
          </w:p>
          <w:p w:rsidR="00CD1D89" w:rsidRDefault="0078536B">
            <w:pPr>
              <w:spacing w:after="0" w:line="259" w:lineRule="auto"/>
              <w:ind w:left="0" w:firstLine="0"/>
              <w:jc w:val="center"/>
            </w:pPr>
            <w:r>
              <w:rPr>
                <w:sz w:val="12"/>
              </w:rPr>
              <w:t xml:space="preserve">Equipo Médico y de Laboratorio </w:t>
            </w:r>
          </w:p>
        </w:tc>
        <w:tc>
          <w:tcPr>
            <w:tcW w:w="1596" w:type="dxa"/>
            <w:tcBorders>
              <w:top w:val="nil"/>
              <w:left w:val="single" w:sz="4" w:space="0" w:color="000000"/>
              <w:bottom w:val="nil"/>
              <w:right w:val="single" w:sz="4" w:space="0" w:color="000000"/>
            </w:tcBorders>
          </w:tcPr>
          <w:p w:rsidR="00CD1D89" w:rsidRDefault="0078536B">
            <w:pPr>
              <w:spacing w:after="0" w:line="259" w:lineRule="auto"/>
              <w:ind w:left="0"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33" w:type="dxa"/>
            <w:tcBorders>
              <w:top w:val="nil"/>
              <w:left w:val="single" w:sz="4" w:space="0" w:color="000000"/>
              <w:bottom w:val="nil"/>
              <w:right w:val="single" w:sz="4" w:space="0" w:color="000000"/>
            </w:tcBorders>
            <w:vAlign w:val="center"/>
          </w:tcPr>
          <w:p w:rsidR="00CD1D89" w:rsidRDefault="0078536B">
            <w:pPr>
              <w:spacing w:after="0" w:line="259" w:lineRule="auto"/>
              <w:ind w:left="0" w:right="435" w:firstLine="0"/>
              <w:jc w:val="right"/>
            </w:pPr>
            <w:r>
              <w:rPr>
                <w:sz w:val="12"/>
              </w:rPr>
              <w:t xml:space="preserve">8.2.4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right="5" w:firstLine="0"/>
              <w:jc w:val="center"/>
            </w:pPr>
            <w:r>
              <w:rPr>
                <w:sz w:val="12"/>
              </w:rPr>
              <w:t xml:space="preserve">Egresos </w:t>
            </w:r>
          </w:p>
          <w:p w:rsidR="00CD1D89" w:rsidRDefault="0078536B">
            <w:pPr>
              <w:spacing w:after="0" w:line="259" w:lineRule="auto"/>
              <w:ind w:left="0" w:right="6" w:firstLine="0"/>
              <w:jc w:val="center"/>
            </w:pPr>
            <w:r>
              <w:rPr>
                <w:sz w:val="12"/>
              </w:rPr>
              <w:t xml:space="preserve">Comprometido </w:t>
            </w:r>
          </w:p>
        </w:tc>
        <w:tc>
          <w:tcPr>
            <w:tcW w:w="1135" w:type="dxa"/>
            <w:tcBorders>
              <w:top w:val="nil"/>
              <w:left w:val="single" w:sz="4" w:space="0" w:color="000000"/>
              <w:bottom w:val="nil"/>
              <w:right w:val="single" w:sz="4" w:space="0" w:color="000000"/>
            </w:tcBorders>
            <w:vAlign w:val="center"/>
          </w:tcPr>
          <w:p w:rsidR="00CD1D89" w:rsidRDefault="0078536B">
            <w:pPr>
              <w:spacing w:after="0" w:line="259" w:lineRule="auto"/>
              <w:ind w:left="0" w:right="435" w:firstLine="0"/>
              <w:jc w:val="right"/>
            </w:pPr>
            <w:r>
              <w:rPr>
                <w:sz w:val="12"/>
              </w:rPr>
              <w:t xml:space="preserve">8.2.2             </w:t>
            </w:r>
          </w:p>
          <w:p w:rsidR="00CD1D89" w:rsidRDefault="0078536B">
            <w:pPr>
              <w:spacing w:after="0" w:line="259" w:lineRule="auto"/>
              <w:ind w:left="0" w:right="1" w:firstLine="0"/>
              <w:jc w:val="center"/>
            </w:pPr>
            <w:r>
              <w:rPr>
                <w:sz w:val="12"/>
              </w:rPr>
              <w:t xml:space="preserve">Presupuesto de </w:t>
            </w:r>
          </w:p>
          <w:p w:rsidR="00CD1D89" w:rsidRDefault="0078536B">
            <w:pPr>
              <w:spacing w:after="0" w:line="259" w:lineRule="auto"/>
              <w:ind w:left="46" w:right="16" w:firstLine="0"/>
              <w:jc w:val="center"/>
            </w:pPr>
            <w:r>
              <w:rPr>
                <w:sz w:val="12"/>
              </w:rPr>
              <w:t xml:space="preserve">Egresos Por Ejercer </w:t>
            </w:r>
          </w:p>
        </w:tc>
      </w:tr>
      <w:tr w:rsidR="00CD1D89">
        <w:trPr>
          <w:trHeight w:val="856"/>
        </w:trPr>
        <w:tc>
          <w:tcPr>
            <w:tcW w:w="338"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910" w:type="dxa"/>
            <w:gridSpan w:val="2"/>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devengado de Equipo </w:t>
            </w:r>
          </w:p>
          <w:p w:rsidR="00CD1D89" w:rsidRDefault="0078536B">
            <w:pPr>
              <w:spacing w:after="0" w:line="259" w:lineRule="auto"/>
              <w:ind w:left="70" w:firstLine="0"/>
              <w:jc w:val="left"/>
            </w:pPr>
            <w:r>
              <w:rPr>
                <w:sz w:val="12"/>
              </w:rPr>
              <w:t xml:space="preserve">Médico y de Laboratorio </w:t>
            </w:r>
          </w:p>
        </w:tc>
        <w:tc>
          <w:tcPr>
            <w:tcW w:w="1249"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222"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210"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596"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133" w:type="dxa"/>
            <w:tcBorders>
              <w:top w:val="nil"/>
              <w:left w:val="single" w:sz="4" w:space="0" w:color="000000"/>
              <w:bottom w:val="nil"/>
              <w:right w:val="single" w:sz="4" w:space="0" w:color="000000"/>
            </w:tcBorders>
            <w:vAlign w:val="center"/>
          </w:tcPr>
          <w:p w:rsidR="00CD1D89" w:rsidRDefault="0078536B">
            <w:pPr>
              <w:spacing w:after="0" w:line="259" w:lineRule="auto"/>
              <w:ind w:left="0" w:right="435" w:firstLine="0"/>
              <w:jc w:val="right"/>
            </w:pPr>
            <w:r>
              <w:rPr>
                <w:sz w:val="12"/>
              </w:rPr>
              <w:t xml:space="preserve">8.2.5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right="5" w:firstLine="0"/>
              <w:jc w:val="center"/>
            </w:pPr>
            <w:r>
              <w:rPr>
                <w:sz w:val="12"/>
              </w:rPr>
              <w:t xml:space="preserve">Egresos </w:t>
            </w:r>
          </w:p>
          <w:p w:rsidR="00CD1D89" w:rsidRDefault="0078536B">
            <w:pPr>
              <w:spacing w:after="0" w:line="259" w:lineRule="auto"/>
              <w:ind w:left="0" w:right="4" w:firstLine="0"/>
              <w:jc w:val="center"/>
            </w:pPr>
            <w:r>
              <w:rPr>
                <w:sz w:val="12"/>
              </w:rPr>
              <w:t xml:space="preserve">Devengado </w:t>
            </w:r>
          </w:p>
        </w:tc>
        <w:tc>
          <w:tcPr>
            <w:tcW w:w="1135" w:type="dxa"/>
            <w:tcBorders>
              <w:top w:val="nil"/>
              <w:left w:val="single" w:sz="4" w:space="0" w:color="000000"/>
              <w:bottom w:val="nil"/>
              <w:right w:val="single" w:sz="4" w:space="0" w:color="000000"/>
            </w:tcBorders>
            <w:vAlign w:val="center"/>
          </w:tcPr>
          <w:p w:rsidR="00CD1D89" w:rsidRDefault="0078536B">
            <w:pPr>
              <w:spacing w:after="0" w:line="259" w:lineRule="auto"/>
              <w:ind w:left="0" w:right="435" w:firstLine="0"/>
              <w:jc w:val="right"/>
            </w:pPr>
            <w:r>
              <w:rPr>
                <w:sz w:val="12"/>
              </w:rPr>
              <w:t xml:space="preserve">8.2.4             </w:t>
            </w:r>
          </w:p>
          <w:p w:rsidR="00CD1D89" w:rsidRDefault="0078536B">
            <w:pPr>
              <w:spacing w:after="0" w:line="259" w:lineRule="auto"/>
              <w:ind w:left="0" w:right="1" w:firstLine="0"/>
              <w:jc w:val="center"/>
            </w:pPr>
            <w:r>
              <w:rPr>
                <w:sz w:val="12"/>
              </w:rPr>
              <w:t xml:space="preserve">Presupuesto de </w:t>
            </w:r>
          </w:p>
          <w:p w:rsidR="00CD1D89" w:rsidRDefault="0078536B">
            <w:pPr>
              <w:spacing w:after="0" w:line="259" w:lineRule="auto"/>
              <w:ind w:left="0" w:right="2" w:firstLine="0"/>
              <w:jc w:val="center"/>
            </w:pPr>
            <w:r>
              <w:rPr>
                <w:sz w:val="12"/>
              </w:rPr>
              <w:t xml:space="preserve">Egresos </w:t>
            </w:r>
          </w:p>
          <w:p w:rsidR="00CD1D89" w:rsidRDefault="0078536B">
            <w:pPr>
              <w:spacing w:after="0" w:line="259" w:lineRule="auto"/>
              <w:ind w:left="0" w:right="3" w:firstLine="0"/>
              <w:jc w:val="center"/>
            </w:pPr>
            <w:r>
              <w:rPr>
                <w:sz w:val="12"/>
              </w:rPr>
              <w:t xml:space="preserve">Comprometido </w:t>
            </w:r>
          </w:p>
        </w:tc>
      </w:tr>
      <w:tr w:rsidR="00CD1D89">
        <w:trPr>
          <w:trHeight w:val="853"/>
        </w:trPr>
        <w:tc>
          <w:tcPr>
            <w:tcW w:w="338"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910" w:type="dxa"/>
            <w:gridSpan w:val="2"/>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ejercido de Equipo Médico y de Laboratorio </w:t>
            </w:r>
          </w:p>
        </w:tc>
        <w:tc>
          <w:tcPr>
            <w:tcW w:w="1249"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222"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210"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596"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133" w:type="dxa"/>
            <w:tcBorders>
              <w:top w:val="nil"/>
              <w:left w:val="single" w:sz="4" w:space="0" w:color="000000"/>
              <w:bottom w:val="nil"/>
              <w:right w:val="single" w:sz="4" w:space="0" w:color="000000"/>
            </w:tcBorders>
          </w:tcPr>
          <w:p w:rsidR="00CD1D89" w:rsidRDefault="0078536B">
            <w:pPr>
              <w:spacing w:after="0" w:line="259" w:lineRule="auto"/>
              <w:ind w:left="0" w:right="435" w:firstLine="0"/>
              <w:jc w:val="right"/>
            </w:pPr>
            <w:r>
              <w:rPr>
                <w:sz w:val="12"/>
              </w:rPr>
              <w:t xml:space="preserve">8.2.6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110" w:firstLine="0"/>
              <w:jc w:val="left"/>
            </w:pPr>
            <w:r>
              <w:rPr>
                <w:sz w:val="12"/>
              </w:rPr>
              <w:t xml:space="preserve">Egresos Ejercido </w:t>
            </w:r>
          </w:p>
        </w:tc>
        <w:tc>
          <w:tcPr>
            <w:tcW w:w="1135" w:type="dxa"/>
            <w:tcBorders>
              <w:top w:val="nil"/>
              <w:left w:val="single" w:sz="4" w:space="0" w:color="000000"/>
              <w:bottom w:val="nil"/>
              <w:right w:val="single" w:sz="4" w:space="0" w:color="000000"/>
            </w:tcBorders>
            <w:vAlign w:val="center"/>
          </w:tcPr>
          <w:p w:rsidR="00CD1D89" w:rsidRDefault="0078536B">
            <w:pPr>
              <w:spacing w:after="0" w:line="259" w:lineRule="auto"/>
              <w:ind w:left="0" w:right="435" w:firstLine="0"/>
              <w:jc w:val="right"/>
            </w:pPr>
            <w:r>
              <w:rPr>
                <w:sz w:val="12"/>
              </w:rPr>
              <w:t xml:space="preserve">8.2.5             </w:t>
            </w:r>
          </w:p>
          <w:p w:rsidR="00CD1D89" w:rsidRDefault="0078536B">
            <w:pPr>
              <w:spacing w:after="0" w:line="259" w:lineRule="auto"/>
              <w:ind w:left="0" w:right="1" w:firstLine="0"/>
              <w:jc w:val="center"/>
            </w:pPr>
            <w:r>
              <w:rPr>
                <w:sz w:val="12"/>
              </w:rPr>
              <w:t xml:space="preserve">Presupuesto de </w:t>
            </w:r>
          </w:p>
          <w:p w:rsidR="00CD1D89" w:rsidRDefault="0078536B">
            <w:pPr>
              <w:spacing w:after="0" w:line="259" w:lineRule="auto"/>
              <w:ind w:left="0" w:right="2" w:firstLine="0"/>
              <w:jc w:val="center"/>
            </w:pPr>
            <w:r>
              <w:rPr>
                <w:sz w:val="12"/>
              </w:rPr>
              <w:t xml:space="preserve">Egresos </w:t>
            </w:r>
          </w:p>
          <w:p w:rsidR="00CD1D89" w:rsidRDefault="0078536B">
            <w:pPr>
              <w:spacing w:after="0" w:line="259" w:lineRule="auto"/>
              <w:ind w:left="0" w:right="1" w:firstLine="0"/>
              <w:jc w:val="center"/>
            </w:pPr>
            <w:r>
              <w:rPr>
                <w:sz w:val="12"/>
              </w:rPr>
              <w:t xml:space="preserve">Devengado </w:t>
            </w:r>
          </w:p>
        </w:tc>
      </w:tr>
      <w:tr w:rsidR="00CD1D89">
        <w:trPr>
          <w:trHeight w:val="848"/>
        </w:trPr>
        <w:tc>
          <w:tcPr>
            <w:tcW w:w="338"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707" w:type="dxa"/>
            <w:tcBorders>
              <w:top w:val="nil"/>
              <w:left w:val="single" w:sz="4" w:space="0" w:color="000000"/>
              <w:bottom w:val="nil"/>
              <w:right w:val="nil"/>
            </w:tcBorders>
          </w:tcPr>
          <w:p w:rsidR="00CD1D89" w:rsidRDefault="0078536B">
            <w:pPr>
              <w:spacing w:after="0" w:line="259" w:lineRule="auto"/>
              <w:ind w:left="70" w:firstLine="0"/>
            </w:pPr>
            <w:r>
              <w:rPr>
                <w:sz w:val="12"/>
              </w:rPr>
              <w:t xml:space="preserve">Por el pago de Equipo Médic de Laboratorio </w:t>
            </w:r>
          </w:p>
        </w:tc>
        <w:tc>
          <w:tcPr>
            <w:tcW w:w="203" w:type="dxa"/>
            <w:tcBorders>
              <w:top w:val="nil"/>
              <w:left w:val="nil"/>
              <w:bottom w:val="nil"/>
              <w:right w:val="single" w:sz="4" w:space="0" w:color="000000"/>
            </w:tcBorders>
          </w:tcPr>
          <w:p w:rsidR="00CD1D89" w:rsidRDefault="0078536B">
            <w:pPr>
              <w:spacing w:after="0" w:line="259" w:lineRule="auto"/>
              <w:ind w:left="-39" w:firstLine="0"/>
            </w:pPr>
            <w:r>
              <w:rPr>
                <w:sz w:val="12"/>
              </w:rPr>
              <w:t xml:space="preserve">o y </w:t>
            </w:r>
          </w:p>
        </w:tc>
        <w:tc>
          <w:tcPr>
            <w:tcW w:w="1249" w:type="dxa"/>
            <w:tcBorders>
              <w:top w:val="nil"/>
              <w:left w:val="single" w:sz="4" w:space="0" w:color="000000"/>
              <w:bottom w:val="nil"/>
              <w:right w:val="single" w:sz="4" w:space="0" w:color="000000"/>
            </w:tcBorders>
            <w:vAlign w:val="center"/>
          </w:tcPr>
          <w:p w:rsidR="00CD1D89" w:rsidRDefault="0078536B">
            <w:pPr>
              <w:spacing w:after="2" w:line="238"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222" w:type="dxa"/>
            <w:tcBorders>
              <w:top w:val="nil"/>
              <w:left w:val="single" w:sz="4" w:space="0" w:color="000000"/>
              <w:bottom w:val="nil"/>
              <w:right w:val="single" w:sz="4" w:space="0" w:color="000000"/>
            </w:tcBorders>
          </w:tcPr>
          <w:p w:rsidR="00CD1D89" w:rsidRDefault="0078536B">
            <w:pPr>
              <w:spacing w:after="0" w:line="259" w:lineRule="auto"/>
              <w:ind w:left="0" w:right="3" w:firstLine="0"/>
              <w:jc w:val="center"/>
            </w:pPr>
            <w:r>
              <w:rPr>
                <w:sz w:val="12"/>
              </w:rPr>
              <w:t xml:space="preserve">Frecuente </w:t>
            </w:r>
          </w:p>
        </w:tc>
        <w:tc>
          <w:tcPr>
            <w:tcW w:w="1210" w:type="dxa"/>
            <w:tcBorders>
              <w:top w:val="nil"/>
              <w:left w:val="single" w:sz="4" w:space="0" w:color="000000"/>
              <w:bottom w:val="nil"/>
              <w:right w:val="single" w:sz="4" w:space="0" w:color="000000"/>
            </w:tcBorders>
            <w:vAlign w:val="center"/>
          </w:tcPr>
          <w:p w:rsidR="00CD1D89" w:rsidRDefault="0078536B">
            <w:pPr>
              <w:spacing w:after="0" w:line="259" w:lineRule="auto"/>
              <w:ind w:left="0" w:right="8" w:firstLine="0"/>
              <w:jc w:val="center"/>
            </w:pPr>
            <w:r>
              <w:rPr>
                <w:sz w:val="12"/>
              </w:rPr>
              <w:t xml:space="preserve">2.1.1.2.0-00000  </w:t>
            </w:r>
          </w:p>
          <w:p w:rsidR="00CD1D89" w:rsidRDefault="0078536B">
            <w:pPr>
              <w:spacing w:after="0" w:line="259" w:lineRule="auto"/>
              <w:ind w:left="0" w:right="9" w:firstLine="0"/>
              <w:jc w:val="center"/>
            </w:pPr>
            <w:r>
              <w:rPr>
                <w:sz w:val="12"/>
              </w:rPr>
              <w:t xml:space="preserve">Proveedores por </w:t>
            </w:r>
          </w:p>
          <w:p w:rsidR="00CD1D89" w:rsidRDefault="0078536B">
            <w:pPr>
              <w:spacing w:after="0" w:line="259" w:lineRule="auto"/>
              <w:ind w:left="77" w:right="49" w:firstLine="0"/>
              <w:jc w:val="center"/>
            </w:pPr>
            <w:r>
              <w:rPr>
                <w:sz w:val="12"/>
              </w:rPr>
              <w:t xml:space="preserve">Pagar a Corto Plazo </w:t>
            </w:r>
          </w:p>
        </w:tc>
        <w:tc>
          <w:tcPr>
            <w:tcW w:w="1596" w:type="dxa"/>
            <w:tcBorders>
              <w:top w:val="nil"/>
              <w:left w:val="single" w:sz="4" w:space="0" w:color="000000"/>
              <w:bottom w:val="nil"/>
              <w:right w:val="single" w:sz="4" w:space="0" w:color="000000"/>
            </w:tcBorders>
          </w:tcPr>
          <w:p w:rsidR="00CD1D89" w:rsidRDefault="0078536B">
            <w:pPr>
              <w:spacing w:after="0" w:line="259" w:lineRule="auto"/>
              <w:ind w:left="0" w:firstLine="0"/>
              <w:jc w:val="center"/>
            </w:pPr>
            <w:r>
              <w:rPr>
                <w:sz w:val="12"/>
              </w:rPr>
              <w:t xml:space="preserve">1.1.1.3.0-00000  </w:t>
            </w:r>
          </w:p>
          <w:p w:rsidR="00CD1D89" w:rsidRDefault="0078536B">
            <w:pPr>
              <w:spacing w:after="0" w:line="259" w:lineRule="auto"/>
              <w:ind w:left="1" w:firstLine="0"/>
              <w:jc w:val="center"/>
            </w:pPr>
            <w:r>
              <w:rPr>
                <w:sz w:val="12"/>
              </w:rPr>
              <w:t xml:space="preserve">Bancos/Dependencias y Otros </w:t>
            </w:r>
          </w:p>
        </w:tc>
        <w:tc>
          <w:tcPr>
            <w:tcW w:w="1133" w:type="dxa"/>
            <w:tcBorders>
              <w:top w:val="nil"/>
              <w:left w:val="single" w:sz="4" w:space="0" w:color="000000"/>
              <w:bottom w:val="nil"/>
              <w:right w:val="single" w:sz="4" w:space="0" w:color="000000"/>
            </w:tcBorders>
          </w:tcPr>
          <w:p w:rsidR="00CD1D89" w:rsidRDefault="0078536B">
            <w:pPr>
              <w:spacing w:after="0" w:line="259" w:lineRule="auto"/>
              <w:ind w:left="0" w:right="435" w:firstLine="0"/>
              <w:jc w:val="right"/>
            </w:pPr>
            <w:r>
              <w:rPr>
                <w:sz w:val="12"/>
              </w:rPr>
              <w:t xml:space="preserve">8.2.7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120" w:firstLine="0"/>
              <w:jc w:val="left"/>
            </w:pPr>
            <w:r>
              <w:rPr>
                <w:sz w:val="12"/>
              </w:rPr>
              <w:t xml:space="preserve">Egresos Pagado </w:t>
            </w:r>
          </w:p>
        </w:tc>
        <w:tc>
          <w:tcPr>
            <w:tcW w:w="1135" w:type="dxa"/>
            <w:tcBorders>
              <w:top w:val="nil"/>
              <w:left w:val="single" w:sz="4" w:space="0" w:color="000000"/>
              <w:bottom w:val="nil"/>
              <w:right w:val="single" w:sz="4" w:space="0" w:color="000000"/>
            </w:tcBorders>
          </w:tcPr>
          <w:p w:rsidR="00CD1D89" w:rsidRDefault="0078536B">
            <w:pPr>
              <w:spacing w:after="0" w:line="259" w:lineRule="auto"/>
              <w:ind w:left="0" w:right="435" w:firstLine="0"/>
              <w:jc w:val="right"/>
            </w:pPr>
            <w:r>
              <w:rPr>
                <w:sz w:val="12"/>
              </w:rPr>
              <w:t xml:space="preserve">8.2.6             </w:t>
            </w:r>
          </w:p>
          <w:p w:rsidR="00CD1D89" w:rsidRDefault="0078536B">
            <w:pPr>
              <w:spacing w:after="0" w:line="259" w:lineRule="auto"/>
              <w:ind w:left="0" w:right="1" w:firstLine="0"/>
              <w:jc w:val="center"/>
            </w:pPr>
            <w:r>
              <w:rPr>
                <w:sz w:val="12"/>
              </w:rPr>
              <w:t xml:space="preserve">Presupuesto de </w:t>
            </w:r>
          </w:p>
          <w:p w:rsidR="00CD1D89" w:rsidRDefault="0078536B">
            <w:pPr>
              <w:spacing w:after="0" w:line="259" w:lineRule="auto"/>
              <w:ind w:left="0" w:right="1" w:firstLine="0"/>
              <w:jc w:val="center"/>
            </w:pPr>
            <w:r>
              <w:rPr>
                <w:sz w:val="12"/>
              </w:rPr>
              <w:t xml:space="preserve">Egresos Ejercido </w:t>
            </w:r>
          </w:p>
        </w:tc>
      </w:tr>
      <w:tr w:rsidR="00CD1D89">
        <w:trPr>
          <w:trHeight w:val="917"/>
        </w:trPr>
        <w:tc>
          <w:tcPr>
            <w:tcW w:w="338"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101" w:firstLine="0"/>
              <w:jc w:val="left"/>
            </w:pPr>
            <w:r>
              <w:rPr>
                <w:sz w:val="12"/>
              </w:rPr>
              <w:t xml:space="preserve">86 </w:t>
            </w:r>
          </w:p>
        </w:tc>
        <w:tc>
          <w:tcPr>
            <w:tcW w:w="1707" w:type="dxa"/>
            <w:tcBorders>
              <w:top w:val="nil"/>
              <w:left w:val="single" w:sz="4" w:space="0" w:color="000000"/>
              <w:bottom w:val="nil"/>
              <w:right w:val="nil"/>
            </w:tcBorders>
          </w:tcPr>
          <w:p w:rsidR="00CD1D89" w:rsidRDefault="0078536B">
            <w:pPr>
              <w:tabs>
                <w:tab w:val="center" w:pos="551"/>
                <w:tab w:val="center" w:pos="1153"/>
              </w:tabs>
              <w:spacing w:after="0" w:line="259" w:lineRule="auto"/>
              <w:ind w:left="0" w:firstLine="0"/>
              <w:jc w:val="left"/>
            </w:pPr>
            <w:r>
              <w:rPr>
                <w:sz w:val="12"/>
              </w:rPr>
              <w:t xml:space="preserve">Por </w:t>
            </w:r>
            <w:r>
              <w:rPr>
                <w:sz w:val="12"/>
              </w:rPr>
              <w:tab/>
              <w:t xml:space="preserve">la </w:t>
            </w:r>
            <w:r>
              <w:rPr>
                <w:sz w:val="12"/>
              </w:rPr>
              <w:tab/>
              <w:t xml:space="preserve">Adquisición </w:t>
            </w:r>
          </w:p>
          <w:p w:rsidR="00CD1D89" w:rsidRDefault="0078536B">
            <w:pPr>
              <w:tabs>
                <w:tab w:val="center" w:pos="1102"/>
                <w:tab w:val="right" w:pos="1707"/>
              </w:tabs>
              <w:spacing w:after="0" w:line="259" w:lineRule="auto"/>
              <w:ind w:left="0" w:firstLine="0"/>
              <w:jc w:val="left"/>
            </w:pPr>
            <w:r>
              <w:rPr>
                <w:sz w:val="12"/>
              </w:rPr>
              <w:t xml:space="preserve">Instrumental </w:t>
            </w:r>
            <w:r>
              <w:rPr>
                <w:sz w:val="12"/>
              </w:rPr>
              <w:tab/>
              <w:t xml:space="preserve">Médico </w:t>
            </w:r>
            <w:r>
              <w:rPr>
                <w:sz w:val="12"/>
              </w:rPr>
              <w:tab/>
              <w:t xml:space="preserve">y </w:t>
            </w:r>
          </w:p>
          <w:p w:rsidR="00CD1D89" w:rsidRDefault="0078536B">
            <w:pPr>
              <w:spacing w:after="0" w:line="259" w:lineRule="auto"/>
              <w:ind w:left="70" w:firstLine="0"/>
              <w:jc w:val="left"/>
            </w:pPr>
            <w:r>
              <w:rPr>
                <w:sz w:val="12"/>
              </w:rPr>
              <w:t xml:space="preserve">Laboratorio </w:t>
            </w:r>
          </w:p>
        </w:tc>
        <w:tc>
          <w:tcPr>
            <w:tcW w:w="203" w:type="dxa"/>
            <w:tcBorders>
              <w:top w:val="nil"/>
              <w:left w:val="nil"/>
              <w:bottom w:val="nil"/>
              <w:right w:val="single" w:sz="4" w:space="0" w:color="000000"/>
            </w:tcBorders>
          </w:tcPr>
          <w:p w:rsidR="00CD1D89" w:rsidRDefault="0078536B">
            <w:pPr>
              <w:spacing w:after="0" w:line="259" w:lineRule="auto"/>
              <w:ind w:left="0" w:firstLine="0"/>
              <w:jc w:val="left"/>
            </w:pPr>
            <w:r>
              <w:rPr>
                <w:sz w:val="12"/>
              </w:rPr>
              <w:t xml:space="preserve">de de </w:t>
            </w:r>
          </w:p>
        </w:tc>
        <w:tc>
          <w:tcPr>
            <w:tcW w:w="1249" w:type="dxa"/>
            <w:tcBorders>
              <w:top w:val="nil"/>
              <w:left w:val="single" w:sz="4" w:space="0" w:color="000000"/>
              <w:bottom w:val="nil"/>
              <w:right w:val="single" w:sz="4" w:space="0" w:color="000000"/>
            </w:tcBorders>
          </w:tcPr>
          <w:p w:rsidR="00CD1D89" w:rsidRDefault="0078536B">
            <w:pPr>
              <w:spacing w:after="0" w:line="259" w:lineRule="auto"/>
              <w:ind w:left="70" w:right="69" w:firstLine="0"/>
            </w:pPr>
            <w:r>
              <w:rPr>
                <w:sz w:val="12"/>
              </w:rPr>
              <w:t xml:space="preserve">Factura, contrato, constancia de recepción de los bienes o documento equivalente. </w:t>
            </w:r>
          </w:p>
        </w:tc>
        <w:tc>
          <w:tcPr>
            <w:tcW w:w="1222" w:type="dxa"/>
            <w:tcBorders>
              <w:top w:val="nil"/>
              <w:left w:val="single" w:sz="4" w:space="0" w:color="000000"/>
              <w:bottom w:val="nil"/>
              <w:right w:val="single" w:sz="4" w:space="0" w:color="000000"/>
            </w:tcBorders>
          </w:tcPr>
          <w:p w:rsidR="00CD1D89" w:rsidRDefault="0078536B">
            <w:pPr>
              <w:spacing w:after="0" w:line="259" w:lineRule="auto"/>
              <w:ind w:left="0" w:right="3" w:firstLine="0"/>
              <w:jc w:val="center"/>
            </w:pPr>
            <w:r>
              <w:rPr>
                <w:sz w:val="12"/>
              </w:rPr>
              <w:t xml:space="preserve">Frecuente </w:t>
            </w:r>
          </w:p>
        </w:tc>
        <w:tc>
          <w:tcPr>
            <w:tcW w:w="1210" w:type="dxa"/>
            <w:tcBorders>
              <w:top w:val="nil"/>
              <w:left w:val="single" w:sz="4" w:space="0" w:color="000000"/>
              <w:bottom w:val="nil"/>
              <w:right w:val="single" w:sz="4" w:space="0" w:color="000000"/>
            </w:tcBorders>
            <w:vAlign w:val="center"/>
          </w:tcPr>
          <w:p w:rsidR="00CD1D89" w:rsidRDefault="0078536B">
            <w:pPr>
              <w:spacing w:after="0" w:line="242" w:lineRule="auto"/>
              <w:ind w:left="0" w:firstLine="0"/>
              <w:jc w:val="center"/>
            </w:pPr>
            <w:r>
              <w:rPr>
                <w:sz w:val="12"/>
              </w:rPr>
              <w:t xml:space="preserve">1.2.4.3.2-532001 Instrumental </w:t>
            </w:r>
          </w:p>
          <w:p w:rsidR="00CD1D89" w:rsidRDefault="0078536B">
            <w:pPr>
              <w:spacing w:after="0" w:line="259" w:lineRule="auto"/>
              <w:ind w:left="0" w:firstLine="0"/>
              <w:jc w:val="center"/>
            </w:pPr>
            <w:r>
              <w:rPr>
                <w:sz w:val="12"/>
              </w:rPr>
              <w:t xml:space="preserve">Médico y de Laboratorio </w:t>
            </w:r>
          </w:p>
        </w:tc>
        <w:tc>
          <w:tcPr>
            <w:tcW w:w="1596" w:type="dxa"/>
            <w:tcBorders>
              <w:top w:val="nil"/>
              <w:left w:val="single" w:sz="4" w:space="0" w:color="000000"/>
              <w:bottom w:val="nil"/>
              <w:right w:val="single" w:sz="4" w:space="0" w:color="000000"/>
            </w:tcBorders>
          </w:tcPr>
          <w:p w:rsidR="00CD1D89" w:rsidRDefault="0078536B">
            <w:pPr>
              <w:spacing w:after="0" w:line="259" w:lineRule="auto"/>
              <w:ind w:left="0"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33" w:type="dxa"/>
            <w:tcBorders>
              <w:top w:val="nil"/>
              <w:left w:val="single" w:sz="4" w:space="0" w:color="000000"/>
              <w:bottom w:val="nil"/>
              <w:right w:val="single" w:sz="4" w:space="0" w:color="000000"/>
            </w:tcBorders>
            <w:vAlign w:val="center"/>
          </w:tcPr>
          <w:p w:rsidR="00CD1D89" w:rsidRDefault="0078536B">
            <w:pPr>
              <w:spacing w:after="0" w:line="259" w:lineRule="auto"/>
              <w:ind w:left="0" w:right="435" w:firstLine="0"/>
              <w:jc w:val="right"/>
            </w:pPr>
            <w:r>
              <w:rPr>
                <w:sz w:val="12"/>
              </w:rPr>
              <w:t xml:space="preserve">8.2.4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right="5" w:firstLine="0"/>
              <w:jc w:val="center"/>
            </w:pPr>
            <w:r>
              <w:rPr>
                <w:sz w:val="12"/>
              </w:rPr>
              <w:t xml:space="preserve">Egresos </w:t>
            </w:r>
          </w:p>
          <w:p w:rsidR="00CD1D89" w:rsidRDefault="0078536B">
            <w:pPr>
              <w:spacing w:after="0" w:line="259" w:lineRule="auto"/>
              <w:ind w:left="0" w:right="6" w:firstLine="0"/>
              <w:jc w:val="center"/>
            </w:pPr>
            <w:r>
              <w:rPr>
                <w:sz w:val="12"/>
              </w:rPr>
              <w:t xml:space="preserve">Comprometido </w:t>
            </w:r>
          </w:p>
        </w:tc>
        <w:tc>
          <w:tcPr>
            <w:tcW w:w="1135" w:type="dxa"/>
            <w:tcBorders>
              <w:top w:val="nil"/>
              <w:left w:val="single" w:sz="4" w:space="0" w:color="000000"/>
              <w:bottom w:val="nil"/>
              <w:right w:val="single" w:sz="4" w:space="0" w:color="000000"/>
            </w:tcBorders>
            <w:vAlign w:val="center"/>
          </w:tcPr>
          <w:p w:rsidR="00CD1D89" w:rsidRDefault="0078536B">
            <w:pPr>
              <w:spacing w:after="0" w:line="259" w:lineRule="auto"/>
              <w:ind w:left="0" w:right="435" w:firstLine="0"/>
              <w:jc w:val="right"/>
            </w:pPr>
            <w:r>
              <w:rPr>
                <w:sz w:val="12"/>
              </w:rPr>
              <w:t xml:space="preserve">8.2.2             </w:t>
            </w:r>
          </w:p>
          <w:p w:rsidR="00CD1D89" w:rsidRDefault="0078536B">
            <w:pPr>
              <w:spacing w:after="0" w:line="259" w:lineRule="auto"/>
              <w:ind w:left="0" w:right="1" w:firstLine="0"/>
              <w:jc w:val="center"/>
            </w:pPr>
            <w:r>
              <w:rPr>
                <w:sz w:val="12"/>
              </w:rPr>
              <w:t xml:space="preserve">Presupuesto de </w:t>
            </w:r>
          </w:p>
          <w:p w:rsidR="00CD1D89" w:rsidRDefault="0078536B">
            <w:pPr>
              <w:spacing w:after="0" w:line="259" w:lineRule="auto"/>
              <w:ind w:left="46" w:right="16" w:firstLine="0"/>
              <w:jc w:val="center"/>
            </w:pPr>
            <w:r>
              <w:rPr>
                <w:sz w:val="12"/>
              </w:rPr>
              <w:t xml:space="preserve">Egresos Por Ejercer </w:t>
            </w:r>
          </w:p>
        </w:tc>
      </w:tr>
      <w:tr w:rsidR="00CD1D89">
        <w:trPr>
          <w:trHeight w:val="715"/>
        </w:trPr>
        <w:tc>
          <w:tcPr>
            <w:tcW w:w="338"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707" w:type="dxa"/>
            <w:tcBorders>
              <w:top w:val="nil"/>
              <w:left w:val="single" w:sz="4" w:space="0" w:color="000000"/>
              <w:bottom w:val="nil"/>
              <w:right w:val="nil"/>
            </w:tcBorders>
          </w:tcPr>
          <w:p w:rsidR="00CD1D89" w:rsidRDefault="0078536B">
            <w:pPr>
              <w:tabs>
                <w:tab w:val="center" w:pos="558"/>
                <w:tab w:val="center" w:pos="1155"/>
              </w:tabs>
              <w:spacing w:after="0" w:line="259" w:lineRule="auto"/>
              <w:ind w:left="0" w:firstLine="0"/>
              <w:jc w:val="left"/>
            </w:pPr>
            <w:r>
              <w:rPr>
                <w:sz w:val="12"/>
              </w:rPr>
              <w:t xml:space="preserve">Por </w:t>
            </w:r>
            <w:r>
              <w:rPr>
                <w:sz w:val="12"/>
              </w:rPr>
              <w:tab/>
              <w:t xml:space="preserve">el </w:t>
            </w:r>
            <w:r>
              <w:rPr>
                <w:sz w:val="12"/>
              </w:rPr>
              <w:tab/>
              <w:t xml:space="preserve">devengado </w:t>
            </w:r>
          </w:p>
          <w:p w:rsidR="00CD1D89" w:rsidRDefault="0078536B">
            <w:pPr>
              <w:tabs>
                <w:tab w:val="center" w:pos="1102"/>
                <w:tab w:val="right" w:pos="1707"/>
              </w:tabs>
              <w:spacing w:after="0" w:line="259" w:lineRule="auto"/>
              <w:ind w:left="0" w:firstLine="0"/>
              <w:jc w:val="left"/>
            </w:pPr>
            <w:r>
              <w:rPr>
                <w:sz w:val="12"/>
              </w:rPr>
              <w:t xml:space="preserve">Instrumental </w:t>
            </w:r>
            <w:r>
              <w:rPr>
                <w:sz w:val="12"/>
              </w:rPr>
              <w:tab/>
              <w:t xml:space="preserve">Médico </w:t>
            </w:r>
            <w:r>
              <w:rPr>
                <w:sz w:val="12"/>
              </w:rPr>
              <w:tab/>
              <w:t xml:space="preserve">y </w:t>
            </w:r>
          </w:p>
          <w:p w:rsidR="00CD1D89" w:rsidRDefault="0078536B">
            <w:pPr>
              <w:spacing w:after="0" w:line="259" w:lineRule="auto"/>
              <w:ind w:left="70" w:firstLine="0"/>
              <w:jc w:val="left"/>
            </w:pPr>
            <w:r>
              <w:rPr>
                <w:sz w:val="12"/>
              </w:rPr>
              <w:t xml:space="preserve">Laboratorio </w:t>
            </w:r>
          </w:p>
        </w:tc>
        <w:tc>
          <w:tcPr>
            <w:tcW w:w="203" w:type="dxa"/>
            <w:tcBorders>
              <w:top w:val="nil"/>
              <w:left w:val="nil"/>
              <w:bottom w:val="nil"/>
              <w:right w:val="single" w:sz="4" w:space="0" w:color="000000"/>
            </w:tcBorders>
          </w:tcPr>
          <w:p w:rsidR="00CD1D89" w:rsidRDefault="0078536B">
            <w:pPr>
              <w:spacing w:after="0" w:line="259" w:lineRule="auto"/>
              <w:ind w:left="0" w:firstLine="0"/>
              <w:jc w:val="left"/>
            </w:pPr>
            <w:r>
              <w:rPr>
                <w:sz w:val="12"/>
              </w:rPr>
              <w:t xml:space="preserve">de de </w:t>
            </w:r>
          </w:p>
        </w:tc>
        <w:tc>
          <w:tcPr>
            <w:tcW w:w="1249"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222"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210"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596"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133" w:type="dxa"/>
            <w:tcBorders>
              <w:top w:val="nil"/>
              <w:left w:val="single" w:sz="4" w:space="0" w:color="000000"/>
              <w:bottom w:val="nil"/>
              <w:right w:val="single" w:sz="4" w:space="0" w:color="000000"/>
            </w:tcBorders>
          </w:tcPr>
          <w:p w:rsidR="00CD1D89" w:rsidRDefault="0078536B">
            <w:pPr>
              <w:spacing w:after="0" w:line="259" w:lineRule="auto"/>
              <w:ind w:left="0" w:right="435" w:firstLine="0"/>
              <w:jc w:val="right"/>
            </w:pPr>
            <w:r>
              <w:rPr>
                <w:sz w:val="12"/>
              </w:rPr>
              <w:t xml:space="preserve">8.2.5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0" w:right="5" w:firstLine="0"/>
              <w:jc w:val="center"/>
            </w:pPr>
            <w:r>
              <w:rPr>
                <w:sz w:val="12"/>
              </w:rPr>
              <w:t xml:space="preserve">Egresos </w:t>
            </w:r>
          </w:p>
          <w:p w:rsidR="00CD1D89" w:rsidRDefault="0078536B">
            <w:pPr>
              <w:spacing w:after="0" w:line="259" w:lineRule="auto"/>
              <w:ind w:left="0" w:right="4" w:firstLine="0"/>
              <w:jc w:val="center"/>
            </w:pPr>
            <w:r>
              <w:rPr>
                <w:sz w:val="12"/>
              </w:rPr>
              <w:t xml:space="preserve">Devengado </w:t>
            </w:r>
          </w:p>
        </w:tc>
        <w:tc>
          <w:tcPr>
            <w:tcW w:w="1135" w:type="dxa"/>
            <w:tcBorders>
              <w:top w:val="nil"/>
              <w:left w:val="single" w:sz="4" w:space="0" w:color="000000"/>
              <w:bottom w:val="nil"/>
              <w:right w:val="single" w:sz="4" w:space="0" w:color="000000"/>
            </w:tcBorders>
          </w:tcPr>
          <w:p w:rsidR="00CD1D89" w:rsidRDefault="0078536B">
            <w:pPr>
              <w:spacing w:after="0" w:line="259" w:lineRule="auto"/>
              <w:ind w:left="0" w:right="435" w:firstLine="0"/>
              <w:jc w:val="right"/>
            </w:pPr>
            <w:r>
              <w:rPr>
                <w:sz w:val="12"/>
              </w:rPr>
              <w:t xml:space="preserve">8.2.4             </w:t>
            </w:r>
          </w:p>
          <w:p w:rsidR="00CD1D89" w:rsidRDefault="0078536B">
            <w:pPr>
              <w:spacing w:after="0" w:line="259" w:lineRule="auto"/>
              <w:ind w:left="0" w:right="1" w:firstLine="0"/>
              <w:jc w:val="center"/>
            </w:pPr>
            <w:r>
              <w:rPr>
                <w:sz w:val="12"/>
              </w:rPr>
              <w:t xml:space="preserve">Presupuesto de </w:t>
            </w:r>
          </w:p>
          <w:p w:rsidR="00CD1D89" w:rsidRDefault="0078536B">
            <w:pPr>
              <w:spacing w:after="0" w:line="259" w:lineRule="auto"/>
              <w:ind w:left="0" w:right="2" w:firstLine="0"/>
              <w:jc w:val="center"/>
            </w:pPr>
            <w:r>
              <w:rPr>
                <w:sz w:val="12"/>
              </w:rPr>
              <w:t xml:space="preserve">Egresos </w:t>
            </w:r>
          </w:p>
          <w:p w:rsidR="00CD1D89" w:rsidRDefault="0078536B">
            <w:pPr>
              <w:spacing w:after="0" w:line="259" w:lineRule="auto"/>
              <w:ind w:left="0" w:right="3" w:firstLine="0"/>
              <w:jc w:val="center"/>
            </w:pPr>
            <w:r>
              <w:rPr>
                <w:sz w:val="12"/>
              </w:rPr>
              <w:t xml:space="preserve">Comprometido </w:t>
            </w:r>
          </w:p>
        </w:tc>
      </w:tr>
      <w:tr w:rsidR="00CD1D89">
        <w:trPr>
          <w:trHeight w:val="779"/>
        </w:trPr>
        <w:tc>
          <w:tcPr>
            <w:tcW w:w="338"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910" w:type="dxa"/>
            <w:gridSpan w:val="2"/>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ejercido de Instrumental Médico y de Laboratorio </w:t>
            </w:r>
          </w:p>
        </w:tc>
        <w:tc>
          <w:tcPr>
            <w:tcW w:w="1249"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222"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210" w:type="dxa"/>
            <w:tcBorders>
              <w:top w:val="nil"/>
              <w:left w:val="single" w:sz="4" w:space="0" w:color="000000"/>
              <w:bottom w:val="nil"/>
              <w:right w:val="single" w:sz="4" w:space="0" w:color="000000"/>
            </w:tcBorders>
          </w:tcPr>
          <w:p w:rsidR="00CD1D89" w:rsidRDefault="00CD1D89">
            <w:pPr>
              <w:spacing w:after="0" w:line="259" w:lineRule="auto"/>
              <w:ind w:left="29" w:firstLine="0"/>
              <w:jc w:val="center"/>
            </w:pPr>
          </w:p>
        </w:tc>
        <w:tc>
          <w:tcPr>
            <w:tcW w:w="1596"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133" w:type="dxa"/>
            <w:tcBorders>
              <w:top w:val="nil"/>
              <w:left w:val="single" w:sz="4" w:space="0" w:color="000000"/>
              <w:bottom w:val="nil"/>
              <w:right w:val="single" w:sz="4" w:space="0" w:color="000000"/>
            </w:tcBorders>
          </w:tcPr>
          <w:p w:rsidR="00CD1D89" w:rsidRDefault="0078536B">
            <w:pPr>
              <w:spacing w:after="0" w:line="259" w:lineRule="auto"/>
              <w:ind w:left="0" w:right="435" w:firstLine="0"/>
              <w:jc w:val="right"/>
            </w:pPr>
            <w:r>
              <w:rPr>
                <w:sz w:val="12"/>
              </w:rPr>
              <w:t xml:space="preserve">8.2.6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110" w:firstLine="0"/>
              <w:jc w:val="left"/>
            </w:pPr>
            <w:r>
              <w:rPr>
                <w:sz w:val="12"/>
              </w:rPr>
              <w:t xml:space="preserve">Egresos Ejercido </w:t>
            </w:r>
          </w:p>
        </w:tc>
        <w:tc>
          <w:tcPr>
            <w:tcW w:w="1135" w:type="dxa"/>
            <w:tcBorders>
              <w:top w:val="nil"/>
              <w:left w:val="single" w:sz="4" w:space="0" w:color="000000"/>
              <w:bottom w:val="nil"/>
              <w:right w:val="single" w:sz="4" w:space="0" w:color="000000"/>
            </w:tcBorders>
          </w:tcPr>
          <w:p w:rsidR="00CD1D89" w:rsidRDefault="0078536B">
            <w:pPr>
              <w:spacing w:after="0" w:line="259" w:lineRule="auto"/>
              <w:ind w:left="0" w:right="435" w:firstLine="0"/>
              <w:jc w:val="right"/>
            </w:pPr>
            <w:r>
              <w:rPr>
                <w:sz w:val="12"/>
              </w:rPr>
              <w:t xml:space="preserve">8.2.5             </w:t>
            </w:r>
          </w:p>
          <w:p w:rsidR="00CD1D89" w:rsidRDefault="0078536B">
            <w:pPr>
              <w:spacing w:after="0" w:line="259" w:lineRule="auto"/>
              <w:ind w:left="0" w:right="1" w:firstLine="0"/>
              <w:jc w:val="center"/>
            </w:pPr>
            <w:r>
              <w:rPr>
                <w:sz w:val="12"/>
              </w:rPr>
              <w:t xml:space="preserve">Presupuesto de </w:t>
            </w:r>
          </w:p>
          <w:p w:rsidR="00CD1D89" w:rsidRDefault="0078536B">
            <w:pPr>
              <w:spacing w:after="0" w:line="259" w:lineRule="auto"/>
              <w:ind w:left="0" w:right="2" w:firstLine="0"/>
              <w:jc w:val="center"/>
            </w:pPr>
            <w:r>
              <w:rPr>
                <w:sz w:val="12"/>
              </w:rPr>
              <w:t xml:space="preserve">Egresos </w:t>
            </w:r>
          </w:p>
          <w:p w:rsidR="00CD1D89" w:rsidRDefault="0078536B">
            <w:pPr>
              <w:spacing w:after="0" w:line="259" w:lineRule="auto"/>
              <w:ind w:left="0" w:right="1" w:firstLine="0"/>
              <w:jc w:val="center"/>
            </w:pPr>
            <w:r>
              <w:rPr>
                <w:sz w:val="12"/>
              </w:rPr>
              <w:t xml:space="preserve">Devengado </w:t>
            </w:r>
          </w:p>
        </w:tc>
      </w:tr>
      <w:tr w:rsidR="00CD1D89">
        <w:trPr>
          <w:trHeight w:val="1479"/>
        </w:trPr>
        <w:tc>
          <w:tcPr>
            <w:tcW w:w="338" w:type="dxa"/>
            <w:tcBorders>
              <w:top w:val="nil"/>
              <w:left w:val="single" w:sz="4" w:space="0" w:color="000000"/>
              <w:bottom w:val="single" w:sz="4" w:space="0" w:color="000000"/>
              <w:right w:val="single" w:sz="4" w:space="0" w:color="000000"/>
            </w:tcBorders>
            <w:vAlign w:val="bottom"/>
          </w:tcPr>
          <w:p w:rsidR="00CD1D89" w:rsidRDefault="00CD1D89">
            <w:pPr>
              <w:spacing w:after="0" w:line="259" w:lineRule="auto"/>
              <w:ind w:left="70" w:firstLine="0"/>
              <w:jc w:val="left"/>
            </w:pPr>
          </w:p>
        </w:tc>
        <w:tc>
          <w:tcPr>
            <w:tcW w:w="1910" w:type="dxa"/>
            <w:gridSpan w:val="2"/>
            <w:tcBorders>
              <w:top w:val="nil"/>
              <w:left w:val="single" w:sz="4" w:space="0" w:color="000000"/>
              <w:bottom w:val="single" w:sz="4" w:space="0" w:color="000000"/>
              <w:right w:val="single" w:sz="4" w:space="0" w:color="000000"/>
            </w:tcBorders>
          </w:tcPr>
          <w:p w:rsidR="00CD1D89" w:rsidRDefault="0078536B">
            <w:pPr>
              <w:spacing w:after="0" w:line="259" w:lineRule="auto"/>
              <w:ind w:left="70" w:firstLine="0"/>
            </w:pPr>
            <w:r>
              <w:rPr>
                <w:sz w:val="12"/>
              </w:rPr>
              <w:t xml:space="preserve">Por el pago de Instrumental Médico y de Laboratorio </w:t>
            </w:r>
          </w:p>
        </w:tc>
        <w:tc>
          <w:tcPr>
            <w:tcW w:w="1249" w:type="dxa"/>
            <w:tcBorders>
              <w:top w:val="nil"/>
              <w:left w:val="single" w:sz="4" w:space="0" w:color="000000"/>
              <w:bottom w:val="single" w:sz="4" w:space="0" w:color="000000"/>
              <w:right w:val="single" w:sz="4" w:space="0" w:color="000000"/>
            </w:tcBorders>
          </w:tcPr>
          <w:p w:rsidR="00CD1D89" w:rsidRDefault="0078536B">
            <w:pPr>
              <w:spacing w:after="0" w:line="259" w:lineRule="auto"/>
              <w:ind w:left="70" w:firstLine="0"/>
              <w:jc w:val="left"/>
            </w:pPr>
            <w:r>
              <w:rPr>
                <w:sz w:val="12"/>
              </w:rPr>
              <w:t xml:space="preserve">Cheque, </w:t>
            </w:r>
            <w:r>
              <w:rPr>
                <w:sz w:val="12"/>
              </w:rPr>
              <w:tab/>
              <w:t xml:space="preserve">ficha </w:t>
            </w:r>
            <w:r>
              <w:rPr>
                <w:sz w:val="12"/>
              </w:rPr>
              <w:tab/>
              <w:t xml:space="preserve">de depósito </w:t>
            </w:r>
            <w:r>
              <w:rPr>
                <w:sz w:val="12"/>
              </w:rPr>
              <w:tab/>
              <w:t xml:space="preserve">y/o transferencia bancaria. </w:t>
            </w:r>
          </w:p>
        </w:tc>
        <w:tc>
          <w:tcPr>
            <w:tcW w:w="1222"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3" w:firstLine="0"/>
              <w:jc w:val="center"/>
            </w:pPr>
            <w:r>
              <w:rPr>
                <w:sz w:val="12"/>
              </w:rPr>
              <w:t xml:space="preserve">Frecuente </w:t>
            </w:r>
          </w:p>
        </w:tc>
        <w:tc>
          <w:tcPr>
            <w:tcW w:w="1210" w:type="dxa"/>
            <w:tcBorders>
              <w:top w:val="nil"/>
              <w:left w:val="single" w:sz="4" w:space="0" w:color="000000"/>
              <w:bottom w:val="single" w:sz="4" w:space="0" w:color="000000"/>
              <w:right w:val="single" w:sz="4" w:space="0" w:color="000000"/>
            </w:tcBorders>
          </w:tcPr>
          <w:p w:rsidR="00CD1D89" w:rsidRDefault="0078536B">
            <w:pPr>
              <w:spacing w:after="2" w:line="238" w:lineRule="auto"/>
              <w:ind w:left="0" w:firstLine="0"/>
              <w:jc w:val="center"/>
            </w:pPr>
            <w:r>
              <w:rPr>
                <w:sz w:val="12"/>
              </w:rPr>
              <w:t xml:space="preserve">2.1.1.2.0-00000  Proveedores por </w:t>
            </w:r>
          </w:p>
          <w:p w:rsidR="00CD1D89" w:rsidRDefault="0078536B">
            <w:pPr>
              <w:spacing w:after="0" w:line="259" w:lineRule="auto"/>
              <w:ind w:left="77" w:right="49" w:firstLine="0"/>
              <w:jc w:val="center"/>
            </w:pPr>
            <w:r>
              <w:rPr>
                <w:sz w:val="12"/>
              </w:rPr>
              <w:t xml:space="preserve">Pagar a Corto Plazo </w:t>
            </w:r>
          </w:p>
        </w:tc>
        <w:tc>
          <w:tcPr>
            <w:tcW w:w="1596"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firstLine="0"/>
              <w:jc w:val="center"/>
            </w:pPr>
            <w:r>
              <w:rPr>
                <w:sz w:val="12"/>
              </w:rPr>
              <w:t xml:space="preserve">1.1.1.3.0-00000  </w:t>
            </w:r>
          </w:p>
          <w:p w:rsidR="00CD1D89" w:rsidRDefault="0078536B">
            <w:pPr>
              <w:spacing w:after="0" w:line="259" w:lineRule="auto"/>
              <w:ind w:left="1" w:firstLine="0"/>
              <w:jc w:val="center"/>
            </w:pPr>
            <w:r>
              <w:rPr>
                <w:sz w:val="12"/>
              </w:rPr>
              <w:t xml:space="preserve">Bancos/Dependencias y Otros </w:t>
            </w:r>
          </w:p>
        </w:tc>
        <w:tc>
          <w:tcPr>
            <w:tcW w:w="1133"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35" w:firstLine="0"/>
              <w:jc w:val="right"/>
            </w:pPr>
            <w:r>
              <w:rPr>
                <w:sz w:val="12"/>
              </w:rPr>
              <w:t xml:space="preserve">8.2.7             </w:t>
            </w:r>
          </w:p>
          <w:p w:rsidR="00CD1D89" w:rsidRDefault="0078536B">
            <w:pPr>
              <w:spacing w:after="0" w:line="259" w:lineRule="auto"/>
              <w:ind w:left="0" w:right="4" w:firstLine="0"/>
              <w:jc w:val="center"/>
            </w:pPr>
            <w:r>
              <w:rPr>
                <w:sz w:val="12"/>
              </w:rPr>
              <w:t xml:space="preserve">Presupuesto de </w:t>
            </w:r>
          </w:p>
          <w:p w:rsidR="00CD1D89" w:rsidRDefault="0078536B">
            <w:pPr>
              <w:spacing w:after="0" w:line="259" w:lineRule="auto"/>
              <w:ind w:left="120" w:firstLine="0"/>
              <w:jc w:val="left"/>
            </w:pPr>
            <w:r>
              <w:rPr>
                <w:sz w:val="12"/>
              </w:rPr>
              <w:t xml:space="preserve">Egresos Pagado </w:t>
            </w:r>
          </w:p>
        </w:tc>
        <w:tc>
          <w:tcPr>
            <w:tcW w:w="1135"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35" w:firstLine="0"/>
              <w:jc w:val="right"/>
            </w:pPr>
            <w:r>
              <w:rPr>
                <w:sz w:val="12"/>
              </w:rPr>
              <w:t xml:space="preserve">8.2.6             </w:t>
            </w:r>
          </w:p>
          <w:p w:rsidR="00CD1D89" w:rsidRDefault="0078536B">
            <w:pPr>
              <w:spacing w:after="0" w:line="259" w:lineRule="auto"/>
              <w:ind w:left="0" w:right="1" w:firstLine="0"/>
              <w:jc w:val="center"/>
            </w:pPr>
            <w:r>
              <w:rPr>
                <w:sz w:val="12"/>
              </w:rPr>
              <w:t xml:space="preserve">Presupuesto de </w:t>
            </w:r>
          </w:p>
          <w:p w:rsidR="00CD1D89" w:rsidRDefault="0078536B">
            <w:pPr>
              <w:spacing w:after="0" w:line="259" w:lineRule="auto"/>
              <w:ind w:left="0" w:right="1" w:firstLine="0"/>
              <w:jc w:val="center"/>
            </w:pPr>
            <w:r>
              <w:rPr>
                <w:sz w:val="12"/>
              </w:rPr>
              <w:t xml:space="preserve">Egresos Ejercido </w:t>
            </w: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8" w:line="259" w:lineRule="auto"/>
        <w:ind w:right="2862"/>
        <w:jc w:val="right"/>
      </w:pPr>
      <w:r>
        <w:rPr>
          <w:b/>
          <w:sz w:val="18"/>
        </w:rPr>
        <w:t xml:space="preserve">BIENES MUEBLES, INMUEBLES E INTANGIBLES </w:t>
      </w:r>
    </w:p>
    <w:tbl>
      <w:tblPr>
        <w:tblStyle w:val="TableGrid"/>
        <w:tblW w:w="9676" w:type="dxa"/>
        <w:tblInd w:w="5" w:type="dxa"/>
        <w:tblCellMar>
          <w:left w:w="70" w:type="dxa"/>
          <w:bottom w:w="6" w:type="dxa"/>
        </w:tblCellMar>
        <w:tblLook w:val="04A0"/>
      </w:tblPr>
      <w:tblGrid>
        <w:gridCol w:w="336"/>
        <w:gridCol w:w="1898"/>
        <w:gridCol w:w="1227"/>
        <w:gridCol w:w="1200"/>
        <w:gridCol w:w="1212"/>
        <w:gridCol w:w="1572"/>
        <w:gridCol w:w="1114"/>
        <w:gridCol w:w="1117"/>
      </w:tblGrid>
      <w:tr w:rsidR="00CD1D89">
        <w:trPr>
          <w:trHeight w:val="276"/>
        </w:trPr>
        <w:tc>
          <w:tcPr>
            <w:tcW w:w="336"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4" w:line="259" w:lineRule="auto"/>
              <w:ind w:left="0" w:right="41" w:firstLine="0"/>
              <w:jc w:val="center"/>
            </w:pPr>
          </w:p>
          <w:p w:rsidR="00CD1D89" w:rsidRDefault="0078536B">
            <w:pPr>
              <w:spacing w:after="0" w:line="259" w:lineRule="auto"/>
              <w:ind w:left="0" w:firstLine="0"/>
              <w:jc w:val="left"/>
            </w:pPr>
            <w:r>
              <w:rPr>
                <w:b/>
                <w:sz w:val="12"/>
              </w:rPr>
              <w:t xml:space="preserve">No. </w:t>
            </w:r>
          </w:p>
        </w:tc>
        <w:tc>
          <w:tcPr>
            <w:tcW w:w="1898"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68" w:firstLine="0"/>
              <w:jc w:val="center"/>
            </w:pPr>
            <w:r>
              <w:rPr>
                <w:b/>
                <w:sz w:val="12"/>
              </w:rPr>
              <w:t xml:space="preserve">CONCEPTO </w:t>
            </w:r>
          </w:p>
        </w:tc>
        <w:tc>
          <w:tcPr>
            <w:tcW w:w="1227"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72" w:firstLine="0"/>
              <w:jc w:val="center"/>
            </w:pPr>
            <w:r>
              <w:rPr>
                <w:b/>
                <w:sz w:val="12"/>
              </w:rPr>
              <w:t xml:space="preserve">PERIODICIDAD </w:t>
            </w:r>
          </w:p>
        </w:tc>
        <w:tc>
          <w:tcPr>
            <w:tcW w:w="5015" w:type="dxa"/>
            <w:gridSpan w:val="4"/>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2" w:firstLine="0"/>
              <w:jc w:val="center"/>
            </w:pPr>
            <w:r>
              <w:rPr>
                <w:b/>
                <w:sz w:val="12"/>
              </w:rPr>
              <w:t xml:space="preserve">REGISTRO </w:t>
            </w: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784"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3" w:firstLine="0"/>
              <w:jc w:val="center"/>
            </w:pPr>
            <w:r>
              <w:rPr>
                <w:b/>
                <w:sz w:val="12"/>
              </w:rPr>
              <w:t xml:space="preserve">CONTABLE </w:t>
            </w:r>
          </w:p>
        </w:tc>
        <w:tc>
          <w:tcPr>
            <w:tcW w:w="2230"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5" w:firstLine="0"/>
              <w:jc w:val="center"/>
            </w:pPr>
            <w:r>
              <w:rPr>
                <w:b/>
                <w:sz w:val="12"/>
              </w:rPr>
              <w:t xml:space="preserve">PRESUPUESTAL </w:t>
            </w:r>
          </w:p>
        </w:tc>
      </w:tr>
      <w:tr w:rsidR="00CD1D89">
        <w:trPr>
          <w:trHeight w:val="278"/>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21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5" w:firstLine="0"/>
              <w:jc w:val="center"/>
            </w:pPr>
            <w:r>
              <w:rPr>
                <w:b/>
                <w:sz w:val="12"/>
              </w:rPr>
              <w:t xml:space="preserve">CARGO </w:t>
            </w:r>
          </w:p>
        </w:tc>
        <w:tc>
          <w:tcPr>
            <w:tcW w:w="157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5" w:firstLine="0"/>
              <w:jc w:val="center"/>
            </w:pPr>
            <w:r>
              <w:rPr>
                <w:b/>
                <w:sz w:val="12"/>
              </w:rPr>
              <w:t xml:space="preserve">ABONO </w:t>
            </w:r>
          </w:p>
        </w:tc>
        <w:tc>
          <w:tcPr>
            <w:tcW w:w="1114"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8" w:firstLine="0"/>
              <w:jc w:val="center"/>
            </w:pPr>
            <w:r>
              <w:rPr>
                <w:b/>
                <w:sz w:val="12"/>
              </w:rPr>
              <w:t xml:space="preserve">CARGO </w:t>
            </w:r>
          </w:p>
        </w:tc>
        <w:tc>
          <w:tcPr>
            <w:tcW w:w="111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9" w:firstLine="0"/>
              <w:jc w:val="center"/>
            </w:pPr>
            <w:r>
              <w:rPr>
                <w:b/>
                <w:sz w:val="12"/>
              </w:rPr>
              <w:t xml:space="preserve">ABONO </w:t>
            </w:r>
          </w:p>
        </w:tc>
      </w:tr>
      <w:tr w:rsidR="00CD1D89">
        <w:trPr>
          <w:trHeight w:val="1045"/>
        </w:trPr>
        <w:tc>
          <w:tcPr>
            <w:tcW w:w="336"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41" w:firstLine="0"/>
              <w:jc w:val="center"/>
            </w:pPr>
          </w:p>
          <w:p w:rsidR="00CD1D89" w:rsidRDefault="0078536B">
            <w:pPr>
              <w:spacing w:after="0" w:line="259" w:lineRule="auto"/>
              <w:ind w:left="29" w:firstLine="0"/>
              <w:jc w:val="left"/>
            </w:pPr>
            <w:r>
              <w:rPr>
                <w:sz w:val="12"/>
              </w:rPr>
              <w:t xml:space="preserve">87 </w:t>
            </w:r>
          </w:p>
        </w:tc>
        <w:tc>
          <w:tcPr>
            <w:tcW w:w="1898"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9" w:firstLine="0"/>
              <w:jc w:val="center"/>
            </w:pPr>
          </w:p>
          <w:p w:rsidR="00CD1D89" w:rsidRDefault="0078536B">
            <w:pPr>
              <w:spacing w:after="0" w:line="259" w:lineRule="auto"/>
              <w:ind w:left="0" w:firstLine="0"/>
            </w:pPr>
            <w:r>
              <w:rPr>
                <w:sz w:val="12"/>
              </w:rPr>
              <w:t xml:space="preserve">Por la Adquisición de Vehículos y Equipo Terrestre </w:t>
            </w:r>
          </w:p>
        </w:tc>
        <w:tc>
          <w:tcPr>
            <w:tcW w:w="1227"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8" w:firstLine="0"/>
              <w:jc w:val="center"/>
            </w:pPr>
          </w:p>
          <w:p w:rsidR="00CD1D89" w:rsidRDefault="0078536B">
            <w:pPr>
              <w:spacing w:after="0" w:line="259" w:lineRule="auto"/>
              <w:ind w:left="0" w:right="69" w:firstLine="0"/>
            </w:pPr>
            <w:r>
              <w:rPr>
                <w:sz w:val="12"/>
              </w:rPr>
              <w:t xml:space="preserve">Factura, contrato, constancia de recepción de los bienes o documento equivalente. </w:t>
            </w:r>
          </w:p>
        </w:tc>
        <w:tc>
          <w:tcPr>
            <w:tcW w:w="1200"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6" w:firstLine="0"/>
              <w:jc w:val="center"/>
            </w:pPr>
          </w:p>
          <w:p w:rsidR="00CD1D89" w:rsidRDefault="0078536B">
            <w:pPr>
              <w:spacing w:after="0" w:line="259" w:lineRule="auto"/>
              <w:ind w:left="0" w:right="71" w:firstLine="0"/>
              <w:jc w:val="center"/>
            </w:pPr>
            <w:r>
              <w:rPr>
                <w:sz w:val="12"/>
              </w:rPr>
              <w:t xml:space="preserve">Frecuente </w:t>
            </w:r>
          </w:p>
        </w:tc>
        <w:tc>
          <w:tcPr>
            <w:tcW w:w="1212"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8" w:firstLine="0"/>
              <w:jc w:val="center"/>
            </w:pPr>
          </w:p>
          <w:p w:rsidR="00CD1D89" w:rsidRDefault="0078536B">
            <w:pPr>
              <w:spacing w:after="0" w:line="259" w:lineRule="auto"/>
              <w:ind w:left="0" w:right="71" w:firstLine="0"/>
              <w:jc w:val="center"/>
            </w:pPr>
            <w:r>
              <w:rPr>
                <w:sz w:val="12"/>
              </w:rPr>
              <w:t xml:space="preserve">1.2.4.4.1-541001  </w:t>
            </w:r>
          </w:p>
          <w:p w:rsidR="00CD1D89" w:rsidRDefault="0078536B">
            <w:pPr>
              <w:spacing w:after="0" w:line="259" w:lineRule="auto"/>
              <w:ind w:left="0" w:firstLine="0"/>
              <w:jc w:val="center"/>
            </w:pPr>
            <w:r>
              <w:rPr>
                <w:sz w:val="12"/>
              </w:rPr>
              <w:t xml:space="preserve">Vehículos y Equipo Terrestre </w:t>
            </w:r>
          </w:p>
        </w:tc>
        <w:tc>
          <w:tcPr>
            <w:tcW w:w="1572"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39" w:firstLine="0"/>
              <w:jc w:val="center"/>
            </w:pPr>
          </w:p>
          <w:p w:rsidR="00CD1D89" w:rsidRDefault="0078536B">
            <w:pPr>
              <w:spacing w:after="0" w:line="259" w:lineRule="auto"/>
              <w:ind w:left="0" w:right="75"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14"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40" w:firstLine="0"/>
              <w:jc w:val="center"/>
            </w:pPr>
          </w:p>
          <w:p w:rsidR="00CD1D89" w:rsidRDefault="0078536B">
            <w:pPr>
              <w:spacing w:after="0" w:line="259" w:lineRule="auto"/>
              <w:ind w:left="0" w:right="426" w:firstLine="0"/>
              <w:jc w:val="right"/>
            </w:pPr>
            <w:r>
              <w:rPr>
                <w:sz w:val="12"/>
              </w:rPr>
              <w:t xml:space="preserve">8.2.4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6" w:firstLine="0"/>
              <w:jc w:val="center"/>
            </w:pPr>
            <w:r>
              <w:rPr>
                <w:sz w:val="12"/>
              </w:rPr>
              <w:t xml:space="preserve">Comprometido </w:t>
            </w:r>
          </w:p>
        </w:tc>
        <w:tc>
          <w:tcPr>
            <w:tcW w:w="1116" w:type="dxa"/>
            <w:tcBorders>
              <w:top w:val="single" w:sz="4" w:space="0" w:color="000000"/>
              <w:left w:val="single" w:sz="4" w:space="0" w:color="000000"/>
              <w:bottom w:val="nil"/>
              <w:right w:val="single" w:sz="4" w:space="0" w:color="000000"/>
            </w:tcBorders>
          </w:tcPr>
          <w:p w:rsidR="00CD1D89" w:rsidRDefault="00CD1D89">
            <w:pPr>
              <w:spacing w:after="57" w:line="259" w:lineRule="auto"/>
              <w:ind w:left="0" w:right="43" w:firstLine="0"/>
              <w:jc w:val="center"/>
            </w:pPr>
          </w:p>
          <w:p w:rsidR="00CD1D89" w:rsidRDefault="0078536B">
            <w:pPr>
              <w:spacing w:after="0" w:line="259" w:lineRule="auto"/>
              <w:ind w:left="0" w:right="428" w:firstLine="0"/>
              <w:jc w:val="right"/>
            </w:pPr>
            <w:r>
              <w:rPr>
                <w:sz w:val="12"/>
              </w:rPr>
              <w:t xml:space="preserve">8.2.2             </w:t>
            </w:r>
          </w:p>
          <w:p w:rsidR="00CD1D89" w:rsidRDefault="0078536B">
            <w:pPr>
              <w:spacing w:after="0" w:line="259" w:lineRule="auto"/>
              <w:ind w:left="0" w:right="76" w:firstLine="0"/>
              <w:jc w:val="center"/>
            </w:pPr>
            <w:r>
              <w:rPr>
                <w:sz w:val="12"/>
              </w:rPr>
              <w:t xml:space="preserve">Presupuesto de </w:t>
            </w:r>
          </w:p>
          <w:p w:rsidR="00CD1D89" w:rsidRDefault="0078536B">
            <w:pPr>
              <w:spacing w:after="0" w:line="259" w:lineRule="auto"/>
              <w:ind w:left="0" w:right="9" w:firstLine="0"/>
              <w:jc w:val="center"/>
            </w:pPr>
            <w:r>
              <w:rPr>
                <w:sz w:val="12"/>
              </w:rPr>
              <w:t xml:space="preserve">Egresos Por Ejercer </w:t>
            </w:r>
          </w:p>
        </w:tc>
      </w:tr>
      <w:tr w:rsidR="00CD1D89">
        <w:trPr>
          <w:trHeight w:val="715"/>
        </w:trPr>
        <w:tc>
          <w:tcPr>
            <w:tcW w:w="336"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898"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devengado Educacional y Recreativo </w:t>
            </w:r>
          </w:p>
        </w:tc>
        <w:tc>
          <w:tcPr>
            <w:tcW w:w="122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200"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212"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572"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114" w:type="dxa"/>
            <w:tcBorders>
              <w:top w:val="nil"/>
              <w:left w:val="single" w:sz="4" w:space="0" w:color="000000"/>
              <w:bottom w:val="nil"/>
              <w:right w:val="single" w:sz="4" w:space="0" w:color="000000"/>
            </w:tcBorders>
          </w:tcPr>
          <w:p w:rsidR="00CD1D89" w:rsidRDefault="0078536B">
            <w:pPr>
              <w:spacing w:after="0" w:line="259" w:lineRule="auto"/>
              <w:ind w:left="0" w:right="426" w:firstLine="0"/>
              <w:jc w:val="right"/>
            </w:pPr>
            <w:r>
              <w:rPr>
                <w:sz w:val="12"/>
              </w:rPr>
              <w:t xml:space="preserve">8.2.5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2" w:firstLine="0"/>
              <w:jc w:val="center"/>
            </w:pPr>
            <w:r>
              <w:rPr>
                <w:sz w:val="12"/>
              </w:rPr>
              <w:t xml:space="preserve">Devengado </w:t>
            </w:r>
          </w:p>
        </w:tc>
        <w:tc>
          <w:tcPr>
            <w:tcW w:w="1116" w:type="dxa"/>
            <w:tcBorders>
              <w:top w:val="nil"/>
              <w:left w:val="single" w:sz="4" w:space="0" w:color="000000"/>
              <w:bottom w:val="nil"/>
              <w:right w:val="single" w:sz="4" w:space="0" w:color="000000"/>
            </w:tcBorders>
          </w:tcPr>
          <w:p w:rsidR="00CD1D89" w:rsidRDefault="0078536B">
            <w:pPr>
              <w:spacing w:after="0" w:line="259" w:lineRule="auto"/>
              <w:ind w:left="0" w:right="428" w:firstLine="0"/>
              <w:jc w:val="right"/>
            </w:pPr>
            <w:r>
              <w:rPr>
                <w:sz w:val="12"/>
              </w:rPr>
              <w:t xml:space="preserve">8.2.4             </w:t>
            </w:r>
          </w:p>
          <w:p w:rsidR="00CD1D89" w:rsidRDefault="0078536B">
            <w:pPr>
              <w:spacing w:after="0" w:line="259" w:lineRule="auto"/>
              <w:ind w:left="0" w:right="76" w:firstLine="0"/>
              <w:jc w:val="center"/>
            </w:pPr>
            <w:r>
              <w:rPr>
                <w:sz w:val="12"/>
              </w:rPr>
              <w:t xml:space="preserve">Presupuesto de </w:t>
            </w:r>
          </w:p>
          <w:p w:rsidR="00CD1D89" w:rsidRDefault="0078536B">
            <w:pPr>
              <w:spacing w:after="0" w:line="259" w:lineRule="auto"/>
              <w:ind w:left="0" w:right="77" w:firstLine="0"/>
              <w:jc w:val="center"/>
            </w:pPr>
            <w:r>
              <w:rPr>
                <w:sz w:val="12"/>
              </w:rPr>
              <w:t xml:space="preserve">Egresos </w:t>
            </w:r>
          </w:p>
          <w:p w:rsidR="00CD1D89" w:rsidRDefault="0078536B">
            <w:pPr>
              <w:spacing w:after="0" w:line="259" w:lineRule="auto"/>
              <w:ind w:left="0" w:right="78" w:firstLine="0"/>
              <w:jc w:val="center"/>
            </w:pPr>
            <w:r>
              <w:rPr>
                <w:sz w:val="12"/>
              </w:rPr>
              <w:t xml:space="preserve">Comprometido </w:t>
            </w:r>
          </w:p>
        </w:tc>
      </w:tr>
      <w:tr w:rsidR="00CD1D89">
        <w:trPr>
          <w:trHeight w:val="703"/>
        </w:trPr>
        <w:tc>
          <w:tcPr>
            <w:tcW w:w="336"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898"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ejercido de Vehículos y Equipo Terrestre </w:t>
            </w:r>
          </w:p>
        </w:tc>
        <w:tc>
          <w:tcPr>
            <w:tcW w:w="122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200"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212"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572"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114" w:type="dxa"/>
            <w:tcBorders>
              <w:top w:val="nil"/>
              <w:left w:val="single" w:sz="4" w:space="0" w:color="000000"/>
              <w:bottom w:val="nil"/>
              <w:right w:val="single" w:sz="4" w:space="0" w:color="000000"/>
            </w:tcBorders>
          </w:tcPr>
          <w:p w:rsidR="00CD1D89" w:rsidRDefault="0078536B">
            <w:pPr>
              <w:spacing w:after="0" w:line="259" w:lineRule="auto"/>
              <w:ind w:left="0" w:right="426" w:firstLine="0"/>
              <w:jc w:val="right"/>
            </w:pPr>
            <w:r>
              <w:rPr>
                <w:sz w:val="12"/>
              </w:rPr>
              <w:t xml:space="preserve">8.2.6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31" w:firstLine="0"/>
              <w:jc w:val="left"/>
            </w:pPr>
            <w:r>
              <w:rPr>
                <w:sz w:val="12"/>
              </w:rPr>
              <w:t xml:space="preserve">Egresos Ejercido </w:t>
            </w:r>
          </w:p>
        </w:tc>
        <w:tc>
          <w:tcPr>
            <w:tcW w:w="1116" w:type="dxa"/>
            <w:tcBorders>
              <w:top w:val="nil"/>
              <w:left w:val="single" w:sz="4" w:space="0" w:color="000000"/>
              <w:bottom w:val="nil"/>
              <w:right w:val="single" w:sz="4" w:space="0" w:color="000000"/>
            </w:tcBorders>
          </w:tcPr>
          <w:p w:rsidR="00CD1D89" w:rsidRDefault="0078536B">
            <w:pPr>
              <w:spacing w:after="0" w:line="259" w:lineRule="auto"/>
              <w:ind w:left="0" w:right="428" w:firstLine="0"/>
              <w:jc w:val="right"/>
            </w:pPr>
            <w:r>
              <w:rPr>
                <w:sz w:val="12"/>
              </w:rPr>
              <w:t xml:space="preserve">8.2.5             </w:t>
            </w:r>
          </w:p>
          <w:p w:rsidR="00CD1D89" w:rsidRDefault="0078536B">
            <w:pPr>
              <w:spacing w:after="0" w:line="259" w:lineRule="auto"/>
              <w:ind w:left="0" w:right="76" w:firstLine="0"/>
              <w:jc w:val="center"/>
            </w:pPr>
            <w:r>
              <w:rPr>
                <w:sz w:val="12"/>
              </w:rPr>
              <w:t xml:space="preserve">Presupuesto de </w:t>
            </w:r>
          </w:p>
          <w:p w:rsidR="00CD1D89" w:rsidRDefault="0078536B">
            <w:pPr>
              <w:spacing w:after="0" w:line="259" w:lineRule="auto"/>
              <w:ind w:left="0" w:right="77" w:firstLine="0"/>
              <w:jc w:val="center"/>
            </w:pPr>
            <w:r>
              <w:rPr>
                <w:sz w:val="12"/>
              </w:rPr>
              <w:t xml:space="preserve">Egresos </w:t>
            </w:r>
          </w:p>
          <w:p w:rsidR="00CD1D89" w:rsidRDefault="0078536B">
            <w:pPr>
              <w:spacing w:after="0" w:line="259" w:lineRule="auto"/>
              <w:ind w:left="0" w:right="75" w:firstLine="0"/>
              <w:jc w:val="center"/>
            </w:pPr>
            <w:r>
              <w:rPr>
                <w:sz w:val="12"/>
              </w:rPr>
              <w:t xml:space="preserve">Devengado </w:t>
            </w:r>
          </w:p>
        </w:tc>
      </w:tr>
      <w:tr w:rsidR="00CD1D89">
        <w:trPr>
          <w:trHeight w:val="706"/>
        </w:trPr>
        <w:tc>
          <w:tcPr>
            <w:tcW w:w="336"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98"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pago de Vehículos y Equipo Terrestre </w:t>
            </w:r>
          </w:p>
        </w:tc>
        <w:tc>
          <w:tcPr>
            <w:tcW w:w="1227" w:type="dxa"/>
            <w:tcBorders>
              <w:top w:val="nil"/>
              <w:left w:val="single" w:sz="4" w:space="0" w:color="000000"/>
              <w:bottom w:val="nil"/>
              <w:right w:val="single" w:sz="4" w:space="0" w:color="000000"/>
            </w:tcBorders>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200" w:type="dxa"/>
            <w:tcBorders>
              <w:top w:val="nil"/>
              <w:left w:val="single" w:sz="4" w:space="0" w:color="000000"/>
              <w:bottom w:val="nil"/>
              <w:right w:val="single" w:sz="4" w:space="0" w:color="000000"/>
            </w:tcBorders>
          </w:tcPr>
          <w:p w:rsidR="00CD1D89" w:rsidRDefault="0078536B">
            <w:pPr>
              <w:spacing w:after="0" w:line="259" w:lineRule="auto"/>
              <w:ind w:left="0" w:right="71" w:firstLine="0"/>
              <w:jc w:val="center"/>
            </w:pPr>
            <w:r>
              <w:rPr>
                <w:sz w:val="12"/>
              </w:rPr>
              <w:t xml:space="preserve">Frecuente </w:t>
            </w:r>
          </w:p>
        </w:tc>
        <w:tc>
          <w:tcPr>
            <w:tcW w:w="1212"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2.1.1.2.0-00000  </w:t>
            </w:r>
          </w:p>
          <w:p w:rsidR="00CD1D89" w:rsidRDefault="0078536B">
            <w:pPr>
              <w:spacing w:after="0" w:line="259" w:lineRule="auto"/>
              <w:ind w:left="0" w:right="72" w:firstLine="0"/>
              <w:jc w:val="center"/>
            </w:pPr>
            <w:r>
              <w:rPr>
                <w:sz w:val="12"/>
              </w:rPr>
              <w:t xml:space="preserve">Proveedores por </w:t>
            </w:r>
          </w:p>
          <w:p w:rsidR="00CD1D89" w:rsidRDefault="0078536B">
            <w:pPr>
              <w:spacing w:after="0" w:line="259" w:lineRule="auto"/>
              <w:ind w:right="50" w:firstLine="0"/>
              <w:jc w:val="center"/>
            </w:pPr>
            <w:r>
              <w:rPr>
                <w:sz w:val="12"/>
              </w:rPr>
              <w:t xml:space="preserve">Pagar a Corto Plazo </w:t>
            </w:r>
          </w:p>
        </w:tc>
        <w:tc>
          <w:tcPr>
            <w:tcW w:w="1572" w:type="dxa"/>
            <w:tcBorders>
              <w:top w:val="nil"/>
              <w:left w:val="single" w:sz="4" w:space="0" w:color="000000"/>
              <w:bottom w:val="nil"/>
              <w:right w:val="single" w:sz="4" w:space="0" w:color="000000"/>
            </w:tcBorders>
          </w:tcPr>
          <w:p w:rsidR="00CD1D89" w:rsidRDefault="0078536B">
            <w:pPr>
              <w:spacing w:after="0" w:line="259" w:lineRule="auto"/>
              <w:ind w:left="0" w:right="75"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114" w:type="dxa"/>
            <w:tcBorders>
              <w:top w:val="nil"/>
              <w:left w:val="single" w:sz="4" w:space="0" w:color="000000"/>
              <w:bottom w:val="nil"/>
              <w:right w:val="single" w:sz="4" w:space="0" w:color="000000"/>
            </w:tcBorders>
          </w:tcPr>
          <w:p w:rsidR="00CD1D89" w:rsidRDefault="0078536B">
            <w:pPr>
              <w:spacing w:after="0" w:line="259" w:lineRule="auto"/>
              <w:ind w:left="0" w:right="426" w:firstLine="0"/>
              <w:jc w:val="right"/>
            </w:pPr>
            <w:r>
              <w:rPr>
                <w:sz w:val="12"/>
              </w:rPr>
              <w:t xml:space="preserve">8.2.7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41" w:firstLine="0"/>
              <w:jc w:val="left"/>
            </w:pPr>
            <w:r>
              <w:rPr>
                <w:sz w:val="12"/>
              </w:rPr>
              <w:t xml:space="preserve">Egresos Pagado </w:t>
            </w:r>
          </w:p>
        </w:tc>
        <w:tc>
          <w:tcPr>
            <w:tcW w:w="1116" w:type="dxa"/>
            <w:tcBorders>
              <w:top w:val="nil"/>
              <w:left w:val="single" w:sz="4" w:space="0" w:color="000000"/>
              <w:bottom w:val="nil"/>
              <w:right w:val="single" w:sz="4" w:space="0" w:color="000000"/>
            </w:tcBorders>
          </w:tcPr>
          <w:p w:rsidR="00CD1D89" w:rsidRDefault="0078536B">
            <w:pPr>
              <w:spacing w:after="0" w:line="259" w:lineRule="auto"/>
              <w:ind w:left="0" w:right="428" w:firstLine="0"/>
              <w:jc w:val="right"/>
            </w:pPr>
            <w:r>
              <w:rPr>
                <w:sz w:val="12"/>
              </w:rPr>
              <w:t xml:space="preserve">8.2.6             </w:t>
            </w:r>
          </w:p>
          <w:p w:rsidR="00CD1D89" w:rsidRDefault="0078536B">
            <w:pPr>
              <w:spacing w:after="0" w:line="259" w:lineRule="auto"/>
              <w:ind w:left="0" w:right="76" w:firstLine="0"/>
              <w:jc w:val="center"/>
            </w:pPr>
            <w:r>
              <w:rPr>
                <w:sz w:val="12"/>
              </w:rPr>
              <w:t xml:space="preserve">Presupuesto de </w:t>
            </w:r>
          </w:p>
          <w:p w:rsidR="00CD1D89" w:rsidRDefault="0078536B">
            <w:pPr>
              <w:spacing w:after="0" w:line="259" w:lineRule="auto"/>
              <w:ind w:left="31" w:firstLine="0"/>
              <w:jc w:val="left"/>
            </w:pPr>
            <w:r>
              <w:rPr>
                <w:sz w:val="12"/>
              </w:rPr>
              <w:t xml:space="preserve">Egresos Ejercido </w:t>
            </w:r>
          </w:p>
        </w:tc>
      </w:tr>
      <w:tr w:rsidR="00CD1D89">
        <w:trPr>
          <w:trHeight w:val="850"/>
        </w:trPr>
        <w:tc>
          <w:tcPr>
            <w:tcW w:w="336"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88 </w:t>
            </w:r>
          </w:p>
        </w:tc>
        <w:tc>
          <w:tcPr>
            <w:tcW w:w="1898"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la Adquisición de Maquinaria y Equipo Agropecuario </w:t>
            </w:r>
          </w:p>
        </w:tc>
        <w:tc>
          <w:tcPr>
            <w:tcW w:w="1227" w:type="dxa"/>
            <w:tcBorders>
              <w:top w:val="nil"/>
              <w:left w:val="single" w:sz="4" w:space="0" w:color="000000"/>
              <w:bottom w:val="nil"/>
              <w:right w:val="single" w:sz="4" w:space="0" w:color="000000"/>
            </w:tcBorders>
          </w:tcPr>
          <w:p w:rsidR="00CD1D89" w:rsidRDefault="0078536B">
            <w:pPr>
              <w:spacing w:after="0" w:line="259" w:lineRule="auto"/>
              <w:ind w:left="0" w:right="69" w:firstLine="0"/>
            </w:pPr>
            <w:r>
              <w:rPr>
                <w:sz w:val="12"/>
              </w:rPr>
              <w:t xml:space="preserve">Factura, contrato, constancia de recepción de los bienes o documento equivalente. </w:t>
            </w:r>
          </w:p>
        </w:tc>
        <w:tc>
          <w:tcPr>
            <w:tcW w:w="1200" w:type="dxa"/>
            <w:tcBorders>
              <w:top w:val="nil"/>
              <w:left w:val="single" w:sz="4" w:space="0" w:color="000000"/>
              <w:bottom w:val="nil"/>
              <w:right w:val="single" w:sz="4" w:space="0" w:color="000000"/>
            </w:tcBorders>
          </w:tcPr>
          <w:p w:rsidR="00CD1D89" w:rsidRDefault="0078536B">
            <w:pPr>
              <w:spacing w:after="0" w:line="259" w:lineRule="auto"/>
              <w:ind w:left="0" w:right="71" w:firstLine="0"/>
              <w:jc w:val="center"/>
            </w:pPr>
            <w:r>
              <w:rPr>
                <w:sz w:val="12"/>
              </w:rPr>
              <w:t xml:space="preserve">Frecuente </w:t>
            </w:r>
          </w:p>
        </w:tc>
        <w:tc>
          <w:tcPr>
            <w:tcW w:w="1212" w:type="dxa"/>
            <w:tcBorders>
              <w:top w:val="nil"/>
              <w:left w:val="single" w:sz="4" w:space="0" w:color="000000"/>
              <w:bottom w:val="nil"/>
              <w:right w:val="single" w:sz="4" w:space="0" w:color="000000"/>
            </w:tcBorders>
          </w:tcPr>
          <w:p w:rsidR="00CD1D89" w:rsidRDefault="0078536B">
            <w:pPr>
              <w:spacing w:after="0" w:line="259" w:lineRule="auto"/>
              <w:ind w:left="0" w:right="71" w:firstLine="0"/>
              <w:jc w:val="center"/>
            </w:pPr>
            <w:r>
              <w:rPr>
                <w:sz w:val="12"/>
              </w:rPr>
              <w:t xml:space="preserve">1.2.4.6.1-561001 </w:t>
            </w:r>
          </w:p>
          <w:p w:rsidR="00CD1D89" w:rsidRDefault="0078536B">
            <w:pPr>
              <w:spacing w:after="0" w:line="242" w:lineRule="auto"/>
              <w:ind w:left="4" w:right="42" w:firstLine="0"/>
              <w:jc w:val="center"/>
            </w:pPr>
            <w:r>
              <w:rPr>
                <w:sz w:val="12"/>
              </w:rPr>
              <w:t xml:space="preserve">Maquinaria y Equipo </w:t>
            </w:r>
          </w:p>
          <w:p w:rsidR="00CD1D89" w:rsidRDefault="0078536B">
            <w:pPr>
              <w:spacing w:after="0" w:line="259" w:lineRule="auto"/>
              <w:ind w:left="0" w:right="68" w:firstLine="0"/>
              <w:jc w:val="center"/>
            </w:pPr>
            <w:r>
              <w:rPr>
                <w:sz w:val="12"/>
              </w:rPr>
              <w:t xml:space="preserve">Agropecuario </w:t>
            </w:r>
          </w:p>
        </w:tc>
        <w:tc>
          <w:tcPr>
            <w:tcW w:w="1572" w:type="dxa"/>
            <w:tcBorders>
              <w:top w:val="nil"/>
              <w:left w:val="single" w:sz="4" w:space="0" w:color="000000"/>
              <w:bottom w:val="nil"/>
              <w:right w:val="single" w:sz="4" w:space="0" w:color="000000"/>
            </w:tcBorders>
          </w:tcPr>
          <w:p w:rsidR="00CD1D89" w:rsidRDefault="0078536B">
            <w:pPr>
              <w:spacing w:after="0" w:line="259" w:lineRule="auto"/>
              <w:ind w:left="0" w:right="75"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14" w:type="dxa"/>
            <w:tcBorders>
              <w:top w:val="nil"/>
              <w:left w:val="single" w:sz="4" w:space="0" w:color="000000"/>
              <w:bottom w:val="nil"/>
              <w:right w:val="single" w:sz="4" w:space="0" w:color="000000"/>
            </w:tcBorders>
          </w:tcPr>
          <w:p w:rsidR="00CD1D89" w:rsidRDefault="0078536B">
            <w:pPr>
              <w:spacing w:after="0" w:line="259" w:lineRule="auto"/>
              <w:ind w:left="0" w:right="426" w:firstLine="0"/>
              <w:jc w:val="right"/>
            </w:pPr>
            <w:r>
              <w:rPr>
                <w:sz w:val="12"/>
              </w:rPr>
              <w:t xml:space="preserve">8.2.4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6" w:firstLine="0"/>
              <w:jc w:val="center"/>
            </w:pPr>
            <w:r>
              <w:rPr>
                <w:sz w:val="12"/>
              </w:rPr>
              <w:t xml:space="preserve">Comprometido </w:t>
            </w:r>
          </w:p>
        </w:tc>
        <w:tc>
          <w:tcPr>
            <w:tcW w:w="1116" w:type="dxa"/>
            <w:tcBorders>
              <w:top w:val="nil"/>
              <w:left w:val="single" w:sz="4" w:space="0" w:color="000000"/>
              <w:bottom w:val="nil"/>
              <w:right w:val="single" w:sz="4" w:space="0" w:color="000000"/>
            </w:tcBorders>
          </w:tcPr>
          <w:p w:rsidR="00CD1D89" w:rsidRDefault="0078536B">
            <w:pPr>
              <w:spacing w:after="0" w:line="259" w:lineRule="auto"/>
              <w:ind w:left="0" w:right="428" w:firstLine="0"/>
              <w:jc w:val="right"/>
            </w:pPr>
            <w:r>
              <w:rPr>
                <w:sz w:val="12"/>
              </w:rPr>
              <w:t xml:space="preserve">8.2.2             </w:t>
            </w:r>
          </w:p>
          <w:p w:rsidR="00CD1D89" w:rsidRDefault="0078536B">
            <w:pPr>
              <w:spacing w:after="0" w:line="259" w:lineRule="auto"/>
              <w:ind w:left="0" w:right="76" w:firstLine="0"/>
              <w:jc w:val="center"/>
            </w:pPr>
            <w:r>
              <w:rPr>
                <w:sz w:val="12"/>
              </w:rPr>
              <w:t xml:space="preserve">Presupuesto de </w:t>
            </w:r>
          </w:p>
          <w:p w:rsidR="00CD1D89" w:rsidRDefault="0078536B">
            <w:pPr>
              <w:spacing w:after="0" w:line="259" w:lineRule="auto"/>
              <w:ind w:left="0" w:right="9" w:firstLine="0"/>
              <w:jc w:val="center"/>
            </w:pPr>
            <w:r>
              <w:rPr>
                <w:sz w:val="12"/>
              </w:rPr>
              <w:t xml:space="preserve">Egresos Por Ejercer </w:t>
            </w:r>
          </w:p>
        </w:tc>
      </w:tr>
      <w:tr w:rsidR="00CD1D89">
        <w:trPr>
          <w:trHeight w:val="707"/>
        </w:trPr>
        <w:tc>
          <w:tcPr>
            <w:tcW w:w="336"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898"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devengado de Maquinaria y Equipo Agropecuario </w:t>
            </w:r>
          </w:p>
        </w:tc>
        <w:tc>
          <w:tcPr>
            <w:tcW w:w="122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200"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212"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572"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114" w:type="dxa"/>
            <w:tcBorders>
              <w:top w:val="nil"/>
              <w:left w:val="single" w:sz="4" w:space="0" w:color="000000"/>
              <w:bottom w:val="nil"/>
              <w:right w:val="single" w:sz="4" w:space="0" w:color="000000"/>
            </w:tcBorders>
          </w:tcPr>
          <w:p w:rsidR="00CD1D89" w:rsidRDefault="0078536B">
            <w:pPr>
              <w:spacing w:after="0" w:line="259" w:lineRule="auto"/>
              <w:ind w:left="0" w:right="426" w:firstLine="0"/>
              <w:jc w:val="right"/>
            </w:pPr>
            <w:r>
              <w:rPr>
                <w:sz w:val="12"/>
              </w:rPr>
              <w:t xml:space="preserve">8.2.5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4" w:firstLine="0"/>
              <w:jc w:val="center"/>
            </w:pPr>
            <w:r>
              <w:rPr>
                <w:sz w:val="12"/>
              </w:rPr>
              <w:t xml:space="preserve">Devengado </w:t>
            </w:r>
          </w:p>
        </w:tc>
        <w:tc>
          <w:tcPr>
            <w:tcW w:w="1116" w:type="dxa"/>
            <w:tcBorders>
              <w:top w:val="nil"/>
              <w:left w:val="single" w:sz="4" w:space="0" w:color="000000"/>
              <w:bottom w:val="nil"/>
              <w:right w:val="single" w:sz="4" w:space="0" w:color="000000"/>
            </w:tcBorders>
          </w:tcPr>
          <w:p w:rsidR="00CD1D89" w:rsidRDefault="0078536B">
            <w:pPr>
              <w:spacing w:after="0" w:line="259" w:lineRule="auto"/>
              <w:ind w:left="0" w:right="428" w:firstLine="0"/>
              <w:jc w:val="right"/>
            </w:pPr>
            <w:r>
              <w:rPr>
                <w:sz w:val="12"/>
              </w:rPr>
              <w:t xml:space="preserve">8.2.4             </w:t>
            </w:r>
          </w:p>
          <w:p w:rsidR="00CD1D89" w:rsidRDefault="0078536B">
            <w:pPr>
              <w:spacing w:after="0" w:line="259" w:lineRule="auto"/>
              <w:ind w:left="0" w:right="76" w:firstLine="0"/>
              <w:jc w:val="center"/>
            </w:pPr>
            <w:r>
              <w:rPr>
                <w:sz w:val="12"/>
              </w:rPr>
              <w:t xml:space="preserve">Presupuesto de </w:t>
            </w:r>
          </w:p>
          <w:p w:rsidR="00CD1D89" w:rsidRDefault="0078536B">
            <w:pPr>
              <w:spacing w:after="0" w:line="259" w:lineRule="auto"/>
              <w:ind w:left="0" w:right="77" w:firstLine="0"/>
              <w:jc w:val="center"/>
            </w:pPr>
            <w:r>
              <w:rPr>
                <w:sz w:val="12"/>
              </w:rPr>
              <w:t xml:space="preserve">Egresos </w:t>
            </w:r>
          </w:p>
          <w:p w:rsidR="00CD1D89" w:rsidRDefault="0078536B">
            <w:pPr>
              <w:spacing w:after="0" w:line="259" w:lineRule="auto"/>
              <w:ind w:left="0" w:right="78" w:firstLine="0"/>
              <w:jc w:val="center"/>
            </w:pPr>
            <w:r>
              <w:rPr>
                <w:sz w:val="12"/>
              </w:rPr>
              <w:t xml:space="preserve">Comprometido </w:t>
            </w:r>
          </w:p>
        </w:tc>
      </w:tr>
      <w:tr w:rsidR="00CD1D89">
        <w:trPr>
          <w:trHeight w:val="718"/>
        </w:trPr>
        <w:tc>
          <w:tcPr>
            <w:tcW w:w="336"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898"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ejercido de Maquinaria y Equipo Agropecuario </w:t>
            </w:r>
          </w:p>
        </w:tc>
        <w:tc>
          <w:tcPr>
            <w:tcW w:w="122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200"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212"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572"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114" w:type="dxa"/>
            <w:tcBorders>
              <w:top w:val="nil"/>
              <w:left w:val="single" w:sz="4" w:space="0" w:color="000000"/>
              <w:bottom w:val="nil"/>
              <w:right w:val="single" w:sz="4" w:space="0" w:color="000000"/>
            </w:tcBorders>
          </w:tcPr>
          <w:p w:rsidR="00CD1D89" w:rsidRDefault="0078536B">
            <w:pPr>
              <w:spacing w:after="0" w:line="259" w:lineRule="auto"/>
              <w:ind w:left="0" w:right="426" w:firstLine="0"/>
              <w:jc w:val="right"/>
            </w:pPr>
            <w:r>
              <w:rPr>
                <w:sz w:val="12"/>
              </w:rPr>
              <w:t xml:space="preserve">8.2.6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31" w:firstLine="0"/>
              <w:jc w:val="left"/>
            </w:pPr>
            <w:r>
              <w:rPr>
                <w:sz w:val="12"/>
              </w:rPr>
              <w:t xml:space="preserve">Egresos Ejercido </w:t>
            </w:r>
          </w:p>
        </w:tc>
        <w:tc>
          <w:tcPr>
            <w:tcW w:w="1116" w:type="dxa"/>
            <w:tcBorders>
              <w:top w:val="nil"/>
              <w:left w:val="single" w:sz="4" w:space="0" w:color="000000"/>
              <w:bottom w:val="nil"/>
              <w:right w:val="single" w:sz="4" w:space="0" w:color="000000"/>
            </w:tcBorders>
          </w:tcPr>
          <w:p w:rsidR="00CD1D89" w:rsidRDefault="0078536B">
            <w:pPr>
              <w:spacing w:after="0" w:line="259" w:lineRule="auto"/>
              <w:ind w:left="0" w:right="428" w:firstLine="0"/>
              <w:jc w:val="right"/>
            </w:pPr>
            <w:r>
              <w:rPr>
                <w:sz w:val="12"/>
              </w:rPr>
              <w:t xml:space="preserve">8.2.5             </w:t>
            </w:r>
          </w:p>
          <w:p w:rsidR="00CD1D89" w:rsidRDefault="0078536B">
            <w:pPr>
              <w:spacing w:after="0" w:line="259" w:lineRule="auto"/>
              <w:ind w:left="0" w:right="76" w:firstLine="0"/>
              <w:jc w:val="center"/>
            </w:pPr>
            <w:r>
              <w:rPr>
                <w:sz w:val="12"/>
              </w:rPr>
              <w:t xml:space="preserve">Presupuesto de </w:t>
            </w:r>
          </w:p>
          <w:p w:rsidR="00CD1D89" w:rsidRDefault="0078536B">
            <w:pPr>
              <w:spacing w:after="0" w:line="259" w:lineRule="auto"/>
              <w:ind w:left="0" w:right="77" w:firstLine="0"/>
              <w:jc w:val="center"/>
            </w:pPr>
            <w:r>
              <w:rPr>
                <w:sz w:val="12"/>
              </w:rPr>
              <w:t xml:space="preserve">Egresos </w:t>
            </w:r>
          </w:p>
          <w:p w:rsidR="00CD1D89" w:rsidRDefault="0078536B">
            <w:pPr>
              <w:spacing w:after="0" w:line="259" w:lineRule="auto"/>
              <w:ind w:left="0" w:right="75" w:firstLine="0"/>
              <w:jc w:val="center"/>
            </w:pPr>
            <w:r>
              <w:rPr>
                <w:sz w:val="12"/>
              </w:rPr>
              <w:t xml:space="preserve">Devengado </w:t>
            </w:r>
          </w:p>
        </w:tc>
      </w:tr>
      <w:tr w:rsidR="00CD1D89">
        <w:trPr>
          <w:trHeight w:val="783"/>
        </w:trPr>
        <w:tc>
          <w:tcPr>
            <w:tcW w:w="336"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898"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pago de Maquinaria y Equipo Agropecuario </w:t>
            </w:r>
          </w:p>
        </w:tc>
        <w:tc>
          <w:tcPr>
            <w:tcW w:w="1227" w:type="dxa"/>
            <w:tcBorders>
              <w:top w:val="nil"/>
              <w:left w:val="single" w:sz="4" w:space="0" w:color="000000"/>
              <w:bottom w:val="nil"/>
              <w:right w:val="single" w:sz="4" w:space="0" w:color="000000"/>
            </w:tcBorders>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200" w:type="dxa"/>
            <w:tcBorders>
              <w:top w:val="nil"/>
              <w:left w:val="single" w:sz="4" w:space="0" w:color="000000"/>
              <w:bottom w:val="nil"/>
              <w:right w:val="single" w:sz="4" w:space="0" w:color="000000"/>
            </w:tcBorders>
          </w:tcPr>
          <w:p w:rsidR="00CD1D89" w:rsidRDefault="0078536B">
            <w:pPr>
              <w:spacing w:after="0" w:line="259" w:lineRule="auto"/>
              <w:ind w:left="0" w:right="71" w:firstLine="0"/>
              <w:jc w:val="center"/>
            </w:pPr>
            <w:r>
              <w:rPr>
                <w:sz w:val="12"/>
              </w:rPr>
              <w:t xml:space="preserve">Frecuente </w:t>
            </w:r>
          </w:p>
        </w:tc>
        <w:tc>
          <w:tcPr>
            <w:tcW w:w="1212"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2.1.1.2.0-00000  </w:t>
            </w:r>
          </w:p>
          <w:p w:rsidR="00CD1D89" w:rsidRDefault="0078536B">
            <w:pPr>
              <w:spacing w:after="0" w:line="259" w:lineRule="auto"/>
              <w:ind w:left="0" w:right="72" w:firstLine="0"/>
              <w:jc w:val="center"/>
            </w:pPr>
            <w:r>
              <w:rPr>
                <w:sz w:val="12"/>
              </w:rPr>
              <w:t xml:space="preserve">Proveedores por </w:t>
            </w:r>
          </w:p>
          <w:p w:rsidR="00CD1D89" w:rsidRDefault="0078536B">
            <w:pPr>
              <w:spacing w:after="0" w:line="259" w:lineRule="auto"/>
              <w:ind w:right="50" w:firstLine="0"/>
              <w:jc w:val="center"/>
            </w:pPr>
            <w:r>
              <w:rPr>
                <w:sz w:val="12"/>
              </w:rPr>
              <w:t xml:space="preserve">Pagar a Corto Plazo </w:t>
            </w:r>
          </w:p>
        </w:tc>
        <w:tc>
          <w:tcPr>
            <w:tcW w:w="1572" w:type="dxa"/>
            <w:tcBorders>
              <w:top w:val="nil"/>
              <w:left w:val="single" w:sz="4" w:space="0" w:color="000000"/>
              <w:bottom w:val="nil"/>
              <w:right w:val="single" w:sz="4" w:space="0" w:color="000000"/>
            </w:tcBorders>
          </w:tcPr>
          <w:p w:rsidR="00CD1D89" w:rsidRDefault="0078536B">
            <w:pPr>
              <w:spacing w:after="0" w:line="259" w:lineRule="auto"/>
              <w:ind w:left="0" w:right="75"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114" w:type="dxa"/>
            <w:tcBorders>
              <w:top w:val="nil"/>
              <w:left w:val="single" w:sz="4" w:space="0" w:color="000000"/>
              <w:bottom w:val="nil"/>
              <w:right w:val="single" w:sz="4" w:space="0" w:color="000000"/>
            </w:tcBorders>
          </w:tcPr>
          <w:p w:rsidR="00CD1D89" w:rsidRDefault="0078536B">
            <w:pPr>
              <w:spacing w:after="0" w:line="259" w:lineRule="auto"/>
              <w:ind w:left="0" w:right="426" w:firstLine="0"/>
              <w:jc w:val="right"/>
            </w:pPr>
            <w:r>
              <w:rPr>
                <w:sz w:val="12"/>
              </w:rPr>
              <w:t xml:space="preserve">8.2.7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41" w:firstLine="0"/>
              <w:jc w:val="left"/>
            </w:pPr>
            <w:r>
              <w:rPr>
                <w:sz w:val="12"/>
              </w:rPr>
              <w:t xml:space="preserve">Egresos Pagado </w:t>
            </w:r>
          </w:p>
        </w:tc>
        <w:tc>
          <w:tcPr>
            <w:tcW w:w="1116" w:type="dxa"/>
            <w:tcBorders>
              <w:top w:val="nil"/>
              <w:left w:val="single" w:sz="4" w:space="0" w:color="000000"/>
              <w:bottom w:val="nil"/>
              <w:right w:val="single" w:sz="4" w:space="0" w:color="000000"/>
            </w:tcBorders>
          </w:tcPr>
          <w:p w:rsidR="00CD1D89" w:rsidRDefault="0078536B">
            <w:pPr>
              <w:spacing w:after="0" w:line="259" w:lineRule="auto"/>
              <w:ind w:left="0" w:right="428" w:firstLine="0"/>
              <w:jc w:val="right"/>
            </w:pPr>
            <w:r>
              <w:rPr>
                <w:sz w:val="12"/>
              </w:rPr>
              <w:t xml:space="preserve">8.2.6             </w:t>
            </w:r>
          </w:p>
          <w:p w:rsidR="00CD1D89" w:rsidRDefault="0078536B">
            <w:pPr>
              <w:spacing w:after="0" w:line="259" w:lineRule="auto"/>
              <w:ind w:left="0" w:right="76" w:firstLine="0"/>
              <w:jc w:val="center"/>
            </w:pPr>
            <w:r>
              <w:rPr>
                <w:sz w:val="12"/>
              </w:rPr>
              <w:t xml:space="preserve">Presupuesto de </w:t>
            </w:r>
          </w:p>
          <w:p w:rsidR="00CD1D89" w:rsidRDefault="0078536B">
            <w:pPr>
              <w:spacing w:after="0" w:line="259" w:lineRule="auto"/>
              <w:ind w:left="31" w:firstLine="0"/>
              <w:jc w:val="left"/>
            </w:pPr>
            <w:r>
              <w:rPr>
                <w:sz w:val="12"/>
              </w:rPr>
              <w:t xml:space="preserve">Egresos Ejercido </w:t>
            </w:r>
          </w:p>
        </w:tc>
      </w:tr>
      <w:tr w:rsidR="00CD1D89">
        <w:trPr>
          <w:trHeight w:val="913"/>
        </w:trPr>
        <w:tc>
          <w:tcPr>
            <w:tcW w:w="336"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89 </w:t>
            </w:r>
          </w:p>
        </w:tc>
        <w:tc>
          <w:tcPr>
            <w:tcW w:w="1898"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la Adquisición de Maquinaria y Equipo Industrial </w:t>
            </w:r>
          </w:p>
        </w:tc>
        <w:tc>
          <w:tcPr>
            <w:tcW w:w="1227" w:type="dxa"/>
            <w:tcBorders>
              <w:top w:val="nil"/>
              <w:left w:val="single" w:sz="4" w:space="0" w:color="000000"/>
              <w:bottom w:val="nil"/>
              <w:right w:val="single" w:sz="4" w:space="0" w:color="000000"/>
            </w:tcBorders>
          </w:tcPr>
          <w:p w:rsidR="00CD1D89" w:rsidRDefault="0078536B">
            <w:pPr>
              <w:spacing w:after="0" w:line="259" w:lineRule="auto"/>
              <w:ind w:left="0" w:right="69" w:firstLine="0"/>
            </w:pPr>
            <w:r>
              <w:rPr>
                <w:sz w:val="12"/>
              </w:rPr>
              <w:t xml:space="preserve">Factura, contrato, constancia de recepción de los bienes o documento equivalente. </w:t>
            </w:r>
          </w:p>
        </w:tc>
        <w:tc>
          <w:tcPr>
            <w:tcW w:w="1200"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Frecuente </w:t>
            </w:r>
          </w:p>
        </w:tc>
        <w:tc>
          <w:tcPr>
            <w:tcW w:w="1212" w:type="dxa"/>
            <w:tcBorders>
              <w:top w:val="nil"/>
              <w:left w:val="single" w:sz="4" w:space="0" w:color="000000"/>
              <w:bottom w:val="nil"/>
              <w:right w:val="single" w:sz="4" w:space="0" w:color="000000"/>
            </w:tcBorders>
          </w:tcPr>
          <w:p w:rsidR="00CD1D89" w:rsidRDefault="0078536B">
            <w:pPr>
              <w:spacing w:after="0" w:line="259" w:lineRule="auto"/>
              <w:ind w:left="0" w:right="71" w:firstLine="0"/>
              <w:jc w:val="center"/>
            </w:pPr>
            <w:r>
              <w:rPr>
                <w:sz w:val="12"/>
              </w:rPr>
              <w:t xml:space="preserve">1.2.4.6.2-562001 </w:t>
            </w:r>
          </w:p>
          <w:p w:rsidR="00CD1D89" w:rsidRDefault="0078536B">
            <w:pPr>
              <w:spacing w:after="0" w:line="259" w:lineRule="auto"/>
              <w:ind w:left="0" w:right="71" w:firstLine="0"/>
              <w:jc w:val="center"/>
            </w:pPr>
            <w:r>
              <w:rPr>
                <w:sz w:val="12"/>
              </w:rPr>
              <w:t xml:space="preserve">Maquinaria y </w:t>
            </w:r>
          </w:p>
          <w:p w:rsidR="00CD1D89" w:rsidRDefault="0078536B">
            <w:pPr>
              <w:spacing w:after="0" w:line="259" w:lineRule="auto"/>
              <w:ind w:left="0" w:right="73" w:firstLine="0"/>
              <w:jc w:val="center"/>
            </w:pPr>
            <w:r>
              <w:rPr>
                <w:sz w:val="12"/>
              </w:rPr>
              <w:t xml:space="preserve">Equipo Industrial </w:t>
            </w:r>
          </w:p>
        </w:tc>
        <w:tc>
          <w:tcPr>
            <w:tcW w:w="1572" w:type="dxa"/>
            <w:tcBorders>
              <w:top w:val="nil"/>
              <w:left w:val="single" w:sz="4" w:space="0" w:color="000000"/>
              <w:bottom w:val="nil"/>
              <w:right w:val="single" w:sz="4" w:space="0" w:color="000000"/>
            </w:tcBorders>
          </w:tcPr>
          <w:p w:rsidR="00CD1D89" w:rsidRDefault="0078536B">
            <w:pPr>
              <w:spacing w:after="0" w:line="259" w:lineRule="auto"/>
              <w:ind w:left="0" w:right="75" w:firstLine="0"/>
              <w:jc w:val="center"/>
            </w:pPr>
            <w:r>
              <w:rPr>
                <w:sz w:val="12"/>
              </w:rPr>
              <w:t xml:space="preserve">2.1.1.2.0-00000  </w:t>
            </w:r>
          </w:p>
          <w:p w:rsidR="00CD1D89" w:rsidRDefault="0078536B">
            <w:pPr>
              <w:spacing w:after="0" w:line="259" w:lineRule="auto"/>
              <w:ind w:left="0" w:firstLine="0"/>
              <w:jc w:val="center"/>
            </w:pPr>
            <w:r>
              <w:rPr>
                <w:sz w:val="12"/>
              </w:rPr>
              <w:t xml:space="preserve">Proveedores por Pagar a Corto Plazo </w:t>
            </w:r>
          </w:p>
        </w:tc>
        <w:tc>
          <w:tcPr>
            <w:tcW w:w="1114" w:type="dxa"/>
            <w:tcBorders>
              <w:top w:val="nil"/>
              <w:left w:val="single" w:sz="4" w:space="0" w:color="000000"/>
              <w:bottom w:val="nil"/>
              <w:right w:val="single" w:sz="4" w:space="0" w:color="000000"/>
            </w:tcBorders>
            <w:vAlign w:val="center"/>
          </w:tcPr>
          <w:p w:rsidR="00CD1D89" w:rsidRDefault="0078536B">
            <w:pPr>
              <w:spacing w:after="0" w:line="259" w:lineRule="auto"/>
              <w:ind w:left="0" w:right="426" w:firstLine="0"/>
              <w:jc w:val="right"/>
            </w:pPr>
            <w:r>
              <w:rPr>
                <w:sz w:val="12"/>
              </w:rPr>
              <w:t xml:space="preserve">8.2.4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6" w:firstLine="0"/>
              <w:jc w:val="center"/>
            </w:pPr>
            <w:r>
              <w:rPr>
                <w:sz w:val="12"/>
              </w:rPr>
              <w:t xml:space="preserve">Comprometido </w:t>
            </w:r>
          </w:p>
        </w:tc>
        <w:tc>
          <w:tcPr>
            <w:tcW w:w="1116" w:type="dxa"/>
            <w:tcBorders>
              <w:top w:val="nil"/>
              <w:left w:val="single" w:sz="4" w:space="0" w:color="000000"/>
              <w:bottom w:val="nil"/>
              <w:right w:val="single" w:sz="4" w:space="0" w:color="000000"/>
            </w:tcBorders>
            <w:vAlign w:val="center"/>
          </w:tcPr>
          <w:p w:rsidR="00CD1D89" w:rsidRDefault="0078536B">
            <w:pPr>
              <w:spacing w:after="0" w:line="259" w:lineRule="auto"/>
              <w:ind w:left="0" w:right="428" w:firstLine="0"/>
              <w:jc w:val="right"/>
            </w:pPr>
            <w:r>
              <w:rPr>
                <w:sz w:val="12"/>
              </w:rPr>
              <w:t xml:space="preserve">8.2.2             </w:t>
            </w:r>
          </w:p>
          <w:p w:rsidR="00CD1D89" w:rsidRDefault="0078536B">
            <w:pPr>
              <w:spacing w:after="0" w:line="259" w:lineRule="auto"/>
              <w:ind w:left="0" w:right="76" w:firstLine="0"/>
              <w:jc w:val="center"/>
            </w:pPr>
            <w:r>
              <w:rPr>
                <w:sz w:val="12"/>
              </w:rPr>
              <w:t xml:space="preserve">Presupuesto de </w:t>
            </w:r>
          </w:p>
          <w:p w:rsidR="00CD1D89" w:rsidRDefault="0078536B">
            <w:pPr>
              <w:spacing w:after="0" w:line="259" w:lineRule="auto"/>
              <w:ind w:left="0" w:right="9" w:firstLine="0"/>
              <w:jc w:val="center"/>
            </w:pPr>
            <w:r>
              <w:rPr>
                <w:sz w:val="12"/>
              </w:rPr>
              <w:t xml:space="preserve">Egresos Por Ejercer </w:t>
            </w:r>
          </w:p>
        </w:tc>
      </w:tr>
      <w:tr w:rsidR="00CD1D89">
        <w:trPr>
          <w:trHeight w:val="710"/>
        </w:trPr>
        <w:tc>
          <w:tcPr>
            <w:tcW w:w="336"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898"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devengado de Maquinaria y Equipo Industrial </w:t>
            </w:r>
          </w:p>
        </w:tc>
        <w:tc>
          <w:tcPr>
            <w:tcW w:w="122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200"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212"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572"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114" w:type="dxa"/>
            <w:tcBorders>
              <w:top w:val="nil"/>
              <w:left w:val="single" w:sz="4" w:space="0" w:color="000000"/>
              <w:bottom w:val="nil"/>
              <w:right w:val="single" w:sz="4" w:space="0" w:color="000000"/>
            </w:tcBorders>
          </w:tcPr>
          <w:p w:rsidR="00CD1D89" w:rsidRDefault="0078536B">
            <w:pPr>
              <w:spacing w:after="0" w:line="259" w:lineRule="auto"/>
              <w:ind w:left="0" w:right="426" w:firstLine="0"/>
              <w:jc w:val="right"/>
            </w:pPr>
            <w:r>
              <w:rPr>
                <w:sz w:val="12"/>
              </w:rPr>
              <w:t xml:space="preserve">8.2.5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0" w:right="75" w:firstLine="0"/>
              <w:jc w:val="center"/>
            </w:pPr>
            <w:r>
              <w:rPr>
                <w:sz w:val="12"/>
              </w:rPr>
              <w:t xml:space="preserve">Egresos </w:t>
            </w:r>
          </w:p>
          <w:p w:rsidR="00CD1D89" w:rsidRDefault="0078536B">
            <w:pPr>
              <w:spacing w:after="0" w:line="259" w:lineRule="auto"/>
              <w:ind w:left="0" w:right="74" w:firstLine="0"/>
              <w:jc w:val="center"/>
            </w:pPr>
            <w:r>
              <w:rPr>
                <w:sz w:val="12"/>
              </w:rPr>
              <w:t xml:space="preserve">Devengado </w:t>
            </w:r>
          </w:p>
        </w:tc>
        <w:tc>
          <w:tcPr>
            <w:tcW w:w="1116" w:type="dxa"/>
            <w:tcBorders>
              <w:top w:val="nil"/>
              <w:left w:val="single" w:sz="4" w:space="0" w:color="000000"/>
              <w:bottom w:val="nil"/>
              <w:right w:val="single" w:sz="4" w:space="0" w:color="000000"/>
            </w:tcBorders>
          </w:tcPr>
          <w:p w:rsidR="00CD1D89" w:rsidRDefault="0078536B">
            <w:pPr>
              <w:spacing w:after="0" w:line="259" w:lineRule="auto"/>
              <w:ind w:left="0" w:right="428" w:firstLine="0"/>
              <w:jc w:val="right"/>
            </w:pPr>
            <w:r>
              <w:rPr>
                <w:sz w:val="12"/>
              </w:rPr>
              <w:t xml:space="preserve">8.2.4             </w:t>
            </w:r>
          </w:p>
          <w:p w:rsidR="00CD1D89" w:rsidRDefault="0078536B">
            <w:pPr>
              <w:spacing w:after="0" w:line="259" w:lineRule="auto"/>
              <w:ind w:left="0" w:right="76" w:firstLine="0"/>
              <w:jc w:val="center"/>
            </w:pPr>
            <w:r>
              <w:rPr>
                <w:sz w:val="12"/>
              </w:rPr>
              <w:t xml:space="preserve">Presupuesto de </w:t>
            </w:r>
          </w:p>
          <w:p w:rsidR="00CD1D89" w:rsidRDefault="0078536B">
            <w:pPr>
              <w:spacing w:after="0" w:line="259" w:lineRule="auto"/>
              <w:ind w:left="0" w:right="77" w:firstLine="0"/>
              <w:jc w:val="center"/>
            </w:pPr>
            <w:r>
              <w:rPr>
                <w:sz w:val="12"/>
              </w:rPr>
              <w:t xml:space="preserve">Egresos </w:t>
            </w:r>
          </w:p>
          <w:p w:rsidR="00CD1D89" w:rsidRDefault="0078536B">
            <w:pPr>
              <w:spacing w:after="0" w:line="259" w:lineRule="auto"/>
              <w:ind w:left="0" w:right="78" w:firstLine="0"/>
              <w:jc w:val="center"/>
            </w:pPr>
            <w:r>
              <w:rPr>
                <w:sz w:val="12"/>
              </w:rPr>
              <w:t xml:space="preserve">Comprometido </w:t>
            </w:r>
          </w:p>
        </w:tc>
      </w:tr>
      <w:tr w:rsidR="00CD1D89">
        <w:trPr>
          <w:trHeight w:val="775"/>
        </w:trPr>
        <w:tc>
          <w:tcPr>
            <w:tcW w:w="336" w:type="dxa"/>
            <w:tcBorders>
              <w:top w:val="nil"/>
              <w:left w:val="single" w:sz="4" w:space="0" w:color="000000"/>
              <w:bottom w:val="nil"/>
              <w:right w:val="single" w:sz="4" w:space="0" w:color="000000"/>
            </w:tcBorders>
          </w:tcPr>
          <w:p w:rsidR="00CD1D89" w:rsidRDefault="00CD1D89">
            <w:pPr>
              <w:spacing w:after="0" w:line="259" w:lineRule="auto"/>
              <w:ind w:left="0" w:right="41" w:firstLine="0"/>
              <w:jc w:val="center"/>
            </w:pPr>
          </w:p>
        </w:tc>
        <w:tc>
          <w:tcPr>
            <w:tcW w:w="1898"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ejercido de Maquinaria y Equipo Industrial </w:t>
            </w:r>
          </w:p>
        </w:tc>
        <w:tc>
          <w:tcPr>
            <w:tcW w:w="1227"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200" w:type="dxa"/>
            <w:tcBorders>
              <w:top w:val="nil"/>
              <w:left w:val="single" w:sz="4" w:space="0" w:color="000000"/>
              <w:bottom w:val="nil"/>
              <w:right w:val="single" w:sz="4" w:space="0" w:color="000000"/>
            </w:tcBorders>
          </w:tcPr>
          <w:p w:rsidR="00CD1D89" w:rsidRDefault="00CD1D89">
            <w:pPr>
              <w:spacing w:after="0" w:line="259" w:lineRule="auto"/>
              <w:ind w:left="0" w:right="36" w:firstLine="0"/>
              <w:jc w:val="center"/>
            </w:pPr>
          </w:p>
        </w:tc>
        <w:tc>
          <w:tcPr>
            <w:tcW w:w="1212" w:type="dxa"/>
            <w:tcBorders>
              <w:top w:val="nil"/>
              <w:left w:val="single" w:sz="4" w:space="0" w:color="000000"/>
              <w:bottom w:val="nil"/>
              <w:right w:val="single" w:sz="4" w:space="0" w:color="000000"/>
            </w:tcBorders>
          </w:tcPr>
          <w:p w:rsidR="00CD1D89" w:rsidRDefault="00CD1D89">
            <w:pPr>
              <w:spacing w:after="0" w:line="259" w:lineRule="auto"/>
              <w:ind w:left="0" w:right="38" w:firstLine="0"/>
              <w:jc w:val="center"/>
            </w:pPr>
          </w:p>
        </w:tc>
        <w:tc>
          <w:tcPr>
            <w:tcW w:w="1572" w:type="dxa"/>
            <w:tcBorders>
              <w:top w:val="nil"/>
              <w:left w:val="single" w:sz="4" w:space="0" w:color="000000"/>
              <w:bottom w:val="nil"/>
              <w:right w:val="single" w:sz="4" w:space="0" w:color="000000"/>
            </w:tcBorders>
          </w:tcPr>
          <w:p w:rsidR="00CD1D89" w:rsidRDefault="00CD1D89">
            <w:pPr>
              <w:spacing w:after="0" w:line="259" w:lineRule="auto"/>
              <w:ind w:left="0" w:right="39" w:firstLine="0"/>
              <w:jc w:val="center"/>
            </w:pPr>
          </w:p>
        </w:tc>
        <w:tc>
          <w:tcPr>
            <w:tcW w:w="1114" w:type="dxa"/>
            <w:tcBorders>
              <w:top w:val="nil"/>
              <w:left w:val="single" w:sz="4" w:space="0" w:color="000000"/>
              <w:bottom w:val="nil"/>
              <w:right w:val="single" w:sz="4" w:space="0" w:color="000000"/>
            </w:tcBorders>
          </w:tcPr>
          <w:p w:rsidR="00CD1D89" w:rsidRDefault="0078536B">
            <w:pPr>
              <w:spacing w:after="0" w:line="259" w:lineRule="auto"/>
              <w:ind w:left="0" w:right="426" w:firstLine="0"/>
              <w:jc w:val="right"/>
            </w:pPr>
            <w:r>
              <w:rPr>
                <w:sz w:val="12"/>
              </w:rPr>
              <w:t xml:space="preserve">8.2.6             </w:t>
            </w:r>
          </w:p>
          <w:p w:rsidR="00CD1D89" w:rsidRDefault="0078536B">
            <w:pPr>
              <w:spacing w:after="0" w:line="259" w:lineRule="auto"/>
              <w:ind w:left="0" w:right="73" w:firstLine="0"/>
              <w:jc w:val="center"/>
            </w:pPr>
            <w:r>
              <w:rPr>
                <w:sz w:val="12"/>
              </w:rPr>
              <w:t xml:space="preserve">Presupuesto de </w:t>
            </w:r>
          </w:p>
          <w:p w:rsidR="00CD1D89" w:rsidRDefault="0078536B">
            <w:pPr>
              <w:spacing w:after="0" w:line="259" w:lineRule="auto"/>
              <w:ind w:left="31" w:firstLine="0"/>
              <w:jc w:val="left"/>
            </w:pPr>
            <w:r>
              <w:rPr>
                <w:sz w:val="12"/>
              </w:rPr>
              <w:t xml:space="preserve">Egresos Ejercido </w:t>
            </w:r>
          </w:p>
        </w:tc>
        <w:tc>
          <w:tcPr>
            <w:tcW w:w="1116" w:type="dxa"/>
            <w:tcBorders>
              <w:top w:val="nil"/>
              <w:left w:val="single" w:sz="4" w:space="0" w:color="000000"/>
              <w:bottom w:val="nil"/>
              <w:right w:val="single" w:sz="4" w:space="0" w:color="000000"/>
            </w:tcBorders>
          </w:tcPr>
          <w:p w:rsidR="00CD1D89" w:rsidRDefault="0078536B">
            <w:pPr>
              <w:spacing w:after="0" w:line="259" w:lineRule="auto"/>
              <w:ind w:left="0" w:right="428" w:firstLine="0"/>
              <w:jc w:val="right"/>
            </w:pPr>
            <w:r>
              <w:rPr>
                <w:sz w:val="12"/>
              </w:rPr>
              <w:t xml:space="preserve">8.2.5             </w:t>
            </w:r>
          </w:p>
          <w:p w:rsidR="00CD1D89" w:rsidRDefault="0078536B">
            <w:pPr>
              <w:spacing w:after="0" w:line="259" w:lineRule="auto"/>
              <w:ind w:left="0" w:right="76" w:firstLine="0"/>
              <w:jc w:val="center"/>
            </w:pPr>
            <w:r>
              <w:rPr>
                <w:sz w:val="12"/>
              </w:rPr>
              <w:t xml:space="preserve">Presupuesto de </w:t>
            </w:r>
          </w:p>
          <w:p w:rsidR="00CD1D89" w:rsidRDefault="0078536B">
            <w:pPr>
              <w:spacing w:after="0" w:line="259" w:lineRule="auto"/>
              <w:ind w:left="0" w:right="77" w:firstLine="0"/>
              <w:jc w:val="center"/>
            </w:pPr>
            <w:r>
              <w:rPr>
                <w:sz w:val="12"/>
              </w:rPr>
              <w:t xml:space="preserve">Egresos </w:t>
            </w:r>
          </w:p>
          <w:p w:rsidR="00CD1D89" w:rsidRDefault="0078536B">
            <w:pPr>
              <w:spacing w:after="0" w:line="259" w:lineRule="auto"/>
              <w:ind w:left="0" w:right="75" w:firstLine="0"/>
              <w:jc w:val="center"/>
            </w:pPr>
            <w:r>
              <w:rPr>
                <w:sz w:val="12"/>
              </w:rPr>
              <w:t xml:space="preserve">Devengado </w:t>
            </w:r>
          </w:p>
        </w:tc>
      </w:tr>
      <w:tr w:rsidR="00CD1D89">
        <w:trPr>
          <w:trHeight w:val="1359"/>
        </w:trPr>
        <w:tc>
          <w:tcPr>
            <w:tcW w:w="336" w:type="dxa"/>
            <w:tcBorders>
              <w:top w:val="nil"/>
              <w:left w:val="single" w:sz="4" w:space="0" w:color="000000"/>
              <w:bottom w:val="single" w:sz="4" w:space="0" w:color="000000"/>
              <w:right w:val="single" w:sz="4" w:space="0" w:color="000000"/>
            </w:tcBorders>
            <w:vAlign w:val="bottom"/>
          </w:tcPr>
          <w:p w:rsidR="00CD1D89" w:rsidRDefault="00CD1D89">
            <w:pPr>
              <w:spacing w:after="0" w:line="259" w:lineRule="auto"/>
              <w:ind w:left="0" w:firstLine="0"/>
              <w:jc w:val="left"/>
            </w:pPr>
          </w:p>
        </w:tc>
        <w:tc>
          <w:tcPr>
            <w:tcW w:w="1898"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firstLine="0"/>
              <w:jc w:val="left"/>
            </w:pPr>
            <w:r>
              <w:rPr>
                <w:sz w:val="12"/>
              </w:rPr>
              <w:t xml:space="preserve">Por el pago de Maquinaria y </w:t>
            </w:r>
          </w:p>
          <w:p w:rsidR="00CD1D89" w:rsidRDefault="0078536B">
            <w:pPr>
              <w:spacing w:after="0" w:line="259" w:lineRule="auto"/>
              <w:ind w:left="0" w:firstLine="0"/>
              <w:jc w:val="left"/>
            </w:pPr>
            <w:r>
              <w:rPr>
                <w:sz w:val="12"/>
              </w:rPr>
              <w:t xml:space="preserve">Equipo Industrial </w:t>
            </w:r>
          </w:p>
        </w:tc>
        <w:tc>
          <w:tcPr>
            <w:tcW w:w="1227" w:type="dxa"/>
            <w:tcBorders>
              <w:top w:val="nil"/>
              <w:left w:val="single" w:sz="4" w:space="0" w:color="000000"/>
              <w:bottom w:val="single" w:sz="4" w:space="0" w:color="000000"/>
              <w:right w:val="single" w:sz="4" w:space="0" w:color="000000"/>
            </w:tcBorders>
          </w:tcPr>
          <w:p w:rsidR="00CD1D89" w:rsidRDefault="0078536B">
            <w:pPr>
              <w:spacing w:after="0" w:line="242"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200"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1" w:firstLine="0"/>
              <w:jc w:val="center"/>
            </w:pPr>
            <w:r>
              <w:rPr>
                <w:sz w:val="12"/>
              </w:rPr>
              <w:t xml:space="preserve">Frecuente </w:t>
            </w:r>
          </w:p>
        </w:tc>
        <w:tc>
          <w:tcPr>
            <w:tcW w:w="1212" w:type="dxa"/>
            <w:tcBorders>
              <w:top w:val="nil"/>
              <w:left w:val="single" w:sz="4" w:space="0" w:color="000000"/>
              <w:bottom w:val="single" w:sz="4" w:space="0" w:color="000000"/>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right="50" w:firstLine="0"/>
              <w:jc w:val="center"/>
            </w:pPr>
            <w:r>
              <w:rPr>
                <w:sz w:val="12"/>
              </w:rPr>
              <w:t xml:space="preserve">Pagar a Corto Plazo </w:t>
            </w:r>
          </w:p>
        </w:tc>
        <w:tc>
          <w:tcPr>
            <w:tcW w:w="1572"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5" w:firstLine="0"/>
              <w:jc w:val="center"/>
            </w:pPr>
            <w:r>
              <w:rPr>
                <w:sz w:val="12"/>
              </w:rPr>
              <w:t xml:space="preserve">1.1.1.3.0-00000  </w:t>
            </w:r>
          </w:p>
          <w:p w:rsidR="00CD1D89" w:rsidRDefault="0078536B">
            <w:pPr>
              <w:spacing w:after="0" w:line="259" w:lineRule="auto"/>
              <w:ind w:left="0" w:firstLine="0"/>
              <w:jc w:val="center"/>
            </w:pPr>
            <w:r>
              <w:rPr>
                <w:sz w:val="12"/>
              </w:rPr>
              <w:t xml:space="preserve">Bancos/Dependencias y Otros </w:t>
            </w:r>
          </w:p>
        </w:tc>
        <w:tc>
          <w:tcPr>
            <w:tcW w:w="1114"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26" w:firstLine="0"/>
              <w:jc w:val="right"/>
            </w:pPr>
            <w:r>
              <w:rPr>
                <w:sz w:val="12"/>
              </w:rPr>
              <w:t xml:space="preserve">8.2.7             </w:t>
            </w:r>
          </w:p>
          <w:p w:rsidR="00CD1D89" w:rsidRDefault="0078536B">
            <w:pPr>
              <w:spacing w:after="0" w:line="259" w:lineRule="auto"/>
              <w:ind w:left="0" w:right="74" w:firstLine="0"/>
              <w:jc w:val="center"/>
            </w:pPr>
            <w:r>
              <w:rPr>
                <w:sz w:val="12"/>
              </w:rPr>
              <w:t xml:space="preserve">Presupuesto de </w:t>
            </w:r>
          </w:p>
          <w:p w:rsidR="00CD1D89" w:rsidRDefault="0078536B">
            <w:pPr>
              <w:spacing w:after="0" w:line="259" w:lineRule="auto"/>
              <w:ind w:left="41" w:firstLine="0"/>
              <w:jc w:val="left"/>
            </w:pPr>
            <w:r>
              <w:rPr>
                <w:sz w:val="12"/>
              </w:rPr>
              <w:t xml:space="preserve">Egresos Pagado </w:t>
            </w:r>
          </w:p>
        </w:tc>
        <w:tc>
          <w:tcPr>
            <w:tcW w:w="1116"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28" w:firstLine="0"/>
              <w:jc w:val="right"/>
            </w:pPr>
            <w:r>
              <w:rPr>
                <w:sz w:val="12"/>
              </w:rPr>
              <w:t xml:space="preserve">8.2.6             </w:t>
            </w:r>
          </w:p>
          <w:p w:rsidR="00CD1D89" w:rsidRDefault="0078536B">
            <w:pPr>
              <w:spacing w:after="0" w:line="259" w:lineRule="auto"/>
              <w:ind w:left="0" w:right="76" w:firstLine="0"/>
              <w:jc w:val="center"/>
            </w:pPr>
            <w:r>
              <w:rPr>
                <w:sz w:val="12"/>
              </w:rPr>
              <w:t xml:space="preserve">Presupuesto de </w:t>
            </w:r>
          </w:p>
          <w:p w:rsidR="00CD1D89" w:rsidRDefault="0078536B">
            <w:pPr>
              <w:spacing w:after="0" w:line="259" w:lineRule="auto"/>
              <w:ind w:left="31" w:firstLine="0"/>
              <w:jc w:val="left"/>
            </w:pPr>
            <w:r>
              <w:rPr>
                <w:sz w:val="12"/>
              </w:rPr>
              <w:t xml:space="preserve">Egresos Ejercido </w:t>
            </w: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98"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8" w:line="259" w:lineRule="auto"/>
        <w:ind w:right="3095"/>
        <w:jc w:val="right"/>
      </w:pPr>
      <w:r>
        <w:rPr>
          <w:b/>
          <w:sz w:val="18"/>
        </w:rPr>
        <w:t xml:space="preserve">BIENES MUEBLES, INMUEBLES E INTANGIBLES </w:t>
      </w:r>
    </w:p>
    <w:tbl>
      <w:tblPr>
        <w:tblStyle w:val="TableGrid"/>
        <w:tblW w:w="9208" w:type="dxa"/>
        <w:tblInd w:w="5" w:type="dxa"/>
        <w:tblCellMar>
          <w:left w:w="70" w:type="dxa"/>
          <w:bottom w:w="2" w:type="dxa"/>
          <w:right w:w="3" w:type="dxa"/>
        </w:tblCellMar>
        <w:tblLook w:val="04A0"/>
      </w:tblPr>
      <w:tblGrid>
        <w:gridCol w:w="334"/>
        <w:gridCol w:w="1937"/>
        <w:gridCol w:w="1109"/>
        <w:gridCol w:w="1082"/>
        <w:gridCol w:w="1316"/>
        <w:gridCol w:w="1418"/>
        <w:gridCol w:w="1006"/>
        <w:gridCol w:w="1006"/>
      </w:tblGrid>
      <w:tr w:rsidR="00CD1D89">
        <w:trPr>
          <w:trHeight w:val="276"/>
        </w:trPr>
        <w:tc>
          <w:tcPr>
            <w:tcW w:w="33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201" w:line="259" w:lineRule="auto"/>
              <w:ind w:left="0" w:right="35" w:firstLine="0"/>
              <w:jc w:val="center"/>
            </w:pPr>
          </w:p>
          <w:p w:rsidR="00CD1D89" w:rsidRDefault="0078536B">
            <w:pPr>
              <w:spacing w:after="0" w:line="259" w:lineRule="auto"/>
              <w:ind w:left="0" w:firstLine="0"/>
              <w:jc w:val="left"/>
            </w:pPr>
            <w:r>
              <w:rPr>
                <w:b/>
                <w:sz w:val="12"/>
              </w:rPr>
              <w:t xml:space="preserve">No. </w:t>
            </w:r>
          </w:p>
        </w:tc>
        <w:tc>
          <w:tcPr>
            <w:tcW w:w="1937"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69" w:firstLine="0"/>
              <w:jc w:val="center"/>
            </w:pPr>
            <w:r>
              <w:rPr>
                <w:b/>
                <w:sz w:val="12"/>
              </w:rPr>
              <w:t xml:space="preserve">CONCEPTO </w:t>
            </w:r>
          </w:p>
        </w:tc>
        <w:tc>
          <w:tcPr>
            <w:tcW w:w="1109"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082"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31" w:firstLine="0"/>
              <w:jc w:val="left"/>
            </w:pPr>
            <w:r>
              <w:rPr>
                <w:b/>
                <w:sz w:val="12"/>
              </w:rPr>
              <w:t xml:space="preserve">PERIODICIDAD </w:t>
            </w:r>
          </w:p>
        </w:tc>
        <w:tc>
          <w:tcPr>
            <w:tcW w:w="2734" w:type="dxa"/>
            <w:gridSpan w:val="2"/>
            <w:tcBorders>
              <w:top w:val="single" w:sz="4" w:space="0" w:color="000000"/>
              <w:left w:val="single" w:sz="4" w:space="0" w:color="000000"/>
              <w:bottom w:val="single" w:sz="4" w:space="0" w:color="000000"/>
              <w:right w:val="nil"/>
            </w:tcBorders>
          </w:tcPr>
          <w:p w:rsidR="00CD1D89" w:rsidRDefault="0078536B">
            <w:pPr>
              <w:spacing w:after="0" w:line="259" w:lineRule="auto"/>
              <w:ind w:left="0" w:right="43" w:firstLine="0"/>
              <w:jc w:val="right"/>
            </w:pPr>
            <w:r>
              <w:rPr>
                <w:b/>
                <w:sz w:val="12"/>
              </w:rPr>
              <w:t xml:space="preserve">REGISTRO </w:t>
            </w:r>
          </w:p>
        </w:tc>
        <w:tc>
          <w:tcPr>
            <w:tcW w:w="2012" w:type="dxa"/>
            <w:gridSpan w:val="2"/>
            <w:tcBorders>
              <w:top w:val="single" w:sz="4" w:space="0" w:color="000000"/>
              <w:left w:val="nil"/>
              <w:bottom w:val="single" w:sz="4" w:space="0" w:color="000000"/>
              <w:right w:val="single" w:sz="4" w:space="0" w:color="000000"/>
            </w:tcBorders>
          </w:tcPr>
          <w:p w:rsidR="00CD1D89" w:rsidRDefault="00CD1D89">
            <w:pPr>
              <w:spacing w:after="160" w:line="259" w:lineRule="auto"/>
              <w:ind w:left="0" w:firstLine="0"/>
              <w:jc w:val="left"/>
            </w:pPr>
          </w:p>
        </w:tc>
      </w:tr>
      <w:tr w:rsidR="00CD1D89">
        <w:trPr>
          <w:trHeight w:val="278"/>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2734"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8" w:firstLine="0"/>
              <w:jc w:val="center"/>
            </w:pPr>
            <w:r>
              <w:rPr>
                <w:b/>
                <w:sz w:val="12"/>
              </w:rPr>
              <w:t xml:space="preserve">CONTABLE </w:t>
            </w:r>
          </w:p>
        </w:tc>
        <w:tc>
          <w:tcPr>
            <w:tcW w:w="2012"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1" w:firstLine="0"/>
              <w:jc w:val="center"/>
            </w:pPr>
            <w:r>
              <w:rPr>
                <w:b/>
                <w:sz w:val="12"/>
              </w:rPr>
              <w:t xml:space="preserve">PRESUPUESTAL </w:t>
            </w:r>
          </w:p>
        </w:tc>
      </w:tr>
      <w:tr w:rsidR="00CD1D89">
        <w:trPr>
          <w:trHeight w:val="276"/>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31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9" w:firstLine="0"/>
              <w:jc w:val="center"/>
            </w:pPr>
            <w:r>
              <w:rPr>
                <w:b/>
                <w:sz w:val="12"/>
              </w:rPr>
              <w:t xml:space="preserve">CARGO </w:t>
            </w:r>
          </w:p>
        </w:tc>
        <w:tc>
          <w:tcPr>
            <w:tcW w:w="141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1" w:firstLine="0"/>
              <w:jc w:val="center"/>
            </w:pPr>
            <w:r>
              <w:rPr>
                <w:b/>
                <w:sz w:val="12"/>
              </w:rPr>
              <w:t xml:space="preserve">ABONO </w:t>
            </w:r>
          </w:p>
        </w:tc>
        <w:tc>
          <w:tcPr>
            <w:tcW w:w="100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2" w:firstLine="0"/>
              <w:jc w:val="center"/>
            </w:pPr>
            <w:r>
              <w:rPr>
                <w:b/>
                <w:sz w:val="12"/>
              </w:rPr>
              <w:t xml:space="preserve">CARGO </w:t>
            </w:r>
          </w:p>
        </w:tc>
        <w:tc>
          <w:tcPr>
            <w:tcW w:w="100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71" w:firstLine="0"/>
              <w:jc w:val="center"/>
            </w:pPr>
            <w:r>
              <w:rPr>
                <w:b/>
                <w:sz w:val="12"/>
              </w:rPr>
              <w:t xml:space="preserve">ABONO </w:t>
            </w:r>
          </w:p>
        </w:tc>
      </w:tr>
      <w:tr w:rsidR="00CD1D89">
        <w:trPr>
          <w:trHeight w:val="1186"/>
        </w:trPr>
        <w:tc>
          <w:tcPr>
            <w:tcW w:w="334"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5" w:firstLine="0"/>
              <w:jc w:val="center"/>
            </w:pPr>
          </w:p>
          <w:p w:rsidR="00CD1D89" w:rsidRDefault="0078536B">
            <w:pPr>
              <w:spacing w:after="0" w:line="259" w:lineRule="auto"/>
              <w:ind w:left="29" w:firstLine="0"/>
              <w:jc w:val="left"/>
            </w:pPr>
            <w:r>
              <w:rPr>
                <w:sz w:val="12"/>
              </w:rPr>
              <w:t xml:space="preserve">90 </w:t>
            </w:r>
          </w:p>
        </w:tc>
        <w:tc>
          <w:tcPr>
            <w:tcW w:w="1937"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5" w:firstLine="0"/>
              <w:jc w:val="center"/>
            </w:pPr>
          </w:p>
          <w:p w:rsidR="00CD1D89" w:rsidRDefault="0078536B">
            <w:pPr>
              <w:spacing w:after="0" w:line="242" w:lineRule="auto"/>
              <w:ind w:left="0" w:firstLine="0"/>
            </w:pPr>
            <w:r>
              <w:rPr>
                <w:sz w:val="12"/>
              </w:rPr>
              <w:t xml:space="preserve">Por la Adquisición de Equipos y Aparatos de Comunicación y </w:t>
            </w:r>
          </w:p>
          <w:p w:rsidR="00CD1D89" w:rsidRDefault="0078536B">
            <w:pPr>
              <w:spacing w:after="0" w:line="259" w:lineRule="auto"/>
              <w:ind w:left="0" w:firstLine="0"/>
              <w:jc w:val="left"/>
            </w:pPr>
            <w:r>
              <w:rPr>
                <w:sz w:val="12"/>
              </w:rPr>
              <w:t xml:space="preserve">Telecomunicaciones </w:t>
            </w:r>
          </w:p>
        </w:tc>
        <w:tc>
          <w:tcPr>
            <w:tcW w:w="1109"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7" w:firstLine="0"/>
              <w:jc w:val="center"/>
            </w:pPr>
          </w:p>
          <w:p w:rsidR="00CD1D89" w:rsidRDefault="0078536B">
            <w:pPr>
              <w:spacing w:after="2" w:line="241" w:lineRule="auto"/>
              <w:ind w:left="0" w:right="68"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082"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40" w:firstLine="0"/>
              <w:jc w:val="center"/>
            </w:pPr>
          </w:p>
          <w:p w:rsidR="00CD1D89" w:rsidRDefault="0078536B">
            <w:pPr>
              <w:spacing w:after="0" w:line="259" w:lineRule="auto"/>
              <w:ind w:left="0" w:right="70" w:firstLine="0"/>
              <w:jc w:val="center"/>
            </w:pPr>
            <w:r>
              <w:rPr>
                <w:sz w:val="12"/>
              </w:rPr>
              <w:t xml:space="preserve">Frecuente </w:t>
            </w:r>
          </w:p>
        </w:tc>
        <w:tc>
          <w:tcPr>
            <w:tcW w:w="1316"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3" w:firstLine="0"/>
              <w:jc w:val="center"/>
            </w:pPr>
          </w:p>
          <w:p w:rsidR="00CD1D89" w:rsidRDefault="0078536B">
            <w:pPr>
              <w:spacing w:after="0" w:line="259" w:lineRule="auto"/>
              <w:ind w:left="0" w:right="70" w:firstLine="0"/>
              <w:jc w:val="center"/>
            </w:pPr>
            <w:r>
              <w:rPr>
                <w:sz w:val="12"/>
              </w:rPr>
              <w:t xml:space="preserve">1.2.4.6.5-565001  </w:t>
            </w:r>
          </w:p>
          <w:p w:rsidR="00CD1D89" w:rsidRDefault="0078536B">
            <w:pPr>
              <w:spacing w:after="2" w:line="238" w:lineRule="auto"/>
              <w:ind w:left="0" w:right="35" w:firstLine="0"/>
              <w:jc w:val="center"/>
            </w:pPr>
            <w:r>
              <w:rPr>
                <w:sz w:val="12"/>
              </w:rPr>
              <w:t xml:space="preserve">Equipos y Aparatos de Comunicación y </w:t>
            </w:r>
          </w:p>
          <w:p w:rsidR="00CD1D89" w:rsidRDefault="0078536B">
            <w:pPr>
              <w:spacing w:after="0" w:line="259" w:lineRule="auto"/>
              <w:ind w:left="41" w:firstLine="0"/>
              <w:jc w:val="left"/>
            </w:pPr>
            <w:r>
              <w:rPr>
                <w:sz w:val="12"/>
              </w:rPr>
              <w:t xml:space="preserve">Telecomunicaciones </w:t>
            </w:r>
          </w:p>
        </w:tc>
        <w:tc>
          <w:tcPr>
            <w:tcW w:w="1418"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5" w:firstLine="0"/>
              <w:jc w:val="center"/>
            </w:pPr>
          </w:p>
          <w:p w:rsidR="00CD1D89" w:rsidRDefault="0078536B">
            <w:pPr>
              <w:spacing w:after="0" w:line="259" w:lineRule="auto"/>
              <w:ind w:left="0" w:right="67" w:firstLine="0"/>
              <w:jc w:val="center"/>
            </w:pPr>
            <w:r>
              <w:rPr>
                <w:sz w:val="12"/>
              </w:rPr>
              <w:t xml:space="preserve">2.1.1.2.0-00000  </w:t>
            </w:r>
          </w:p>
          <w:p w:rsidR="00CD1D89" w:rsidRDefault="0078536B">
            <w:pPr>
              <w:spacing w:after="0" w:line="259" w:lineRule="auto"/>
              <w:ind w:left="0" w:right="20" w:firstLine="0"/>
              <w:jc w:val="center"/>
            </w:pPr>
            <w:r>
              <w:rPr>
                <w:sz w:val="12"/>
              </w:rPr>
              <w:t xml:space="preserve">Proveedores por Pagar a Corto Plazo </w:t>
            </w:r>
          </w:p>
        </w:tc>
        <w:tc>
          <w:tcPr>
            <w:tcW w:w="1006"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6" w:firstLine="0"/>
              <w:jc w:val="center"/>
            </w:pPr>
          </w:p>
          <w:p w:rsidR="00CD1D89" w:rsidRDefault="0078536B">
            <w:pPr>
              <w:spacing w:after="0" w:line="259" w:lineRule="auto"/>
              <w:ind w:left="0" w:right="368" w:firstLine="0"/>
              <w:jc w:val="right"/>
            </w:pPr>
            <w:r>
              <w:rPr>
                <w:sz w:val="12"/>
              </w:rPr>
              <w:t xml:space="preserve">8.2.4           </w:t>
            </w:r>
          </w:p>
          <w:p w:rsidR="00CD1D89" w:rsidRDefault="0078536B">
            <w:pPr>
              <w:spacing w:after="0" w:line="259" w:lineRule="auto"/>
              <w:ind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38" w:firstLine="0"/>
              <w:jc w:val="left"/>
            </w:pPr>
            <w:r>
              <w:rPr>
                <w:sz w:val="12"/>
              </w:rPr>
              <w:t xml:space="preserve">Comprometido </w:t>
            </w:r>
          </w:p>
        </w:tc>
        <w:tc>
          <w:tcPr>
            <w:tcW w:w="1006" w:type="dxa"/>
            <w:tcBorders>
              <w:top w:val="single" w:sz="4" w:space="0" w:color="000000"/>
              <w:left w:val="single" w:sz="4" w:space="0" w:color="000000"/>
              <w:bottom w:val="nil"/>
              <w:right w:val="single" w:sz="4" w:space="0" w:color="000000"/>
            </w:tcBorders>
          </w:tcPr>
          <w:p w:rsidR="00CD1D89" w:rsidRDefault="00CD1D89">
            <w:pPr>
              <w:spacing w:after="55" w:line="259" w:lineRule="auto"/>
              <w:ind w:left="0" w:right="35" w:firstLine="0"/>
              <w:jc w:val="center"/>
            </w:pPr>
          </w:p>
          <w:p w:rsidR="00CD1D89" w:rsidRDefault="0078536B">
            <w:pPr>
              <w:spacing w:after="0" w:line="259" w:lineRule="auto"/>
              <w:ind w:left="0" w:right="367" w:firstLine="0"/>
              <w:jc w:val="right"/>
            </w:pPr>
            <w:r>
              <w:rPr>
                <w:sz w:val="12"/>
              </w:rPr>
              <w:t xml:space="preserve">8.2.2           </w:t>
            </w:r>
          </w:p>
          <w:p w:rsidR="00CD1D89" w:rsidRDefault="0078536B">
            <w:pPr>
              <w:spacing w:after="0" w:line="259" w:lineRule="auto"/>
              <w:ind w:left="12"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791"/>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937" w:type="dxa"/>
            <w:tcBorders>
              <w:top w:val="nil"/>
              <w:left w:val="single" w:sz="4" w:space="0" w:color="000000"/>
              <w:bottom w:val="nil"/>
              <w:right w:val="single" w:sz="4" w:space="0" w:color="000000"/>
            </w:tcBorders>
          </w:tcPr>
          <w:p w:rsidR="00CD1D89" w:rsidRDefault="0078536B">
            <w:pPr>
              <w:spacing w:after="0" w:line="242" w:lineRule="auto"/>
              <w:ind w:left="0" w:firstLine="0"/>
            </w:pPr>
            <w:r>
              <w:rPr>
                <w:sz w:val="12"/>
              </w:rPr>
              <w:t xml:space="preserve">Por el devengado Equipos y Aparatos de Comunicación y </w:t>
            </w:r>
          </w:p>
          <w:p w:rsidR="00CD1D89" w:rsidRDefault="0078536B">
            <w:pPr>
              <w:spacing w:after="0" w:line="259" w:lineRule="auto"/>
              <w:ind w:left="0" w:firstLine="0"/>
              <w:jc w:val="left"/>
            </w:pPr>
            <w:r>
              <w:rPr>
                <w:sz w:val="12"/>
              </w:rPr>
              <w:t xml:space="preserve">Telecomunicaciones </w:t>
            </w:r>
          </w:p>
        </w:tc>
        <w:tc>
          <w:tcPr>
            <w:tcW w:w="110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082" w:type="dxa"/>
            <w:tcBorders>
              <w:top w:val="nil"/>
              <w:left w:val="single" w:sz="4" w:space="0" w:color="000000"/>
              <w:bottom w:val="nil"/>
              <w:right w:val="single" w:sz="4" w:space="0" w:color="000000"/>
            </w:tcBorders>
          </w:tcPr>
          <w:p w:rsidR="00CD1D89" w:rsidRDefault="00CD1D89">
            <w:pPr>
              <w:spacing w:after="0" w:line="259" w:lineRule="auto"/>
              <w:ind w:left="0" w:right="40" w:firstLine="0"/>
              <w:jc w:val="center"/>
            </w:pPr>
          </w:p>
        </w:tc>
        <w:tc>
          <w:tcPr>
            <w:tcW w:w="1316" w:type="dxa"/>
            <w:tcBorders>
              <w:top w:val="nil"/>
              <w:left w:val="single" w:sz="4" w:space="0" w:color="000000"/>
              <w:bottom w:val="nil"/>
              <w:right w:val="single" w:sz="4" w:space="0" w:color="000000"/>
            </w:tcBorders>
          </w:tcPr>
          <w:p w:rsidR="00CD1D89" w:rsidRDefault="00CD1D89">
            <w:pPr>
              <w:spacing w:after="0" w:line="259" w:lineRule="auto"/>
              <w:ind w:left="0" w:right="33" w:firstLine="0"/>
              <w:jc w:val="center"/>
            </w:pPr>
          </w:p>
        </w:tc>
        <w:tc>
          <w:tcPr>
            <w:tcW w:w="1418"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006" w:type="dxa"/>
            <w:tcBorders>
              <w:top w:val="nil"/>
              <w:left w:val="single" w:sz="4" w:space="0" w:color="000000"/>
              <w:bottom w:val="nil"/>
              <w:right w:val="single" w:sz="4" w:space="0" w:color="000000"/>
            </w:tcBorders>
          </w:tcPr>
          <w:p w:rsidR="00CD1D89" w:rsidRDefault="0078536B">
            <w:pPr>
              <w:spacing w:after="0" w:line="259" w:lineRule="auto"/>
              <w:ind w:left="0" w:right="368" w:firstLine="0"/>
              <w:jc w:val="right"/>
            </w:pPr>
            <w:r>
              <w:rPr>
                <w:sz w:val="12"/>
              </w:rPr>
              <w:t xml:space="preserve">8.2.5           </w:t>
            </w:r>
          </w:p>
          <w:p w:rsidR="00CD1D89" w:rsidRDefault="0078536B">
            <w:pPr>
              <w:spacing w:after="0" w:line="259" w:lineRule="auto"/>
              <w:ind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c>
          <w:tcPr>
            <w:tcW w:w="1006" w:type="dxa"/>
            <w:tcBorders>
              <w:top w:val="nil"/>
              <w:left w:val="single" w:sz="4" w:space="0" w:color="000000"/>
              <w:bottom w:val="nil"/>
              <w:right w:val="single" w:sz="4" w:space="0" w:color="000000"/>
            </w:tcBorders>
          </w:tcPr>
          <w:p w:rsidR="00CD1D89" w:rsidRDefault="0078536B">
            <w:pPr>
              <w:spacing w:after="0" w:line="259" w:lineRule="auto"/>
              <w:ind w:left="0" w:right="367" w:firstLine="0"/>
              <w:jc w:val="right"/>
            </w:pPr>
            <w:r>
              <w:rPr>
                <w:sz w:val="12"/>
              </w:rPr>
              <w:t xml:space="preserve">8.2.4           </w:t>
            </w:r>
          </w:p>
          <w:p w:rsidR="00CD1D89" w:rsidRDefault="0078536B">
            <w:pPr>
              <w:spacing w:after="0" w:line="259" w:lineRule="auto"/>
              <w:ind w:left="12"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38" w:firstLine="0"/>
              <w:jc w:val="left"/>
            </w:pPr>
            <w:r>
              <w:rPr>
                <w:sz w:val="12"/>
              </w:rPr>
              <w:t xml:space="preserve">Comprometido </w:t>
            </w:r>
          </w:p>
        </w:tc>
      </w:tr>
      <w:tr w:rsidR="00CD1D89">
        <w:trPr>
          <w:trHeight w:val="779"/>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937" w:type="dxa"/>
            <w:tcBorders>
              <w:top w:val="nil"/>
              <w:left w:val="single" w:sz="4" w:space="0" w:color="000000"/>
              <w:bottom w:val="nil"/>
              <w:right w:val="single" w:sz="4" w:space="0" w:color="000000"/>
            </w:tcBorders>
            <w:vAlign w:val="center"/>
          </w:tcPr>
          <w:p w:rsidR="00CD1D89" w:rsidRDefault="0078536B">
            <w:pPr>
              <w:spacing w:after="0" w:line="259" w:lineRule="auto"/>
              <w:ind w:left="0" w:firstLine="0"/>
              <w:jc w:val="left"/>
            </w:pPr>
            <w:r>
              <w:rPr>
                <w:sz w:val="12"/>
              </w:rPr>
              <w:t xml:space="preserve">Por el ejercido de Equipos y </w:t>
            </w:r>
          </w:p>
          <w:p w:rsidR="00CD1D89" w:rsidRDefault="0078536B">
            <w:pPr>
              <w:spacing w:after="0" w:line="259" w:lineRule="auto"/>
              <w:ind w:left="0" w:firstLine="0"/>
              <w:jc w:val="left"/>
            </w:pPr>
            <w:r>
              <w:rPr>
                <w:sz w:val="12"/>
              </w:rPr>
              <w:t xml:space="preserve">Aparatos de Comunicación y </w:t>
            </w:r>
          </w:p>
          <w:p w:rsidR="00CD1D89" w:rsidRDefault="0078536B">
            <w:pPr>
              <w:spacing w:after="0" w:line="259" w:lineRule="auto"/>
              <w:ind w:left="0" w:firstLine="0"/>
              <w:jc w:val="left"/>
            </w:pPr>
            <w:r>
              <w:rPr>
                <w:sz w:val="12"/>
              </w:rPr>
              <w:t xml:space="preserve">Telecomunicaciones </w:t>
            </w:r>
          </w:p>
        </w:tc>
        <w:tc>
          <w:tcPr>
            <w:tcW w:w="110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082" w:type="dxa"/>
            <w:tcBorders>
              <w:top w:val="nil"/>
              <w:left w:val="single" w:sz="4" w:space="0" w:color="000000"/>
              <w:bottom w:val="nil"/>
              <w:right w:val="single" w:sz="4" w:space="0" w:color="000000"/>
            </w:tcBorders>
          </w:tcPr>
          <w:p w:rsidR="00CD1D89" w:rsidRDefault="00CD1D89">
            <w:pPr>
              <w:spacing w:after="0" w:line="259" w:lineRule="auto"/>
              <w:ind w:left="0" w:right="40" w:firstLine="0"/>
              <w:jc w:val="center"/>
            </w:pPr>
          </w:p>
        </w:tc>
        <w:tc>
          <w:tcPr>
            <w:tcW w:w="1316" w:type="dxa"/>
            <w:tcBorders>
              <w:top w:val="nil"/>
              <w:left w:val="single" w:sz="4" w:space="0" w:color="000000"/>
              <w:bottom w:val="nil"/>
              <w:right w:val="single" w:sz="4" w:space="0" w:color="000000"/>
            </w:tcBorders>
          </w:tcPr>
          <w:p w:rsidR="00CD1D89" w:rsidRDefault="00CD1D89">
            <w:pPr>
              <w:spacing w:after="0" w:line="259" w:lineRule="auto"/>
              <w:ind w:left="0" w:right="33" w:firstLine="0"/>
              <w:jc w:val="center"/>
            </w:pPr>
          </w:p>
        </w:tc>
        <w:tc>
          <w:tcPr>
            <w:tcW w:w="1418"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006" w:type="dxa"/>
            <w:tcBorders>
              <w:top w:val="nil"/>
              <w:left w:val="single" w:sz="4" w:space="0" w:color="000000"/>
              <w:bottom w:val="nil"/>
              <w:right w:val="single" w:sz="4" w:space="0" w:color="000000"/>
            </w:tcBorders>
          </w:tcPr>
          <w:p w:rsidR="00CD1D89" w:rsidRDefault="0078536B">
            <w:pPr>
              <w:spacing w:after="0" w:line="259" w:lineRule="auto"/>
              <w:ind w:left="0" w:right="368" w:firstLine="0"/>
              <w:jc w:val="right"/>
            </w:pPr>
            <w:r>
              <w:rPr>
                <w:sz w:val="12"/>
              </w:rPr>
              <w:t xml:space="preserve">8.2.6           </w:t>
            </w:r>
          </w:p>
          <w:p w:rsidR="00CD1D89" w:rsidRDefault="0078536B">
            <w:pPr>
              <w:spacing w:after="0" w:line="259" w:lineRule="auto"/>
              <w:ind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3" w:firstLine="0"/>
              <w:jc w:val="center"/>
            </w:pPr>
            <w:r>
              <w:rPr>
                <w:sz w:val="12"/>
              </w:rPr>
              <w:t xml:space="preserve">Ejercido </w:t>
            </w:r>
          </w:p>
        </w:tc>
        <w:tc>
          <w:tcPr>
            <w:tcW w:w="1006" w:type="dxa"/>
            <w:tcBorders>
              <w:top w:val="nil"/>
              <w:left w:val="single" w:sz="4" w:space="0" w:color="000000"/>
              <w:bottom w:val="nil"/>
              <w:right w:val="single" w:sz="4" w:space="0" w:color="000000"/>
            </w:tcBorders>
          </w:tcPr>
          <w:p w:rsidR="00CD1D89" w:rsidRDefault="0078536B">
            <w:pPr>
              <w:spacing w:after="0" w:line="259" w:lineRule="auto"/>
              <w:ind w:left="0" w:right="367" w:firstLine="0"/>
              <w:jc w:val="right"/>
            </w:pPr>
            <w:r>
              <w:rPr>
                <w:sz w:val="12"/>
              </w:rPr>
              <w:t xml:space="preserve">8.2.5           </w:t>
            </w:r>
          </w:p>
          <w:p w:rsidR="00CD1D89" w:rsidRDefault="0078536B">
            <w:pPr>
              <w:spacing w:after="0" w:line="259" w:lineRule="auto"/>
              <w:ind w:left="12"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67" w:firstLine="0"/>
              <w:jc w:val="center"/>
            </w:pPr>
            <w:r>
              <w:rPr>
                <w:sz w:val="12"/>
              </w:rPr>
              <w:t xml:space="preserve">Devengado </w:t>
            </w:r>
          </w:p>
        </w:tc>
      </w:tr>
      <w:tr w:rsidR="00CD1D89">
        <w:trPr>
          <w:trHeight w:val="781"/>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937" w:type="dxa"/>
            <w:tcBorders>
              <w:top w:val="nil"/>
              <w:left w:val="single" w:sz="4" w:space="0" w:color="000000"/>
              <w:bottom w:val="nil"/>
              <w:right w:val="single" w:sz="4" w:space="0" w:color="000000"/>
            </w:tcBorders>
          </w:tcPr>
          <w:p w:rsidR="00CD1D89" w:rsidRDefault="0078536B">
            <w:pPr>
              <w:spacing w:after="2" w:line="238" w:lineRule="auto"/>
              <w:ind w:left="0" w:firstLine="0"/>
            </w:pPr>
            <w:r>
              <w:rPr>
                <w:sz w:val="12"/>
              </w:rPr>
              <w:t xml:space="preserve">Por el pago de Equipos y Aparatos de Comunicación y </w:t>
            </w:r>
          </w:p>
          <w:p w:rsidR="00CD1D89" w:rsidRDefault="0078536B">
            <w:pPr>
              <w:spacing w:after="0" w:line="259" w:lineRule="auto"/>
              <w:ind w:left="0" w:firstLine="0"/>
              <w:jc w:val="left"/>
            </w:pPr>
            <w:r>
              <w:rPr>
                <w:sz w:val="12"/>
              </w:rPr>
              <w:t xml:space="preserve">Telecomunicaciones </w:t>
            </w:r>
          </w:p>
        </w:tc>
        <w:tc>
          <w:tcPr>
            <w:tcW w:w="1109" w:type="dxa"/>
            <w:tcBorders>
              <w:top w:val="nil"/>
              <w:left w:val="single" w:sz="4" w:space="0" w:color="000000"/>
              <w:bottom w:val="nil"/>
              <w:right w:val="single" w:sz="4" w:space="0" w:color="000000"/>
            </w:tcBorders>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082"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Frecuente </w:t>
            </w:r>
          </w:p>
        </w:tc>
        <w:tc>
          <w:tcPr>
            <w:tcW w:w="1316" w:type="dxa"/>
            <w:tcBorders>
              <w:top w:val="nil"/>
              <w:left w:val="single" w:sz="4" w:space="0" w:color="000000"/>
              <w:bottom w:val="nil"/>
              <w:right w:val="single" w:sz="4" w:space="0" w:color="000000"/>
            </w:tcBorders>
          </w:tcPr>
          <w:p w:rsidR="00CD1D89" w:rsidRDefault="0078536B">
            <w:pPr>
              <w:spacing w:after="2" w:line="238" w:lineRule="auto"/>
              <w:ind w:left="0" w:firstLine="0"/>
              <w:jc w:val="center"/>
            </w:pPr>
            <w:r>
              <w:rPr>
                <w:sz w:val="12"/>
              </w:rPr>
              <w:t xml:space="preserve">2.1.1.2.0-00000  Proveedores por </w:t>
            </w:r>
          </w:p>
          <w:p w:rsidR="00CD1D89" w:rsidRDefault="0078536B">
            <w:pPr>
              <w:spacing w:after="0" w:line="259" w:lineRule="auto"/>
              <w:ind w:left="0" w:right="66" w:firstLine="0"/>
              <w:jc w:val="center"/>
            </w:pPr>
            <w:r>
              <w:rPr>
                <w:sz w:val="12"/>
              </w:rPr>
              <w:t xml:space="preserve">Pagar a Corto Plazo </w:t>
            </w:r>
          </w:p>
        </w:tc>
        <w:tc>
          <w:tcPr>
            <w:tcW w:w="1418" w:type="dxa"/>
            <w:tcBorders>
              <w:top w:val="nil"/>
              <w:left w:val="single" w:sz="4" w:space="0" w:color="000000"/>
              <w:bottom w:val="nil"/>
              <w:right w:val="single" w:sz="4" w:space="0" w:color="000000"/>
            </w:tcBorders>
          </w:tcPr>
          <w:p w:rsidR="00CD1D89" w:rsidRDefault="0078536B">
            <w:pPr>
              <w:spacing w:after="0" w:line="259" w:lineRule="auto"/>
              <w:ind w:left="0" w:right="67" w:firstLine="0"/>
              <w:jc w:val="center"/>
            </w:pPr>
            <w:r>
              <w:rPr>
                <w:sz w:val="12"/>
              </w:rPr>
              <w:t xml:space="preserve">1.1.1.3.0-00000  </w:t>
            </w:r>
          </w:p>
          <w:p w:rsidR="00CD1D89" w:rsidRDefault="0078536B">
            <w:pPr>
              <w:spacing w:after="0" w:line="259" w:lineRule="auto"/>
              <w:ind w:left="8" w:right="43" w:firstLine="0"/>
              <w:jc w:val="center"/>
            </w:pPr>
            <w:r>
              <w:rPr>
                <w:sz w:val="12"/>
              </w:rPr>
              <w:t xml:space="preserve">Bancos/Dependencias y Otros </w:t>
            </w:r>
          </w:p>
        </w:tc>
        <w:tc>
          <w:tcPr>
            <w:tcW w:w="1006" w:type="dxa"/>
            <w:tcBorders>
              <w:top w:val="nil"/>
              <w:left w:val="single" w:sz="4" w:space="0" w:color="000000"/>
              <w:bottom w:val="nil"/>
              <w:right w:val="single" w:sz="4" w:space="0" w:color="000000"/>
            </w:tcBorders>
          </w:tcPr>
          <w:p w:rsidR="00CD1D89" w:rsidRDefault="0078536B">
            <w:pPr>
              <w:spacing w:after="0" w:line="259" w:lineRule="auto"/>
              <w:ind w:left="0" w:right="368" w:firstLine="0"/>
              <w:jc w:val="right"/>
            </w:pPr>
            <w:r>
              <w:rPr>
                <w:sz w:val="12"/>
              </w:rPr>
              <w:t xml:space="preserve">8.2.7           </w:t>
            </w:r>
          </w:p>
          <w:p w:rsidR="00CD1D89" w:rsidRDefault="0078536B">
            <w:pPr>
              <w:spacing w:after="0" w:line="259" w:lineRule="auto"/>
              <w:ind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Pagado </w:t>
            </w:r>
          </w:p>
        </w:tc>
        <w:tc>
          <w:tcPr>
            <w:tcW w:w="1006" w:type="dxa"/>
            <w:tcBorders>
              <w:top w:val="nil"/>
              <w:left w:val="single" w:sz="4" w:space="0" w:color="000000"/>
              <w:bottom w:val="nil"/>
              <w:right w:val="single" w:sz="4" w:space="0" w:color="000000"/>
            </w:tcBorders>
          </w:tcPr>
          <w:p w:rsidR="00CD1D89" w:rsidRDefault="0078536B">
            <w:pPr>
              <w:spacing w:after="0" w:line="259" w:lineRule="auto"/>
              <w:ind w:left="0" w:right="367" w:firstLine="0"/>
              <w:jc w:val="right"/>
            </w:pPr>
            <w:r>
              <w:rPr>
                <w:sz w:val="12"/>
              </w:rPr>
              <w:t xml:space="preserve">8.2.6           </w:t>
            </w:r>
          </w:p>
          <w:p w:rsidR="00CD1D89" w:rsidRDefault="0078536B">
            <w:pPr>
              <w:spacing w:after="0" w:line="259" w:lineRule="auto"/>
              <w:ind w:left="12"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67" w:firstLine="0"/>
              <w:jc w:val="center"/>
            </w:pPr>
            <w:r>
              <w:rPr>
                <w:sz w:val="12"/>
              </w:rPr>
              <w:t xml:space="preserve">Ejercido </w:t>
            </w:r>
          </w:p>
        </w:tc>
      </w:tr>
      <w:tr w:rsidR="00CD1D89">
        <w:trPr>
          <w:trHeight w:val="985"/>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91 </w:t>
            </w:r>
          </w:p>
        </w:tc>
        <w:tc>
          <w:tcPr>
            <w:tcW w:w="1937" w:type="dxa"/>
            <w:tcBorders>
              <w:top w:val="nil"/>
              <w:left w:val="single" w:sz="4" w:space="0" w:color="000000"/>
              <w:bottom w:val="nil"/>
              <w:right w:val="single" w:sz="4" w:space="0" w:color="000000"/>
            </w:tcBorders>
          </w:tcPr>
          <w:p w:rsidR="00CD1D89" w:rsidRDefault="0078536B">
            <w:pPr>
              <w:spacing w:after="0" w:line="242" w:lineRule="auto"/>
              <w:ind w:left="0" w:firstLine="0"/>
            </w:pPr>
            <w:r>
              <w:rPr>
                <w:sz w:val="12"/>
              </w:rPr>
              <w:t xml:space="preserve">Por la Adquisición de Herramientas y Máquinas </w:t>
            </w:r>
          </w:p>
          <w:p w:rsidR="00CD1D89" w:rsidRDefault="0078536B">
            <w:pPr>
              <w:spacing w:after="0" w:line="259" w:lineRule="auto"/>
              <w:ind w:left="0" w:firstLine="0"/>
              <w:jc w:val="left"/>
            </w:pPr>
            <w:r>
              <w:rPr>
                <w:sz w:val="12"/>
              </w:rPr>
              <w:t xml:space="preserve">Herramienta </w:t>
            </w:r>
          </w:p>
        </w:tc>
        <w:tc>
          <w:tcPr>
            <w:tcW w:w="1109" w:type="dxa"/>
            <w:tcBorders>
              <w:top w:val="nil"/>
              <w:left w:val="single" w:sz="4" w:space="0" w:color="000000"/>
              <w:bottom w:val="nil"/>
              <w:right w:val="single" w:sz="4" w:space="0" w:color="000000"/>
            </w:tcBorders>
            <w:vAlign w:val="bottom"/>
          </w:tcPr>
          <w:p w:rsidR="00CD1D89" w:rsidRDefault="0078536B">
            <w:pPr>
              <w:spacing w:after="2" w:line="241" w:lineRule="auto"/>
              <w:ind w:left="0" w:right="68" w:firstLine="0"/>
            </w:pPr>
            <w:r>
              <w:rPr>
                <w:sz w:val="12"/>
              </w:rPr>
              <w:t xml:space="preserve">Factura, contrato, constancia de recepción de los bienes </w:t>
            </w:r>
            <w:r>
              <w:rPr>
                <w:sz w:val="12"/>
              </w:rPr>
              <w:tab/>
              <w:t xml:space="preserve">o </w:t>
            </w:r>
          </w:p>
          <w:p w:rsidR="00CD1D89" w:rsidRDefault="0078536B">
            <w:pPr>
              <w:spacing w:after="0" w:line="259" w:lineRule="auto"/>
              <w:ind w:left="0" w:firstLine="0"/>
              <w:jc w:val="left"/>
            </w:pPr>
            <w:r>
              <w:rPr>
                <w:sz w:val="12"/>
              </w:rPr>
              <w:t xml:space="preserve">documento equivalente. </w:t>
            </w:r>
          </w:p>
        </w:tc>
        <w:tc>
          <w:tcPr>
            <w:tcW w:w="1082"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Frecuente </w:t>
            </w:r>
          </w:p>
        </w:tc>
        <w:tc>
          <w:tcPr>
            <w:tcW w:w="1316" w:type="dxa"/>
            <w:tcBorders>
              <w:top w:val="nil"/>
              <w:left w:val="single" w:sz="4" w:space="0" w:color="000000"/>
              <w:bottom w:val="nil"/>
              <w:right w:val="single" w:sz="4" w:space="0" w:color="000000"/>
            </w:tcBorders>
          </w:tcPr>
          <w:p w:rsidR="00CD1D89" w:rsidRDefault="0078536B">
            <w:pPr>
              <w:spacing w:after="0" w:line="242" w:lineRule="auto"/>
              <w:ind w:left="0" w:firstLine="0"/>
              <w:jc w:val="center"/>
            </w:pPr>
            <w:r>
              <w:rPr>
                <w:sz w:val="12"/>
              </w:rPr>
              <w:t xml:space="preserve">1.2.4.6.7-567001 Herramientas y </w:t>
            </w:r>
          </w:p>
          <w:p w:rsidR="00CD1D89" w:rsidRDefault="0078536B">
            <w:pPr>
              <w:spacing w:after="0" w:line="259" w:lineRule="auto"/>
              <w:ind w:left="0" w:right="67" w:firstLine="0"/>
              <w:jc w:val="center"/>
            </w:pPr>
            <w:r>
              <w:rPr>
                <w:sz w:val="12"/>
              </w:rPr>
              <w:t xml:space="preserve">Máquinas </w:t>
            </w:r>
          </w:p>
          <w:p w:rsidR="00CD1D89" w:rsidRDefault="0078536B">
            <w:pPr>
              <w:spacing w:after="0" w:line="259" w:lineRule="auto"/>
              <w:ind w:left="0" w:right="68" w:firstLine="0"/>
              <w:jc w:val="center"/>
            </w:pPr>
            <w:r>
              <w:rPr>
                <w:sz w:val="12"/>
              </w:rPr>
              <w:t xml:space="preserve">Herramienta </w:t>
            </w:r>
          </w:p>
        </w:tc>
        <w:tc>
          <w:tcPr>
            <w:tcW w:w="1418" w:type="dxa"/>
            <w:tcBorders>
              <w:top w:val="nil"/>
              <w:left w:val="single" w:sz="4" w:space="0" w:color="000000"/>
              <w:bottom w:val="nil"/>
              <w:right w:val="single" w:sz="4" w:space="0" w:color="000000"/>
            </w:tcBorders>
          </w:tcPr>
          <w:p w:rsidR="00CD1D89" w:rsidRDefault="0078536B">
            <w:pPr>
              <w:spacing w:after="0" w:line="259" w:lineRule="auto"/>
              <w:ind w:left="0" w:right="67" w:firstLine="0"/>
              <w:jc w:val="center"/>
            </w:pPr>
            <w:r>
              <w:rPr>
                <w:sz w:val="12"/>
              </w:rPr>
              <w:t xml:space="preserve">2.1.1.2.0-00000  </w:t>
            </w:r>
          </w:p>
          <w:p w:rsidR="00CD1D89" w:rsidRDefault="0078536B">
            <w:pPr>
              <w:spacing w:after="0" w:line="259" w:lineRule="auto"/>
              <w:ind w:left="0" w:right="20" w:firstLine="0"/>
              <w:jc w:val="center"/>
            </w:pPr>
            <w:r>
              <w:rPr>
                <w:sz w:val="12"/>
              </w:rPr>
              <w:t xml:space="preserve">Proveedores por Pagar a Corto Plazo </w:t>
            </w:r>
          </w:p>
        </w:tc>
        <w:tc>
          <w:tcPr>
            <w:tcW w:w="1006" w:type="dxa"/>
            <w:tcBorders>
              <w:top w:val="nil"/>
              <w:left w:val="single" w:sz="4" w:space="0" w:color="000000"/>
              <w:bottom w:val="nil"/>
              <w:right w:val="single" w:sz="4" w:space="0" w:color="000000"/>
            </w:tcBorders>
          </w:tcPr>
          <w:p w:rsidR="00CD1D89" w:rsidRDefault="0078536B">
            <w:pPr>
              <w:spacing w:after="0" w:line="259" w:lineRule="auto"/>
              <w:ind w:left="0" w:right="368" w:firstLine="0"/>
              <w:jc w:val="right"/>
            </w:pPr>
            <w:r>
              <w:rPr>
                <w:sz w:val="12"/>
              </w:rPr>
              <w:t xml:space="preserve">8.2.4           </w:t>
            </w:r>
          </w:p>
          <w:p w:rsidR="00CD1D89" w:rsidRDefault="0078536B">
            <w:pPr>
              <w:spacing w:after="0" w:line="259" w:lineRule="auto"/>
              <w:ind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38" w:firstLine="0"/>
              <w:jc w:val="left"/>
            </w:pPr>
            <w:r>
              <w:rPr>
                <w:sz w:val="12"/>
              </w:rPr>
              <w:t xml:space="preserve">Comprometido </w:t>
            </w:r>
          </w:p>
        </w:tc>
        <w:tc>
          <w:tcPr>
            <w:tcW w:w="1006" w:type="dxa"/>
            <w:tcBorders>
              <w:top w:val="nil"/>
              <w:left w:val="single" w:sz="4" w:space="0" w:color="000000"/>
              <w:bottom w:val="nil"/>
              <w:right w:val="single" w:sz="4" w:space="0" w:color="000000"/>
            </w:tcBorders>
          </w:tcPr>
          <w:p w:rsidR="00CD1D89" w:rsidRDefault="0078536B">
            <w:pPr>
              <w:spacing w:after="0" w:line="259" w:lineRule="auto"/>
              <w:ind w:left="0" w:right="367" w:firstLine="0"/>
              <w:jc w:val="right"/>
            </w:pPr>
            <w:r>
              <w:rPr>
                <w:sz w:val="12"/>
              </w:rPr>
              <w:t xml:space="preserve">8.2.2           </w:t>
            </w:r>
          </w:p>
          <w:p w:rsidR="00CD1D89" w:rsidRDefault="0078536B">
            <w:pPr>
              <w:spacing w:after="0" w:line="259" w:lineRule="auto"/>
              <w:ind w:left="12"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636"/>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937" w:type="dxa"/>
            <w:tcBorders>
              <w:top w:val="nil"/>
              <w:left w:val="single" w:sz="4" w:space="0" w:color="000000"/>
              <w:bottom w:val="nil"/>
              <w:right w:val="single" w:sz="4" w:space="0" w:color="000000"/>
            </w:tcBorders>
          </w:tcPr>
          <w:p w:rsidR="00CD1D89" w:rsidRDefault="0078536B">
            <w:pPr>
              <w:spacing w:after="0" w:line="242" w:lineRule="auto"/>
              <w:ind w:left="0" w:firstLine="0"/>
            </w:pPr>
            <w:r>
              <w:rPr>
                <w:sz w:val="12"/>
              </w:rPr>
              <w:t xml:space="preserve">Por el devengado de Herramientas y Máquinas </w:t>
            </w:r>
          </w:p>
          <w:p w:rsidR="00CD1D89" w:rsidRDefault="0078536B">
            <w:pPr>
              <w:spacing w:after="0" w:line="259" w:lineRule="auto"/>
              <w:ind w:left="0" w:firstLine="0"/>
              <w:jc w:val="left"/>
            </w:pPr>
            <w:r>
              <w:rPr>
                <w:sz w:val="12"/>
              </w:rPr>
              <w:t xml:space="preserve">Herramienta </w:t>
            </w:r>
          </w:p>
        </w:tc>
        <w:tc>
          <w:tcPr>
            <w:tcW w:w="110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082" w:type="dxa"/>
            <w:tcBorders>
              <w:top w:val="nil"/>
              <w:left w:val="single" w:sz="4" w:space="0" w:color="000000"/>
              <w:bottom w:val="nil"/>
              <w:right w:val="single" w:sz="4" w:space="0" w:color="000000"/>
            </w:tcBorders>
          </w:tcPr>
          <w:p w:rsidR="00CD1D89" w:rsidRDefault="00CD1D89">
            <w:pPr>
              <w:spacing w:after="0" w:line="259" w:lineRule="auto"/>
              <w:ind w:left="0" w:right="40" w:firstLine="0"/>
              <w:jc w:val="center"/>
            </w:pPr>
          </w:p>
        </w:tc>
        <w:tc>
          <w:tcPr>
            <w:tcW w:w="1316" w:type="dxa"/>
            <w:tcBorders>
              <w:top w:val="nil"/>
              <w:left w:val="single" w:sz="4" w:space="0" w:color="000000"/>
              <w:bottom w:val="nil"/>
              <w:right w:val="single" w:sz="4" w:space="0" w:color="000000"/>
            </w:tcBorders>
          </w:tcPr>
          <w:p w:rsidR="00CD1D89" w:rsidRDefault="00CD1D89">
            <w:pPr>
              <w:spacing w:after="0" w:line="259" w:lineRule="auto"/>
              <w:ind w:left="0" w:right="33" w:firstLine="0"/>
              <w:jc w:val="center"/>
            </w:pPr>
          </w:p>
        </w:tc>
        <w:tc>
          <w:tcPr>
            <w:tcW w:w="1418"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006" w:type="dxa"/>
            <w:tcBorders>
              <w:top w:val="nil"/>
              <w:left w:val="single" w:sz="4" w:space="0" w:color="000000"/>
              <w:bottom w:val="nil"/>
              <w:right w:val="single" w:sz="4" w:space="0" w:color="000000"/>
            </w:tcBorders>
          </w:tcPr>
          <w:p w:rsidR="00CD1D89" w:rsidRDefault="0078536B">
            <w:pPr>
              <w:spacing w:after="0" w:line="259" w:lineRule="auto"/>
              <w:ind w:left="0" w:right="368" w:firstLine="0"/>
              <w:jc w:val="right"/>
            </w:pPr>
            <w:r>
              <w:rPr>
                <w:sz w:val="12"/>
              </w:rPr>
              <w:t xml:space="preserve">8.2.5           </w:t>
            </w:r>
          </w:p>
          <w:p w:rsidR="00CD1D89" w:rsidRDefault="0078536B">
            <w:pPr>
              <w:spacing w:after="0" w:line="259" w:lineRule="auto"/>
              <w:ind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c>
          <w:tcPr>
            <w:tcW w:w="1006" w:type="dxa"/>
            <w:tcBorders>
              <w:top w:val="nil"/>
              <w:left w:val="single" w:sz="4" w:space="0" w:color="000000"/>
              <w:bottom w:val="nil"/>
              <w:right w:val="single" w:sz="4" w:space="0" w:color="000000"/>
            </w:tcBorders>
          </w:tcPr>
          <w:p w:rsidR="00CD1D89" w:rsidRDefault="0078536B">
            <w:pPr>
              <w:spacing w:after="0" w:line="259" w:lineRule="auto"/>
              <w:ind w:left="0" w:right="367" w:firstLine="0"/>
              <w:jc w:val="right"/>
            </w:pPr>
            <w:r>
              <w:rPr>
                <w:sz w:val="12"/>
              </w:rPr>
              <w:t xml:space="preserve">8.2.4           </w:t>
            </w:r>
          </w:p>
          <w:p w:rsidR="00CD1D89" w:rsidRDefault="0078536B">
            <w:pPr>
              <w:spacing w:after="0" w:line="259" w:lineRule="auto"/>
              <w:ind w:left="12"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38" w:firstLine="0"/>
              <w:jc w:val="left"/>
            </w:pPr>
            <w:r>
              <w:rPr>
                <w:sz w:val="12"/>
              </w:rPr>
              <w:t xml:space="preserve">Comprometido </w:t>
            </w:r>
          </w:p>
        </w:tc>
      </w:tr>
      <w:tr w:rsidR="00CD1D89">
        <w:trPr>
          <w:trHeight w:val="788"/>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937"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ejercido de Herramientas y Máquinas Herramienta </w:t>
            </w:r>
          </w:p>
        </w:tc>
        <w:tc>
          <w:tcPr>
            <w:tcW w:w="110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082" w:type="dxa"/>
            <w:tcBorders>
              <w:top w:val="nil"/>
              <w:left w:val="single" w:sz="4" w:space="0" w:color="000000"/>
              <w:bottom w:val="nil"/>
              <w:right w:val="single" w:sz="4" w:space="0" w:color="000000"/>
            </w:tcBorders>
          </w:tcPr>
          <w:p w:rsidR="00CD1D89" w:rsidRDefault="00CD1D89">
            <w:pPr>
              <w:spacing w:after="0" w:line="259" w:lineRule="auto"/>
              <w:ind w:left="0" w:right="40" w:firstLine="0"/>
              <w:jc w:val="center"/>
            </w:pPr>
          </w:p>
        </w:tc>
        <w:tc>
          <w:tcPr>
            <w:tcW w:w="1316" w:type="dxa"/>
            <w:tcBorders>
              <w:top w:val="nil"/>
              <w:left w:val="single" w:sz="4" w:space="0" w:color="000000"/>
              <w:bottom w:val="nil"/>
              <w:right w:val="single" w:sz="4" w:space="0" w:color="000000"/>
            </w:tcBorders>
          </w:tcPr>
          <w:p w:rsidR="00CD1D89" w:rsidRDefault="00CD1D89">
            <w:pPr>
              <w:spacing w:after="0" w:line="259" w:lineRule="auto"/>
              <w:ind w:left="0" w:right="33" w:firstLine="0"/>
              <w:jc w:val="center"/>
            </w:pPr>
          </w:p>
        </w:tc>
        <w:tc>
          <w:tcPr>
            <w:tcW w:w="1418"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006" w:type="dxa"/>
            <w:tcBorders>
              <w:top w:val="nil"/>
              <w:left w:val="single" w:sz="4" w:space="0" w:color="000000"/>
              <w:bottom w:val="nil"/>
              <w:right w:val="single" w:sz="4" w:space="0" w:color="000000"/>
            </w:tcBorders>
          </w:tcPr>
          <w:p w:rsidR="00CD1D89" w:rsidRDefault="0078536B">
            <w:pPr>
              <w:spacing w:after="0" w:line="259" w:lineRule="auto"/>
              <w:ind w:left="0" w:right="368" w:firstLine="0"/>
              <w:jc w:val="right"/>
            </w:pPr>
            <w:r>
              <w:rPr>
                <w:sz w:val="12"/>
              </w:rPr>
              <w:t xml:space="preserve">8.2.6           </w:t>
            </w:r>
          </w:p>
          <w:p w:rsidR="00CD1D89" w:rsidRDefault="0078536B">
            <w:pPr>
              <w:spacing w:after="0" w:line="259" w:lineRule="auto"/>
              <w:ind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73" w:firstLine="0"/>
              <w:jc w:val="center"/>
            </w:pPr>
            <w:r>
              <w:rPr>
                <w:sz w:val="12"/>
              </w:rPr>
              <w:t xml:space="preserve">Ejercido </w:t>
            </w:r>
          </w:p>
        </w:tc>
        <w:tc>
          <w:tcPr>
            <w:tcW w:w="1006" w:type="dxa"/>
            <w:tcBorders>
              <w:top w:val="nil"/>
              <w:left w:val="single" w:sz="4" w:space="0" w:color="000000"/>
              <w:bottom w:val="nil"/>
              <w:right w:val="single" w:sz="4" w:space="0" w:color="000000"/>
            </w:tcBorders>
          </w:tcPr>
          <w:p w:rsidR="00CD1D89" w:rsidRDefault="0078536B">
            <w:pPr>
              <w:spacing w:after="0" w:line="259" w:lineRule="auto"/>
              <w:ind w:left="0" w:right="367" w:firstLine="0"/>
              <w:jc w:val="right"/>
            </w:pPr>
            <w:r>
              <w:rPr>
                <w:sz w:val="12"/>
              </w:rPr>
              <w:t xml:space="preserve">8.2.5           </w:t>
            </w:r>
          </w:p>
          <w:p w:rsidR="00CD1D89" w:rsidRDefault="0078536B">
            <w:pPr>
              <w:spacing w:after="0" w:line="259" w:lineRule="auto"/>
              <w:ind w:left="12"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67" w:firstLine="0"/>
              <w:jc w:val="center"/>
            </w:pPr>
            <w:r>
              <w:rPr>
                <w:sz w:val="12"/>
              </w:rPr>
              <w:t xml:space="preserve">Devengado </w:t>
            </w:r>
          </w:p>
        </w:tc>
      </w:tr>
      <w:tr w:rsidR="00CD1D89">
        <w:trPr>
          <w:trHeight w:val="857"/>
        </w:trPr>
        <w:tc>
          <w:tcPr>
            <w:tcW w:w="334"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937" w:type="dxa"/>
            <w:tcBorders>
              <w:top w:val="nil"/>
              <w:left w:val="single" w:sz="4" w:space="0" w:color="000000"/>
              <w:bottom w:val="nil"/>
              <w:right w:val="single" w:sz="4" w:space="0" w:color="000000"/>
            </w:tcBorders>
          </w:tcPr>
          <w:p w:rsidR="00CD1D89" w:rsidRDefault="0078536B">
            <w:pPr>
              <w:spacing w:after="0" w:line="259" w:lineRule="auto"/>
              <w:ind w:left="0" w:firstLine="0"/>
            </w:pPr>
            <w:r>
              <w:rPr>
                <w:sz w:val="12"/>
              </w:rPr>
              <w:t xml:space="preserve">Por el pago de Herramientas y Máquinas Herramienta </w:t>
            </w:r>
          </w:p>
        </w:tc>
        <w:tc>
          <w:tcPr>
            <w:tcW w:w="1109" w:type="dxa"/>
            <w:tcBorders>
              <w:top w:val="nil"/>
              <w:left w:val="single" w:sz="4" w:space="0" w:color="000000"/>
              <w:bottom w:val="nil"/>
              <w:right w:val="single" w:sz="4" w:space="0" w:color="000000"/>
            </w:tcBorders>
            <w:vAlign w:val="center"/>
          </w:tcPr>
          <w:p w:rsidR="00CD1D89" w:rsidRDefault="0078536B">
            <w:pPr>
              <w:spacing w:after="2"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082"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Frecuente </w:t>
            </w:r>
          </w:p>
        </w:tc>
        <w:tc>
          <w:tcPr>
            <w:tcW w:w="1316" w:type="dxa"/>
            <w:tcBorders>
              <w:top w:val="nil"/>
              <w:left w:val="single" w:sz="4" w:space="0" w:color="000000"/>
              <w:bottom w:val="nil"/>
              <w:right w:val="single" w:sz="4" w:space="0" w:color="000000"/>
            </w:tcBorders>
          </w:tcPr>
          <w:p w:rsidR="00CD1D89" w:rsidRDefault="0078536B">
            <w:pPr>
              <w:spacing w:after="2" w:line="238" w:lineRule="auto"/>
              <w:ind w:left="0" w:firstLine="0"/>
              <w:jc w:val="center"/>
            </w:pPr>
            <w:r>
              <w:rPr>
                <w:sz w:val="12"/>
              </w:rPr>
              <w:t xml:space="preserve">2.1.1.2.0-00000  Proveedores por </w:t>
            </w:r>
          </w:p>
          <w:p w:rsidR="00CD1D89" w:rsidRDefault="0078536B">
            <w:pPr>
              <w:spacing w:after="0" w:line="259" w:lineRule="auto"/>
              <w:ind w:left="0" w:right="66" w:firstLine="0"/>
              <w:jc w:val="center"/>
            </w:pPr>
            <w:r>
              <w:rPr>
                <w:sz w:val="12"/>
              </w:rPr>
              <w:t xml:space="preserve">Pagar a Corto Plazo </w:t>
            </w:r>
          </w:p>
        </w:tc>
        <w:tc>
          <w:tcPr>
            <w:tcW w:w="1418" w:type="dxa"/>
            <w:tcBorders>
              <w:top w:val="nil"/>
              <w:left w:val="single" w:sz="4" w:space="0" w:color="000000"/>
              <w:bottom w:val="nil"/>
              <w:right w:val="single" w:sz="4" w:space="0" w:color="000000"/>
            </w:tcBorders>
          </w:tcPr>
          <w:p w:rsidR="00CD1D89" w:rsidRDefault="0078536B">
            <w:pPr>
              <w:spacing w:after="0" w:line="259" w:lineRule="auto"/>
              <w:ind w:left="0" w:right="67" w:firstLine="0"/>
              <w:jc w:val="center"/>
            </w:pPr>
            <w:r>
              <w:rPr>
                <w:sz w:val="12"/>
              </w:rPr>
              <w:t xml:space="preserve">1.1.1.3.0-00000  </w:t>
            </w:r>
          </w:p>
          <w:p w:rsidR="00CD1D89" w:rsidRDefault="0078536B">
            <w:pPr>
              <w:spacing w:after="0" w:line="259" w:lineRule="auto"/>
              <w:ind w:left="8" w:right="43" w:firstLine="0"/>
              <w:jc w:val="center"/>
            </w:pPr>
            <w:r>
              <w:rPr>
                <w:sz w:val="12"/>
              </w:rPr>
              <w:t xml:space="preserve">Bancos/Dependencias y Otros </w:t>
            </w:r>
          </w:p>
        </w:tc>
        <w:tc>
          <w:tcPr>
            <w:tcW w:w="1006" w:type="dxa"/>
            <w:tcBorders>
              <w:top w:val="nil"/>
              <w:left w:val="single" w:sz="4" w:space="0" w:color="000000"/>
              <w:bottom w:val="nil"/>
              <w:right w:val="single" w:sz="4" w:space="0" w:color="000000"/>
            </w:tcBorders>
            <w:vAlign w:val="center"/>
          </w:tcPr>
          <w:p w:rsidR="00CD1D89" w:rsidRDefault="0078536B">
            <w:pPr>
              <w:spacing w:after="0" w:line="259" w:lineRule="auto"/>
              <w:ind w:left="0" w:right="368" w:firstLine="0"/>
              <w:jc w:val="right"/>
            </w:pPr>
            <w:r>
              <w:rPr>
                <w:sz w:val="12"/>
              </w:rPr>
              <w:t xml:space="preserve">8.2.7           </w:t>
            </w:r>
          </w:p>
          <w:p w:rsidR="00CD1D89" w:rsidRDefault="0078536B">
            <w:pPr>
              <w:spacing w:after="0" w:line="259" w:lineRule="auto"/>
              <w:ind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Pagado </w:t>
            </w:r>
          </w:p>
        </w:tc>
        <w:tc>
          <w:tcPr>
            <w:tcW w:w="1006" w:type="dxa"/>
            <w:tcBorders>
              <w:top w:val="nil"/>
              <w:left w:val="single" w:sz="4" w:space="0" w:color="000000"/>
              <w:bottom w:val="nil"/>
              <w:right w:val="single" w:sz="4" w:space="0" w:color="000000"/>
            </w:tcBorders>
            <w:vAlign w:val="center"/>
          </w:tcPr>
          <w:p w:rsidR="00CD1D89" w:rsidRDefault="0078536B">
            <w:pPr>
              <w:spacing w:after="0" w:line="259" w:lineRule="auto"/>
              <w:ind w:left="0" w:right="367" w:firstLine="0"/>
              <w:jc w:val="right"/>
            </w:pPr>
            <w:r>
              <w:rPr>
                <w:sz w:val="12"/>
              </w:rPr>
              <w:t xml:space="preserve">8.2.6           </w:t>
            </w:r>
          </w:p>
          <w:p w:rsidR="00CD1D89" w:rsidRDefault="0078536B">
            <w:pPr>
              <w:spacing w:after="0" w:line="259" w:lineRule="auto"/>
              <w:ind w:left="12"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67" w:firstLine="0"/>
              <w:jc w:val="center"/>
            </w:pPr>
            <w:r>
              <w:rPr>
                <w:sz w:val="12"/>
              </w:rPr>
              <w:t xml:space="preserve">Ejercido </w:t>
            </w:r>
          </w:p>
        </w:tc>
      </w:tr>
      <w:tr w:rsidR="00CD1D89">
        <w:trPr>
          <w:trHeight w:val="992"/>
        </w:trPr>
        <w:tc>
          <w:tcPr>
            <w:tcW w:w="334"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p w:rsidR="00CD1D89" w:rsidRDefault="0078536B">
            <w:pPr>
              <w:spacing w:after="0" w:line="259" w:lineRule="auto"/>
              <w:ind w:left="29" w:firstLine="0"/>
              <w:jc w:val="left"/>
            </w:pPr>
            <w:r>
              <w:rPr>
                <w:sz w:val="12"/>
              </w:rPr>
              <w:t xml:space="preserve">92 </w:t>
            </w:r>
          </w:p>
        </w:tc>
        <w:tc>
          <w:tcPr>
            <w:tcW w:w="1937"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la Adquisición de Otros Equipos </w:t>
            </w:r>
          </w:p>
        </w:tc>
        <w:tc>
          <w:tcPr>
            <w:tcW w:w="1109" w:type="dxa"/>
            <w:tcBorders>
              <w:top w:val="nil"/>
              <w:left w:val="single" w:sz="4" w:space="0" w:color="000000"/>
              <w:bottom w:val="nil"/>
              <w:right w:val="single" w:sz="4" w:space="0" w:color="000000"/>
            </w:tcBorders>
            <w:vAlign w:val="bottom"/>
          </w:tcPr>
          <w:p w:rsidR="00CD1D89" w:rsidRDefault="0078536B">
            <w:pPr>
              <w:spacing w:after="0" w:line="259" w:lineRule="auto"/>
              <w:ind w:left="0" w:firstLine="0"/>
              <w:jc w:val="left"/>
            </w:pPr>
            <w:r>
              <w:rPr>
                <w:sz w:val="12"/>
              </w:rPr>
              <w:t xml:space="preserve">Factura, contrato, constancia </w:t>
            </w:r>
            <w:r>
              <w:rPr>
                <w:sz w:val="12"/>
              </w:rPr>
              <w:tab/>
              <w:t xml:space="preserve">de recepción de los bienes </w:t>
            </w:r>
            <w:r>
              <w:rPr>
                <w:sz w:val="12"/>
              </w:rPr>
              <w:tab/>
              <w:t xml:space="preserve">o documento equivalente. </w:t>
            </w:r>
          </w:p>
        </w:tc>
        <w:tc>
          <w:tcPr>
            <w:tcW w:w="1082" w:type="dxa"/>
            <w:tcBorders>
              <w:top w:val="nil"/>
              <w:left w:val="single" w:sz="4" w:space="0" w:color="000000"/>
              <w:bottom w:val="nil"/>
              <w:right w:val="single" w:sz="4" w:space="0" w:color="000000"/>
            </w:tcBorders>
          </w:tcPr>
          <w:p w:rsidR="00CD1D89" w:rsidRDefault="0078536B">
            <w:pPr>
              <w:spacing w:after="0" w:line="259" w:lineRule="auto"/>
              <w:ind w:left="0" w:right="70" w:firstLine="0"/>
              <w:jc w:val="center"/>
            </w:pPr>
            <w:r>
              <w:rPr>
                <w:sz w:val="12"/>
              </w:rPr>
              <w:t xml:space="preserve">Frecuente </w:t>
            </w:r>
          </w:p>
        </w:tc>
        <w:tc>
          <w:tcPr>
            <w:tcW w:w="1316" w:type="dxa"/>
            <w:tcBorders>
              <w:top w:val="nil"/>
              <w:left w:val="single" w:sz="4" w:space="0" w:color="000000"/>
              <w:bottom w:val="nil"/>
              <w:right w:val="single" w:sz="4" w:space="0" w:color="000000"/>
            </w:tcBorders>
          </w:tcPr>
          <w:p w:rsidR="00CD1D89" w:rsidRDefault="0078536B">
            <w:pPr>
              <w:spacing w:after="0" w:line="259" w:lineRule="auto"/>
              <w:ind w:left="0" w:right="21" w:firstLine="0"/>
              <w:jc w:val="center"/>
            </w:pPr>
            <w:r>
              <w:rPr>
                <w:sz w:val="12"/>
              </w:rPr>
              <w:t xml:space="preserve">1.2.4.6.9-569001 Otros Equipos </w:t>
            </w:r>
          </w:p>
        </w:tc>
        <w:tc>
          <w:tcPr>
            <w:tcW w:w="1418" w:type="dxa"/>
            <w:tcBorders>
              <w:top w:val="nil"/>
              <w:left w:val="single" w:sz="4" w:space="0" w:color="000000"/>
              <w:bottom w:val="nil"/>
              <w:right w:val="single" w:sz="4" w:space="0" w:color="000000"/>
            </w:tcBorders>
          </w:tcPr>
          <w:p w:rsidR="00CD1D89" w:rsidRDefault="0078536B">
            <w:pPr>
              <w:spacing w:after="0" w:line="259" w:lineRule="auto"/>
              <w:ind w:left="0" w:right="67" w:firstLine="0"/>
              <w:jc w:val="center"/>
            </w:pPr>
            <w:r>
              <w:rPr>
                <w:sz w:val="12"/>
              </w:rPr>
              <w:t xml:space="preserve">2.1.1.2.0-00000  </w:t>
            </w:r>
          </w:p>
          <w:p w:rsidR="00CD1D89" w:rsidRDefault="0078536B">
            <w:pPr>
              <w:spacing w:after="0" w:line="259" w:lineRule="auto"/>
              <w:ind w:left="0" w:right="20" w:firstLine="0"/>
              <w:jc w:val="center"/>
            </w:pPr>
            <w:r>
              <w:rPr>
                <w:sz w:val="12"/>
              </w:rPr>
              <w:t xml:space="preserve">Proveedores por Pagar a Corto Plazo </w:t>
            </w:r>
          </w:p>
        </w:tc>
        <w:tc>
          <w:tcPr>
            <w:tcW w:w="1006" w:type="dxa"/>
            <w:tcBorders>
              <w:top w:val="nil"/>
              <w:left w:val="single" w:sz="4" w:space="0" w:color="000000"/>
              <w:bottom w:val="nil"/>
              <w:right w:val="single" w:sz="4" w:space="0" w:color="000000"/>
            </w:tcBorders>
          </w:tcPr>
          <w:p w:rsidR="00CD1D89" w:rsidRDefault="0078536B">
            <w:pPr>
              <w:spacing w:after="0" w:line="259" w:lineRule="auto"/>
              <w:ind w:left="0" w:right="368" w:firstLine="0"/>
              <w:jc w:val="right"/>
            </w:pPr>
            <w:r>
              <w:rPr>
                <w:sz w:val="12"/>
              </w:rPr>
              <w:t xml:space="preserve">8.2.4           </w:t>
            </w:r>
          </w:p>
          <w:p w:rsidR="00CD1D89" w:rsidRDefault="0078536B">
            <w:pPr>
              <w:spacing w:after="0" w:line="259" w:lineRule="auto"/>
              <w:ind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38" w:firstLine="0"/>
              <w:jc w:val="left"/>
            </w:pPr>
            <w:r>
              <w:rPr>
                <w:sz w:val="12"/>
              </w:rPr>
              <w:t xml:space="preserve">Comprometido </w:t>
            </w:r>
          </w:p>
        </w:tc>
        <w:tc>
          <w:tcPr>
            <w:tcW w:w="1006" w:type="dxa"/>
            <w:tcBorders>
              <w:top w:val="nil"/>
              <w:left w:val="single" w:sz="4" w:space="0" w:color="000000"/>
              <w:bottom w:val="nil"/>
              <w:right w:val="single" w:sz="4" w:space="0" w:color="000000"/>
            </w:tcBorders>
          </w:tcPr>
          <w:p w:rsidR="00CD1D89" w:rsidRDefault="0078536B">
            <w:pPr>
              <w:spacing w:after="0" w:line="259" w:lineRule="auto"/>
              <w:ind w:left="0" w:right="367" w:firstLine="0"/>
              <w:jc w:val="right"/>
            </w:pPr>
            <w:r>
              <w:rPr>
                <w:sz w:val="12"/>
              </w:rPr>
              <w:t xml:space="preserve">8.2.2           </w:t>
            </w:r>
          </w:p>
          <w:p w:rsidR="00CD1D89" w:rsidRDefault="0078536B">
            <w:pPr>
              <w:spacing w:after="0" w:line="259" w:lineRule="auto"/>
              <w:ind w:left="12" w:firstLine="0"/>
              <w:jc w:val="left"/>
            </w:pPr>
            <w:r>
              <w:rPr>
                <w:sz w:val="12"/>
              </w:rPr>
              <w:t xml:space="preserve">Presupuesto de </w:t>
            </w:r>
          </w:p>
          <w:p w:rsidR="00CD1D89" w:rsidRDefault="0078536B">
            <w:pPr>
              <w:spacing w:after="0" w:line="259" w:lineRule="auto"/>
              <w:ind w:left="0" w:firstLine="0"/>
              <w:jc w:val="center"/>
            </w:pPr>
            <w:r>
              <w:rPr>
                <w:sz w:val="12"/>
              </w:rPr>
              <w:t xml:space="preserve">Egresos Por Ejercer </w:t>
            </w:r>
          </w:p>
        </w:tc>
      </w:tr>
      <w:tr w:rsidR="00CD1D89">
        <w:trPr>
          <w:trHeight w:val="637"/>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937"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devengado de Otros </w:t>
            </w:r>
          </w:p>
          <w:p w:rsidR="00CD1D89" w:rsidRDefault="0078536B">
            <w:pPr>
              <w:spacing w:after="0" w:line="259" w:lineRule="auto"/>
              <w:ind w:left="0" w:firstLine="0"/>
              <w:jc w:val="left"/>
            </w:pPr>
            <w:r>
              <w:rPr>
                <w:sz w:val="12"/>
              </w:rPr>
              <w:t xml:space="preserve">Equipos </w:t>
            </w:r>
          </w:p>
        </w:tc>
        <w:tc>
          <w:tcPr>
            <w:tcW w:w="110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082" w:type="dxa"/>
            <w:tcBorders>
              <w:top w:val="nil"/>
              <w:left w:val="single" w:sz="4" w:space="0" w:color="000000"/>
              <w:bottom w:val="nil"/>
              <w:right w:val="single" w:sz="4" w:space="0" w:color="000000"/>
            </w:tcBorders>
          </w:tcPr>
          <w:p w:rsidR="00CD1D89" w:rsidRDefault="00CD1D89">
            <w:pPr>
              <w:spacing w:after="0" w:line="259" w:lineRule="auto"/>
              <w:ind w:left="0" w:right="40" w:firstLine="0"/>
              <w:jc w:val="center"/>
            </w:pPr>
          </w:p>
        </w:tc>
        <w:tc>
          <w:tcPr>
            <w:tcW w:w="1316" w:type="dxa"/>
            <w:tcBorders>
              <w:top w:val="nil"/>
              <w:left w:val="single" w:sz="4" w:space="0" w:color="000000"/>
              <w:bottom w:val="nil"/>
              <w:right w:val="single" w:sz="4" w:space="0" w:color="000000"/>
            </w:tcBorders>
          </w:tcPr>
          <w:p w:rsidR="00CD1D89" w:rsidRDefault="00CD1D89">
            <w:pPr>
              <w:spacing w:after="0" w:line="259" w:lineRule="auto"/>
              <w:ind w:left="0" w:right="33" w:firstLine="0"/>
              <w:jc w:val="center"/>
            </w:pPr>
          </w:p>
        </w:tc>
        <w:tc>
          <w:tcPr>
            <w:tcW w:w="1418"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006" w:type="dxa"/>
            <w:tcBorders>
              <w:top w:val="nil"/>
              <w:left w:val="single" w:sz="4" w:space="0" w:color="000000"/>
              <w:bottom w:val="nil"/>
              <w:right w:val="single" w:sz="4" w:space="0" w:color="000000"/>
            </w:tcBorders>
          </w:tcPr>
          <w:p w:rsidR="00CD1D89" w:rsidRDefault="0078536B">
            <w:pPr>
              <w:spacing w:after="0" w:line="259" w:lineRule="auto"/>
              <w:ind w:left="0" w:right="368" w:firstLine="0"/>
              <w:jc w:val="right"/>
            </w:pPr>
            <w:r>
              <w:rPr>
                <w:sz w:val="12"/>
              </w:rPr>
              <w:t xml:space="preserve">8.2.5           </w:t>
            </w:r>
          </w:p>
          <w:p w:rsidR="00CD1D89" w:rsidRDefault="0078536B">
            <w:pPr>
              <w:spacing w:after="0" w:line="259" w:lineRule="auto"/>
              <w:ind w:firstLine="0"/>
              <w:jc w:val="left"/>
            </w:pPr>
            <w:r>
              <w:rPr>
                <w:sz w:val="12"/>
              </w:rPr>
              <w:t xml:space="preserve">Presupuesto de </w:t>
            </w:r>
          </w:p>
          <w:p w:rsidR="00CD1D89" w:rsidRDefault="0078536B">
            <w:pPr>
              <w:spacing w:after="0" w:line="259" w:lineRule="auto"/>
              <w:ind w:left="0" w:right="70" w:firstLine="0"/>
              <w:jc w:val="center"/>
            </w:pPr>
            <w:r>
              <w:rPr>
                <w:sz w:val="12"/>
              </w:rPr>
              <w:t xml:space="preserve">Egresos </w:t>
            </w:r>
          </w:p>
          <w:p w:rsidR="00CD1D89" w:rsidRDefault="0078536B">
            <w:pPr>
              <w:spacing w:after="0" w:line="259" w:lineRule="auto"/>
              <w:ind w:left="0" w:right="68" w:firstLine="0"/>
              <w:jc w:val="center"/>
            </w:pPr>
            <w:r>
              <w:rPr>
                <w:sz w:val="12"/>
              </w:rPr>
              <w:t xml:space="preserve">Devengado </w:t>
            </w:r>
          </w:p>
        </w:tc>
        <w:tc>
          <w:tcPr>
            <w:tcW w:w="1006" w:type="dxa"/>
            <w:tcBorders>
              <w:top w:val="nil"/>
              <w:left w:val="single" w:sz="4" w:space="0" w:color="000000"/>
              <w:bottom w:val="nil"/>
              <w:right w:val="single" w:sz="4" w:space="0" w:color="000000"/>
            </w:tcBorders>
          </w:tcPr>
          <w:p w:rsidR="00CD1D89" w:rsidRDefault="0078536B">
            <w:pPr>
              <w:spacing w:after="0" w:line="259" w:lineRule="auto"/>
              <w:ind w:left="0" w:right="367" w:firstLine="0"/>
              <w:jc w:val="right"/>
            </w:pPr>
            <w:r>
              <w:rPr>
                <w:sz w:val="12"/>
              </w:rPr>
              <w:t xml:space="preserve">8.2.4           </w:t>
            </w:r>
          </w:p>
          <w:p w:rsidR="00CD1D89" w:rsidRDefault="0078536B">
            <w:pPr>
              <w:spacing w:after="0" w:line="259" w:lineRule="auto"/>
              <w:ind w:left="12"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38" w:firstLine="0"/>
              <w:jc w:val="left"/>
            </w:pPr>
            <w:r>
              <w:rPr>
                <w:sz w:val="12"/>
              </w:rPr>
              <w:t xml:space="preserve">Comprometido </w:t>
            </w:r>
          </w:p>
        </w:tc>
      </w:tr>
      <w:tr w:rsidR="00CD1D89">
        <w:trPr>
          <w:trHeight w:val="709"/>
        </w:trPr>
        <w:tc>
          <w:tcPr>
            <w:tcW w:w="334"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937" w:type="dxa"/>
            <w:tcBorders>
              <w:top w:val="nil"/>
              <w:left w:val="single" w:sz="4" w:space="0" w:color="000000"/>
              <w:bottom w:val="nil"/>
              <w:right w:val="single" w:sz="4" w:space="0" w:color="000000"/>
            </w:tcBorders>
          </w:tcPr>
          <w:p w:rsidR="00CD1D89" w:rsidRDefault="0078536B">
            <w:pPr>
              <w:spacing w:after="0" w:line="259" w:lineRule="auto"/>
              <w:ind w:left="0" w:firstLine="0"/>
              <w:jc w:val="left"/>
            </w:pPr>
            <w:r>
              <w:rPr>
                <w:sz w:val="12"/>
              </w:rPr>
              <w:t xml:space="preserve">Por el ejercido de Otros Equipos </w:t>
            </w:r>
          </w:p>
        </w:tc>
        <w:tc>
          <w:tcPr>
            <w:tcW w:w="1109" w:type="dxa"/>
            <w:tcBorders>
              <w:top w:val="nil"/>
              <w:left w:val="single" w:sz="4" w:space="0" w:color="000000"/>
              <w:bottom w:val="nil"/>
              <w:right w:val="single" w:sz="4" w:space="0" w:color="000000"/>
            </w:tcBorders>
          </w:tcPr>
          <w:p w:rsidR="00CD1D89" w:rsidRDefault="00CD1D89">
            <w:pPr>
              <w:spacing w:after="0" w:line="259" w:lineRule="auto"/>
              <w:ind w:left="0" w:firstLine="0"/>
              <w:jc w:val="left"/>
            </w:pPr>
          </w:p>
        </w:tc>
        <w:tc>
          <w:tcPr>
            <w:tcW w:w="1082" w:type="dxa"/>
            <w:tcBorders>
              <w:top w:val="nil"/>
              <w:left w:val="single" w:sz="4" w:space="0" w:color="000000"/>
              <w:bottom w:val="nil"/>
              <w:right w:val="single" w:sz="4" w:space="0" w:color="000000"/>
            </w:tcBorders>
          </w:tcPr>
          <w:p w:rsidR="00CD1D89" w:rsidRDefault="00CD1D89">
            <w:pPr>
              <w:spacing w:after="0" w:line="259" w:lineRule="auto"/>
              <w:ind w:left="0" w:right="40" w:firstLine="0"/>
              <w:jc w:val="center"/>
            </w:pPr>
          </w:p>
        </w:tc>
        <w:tc>
          <w:tcPr>
            <w:tcW w:w="1316" w:type="dxa"/>
            <w:tcBorders>
              <w:top w:val="nil"/>
              <w:left w:val="single" w:sz="4" w:space="0" w:color="000000"/>
              <w:bottom w:val="nil"/>
              <w:right w:val="single" w:sz="4" w:space="0" w:color="000000"/>
            </w:tcBorders>
          </w:tcPr>
          <w:p w:rsidR="00CD1D89" w:rsidRDefault="00CD1D89">
            <w:pPr>
              <w:spacing w:after="0" w:line="259" w:lineRule="auto"/>
              <w:ind w:left="0" w:right="33" w:firstLine="0"/>
              <w:jc w:val="center"/>
            </w:pPr>
          </w:p>
        </w:tc>
        <w:tc>
          <w:tcPr>
            <w:tcW w:w="1418" w:type="dxa"/>
            <w:tcBorders>
              <w:top w:val="nil"/>
              <w:left w:val="single" w:sz="4" w:space="0" w:color="000000"/>
              <w:bottom w:val="nil"/>
              <w:right w:val="single" w:sz="4" w:space="0" w:color="000000"/>
            </w:tcBorders>
          </w:tcPr>
          <w:p w:rsidR="00CD1D89" w:rsidRDefault="00CD1D89">
            <w:pPr>
              <w:spacing w:after="0" w:line="259" w:lineRule="auto"/>
              <w:ind w:left="0" w:right="35" w:firstLine="0"/>
              <w:jc w:val="center"/>
            </w:pPr>
          </w:p>
        </w:tc>
        <w:tc>
          <w:tcPr>
            <w:tcW w:w="1006" w:type="dxa"/>
            <w:tcBorders>
              <w:top w:val="nil"/>
              <w:left w:val="single" w:sz="4" w:space="0" w:color="000000"/>
              <w:bottom w:val="nil"/>
              <w:right w:val="single" w:sz="4" w:space="0" w:color="000000"/>
            </w:tcBorders>
          </w:tcPr>
          <w:p w:rsidR="00CD1D89" w:rsidRDefault="0078536B">
            <w:pPr>
              <w:spacing w:after="0" w:line="259" w:lineRule="auto"/>
              <w:ind w:left="0" w:right="368" w:firstLine="0"/>
              <w:jc w:val="right"/>
            </w:pPr>
            <w:r>
              <w:rPr>
                <w:sz w:val="12"/>
              </w:rPr>
              <w:t xml:space="preserve">8.2.6           </w:t>
            </w:r>
          </w:p>
          <w:p w:rsidR="00CD1D89" w:rsidRDefault="0078536B">
            <w:pPr>
              <w:spacing w:after="0" w:line="259" w:lineRule="auto"/>
              <w:ind w:firstLine="0"/>
              <w:jc w:val="left"/>
            </w:pPr>
            <w:r>
              <w:rPr>
                <w:sz w:val="12"/>
              </w:rPr>
              <w:t xml:space="preserve">Presupuesto de </w:t>
            </w:r>
          </w:p>
          <w:p w:rsidR="00CD1D89" w:rsidRDefault="0078536B">
            <w:pPr>
              <w:spacing w:after="0" w:line="259" w:lineRule="auto"/>
              <w:ind w:left="0" w:right="31" w:firstLine="0"/>
              <w:jc w:val="center"/>
            </w:pPr>
            <w:r>
              <w:rPr>
                <w:sz w:val="12"/>
              </w:rPr>
              <w:t xml:space="preserve">Egresos Ejercido </w:t>
            </w:r>
          </w:p>
        </w:tc>
        <w:tc>
          <w:tcPr>
            <w:tcW w:w="1006" w:type="dxa"/>
            <w:tcBorders>
              <w:top w:val="nil"/>
              <w:left w:val="single" w:sz="4" w:space="0" w:color="000000"/>
              <w:bottom w:val="nil"/>
              <w:right w:val="single" w:sz="4" w:space="0" w:color="000000"/>
            </w:tcBorders>
          </w:tcPr>
          <w:p w:rsidR="00CD1D89" w:rsidRDefault="0078536B">
            <w:pPr>
              <w:spacing w:after="0" w:line="259" w:lineRule="auto"/>
              <w:ind w:left="0" w:right="367" w:firstLine="0"/>
              <w:jc w:val="right"/>
            </w:pPr>
            <w:r>
              <w:rPr>
                <w:sz w:val="12"/>
              </w:rPr>
              <w:t xml:space="preserve">8.2.5           </w:t>
            </w:r>
          </w:p>
          <w:p w:rsidR="00CD1D89" w:rsidRDefault="0078536B">
            <w:pPr>
              <w:spacing w:after="0" w:line="259" w:lineRule="auto"/>
              <w:ind w:left="12"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67" w:firstLine="0"/>
              <w:jc w:val="center"/>
            </w:pPr>
            <w:r>
              <w:rPr>
                <w:sz w:val="12"/>
              </w:rPr>
              <w:t xml:space="preserve">Devengado </w:t>
            </w:r>
          </w:p>
        </w:tc>
      </w:tr>
      <w:tr w:rsidR="00CD1D89">
        <w:trPr>
          <w:trHeight w:val="1291"/>
        </w:trPr>
        <w:tc>
          <w:tcPr>
            <w:tcW w:w="334" w:type="dxa"/>
            <w:tcBorders>
              <w:top w:val="nil"/>
              <w:left w:val="single" w:sz="4" w:space="0" w:color="000000"/>
              <w:bottom w:val="single" w:sz="4" w:space="0" w:color="000000"/>
              <w:right w:val="single" w:sz="4" w:space="0" w:color="000000"/>
            </w:tcBorders>
            <w:vAlign w:val="bottom"/>
          </w:tcPr>
          <w:p w:rsidR="00CD1D89" w:rsidRDefault="00CD1D89">
            <w:pPr>
              <w:spacing w:after="0" w:line="259" w:lineRule="auto"/>
              <w:ind w:left="0" w:firstLine="0"/>
              <w:jc w:val="left"/>
            </w:pPr>
          </w:p>
        </w:tc>
        <w:tc>
          <w:tcPr>
            <w:tcW w:w="1937"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firstLine="0"/>
              <w:jc w:val="left"/>
            </w:pPr>
            <w:r>
              <w:rPr>
                <w:sz w:val="12"/>
              </w:rPr>
              <w:t xml:space="preserve">Por el pago de Otros Equipos </w:t>
            </w:r>
          </w:p>
        </w:tc>
        <w:tc>
          <w:tcPr>
            <w:tcW w:w="1109"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firstLine="0"/>
              <w:jc w:val="left"/>
            </w:pPr>
            <w:r>
              <w:rPr>
                <w:sz w:val="12"/>
              </w:rPr>
              <w:t xml:space="preserve">Cheque, ficha de depósito </w:t>
            </w:r>
            <w:r>
              <w:rPr>
                <w:sz w:val="12"/>
              </w:rPr>
              <w:tab/>
              <w:t xml:space="preserve">y/o transferencia bancaria. </w:t>
            </w:r>
          </w:p>
        </w:tc>
        <w:tc>
          <w:tcPr>
            <w:tcW w:w="1082"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70" w:firstLine="0"/>
              <w:jc w:val="center"/>
            </w:pPr>
            <w:r>
              <w:rPr>
                <w:sz w:val="12"/>
              </w:rPr>
              <w:t xml:space="preserve">Frecuente </w:t>
            </w:r>
          </w:p>
        </w:tc>
        <w:tc>
          <w:tcPr>
            <w:tcW w:w="1316" w:type="dxa"/>
            <w:tcBorders>
              <w:top w:val="nil"/>
              <w:left w:val="single" w:sz="4" w:space="0" w:color="000000"/>
              <w:bottom w:val="single" w:sz="4" w:space="0" w:color="000000"/>
              <w:right w:val="single" w:sz="4" w:space="0" w:color="000000"/>
            </w:tcBorders>
          </w:tcPr>
          <w:p w:rsidR="00CD1D89" w:rsidRDefault="0078536B">
            <w:pPr>
              <w:spacing w:after="2" w:line="238" w:lineRule="auto"/>
              <w:ind w:left="0" w:firstLine="0"/>
              <w:jc w:val="center"/>
            </w:pPr>
            <w:r>
              <w:rPr>
                <w:sz w:val="12"/>
              </w:rPr>
              <w:t xml:space="preserve">2.1.1.2.0-00000  Proveedores por </w:t>
            </w:r>
          </w:p>
          <w:p w:rsidR="00CD1D89" w:rsidRDefault="0078536B">
            <w:pPr>
              <w:spacing w:after="0" w:line="259" w:lineRule="auto"/>
              <w:ind w:left="0" w:right="66" w:firstLine="0"/>
              <w:jc w:val="center"/>
            </w:pPr>
            <w:r>
              <w:rPr>
                <w:sz w:val="12"/>
              </w:rPr>
              <w:t xml:space="preserve">Pagar a Corto Plazo </w:t>
            </w:r>
          </w:p>
        </w:tc>
        <w:tc>
          <w:tcPr>
            <w:tcW w:w="1418"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67" w:firstLine="0"/>
              <w:jc w:val="center"/>
            </w:pPr>
            <w:r>
              <w:rPr>
                <w:sz w:val="12"/>
              </w:rPr>
              <w:t xml:space="preserve">1.1.1.3.0-00000  </w:t>
            </w:r>
          </w:p>
          <w:p w:rsidR="00CD1D89" w:rsidRDefault="0078536B">
            <w:pPr>
              <w:spacing w:after="0" w:line="259" w:lineRule="auto"/>
              <w:ind w:left="8" w:right="43" w:firstLine="0"/>
              <w:jc w:val="center"/>
            </w:pPr>
            <w:r>
              <w:rPr>
                <w:sz w:val="12"/>
              </w:rPr>
              <w:t xml:space="preserve">Bancos/Dependencias y Otros </w:t>
            </w:r>
          </w:p>
        </w:tc>
        <w:tc>
          <w:tcPr>
            <w:tcW w:w="1006"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368" w:firstLine="0"/>
              <w:jc w:val="right"/>
            </w:pPr>
            <w:r>
              <w:rPr>
                <w:sz w:val="12"/>
              </w:rPr>
              <w:t xml:space="preserve">8.2.7           </w:t>
            </w:r>
          </w:p>
          <w:p w:rsidR="00CD1D89" w:rsidRDefault="0078536B">
            <w:pPr>
              <w:spacing w:after="0" w:line="259" w:lineRule="auto"/>
              <w:ind w:firstLine="0"/>
              <w:jc w:val="left"/>
            </w:pPr>
            <w:r>
              <w:rPr>
                <w:sz w:val="12"/>
              </w:rPr>
              <w:t xml:space="preserve">Presupuesto de </w:t>
            </w:r>
          </w:p>
          <w:p w:rsidR="00CD1D89" w:rsidRDefault="0078536B">
            <w:pPr>
              <w:spacing w:after="0" w:line="259" w:lineRule="auto"/>
              <w:ind w:left="4" w:right="40" w:firstLine="0"/>
              <w:jc w:val="center"/>
            </w:pPr>
            <w:r>
              <w:rPr>
                <w:sz w:val="12"/>
              </w:rPr>
              <w:t xml:space="preserve">Egresos Pagado </w:t>
            </w:r>
          </w:p>
        </w:tc>
        <w:tc>
          <w:tcPr>
            <w:tcW w:w="1006"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367" w:firstLine="0"/>
              <w:jc w:val="right"/>
            </w:pPr>
            <w:r>
              <w:rPr>
                <w:sz w:val="12"/>
              </w:rPr>
              <w:t xml:space="preserve">8.2.6           </w:t>
            </w:r>
          </w:p>
          <w:p w:rsidR="00CD1D89" w:rsidRDefault="0078536B">
            <w:pPr>
              <w:spacing w:after="0" w:line="259" w:lineRule="auto"/>
              <w:ind w:left="12" w:firstLine="0"/>
              <w:jc w:val="left"/>
            </w:pPr>
            <w:r>
              <w:rPr>
                <w:sz w:val="12"/>
              </w:rPr>
              <w:t xml:space="preserve">Presupuesto de </w:t>
            </w:r>
          </w:p>
          <w:p w:rsidR="00CD1D89" w:rsidRDefault="0078536B">
            <w:pPr>
              <w:spacing w:after="0" w:line="259" w:lineRule="auto"/>
              <w:ind w:left="0" w:right="69" w:firstLine="0"/>
              <w:jc w:val="center"/>
            </w:pPr>
            <w:r>
              <w:rPr>
                <w:sz w:val="12"/>
              </w:rPr>
              <w:t xml:space="preserve">Egresos </w:t>
            </w:r>
          </w:p>
          <w:p w:rsidR="00CD1D89" w:rsidRDefault="0078536B">
            <w:pPr>
              <w:spacing w:after="0" w:line="259" w:lineRule="auto"/>
              <w:ind w:left="0" w:right="67" w:firstLine="0"/>
              <w:jc w:val="center"/>
            </w:pPr>
            <w:r>
              <w:rPr>
                <w:sz w:val="12"/>
              </w:rPr>
              <w:t xml:space="preserve">Ejercido </w:t>
            </w: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96" w:line="259" w:lineRule="auto"/>
        <w:ind w:left="0" w:firstLine="0"/>
        <w:jc w:val="left"/>
      </w:pPr>
    </w:p>
    <w:p w:rsidR="00CD1D89" w:rsidRDefault="0078536B">
      <w:pPr>
        <w:pBdr>
          <w:top w:val="single" w:sz="4" w:space="0" w:color="000000"/>
          <w:left w:val="single" w:sz="4" w:space="0" w:color="000000"/>
          <w:bottom w:val="single" w:sz="4" w:space="0" w:color="000000"/>
          <w:right w:val="single" w:sz="4" w:space="0" w:color="000000"/>
        </w:pBdr>
        <w:spacing w:after="104" w:line="265" w:lineRule="auto"/>
        <w:ind w:right="97"/>
        <w:jc w:val="center"/>
      </w:pPr>
      <w:r>
        <w:rPr>
          <w:b/>
          <w:sz w:val="18"/>
        </w:rPr>
        <w:t xml:space="preserve">BIENES MUEBLES, INMUEBLES E INTANGIBLES </w:t>
      </w:r>
    </w:p>
    <w:tbl>
      <w:tblPr>
        <w:tblStyle w:val="TableGrid"/>
        <w:tblW w:w="9700" w:type="dxa"/>
        <w:tblInd w:w="5" w:type="dxa"/>
        <w:tblCellMar>
          <w:bottom w:w="6" w:type="dxa"/>
        </w:tblCellMar>
        <w:tblLook w:val="04A0"/>
      </w:tblPr>
      <w:tblGrid>
        <w:gridCol w:w="405"/>
        <w:gridCol w:w="1678"/>
        <w:gridCol w:w="1179"/>
        <w:gridCol w:w="1291"/>
        <w:gridCol w:w="1066"/>
        <w:gridCol w:w="1721"/>
        <w:gridCol w:w="1177"/>
        <w:gridCol w:w="1183"/>
      </w:tblGrid>
      <w:tr w:rsidR="00CD1D89">
        <w:trPr>
          <w:trHeight w:val="274"/>
        </w:trPr>
        <w:tc>
          <w:tcPr>
            <w:tcW w:w="406"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197" w:line="259" w:lineRule="auto"/>
              <w:ind w:left="31" w:firstLine="0"/>
              <w:jc w:val="center"/>
            </w:pPr>
          </w:p>
          <w:p w:rsidR="00CD1D89" w:rsidRDefault="0078536B">
            <w:pPr>
              <w:spacing w:after="0" w:line="259" w:lineRule="auto"/>
              <w:ind w:left="103" w:firstLine="0"/>
              <w:jc w:val="left"/>
            </w:pPr>
            <w:r>
              <w:rPr>
                <w:b/>
                <w:sz w:val="12"/>
              </w:rPr>
              <w:t xml:space="preserve">No. </w:t>
            </w:r>
          </w:p>
        </w:tc>
        <w:tc>
          <w:tcPr>
            <w:tcW w:w="1678"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2" w:firstLine="0"/>
              <w:jc w:val="center"/>
            </w:pPr>
            <w:r>
              <w:rPr>
                <w:b/>
                <w:sz w:val="12"/>
              </w:rPr>
              <w:t xml:space="preserve">CONCEPTO </w:t>
            </w:r>
          </w:p>
        </w:tc>
        <w:tc>
          <w:tcPr>
            <w:tcW w:w="1179"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291"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3" w:firstLine="0"/>
              <w:jc w:val="center"/>
            </w:pPr>
            <w:r>
              <w:rPr>
                <w:b/>
                <w:sz w:val="12"/>
              </w:rPr>
              <w:t xml:space="preserve">PERIODICIDAD </w:t>
            </w:r>
          </w:p>
        </w:tc>
        <w:tc>
          <w:tcPr>
            <w:tcW w:w="1066" w:type="dxa"/>
            <w:tcBorders>
              <w:top w:val="single" w:sz="4" w:space="0" w:color="000000"/>
              <w:left w:val="single" w:sz="4" w:space="0" w:color="000000"/>
              <w:bottom w:val="single" w:sz="4" w:space="0" w:color="000000"/>
              <w:right w:val="nil"/>
            </w:tcBorders>
          </w:tcPr>
          <w:p w:rsidR="00CD1D89" w:rsidRDefault="00CD1D89">
            <w:pPr>
              <w:spacing w:after="160" w:line="259" w:lineRule="auto"/>
              <w:ind w:left="0" w:firstLine="0"/>
              <w:jc w:val="left"/>
            </w:pPr>
          </w:p>
        </w:tc>
        <w:tc>
          <w:tcPr>
            <w:tcW w:w="4081" w:type="dxa"/>
            <w:gridSpan w:val="3"/>
            <w:tcBorders>
              <w:top w:val="single" w:sz="4" w:space="0" w:color="000000"/>
              <w:left w:val="nil"/>
              <w:bottom w:val="single" w:sz="4" w:space="0" w:color="000000"/>
              <w:right w:val="single" w:sz="4" w:space="0" w:color="000000"/>
            </w:tcBorders>
          </w:tcPr>
          <w:p w:rsidR="00CD1D89" w:rsidRDefault="0078536B">
            <w:pPr>
              <w:spacing w:after="0" w:line="259" w:lineRule="auto"/>
              <w:ind w:left="1193" w:firstLine="0"/>
              <w:jc w:val="left"/>
            </w:pPr>
            <w:r>
              <w:rPr>
                <w:b/>
                <w:sz w:val="12"/>
              </w:rPr>
              <w:t xml:space="preserve">REGISTRO </w:t>
            </w:r>
          </w:p>
        </w:tc>
      </w:tr>
      <w:tr w:rsidR="00CD1D89">
        <w:trPr>
          <w:trHeight w:val="274"/>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066" w:type="dxa"/>
            <w:tcBorders>
              <w:top w:val="single" w:sz="4" w:space="0" w:color="000000"/>
              <w:left w:val="single" w:sz="4" w:space="0" w:color="000000"/>
              <w:bottom w:val="single" w:sz="4" w:space="0" w:color="000000"/>
              <w:right w:val="nil"/>
            </w:tcBorders>
          </w:tcPr>
          <w:p w:rsidR="00CD1D89" w:rsidRDefault="00CD1D89">
            <w:pPr>
              <w:spacing w:after="160" w:line="259" w:lineRule="auto"/>
              <w:ind w:left="0" w:firstLine="0"/>
              <w:jc w:val="left"/>
            </w:pPr>
          </w:p>
        </w:tc>
        <w:tc>
          <w:tcPr>
            <w:tcW w:w="1721" w:type="dxa"/>
            <w:tcBorders>
              <w:top w:val="single" w:sz="4" w:space="0" w:color="000000"/>
              <w:left w:val="nil"/>
              <w:bottom w:val="single" w:sz="4" w:space="0" w:color="000000"/>
              <w:right w:val="single" w:sz="4" w:space="0" w:color="000000"/>
            </w:tcBorders>
          </w:tcPr>
          <w:p w:rsidR="00CD1D89" w:rsidRDefault="0078536B">
            <w:pPr>
              <w:spacing w:after="0" w:line="259" w:lineRule="auto"/>
              <w:ind w:left="-7" w:firstLine="0"/>
              <w:jc w:val="left"/>
            </w:pPr>
            <w:r>
              <w:rPr>
                <w:b/>
                <w:sz w:val="12"/>
              </w:rPr>
              <w:t xml:space="preserve">CONTABLE </w:t>
            </w:r>
          </w:p>
        </w:tc>
        <w:tc>
          <w:tcPr>
            <w:tcW w:w="2360"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10" w:firstLine="0"/>
              <w:jc w:val="center"/>
            </w:pPr>
            <w:r>
              <w:rPr>
                <w:b/>
                <w:sz w:val="12"/>
              </w:rPr>
              <w:t xml:space="preserve">PRESUPUESTAL </w:t>
            </w:r>
          </w:p>
        </w:tc>
      </w:tr>
      <w:tr w:rsidR="00CD1D89">
        <w:trPr>
          <w:trHeight w:val="274"/>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vAlign w:val="bottom"/>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vAlign w:val="bottom"/>
          </w:tcPr>
          <w:p w:rsidR="00CD1D89" w:rsidRDefault="00CD1D89">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106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 w:firstLine="0"/>
              <w:jc w:val="center"/>
            </w:pPr>
            <w:r>
              <w:rPr>
                <w:b/>
                <w:sz w:val="12"/>
              </w:rPr>
              <w:t xml:space="preserve">CARGO </w:t>
            </w:r>
          </w:p>
        </w:tc>
        <w:tc>
          <w:tcPr>
            <w:tcW w:w="1721"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5" w:firstLine="0"/>
              <w:jc w:val="center"/>
            </w:pPr>
            <w:r>
              <w:rPr>
                <w:b/>
                <w:sz w:val="12"/>
              </w:rPr>
              <w:t xml:space="preserve">ABONO </w:t>
            </w:r>
          </w:p>
        </w:tc>
        <w:tc>
          <w:tcPr>
            <w:tcW w:w="1177"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8" w:firstLine="0"/>
              <w:jc w:val="center"/>
            </w:pPr>
            <w:r>
              <w:rPr>
                <w:b/>
                <w:sz w:val="12"/>
              </w:rPr>
              <w:t xml:space="preserve">CARGO </w:t>
            </w:r>
          </w:p>
        </w:tc>
        <w:tc>
          <w:tcPr>
            <w:tcW w:w="118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5" w:firstLine="0"/>
              <w:jc w:val="center"/>
            </w:pPr>
            <w:r>
              <w:rPr>
                <w:b/>
                <w:sz w:val="12"/>
              </w:rPr>
              <w:t xml:space="preserve">ABONO </w:t>
            </w:r>
          </w:p>
        </w:tc>
      </w:tr>
      <w:tr w:rsidR="00CD1D89">
        <w:trPr>
          <w:trHeight w:val="1407"/>
        </w:trPr>
        <w:tc>
          <w:tcPr>
            <w:tcW w:w="406" w:type="dxa"/>
            <w:tcBorders>
              <w:top w:val="single" w:sz="4" w:space="0" w:color="000000"/>
              <w:left w:val="single" w:sz="4" w:space="0" w:color="000000"/>
              <w:bottom w:val="nil"/>
              <w:right w:val="single" w:sz="4" w:space="0" w:color="000000"/>
            </w:tcBorders>
          </w:tcPr>
          <w:p w:rsidR="00CD1D89" w:rsidRDefault="00CD1D89">
            <w:pPr>
              <w:spacing w:after="53" w:line="259" w:lineRule="auto"/>
              <w:ind w:left="31" w:firstLine="0"/>
              <w:jc w:val="center"/>
            </w:pPr>
          </w:p>
          <w:p w:rsidR="00CD1D89" w:rsidRDefault="0078536B">
            <w:pPr>
              <w:spacing w:after="0" w:line="259" w:lineRule="auto"/>
              <w:ind w:left="0" w:right="3" w:firstLine="0"/>
              <w:jc w:val="center"/>
            </w:pPr>
            <w:r>
              <w:rPr>
                <w:sz w:val="12"/>
              </w:rPr>
              <w:t xml:space="preserve">93 </w:t>
            </w:r>
          </w:p>
        </w:tc>
        <w:tc>
          <w:tcPr>
            <w:tcW w:w="1678" w:type="dxa"/>
            <w:tcBorders>
              <w:top w:val="single" w:sz="4" w:space="0" w:color="000000"/>
              <w:left w:val="single" w:sz="4" w:space="0" w:color="000000"/>
              <w:bottom w:val="nil"/>
              <w:right w:val="single" w:sz="4" w:space="0" w:color="000000"/>
            </w:tcBorders>
          </w:tcPr>
          <w:p w:rsidR="00CD1D89" w:rsidRDefault="00CD1D89">
            <w:pPr>
              <w:spacing w:after="53" w:line="259" w:lineRule="auto"/>
              <w:ind w:left="31" w:firstLine="0"/>
              <w:jc w:val="center"/>
            </w:pPr>
          </w:p>
          <w:p w:rsidR="00CD1D89" w:rsidRDefault="0078536B">
            <w:pPr>
              <w:tabs>
                <w:tab w:val="center" w:pos="475"/>
                <w:tab w:val="center" w:pos="998"/>
                <w:tab w:val="right" w:pos="1678"/>
              </w:tabs>
              <w:spacing w:after="0" w:line="259" w:lineRule="auto"/>
              <w:ind w:left="0" w:firstLine="0"/>
              <w:jc w:val="left"/>
            </w:pPr>
            <w:r>
              <w:rPr>
                <w:sz w:val="12"/>
              </w:rPr>
              <w:t xml:space="preserve">Por </w:t>
            </w:r>
            <w:r>
              <w:rPr>
                <w:sz w:val="12"/>
              </w:rPr>
              <w:tab/>
              <w:t xml:space="preserve">la </w:t>
            </w:r>
            <w:r>
              <w:rPr>
                <w:sz w:val="12"/>
              </w:rPr>
              <w:tab/>
              <w:t xml:space="preserve">Adquisición </w:t>
            </w:r>
            <w:r>
              <w:rPr>
                <w:sz w:val="12"/>
              </w:rPr>
              <w:tab/>
              <w:t xml:space="preserve">de </w:t>
            </w:r>
          </w:p>
          <w:p w:rsidR="00CD1D89" w:rsidRDefault="0078536B">
            <w:pPr>
              <w:spacing w:after="0" w:line="259" w:lineRule="auto"/>
              <w:ind w:left="70" w:firstLine="0"/>
              <w:jc w:val="left"/>
            </w:pPr>
            <w:r>
              <w:rPr>
                <w:sz w:val="12"/>
              </w:rPr>
              <w:t xml:space="preserve">Software </w:t>
            </w:r>
          </w:p>
        </w:tc>
        <w:tc>
          <w:tcPr>
            <w:tcW w:w="1179" w:type="dxa"/>
            <w:tcBorders>
              <w:top w:val="single" w:sz="4" w:space="0" w:color="000000"/>
              <w:left w:val="single" w:sz="4" w:space="0" w:color="000000"/>
              <w:bottom w:val="nil"/>
              <w:right w:val="single" w:sz="4" w:space="0" w:color="000000"/>
            </w:tcBorders>
          </w:tcPr>
          <w:p w:rsidR="00CD1D89" w:rsidRDefault="00CD1D89">
            <w:pPr>
              <w:spacing w:after="53" w:line="259" w:lineRule="auto"/>
              <w:ind w:left="32" w:firstLine="0"/>
              <w:jc w:val="center"/>
            </w:pPr>
          </w:p>
          <w:p w:rsidR="00CD1D89" w:rsidRDefault="0078536B">
            <w:pPr>
              <w:spacing w:after="2" w:line="241" w:lineRule="auto"/>
              <w:ind w:left="70" w:right="68" w:firstLine="0"/>
            </w:pPr>
            <w:r>
              <w:rPr>
                <w:sz w:val="12"/>
              </w:rPr>
              <w:t xml:space="preserve">Factura, contrato, constancia de recepción de los bienes </w:t>
            </w:r>
            <w:r>
              <w:rPr>
                <w:sz w:val="12"/>
              </w:rPr>
              <w:tab/>
              <w:t xml:space="preserve">o </w:t>
            </w:r>
          </w:p>
          <w:p w:rsidR="00CD1D89" w:rsidRDefault="0078536B">
            <w:pPr>
              <w:spacing w:after="0" w:line="259" w:lineRule="auto"/>
              <w:ind w:left="70" w:firstLine="0"/>
              <w:jc w:val="left"/>
            </w:pPr>
            <w:r>
              <w:rPr>
                <w:sz w:val="12"/>
              </w:rPr>
              <w:t xml:space="preserve">documento equivalente. </w:t>
            </w:r>
          </w:p>
        </w:tc>
        <w:tc>
          <w:tcPr>
            <w:tcW w:w="1291" w:type="dxa"/>
            <w:tcBorders>
              <w:top w:val="single" w:sz="4" w:space="0" w:color="000000"/>
              <w:left w:val="single" w:sz="4" w:space="0" w:color="000000"/>
              <w:bottom w:val="nil"/>
              <w:right w:val="single" w:sz="4" w:space="0" w:color="000000"/>
            </w:tcBorders>
          </w:tcPr>
          <w:p w:rsidR="00CD1D89" w:rsidRDefault="00CD1D89">
            <w:pPr>
              <w:spacing w:after="53" w:line="259" w:lineRule="auto"/>
              <w:ind w:left="33" w:firstLine="0"/>
              <w:jc w:val="center"/>
            </w:pPr>
          </w:p>
          <w:p w:rsidR="00CD1D89" w:rsidRDefault="0078536B">
            <w:pPr>
              <w:spacing w:after="0" w:line="259" w:lineRule="auto"/>
              <w:ind w:left="0" w:right="1" w:firstLine="0"/>
              <w:jc w:val="center"/>
            </w:pPr>
            <w:r>
              <w:rPr>
                <w:sz w:val="12"/>
              </w:rPr>
              <w:t xml:space="preserve">Frecuente </w:t>
            </w:r>
          </w:p>
        </w:tc>
        <w:tc>
          <w:tcPr>
            <w:tcW w:w="1066" w:type="dxa"/>
            <w:tcBorders>
              <w:top w:val="single" w:sz="4" w:space="0" w:color="000000"/>
              <w:left w:val="single" w:sz="4" w:space="0" w:color="000000"/>
              <w:bottom w:val="nil"/>
              <w:right w:val="single" w:sz="4" w:space="0" w:color="000000"/>
            </w:tcBorders>
          </w:tcPr>
          <w:p w:rsidR="00CD1D89" w:rsidRDefault="00CD1D89">
            <w:pPr>
              <w:spacing w:after="53" w:line="259" w:lineRule="auto"/>
              <w:ind w:left="33" w:firstLine="0"/>
              <w:jc w:val="center"/>
            </w:pPr>
          </w:p>
          <w:p w:rsidR="00CD1D89" w:rsidRDefault="0078536B">
            <w:pPr>
              <w:spacing w:after="0" w:line="259" w:lineRule="auto"/>
              <w:ind w:left="0" w:firstLine="0"/>
              <w:jc w:val="center"/>
            </w:pPr>
            <w:r>
              <w:rPr>
                <w:sz w:val="12"/>
              </w:rPr>
              <w:t xml:space="preserve">1.2.5.1.0-591001  Software </w:t>
            </w:r>
          </w:p>
        </w:tc>
        <w:tc>
          <w:tcPr>
            <w:tcW w:w="1721" w:type="dxa"/>
            <w:tcBorders>
              <w:top w:val="single" w:sz="4" w:space="0" w:color="000000"/>
              <w:left w:val="single" w:sz="4" w:space="0" w:color="000000"/>
              <w:bottom w:val="nil"/>
              <w:right w:val="single" w:sz="4" w:space="0" w:color="000000"/>
            </w:tcBorders>
          </w:tcPr>
          <w:p w:rsidR="00CD1D89" w:rsidRDefault="00CD1D89">
            <w:pPr>
              <w:spacing w:after="53" w:line="259" w:lineRule="auto"/>
              <w:ind w:left="31" w:firstLine="0"/>
              <w:jc w:val="center"/>
            </w:pPr>
          </w:p>
          <w:p w:rsidR="00CD1D89" w:rsidRDefault="0078536B">
            <w:pPr>
              <w:spacing w:after="0" w:line="259" w:lineRule="auto"/>
              <w:ind w:left="0" w:right="6" w:firstLine="0"/>
              <w:jc w:val="center"/>
            </w:pPr>
            <w:r>
              <w:rPr>
                <w:sz w:val="12"/>
              </w:rPr>
              <w:t xml:space="preserve">2.1.1.2.0-00000  </w:t>
            </w:r>
          </w:p>
          <w:p w:rsidR="00CD1D89" w:rsidRDefault="0078536B">
            <w:pPr>
              <w:spacing w:after="0" w:line="259" w:lineRule="auto"/>
              <w:ind w:left="40" w:right="11" w:firstLine="0"/>
              <w:jc w:val="center"/>
            </w:pPr>
            <w:r>
              <w:rPr>
                <w:sz w:val="12"/>
              </w:rPr>
              <w:t xml:space="preserve">Proveedores por Pagar a Corto Plazo </w:t>
            </w:r>
          </w:p>
        </w:tc>
        <w:tc>
          <w:tcPr>
            <w:tcW w:w="1177" w:type="dxa"/>
            <w:tcBorders>
              <w:top w:val="single" w:sz="4" w:space="0" w:color="000000"/>
              <w:left w:val="single" w:sz="4" w:space="0" w:color="000000"/>
              <w:bottom w:val="nil"/>
              <w:right w:val="single" w:sz="4" w:space="0" w:color="000000"/>
            </w:tcBorders>
          </w:tcPr>
          <w:p w:rsidR="00CD1D89" w:rsidRDefault="00CD1D89">
            <w:pPr>
              <w:spacing w:after="53" w:line="259" w:lineRule="auto"/>
              <w:ind w:left="29" w:firstLine="0"/>
              <w:jc w:val="center"/>
            </w:pPr>
          </w:p>
          <w:p w:rsidR="00CD1D89" w:rsidRDefault="0078536B">
            <w:pPr>
              <w:spacing w:after="0" w:line="259" w:lineRule="auto"/>
              <w:ind w:left="0" w:right="457" w:firstLine="0"/>
              <w:jc w:val="right"/>
            </w:pPr>
            <w:r>
              <w:rPr>
                <w:sz w:val="12"/>
              </w:rPr>
              <w:t xml:space="preserve">8.2.4              </w:t>
            </w:r>
          </w:p>
          <w:p w:rsidR="00CD1D89" w:rsidRDefault="0078536B">
            <w:pPr>
              <w:spacing w:after="0" w:line="259" w:lineRule="auto"/>
              <w:ind w:left="0" w:right="9" w:firstLine="0"/>
              <w:jc w:val="center"/>
            </w:pPr>
            <w:r>
              <w:rPr>
                <w:sz w:val="12"/>
              </w:rPr>
              <w:t xml:space="preserve">Presupuesto de </w:t>
            </w:r>
          </w:p>
          <w:p w:rsidR="00CD1D89" w:rsidRDefault="0078536B">
            <w:pPr>
              <w:spacing w:after="0" w:line="259" w:lineRule="auto"/>
              <w:ind w:left="0" w:right="6" w:firstLine="0"/>
              <w:jc w:val="center"/>
            </w:pPr>
            <w:r>
              <w:rPr>
                <w:sz w:val="12"/>
              </w:rPr>
              <w:t xml:space="preserve">Egresos </w:t>
            </w:r>
          </w:p>
          <w:p w:rsidR="00CD1D89" w:rsidRDefault="0078536B">
            <w:pPr>
              <w:spacing w:after="0" w:line="259" w:lineRule="auto"/>
              <w:ind w:left="0" w:right="7" w:firstLine="0"/>
              <w:jc w:val="center"/>
            </w:pPr>
            <w:r>
              <w:rPr>
                <w:sz w:val="12"/>
              </w:rPr>
              <w:t xml:space="preserve">Comprometido </w:t>
            </w:r>
          </w:p>
        </w:tc>
        <w:tc>
          <w:tcPr>
            <w:tcW w:w="1183" w:type="dxa"/>
            <w:tcBorders>
              <w:top w:val="single" w:sz="4" w:space="0" w:color="000000"/>
              <w:left w:val="single" w:sz="4" w:space="0" w:color="000000"/>
              <w:bottom w:val="nil"/>
              <w:right w:val="single" w:sz="4" w:space="0" w:color="000000"/>
            </w:tcBorders>
          </w:tcPr>
          <w:p w:rsidR="00CD1D89" w:rsidRDefault="00CD1D89">
            <w:pPr>
              <w:spacing w:after="53" w:line="259" w:lineRule="auto"/>
              <w:ind w:left="31" w:firstLine="0"/>
              <w:jc w:val="center"/>
            </w:pPr>
          </w:p>
          <w:p w:rsidR="00CD1D89" w:rsidRDefault="0078536B">
            <w:pPr>
              <w:spacing w:after="0" w:line="259" w:lineRule="auto"/>
              <w:ind w:left="0" w:right="459" w:firstLine="0"/>
              <w:jc w:val="right"/>
            </w:pPr>
            <w:r>
              <w:rPr>
                <w:sz w:val="12"/>
              </w:rPr>
              <w:t xml:space="preserve">8.2.2             </w:t>
            </w:r>
          </w:p>
          <w:p w:rsidR="00CD1D89" w:rsidRDefault="0078536B">
            <w:pPr>
              <w:spacing w:after="0" w:line="259" w:lineRule="auto"/>
              <w:ind w:left="0" w:right="6" w:firstLine="0"/>
              <w:jc w:val="center"/>
            </w:pPr>
            <w:r>
              <w:rPr>
                <w:sz w:val="12"/>
              </w:rPr>
              <w:t xml:space="preserve">Presupuesto de </w:t>
            </w:r>
          </w:p>
          <w:p w:rsidR="00CD1D89" w:rsidRDefault="0078536B">
            <w:pPr>
              <w:spacing w:after="0" w:line="259" w:lineRule="auto"/>
              <w:ind w:left="70" w:right="40" w:firstLine="0"/>
              <w:jc w:val="center"/>
            </w:pPr>
            <w:r>
              <w:rPr>
                <w:sz w:val="12"/>
              </w:rPr>
              <w:t xml:space="preserve">Egresos Por Ejercer </w:t>
            </w:r>
          </w:p>
        </w:tc>
      </w:tr>
      <w:tr w:rsidR="00CD1D89">
        <w:trPr>
          <w:trHeight w:val="1153"/>
        </w:trPr>
        <w:tc>
          <w:tcPr>
            <w:tcW w:w="406"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678"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devengado Software </w:t>
            </w:r>
          </w:p>
        </w:tc>
        <w:tc>
          <w:tcPr>
            <w:tcW w:w="1179"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291"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066"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721"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177" w:type="dxa"/>
            <w:tcBorders>
              <w:top w:val="nil"/>
              <w:left w:val="single" w:sz="4" w:space="0" w:color="000000"/>
              <w:bottom w:val="nil"/>
              <w:right w:val="single" w:sz="4" w:space="0" w:color="000000"/>
            </w:tcBorders>
            <w:vAlign w:val="center"/>
          </w:tcPr>
          <w:p w:rsidR="00CD1D89" w:rsidRDefault="0078536B">
            <w:pPr>
              <w:spacing w:after="0" w:line="259" w:lineRule="auto"/>
              <w:ind w:left="0" w:right="457" w:firstLine="0"/>
              <w:jc w:val="right"/>
            </w:pPr>
            <w:r>
              <w:rPr>
                <w:sz w:val="12"/>
              </w:rPr>
              <w:t xml:space="preserve">8.2.5              </w:t>
            </w:r>
          </w:p>
          <w:p w:rsidR="00CD1D89" w:rsidRDefault="0078536B">
            <w:pPr>
              <w:spacing w:after="0" w:line="259" w:lineRule="auto"/>
              <w:ind w:left="0" w:right="9" w:firstLine="0"/>
              <w:jc w:val="center"/>
            </w:pPr>
            <w:r>
              <w:rPr>
                <w:sz w:val="12"/>
              </w:rPr>
              <w:t xml:space="preserve">Presupuesto de </w:t>
            </w:r>
          </w:p>
          <w:p w:rsidR="00CD1D89" w:rsidRDefault="0078536B">
            <w:pPr>
              <w:spacing w:after="0" w:line="259" w:lineRule="auto"/>
              <w:ind w:left="0" w:right="6" w:firstLine="0"/>
              <w:jc w:val="center"/>
            </w:pPr>
            <w:r>
              <w:rPr>
                <w:sz w:val="12"/>
              </w:rPr>
              <w:t xml:space="preserve">Egresos </w:t>
            </w:r>
          </w:p>
          <w:p w:rsidR="00CD1D89" w:rsidRDefault="0078536B">
            <w:pPr>
              <w:spacing w:after="0" w:line="259" w:lineRule="auto"/>
              <w:ind w:left="0" w:right="4" w:firstLine="0"/>
              <w:jc w:val="center"/>
            </w:pPr>
            <w:r>
              <w:rPr>
                <w:sz w:val="12"/>
              </w:rPr>
              <w:t xml:space="preserve">Devengado </w:t>
            </w:r>
          </w:p>
        </w:tc>
        <w:tc>
          <w:tcPr>
            <w:tcW w:w="1183" w:type="dxa"/>
            <w:tcBorders>
              <w:top w:val="nil"/>
              <w:left w:val="single" w:sz="4" w:space="0" w:color="000000"/>
              <w:bottom w:val="nil"/>
              <w:right w:val="single" w:sz="4" w:space="0" w:color="000000"/>
            </w:tcBorders>
            <w:vAlign w:val="center"/>
          </w:tcPr>
          <w:p w:rsidR="00CD1D89" w:rsidRDefault="0078536B">
            <w:pPr>
              <w:spacing w:after="0" w:line="259" w:lineRule="auto"/>
              <w:ind w:left="0" w:right="459" w:firstLine="0"/>
              <w:jc w:val="right"/>
            </w:pPr>
            <w:r>
              <w:rPr>
                <w:sz w:val="12"/>
              </w:rPr>
              <w:t xml:space="preserve">8.2.4             </w:t>
            </w:r>
          </w:p>
          <w:p w:rsidR="00CD1D89" w:rsidRDefault="0078536B">
            <w:pPr>
              <w:spacing w:after="0" w:line="259" w:lineRule="auto"/>
              <w:ind w:left="0" w:right="6" w:firstLine="0"/>
              <w:jc w:val="center"/>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4" w:firstLine="0"/>
              <w:jc w:val="center"/>
            </w:pPr>
            <w:r>
              <w:rPr>
                <w:sz w:val="12"/>
              </w:rPr>
              <w:t xml:space="preserve">Comprometido </w:t>
            </w:r>
          </w:p>
        </w:tc>
      </w:tr>
      <w:tr w:rsidR="00CD1D89">
        <w:trPr>
          <w:trHeight w:val="1061"/>
        </w:trPr>
        <w:tc>
          <w:tcPr>
            <w:tcW w:w="406"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678"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ejercido de Software </w:t>
            </w:r>
          </w:p>
        </w:tc>
        <w:tc>
          <w:tcPr>
            <w:tcW w:w="1179"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291"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066"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721"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177" w:type="dxa"/>
            <w:tcBorders>
              <w:top w:val="nil"/>
              <w:left w:val="single" w:sz="4" w:space="0" w:color="000000"/>
              <w:bottom w:val="nil"/>
              <w:right w:val="single" w:sz="4" w:space="0" w:color="000000"/>
            </w:tcBorders>
            <w:vAlign w:val="center"/>
          </w:tcPr>
          <w:p w:rsidR="00CD1D89" w:rsidRDefault="0078536B">
            <w:pPr>
              <w:spacing w:after="0" w:line="259" w:lineRule="auto"/>
              <w:ind w:left="0" w:right="457" w:firstLine="0"/>
              <w:jc w:val="right"/>
            </w:pPr>
            <w:r>
              <w:rPr>
                <w:sz w:val="12"/>
              </w:rPr>
              <w:t xml:space="preserve">8.2.6              </w:t>
            </w:r>
          </w:p>
          <w:p w:rsidR="00CD1D89" w:rsidRDefault="0078536B">
            <w:pPr>
              <w:spacing w:after="0" w:line="259" w:lineRule="auto"/>
              <w:ind w:left="0" w:right="9" w:firstLine="0"/>
              <w:jc w:val="center"/>
            </w:pPr>
            <w:r>
              <w:rPr>
                <w:sz w:val="12"/>
              </w:rPr>
              <w:t xml:space="preserve">Presupuesto de </w:t>
            </w:r>
          </w:p>
          <w:p w:rsidR="00CD1D89" w:rsidRDefault="0078536B">
            <w:pPr>
              <w:spacing w:after="0" w:line="259" w:lineRule="auto"/>
              <w:ind w:left="0" w:right="4" w:firstLine="0"/>
              <w:jc w:val="center"/>
            </w:pPr>
            <w:r>
              <w:rPr>
                <w:sz w:val="12"/>
              </w:rPr>
              <w:t xml:space="preserve">Egresos Ejercido </w:t>
            </w:r>
          </w:p>
        </w:tc>
        <w:tc>
          <w:tcPr>
            <w:tcW w:w="1183" w:type="dxa"/>
            <w:tcBorders>
              <w:top w:val="nil"/>
              <w:left w:val="single" w:sz="4" w:space="0" w:color="000000"/>
              <w:bottom w:val="nil"/>
              <w:right w:val="single" w:sz="4" w:space="0" w:color="000000"/>
            </w:tcBorders>
            <w:vAlign w:val="center"/>
          </w:tcPr>
          <w:p w:rsidR="00CD1D89" w:rsidRDefault="0078536B">
            <w:pPr>
              <w:spacing w:after="0" w:line="259" w:lineRule="auto"/>
              <w:ind w:left="0" w:right="459" w:firstLine="0"/>
              <w:jc w:val="right"/>
            </w:pPr>
            <w:r>
              <w:rPr>
                <w:sz w:val="12"/>
              </w:rPr>
              <w:t xml:space="preserve">8.2.5             </w:t>
            </w:r>
          </w:p>
          <w:p w:rsidR="00CD1D89" w:rsidRDefault="0078536B">
            <w:pPr>
              <w:spacing w:after="0" w:line="259" w:lineRule="auto"/>
              <w:ind w:left="0" w:right="6" w:firstLine="0"/>
              <w:jc w:val="center"/>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1" w:firstLine="0"/>
              <w:jc w:val="center"/>
            </w:pPr>
            <w:r>
              <w:rPr>
                <w:sz w:val="12"/>
              </w:rPr>
              <w:t xml:space="preserve">Devengado </w:t>
            </w:r>
          </w:p>
        </w:tc>
      </w:tr>
      <w:tr w:rsidR="00CD1D89">
        <w:trPr>
          <w:trHeight w:val="1133"/>
        </w:trPr>
        <w:tc>
          <w:tcPr>
            <w:tcW w:w="406" w:type="dxa"/>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1678" w:type="dxa"/>
            <w:tcBorders>
              <w:top w:val="nil"/>
              <w:left w:val="single" w:sz="4" w:space="0" w:color="000000"/>
              <w:bottom w:val="nil"/>
              <w:right w:val="single" w:sz="4" w:space="0" w:color="000000"/>
            </w:tcBorders>
          </w:tcPr>
          <w:p w:rsidR="00CD1D89" w:rsidRDefault="0078536B">
            <w:pPr>
              <w:spacing w:after="0" w:line="259" w:lineRule="auto"/>
              <w:ind w:left="70" w:firstLine="0"/>
              <w:jc w:val="left"/>
            </w:pPr>
            <w:r>
              <w:rPr>
                <w:sz w:val="12"/>
              </w:rPr>
              <w:t xml:space="preserve">Por el pago de Software </w:t>
            </w:r>
          </w:p>
        </w:tc>
        <w:tc>
          <w:tcPr>
            <w:tcW w:w="1179" w:type="dxa"/>
            <w:tcBorders>
              <w:top w:val="nil"/>
              <w:left w:val="single" w:sz="4" w:space="0" w:color="000000"/>
              <w:bottom w:val="nil"/>
              <w:right w:val="single" w:sz="4" w:space="0" w:color="000000"/>
            </w:tcBorders>
          </w:tcPr>
          <w:p w:rsidR="00CD1D89" w:rsidRDefault="0078536B">
            <w:pPr>
              <w:spacing w:after="2" w:line="238" w:lineRule="auto"/>
              <w:ind w:left="70" w:firstLine="0"/>
            </w:pPr>
            <w:r>
              <w:rPr>
                <w:sz w:val="12"/>
              </w:rPr>
              <w:t xml:space="preserve">Cheque, ficha de depósito y/o </w:t>
            </w:r>
          </w:p>
          <w:p w:rsidR="00CD1D89" w:rsidRDefault="0078536B">
            <w:pPr>
              <w:spacing w:after="0" w:line="259" w:lineRule="auto"/>
              <w:ind w:left="70" w:firstLine="0"/>
              <w:jc w:val="left"/>
            </w:pPr>
            <w:r>
              <w:rPr>
                <w:sz w:val="12"/>
              </w:rPr>
              <w:t xml:space="preserve">transferencia bancaria. </w:t>
            </w:r>
          </w:p>
        </w:tc>
        <w:tc>
          <w:tcPr>
            <w:tcW w:w="1291" w:type="dxa"/>
            <w:tcBorders>
              <w:top w:val="nil"/>
              <w:left w:val="single" w:sz="4" w:space="0" w:color="000000"/>
              <w:bottom w:val="nil"/>
              <w:right w:val="single" w:sz="4" w:space="0" w:color="000000"/>
            </w:tcBorders>
          </w:tcPr>
          <w:p w:rsidR="00CD1D89" w:rsidRDefault="0078536B">
            <w:pPr>
              <w:spacing w:after="0" w:line="259" w:lineRule="auto"/>
              <w:ind w:left="0" w:right="1" w:firstLine="0"/>
              <w:jc w:val="center"/>
            </w:pPr>
            <w:r>
              <w:rPr>
                <w:sz w:val="12"/>
              </w:rPr>
              <w:t xml:space="preserve">Frecuente </w:t>
            </w:r>
          </w:p>
        </w:tc>
        <w:tc>
          <w:tcPr>
            <w:tcW w:w="1066" w:type="dxa"/>
            <w:tcBorders>
              <w:top w:val="nil"/>
              <w:left w:val="single" w:sz="4" w:space="0" w:color="000000"/>
              <w:bottom w:val="nil"/>
              <w:right w:val="single" w:sz="4" w:space="0" w:color="000000"/>
            </w:tcBorders>
          </w:tcPr>
          <w:p w:rsidR="00CD1D89" w:rsidRDefault="0078536B">
            <w:pPr>
              <w:spacing w:after="0" w:line="259" w:lineRule="auto"/>
              <w:ind w:left="0" w:right="114" w:firstLine="0"/>
              <w:jc w:val="right"/>
            </w:pPr>
            <w:r>
              <w:rPr>
                <w:sz w:val="12"/>
              </w:rPr>
              <w:t xml:space="preserve">2.1.1.2.0-00000  </w:t>
            </w:r>
          </w:p>
          <w:p w:rsidR="00CD1D89" w:rsidRDefault="0078536B">
            <w:pPr>
              <w:spacing w:after="0" w:line="259" w:lineRule="auto"/>
              <w:ind w:left="86" w:firstLine="0"/>
              <w:jc w:val="left"/>
            </w:pPr>
            <w:r>
              <w:rPr>
                <w:sz w:val="12"/>
              </w:rPr>
              <w:t xml:space="preserve">Proveedores por </w:t>
            </w:r>
          </w:p>
          <w:p w:rsidR="00CD1D89" w:rsidRDefault="0078536B">
            <w:pPr>
              <w:spacing w:after="0" w:line="259" w:lineRule="auto"/>
              <w:ind w:left="8" w:firstLine="0"/>
              <w:jc w:val="center"/>
            </w:pPr>
            <w:r>
              <w:rPr>
                <w:sz w:val="12"/>
              </w:rPr>
              <w:t xml:space="preserve">Pagar a Corto Plazo </w:t>
            </w:r>
          </w:p>
        </w:tc>
        <w:tc>
          <w:tcPr>
            <w:tcW w:w="1721" w:type="dxa"/>
            <w:tcBorders>
              <w:top w:val="nil"/>
              <w:left w:val="single" w:sz="4" w:space="0" w:color="000000"/>
              <w:bottom w:val="nil"/>
              <w:right w:val="single" w:sz="4" w:space="0" w:color="000000"/>
            </w:tcBorders>
          </w:tcPr>
          <w:p w:rsidR="00CD1D89" w:rsidRDefault="0078536B">
            <w:pPr>
              <w:spacing w:after="0" w:line="259" w:lineRule="auto"/>
              <w:ind w:left="0" w:right="6" w:firstLine="0"/>
              <w:jc w:val="center"/>
            </w:pPr>
            <w:r>
              <w:rPr>
                <w:sz w:val="12"/>
              </w:rPr>
              <w:t xml:space="preserve">1.1.1.3.0-00000  </w:t>
            </w:r>
          </w:p>
          <w:p w:rsidR="00CD1D89" w:rsidRDefault="0078536B">
            <w:pPr>
              <w:spacing w:after="0" w:line="259" w:lineRule="auto"/>
              <w:ind w:left="64" w:right="34" w:firstLine="0"/>
              <w:jc w:val="center"/>
            </w:pPr>
            <w:r>
              <w:rPr>
                <w:sz w:val="12"/>
              </w:rPr>
              <w:t xml:space="preserve">Bancos/Dependencias y Otros </w:t>
            </w:r>
          </w:p>
        </w:tc>
        <w:tc>
          <w:tcPr>
            <w:tcW w:w="1177" w:type="dxa"/>
            <w:tcBorders>
              <w:top w:val="nil"/>
              <w:left w:val="single" w:sz="4" w:space="0" w:color="000000"/>
              <w:bottom w:val="nil"/>
              <w:right w:val="single" w:sz="4" w:space="0" w:color="000000"/>
            </w:tcBorders>
          </w:tcPr>
          <w:p w:rsidR="00CD1D89" w:rsidRDefault="0078536B">
            <w:pPr>
              <w:spacing w:after="0" w:line="259" w:lineRule="auto"/>
              <w:ind w:left="0" w:right="457" w:firstLine="0"/>
              <w:jc w:val="right"/>
            </w:pPr>
            <w:r>
              <w:rPr>
                <w:sz w:val="12"/>
              </w:rPr>
              <w:t xml:space="preserve">8.2.7              </w:t>
            </w:r>
          </w:p>
          <w:p w:rsidR="00CD1D89" w:rsidRDefault="0078536B">
            <w:pPr>
              <w:spacing w:after="0" w:line="259" w:lineRule="auto"/>
              <w:ind w:left="0" w:right="9" w:firstLine="0"/>
              <w:jc w:val="center"/>
            </w:pPr>
            <w:r>
              <w:rPr>
                <w:sz w:val="12"/>
              </w:rPr>
              <w:t xml:space="preserve">Presupuesto de </w:t>
            </w:r>
          </w:p>
          <w:p w:rsidR="00CD1D89" w:rsidRDefault="0078536B">
            <w:pPr>
              <w:spacing w:after="0" w:line="259" w:lineRule="auto"/>
              <w:ind w:left="0" w:right="4" w:firstLine="0"/>
              <w:jc w:val="center"/>
            </w:pPr>
            <w:r>
              <w:rPr>
                <w:sz w:val="12"/>
              </w:rPr>
              <w:t xml:space="preserve">Egresos Pagado </w:t>
            </w:r>
          </w:p>
        </w:tc>
        <w:tc>
          <w:tcPr>
            <w:tcW w:w="1183" w:type="dxa"/>
            <w:tcBorders>
              <w:top w:val="nil"/>
              <w:left w:val="single" w:sz="4" w:space="0" w:color="000000"/>
              <w:bottom w:val="nil"/>
              <w:right w:val="single" w:sz="4" w:space="0" w:color="000000"/>
            </w:tcBorders>
          </w:tcPr>
          <w:p w:rsidR="00CD1D89" w:rsidRDefault="0078536B">
            <w:pPr>
              <w:spacing w:after="0" w:line="259" w:lineRule="auto"/>
              <w:ind w:left="0" w:right="459" w:firstLine="0"/>
              <w:jc w:val="right"/>
            </w:pPr>
            <w:r>
              <w:rPr>
                <w:sz w:val="12"/>
              </w:rPr>
              <w:t xml:space="preserve">8.2.6             </w:t>
            </w:r>
          </w:p>
          <w:p w:rsidR="00CD1D89" w:rsidRDefault="0078536B">
            <w:pPr>
              <w:spacing w:after="0" w:line="259" w:lineRule="auto"/>
              <w:ind w:left="0" w:right="6" w:firstLine="0"/>
              <w:jc w:val="center"/>
            </w:pPr>
            <w:r>
              <w:rPr>
                <w:sz w:val="12"/>
              </w:rPr>
              <w:t xml:space="preserve">Presupuesto de </w:t>
            </w:r>
          </w:p>
          <w:p w:rsidR="00CD1D89" w:rsidRDefault="0078536B">
            <w:pPr>
              <w:spacing w:after="0" w:line="259" w:lineRule="auto"/>
              <w:ind w:left="0" w:right="1" w:firstLine="0"/>
              <w:jc w:val="center"/>
            </w:pPr>
            <w:r>
              <w:rPr>
                <w:sz w:val="12"/>
              </w:rPr>
              <w:t xml:space="preserve">Egresos Ejercido </w:t>
            </w:r>
          </w:p>
        </w:tc>
      </w:tr>
      <w:tr w:rsidR="00CD1D89">
        <w:trPr>
          <w:trHeight w:val="1421"/>
        </w:trPr>
        <w:tc>
          <w:tcPr>
            <w:tcW w:w="406"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p w:rsidR="00CD1D89" w:rsidRDefault="0078536B">
            <w:pPr>
              <w:spacing w:after="0" w:line="259" w:lineRule="auto"/>
              <w:ind w:left="0" w:right="3" w:firstLine="0"/>
              <w:jc w:val="center"/>
            </w:pPr>
            <w:r>
              <w:rPr>
                <w:sz w:val="12"/>
              </w:rPr>
              <w:t xml:space="preserve">94 </w:t>
            </w:r>
          </w:p>
        </w:tc>
        <w:tc>
          <w:tcPr>
            <w:tcW w:w="1678" w:type="dxa"/>
            <w:tcBorders>
              <w:top w:val="nil"/>
              <w:left w:val="single" w:sz="4" w:space="0" w:color="000000"/>
              <w:bottom w:val="nil"/>
              <w:right w:val="single" w:sz="4" w:space="0" w:color="000000"/>
            </w:tcBorders>
          </w:tcPr>
          <w:p w:rsidR="00CD1D89" w:rsidRDefault="0078536B">
            <w:pPr>
              <w:spacing w:after="0" w:line="242" w:lineRule="auto"/>
              <w:ind w:left="70" w:firstLine="0"/>
            </w:pPr>
            <w:r>
              <w:rPr>
                <w:sz w:val="12"/>
              </w:rPr>
              <w:t xml:space="preserve">Por la Adquisición de Licencias Informáticas e </w:t>
            </w:r>
          </w:p>
          <w:p w:rsidR="00CD1D89" w:rsidRDefault="0078536B">
            <w:pPr>
              <w:spacing w:after="0" w:line="259" w:lineRule="auto"/>
              <w:ind w:left="70" w:firstLine="0"/>
              <w:jc w:val="left"/>
            </w:pPr>
            <w:r>
              <w:rPr>
                <w:sz w:val="12"/>
              </w:rPr>
              <w:t xml:space="preserve">Intelectuales </w:t>
            </w:r>
          </w:p>
        </w:tc>
        <w:tc>
          <w:tcPr>
            <w:tcW w:w="1179" w:type="dxa"/>
            <w:tcBorders>
              <w:top w:val="nil"/>
              <w:left w:val="single" w:sz="4" w:space="0" w:color="000000"/>
              <w:bottom w:val="nil"/>
              <w:right w:val="single" w:sz="4" w:space="0" w:color="000000"/>
            </w:tcBorders>
            <w:vAlign w:val="bottom"/>
          </w:tcPr>
          <w:p w:rsidR="00CD1D89" w:rsidRDefault="0078536B">
            <w:pPr>
              <w:spacing w:after="2" w:line="241" w:lineRule="auto"/>
              <w:ind w:left="70" w:right="69" w:firstLine="0"/>
            </w:pPr>
            <w:r>
              <w:rPr>
                <w:sz w:val="12"/>
              </w:rPr>
              <w:t xml:space="preserve">Factura, contrato, constancia de recepción de los bienes </w:t>
            </w:r>
            <w:r>
              <w:rPr>
                <w:sz w:val="12"/>
              </w:rPr>
              <w:tab/>
              <w:t xml:space="preserve">o </w:t>
            </w:r>
          </w:p>
          <w:p w:rsidR="00CD1D89" w:rsidRDefault="0078536B">
            <w:pPr>
              <w:spacing w:after="0" w:line="259" w:lineRule="auto"/>
              <w:ind w:left="70" w:firstLine="0"/>
              <w:jc w:val="left"/>
            </w:pPr>
            <w:r>
              <w:rPr>
                <w:sz w:val="12"/>
              </w:rPr>
              <w:t xml:space="preserve">documento equivalente. </w:t>
            </w:r>
          </w:p>
        </w:tc>
        <w:tc>
          <w:tcPr>
            <w:tcW w:w="1291" w:type="dxa"/>
            <w:tcBorders>
              <w:top w:val="nil"/>
              <w:left w:val="single" w:sz="4" w:space="0" w:color="000000"/>
              <w:bottom w:val="nil"/>
              <w:right w:val="single" w:sz="4" w:space="0" w:color="000000"/>
            </w:tcBorders>
          </w:tcPr>
          <w:p w:rsidR="00CD1D89" w:rsidRDefault="0078536B">
            <w:pPr>
              <w:spacing w:after="0" w:line="259" w:lineRule="auto"/>
              <w:ind w:left="0" w:right="1" w:firstLine="0"/>
              <w:jc w:val="center"/>
            </w:pPr>
            <w:r>
              <w:rPr>
                <w:sz w:val="12"/>
              </w:rPr>
              <w:t xml:space="preserve">Frecuente </w:t>
            </w:r>
          </w:p>
        </w:tc>
        <w:tc>
          <w:tcPr>
            <w:tcW w:w="1066" w:type="dxa"/>
            <w:tcBorders>
              <w:top w:val="nil"/>
              <w:left w:val="single" w:sz="4" w:space="0" w:color="000000"/>
              <w:bottom w:val="nil"/>
              <w:right w:val="single" w:sz="4" w:space="0" w:color="000000"/>
            </w:tcBorders>
          </w:tcPr>
          <w:p w:rsidR="00CD1D89" w:rsidRDefault="0078536B">
            <w:pPr>
              <w:spacing w:after="0" w:line="259" w:lineRule="auto"/>
              <w:ind w:left="77" w:firstLine="0"/>
              <w:jc w:val="left"/>
            </w:pPr>
            <w:r>
              <w:rPr>
                <w:sz w:val="12"/>
              </w:rPr>
              <w:t xml:space="preserve">1.2.5.4.1-597001 </w:t>
            </w:r>
          </w:p>
          <w:p w:rsidR="00CD1D89" w:rsidRDefault="0078536B">
            <w:pPr>
              <w:spacing w:after="0" w:line="259" w:lineRule="auto"/>
              <w:ind w:left="0" w:right="3" w:firstLine="0"/>
              <w:jc w:val="center"/>
            </w:pPr>
            <w:r>
              <w:rPr>
                <w:sz w:val="12"/>
              </w:rPr>
              <w:t xml:space="preserve">Licencias </w:t>
            </w:r>
          </w:p>
          <w:p w:rsidR="00CD1D89" w:rsidRDefault="0078536B">
            <w:pPr>
              <w:spacing w:after="0" w:line="259" w:lineRule="auto"/>
              <w:ind w:left="0" w:right="4" w:firstLine="0"/>
              <w:jc w:val="center"/>
            </w:pPr>
            <w:r>
              <w:rPr>
                <w:sz w:val="12"/>
              </w:rPr>
              <w:t xml:space="preserve">Informáticas e </w:t>
            </w:r>
          </w:p>
          <w:p w:rsidR="00CD1D89" w:rsidRDefault="0078536B">
            <w:pPr>
              <w:spacing w:after="0" w:line="259" w:lineRule="auto"/>
              <w:ind w:left="0" w:right="1" w:firstLine="0"/>
              <w:jc w:val="center"/>
            </w:pPr>
            <w:r>
              <w:rPr>
                <w:sz w:val="12"/>
              </w:rPr>
              <w:t xml:space="preserve">Intelectuales </w:t>
            </w:r>
          </w:p>
        </w:tc>
        <w:tc>
          <w:tcPr>
            <w:tcW w:w="1721" w:type="dxa"/>
            <w:tcBorders>
              <w:top w:val="nil"/>
              <w:left w:val="single" w:sz="4" w:space="0" w:color="000000"/>
              <w:bottom w:val="nil"/>
              <w:right w:val="single" w:sz="4" w:space="0" w:color="000000"/>
            </w:tcBorders>
          </w:tcPr>
          <w:p w:rsidR="00CD1D89" w:rsidRDefault="0078536B">
            <w:pPr>
              <w:spacing w:after="0" w:line="259" w:lineRule="auto"/>
              <w:ind w:left="0" w:right="6" w:firstLine="0"/>
              <w:jc w:val="center"/>
            </w:pPr>
            <w:r>
              <w:rPr>
                <w:sz w:val="12"/>
              </w:rPr>
              <w:t xml:space="preserve">2.1.1.2.0-00000  </w:t>
            </w:r>
          </w:p>
          <w:p w:rsidR="00CD1D89" w:rsidRDefault="0078536B">
            <w:pPr>
              <w:spacing w:after="0" w:line="259" w:lineRule="auto"/>
              <w:ind w:left="40" w:right="11" w:firstLine="0"/>
              <w:jc w:val="center"/>
            </w:pPr>
            <w:r>
              <w:rPr>
                <w:sz w:val="12"/>
              </w:rPr>
              <w:t xml:space="preserve">Proveedores por Pagar a Corto Plazo </w:t>
            </w:r>
          </w:p>
        </w:tc>
        <w:tc>
          <w:tcPr>
            <w:tcW w:w="1177" w:type="dxa"/>
            <w:tcBorders>
              <w:top w:val="nil"/>
              <w:left w:val="single" w:sz="4" w:space="0" w:color="000000"/>
              <w:bottom w:val="nil"/>
              <w:right w:val="single" w:sz="4" w:space="0" w:color="000000"/>
            </w:tcBorders>
          </w:tcPr>
          <w:p w:rsidR="00CD1D89" w:rsidRDefault="0078536B">
            <w:pPr>
              <w:spacing w:after="0" w:line="259" w:lineRule="auto"/>
              <w:ind w:left="0" w:right="457" w:firstLine="0"/>
              <w:jc w:val="right"/>
            </w:pPr>
            <w:r>
              <w:rPr>
                <w:sz w:val="12"/>
              </w:rPr>
              <w:t xml:space="preserve">8.2.4              </w:t>
            </w:r>
          </w:p>
          <w:p w:rsidR="00CD1D89" w:rsidRDefault="0078536B">
            <w:pPr>
              <w:spacing w:after="0" w:line="259" w:lineRule="auto"/>
              <w:ind w:left="0" w:right="9" w:firstLine="0"/>
              <w:jc w:val="center"/>
            </w:pPr>
            <w:r>
              <w:rPr>
                <w:sz w:val="12"/>
              </w:rPr>
              <w:t xml:space="preserve">Presupuesto de </w:t>
            </w:r>
          </w:p>
          <w:p w:rsidR="00CD1D89" w:rsidRDefault="0078536B">
            <w:pPr>
              <w:spacing w:after="0" w:line="259" w:lineRule="auto"/>
              <w:ind w:left="0" w:right="6" w:firstLine="0"/>
              <w:jc w:val="center"/>
            </w:pPr>
            <w:r>
              <w:rPr>
                <w:sz w:val="12"/>
              </w:rPr>
              <w:t xml:space="preserve">Egresos </w:t>
            </w:r>
          </w:p>
          <w:p w:rsidR="00CD1D89" w:rsidRDefault="0078536B">
            <w:pPr>
              <w:spacing w:after="0" w:line="259" w:lineRule="auto"/>
              <w:ind w:left="0" w:right="7" w:firstLine="0"/>
              <w:jc w:val="center"/>
            </w:pPr>
            <w:r>
              <w:rPr>
                <w:sz w:val="12"/>
              </w:rPr>
              <w:t xml:space="preserve">Comprometido </w:t>
            </w:r>
          </w:p>
        </w:tc>
        <w:tc>
          <w:tcPr>
            <w:tcW w:w="1183" w:type="dxa"/>
            <w:tcBorders>
              <w:top w:val="nil"/>
              <w:left w:val="single" w:sz="4" w:space="0" w:color="000000"/>
              <w:bottom w:val="nil"/>
              <w:right w:val="single" w:sz="4" w:space="0" w:color="000000"/>
            </w:tcBorders>
          </w:tcPr>
          <w:p w:rsidR="00CD1D89" w:rsidRDefault="0078536B">
            <w:pPr>
              <w:spacing w:after="0" w:line="259" w:lineRule="auto"/>
              <w:ind w:left="0" w:right="459" w:firstLine="0"/>
              <w:jc w:val="right"/>
            </w:pPr>
            <w:r>
              <w:rPr>
                <w:sz w:val="12"/>
              </w:rPr>
              <w:t xml:space="preserve">8.2.2             </w:t>
            </w:r>
          </w:p>
          <w:p w:rsidR="00CD1D89" w:rsidRDefault="0078536B">
            <w:pPr>
              <w:spacing w:after="0" w:line="259" w:lineRule="auto"/>
              <w:ind w:left="0" w:right="6" w:firstLine="0"/>
              <w:jc w:val="center"/>
            </w:pPr>
            <w:r>
              <w:rPr>
                <w:sz w:val="12"/>
              </w:rPr>
              <w:t xml:space="preserve">Presupuesto de </w:t>
            </w:r>
          </w:p>
          <w:p w:rsidR="00CD1D89" w:rsidRDefault="0078536B">
            <w:pPr>
              <w:spacing w:after="0" w:line="259" w:lineRule="auto"/>
              <w:ind w:left="70" w:right="40" w:firstLine="0"/>
              <w:jc w:val="center"/>
            </w:pPr>
            <w:r>
              <w:rPr>
                <w:sz w:val="12"/>
              </w:rPr>
              <w:t xml:space="preserve">Egresos Por Ejercer </w:t>
            </w:r>
          </w:p>
        </w:tc>
      </w:tr>
      <w:tr w:rsidR="00CD1D89">
        <w:trPr>
          <w:trHeight w:val="1148"/>
        </w:trPr>
        <w:tc>
          <w:tcPr>
            <w:tcW w:w="406"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678" w:type="dxa"/>
            <w:tcBorders>
              <w:top w:val="nil"/>
              <w:left w:val="single" w:sz="4" w:space="0" w:color="000000"/>
              <w:bottom w:val="nil"/>
              <w:right w:val="single" w:sz="4" w:space="0" w:color="000000"/>
            </w:tcBorders>
          </w:tcPr>
          <w:p w:rsidR="00CD1D89" w:rsidRDefault="0078536B">
            <w:pPr>
              <w:tabs>
                <w:tab w:val="center" w:pos="480"/>
                <w:tab w:val="center" w:pos="1002"/>
                <w:tab w:val="right" w:pos="1678"/>
              </w:tabs>
              <w:spacing w:after="0" w:line="259" w:lineRule="auto"/>
              <w:ind w:left="0" w:firstLine="0"/>
              <w:jc w:val="left"/>
            </w:pPr>
            <w:r>
              <w:rPr>
                <w:sz w:val="12"/>
              </w:rPr>
              <w:t xml:space="preserve">Por </w:t>
            </w:r>
            <w:r>
              <w:rPr>
                <w:sz w:val="12"/>
              </w:rPr>
              <w:tab/>
              <w:t xml:space="preserve">el </w:t>
            </w:r>
            <w:r>
              <w:rPr>
                <w:sz w:val="12"/>
              </w:rPr>
              <w:tab/>
              <w:t xml:space="preserve">devengado </w:t>
            </w:r>
            <w:r>
              <w:rPr>
                <w:sz w:val="12"/>
              </w:rPr>
              <w:tab/>
              <w:t xml:space="preserve">de </w:t>
            </w:r>
          </w:p>
          <w:p w:rsidR="00CD1D89" w:rsidRDefault="0078536B">
            <w:pPr>
              <w:tabs>
                <w:tab w:val="center" w:pos="1056"/>
                <w:tab w:val="right" w:pos="1678"/>
              </w:tabs>
              <w:spacing w:after="0" w:line="259" w:lineRule="auto"/>
              <w:ind w:left="0" w:firstLine="0"/>
              <w:jc w:val="left"/>
            </w:pPr>
            <w:r>
              <w:rPr>
                <w:sz w:val="12"/>
              </w:rPr>
              <w:t xml:space="preserve">Licencias </w:t>
            </w:r>
            <w:r>
              <w:rPr>
                <w:sz w:val="12"/>
              </w:rPr>
              <w:tab/>
              <w:t xml:space="preserve">Informáticas </w:t>
            </w:r>
            <w:r>
              <w:rPr>
                <w:sz w:val="12"/>
              </w:rPr>
              <w:tab/>
              <w:t xml:space="preserve">e </w:t>
            </w:r>
          </w:p>
          <w:p w:rsidR="00CD1D89" w:rsidRDefault="0078536B">
            <w:pPr>
              <w:spacing w:after="0" w:line="259" w:lineRule="auto"/>
              <w:ind w:left="70" w:firstLine="0"/>
              <w:jc w:val="left"/>
            </w:pPr>
            <w:r>
              <w:rPr>
                <w:sz w:val="12"/>
              </w:rPr>
              <w:t xml:space="preserve">Intelectuales </w:t>
            </w:r>
          </w:p>
        </w:tc>
        <w:tc>
          <w:tcPr>
            <w:tcW w:w="1179"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291"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066"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721"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177" w:type="dxa"/>
            <w:tcBorders>
              <w:top w:val="nil"/>
              <w:left w:val="single" w:sz="4" w:space="0" w:color="000000"/>
              <w:bottom w:val="nil"/>
              <w:right w:val="single" w:sz="4" w:space="0" w:color="000000"/>
            </w:tcBorders>
          </w:tcPr>
          <w:p w:rsidR="00CD1D89" w:rsidRDefault="0078536B">
            <w:pPr>
              <w:spacing w:after="0" w:line="259" w:lineRule="auto"/>
              <w:ind w:left="0" w:right="457" w:firstLine="0"/>
              <w:jc w:val="right"/>
            </w:pPr>
            <w:r>
              <w:rPr>
                <w:sz w:val="12"/>
              </w:rPr>
              <w:t xml:space="preserve">8.2.5              </w:t>
            </w:r>
          </w:p>
          <w:p w:rsidR="00CD1D89" w:rsidRDefault="0078536B">
            <w:pPr>
              <w:spacing w:after="0" w:line="259" w:lineRule="auto"/>
              <w:ind w:left="0" w:right="9" w:firstLine="0"/>
              <w:jc w:val="center"/>
            </w:pPr>
            <w:r>
              <w:rPr>
                <w:sz w:val="12"/>
              </w:rPr>
              <w:t xml:space="preserve">Presupuesto de </w:t>
            </w:r>
          </w:p>
          <w:p w:rsidR="00CD1D89" w:rsidRDefault="0078536B">
            <w:pPr>
              <w:spacing w:after="0" w:line="259" w:lineRule="auto"/>
              <w:ind w:left="0" w:right="6" w:firstLine="0"/>
              <w:jc w:val="center"/>
            </w:pPr>
            <w:r>
              <w:rPr>
                <w:sz w:val="12"/>
              </w:rPr>
              <w:t xml:space="preserve">Egresos </w:t>
            </w:r>
          </w:p>
          <w:p w:rsidR="00CD1D89" w:rsidRDefault="0078536B">
            <w:pPr>
              <w:spacing w:after="0" w:line="259" w:lineRule="auto"/>
              <w:ind w:left="0" w:right="4" w:firstLine="0"/>
              <w:jc w:val="center"/>
            </w:pPr>
            <w:r>
              <w:rPr>
                <w:sz w:val="12"/>
              </w:rPr>
              <w:t xml:space="preserve">Devengado </w:t>
            </w:r>
          </w:p>
        </w:tc>
        <w:tc>
          <w:tcPr>
            <w:tcW w:w="1183" w:type="dxa"/>
            <w:tcBorders>
              <w:top w:val="nil"/>
              <w:left w:val="single" w:sz="4" w:space="0" w:color="000000"/>
              <w:bottom w:val="nil"/>
              <w:right w:val="single" w:sz="4" w:space="0" w:color="000000"/>
            </w:tcBorders>
          </w:tcPr>
          <w:p w:rsidR="00CD1D89" w:rsidRDefault="0078536B">
            <w:pPr>
              <w:spacing w:after="0" w:line="259" w:lineRule="auto"/>
              <w:ind w:left="0" w:right="459" w:firstLine="0"/>
              <w:jc w:val="right"/>
            </w:pPr>
            <w:r>
              <w:rPr>
                <w:sz w:val="12"/>
              </w:rPr>
              <w:t xml:space="preserve">8.2.4             </w:t>
            </w:r>
          </w:p>
          <w:p w:rsidR="00CD1D89" w:rsidRDefault="0078536B">
            <w:pPr>
              <w:spacing w:after="0" w:line="259" w:lineRule="auto"/>
              <w:ind w:left="0" w:right="6" w:firstLine="0"/>
              <w:jc w:val="center"/>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4" w:firstLine="0"/>
              <w:jc w:val="center"/>
            </w:pPr>
            <w:r>
              <w:rPr>
                <w:sz w:val="12"/>
              </w:rPr>
              <w:t xml:space="preserve">Comprometido </w:t>
            </w:r>
          </w:p>
        </w:tc>
      </w:tr>
      <w:tr w:rsidR="00CD1D89">
        <w:trPr>
          <w:trHeight w:val="1311"/>
        </w:trPr>
        <w:tc>
          <w:tcPr>
            <w:tcW w:w="406"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678" w:type="dxa"/>
            <w:tcBorders>
              <w:top w:val="nil"/>
              <w:left w:val="single" w:sz="4" w:space="0" w:color="000000"/>
              <w:bottom w:val="nil"/>
              <w:right w:val="single" w:sz="4" w:space="0" w:color="000000"/>
            </w:tcBorders>
          </w:tcPr>
          <w:p w:rsidR="00CD1D89" w:rsidRDefault="0078536B">
            <w:pPr>
              <w:spacing w:after="0" w:line="259" w:lineRule="auto"/>
              <w:ind w:left="70" w:firstLine="0"/>
            </w:pPr>
            <w:r>
              <w:rPr>
                <w:sz w:val="12"/>
              </w:rPr>
              <w:t xml:space="preserve">Por el ejercido de Licencias Informáticas e Intelectuales </w:t>
            </w:r>
          </w:p>
        </w:tc>
        <w:tc>
          <w:tcPr>
            <w:tcW w:w="1179" w:type="dxa"/>
            <w:tcBorders>
              <w:top w:val="nil"/>
              <w:left w:val="single" w:sz="4" w:space="0" w:color="000000"/>
              <w:bottom w:val="nil"/>
              <w:right w:val="single" w:sz="4" w:space="0" w:color="000000"/>
            </w:tcBorders>
          </w:tcPr>
          <w:p w:rsidR="00CD1D89" w:rsidRDefault="00CD1D89">
            <w:pPr>
              <w:spacing w:after="0" w:line="259" w:lineRule="auto"/>
              <w:ind w:left="70" w:firstLine="0"/>
              <w:jc w:val="left"/>
            </w:pPr>
          </w:p>
        </w:tc>
        <w:tc>
          <w:tcPr>
            <w:tcW w:w="1291"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066" w:type="dxa"/>
            <w:tcBorders>
              <w:top w:val="nil"/>
              <w:left w:val="single" w:sz="4" w:space="0" w:color="000000"/>
              <w:bottom w:val="nil"/>
              <w:right w:val="single" w:sz="4" w:space="0" w:color="000000"/>
            </w:tcBorders>
          </w:tcPr>
          <w:p w:rsidR="00CD1D89" w:rsidRDefault="00CD1D89">
            <w:pPr>
              <w:spacing w:after="0" w:line="259" w:lineRule="auto"/>
              <w:ind w:left="33" w:firstLine="0"/>
              <w:jc w:val="center"/>
            </w:pPr>
          </w:p>
        </w:tc>
        <w:tc>
          <w:tcPr>
            <w:tcW w:w="1721" w:type="dxa"/>
            <w:tcBorders>
              <w:top w:val="nil"/>
              <w:left w:val="single" w:sz="4" w:space="0" w:color="000000"/>
              <w:bottom w:val="nil"/>
              <w:right w:val="single" w:sz="4" w:space="0" w:color="000000"/>
            </w:tcBorders>
          </w:tcPr>
          <w:p w:rsidR="00CD1D89" w:rsidRDefault="00CD1D89">
            <w:pPr>
              <w:spacing w:after="0" w:line="259" w:lineRule="auto"/>
              <w:ind w:left="31" w:firstLine="0"/>
              <w:jc w:val="center"/>
            </w:pPr>
          </w:p>
        </w:tc>
        <w:tc>
          <w:tcPr>
            <w:tcW w:w="1177" w:type="dxa"/>
            <w:tcBorders>
              <w:top w:val="nil"/>
              <w:left w:val="single" w:sz="4" w:space="0" w:color="000000"/>
              <w:bottom w:val="nil"/>
              <w:right w:val="single" w:sz="4" w:space="0" w:color="000000"/>
            </w:tcBorders>
          </w:tcPr>
          <w:p w:rsidR="00CD1D89" w:rsidRDefault="0078536B">
            <w:pPr>
              <w:spacing w:after="0" w:line="259" w:lineRule="auto"/>
              <w:ind w:left="0" w:right="457" w:firstLine="0"/>
              <w:jc w:val="right"/>
            </w:pPr>
            <w:r>
              <w:rPr>
                <w:sz w:val="12"/>
              </w:rPr>
              <w:t xml:space="preserve">8.2.6              </w:t>
            </w:r>
          </w:p>
          <w:p w:rsidR="00CD1D89" w:rsidRDefault="0078536B">
            <w:pPr>
              <w:spacing w:after="0" w:line="259" w:lineRule="auto"/>
              <w:ind w:left="0" w:right="9" w:firstLine="0"/>
              <w:jc w:val="center"/>
            </w:pPr>
            <w:r>
              <w:rPr>
                <w:sz w:val="12"/>
              </w:rPr>
              <w:t xml:space="preserve">Presupuesto de </w:t>
            </w:r>
          </w:p>
          <w:p w:rsidR="00CD1D89" w:rsidRDefault="0078536B">
            <w:pPr>
              <w:spacing w:after="0" w:line="259" w:lineRule="auto"/>
              <w:ind w:left="0" w:right="4" w:firstLine="0"/>
              <w:jc w:val="center"/>
            </w:pPr>
            <w:r>
              <w:rPr>
                <w:sz w:val="12"/>
              </w:rPr>
              <w:t xml:space="preserve">Egresos Ejercido </w:t>
            </w:r>
          </w:p>
        </w:tc>
        <w:tc>
          <w:tcPr>
            <w:tcW w:w="1183" w:type="dxa"/>
            <w:tcBorders>
              <w:top w:val="nil"/>
              <w:left w:val="single" w:sz="4" w:space="0" w:color="000000"/>
              <w:bottom w:val="nil"/>
              <w:right w:val="single" w:sz="4" w:space="0" w:color="000000"/>
            </w:tcBorders>
            <w:vAlign w:val="center"/>
          </w:tcPr>
          <w:p w:rsidR="00CD1D89" w:rsidRDefault="0078536B">
            <w:pPr>
              <w:spacing w:after="0" w:line="259" w:lineRule="auto"/>
              <w:ind w:left="0" w:right="459" w:firstLine="0"/>
              <w:jc w:val="right"/>
            </w:pPr>
            <w:r>
              <w:rPr>
                <w:sz w:val="12"/>
              </w:rPr>
              <w:t xml:space="preserve">8.2.5             </w:t>
            </w:r>
          </w:p>
          <w:p w:rsidR="00CD1D89" w:rsidRDefault="0078536B">
            <w:pPr>
              <w:spacing w:after="0" w:line="259" w:lineRule="auto"/>
              <w:ind w:left="0" w:right="6" w:firstLine="0"/>
              <w:jc w:val="center"/>
            </w:pPr>
            <w:r>
              <w:rPr>
                <w:sz w:val="12"/>
              </w:rPr>
              <w:t xml:space="preserve">Presupuesto de </w:t>
            </w:r>
          </w:p>
          <w:p w:rsidR="00CD1D89" w:rsidRDefault="0078536B">
            <w:pPr>
              <w:spacing w:after="0" w:line="259" w:lineRule="auto"/>
              <w:ind w:left="0" w:right="3" w:firstLine="0"/>
              <w:jc w:val="center"/>
            </w:pPr>
            <w:r>
              <w:rPr>
                <w:sz w:val="12"/>
              </w:rPr>
              <w:t xml:space="preserve">Egresos </w:t>
            </w:r>
          </w:p>
          <w:p w:rsidR="00CD1D89" w:rsidRDefault="0078536B">
            <w:pPr>
              <w:spacing w:after="0" w:line="259" w:lineRule="auto"/>
              <w:ind w:left="0" w:right="1" w:firstLine="0"/>
              <w:jc w:val="center"/>
            </w:pPr>
            <w:r>
              <w:rPr>
                <w:sz w:val="12"/>
              </w:rPr>
              <w:t xml:space="preserve">Devengado </w:t>
            </w:r>
          </w:p>
        </w:tc>
      </w:tr>
      <w:tr w:rsidR="00CD1D89">
        <w:trPr>
          <w:trHeight w:val="1976"/>
        </w:trPr>
        <w:tc>
          <w:tcPr>
            <w:tcW w:w="406" w:type="dxa"/>
            <w:tcBorders>
              <w:top w:val="nil"/>
              <w:left w:val="single" w:sz="4" w:space="0" w:color="000000"/>
              <w:bottom w:val="nil"/>
              <w:right w:val="single" w:sz="4" w:space="0" w:color="000000"/>
            </w:tcBorders>
            <w:vAlign w:val="bottom"/>
          </w:tcPr>
          <w:p w:rsidR="00CD1D89" w:rsidRDefault="00CD1D89">
            <w:pPr>
              <w:spacing w:after="0" w:line="259" w:lineRule="auto"/>
              <w:ind w:left="70" w:firstLine="0"/>
              <w:jc w:val="left"/>
            </w:pPr>
          </w:p>
        </w:tc>
        <w:tc>
          <w:tcPr>
            <w:tcW w:w="1678" w:type="dxa"/>
            <w:tcBorders>
              <w:top w:val="nil"/>
              <w:left w:val="single" w:sz="4" w:space="0" w:color="000000"/>
              <w:bottom w:val="single" w:sz="4" w:space="0" w:color="000000"/>
              <w:right w:val="single" w:sz="4" w:space="0" w:color="000000"/>
            </w:tcBorders>
          </w:tcPr>
          <w:p w:rsidR="00CD1D89" w:rsidRDefault="0078536B">
            <w:pPr>
              <w:spacing w:after="0" w:line="259" w:lineRule="auto"/>
              <w:ind w:left="70" w:firstLine="0"/>
              <w:jc w:val="left"/>
            </w:pPr>
            <w:r>
              <w:rPr>
                <w:sz w:val="12"/>
              </w:rPr>
              <w:t xml:space="preserve">Por el pago de Licencias </w:t>
            </w:r>
          </w:p>
          <w:p w:rsidR="00CD1D89" w:rsidRDefault="0078536B">
            <w:pPr>
              <w:spacing w:after="0" w:line="259" w:lineRule="auto"/>
              <w:ind w:left="70" w:firstLine="0"/>
              <w:jc w:val="left"/>
            </w:pPr>
            <w:r>
              <w:rPr>
                <w:sz w:val="12"/>
              </w:rPr>
              <w:t xml:space="preserve">Informáticas e Intelectuales </w:t>
            </w:r>
          </w:p>
        </w:tc>
        <w:tc>
          <w:tcPr>
            <w:tcW w:w="1179" w:type="dxa"/>
            <w:tcBorders>
              <w:top w:val="nil"/>
              <w:left w:val="single" w:sz="4" w:space="0" w:color="000000"/>
              <w:bottom w:val="single" w:sz="4" w:space="0" w:color="000000"/>
              <w:right w:val="single" w:sz="4" w:space="0" w:color="000000"/>
            </w:tcBorders>
          </w:tcPr>
          <w:p w:rsidR="00CD1D89" w:rsidRDefault="0078536B">
            <w:pPr>
              <w:spacing w:after="0" w:line="259" w:lineRule="auto"/>
              <w:ind w:left="70" w:firstLine="0"/>
              <w:jc w:val="left"/>
            </w:pPr>
            <w:r>
              <w:rPr>
                <w:sz w:val="12"/>
              </w:rPr>
              <w:t xml:space="preserve">Cheque, ficha de depósito </w:t>
            </w:r>
            <w:r>
              <w:rPr>
                <w:sz w:val="12"/>
              </w:rPr>
              <w:tab/>
              <w:t xml:space="preserve">y/o transferencia bancaria. </w:t>
            </w:r>
          </w:p>
        </w:tc>
        <w:tc>
          <w:tcPr>
            <w:tcW w:w="1291"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1" w:firstLine="0"/>
              <w:jc w:val="center"/>
            </w:pPr>
            <w:r>
              <w:rPr>
                <w:sz w:val="12"/>
              </w:rPr>
              <w:t xml:space="preserve">Frecuente </w:t>
            </w:r>
          </w:p>
        </w:tc>
        <w:tc>
          <w:tcPr>
            <w:tcW w:w="1066" w:type="dxa"/>
            <w:tcBorders>
              <w:top w:val="nil"/>
              <w:left w:val="single" w:sz="4" w:space="0" w:color="000000"/>
              <w:bottom w:val="single" w:sz="4" w:space="0" w:color="000000"/>
              <w:right w:val="single" w:sz="4" w:space="0" w:color="000000"/>
            </w:tcBorders>
          </w:tcPr>
          <w:p w:rsidR="00CD1D89" w:rsidRDefault="0078536B">
            <w:pPr>
              <w:spacing w:after="0" w:line="242" w:lineRule="auto"/>
              <w:ind w:left="0" w:firstLine="0"/>
              <w:jc w:val="center"/>
            </w:pPr>
            <w:r>
              <w:rPr>
                <w:sz w:val="12"/>
              </w:rPr>
              <w:t xml:space="preserve">2.1.1.2.0-00000  Proveedores por </w:t>
            </w:r>
          </w:p>
          <w:p w:rsidR="00CD1D89" w:rsidRDefault="0078536B">
            <w:pPr>
              <w:spacing w:after="0" w:line="259" w:lineRule="auto"/>
              <w:ind w:left="8" w:firstLine="0"/>
              <w:jc w:val="center"/>
            </w:pPr>
            <w:r>
              <w:rPr>
                <w:sz w:val="12"/>
              </w:rPr>
              <w:t xml:space="preserve">Pagar a Corto Plazo </w:t>
            </w:r>
          </w:p>
        </w:tc>
        <w:tc>
          <w:tcPr>
            <w:tcW w:w="1721"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6" w:firstLine="0"/>
              <w:jc w:val="center"/>
            </w:pPr>
            <w:r>
              <w:rPr>
                <w:sz w:val="12"/>
              </w:rPr>
              <w:t xml:space="preserve">1.1.1.3.0-00000  </w:t>
            </w:r>
          </w:p>
          <w:p w:rsidR="00CD1D89" w:rsidRDefault="0078536B">
            <w:pPr>
              <w:spacing w:after="0" w:line="259" w:lineRule="auto"/>
              <w:ind w:left="64" w:right="34" w:firstLine="0"/>
              <w:jc w:val="center"/>
            </w:pPr>
            <w:r>
              <w:rPr>
                <w:sz w:val="12"/>
              </w:rPr>
              <w:t xml:space="preserve">Bancos/Dependencias y Otros </w:t>
            </w:r>
          </w:p>
        </w:tc>
        <w:tc>
          <w:tcPr>
            <w:tcW w:w="1177"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57" w:firstLine="0"/>
              <w:jc w:val="right"/>
            </w:pPr>
            <w:r>
              <w:rPr>
                <w:sz w:val="12"/>
              </w:rPr>
              <w:t xml:space="preserve">8.2.7              </w:t>
            </w:r>
          </w:p>
          <w:p w:rsidR="00CD1D89" w:rsidRDefault="0078536B">
            <w:pPr>
              <w:spacing w:after="0" w:line="259" w:lineRule="auto"/>
              <w:ind w:left="0" w:right="9" w:firstLine="0"/>
              <w:jc w:val="center"/>
            </w:pPr>
            <w:r>
              <w:rPr>
                <w:sz w:val="12"/>
              </w:rPr>
              <w:t xml:space="preserve">Presupuesto de </w:t>
            </w:r>
          </w:p>
          <w:p w:rsidR="00CD1D89" w:rsidRDefault="0078536B">
            <w:pPr>
              <w:spacing w:after="0" w:line="259" w:lineRule="auto"/>
              <w:ind w:left="0" w:right="4" w:firstLine="0"/>
              <w:jc w:val="center"/>
            </w:pPr>
            <w:r>
              <w:rPr>
                <w:sz w:val="12"/>
              </w:rPr>
              <w:t xml:space="preserve">Egresos Pagado </w:t>
            </w:r>
          </w:p>
        </w:tc>
        <w:tc>
          <w:tcPr>
            <w:tcW w:w="1183" w:type="dxa"/>
            <w:tcBorders>
              <w:top w:val="nil"/>
              <w:left w:val="single" w:sz="4" w:space="0" w:color="000000"/>
              <w:bottom w:val="single" w:sz="4" w:space="0" w:color="000000"/>
              <w:right w:val="single" w:sz="4" w:space="0" w:color="000000"/>
            </w:tcBorders>
          </w:tcPr>
          <w:p w:rsidR="00CD1D89" w:rsidRDefault="0078536B">
            <w:pPr>
              <w:spacing w:after="0" w:line="259" w:lineRule="auto"/>
              <w:ind w:left="0" w:right="459" w:firstLine="0"/>
              <w:jc w:val="right"/>
            </w:pPr>
            <w:r>
              <w:rPr>
                <w:sz w:val="12"/>
              </w:rPr>
              <w:t xml:space="preserve">8.2.6             </w:t>
            </w:r>
          </w:p>
          <w:p w:rsidR="00CD1D89" w:rsidRDefault="0078536B">
            <w:pPr>
              <w:spacing w:after="0" w:line="259" w:lineRule="auto"/>
              <w:ind w:left="0" w:right="6" w:firstLine="0"/>
              <w:jc w:val="center"/>
            </w:pPr>
            <w:r>
              <w:rPr>
                <w:sz w:val="12"/>
              </w:rPr>
              <w:t xml:space="preserve">Presupuesto de </w:t>
            </w:r>
          </w:p>
          <w:p w:rsidR="00CD1D89" w:rsidRDefault="0078536B">
            <w:pPr>
              <w:spacing w:after="0" w:line="259" w:lineRule="auto"/>
              <w:ind w:left="0" w:right="1" w:firstLine="0"/>
              <w:jc w:val="center"/>
            </w:pPr>
            <w:r>
              <w:rPr>
                <w:sz w:val="12"/>
              </w:rPr>
              <w:t xml:space="preserve">Egresos Ejercido </w:t>
            </w:r>
          </w:p>
        </w:tc>
      </w:tr>
    </w:tbl>
    <w:p w:rsidR="00CD1D89" w:rsidRDefault="00CD1D89">
      <w:pPr>
        <w:spacing w:after="31" w:line="259" w:lineRule="auto"/>
        <w:ind w:left="0" w:right="928" w:firstLine="0"/>
        <w:jc w:val="center"/>
      </w:pPr>
    </w:p>
    <w:p w:rsidR="00CD1D89" w:rsidRDefault="00CD1D89">
      <w:pPr>
        <w:spacing w:after="29" w:line="259" w:lineRule="auto"/>
        <w:ind w:left="0" w:right="928" w:firstLine="0"/>
        <w:jc w:val="center"/>
      </w:pPr>
    </w:p>
    <w:p w:rsidR="00CD1D89" w:rsidRDefault="00CD1D89">
      <w:pPr>
        <w:spacing w:after="29" w:line="259" w:lineRule="auto"/>
        <w:ind w:left="0" w:right="928" w:firstLine="0"/>
        <w:jc w:val="center"/>
      </w:pPr>
    </w:p>
    <w:p w:rsidR="00CD1D89" w:rsidRDefault="00CD1D89">
      <w:pPr>
        <w:spacing w:after="0" w:line="259" w:lineRule="auto"/>
        <w:ind w:left="0" w:right="928" w:firstLine="0"/>
        <w:jc w:val="center"/>
      </w:pPr>
    </w:p>
    <w:p w:rsidR="00CD1D89" w:rsidRDefault="00CD1D89">
      <w:pPr>
        <w:spacing w:after="31" w:line="259" w:lineRule="auto"/>
        <w:ind w:left="0" w:right="928" w:firstLine="0"/>
        <w:jc w:val="center"/>
      </w:pPr>
    </w:p>
    <w:p w:rsidR="00CD1D89" w:rsidRDefault="00CD1D89">
      <w:pPr>
        <w:spacing w:after="29" w:line="259" w:lineRule="auto"/>
        <w:ind w:left="0" w:right="928" w:firstLine="0"/>
        <w:jc w:val="center"/>
      </w:pPr>
    </w:p>
    <w:p w:rsidR="00CD1D89" w:rsidRDefault="00CD1D89">
      <w:pPr>
        <w:spacing w:after="154" w:line="259" w:lineRule="auto"/>
        <w:ind w:left="0" w:right="928" w:firstLine="0"/>
        <w:jc w:val="center"/>
      </w:pPr>
    </w:p>
    <w:p w:rsidR="00CD1D89" w:rsidRDefault="0078536B">
      <w:pPr>
        <w:pBdr>
          <w:top w:val="single" w:sz="6" w:space="0" w:color="000000"/>
          <w:left w:val="single" w:sz="6" w:space="0" w:color="000000"/>
          <w:bottom w:val="single" w:sz="6" w:space="0" w:color="000000"/>
          <w:right w:val="single" w:sz="6" w:space="0" w:color="000000"/>
        </w:pBdr>
        <w:spacing w:after="31" w:line="259" w:lineRule="auto"/>
        <w:ind w:left="3402"/>
        <w:jc w:val="left"/>
      </w:pPr>
      <w:r>
        <w:rPr>
          <w:b/>
          <w:sz w:val="18"/>
        </w:rPr>
        <w:t>V.1.2D</w:t>
      </w:r>
      <w:r>
        <w:rPr>
          <w:b/>
          <w:sz w:val="14"/>
        </w:rPr>
        <w:t xml:space="preserve">EUDORES </w:t>
      </w:r>
      <w:r>
        <w:rPr>
          <w:b/>
          <w:sz w:val="18"/>
        </w:rPr>
        <w:t>D</w:t>
      </w:r>
      <w:r>
        <w:rPr>
          <w:b/>
          <w:sz w:val="14"/>
        </w:rPr>
        <w:t>IVERSOS</w:t>
      </w:r>
    </w:p>
    <w:p w:rsidR="00CD1D89" w:rsidRDefault="00CD1D89">
      <w:pPr>
        <w:spacing w:after="0" w:line="259" w:lineRule="auto"/>
        <w:ind w:left="0" w:right="928" w:firstLine="0"/>
        <w:jc w:val="center"/>
      </w:pPr>
    </w:p>
    <w:tbl>
      <w:tblPr>
        <w:tblStyle w:val="TableGrid"/>
        <w:tblW w:w="8714" w:type="dxa"/>
        <w:tblInd w:w="72" w:type="dxa"/>
        <w:tblCellMar>
          <w:top w:w="45" w:type="dxa"/>
          <w:left w:w="72" w:type="dxa"/>
          <w:right w:w="39" w:type="dxa"/>
        </w:tblCellMar>
        <w:tblLook w:val="04A0"/>
      </w:tblPr>
      <w:tblGrid>
        <w:gridCol w:w="462"/>
        <w:gridCol w:w="2430"/>
        <w:gridCol w:w="1214"/>
        <w:gridCol w:w="1148"/>
        <w:gridCol w:w="811"/>
        <w:gridCol w:w="886"/>
        <w:gridCol w:w="883"/>
        <w:gridCol w:w="880"/>
      </w:tblGrid>
      <w:tr w:rsidR="00CD1D89">
        <w:trPr>
          <w:trHeight w:val="233"/>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3" w:firstLine="0"/>
              <w:jc w:val="center"/>
            </w:pPr>
            <w:r>
              <w:rPr>
                <w:b/>
                <w:sz w:val="12"/>
              </w:rPr>
              <w:t xml:space="preserve">No. </w:t>
            </w:r>
          </w:p>
        </w:tc>
        <w:tc>
          <w:tcPr>
            <w:tcW w:w="2504"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1" w:firstLine="0"/>
              <w:jc w:val="center"/>
            </w:pPr>
            <w:r>
              <w:rPr>
                <w:b/>
                <w:sz w:val="12"/>
              </w:rPr>
              <w:t xml:space="preserve">CONCEPTO </w:t>
            </w:r>
          </w:p>
        </w:tc>
        <w:tc>
          <w:tcPr>
            <w:tcW w:w="1229"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011"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40" w:hanging="77"/>
              <w:jc w:val="left"/>
            </w:pPr>
            <w:r>
              <w:rPr>
                <w:b/>
                <w:sz w:val="12"/>
              </w:rPr>
              <w:t xml:space="preserve">PERIODICIDAD </w:t>
            </w:r>
          </w:p>
        </w:tc>
        <w:tc>
          <w:tcPr>
            <w:tcW w:w="350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1" w:firstLine="0"/>
              <w:jc w:val="center"/>
            </w:pPr>
            <w:r>
              <w:rPr>
                <w:b/>
                <w:sz w:val="12"/>
              </w:rPr>
              <w:t xml:space="preserve">REGISTRO </w:t>
            </w:r>
          </w:p>
        </w:tc>
      </w:tr>
      <w:tr w:rsidR="00CD1D89">
        <w:trPr>
          <w:trHeight w:val="233"/>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1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2" w:firstLine="0"/>
              <w:jc w:val="center"/>
            </w:pPr>
            <w:r>
              <w:rPr>
                <w:b/>
                <w:sz w:val="12"/>
              </w:rPr>
              <w:t xml:space="preserve">CONTABLE </w:t>
            </w:r>
          </w:p>
        </w:tc>
        <w:tc>
          <w:tcPr>
            <w:tcW w:w="178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2"/>
              </w:rPr>
              <w:t xml:space="preserve">PRESUPUESTAL </w:t>
            </w:r>
          </w:p>
        </w:tc>
      </w:tr>
      <w:tr w:rsidR="00CD1D89">
        <w:trPr>
          <w:trHeight w:val="233"/>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CARGO </w:t>
            </w: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2"/>
              </w:rPr>
              <w:t xml:space="preserve">ABONO </w:t>
            </w:r>
          </w:p>
        </w:tc>
        <w:tc>
          <w:tcPr>
            <w:tcW w:w="89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CARGO </w:t>
            </w: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2"/>
              </w:rPr>
              <w:t xml:space="preserve">ABONO </w:t>
            </w:r>
          </w:p>
        </w:tc>
      </w:tr>
      <w:tr w:rsidR="00CD1D89">
        <w:trPr>
          <w:trHeight w:val="1814"/>
        </w:trPr>
        <w:tc>
          <w:tcPr>
            <w:tcW w:w="468" w:type="dxa"/>
            <w:tcBorders>
              <w:top w:val="single" w:sz="6" w:space="0" w:color="000000"/>
              <w:left w:val="single" w:sz="6" w:space="0" w:color="000000"/>
              <w:bottom w:val="nil"/>
              <w:right w:val="single" w:sz="6" w:space="0" w:color="000000"/>
            </w:tcBorders>
          </w:tcPr>
          <w:p w:rsidR="00CD1D89" w:rsidRDefault="0078536B">
            <w:pPr>
              <w:spacing w:after="931" w:line="259" w:lineRule="auto"/>
              <w:ind w:left="0" w:right="35" w:firstLine="0"/>
              <w:jc w:val="center"/>
            </w:pPr>
            <w:r>
              <w:rPr>
                <w:sz w:val="12"/>
              </w:rPr>
              <w:t xml:space="preserve">1 </w:t>
            </w:r>
          </w:p>
          <w:p w:rsidR="00CD1D89" w:rsidRDefault="00CD1D89">
            <w:pPr>
              <w:spacing w:after="0" w:line="259" w:lineRule="auto"/>
              <w:ind w:left="0" w:right="2" w:firstLine="0"/>
              <w:jc w:val="center"/>
            </w:pPr>
          </w:p>
        </w:tc>
        <w:tc>
          <w:tcPr>
            <w:tcW w:w="2504" w:type="dxa"/>
            <w:tcBorders>
              <w:top w:val="single" w:sz="6" w:space="0" w:color="000000"/>
              <w:left w:val="single" w:sz="6" w:space="0" w:color="000000"/>
              <w:bottom w:val="nil"/>
              <w:right w:val="single" w:sz="6" w:space="0" w:color="000000"/>
            </w:tcBorders>
          </w:tcPr>
          <w:p w:rsidR="00CD1D89" w:rsidRDefault="0078536B">
            <w:pPr>
              <w:spacing w:after="931" w:line="259" w:lineRule="auto"/>
              <w:ind w:left="0" w:firstLine="0"/>
              <w:jc w:val="left"/>
            </w:pPr>
            <w:r>
              <w:rPr>
                <w:sz w:val="12"/>
              </w:rPr>
              <w:t xml:space="preserve">Por los deudores diversos. </w:t>
            </w:r>
          </w:p>
          <w:p w:rsidR="00CD1D89" w:rsidRDefault="00CD1D89">
            <w:pPr>
              <w:spacing w:after="0" w:line="259" w:lineRule="auto"/>
              <w:ind w:left="0" w:firstLine="0"/>
              <w:jc w:val="left"/>
            </w:pPr>
          </w:p>
        </w:tc>
        <w:tc>
          <w:tcPr>
            <w:tcW w:w="1229" w:type="dxa"/>
            <w:tcBorders>
              <w:top w:val="single" w:sz="6" w:space="0" w:color="000000"/>
              <w:left w:val="single" w:sz="6" w:space="0" w:color="000000"/>
              <w:bottom w:val="nil"/>
              <w:right w:val="single" w:sz="6" w:space="0" w:color="000000"/>
            </w:tcBorders>
          </w:tcPr>
          <w:p w:rsidR="00CD1D89" w:rsidRDefault="0078536B">
            <w:pPr>
              <w:spacing w:after="0" w:line="280" w:lineRule="auto"/>
              <w:ind w:left="0" w:firstLine="0"/>
            </w:pPr>
            <w:r>
              <w:rPr>
                <w:sz w:val="12"/>
              </w:rPr>
              <w:t xml:space="preserve">Cheque, ficha de depósito y/o </w:t>
            </w:r>
          </w:p>
          <w:p w:rsidR="00CD1D89" w:rsidRDefault="0078536B">
            <w:pPr>
              <w:spacing w:after="439" w:line="280" w:lineRule="auto"/>
              <w:ind w:left="0" w:firstLine="0"/>
              <w:jc w:val="left"/>
            </w:pPr>
            <w:r>
              <w:rPr>
                <w:sz w:val="12"/>
              </w:rPr>
              <w:t xml:space="preserve">transferencia bancaria. </w:t>
            </w:r>
          </w:p>
          <w:p w:rsidR="00CD1D89" w:rsidRDefault="00CD1D89">
            <w:pPr>
              <w:spacing w:after="0" w:line="259" w:lineRule="auto"/>
              <w:ind w:left="0" w:firstLine="0"/>
              <w:jc w:val="left"/>
            </w:pPr>
          </w:p>
        </w:tc>
        <w:tc>
          <w:tcPr>
            <w:tcW w:w="1011" w:type="dxa"/>
            <w:tcBorders>
              <w:top w:val="single" w:sz="6" w:space="0" w:color="000000"/>
              <w:left w:val="single" w:sz="6" w:space="0" w:color="000000"/>
              <w:bottom w:val="nil"/>
              <w:right w:val="single" w:sz="6" w:space="0" w:color="000000"/>
            </w:tcBorders>
          </w:tcPr>
          <w:p w:rsidR="00CD1D89" w:rsidRDefault="0078536B">
            <w:pPr>
              <w:spacing w:after="931" w:line="259" w:lineRule="auto"/>
              <w:ind w:left="0" w:right="37" w:firstLine="0"/>
              <w:jc w:val="center"/>
            </w:pPr>
            <w:r>
              <w:rPr>
                <w:sz w:val="12"/>
              </w:rPr>
              <w:t xml:space="preserve">Frecuente </w:t>
            </w:r>
          </w:p>
          <w:p w:rsidR="00CD1D89" w:rsidRDefault="00CD1D89">
            <w:pPr>
              <w:spacing w:after="0" w:line="259" w:lineRule="auto"/>
              <w:ind w:left="0" w:right="7" w:firstLine="0"/>
              <w:jc w:val="center"/>
            </w:pPr>
          </w:p>
        </w:tc>
        <w:tc>
          <w:tcPr>
            <w:tcW w:w="818" w:type="dxa"/>
            <w:tcBorders>
              <w:top w:val="single" w:sz="6" w:space="0" w:color="000000"/>
              <w:left w:val="single" w:sz="6" w:space="0" w:color="000000"/>
              <w:bottom w:val="nil"/>
              <w:right w:val="single" w:sz="6" w:space="0" w:color="000000"/>
            </w:tcBorders>
          </w:tcPr>
          <w:p w:rsidR="00CD1D89" w:rsidRDefault="0078536B">
            <w:pPr>
              <w:spacing w:after="12" w:line="259" w:lineRule="auto"/>
              <w:ind w:left="0" w:right="36" w:firstLine="0"/>
              <w:jc w:val="center"/>
            </w:pPr>
            <w:r>
              <w:rPr>
                <w:sz w:val="12"/>
              </w:rPr>
              <w:t xml:space="preserve">1.1.2.3 </w:t>
            </w:r>
          </w:p>
          <w:p w:rsidR="00CD1D89" w:rsidRDefault="0078536B">
            <w:pPr>
              <w:spacing w:after="9" w:line="259" w:lineRule="auto"/>
              <w:ind w:left="0" w:right="36" w:firstLine="0"/>
              <w:jc w:val="center"/>
            </w:pPr>
            <w:r>
              <w:rPr>
                <w:sz w:val="12"/>
              </w:rPr>
              <w:t xml:space="preserve">Deudores </w:t>
            </w:r>
          </w:p>
          <w:p w:rsidR="00CD1D89" w:rsidRDefault="0078536B">
            <w:pPr>
              <w:spacing w:after="12" w:line="259" w:lineRule="auto"/>
              <w:ind w:left="0" w:firstLine="0"/>
              <w:jc w:val="left"/>
            </w:pPr>
            <w:r>
              <w:rPr>
                <w:sz w:val="12"/>
              </w:rPr>
              <w:t xml:space="preserve">Diversos por </w:t>
            </w:r>
          </w:p>
          <w:p w:rsidR="00CD1D89" w:rsidRDefault="0078536B">
            <w:pPr>
              <w:spacing w:after="12" w:line="259" w:lineRule="auto"/>
              <w:ind w:left="0" w:right="31" w:firstLine="0"/>
              <w:jc w:val="center"/>
            </w:pPr>
            <w:r>
              <w:rPr>
                <w:sz w:val="12"/>
              </w:rPr>
              <w:t xml:space="preserve">Cobrar a </w:t>
            </w:r>
          </w:p>
          <w:p w:rsidR="00CD1D89" w:rsidRDefault="0078536B">
            <w:pPr>
              <w:spacing w:after="41" w:line="346" w:lineRule="auto"/>
              <w:ind w:left="0" w:firstLine="0"/>
              <w:jc w:val="center"/>
            </w:pPr>
            <w:r>
              <w:rPr>
                <w:sz w:val="12"/>
              </w:rPr>
              <w:t xml:space="preserve">Corto Plazo o </w:t>
            </w:r>
          </w:p>
          <w:p w:rsidR="00CD1D89" w:rsidRDefault="0078536B">
            <w:pPr>
              <w:spacing w:after="12" w:line="259" w:lineRule="auto"/>
              <w:ind w:left="0" w:right="36" w:firstLine="0"/>
              <w:jc w:val="center"/>
            </w:pPr>
            <w:r>
              <w:rPr>
                <w:sz w:val="12"/>
              </w:rPr>
              <w:t xml:space="preserve">1.2.2.2 </w:t>
            </w:r>
          </w:p>
          <w:p w:rsidR="00CD1D89" w:rsidRDefault="0078536B">
            <w:pPr>
              <w:spacing w:after="9" w:line="259" w:lineRule="auto"/>
              <w:ind w:left="0" w:right="36" w:firstLine="0"/>
              <w:jc w:val="center"/>
            </w:pPr>
            <w:r>
              <w:rPr>
                <w:sz w:val="12"/>
              </w:rPr>
              <w:t xml:space="preserve">Deudores </w:t>
            </w:r>
          </w:p>
          <w:p w:rsidR="00CD1D89" w:rsidRDefault="0078536B">
            <w:pPr>
              <w:spacing w:after="12" w:line="259" w:lineRule="auto"/>
              <w:ind w:left="0" w:right="34" w:firstLine="0"/>
              <w:jc w:val="center"/>
            </w:pPr>
            <w:r>
              <w:rPr>
                <w:sz w:val="12"/>
              </w:rPr>
              <w:t xml:space="preserve">Diversos a </w:t>
            </w:r>
          </w:p>
          <w:p w:rsidR="00CD1D89" w:rsidRDefault="0078536B">
            <w:pPr>
              <w:spacing w:after="0" w:line="259" w:lineRule="auto"/>
              <w:ind w:left="17" w:firstLine="0"/>
              <w:jc w:val="left"/>
            </w:pPr>
            <w:r>
              <w:rPr>
                <w:sz w:val="12"/>
              </w:rPr>
              <w:t xml:space="preserve">Largo Plazo </w:t>
            </w:r>
          </w:p>
        </w:tc>
        <w:tc>
          <w:tcPr>
            <w:tcW w:w="895" w:type="dxa"/>
            <w:tcBorders>
              <w:top w:val="single" w:sz="6" w:space="0" w:color="000000"/>
              <w:left w:val="single" w:sz="6" w:space="0" w:color="000000"/>
              <w:bottom w:val="nil"/>
              <w:right w:val="single" w:sz="6" w:space="0" w:color="000000"/>
            </w:tcBorders>
          </w:tcPr>
          <w:p w:rsidR="00CD1D89" w:rsidRDefault="0078536B">
            <w:pPr>
              <w:spacing w:after="12" w:line="259" w:lineRule="auto"/>
              <w:ind w:left="0" w:right="36" w:firstLine="0"/>
              <w:jc w:val="center"/>
            </w:pPr>
            <w:r>
              <w:rPr>
                <w:sz w:val="12"/>
              </w:rPr>
              <w:t xml:space="preserve">1.1.1.2 </w:t>
            </w:r>
          </w:p>
          <w:p w:rsidR="00CD1D89" w:rsidRDefault="0078536B">
            <w:pPr>
              <w:spacing w:after="9" w:line="259" w:lineRule="auto"/>
              <w:ind w:left="0" w:right="33" w:firstLine="0"/>
              <w:jc w:val="center"/>
            </w:pPr>
            <w:r>
              <w:rPr>
                <w:sz w:val="12"/>
              </w:rPr>
              <w:t xml:space="preserve">Bancos/ </w:t>
            </w:r>
          </w:p>
          <w:p w:rsidR="00CD1D89" w:rsidRDefault="0078536B">
            <w:pPr>
              <w:spacing w:after="53" w:line="259" w:lineRule="auto"/>
              <w:ind w:left="0" w:right="34" w:firstLine="0"/>
              <w:jc w:val="center"/>
            </w:pPr>
            <w:r>
              <w:rPr>
                <w:sz w:val="12"/>
              </w:rPr>
              <w:t xml:space="preserve">Tesorería </w:t>
            </w:r>
          </w:p>
          <w:p w:rsidR="00CD1D89" w:rsidRDefault="00CD1D89">
            <w:pPr>
              <w:spacing w:after="410" w:line="259" w:lineRule="auto"/>
              <w:ind w:left="0" w:right="2" w:firstLine="0"/>
              <w:jc w:val="center"/>
            </w:pPr>
          </w:p>
          <w:p w:rsidR="00CD1D89" w:rsidRDefault="00CD1D89">
            <w:pPr>
              <w:spacing w:after="0" w:line="259" w:lineRule="auto"/>
              <w:ind w:left="0" w:right="2" w:firstLine="0"/>
              <w:jc w:val="center"/>
            </w:pPr>
          </w:p>
        </w:tc>
        <w:tc>
          <w:tcPr>
            <w:tcW w:w="896" w:type="dxa"/>
            <w:tcBorders>
              <w:top w:val="single" w:sz="6" w:space="0" w:color="000000"/>
              <w:left w:val="single" w:sz="6" w:space="0" w:color="000000"/>
              <w:bottom w:val="nil"/>
              <w:right w:val="single" w:sz="6" w:space="0" w:color="000000"/>
            </w:tcBorders>
          </w:tcPr>
          <w:p w:rsidR="00CD1D89" w:rsidRDefault="00CD1D89">
            <w:pPr>
              <w:spacing w:after="931" w:line="259" w:lineRule="auto"/>
              <w:ind w:left="0" w:right="2" w:firstLine="0"/>
              <w:jc w:val="center"/>
            </w:pPr>
          </w:p>
          <w:p w:rsidR="00CD1D89" w:rsidRDefault="00CD1D89">
            <w:pPr>
              <w:spacing w:after="0" w:line="259" w:lineRule="auto"/>
              <w:ind w:left="0" w:right="2" w:firstLine="0"/>
              <w:jc w:val="center"/>
            </w:pPr>
          </w:p>
        </w:tc>
        <w:tc>
          <w:tcPr>
            <w:tcW w:w="893" w:type="dxa"/>
            <w:tcBorders>
              <w:top w:val="single" w:sz="6" w:space="0" w:color="000000"/>
              <w:left w:val="single" w:sz="6" w:space="0" w:color="000000"/>
              <w:bottom w:val="nil"/>
              <w:right w:val="single" w:sz="6" w:space="0" w:color="000000"/>
            </w:tcBorders>
          </w:tcPr>
          <w:p w:rsidR="00CD1D89" w:rsidRDefault="00CD1D89">
            <w:pPr>
              <w:spacing w:after="931" w:line="259" w:lineRule="auto"/>
              <w:ind w:left="0" w:right="4" w:firstLine="0"/>
              <w:jc w:val="center"/>
            </w:pPr>
          </w:p>
          <w:p w:rsidR="00CD1D89" w:rsidRDefault="00CD1D89">
            <w:pPr>
              <w:spacing w:after="0" w:line="259" w:lineRule="auto"/>
              <w:ind w:left="0" w:right="4" w:firstLine="0"/>
              <w:jc w:val="center"/>
            </w:pPr>
          </w:p>
        </w:tc>
      </w:tr>
      <w:tr w:rsidR="00CD1D89">
        <w:trPr>
          <w:trHeight w:val="7685"/>
        </w:trPr>
        <w:tc>
          <w:tcPr>
            <w:tcW w:w="468" w:type="dxa"/>
            <w:tcBorders>
              <w:top w:val="nil"/>
              <w:left w:val="single" w:sz="6" w:space="0" w:color="000000"/>
              <w:bottom w:val="single" w:sz="6" w:space="0" w:color="000000"/>
              <w:right w:val="single" w:sz="6" w:space="0" w:color="000000"/>
            </w:tcBorders>
          </w:tcPr>
          <w:p w:rsidR="00CD1D89" w:rsidRDefault="0078536B">
            <w:pPr>
              <w:spacing w:after="932" w:line="259" w:lineRule="auto"/>
              <w:ind w:left="0" w:right="35" w:firstLine="0"/>
              <w:jc w:val="center"/>
            </w:pPr>
            <w:r>
              <w:rPr>
                <w:sz w:val="12"/>
              </w:rPr>
              <w:t xml:space="preserve">2 </w:t>
            </w:r>
          </w:p>
          <w:p w:rsidR="00CD1D89" w:rsidRDefault="00CD1D89">
            <w:pPr>
              <w:spacing w:after="571" w:line="259" w:lineRule="auto"/>
              <w:ind w:left="0" w:right="2" w:firstLine="0"/>
              <w:jc w:val="center"/>
            </w:pPr>
          </w:p>
          <w:p w:rsidR="00CD1D89" w:rsidRDefault="00CD1D89">
            <w:pPr>
              <w:spacing w:after="91" w:line="259" w:lineRule="auto"/>
              <w:ind w:left="0" w:right="2" w:firstLine="0"/>
              <w:jc w:val="center"/>
            </w:pPr>
          </w:p>
          <w:p w:rsidR="00CD1D89" w:rsidRDefault="00CD1D89">
            <w:pPr>
              <w:spacing w:after="0" w:line="259" w:lineRule="auto"/>
              <w:ind w:left="0" w:right="2" w:firstLine="0"/>
              <w:jc w:val="center"/>
            </w:pPr>
          </w:p>
        </w:tc>
        <w:tc>
          <w:tcPr>
            <w:tcW w:w="2504" w:type="dxa"/>
            <w:tcBorders>
              <w:top w:val="nil"/>
              <w:left w:val="single" w:sz="6" w:space="0" w:color="000000"/>
              <w:bottom w:val="single" w:sz="6" w:space="0" w:color="000000"/>
              <w:right w:val="single" w:sz="6" w:space="0" w:color="000000"/>
            </w:tcBorders>
          </w:tcPr>
          <w:p w:rsidR="00CD1D89" w:rsidRDefault="0078536B">
            <w:pPr>
              <w:spacing w:after="932" w:line="259" w:lineRule="auto"/>
              <w:ind w:left="0" w:firstLine="0"/>
              <w:jc w:val="left"/>
            </w:pPr>
            <w:r>
              <w:rPr>
                <w:sz w:val="12"/>
              </w:rPr>
              <w:t xml:space="preserve">Por el cobro a deudores diversos. </w:t>
            </w:r>
          </w:p>
          <w:p w:rsidR="00CD1D89" w:rsidRDefault="00CD1D89">
            <w:pPr>
              <w:spacing w:after="571" w:line="259" w:lineRule="auto"/>
              <w:ind w:left="0" w:firstLine="0"/>
              <w:jc w:val="left"/>
            </w:pPr>
          </w:p>
          <w:p w:rsidR="00CD1D89" w:rsidRDefault="00CD1D89">
            <w:pPr>
              <w:spacing w:after="91" w:line="259" w:lineRule="auto"/>
              <w:ind w:left="0" w:firstLine="0"/>
              <w:jc w:val="left"/>
            </w:pPr>
          </w:p>
          <w:p w:rsidR="00CD1D89" w:rsidRDefault="00CD1D89">
            <w:pPr>
              <w:spacing w:after="50" w:line="259" w:lineRule="auto"/>
              <w:ind w:left="0" w:firstLine="0"/>
              <w:jc w:val="left"/>
            </w:pPr>
          </w:p>
          <w:p w:rsidR="00CD1D89" w:rsidRDefault="00CD1D89">
            <w:pPr>
              <w:spacing w:after="53" w:line="259" w:lineRule="auto"/>
              <w:ind w:left="0" w:firstLine="0"/>
              <w:jc w:val="left"/>
            </w:pPr>
          </w:p>
          <w:p w:rsidR="00CD1D89" w:rsidRDefault="00CD1D89">
            <w:pPr>
              <w:spacing w:after="50" w:line="259" w:lineRule="auto"/>
              <w:ind w:left="0" w:firstLine="0"/>
              <w:jc w:val="left"/>
            </w:pPr>
          </w:p>
          <w:p w:rsidR="00CD1D89" w:rsidRDefault="00CD1D89">
            <w:pPr>
              <w:spacing w:after="50" w:line="259" w:lineRule="auto"/>
              <w:ind w:left="0" w:firstLine="0"/>
              <w:jc w:val="left"/>
            </w:pPr>
          </w:p>
          <w:p w:rsidR="00CD1D89" w:rsidRDefault="00CD1D89">
            <w:pPr>
              <w:spacing w:after="53" w:line="259" w:lineRule="auto"/>
              <w:ind w:left="0" w:firstLine="0"/>
              <w:jc w:val="left"/>
            </w:pPr>
          </w:p>
          <w:p w:rsidR="00CD1D89" w:rsidRDefault="00CD1D89">
            <w:pPr>
              <w:spacing w:after="50" w:line="259" w:lineRule="auto"/>
              <w:ind w:left="0" w:firstLine="0"/>
              <w:jc w:val="left"/>
            </w:pPr>
          </w:p>
          <w:p w:rsidR="00CD1D89" w:rsidRDefault="00CD1D89">
            <w:pPr>
              <w:spacing w:after="50" w:line="259" w:lineRule="auto"/>
              <w:ind w:left="0" w:firstLine="0"/>
              <w:jc w:val="left"/>
            </w:pPr>
          </w:p>
          <w:p w:rsidR="00CD1D89" w:rsidRDefault="00CD1D89">
            <w:pPr>
              <w:spacing w:after="53" w:line="259" w:lineRule="auto"/>
              <w:ind w:left="0" w:firstLine="0"/>
              <w:jc w:val="left"/>
            </w:pPr>
          </w:p>
          <w:p w:rsidR="00CD1D89" w:rsidRDefault="00CD1D89">
            <w:pPr>
              <w:spacing w:after="50" w:line="259" w:lineRule="auto"/>
              <w:ind w:left="0" w:firstLine="0"/>
              <w:jc w:val="left"/>
            </w:pPr>
          </w:p>
          <w:p w:rsidR="00CD1D89" w:rsidRDefault="00CD1D89">
            <w:pPr>
              <w:spacing w:after="50" w:line="259" w:lineRule="auto"/>
              <w:ind w:left="0" w:firstLine="0"/>
              <w:jc w:val="left"/>
            </w:pPr>
          </w:p>
          <w:p w:rsidR="00CD1D89" w:rsidRDefault="00CD1D89">
            <w:pPr>
              <w:spacing w:after="53" w:line="259" w:lineRule="auto"/>
              <w:ind w:left="0" w:firstLine="0"/>
              <w:jc w:val="left"/>
            </w:pPr>
          </w:p>
          <w:p w:rsidR="00CD1D89" w:rsidRDefault="00CD1D89">
            <w:pPr>
              <w:spacing w:after="50" w:line="259" w:lineRule="auto"/>
              <w:ind w:left="0" w:firstLine="0"/>
              <w:jc w:val="left"/>
            </w:pPr>
          </w:p>
          <w:p w:rsidR="00CD1D89" w:rsidRDefault="00CD1D89">
            <w:pPr>
              <w:spacing w:after="50" w:line="259" w:lineRule="auto"/>
              <w:ind w:left="0" w:firstLine="0"/>
              <w:jc w:val="left"/>
            </w:pPr>
          </w:p>
          <w:p w:rsidR="00CD1D89" w:rsidRDefault="00CD1D89">
            <w:pPr>
              <w:spacing w:after="53" w:line="259" w:lineRule="auto"/>
              <w:ind w:left="0" w:firstLine="0"/>
              <w:jc w:val="left"/>
            </w:pPr>
          </w:p>
          <w:p w:rsidR="00CD1D89" w:rsidRDefault="00CD1D89">
            <w:pPr>
              <w:spacing w:after="50" w:line="259" w:lineRule="auto"/>
              <w:ind w:left="0" w:firstLine="0"/>
              <w:jc w:val="left"/>
            </w:pPr>
          </w:p>
          <w:p w:rsidR="00CD1D89" w:rsidRDefault="00CD1D89">
            <w:pPr>
              <w:spacing w:after="50" w:line="259" w:lineRule="auto"/>
              <w:ind w:left="0" w:firstLine="0"/>
              <w:jc w:val="left"/>
            </w:pPr>
          </w:p>
          <w:p w:rsidR="00CD1D89" w:rsidRDefault="00CD1D89">
            <w:pPr>
              <w:spacing w:after="53" w:line="259" w:lineRule="auto"/>
              <w:ind w:left="0" w:firstLine="0"/>
              <w:jc w:val="left"/>
            </w:pPr>
          </w:p>
          <w:p w:rsidR="00CD1D89" w:rsidRDefault="00CD1D89">
            <w:pPr>
              <w:spacing w:after="50" w:line="259" w:lineRule="auto"/>
              <w:ind w:left="0" w:firstLine="0"/>
              <w:jc w:val="left"/>
            </w:pPr>
          </w:p>
          <w:p w:rsidR="00CD1D89" w:rsidRDefault="00CD1D89">
            <w:pPr>
              <w:spacing w:after="50" w:line="259" w:lineRule="auto"/>
              <w:ind w:left="0" w:firstLine="0"/>
              <w:jc w:val="left"/>
            </w:pPr>
          </w:p>
          <w:p w:rsidR="00CD1D89" w:rsidRDefault="00CD1D89">
            <w:pPr>
              <w:spacing w:after="53" w:line="259" w:lineRule="auto"/>
              <w:ind w:left="0" w:firstLine="0"/>
              <w:jc w:val="left"/>
            </w:pPr>
          </w:p>
          <w:p w:rsidR="00CD1D89" w:rsidRDefault="00CD1D89">
            <w:pPr>
              <w:spacing w:after="50" w:line="259" w:lineRule="auto"/>
              <w:ind w:left="0" w:firstLine="0"/>
              <w:jc w:val="left"/>
            </w:pPr>
          </w:p>
          <w:p w:rsidR="00CD1D89" w:rsidRDefault="00CD1D89">
            <w:pPr>
              <w:spacing w:after="50" w:line="259" w:lineRule="auto"/>
              <w:ind w:left="0" w:firstLine="0"/>
              <w:jc w:val="left"/>
            </w:pPr>
          </w:p>
          <w:p w:rsidR="00CD1D89" w:rsidRDefault="00CD1D89">
            <w:pPr>
              <w:spacing w:after="53" w:line="259" w:lineRule="auto"/>
              <w:ind w:left="0" w:firstLine="0"/>
              <w:jc w:val="left"/>
            </w:pPr>
          </w:p>
          <w:p w:rsidR="00CD1D89" w:rsidRDefault="00CD1D89">
            <w:pPr>
              <w:spacing w:after="50" w:line="259" w:lineRule="auto"/>
              <w:ind w:left="0" w:firstLine="0"/>
              <w:jc w:val="left"/>
            </w:pPr>
          </w:p>
          <w:p w:rsidR="00CD1D89" w:rsidRDefault="00CD1D89">
            <w:pPr>
              <w:spacing w:after="51" w:line="259" w:lineRule="auto"/>
              <w:ind w:left="0" w:firstLine="0"/>
              <w:jc w:val="left"/>
            </w:pPr>
          </w:p>
          <w:p w:rsidR="00CD1D89" w:rsidRDefault="00CD1D89">
            <w:pPr>
              <w:spacing w:after="53" w:line="259" w:lineRule="auto"/>
              <w:ind w:left="0" w:firstLine="0"/>
              <w:jc w:val="left"/>
            </w:pPr>
          </w:p>
          <w:p w:rsidR="00CD1D89" w:rsidRDefault="00CD1D89">
            <w:pPr>
              <w:spacing w:after="50" w:line="259" w:lineRule="auto"/>
              <w:ind w:left="0" w:firstLine="0"/>
              <w:jc w:val="left"/>
            </w:pPr>
          </w:p>
          <w:p w:rsidR="00CD1D89" w:rsidRDefault="00CD1D89">
            <w:pPr>
              <w:spacing w:after="0" w:line="259" w:lineRule="auto"/>
              <w:ind w:left="0" w:firstLine="0"/>
              <w:jc w:val="left"/>
            </w:pPr>
          </w:p>
        </w:tc>
        <w:tc>
          <w:tcPr>
            <w:tcW w:w="1229" w:type="dxa"/>
            <w:tcBorders>
              <w:top w:val="nil"/>
              <w:left w:val="single" w:sz="6" w:space="0" w:color="000000"/>
              <w:bottom w:val="single" w:sz="6" w:space="0" w:color="000000"/>
              <w:right w:val="single" w:sz="6" w:space="0" w:color="000000"/>
            </w:tcBorders>
          </w:tcPr>
          <w:p w:rsidR="00CD1D89" w:rsidRDefault="0078536B">
            <w:pPr>
              <w:spacing w:after="0" w:line="281" w:lineRule="auto"/>
              <w:ind w:left="0" w:firstLine="0"/>
            </w:pPr>
            <w:r>
              <w:rPr>
                <w:sz w:val="12"/>
              </w:rPr>
              <w:t xml:space="preserve">Cheque, ficha de depósito y/o </w:t>
            </w:r>
          </w:p>
          <w:p w:rsidR="00CD1D89" w:rsidRDefault="0078536B">
            <w:pPr>
              <w:spacing w:after="439" w:line="280" w:lineRule="auto"/>
              <w:ind w:left="0" w:firstLine="0"/>
              <w:jc w:val="left"/>
            </w:pPr>
            <w:r>
              <w:rPr>
                <w:sz w:val="12"/>
              </w:rPr>
              <w:t xml:space="preserve">transferencia bancaria. </w:t>
            </w:r>
          </w:p>
          <w:p w:rsidR="00CD1D89" w:rsidRDefault="00CD1D89">
            <w:pPr>
              <w:spacing w:after="571" w:line="259" w:lineRule="auto"/>
              <w:ind w:left="0" w:firstLine="0"/>
              <w:jc w:val="left"/>
            </w:pPr>
          </w:p>
          <w:p w:rsidR="00CD1D89" w:rsidRDefault="00CD1D89">
            <w:pPr>
              <w:spacing w:after="91" w:line="259" w:lineRule="auto"/>
              <w:ind w:left="0" w:firstLine="0"/>
              <w:jc w:val="left"/>
            </w:pPr>
          </w:p>
          <w:p w:rsidR="00CD1D89" w:rsidRDefault="00CD1D89">
            <w:pPr>
              <w:spacing w:after="0" w:line="259" w:lineRule="auto"/>
              <w:ind w:left="0" w:firstLine="0"/>
              <w:jc w:val="left"/>
            </w:pPr>
          </w:p>
        </w:tc>
        <w:tc>
          <w:tcPr>
            <w:tcW w:w="1011" w:type="dxa"/>
            <w:tcBorders>
              <w:top w:val="nil"/>
              <w:left w:val="single" w:sz="6" w:space="0" w:color="000000"/>
              <w:bottom w:val="single" w:sz="6" w:space="0" w:color="000000"/>
              <w:right w:val="single" w:sz="6" w:space="0" w:color="000000"/>
            </w:tcBorders>
          </w:tcPr>
          <w:p w:rsidR="00CD1D89" w:rsidRDefault="0078536B">
            <w:pPr>
              <w:spacing w:after="932" w:line="259" w:lineRule="auto"/>
              <w:ind w:left="0" w:right="37" w:firstLine="0"/>
              <w:jc w:val="center"/>
            </w:pPr>
            <w:r>
              <w:rPr>
                <w:sz w:val="12"/>
              </w:rPr>
              <w:t xml:space="preserve">Frecuente </w:t>
            </w:r>
          </w:p>
          <w:p w:rsidR="00CD1D89" w:rsidRDefault="00CD1D89">
            <w:pPr>
              <w:spacing w:after="571" w:line="259" w:lineRule="auto"/>
              <w:ind w:left="0" w:right="7" w:firstLine="0"/>
              <w:jc w:val="center"/>
            </w:pPr>
          </w:p>
          <w:p w:rsidR="00CD1D89" w:rsidRDefault="00CD1D89">
            <w:pPr>
              <w:spacing w:after="91" w:line="259" w:lineRule="auto"/>
              <w:ind w:left="0" w:right="7" w:firstLine="0"/>
              <w:jc w:val="center"/>
            </w:pPr>
          </w:p>
          <w:p w:rsidR="00CD1D89" w:rsidRDefault="00CD1D89">
            <w:pPr>
              <w:spacing w:after="0" w:line="259" w:lineRule="auto"/>
              <w:ind w:left="0" w:right="7" w:firstLine="0"/>
              <w:jc w:val="center"/>
            </w:pPr>
          </w:p>
        </w:tc>
        <w:tc>
          <w:tcPr>
            <w:tcW w:w="818" w:type="dxa"/>
            <w:tcBorders>
              <w:top w:val="nil"/>
              <w:left w:val="single" w:sz="6" w:space="0" w:color="000000"/>
              <w:bottom w:val="single" w:sz="6" w:space="0" w:color="000000"/>
              <w:right w:val="single" w:sz="6" w:space="0" w:color="000000"/>
            </w:tcBorders>
          </w:tcPr>
          <w:p w:rsidR="00CD1D89" w:rsidRDefault="0078536B">
            <w:pPr>
              <w:spacing w:after="12" w:line="259" w:lineRule="auto"/>
              <w:ind w:left="0" w:right="36" w:firstLine="0"/>
              <w:jc w:val="center"/>
            </w:pPr>
            <w:r>
              <w:rPr>
                <w:sz w:val="12"/>
              </w:rPr>
              <w:t xml:space="preserve">1.1.1.2 </w:t>
            </w:r>
          </w:p>
          <w:p w:rsidR="00CD1D89" w:rsidRDefault="0078536B">
            <w:pPr>
              <w:spacing w:after="9" w:line="259" w:lineRule="auto"/>
              <w:ind w:left="0" w:right="33" w:firstLine="0"/>
              <w:jc w:val="center"/>
            </w:pPr>
            <w:r>
              <w:rPr>
                <w:sz w:val="12"/>
              </w:rPr>
              <w:t xml:space="preserve">Bancos/ </w:t>
            </w:r>
          </w:p>
          <w:p w:rsidR="00CD1D89" w:rsidRDefault="0078536B">
            <w:pPr>
              <w:spacing w:after="612" w:line="259" w:lineRule="auto"/>
              <w:ind w:left="0" w:right="34" w:firstLine="0"/>
              <w:jc w:val="center"/>
            </w:pPr>
            <w:r>
              <w:rPr>
                <w:sz w:val="12"/>
              </w:rPr>
              <w:t xml:space="preserve">Tesorería </w:t>
            </w:r>
          </w:p>
          <w:p w:rsidR="00CD1D89" w:rsidRDefault="00CD1D89">
            <w:pPr>
              <w:spacing w:after="571" w:line="259" w:lineRule="auto"/>
              <w:ind w:left="0" w:right="2" w:firstLine="0"/>
              <w:jc w:val="center"/>
            </w:pPr>
          </w:p>
          <w:p w:rsidR="00CD1D89" w:rsidRDefault="00CD1D89">
            <w:pPr>
              <w:spacing w:after="91" w:line="259" w:lineRule="auto"/>
              <w:ind w:left="0" w:right="2" w:firstLine="0"/>
              <w:jc w:val="center"/>
            </w:pPr>
          </w:p>
          <w:p w:rsidR="00CD1D89" w:rsidRDefault="00CD1D89">
            <w:pPr>
              <w:spacing w:after="0" w:line="259" w:lineRule="auto"/>
              <w:ind w:left="0" w:right="2" w:firstLine="0"/>
              <w:jc w:val="center"/>
            </w:pPr>
          </w:p>
        </w:tc>
        <w:tc>
          <w:tcPr>
            <w:tcW w:w="895" w:type="dxa"/>
            <w:tcBorders>
              <w:top w:val="nil"/>
              <w:left w:val="single" w:sz="6" w:space="0" w:color="000000"/>
              <w:bottom w:val="single" w:sz="6" w:space="0" w:color="000000"/>
              <w:right w:val="single" w:sz="6" w:space="0" w:color="000000"/>
            </w:tcBorders>
          </w:tcPr>
          <w:p w:rsidR="00CD1D89" w:rsidRDefault="0078536B">
            <w:pPr>
              <w:spacing w:after="12" w:line="259" w:lineRule="auto"/>
              <w:ind w:left="0" w:right="36" w:firstLine="0"/>
              <w:jc w:val="center"/>
            </w:pPr>
            <w:r>
              <w:rPr>
                <w:sz w:val="12"/>
              </w:rPr>
              <w:t xml:space="preserve">1.1.2.3 </w:t>
            </w:r>
          </w:p>
          <w:p w:rsidR="00CD1D89" w:rsidRDefault="0078536B">
            <w:pPr>
              <w:spacing w:after="9" w:line="259" w:lineRule="auto"/>
              <w:ind w:left="0" w:right="36" w:firstLine="0"/>
              <w:jc w:val="center"/>
            </w:pPr>
            <w:r>
              <w:rPr>
                <w:sz w:val="12"/>
              </w:rPr>
              <w:t xml:space="preserve">Deudores </w:t>
            </w:r>
          </w:p>
          <w:p w:rsidR="00CD1D89" w:rsidRDefault="0078536B">
            <w:pPr>
              <w:spacing w:after="12" w:line="259" w:lineRule="auto"/>
              <w:ind w:left="36" w:firstLine="0"/>
              <w:jc w:val="left"/>
            </w:pPr>
            <w:r>
              <w:rPr>
                <w:sz w:val="12"/>
              </w:rPr>
              <w:t xml:space="preserve">Diversos por </w:t>
            </w:r>
          </w:p>
          <w:p w:rsidR="00CD1D89" w:rsidRDefault="0078536B">
            <w:pPr>
              <w:spacing w:after="12" w:line="259" w:lineRule="auto"/>
              <w:ind w:left="0" w:right="31" w:firstLine="0"/>
              <w:jc w:val="center"/>
            </w:pPr>
            <w:r>
              <w:rPr>
                <w:sz w:val="12"/>
              </w:rPr>
              <w:t xml:space="preserve">Cobrar a </w:t>
            </w:r>
          </w:p>
          <w:p w:rsidR="00CD1D89" w:rsidRDefault="0078536B">
            <w:pPr>
              <w:spacing w:after="41" w:line="346" w:lineRule="auto"/>
              <w:ind w:left="29" w:right="28" w:firstLine="0"/>
              <w:jc w:val="center"/>
            </w:pPr>
            <w:r>
              <w:rPr>
                <w:sz w:val="12"/>
              </w:rPr>
              <w:t xml:space="preserve">Corto Plazo o </w:t>
            </w:r>
          </w:p>
          <w:p w:rsidR="00CD1D89" w:rsidRDefault="0078536B">
            <w:pPr>
              <w:spacing w:after="12" w:line="259" w:lineRule="auto"/>
              <w:ind w:left="0" w:right="36" w:firstLine="0"/>
              <w:jc w:val="center"/>
            </w:pPr>
            <w:r>
              <w:rPr>
                <w:sz w:val="12"/>
              </w:rPr>
              <w:t xml:space="preserve">1.2.2.2 </w:t>
            </w:r>
          </w:p>
          <w:p w:rsidR="00CD1D89" w:rsidRDefault="0078536B">
            <w:pPr>
              <w:spacing w:after="9" w:line="259" w:lineRule="auto"/>
              <w:ind w:left="0" w:right="36" w:firstLine="0"/>
              <w:jc w:val="center"/>
            </w:pPr>
            <w:r>
              <w:rPr>
                <w:sz w:val="12"/>
              </w:rPr>
              <w:t xml:space="preserve">Deudores </w:t>
            </w:r>
          </w:p>
          <w:p w:rsidR="00CD1D89" w:rsidRDefault="0078536B">
            <w:pPr>
              <w:spacing w:after="12" w:line="259" w:lineRule="auto"/>
              <w:ind w:left="0" w:right="34" w:firstLine="0"/>
              <w:jc w:val="center"/>
            </w:pPr>
            <w:r>
              <w:rPr>
                <w:sz w:val="12"/>
              </w:rPr>
              <w:t xml:space="preserve">Diversos a </w:t>
            </w:r>
          </w:p>
          <w:p w:rsidR="00CD1D89" w:rsidRDefault="0078536B">
            <w:pPr>
              <w:spacing w:after="91" w:line="259" w:lineRule="auto"/>
              <w:ind w:left="0" w:right="32" w:firstLine="0"/>
              <w:jc w:val="center"/>
            </w:pPr>
            <w:r>
              <w:rPr>
                <w:sz w:val="12"/>
              </w:rPr>
              <w:t xml:space="preserve">Largo Plazo </w:t>
            </w:r>
          </w:p>
          <w:p w:rsidR="00CD1D89" w:rsidRDefault="00CD1D89">
            <w:pPr>
              <w:spacing w:after="91" w:line="259" w:lineRule="auto"/>
              <w:ind w:left="0" w:right="2" w:firstLine="0"/>
              <w:jc w:val="center"/>
            </w:pPr>
          </w:p>
          <w:p w:rsidR="00CD1D89" w:rsidRDefault="00CD1D89">
            <w:pPr>
              <w:spacing w:after="0" w:line="259" w:lineRule="auto"/>
              <w:ind w:left="0" w:right="2" w:firstLine="0"/>
              <w:jc w:val="center"/>
            </w:pPr>
          </w:p>
        </w:tc>
        <w:tc>
          <w:tcPr>
            <w:tcW w:w="896" w:type="dxa"/>
            <w:tcBorders>
              <w:top w:val="nil"/>
              <w:left w:val="single" w:sz="6" w:space="0" w:color="000000"/>
              <w:bottom w:val="single" w:sz="6" w:space="0" w:color="000000"/>
              <w:right w:val="single" w:sz="6" w:space="0" w:color="000000"/>
            </w:tcBorders>
          </w:tcPr>
          <w:p w:rsidR="00CD1D89" w:rsidRDefault="00CD1D89">
            <w:pPr>
              <w:spacing w:after="932" w:line="259" w:lineRule="auto"/>
              <w:ind w:left="0" w:right="2" w:firstLine="0"/>
              <w:jc w:val="center"/>
            </w:pPr>
          </w:p>
          <w:p w:rsidR="00CD1D89" w:rsidRDefault="00CD1D89">
            <w:pPr>
              <w:spacing w:after="571" w:line="259" w:lineRule="auto"/>
              <w:ind w:left="0" w:right="2" w:firstLine="0"/>
              <w:jc w:val="center"/>
            </w:pPr>
          </w:p>
          <w:p w:rsidR="00CD1D89" w:rsidRDefault="00CD1D89">
            <w:pPr>
              <w:spacing w:after="91" w:line="259" w:lineRule="auto"/>
              <w:ind w:left="0" w:right="2" w:firstLine="0"/>
              <w:jc w:val="center"/>
            </w:pPr>
          </w:p>
          <w:p w:rsidR="00CD1D89" w:rsidRDefault="00CD1D89">
            <w:pPr>
              <w:spacing w:after="0" w:line="259" w:lineRule="auto"/>
              <w:ind w:left="0" w:right="2" w:firstLine="0"/>
              <w:jc w:val="center"/>
            </w:pPr>
          </w:p>
        </w:tc>
        <w:tc>
          <w:tcPr>
            <w:tcW w:w="893" w:type="dxa"/>
            <w:tcBorders>
              <w:top w:val="nil"/>
              <w:left w:val="single" w:sz="6" w:space="0" w:color="000000"/>
              <w:bottom w:val="single" w:sz="6" w:space="0" w:color="000000"/>
              <w:right w:val="single" w:sz="6" w:space="0" w:color="000000"/>
            </w:tcBorders>
          </w:tcPr>
          <w:p w:rsidR="00CD1D89" w:rsidRDefault="00CD1D89">
            <w:pPr>
              <w:spacing w:after="932" w:line="259" w:lineRule="auto"/>
              <w:ind w:left="0" w:right="4" w:firstLine="0"/>
              <w:jc w:val="center"/>
            </w:pPr>
          </w:p>
          <w:p w:rsidR="00CD1D89" w:rsidRDefault="00CD1D89">
            <w:pPr>
              <w:spacing w:after="571" w:line="259" w:lineRule="auto"/>
              <w:ind w:left="0" w:right="4" w:firstLine="0"/>
              <w:jc w:val="center"/>
            </w:pPr>
          </w:p>
          <w:p w:rsidR="00CD1D89" w:rsidRDefault="00CD1D89">
            <w:pPr>
              <w:spacing w:after="91" w:line="259" w:lineRule="auto"/>
              <w:ind w:left="0" w:right="4" w:firstLine="0"/>
              <w:jc w:val="center"/>
            </w:pPr>
          </w:p>
          <w:p w:rsidR="00CD1D89" w:rsidRDefault="00CD1D89">
            <w:pPr>
              <w:spacing w:after="0" w:line="259" w:lineRule="auto"/>
              <w:ind w:left="0" w:right="4" w:firstLine="0"/>
              <w:jc w:val="center"/>
            </w:pPr>
          </w:p>
        </w:tc>
      </w:tr>
    </w:tbl>
    <w:p w:rsidR="00CD1D89" w:rsidRDefault="00CD1D89">
      <w:pPr>
        <w:spacing w:after="29" w:line="259" w:lineRule="auto"/>
        <w:ind w:left="0" w:right="928" w:firstLine="0"/>
        <w:jc w:val="center"/>
      </w:pPr>
    </w:p>
    <w:p w:rsidR="00CD1D89" w:rsidRDefault="00CD1D89">
      <w:pPr>
        <w:spacing w:after="31" w:line="259" w:lineRule="auto"/>
        <w:ind w:left="0" w:right="928" w:firstLine="0"/>
        <w:jc w:val="center"/>
      </w:pPr>
    </w:p>
    <w:p w:rsidR="00CD1D89" w:rsidRDefault="00CD1D89">
      <w:pPr>
        <w:spacing w:after="29" w:line="259" w:lineRule="auto"/>
        <w:ind w:left="0" w:right="928" w:firstLine="0"/>
        <w:jc w:val="center"/>
      </w:pPr>
    </w:p>
    <w:p w:rsidR="00CD1D89" w:rsidRDefault="00CD1D89">
      <w:pPr>
        <w:spacing w:after="29" w:line="259" w:lineRule="auto"/>
        <w:ind w:left="0" w:right="928" w:firstLine="0"/>
        <w:jc w:val="center"/>
      </w:pPr>
    </w:p>
    <w:p w:rsidR="00CD1D89" w:rsidRDefault="00CD1D89">
      <w:pPr>
        <w:spacing w:after="29" w:line="259" w:lineRule="auto"/>
        <w:ind w:left="0" w:right="928" w:firstLine="0"/>
        <w:jc w:val="center"/>
      </w:pPr>
    </w:p>
    <w:p w:rsidR="00CD1D89" w:rsidRDefault="00CD1D89">
      <w:pPr>
        <w:spacing w:after="29" w:line="259" w:lineRule="auto"/>
        <w:ind w:left="0" w:right="928" w:firstLine="0"/>
        <w:jc w:val="center"/>
      </w:pPr>
    </w:p>
    <w:p w:rsidR="00CD1D89" w:rsidRDefault="00CD1D89">
      <w:pPr>
        <w:spacing w:after="28" w:line="259" w:lineRule="auto"/>
        <w:ind w:left="0" w:right="928" w:firstLine="0"/>
        <w:jc w:val="center"/>
      </w:pPr>
    </w:p>
    <w:p w:rsidR="00CD1D89" w:rsidRDefault="00CD1D89">
      <w:pPr>
        <w:spacing w:after="29" w:line="259" w:lineRule="auto"/>
        <w:ind w:left="0" w:right="928" w:firstLine="0"/>
        <w:jc w:val="center"/>
      </w:pPr>
    </w:p>
    <w:p w:rsidR="00CD1D89" w:rsidRDefault="00CD1D89">
      <w:pPr>
        <w:spacing w:after="31" w:line="259" w:lineRule="auto"/>
        <w:ind w:left="0" w:right="928" w:firstLine="0"/>
        <w:jc w:val="center"/>
      </w:pPr>
    </w:p>
    <w:p w:rsidR="00CD1D89" w:rsidRDefault="00CD1D89">
      <w:pPr>
        <w:spacing w:after="29" w:line="259" w:lineRule="auto"/>
        <w:ind w:left="0" w:right="928" w:firstLine="0"/>
        <w:jc w:val="center"/>
      </w:pPr>
    </w:p>
    <w:p w:rsidR="00CD1D89" w:rsidRDefault="00CD1D89">
      <w:pPr>
        <w:spacing w:after="0" w:line="259" w:lineRule="auto"/>
        <w:ind w:left="0" w:right="928" w:firstLine="0"/>
        <w:jc w:val="center"/>
      </w:pPr>
    </w:p>
    <w:p w:rsidR="00CD1D89" w:rsidRDefault="00CD1D89">
      <w:pPr>
        <w:spacing w:after="31" w:line="259" w:lineRule="auto"/>
        <w:ind w:left="4419" w:firstLine="0"/>
        <w:jc w:val="left"/>
      </w:pPr>
    </w:p>
    <w:p w:rsidR="00CD1D89" w:rsidRDefault="00CD1D89">
      <w:pPr>
        <w:spacing w:after="29" w:line="259" w:lineRule="auto"/>
        <w:ind w:left="4419" w:firstLine="0"/>
        <w:jc w:val="left"/>
      </w:pPr>
    </w:p>
    <w:p w:rsidR="00CD1D89" w:rsidRDefault="00CD1D89">
      <w:pPr>
        <w:spacing w:after="156" w:line="259" w:lineRule="auto"/>
        <w:ind w:left="4419" w:firstLine="0"/>
        <w:jc w:val="left"/>
      </w:pPr>
    </w:p>
    <w:p w:rsidR="00CD1D89" w:rsidRDefault="0078536B">
      <w:pPr>
        <w:pBdr>
          <w:top w:val="single" w:sz="6" w:space="0" w:color="000000"/>
          <w:left w:val="single" w:sz="6" w:space="0" w:color="000000"/>
          <w:bottom w:val="single" w:sz="6" w:space="0" w:color="000000"/>
          <w:right w:val="single" w:sz="6" w:space="0" w:color="000000"/>
        </w:pBdr>
        <w:spacing w:after="31" w:line="259" w:lineRule="auto"/>
        <w:ind w:left="2907"/>
        <w:jc w:val="left"/>
      </w:pPr>
      <w:r>
        <w:rPr>
          <w:b/>
          <w:sz w:val="18"/>
        </w:rPr>
        <w:t>V.1.8F</w:t>
      </w:r>
      <w:r>
        <w:rPr>
          <w:b/>
          <w:sz w:val="14"/>
        </w:rPr>
        <w:t xml:space="preserve">ONDO </w:t>
      </w:r>
      <w:r>
        <w:rPr>
          <w:b/>
          <w:sz w:val="18"/>
        </w:rPr>
        <w:t>R</w:t>
      </w:r>
      <w:r>
        <w:rPr>
          <w:b/>
          <w:sz w:val="14"/>
        </w:rPr>
        <w:t xml:space="preserve">OTATORIO O </w:t>
      </w:r>
      <w:r>
        <w:rPr>
          <w:b/>
          <w:sz w:val="18"/>
        </w:rPr>
        <w:t>R</w:t>
      </w:r>
      <w:r>
        <w:rPr>
          <w:b/>
          <w:sz w:val="14"/>
        </w:rPr>
        <w:t>EVOLVENTE</w:t>
      </w:r>
    </w:p>
    <w:p w:rsidR="00CD1D89" w:rsidRDefault="00CD1D89">
      <w:pPr>
        <w:spacing w:after="0" w:line="259" w:lineRule="auto"/>
        <w:ind w:left="4419" w:firstLine="0"/>
        <w:jc w:val="left"/>
      </w:pPr>
    </w:p>
    <w:tbl>
      <w:tblPr>
        <w:tblStyle w:val="TableGrid"/>
        <w:tblW w:w="8860" w:type="dxa"/>
        <w:tblInd w:w="72" w:type="dxa"/>
        <w:tblCellMar>
          <w:top w:w="45" w:type="dxa"/>
        </w:tblCellMar>
        <w:tblLook w:val="04A0"/>
      </w:tblPr>
      <w:tblGrid>
        <w:gridCol w:w="413"/>
        <w:gridCol w:w="2156"/>
        <w:gridCol w:w="984"/>
        <w:gridCol w:w="192"/>
        <w:gridCol w:w="1124"/>
        <w:gridCol w:w="1328"/>
        <w:gridCol w:w="783"/>
        <w:gridCol w:w="864"/>
        <w:gridCol w:w="1016"/>
      </w:tblGrid>
      <w:tr w:rsidR="00CD1D89">
        <w:trPr>
          <w:trHeight w:val="233"/>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No. </w:t>
            </w:r>
          </w:p>
        </w:tc>
        <w:tc>
          <w:tcPr>
            <w:tcW w:w="2504"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1" w:firstLine="0"/>
              <w:jc w:val="center"/>
            </w:pPr>
            <w:r>
              <w:rPr>
                <w:b/>
                <w:sz w:val="12"/>
              </w:rPr>
              <w:t xml:space="preserve">CONCEPTO </w:t>
            </w:r>
          </w:p>
        </w:tc>
        <w:tc>
          <w:tcPr>
            <w:tcW w:w="1229" w:type="dxa"/>
            <w:gridSpan w:val="2"/>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011"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12" w:hanging="77"/>
              <w:jc w:val="left"/>
            </w:pPr>
            <w:r>
              <w:rPr>
                <w:b/>
                <w:sz w:val="12"/>
              </w:rPr>
              <w:t xml:space="preserve">PERIODICIDAD </w:t>
            </w:r>
          </w:p>
        </w:tc>
        <w:tc>
          <w:tcPr>
            <w:tcW w:w="3649"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1" w:firstLine="0"/>
              <w:jc w:val="center"/>
            </w:pPr>
            <w:r>
              <w:rPr>
                <w:b/>
                <w:sz w:val="12"/>
              </w:rPr>
              <w:t xml:space="preserve">REGISTRO </w:t>
            </w:r>
          </w:p>
        </w:tc>
      </w:tr>
      <w:tr w:rsidR="00CD1D89">
        <w:trPr>
          <w:trHeight w:val="233"/>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gridSpan w:val="2"/>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1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 w:firstLine="0"/>
              <w:jc w:val="center"/>
            </w:pPr>
            <w:r>
              <w:rPr>
                <w:b/>
                <w:sz w:val="12"/>
              </w:rPr>
              <w:t xml:space="preserve">CONTABLE </w:t>
            </w:r>
          </w:p>
        </w:tc>
        <w:tc>
          <w:tcPr>
            <w:tcW w:w="1935"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 w:firstLine="0"/>
              <w:jc w:val="center"/>
            </w:pPr>
            <w:r>
              <w:rPr>
                <w:b/>
                <w:sz w:val="12"/>
              </w:rPr>
              <w:t xml:space="preserve">PRESUPUESTAL </w:t>
            </w:r>
          </w:p>
        </w:tc>
      </w:tr>
      <w:tr w:rsidR="00CD1D89">
        <w:trPr>
          <w:trHeight w:val="233"/>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gridSpan w:val="2"/>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95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 w:firstLine="0"/>
              <w:jc w:val="center"/>
            </w:pPr>
            <w:r>
              <w:rPr>
                <w:b/>
                <w:sz w:val="12"/>
              </w:rPr>
              <w:t xml:space="preserve">CARGO </w:t>
            </w:r>
          </w:p>
        </w:tc>
        <w:tc>
          <w:tcPr>
            <w:tcW w:w="7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56" w:firstLine="0"/>
              <w:jc w:val="left"/>
            </w:pPr>
            <w:r>
              <w:rPr>
                <w:b/>
                <w:sz w:val="12"/>
              </w:rPr>
              <w:t xml:space="preserve">ABONO </w:t>
            </w:r>
          </w:p>
        </w:tc>
        <w:tc>
          <w:tcPr>
            <w:tcW w:w="89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6" w:firstLine="0"/>
              <w:jc w:val="center"/>
            </w:pPr>
            <w:r>
              <w:rPr>
                <w:b/>
                <w:sz w:val="12"/>
              </w:rPr>
              <w:t xml:space="preserve">CARGO </w:t>
            </w:r>
          </w:p>
        </w:tc>
        <w:tc>
          <w:tcPr>
            <w:tcW w:w="103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2"/>
              </w:rPr>
              <w:t xml:space="preserve">ABONO </w:t>
            </w:r>
          </w:p>
        </w:tc>
      </w:tr>
      <w:tr w:rsidR="00CD1D89">
        <w:trPr>
          <w:trHeight w:val="1374"/>
        </w:trPr>
        <w:tc>
          <w:tcPr>
            <w:tcW w:w="46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 w:firstLine="0"/>
              <w:jc w:val="center"/>
            </w:pPr>
            <w:r>
              <w:rPr>
                <w:sz w:val="12"/>
              </w:rPr>
              <w:t xml:space="preserve">1 </w:t>
            </w:r>
          </w:p>
        </w:tc>
        <w:tc>
          <w:tcPr>
            <w:tcW w:w="2504" w:type="dxa"/>
            <w:tcBorders>
              <w:top w:val="single" w:sz="6" w:space="0" w:color="000000"/>
              <w:left w:val="single" w:sz="6" w:space="0" w:color="000000"/>
              <w:bottom w:val="nil"/>
              <w:right w:val="single" w:sz="6" w:space="0" w:color="000000"/>
            </w:tcBorders>
          </w:tcPr>
          <w:p w:rsidR="00CD1D89" w:rsidRDefault="0078536B">
            <w:pPr>
              <w:spacing w:after="0" w:line="259" w:lineRule="auto"/>
              <w:ind w:left="72" w:firstLine="0"/>
            </w:pPr>
            <w:r>
              <w:rPr>
                <w:sz w:val="12"/>
              </w:rPr>
              <w:t xml:space="preserve">Por la entrega de recursos para la constitución del fondo rotatorio o revolvente. </w:t>
            </w:r>
          </w:p>
        </w:tc>
        <w:tc>
          <w:tcPr>
            <w:tcW w:w="1229" w:type="dxa"/>
            <w:gridSpan w:val="2"/>
            <w:tcBorders>
              <w:top w:val="single" w:sz="6" w:space="0" w:color="000000"/>
              <w:left w:val="single" w:sz="6" w:space="0" w:color="000000"/>
              <w:bottom w:val="nil"/>
              <w:right w:val="single" w:sz="6" w:space="0" w:color="000000"/>
            </w:tcBorders>
          </w:tcPr>
          <w:p w:rsidR="00CD1D89" w:rsidRDefault="0078536B">
            <w:pPr>
              <w:spacing w:after="0" w:line="281" w:lineRule="auto"/>
              <w:ind w:left="72" w:right="71" w:firstLine="0"/>
            </w:pPr>
            <w:r>
              <w:rPr>
                <w:sz w:val="12"/>
              </w:rPr>
              <w:t xml:space="preserve">Oficio </w:t>
            </w:r>
            <w:r>
              <w:rPr>
                <w:sz w:val="12"/>
              </w:rPr>
              <w:tab/>
              <w:t xml:space="preserve">de autorización de fondo rotatorio o </w:t>
            </w:r>
          </w:p>
          <w:p w:rsidR="00CD1D89" w:rsidRDefault="0078536B">
            <w:pPr>
              <w:spacing w:after="12" w:line="259" w:lineRule="auto"/>
              <w:ind w:left="72" w:firstLine="0"/>
              <w:jc w:val="left"/>
            </w:pPr>
            <w:r>
              <w:rPr>
                <w:sz w:val="12"/>
              </w:rPr>
              <w:t xml:space="preserve">revolvente, </w:t>
            </w:r>
          </w:p>
          <w:p w:rsidR="00CD1D89" w:rsidRDefault="0078536B">
            <w:pPr>
              <w:spacing w:after="9" w:line="259" w:lineRule="auto"/>
              <w:ind w:left="72" w:firstLine="0"/>
              <w:jc w:val="left"/>
            </w:pPr>
            <w:r>
              <w:rPr>
                <w:sz w:val="12"/>
              </w:rPr>
              <w:t xml:space="preserve">documento </w:t>
            </w:r>
          </w:p>
          <w:p w:rsidR="00CD1D89" w:rsidRDefault="0078536B">
            <w:pPr>
              <w:spacing w:after="0" w:line="259" w:lineRule="auto"/>
              <w:ind w:left="72" w:firstLine="0"/>
              <w:jc w:val="left"/>
            </w:pPr>
            <w:r>
              <w:rPr>
                <w:sz w:val="12"/>
              </w:rPr>
              <w:t xml:space="preserve">equivalente </w:t>
            </w:r>
            <w:r>
              <w:rPr>
                <w:sz w:val="12"/>
              </w:rPr>
              <w:tab/>
              <w:t xml:space="preserve">y emisión de medio de pago. </w:t>
            </w:r>
          </w:p>
        </w:tc>
        <w:tc>
          <w:tcPr>
            <w:tcW w:w="101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8" w:firstLine="0"/>
              <w:jc w:val="center"/>
            </w:pPr>
            <w:r>
              <w:rPr>
                <w:sz w:val="12"/>
              </w:rPr>
              <w:t xml:space="preserve">Anual </w:t>
            </w:r>
          </w:p>
        </w:tc>
        <w:tc>
          <w:tcPr>
            <w:tcW w:w="955" w:type="dxa"/>
            <w:tcBorders>
              <w:top w:val="single" w:sz="6" w:space="0" w:color="000000"/>
              <w:left w:val="single" w:sz="6" w:space="0" w:color="000000"/>
              <w:bottom w:val="nil"/>
              <w:right w:val="single" w:sz="6" w:space="0" w:color="000000"/>
            </w:tcBorders>
          </w:tcPr>
          <w:p w:rsidR="00CD1D89" w:rsidRDefault="0078536B">
            <w:pPr>
              <w:spacing w:after="12" w:line="259" w:lineRule="auto"/>
              <w:ind w:left="0" w:right="1" w:firstLine="0"/>
              <w:jc w:val="center"/>
            </w:pPr>
            <w:r>
              <w:rPr>
                <w:sz w:val="12"/>
              </w:rPr>
              <w:t xml:space="preserve">1.1.2.5 </w:t>
            </w:r>
          </w:p>
          <w:p w:rsidR="00CD1D89" w:rsidRDefault="0078536B">
            <w:pPr>
              <w:spacing w:after="9" w:line="259" w:lineRule="auto"/>
              <w:ind w:left="113" w:firstLine="0"/>
              <w:jc w:val="left"/>
            </w:pPr>
            <w:r>
              <w:rPr>
                <w:sz w:val="12"/>
              </w:rPr>
              <w:t xml:space="preserve">Deudores por </w:t>
            </w:r>
          </w:p>
          <w:p w:rsidR="00CD1D89" w:rsidRDefault="0078536B">
            <w:pPr>
              <w:spacing w:after="12" w:line="259" w:lineRule="auto"/>
              <w:ind w:left="86" w:firstLine="0"/>
              <w:jc w:val="left"/>
            </w:pPr>
            <w:r>
              <w:rPr>
                <w:sz w:val="12"/>
              </w:rPr>
              <w:t xml:space="preserve">Anticipos de la </w:t>
            </w:r>
          </w:p>
          <w:p w:rsidR="00CD1D89" w:rsidRDefault="0078536B">
            <w:pPr>
              <w:spacing w:after="12" w:line="259" w:lineRule="auto"/>
              <w:ind w:left="0" w:right="4" w:firstLine="0"/>
              <w:jc w:val="center"/>
            </w:pPr>
            <w:r>
              <w:rPr>
                <w:sz w:val="12"/>
              </w:rPr>
              <w:t xml:space="preserve">Tesorería a </w:t>
            </w:r>
          </w:p>
          <w:p w:rsidR="00CD1D89" w:rsidRDefault="0078536B">
            <w:pPr>
              <w:spacing w:after="0" w:line="259" w:lineRule="auto"/>
              <w:ind w:left="0" w:right="1" w:firstLine="0"/>
              <w:jc w:val="center"/>
            </w:pPr>
            <w:r>
              <w:rPr>
                <w:sz w:val="12"/>
              </w:rPr>
              <w:t xml:space="preserve">Corto Plazo </w:t>
            </w:r>
          </w:p>
        </w:tc>
        <w:tc>
          <w:tcPr>
            <w:tcW w:w="758" w:type="dxa"/>
            <w:tcBorders>
              <w:top w:val="single" w:sz="6" w:space="0" w:color="000000"/>
              <w:left w:val="single" w:sz="6" w:space="0" w:color="000000"/>
              <w:bottom w:val="nil"/>
              <w:right w:val="single" w:sz="6" w:space="0" w:color="000000"/>
            </w:tcBorders>
          </w:tcPr>
          <w:p w:rsidR="00CD1D89" w:rsidRDefault="0078536B">
            <w:pPr>
              <w:spacing w:after="12" w:line="259" w:lineRule="auto"/>
              <w:ind w:left="0" w:right="1" w:firstLine="0"/>
              <w:jc w:val="center"/>
            </w:pPr>
            <w:r>
              <w:rPr>
                <w:sz w:val="12"/>
              </w:rPr>
              <w:t xml:space="preserve">1.1.1.2 </w:t>
            </w:r>
          </w:p>
          <w:p w:rsidR="00CD1D89" w:rsidRDefault="0078536B">
            <w:pPr>
              <w:spacing w:after="9" w:line="259" w:lineRule="auto"/>
              <w:ind w:left="0" w:right="3" w:firstLine="0"/>
              <w:jc w:val="center"/>
            </w:pPr>
            <w:r>
              <w:rPr>
                <w:sz w:val="12"/>
              </w:rPr>
              <w:t xml:space="preserve">Bancos/ </w:t>
            </w:r>
          </w:p>
          <w:p w:rsidR="00CD1D89" w:rsidRDefault="0078536B">
            <w:pPr>
              <w:spacing w:after="0" w:line="259" w:lineRule="auto"/>
              <w:ind w:left="1" w:firstLine="0"/>
              <w:jc w:val="center"/>
            </w:pPr>
            <w:r>
              <w:rPr>
                <w:sz w:val="12"/>
              </w:rPr>
              <w:t xml:space="preserve">Tesorería </w:t>
            </w:r>
          </w:p>
        </w:tc>
        <w:tc>
          <w:tcPr>
            <w:tcW w:w="896" w:type="dxa"/>
            <w:tcBorders>
              <w:top w:val="single" w:sz="6" w:space="0" w:color="000000"/>
              <w:left w:val="single" w:sz="6" w:space="0" w:color="000000"/>
              <w:bottom w:val="nil"/>
              <w:right w:val="single" w:sz="6" w:space="0" w:color="000000"/>
            </w:tcBorders>
          </w:tcPr>
          <w:p w:rsidR="00CD1D89" w:rsidRDefault="00CD1D89">
            <w:pPr>
              <w:spacing w:after="0" w:line="259" w:lineRule="auto"/>
              <w:ind w:left="30" w:firstLine="0"/>
              <w:jc w:val="center"/>
            </w:pPr>
          </w:p>
        </w:tc>
        <w:tc>
          <w:tcPr>
            <w:tcW w:w="1039" w:type="dxa"/>
            <w:tcBorders>
              <w:top w:val="single" w:sz="6" w:space="0" w:color="000000"/>
              <w:left w:val="single" w:sz="6" w:space="0" w:color="000000"/>
              <w:bottom w:val="nil"/>
              <w:right w:val="single" w:sz="6" w:space="0" w:color="000000"/>
            </w:tcBorders>
          </w:tcPr>
          <w:p w:rsidR="00CD1D89" w:rsidRDefault="00CD1D89">
            <w:pPr>
              <w:spacing w:after="0" w:line="259" w:lineRule="auto"/>
              <w:ind w:left="31" w:firstLine="0"/>
              <w:jc w:val="center"/>
            </w:pPr>
          </w:p>
        </w:tc>
      </w:tr>
      <w:tr w:rsidR="00CD1D89">
        <w:trPr>
          <w:trHeight w:val="1040"/>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 w:firstLine="0"/>
              <w:jc w:val="center"/>
            </w:pPr>
            <w:r>
              <w:rPr>
                <w:sz w:val="12"/>
              </w:rPr>
              <w:t xml:space="preserve">2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72" w:firstLine="0"/>
              <w:jc w:val="left"/>
            </w:pPr>
            <w:r>
              <w:rPr>
                <w:sz w:val="12"/>
              </w:rPr>
              <w:t xml:space="preserve">Por el ingreso del fondo rotatorio o revolvente. </w:t>
            </w:r>
          </w:p>
        </w:tc>
        <w:tc>
          <w:tcPr>
            <w:tcW w:w="1229" w:type="dxa"/>
            <w:gridSpan w:val="2"/>
            <w:tcBorders>
              <w:top w:val="nil"/>
              <w:left w:val="single" w:sz="6" w:space="0" w:color="000000"/>
              <w:bottom w:val="nil"/>
              <w:right w:val="single" w:sz="6" w:space="0" w:color="000000"/>
            </w:tcBorders>
          </w:tcPr>
          <w:p w:rsidR="00CD1D89" w:rsidRDefault="0078536B">
            <w:pPr>
              <w:spacing w:after="0" w:line="259" w:lineRule="auto"/>
              <w:ind w:left="72" w:firstLine="0"/>
            </w:pPr>
            <w:r>
              <w:rPr>
                <w:sz w:val="12"/>
              </w:rPr>
              <w:t xml:space="preserve">Oficio validado, estado de cuenta.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8" w:firstLine="0"/>
              <w:jc w:val="center"/>
            </w:pPr>
            <w:r>
              <w:rPr>
                <w:sz w:val="12"/>
              </w:rPr>
              <w:t xml:space="preserve">Anual </w:t>
            </w:r>
          </w:p>
        </w:tc>
        <w:tc>
          <w:tcPr>
            <w:tcW w:w="955" w:type="dxa"/>
            <w:tcBorders>
              <w:top w:val="nil"/>
              <w:left w:val="single" w:sz="6" w:space="0" w:color="000000"/>
              <w:bottom w:val="nil"/>
              <w:right w:val="single" w:sz="6" w:space="0" w:color="000000"/>
            </w:tcBorders>
          </w:tcPr>
          <w:p w:rsidR="00CD1D89" w:rsidRDefault="0078536B">
            <w:pPr>
              <w:spacing w:after="9" w:line="259" w:lineRule="auto"/>
              <w:ind w:left="0" w:right="1" w:firstLine="0"/>
              <w:jc w:val="center"/>
            </w:pPr>
            <w:r>
              <w:rPr>
                <w:sz w:val="12"/>
              </w:rPr>
              <w:t xml:space="preserve">1.1.1.3 </w:t>
            </w:r>
          </w:p>
          <w:p w:rsidR="00CD1D89" w:rsidRDefault="0078536B">
            <w:pPr>
              <w:spacing w:after="12" w:line="259" w:lineRule="auto"/>
              <w:ind w:left="0" w:right="3" w:firstLine="0"/>
              <w:jc w:val="center"/>
            </w:pPr>
            <w:r>
              <w:rPr>
                <w:sz w:val="12"/>
              </w:rPr>
              <w:t xml:space="preserve">Bancos/ </w:t>
            </w:r>
          </w:p>
          <w:p w:rsidR="00CD1D89" w:rsidRDefault="0078536B">
            <w:pPr>
              <w:spacing w:after="0" w:line="259" w:lineRule="auto"/>
              <w:ind w:left="42" w:right="11" w:firstLine="0"/>
              <w:jc w:val="center"/>
            </w:pPr>
            <w:r>
              <w:rPr>
                <w:sz w:val="12"/>
              </w:rPr>
              <w:t xml:space="preserve">Dependen-cias y Otros </w:t>
            </w:r>
          </w:p>
        </w:tc>
        <w:tc>
          <w:tcPr>
            <w:tcW w:w="758" w:type="dxa"/>
            <w:tcBorders>
              <w:top w:val="nil"/>
              <w:left w:val="single" w:sz="6" w:space="0" w:color="000000"/>
              <w:bottom w:val="nil"/>
              <w:right w:val="single" w:sz="6" w:space="0" w:color="000000"/>
            </w:tcBorders>
          </w:tcPr>
          <w:p w:rsidR="00CD1D89" w:rsidRDefault="0078536B">
            <w:pPr>
              <w:spacing w:after="2" w:line="276" w:lineRule="auto"/>
              <w:ind w:left="47" w:right="14" w:firstLine="0"/>
              <w:jc w:val="center"/>
            </w:pPr>
            <w:r>
              <w:rPr>
                <w:sz w:val="12"/>
              </w:rPr>
              <w:t xml:space="preserve">2.1.1.9 Otras </w:t>
            </w:r>
          </w:p>
          <w:p w:rsidR="00CD1D89" w:rsidRDefault="0078536B">
            <w:pPr>
              <w:spacing w:after="0" w:line="280" w:lineRule="auto"/>
              <w:ind w:left="67" w:right="36" w:firstLine="0"/>
              <w:jc w:val="center"/>
            </w:pPr>
            <w:r>
              <w:rPr>
                <w:sz w:val="12"/>
              </w:rPr>
              <w:t xml:space="preserve">Cuentas por Pagar </w:t>
            </w:r>
          </w:p>
          <w:p w:rsidR="00CD1D89" w:rsidRDefault="0078536B">
            <w:pPr>
              <w:spacing w:after="12" w:line="259" w:lineRule="auto"/>
              <w:ind w:left="0" w:right="3" w:firstLine="0"/>
              <w:jc w:val="center"/>
            </w:pPr>
            <w:r>
              <w:rPr>
                <w:sz w:val="12"/>
              </w:rPr>
              <w:t xml:space="preserve">a Corto </w:t>
            </w:r>
          </w:p>
          <w:p w:rsidR="00CD1D89" w:rsidRDefault="0078536B">
            <w:pPr>
              <w:spacing w:after="0" w:line="259" w:lineRule="auto"/>
              <w:ind w:left="0" w:right="1" w:firstLine="0"/>
              <w:jc w:val="center"/>
            </w:pPr>
            <w:r>
              <w:rPr>
                <w:sz w:val="12"/>
              </w:rPr>
              <w:t xml:space="preserve">Plazo </w:t>
            </w:r>
          </w:p>
        </w:tc>
        <w:tc>
          <w:tcPr>
            <w:tcW w:w="896" w:type="dxa"/>
            <w:tcBorders>
              <w:top w:val="nil"/>
              <w:left w:val="single" w:sz="6" w:space="0" w:color="000000"/>
              <w:bottom w:val="nil"/>
              <w:right w:val="single" w:sz="6" w:space="0" w:color="000000"/>
            </w:tcBorders>
          </w:tcPr>
          <w:p w:rsidR="00CD1D89" w:rsidRDefault="00CD1D89">
            <w:pPr>
              <w:spacing w:after="0" w:line="259" w:lineRule="auto"/>
              <w:ind w:left="30" w:firstLine="0"/>
              <w:jc w:val="center"/>
            </w:pPr>
          </w:p>
        </w:tc>
        <w:tc>
          <w:tcPr>
            <w:tcW w:w="1039" w:type="dxa"/>
            <w:tcBorders>
              <w:top w:val="nil"/>
              <w:left w:val="single" w:sz="6" w:space="0" w:color="000000"/>
              <w:bottom w:val="nil"/>
              <w:right w:val="single" w:sz="6" w:space="0" w:color="000000"/>
            </w:tcBorders>
          </w:tcPr>
          <w:p w:rsidR="00CD1D89" w:rsidRDefault="00CD1D89">
            <w:pPr>
              <w:spacing w:after="0" w:line="259" w:lineRule="auto"/>
              <w:ind w:left="31" w:firstLine="0"/>
              <w:jc w:val="center"/>
            </w:pPr>
          </w:p>
        </w:tc>
      </w:tr>
      <w:tr w:rsidR="00CD1D89">
        <w:trPr>
          <w:trHeight w:val="881"/>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 w:firstLine="0"/>
              <w:jc w:val="center"/>
            </w:pPr>
            <w:r>
              <w:rPr>
                <w:sz w:val="12"/>
              </w:rPr>
              <w:t xml:space="preserve">3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72" w:firstLine="0"/>
              <w:jc w:val="left"/>
            </w:pPr>
            <w:r>
              <w:rPr>
                <w:sz w:val="12"/>
              </w:rPr>
              <w:t xml:space="preserve">Por el uso del fondo rotatorio o revolvente. </w:t>
            </w:r>
          </w:p>
        </w:tc>
        <w:tc>
          <w:tcPr>
            <w:tcW w:w="1024" w:type="dxa"/>
            <w:tcBorders>
              <w:top w:val="nil"/>
              <w:left w:val="single" w:sz="6" w:space="0" w:color="000000"/>
              <w:bottom w:val="nil"/>
              <w:right w:val="nil"/>
            </w:tcBorders>
          </w:tcPr>
          <w:p w:rsidR="00CD1D89" w:rsidRDefault="0078536B">
            <w:pPr>
              <w:spacing w:after="0" w:line="259" w:lineRule="auto"/>
              <w:ind w:left="72" w:right="-133" w:firstLine="0"/>
            </w:pPr>
            <w:r>
              <w:rPr>
                <w:sz w:val="12"/>
              </w:rPr>
              <w:t xml:space="preserve">Emisión de medio de pago o boleta de extracción. </w:t>
            </w:r>
          </w:p>
        </w:tc>
        <w:tc>
          <w:tcPr>
            <w:tcW w:w="205" w:type="dxa"/>
            <w:tcBorders>
              <w:top w:val="nil"/>
              <w:left w:val="nil"/>
              <w:bottom w:val="nil"/>
              <w:right w:val="single" w:sz="6" w:space="0" w:color="000000"/>
            </w:tcBorders>
          </w:tcPr>
          <w:p w:rsidR="00CD1D89" w:rsidRDefault="00CD1D89">
            <w:pPr>
              <w:spacing w:after="160" w:line="259" w:lineRule="auto"/>
              <w:ind w:left="0" w:firstLine="0"/>
              <w:jc w:val="left"/>
            </w:pP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4" w:firstLine="0"/>
              <w:jc w:val="center"/>
            </w:pPr>
            <w:r>
              <w:rPr>
                <w:sz w:val="12"/>
              </w:rPr>
              <w:t xml:space="preserve">Frecuente </w:t>
            </w:r>
          </w:p>
        </w:tc>
        <w:tc>
          <w:tcPr>
            <w:tcW w:w="955" w:type="dxa"/>
            <w:tcBorders>
              <w:top w:val="nil"/>
              <w:left w:val="single" w:sz="6" w:space="0" w:color="000000"/>
              <w:bottom w:val="nil"/>
              <w:right w:val="single" w:sz="6" w:space="0" w:color="000000"/>
            </w:tcBorders>
          </w:tcPr>
          <w:p w:rsidR="00CD1D89" w:rsidRDefault="0078536B">
            <w:pPr>
              <w:spacing w:after="0" w:line="280" w:lineRule="auto"/>
              <w:ind w:left="0" w:firstLine="0"/>
              <w:jc w:val="center"/>
            </w:pPr>
            <w:r>
              <w:rPr>
                <w:sz w:val="12"/>
              </w:rPr>
              <w:t xml:space="preserve">2.1.1.9 Otras Cuentas por </w:t>
            </w:r>
          </w:p>
          <w:p w:rsidR="00CD1D89" w:rsidRDefault="0078536B">
            <w:pPr>
              <w:spacing w:after="0" w:line="259" w:lineRule="auto"/>
              <w:ind w:left="0" w:firstLine="0"/>
              <w:jc w:val="center"/>
            </w:pPr>
            <w:r>
              <w:rPr>
                <w:sz w:val="12"/>
              </w:rPr>
              <w:t xml:space="preserve">Pagar a Corto Plazo </w:t>
            </w:r>
          </w:p>
        </w:tc>
        <w:tc>
          <w:tcPr>
            <w:tcW w:w="758" w:type="dxa"/>
            <w:tcBorders>
              <w:top w:val="nil"/>
              <w:left w:val="single" w:sz="6" w:space="0" w:color="000000"/>
              <w:bottom w:val="nil"/>
              <w:right w:val="single" w:sz="6" w:space="0" w:color="000000"/>
            </w:tcBorders>
          </w:tcPr>
          <w:p w:rsidR="00CD1D89" w:rsidRDefault="0078536B">
            <w:pPr>
              <w:spacing w:after="12" w:line="259" w:lineRule="auto"/>
              <w:ind w:left="0" w:right="1" w:firstLine="0"/>
              <w:jc w:val="center"/>
            </w:pPr>
            <w:r>
              <w:rPr>
                <w:sz w:val="12"/>
              </w:rPr>
              <w:t xml:space="preserve">1.1.1.3 </w:t>
            </w:r>
          </w:p>
          <w:p w:rsidR="00CD1D89" w:rsidRDefault="0078536B">
            <w:pPr>
              <w:spacing w:after="9" w:line="259" w:lineRule="auto"/>
              <w:ind w:left="0" w:right="3" w:firstLine="0"/>
              <w:jc w:val="center"/>
            </w:pPr>
            <w:r>
              <w:rPr>
                <w:sz w:val="12"/>
              </w:rPr>
              <w:t xml:space="preserve">Bancos/ </w:t>
            </w:r>
          </w:p>
          <w:p w:rsidR="00CD1D89" w:rsidRDefault="0078536B">
            <w:pPr>
              <w:spacing w:after="0" w:line="280" w:lineRule="auto"/>
              <w:ind w:left="0" w:firstLine="0"/>
              <w:jc w:val="center"/>
            </w:pPr>
            <w:r>
              <w:rPr>
                <w:sz w:val="12"/>
              </w:rPr>
              <w:t xml:space="preserve">Dependencias y </w:t>
            </w:r>
          </w:p>
          <w:p w:rsidR="00CD1D89" w:rsidRDefault="0078536B">
            <w:pPr>
              <w:spacing w:after="0" w:line="259" w:lineRule="auto"/>
              <w:ind w:left="2" w:firstLine="0"/>
              <w:jc w:val="center"/>
            </w:pPr>
            <w:r>
              <w:rPr>
                <w:sz w:val="12"/>
              </w:rPr>
              <w:t xml:space="preserve">Otros </w:t>
            </w:r>
          </w:p>
        </w:tc>
        <w:tc>
          <w:tcPr>
            <w:tcW w:w="896" w:type="dxa"/>
            <w:tcBorders>
              <w:top w:val="nil"/>
              <w:left w:val="single" w:sz="6" w:space="0" w:color="000000"/>
              <w:bottom w:val="nil"/>
              <w:right w:val="single" w:sz="6" w:space="0" w:color="000000"/>
            </w:tcBorders>
          </w:tcPr>
          <w:p w:rsidR="00CD1D89" w:rsidRDefault="00CD1D89">
            <w:pPr>
              <w:spacing w:after="0" w:line="259" w:lineRule="auto"/>
              <w:ind w:left="30" w:firstLine="0"/>
              <w:jc w:val="center"/>
            </w:pPr>
          </w:p>
        </w:tc>
        <w:tc>
          <w:tcPr>
            <w:tcW w:w="1039" w:type="dxa"/>
            <w:tcBorders>
              <w:top w:val="nil"/>
              <w:left w:val="single" w:sz="6" w:space="0" w:color="000000"/>
              <w:bottom w:val="nil"/>
              <w:right w:val="single" w:sz="6" w:space="0" w:color="000000"/>
            </w:tcBorders>
          </w:tcPr>
          <w:p w:rsidR="00CD1D89" w:rsidRDefault="00CD1D89">
            <w:pPr>
              <w:spacing w:after="0" w:line="259" w:lineRule="auto"/>
              <w:ind w:left="31" w:firstLine="0"/>
              <w:jc w:val="center"/>
            </w:pPr>
          </w:p>
        </w:tc>
      </w:tr>
      <w:tr w:rsidR="00CD1D89">
        <w:trPr>
          <w:trHeight w:val="1560"/>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 w:firstLine="0"/>
              <w:jc w:val="center"/>
            </w:pPr>
            <w:r>
              <w:rPr>
                <w:sz w:val="12"/>
              </w:rPr>
              <w:t xml:space="preserve">4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72" w:firstLine="0"/>
              <w:jc w:val="left"/>
            </w:pPr>
            <w:r>
              <w:rPr>
                <w:sz w:val="12"/>
              </w:rPr>
              <w:t xml:space="preserve">Por la comprobación del fondo rotatorio o revolvente. </w:t>
            </w:r>
          </w:p>
        </w:tc>
        <w:tc>
          <w:tcPr>
            <w:tcW w:w="1024" w:type="dxa"/>
            <w:tcBorders>
              <w:top w:val="nil"/>
              <w:left w:val="single" w:sz="6" w:space="0" w:color="000000"/>
              <w:bottom w:val="nil"/>
              <w:right w:val="nil"/>
            </w:tcBorders>
          </w:tcPr>
          <w:p w:rsidR="00CD1D89" w:rsidRDefault="0078536B">
            <w:pPr>
              <w:spacing w:after="0" w:line="259" w:lineRule="auto"/>
              <w:ind w:left="72" w:firstLine="0"/>
              <w:jc w:val="left"/>
            </w:pPr>
            <w:r>
              <w:rPr>
                <w:sz w:val="12"/>
              </w:rPr>
              <w:t xml:space="preserve">Oficio comprobación gastos/factura documento equivalente. </w:t>
            </w:r>
          </w:p>
        </w:tc>
        <w:tc>
          <w:tcPr>
            <w:tcW w:w="205" w:type="dxa"/>
            <w:tcBorders>
              <w:top w:val="nil"/>
              <w:left w:val="nil"/>
              <w:bottom w:val="nil"/>
              <w:right w:val="single" w:sz="6" w:space="0" w:color="000000"/>
            </w:tcBorders>
          </w:tcPr>
          <w:p w:rsidR="00CD1D89" w:rsidRDefault="0078536B">
            <w:pPr>
              <w:spacing w:after="0" w:line="259" w:lineRule="auto"/>
              <w:ind w:left="0" w:firstLine="1"/>
              <w:jc w:val="left"/>
            </w:pPr>
            <w:r>
              <w:rPr>
                <w:sz w:val="12"/>
              </w:rPr>
              <w:t xml:space="preserve">de de o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4" w:firstLine="0"/>
              <w:jc w:val="center"/>
            </w:pPr>
            <w:r>
              <w:rPr>
                <w:sz w:val="12"/>
              </w:rPr>
              <w:t xml:space="preserve">Frecuente </w:t>
            </w:r>
          </w:p>
        </w:tc>
        <w:tc>
          <w:tcPr>
            <w:tcW w:w="955" w:type="dxa"/>
            <w:tcBorders>
              <w:top w:val="nil"/>
              <w:left w:val="single" w:sz="6" w:space="0" w:color="000000"/>
              <w:bottom w:val="nil"/>
              <w:right w:val="single" w:sz="6" w:space="0" w:color="000000"/>
            </w:tcBorders>
          </w:tcPr>
          <w:p w:rsidR="00CD1D89" w:rsidRDefault="0078536B">
            <w:pPr>
              <w:spacing w:after="9" w:line="259" w:lineRule="auto"/>
              <w:ind w:left="0" w:right="1" w:firstLine="0"/>
              <w:jc w:val="center"/>
            </w:pPr>
            <w:r>
              <w:rPr>
                <w:sz w:val="12"/>
              </w:rPr>
              <w:t xml:space="preserve">5.1.2.1 </w:t>
            </w:r>
          </w:p>
          <w:p w:rsidR="00CD1D89" w:rsidRDefault="0078536B">
            <w:pPr>
              <w:spacing w:after="12" w:line="259" w:lineRule="auto"/>
              <w:ind w:left="0" w:right="4" w:firstLine="0"/>
              <w:jc w:val="center"/>
            </w:pPr>
            <w:r>
              <w:rPr>
                <w:sz w:val="12"/>
              </w:rPr>
              <w:t xml:space="preserve">Materiales de </w:t>
            </w:r>
          </w:p>
          <w:p w:rsidR="00CD1D89" w:rsidRDefault="0078536B">
            <w:pPr>
              <w:spacing w:after="1" w:line="278" w:lineRule="auto"/>
              <w:ind w:left="45" w:right="46" w:firstLine="0"/>
              <w:jc w:val="center"/>
            </w:pPr>
            <w:r>
              <w:rPr>
                <w:sz w:val="12"/>
              </w:rPr>
              <w:t xml:space="preserve">Administración, Emisión de </w:t>
            </w:r>
          </w:p>
          <w:p w:rsidR="00CD1D89" w:rsidRDefault="0078536B">
            <w:pPr>
              <w:spacing w:after="12" w:line="259" w:lineRule="auto"/>
              <w:ind w:left="94" w:firstLine="0"/>
              <w:jc w:val="left"/>
            </w:pPr>
            <w:r>
              <w:rPr>
                <w:sz w:val="12"/>
              </w:rPr>
              <w:t xml:space="preserve">Documentos y </w:t>
            </w:r>
          </w:p>
          <w:p w:rsidR="00CD1D89" w:rsidRDefault="0078536B">
            <w:pPr>
              <w:spacing w:after="9" w:line="259" w:lineRule="auto"/>
              <w:ind w:left="0" w:right="1" w:firstLine="0"/>
              <w:jc w:val="center"/>
            </w:pPr>
            <w:r>
              <w:rPr>
                <w:sz w:val="12"/>
              </w:rPr>
              <w:t xml:space="preserve">Artículos </w:t>
            </w:r>
          </w:p>
          <w:p w:rsidR="00CD1D89" w:rsidRDefault="0078536B">
            <w:pPr>
              <w:spacing w:after="0" w:line="259" w:lineRule="auto"/>
              <w:ind w:left="214" w:right="180" w:firstLine="0"/>
              <w:jc w:val="center"/>
            </w:pPr>
            <w:r>
              <w:rPr>
                <w:sz w:val="12"/>
              </w:rPr>
              <w:t xml:space="preserve">Oficiales o </w:t>
            </w:r>
          </w:p>
        </w:tc>
        <w:tc>
          <w:tcPr>
            <w:tcW w:w="758" w:type="dxa"/>
            <w:tcBorders>
              <w:top w:val="nil"/>
              <w:left w:val="single" w:sz="6" w:space="0" w:color="000000"/>
              <w:bottom w:val="nil"/>
              <w:right w:val="single" w:sz="6" w:space="0" w:color="000000"/>
            </w:tcBorders>
          </w:tcPr>
          <w:p w:rsidR="00CD1D89" w:rsidRDefault="0078536B">
            <w:pPr>
              <w:spacing w:after="9" w:line="259" w:lineRule="auto"/>
              <w:ind w:left="0" w:right="1" w:firstLine="0"/>
              <w:jc w:val="center"/>
            </w:pPr>
            <w:r>
              <w:rPr>
                <w:sz w:val="12"/>
              </w:rPr>
              <w:t xml:space="preserve">1.1.2.5 </w:t>
            </w:r>
          </w:p>
          <w:p w:rsidR="00CD1D89" w:rsidRDefault="0078536B">
            <w:pPr>
              <w:spacing w:after="0" w:line="280" w:lineRule="auto"/>
              <w:ind w:left="31" w:firstLine="0"/>
              <w:jc w:val="center"/>
            </w:pPr>
            <w:r>
              <w:rPr>
                <w:sz w:val="12"/>
              </w:rPr>
              <w:t xml:space="preserve">Deudores por </w:t>
            </w:r>
          </w:p>
          <w:p w:rsidR="00CD1D89" w:rsidRDefault="0078536B">
            <w:pPr>
              <w:spacing w:after="2" w:line="276" w:lineRule="auto"/>
              <w:ind w:left="67" w:right="35" w:firstLine="0"/>
              <w:jc w:val="center"/>
            </w:pPr>
            <w:r>
              <w:rPr>
                <w:sz w:val="12"/>
              </w:rPr>
              <w:t xml:space="preserve">Anticipos de la </w:t>
            </w:r>
          </w:p>
          <w:p w:rsidR="00CD1D89" w:rsidRDefault="0078536B">
            <w:pPr>
              <w:spacing w:after="12" w:line="259" w:lineRule="auto"/>
              <w:ind w:left="72" w:firstLine="0"/>
              <w:jc w:val="left"/>
            </w:pPr>
            <w:r>
              <w:rPr>
                <w:sz w:val="12"/>
              </w:rPr>
              <w:t xml:space="preserve">Tesorería a </w:t>
            </w:r>
          </w:p>
          <w:p w:rsidR="00CD1D89" w:rsidRDefault="0078536B">
            <w:pPr>
              <w:spacing w:after="9" w:line="259" w:lineRule="auto"/>
              <w:ind w:left="0" w:right="3" w:firstLine="0"/>
              <w:jc w:val="center"/>
            </w:pPr>
            <w:r>
              <w:rPr>
                <w:sz w:val="12"/>
              </w:rPr>
              <w:t xml:space="preserve">Corto </w:t>
            </w:r>
          </w:p>
          <w:p w:rsidR="00CD1D89" w:rsidRDefault="0078536B">
            <w:pPr>
              <w:spacing w:after="0" w:line="259" w:lineRule="auto"/>
              <w:ind w:left="0" w:right="1" w:firstLine="0"/>
              <w:jc w:val="center"/>
            </w:pPr>
            <w:r>
              <w:rPr>
                <w:sz w:val="12"/>
              </w:rPr>
              <w:t xml:space="preserve">Plazo </w:t>
            </w:r>
          </w:p>
        </w:tc>
        <w:tc>
          <w:tcPr>
            <w:tcW w:w="896" w:type="dxa"/>
            <w:tcBorders>
              <w:top w:val="nil"/>
              <w:left w:val="single" w:sz="6" w:space="0" w:color="000000"/>
              <w:bottom w:val="nil"/>
              <w:right w:val="single" w:sz="6" w:space="0" w:color="000000"/>
            </w:tcBorders>
          </w:tcPr>
          <w:p w:rsidR="00CD1D89" w:rsidRDefault="0078536B">
            <w:pPr>
              <w:spacing w:after="9" w:line="259" w:lineRule="auto"/>
              <w:ind w:left="0" w:right="4" w:firstLine="0"/>
              <w:jc w:val="center"/>
            </w:pPr>
            <w:r>
              <w:rPr>
                <w:sz w:val="12"/>
              </w:rPr>
              <w:t xml:space="preserve">8.2.5 </w:t>
            </w:r>
          </w:p>
          <w:p w:rsidR="00CD1D89" w:rsidRDefault="0078536B">
            <w:pPr>
              <w:spacing w:after="0" w:line="280" w:lineRule="auto"/>
              <w:ind w:left="41" w:right="12" w:firstLine="0"/>
              <w:jc w:val="center"/>
            </w:pPr>
            <w:r>
              <w:rPr>
                <w:sz w:val="12"/>
              </w:rPr>
              <w:t xml:space="preserve">Presupuesto de Egresos </w:t>
            </w:r>
          </w:p>
          <w:p w:rsidR="00CD1D89" w:rsidRDefault="0078536B">
            <w:pPr>
              <w:spacing w:after="0" w:line="259" w:lineRule="auto"/>
              <w:ind w:left="0" w:right="2" w:firstLine="0"/>
              <w:jc w:val="center"/>
            </w:pPr>
            <w:r>
              <w:rPr>
                <w:sz w:val="12"/>
              </w:rPr>
              <w:t xml:space="preserve">Devengado </w:t>
            </w:r>
          </w:p>
        </w:tc>
        <w:tc>
          <w:tcPr>
            <w:tcW w:w="1039" w:type="dxa"/>
            <w:tcBorders>
              <w:top w:val="nil"/>
              <w:left w:val="single" w:sz="6" w:space="0" w:color="000000"/>
              <w:bottom w:val="nil"/>
              <w:right w:val="single" w:sz="6" w:space="0" w:color="000000"/>
            </w:tcBorders>
          </w:tcPr>
          <w:p w:rsidR="00CD1D89" w:rsidRDefault="0078536B">
            <w:pPr>
              <w:spacing w:after="9" w:line="259" w:lineRule="auto"/>
              <w:ind w:left="0" w:right="3" w:firstLine="0"/>
              <w:jc w:val="center"/>
            </w:pPr>
            <w:r>
              <w:rPr>
                <w:sz w:val="12"/>
              </w:rPr>
              <w:t xml:space="preserve">8.2.4 </w:t>
            </w:r>
          </w:p>
          <w:p w:rsidR="00CD1D89" w:rsidRDefault="0078536B">
            <w:pPr>
              <w:spacing w:after="12" w:line="259" w:lineRule="auto"/>
              <w:ind w:left="96" w:firstLine="0"/>
              <w:jc w:val="left"/>
            </w:pPr>
            <w:r>
              <w:rPr>
                <w:sz w:val="12"/>
              </w:rPr>
              <w:t xml:space="preserve">Presupuesto de </w:t>
            </w:r>
          </w:p>
          <w:p w:rsidR="00CD1D89" w:rsidRDefault="0078536B">
            <w:pPr>
              <w:spacing w:after="12" w:line="259" w:lineRule="auto"/>
              <w:ind w:left="0" w:right="3" w:firstLine="0"/>
              <w:jc w:val="center"/>
            </w:pPr>
            <w:r>
              <w:rPr>
                <w:sz w:val="12"/>
              </w:rPr>
              <w:t xml:space="preserve">Egresos </w:t>
            </w:r>
          </w:p>
          <w:p w:rsidR="00CD1D89" w:rsidRDefault="0078536B">
            <w:pPr>
              <w:spacing w:after="0" w:line="259" w:lineRule="auto"/>
              <w:ind w:left="125" w:firstLine="0"/>
              <w:jc w:val="left"/>
            </w:pPr>
            <w:r>
              <w:rPr>
                <w:sz w:val="12"/>
              </w:rPr>
              <w:t xml:space="preserve">Comprometido </w:t>
            </w:r>
          </w:p>
        </w:tc>
      </w:tr>
      <w:tr w:rsidR="00CD1D89">
        <w:trPr>
          <w:trHeight w:val="760"/>
        </w:trPr>
        <w:tc>
          <w:tcPr>
            <w:tcW w:w="468" w:type="dxa"/>
            <w:tcBorders>
              <w:top w:val="nil"/>
              <w:left w:val="single" w:sz="6" w:space="0" w:color="000000"/>
              <w:bottom w:val="nil"/>
              <w:right w:val="single" w:sz="6" w:space="0" w:color="000000"/>
            </w:tcBorders>
          </w:tcPr>
          <w:p w:rsidR="00CD1D89" w:rsidRDefault="00CD1D89">
            <w:pPr>
              <w:spacing w:after="0" w:line="259" w:lineRule="auto"/>
              <w:ind w:left="31" w:firstLine="0"/>
              <w:jc w:val="center"/>
            </w:pPr>
          </w:p>
        </w:tc>
        <w:tc>
          <w:tcPr>
            <w:tcW w:w="2504" w:type="dxa"/>
            <w:tcBorders>
              <w:top w:val="nil"/>
              <w:left w:val="single" w:sz="6" w:space="0" w:color="000000"/>
              <w:bottom w:val="nil"/>
              <w:right w:val="single" w:sz="6" w:space="0" w:color="000000"/>
            </w:tcBorders>
          </w:tcPr>
          <w:p w:rsidR="00CD1D89" w:rsidRDefault="00CD1D89">
            <w:pPr>
              <w:spacing w:after="0" w:line="259" w:lineRule="auto"/>
              <w:ind w:left="72" w:firstLine="0"/>
              <w:jc w:val="left"/>
            </w:pPr>
          </w:p>
        </w:tc>
        <w:tc>
          <w:tcPr>
            <w:tcW w:w="1024" w:type="dxa"/>
            <w:tcBorders>
              <w:top w:val="nil"/>
              <w:left w:val="single" w:sz="6" w:space="0" w:color="000000"/>
              <w:bottom w:val="nil"/>
              <w:right w:val="nil"/>
            </w:tcBorders>
          </w:tcPr>
          <w:p w:rsidR="00CD1D89" w:rsidRDefault="00CD1D89">
            <w:pPr>
              <w:spacing w:after="0" w:line="259" w:lineRule="auto"/>
              <w:ind w:left="72" w:firstLine="0"/>
              <w:jc w:val="left"/>
            </w:pPr>
          </w:p>
        </w:tc>
        <w:tc>
          <w:tcPr>
            <w:tcW w:w="205" w:type="dxa"/>
            <w:tcBorders>
              <w:top w:val="nil"/>
              <w:left w:val="nil"/>
              <w:bottom w:val="nil"/>
              <w:right w:val="single" w:sz="6" w:space="0" w:color="000000"/>
            </w:tcBorders>
          </w:tcPr>
          <w:p w:rsidR="00CD1D89" w:rsidRDefault="00CD1D89">
            <w:pPr>
              <w:spacing w:after="160" w:line="259" w:lineRule="auto"/>
              <w:ind w:left="0" w:firstLine="0"/>
              <w:jc w:val="left"/>
            </w:pPr>
          </w:p>
        </w:tc>
        <w:tc>
          <w:tcPr>
            <w:tcW w:w="1011" w:type="dxa"/>
            <w:tcBorders>
              <w:top w:val="nil"/>
              <w:left w:val="single" w:sz="6" w:space="0" w:color="000000"/>
              <w:bottom w:val="nil"/>
              <w:right w:val="single" w:sz="6" w:space="0" w:color="000000"/>
            </w:tcBorders>
          </w:tcPr>
          <w:p w:rsidR="00CD1D89" w:rsidRDefault="00CD1D89">
            <w:pPr>
              <w:spacing w:after="0" w:line="259" w:lineRule="auto"/>
              <w:ind w:left="26" w:firstLine="0"/>
              <w:jc w:val="center"/>
            </w:pPr>
          </w:p>
        </w:tc>
        <w:tc>
          <w:tcPr>
            <w:tcW w:w="955" w:type="dxa"/>
            <w:tcBorders>
              <w:top w:val="nil"/>
              <w:left w:val="single" w:sz="6" w:space="0" w:color="000000"/>
              <w:bottom w:val="nil"/>
              <w:right w:val="single" w:sz="6" w:space="0" w:color="000000"/>
            </w:tcBorders>
          </w:tcPr>
          <w:p w:rsidR="00CD1D89" w:rsidRDefault="0078536B">
            <w:pPr>
              <w:spacing w:after="9" w:line="259" w:lineRule="auto"/>
              <w:ind w:left="0" w:right="1" w:firstLine="0"/>
              <w:jc w:val="center"/>
            </w:pPr>
            <w:r>
              <w:rPr>
                <w:sz w:val="12"/>
              </w:rPr>
              <w:t xml:space="preserve">5.1.2.2 </w:t>
            </w:r>
          </w:p>
          <w:p w:rsidR="00CD1D89" w:rsidRDefault="0078536B">
            <w:pPr>
              <w:spacing w:after="12" w:line="259" w:lineRule="auto"/>
              <w:ind w:left="0" w:right="3" w:firstLine="0"/>
              <w:jc w:val="center"/>
            </w:pPr>
            <w:r>
              <w:rPr>
                <w:sz w:val="12"/>
              </w:rPr>
              <w:t xml:space="preserve">Alimentos y </w:t>
            </w:r>
          </w:p>
          <w:p w:rsidR="00CD1D89" w:rsidRDefault="0078536B">
            <w:pPr>
              <w:spacing w:after="0" w:line="259" w:lineRule="auto"/>
              <w:ind w:left="183" w:right="152" w:firstLine="0"/>
              <w:jc w:val="center"/>
            </w:pPr>
            <w:r>
              <w:rPr>
                <w:sz w:val="12"/>
              </w:rPr>
              <w:t xml:space="preserve">Utensilios o </w:t>
            </w:r>
          </w:p>
        </w:tc>
        <w:tc>
          <w:tcPr>
            <w:tcW w:w="758" w:type="dxa"/>
            <w:tcBorders>
              <w:top w:val="nil"/>
              <w:left w:val="single" w:sz="6" w:space="0" w:color="000000"/>
              <w:bottom w:val="nil"/>
              <w:right w:val="single" w:sz="6" w:space="0" w:color="000000"/>
            </w:tcBorders>
          </w:tcPr>
          <w:p w:rsidR="00CD1D89" w:rsidRDefault="00CD1D89">
            <w:pPr>
              <w:spacing w:after="0" w:line="259" w:lineRule="auto"/>
              <w:ind w:left="33" w:firstLine="0"/>
              <w:jc w:val="center"/>
            </w:pPr>
          </w:p>
        </w:tc>
        <w:tc>
          <w:tcPr>
            <w:tcW w:w="896" w:type="dxa"/>
            <w:tcBorders>
              <w:top w:val="nil"/>
              <w:left w:val="single" w:sz="6" w:space="0" w:color="000000"/>
              <w:bottom w:val="nil"/>
              <w:right w:val="single" w:sz="6" w:space="0" w:color="000000"/>
            </w:tcBorders>
          </w:tcPr>
          <w:p w:rsidR="00CD1D89" w:rsidRDefault="0078536B">
            <w:pPr>
              <w:spacing w:after="9" w:line="259" w:lineRule="auto"/>
              <w:ind w:left="0" w:right="4" w:firstLine="0"/>
              <w:jc w:val="center"/>
            </w:pPr>
            <w:r>
              <w:rPr>
                <w:sz w:val="12"/>
              </w:rPr>
              <w:t xml:space="preserve">8.2.6 </w:t>
            </w:r>
          </w:p>
          <w:p w:rsidR="00CD1D89" w:rsidRDefault="0078536B">
            <w:pPr>
              <w:spacing w:after="0" w:line="280" w:lineRule="auto"/>
              <w:ind w:left="41" w:right="12" w:firstLine="0"/>
              <w:jc w:val="center"/>
            </w:pPr>
            <w:r>
              <w:rPr>
                <w:sz w:val="12"/>
              </w:rPr>
              <w:t xml:space="preserve">Presupuesto de Egresos </w:t>
            </w:r>
          </w:p>
          <w:p w:rsidR="00CD1D89" w:rsidRDefault="0078536B">
            <w:pPr>
              <w:spacing w:after="0" w:line="259" w:lineRule="auto"/>
              <w:ind w:left="0" w:right="2" w:firstLine="0"/>
              <w:jc w:val="center"/>
            </w:pPr>
            <w:r>
              <w:rPr>
                <w:sz w:val="12"/>
              </w:rPr>
              <w:t xml:space="preserve">Ejercido </w:t>
            </w:r>
          </w:p>
        </w:tc>
        <w:tc>
          <w:tcPr>
            <w:tcW w:w="1039" w:type="dxa"/>
            <w:tcBorders>
              <w:top w:val="nil"/>
              <w:left w:val="single" w:sz="6" w:space="0" w:color="000000"/>
              <w:bottom w:val="nil"/>
              <w:right w:val="single" w:sz="6" w:space="0" w:color="000000"/>
            </w:tcBorders>
          </w:tcPr>
          <w:p w:rsidR="00CD1D89" w:rsidRDefault="0078536B">
            <w:pPr>
              <w:spacing w:after="9" w:line="259" w:lineRule="auto"/>
              <w:ind w:left="0" w:right="3" w:firstLine="0"/>
              <w:jc w:val="center"/>
            </w:pPr>
            <w:r>
              <w:rPr>
                <w:sz w:val="12"/>
              </w:rPr>
              <w:t xml:space="preserve">8.2.5 </w:t>
            </w:r>
          </w:p>
          <w:p w:rsidR="00CD1D89" w:rsidRDefault="0078536B">
            <w:pPr>
              <w:spacing w:after="12" w:line="259" w:lineRule="auto"/>
              <w:ind w:left="96" w:firstLine="0"/>
              <w:jc w:val="left"/>
            </w:pPr>
            <w:r>
              <w:rPr>
                <w:sz w:val="12"/>
              </w:rPr>
              <w:t xml:space="preserve">Presupuesto de </w:t>
            </w:r>
          </w:p>
          <w:p w:rsidR="00CD1D89" w:rsidRDefault="0078536B">
            <w:pPr>
              <w:spacing w:after="12" w:line="259" w:lineRule="auto"/>
              <w:ind w:left="0" w:right="3" w:firstLine="0"/>
              <w:jc w:val="center"/>
            </w:pPr>
            <w:r>
              <w:rPr>
                <w:sz w:val="12"/>
              </w:rPr>
              <w:t xml:space="preserve">Egresos </w:t>
            </w:r>
          </w:p>
          <w:p w:rsidR="00CD1D89" w:rsidRDefault="0078536B">
            <w:pPr>
              <w:spacing w:after="0" w:line="259" w:lineRule="auto"/>
              <w:ind w:left="0" w:right="1" w:firstLine="0"/>
              <w:jc w:val="center"/>
            </w:pPr>
            <w:r>
              <w:rPr>
                <w:sz w:val="12"/>
              </w:rPr>
              <w:t xml:space="preserve">Devengado </w:t>
            </w:r>
          </w:p>
        </w:tc>
      </w:tr>
      <w:tr w:rsidR="00CD1D89">
        <w:trPr>
          <w:trHeight w:val="5803"/>
        </w:trPr>
        <w:tc>
          <w:tcPr>
            <w:tcW w:w="468" w:type="dxa"/>
            <w:tcBorders>
              <w:top w:val="nil"/>
              <w:left w:val="single" w:sz="6" w:space="0" w:color="000000"/>
              <w:bottom w:val="single" w:sz="6" w:space="0" w:color="000000"/>
              <w:right w:val="single" w:sz="6" w:space="0" w:color="000000"/>
            </w:tcBorders>
          </w:tcPr>
          <w:p w:rsidR="00CD1D89" w:rsidRDefault="00CD1D89">
            <w:pPr>
              <w:spacing w:after="1231" w:line="259" w:lineRule="auto"/>
              <w:ind w:left="31" w:firstLine="0"/>
              <w:jc w:val="center"/>
            </w:pPr>
          </w:p>
          <w:p w:rsidR="00CD1D89" w:rsidRDefault="00CD1D89">
            <w:pPr>
              <w:spacing w:after="871" w:line="259" w:lineRule="auto"/>
              <w:ind w:left="31" w:firstLine="0"/>
              <w:jc w:val="center"/>
            </w:pPr>
          </w:p>
          <w:p w:rsidR="00CD1D89" w:rsidRDefault="00CD1D89">
            <w:pPr>
              <w:spacing w:after="1032" w:line="259" w:lineRule="auto"/>
              <w:ind w:left="31" w:firstLine="0"/>
              <w:jc w:val="center"/>
            </w:pPr>
          </w:p>
          <w:p w:rsidR="00CD1D89" w:rsidRDefault="00CD1D89">
            <w:pPr>
              <w:spacing w:after="709" w:line="259" w:lineRule="auto"/>
              <w:ind w:left="72" w:firstLine="0"/>
              <w:jc w:val="left"/>
            </w:pPr>
          </w:p>
          <w:p w:rsidR="00CD1D89" w:rsidRDefault="00CD1D89">
            <w:pPr>
              <w:spacing w:after="0" w:line="259" w:lineRule="auto"/>
              <w:ind w:left="72" w:firstLine="0"/>
              <w:jc w:val="left"/>
            </w:pPr>
          </w:p>
        </w:tc>
        <w:tc>
          <w:tcPr>
            <w:tcW w:w="2504" w:type="dxa"/>
            <w:tcBorders>
              <w:top w:val="nil"/>
              <w:left w:val="single" w:sz="6" w:space="0" w:color="000000"/>
              <w:bottom w:val="single" w:sz="6" w:space="0" w:color="000000"/>
              <w:right w:val="single" w:sz="6" w:space="0" w:color="000000"/>
            </w:tcBorders>
          </w:tcPr>
          <w:p w:rsidR="00CD1D89" w:rsidRDefault="00CD1D89">
            <w:pPr>
              <w:spacing w:after="1231" w:line="259" w:lineRule="auto"/>
              <w:ind w:left="72" w:firstLine="0"/>
              <w:jc w:val="left"/>
            </w:pPr>
          </w:p>
          <w:p w:rsidR="00CD1D89" w:rsidRDefault="00CD1D89">
            <w:pPr>
              <w:spacing w:after="871" w:line="259" w:lineRule="auto"/>
              <w:ind w:left="72" w:firstLine="0"/>
              <w:jc w:val="left"/>
            </w:pPr>
          </w:p>
          <w:p w:rsidR="00CD1D89" w:rsidRDefault="00CD1D89">
            <w:pPr>
              <w:spacing w:after="1032" w:line="259" w:lineRule="auto"/>
              <w:ind w:left="72" w:firstLine="0"/>
              <w:jc w:val="left"/>
            </w:pPr>
          </w:p>
          <w:p w:rsidR="00CD1D89" w:rsidRDefault="00CD1D89">
            <w:pPr>
              <w:spacing w:after="710" w:line="259" w:lineRule="auto"/>
              <w:ind w:left="72" w:firstLine="0"/>
              <w:jc w:val="left"/>
            </w:pPr>
          </w:p>
          <w:p w:rsidR="00CD1D89" w:rsidRDefault="00CD1D89">
            <w:pPr>
              <w:spacing w:after="0" w:line="259" w:lineRule="auto"/>
              <w:ind w:left="72" w:firstLine="0"/>
              <w:jc w:val="left"/>
            </w:pPr>
          </w:p>
        </w:tc>
        <w:tc>
          <w:tcPr>
            <w:tcW w:w="1024" w:type="dxa"/>
            <w:tcBorders>
              <w:top w:val="nil"/>
              <w:left w:val="single" w:sz="6" w:space="0" w:color="000000"/>
              <w:bottom w:val="single" w:sz="6" w:space="0" w:color="000000"/>
              <w:right w:val="nil"/>
            </w:tcBorders>
          </w:tcPr>
          <w:p w:rsidR="00CD1D89" w:rsidRDefault="00CD1D89">
            <w:pPr>
              <w:spacing w:after="1231" w:line="259" w:lineRule="auto"/>
              <w:ind w:left="72" w:firstLine="0"/>
              <w:jc w:val="left"/>
            </w:pPr>
          </w:p>
          <w:p w:rsidR="00CD1D89" w:rsidRDefault="00CD1D89">
            <w:pPr>
              <w:spacing w:after="871" w:line="259" w:lineRule="auto"/>
              <w:ind w:left="72" w:firstLine="0"/>
              <w:jc w:val="left"/>
            </w:pPr>
          </w:p>
          <w:p w:rsidR="00CD1D89" w:rsidRDefault="00CD1D89">
            <w:pPr>
              <w:spacing w:after="1032" w:line="259" w:lineRule="auto"/>
              <w:ind w:left="72" w:firstLine="0"/>
              <w:jc w:val="left"/>
            </w:pPr>
          </w:p>
          <w:p w:rsidR="00CD1D89" w:rsidRDefault="00CD1D89">
            <w:pPr>
              <w:spacing w:after="710" w:line="259" w:lineRule="auto"/>
              <w:ind w:left="72" w:firstLine="0"/>
              <w:jc w:val="left"/>
            </w:pPr>
          </w:p>
          <w:p w:rsidR="00CD1D89" w:rsidRDefault="00CD1D89">
            <w:pPr>
              <w:spacing w:after="0" w:line="259" w:lineRule="auto"/>
              <w:ind w:left="72" w:firstLine="0"/>
              <w:jc w:val="left"/>
            </w:pPr>
          </w:p>
        </w:tc>
        <w:tc>
          <w:tcPr>
            <w:tcW w:w="205" w:type="dxa"/>
            <w:tcBorders>
              <w:top w:val="nil"/>
              <w:left w:val="nil"/>
              <w:bottom w:val="single" w:sz="6" w:space="0" w:color="000000"/>
              <w:right w:val="single" w:sz="6" w:space="0" w:color="000000"/>
            </w:tcBorders>
          </w:tcPr>
          <w:p w:rsidR="00CD1D89" w:rsidRDefault="00CD1D89">
            <w:pPr>
              <w:spacing w:after="160" w:line="259" w:lineRule="auto"/>
              <w:ind w:left="0" w:firstLine="0"/>
              <w:jc w:val="left"/>
            </w:pPr>
          </w:p>
        </w:tc>
        <w:tc>
          <w:tcPr>
            <w:tcW w:w="1011" w:type="dxa"/>
            <w:tcBorders>
              <w:top w:val="nil"/>
              <w:left w:val="single" w:sz="6" w:space="0" w:color="000000"/>
              <w:bottom w:val="single" w:sz="6" w:space="0" w:color="000000"/>
              <w:right w:val="single" w:sz="6" w:space="0" w:color="000000"/>
            </w:tcBorders>
          </w:tcPr>
          <w:p w:rsidR="00CD1D89" w:rsidRDefault="00CD1D89">
            <w:pPr>
              <w:spacing w:after="1231" w:line="259" w:lineRule="auto"/>
              <w:ind w:left="26" w:firstLine="0"/>
              <w:jc w:val="center"/>
            </w:pPr>
          </w:p>
          <w:p w:rsidR="00CD1D89" w:rsidRDefault="00CD1D89">
            <w:pPr>
              <w:spacing w:after="871" w:line="259" w:lineRule="auto"/>
              <w:ind w:left="26" w:firstLine="0"/>
              <w:jc w:val="center"/>
            </w:pPr>
          </w:p>
          <w:p w:rsidR="00CD1D89" w:rsidRDefault="00CD1D89">
            <w:pPr>
              <w:spacing w:after="1032" w:line="259" w:lineRule="auto"/>
              <w:ind w:left="26" w:firstLine="0"/>
              <w:jc w:val="center"/>
            </w:pPr>
          </w:p>
          <w:p w:rsidR="00CD1D89" w:rsidRDefault="00CD1D89">
            <w:pPr>
              <w:spacing w:after="710" w:line="259" w:lineRule="auto"/>
              <w:ind w:left="26" w:firstLine="0"/>
              <w:jc w:val="center"/>
            </w:pPr>
          </w:p>
          <w:p w:rsidR="00CD1D89" w:rsidRDefault="00CD1D89">
            <w:pPr>
              <w:spacing w:after="0" w:line="259" w:lineRule="auto"/>
              <w:ind w:left="26" w:firstLine="0"/>
              <w:jc w:val="center"/>
            </w:pPr>
          </w:p>
        </w:tc>
        <w:tc>
          <w:tcPr>
            <w:tcW w:w="955" w:type="dxa"/>
            <w:tcBorders>
              <w:top w:val="nil"/>
              <w:left w:val="single" w:sz="6" w:space="0" w:color="000000"/>
              <w:bottom w:val="single" w:sz="6" w:space="0" w:color="000000"/>
              <w:right w:val="single" w:sz="6" w:space="0" w:color="000000"/>
            </w:tcBorders>
          </w:tcPr>
          <w:p w:rsidR="00CD1D89" w:rsidRDefault="0078536B">
            <w:pPr>
              <w:spacing w:after="9" w:line="259" w:lineRule="auto"/>
              <w:ind w:left="0" w:right="1" w:firstLine="0"/>
              <w:jc w:val="center"/>
            </w:pPr>
            <w:r>
              <w:rPr>
                <w:sz w:val="12"/>
              </w:rPr>
              <w:t xml:space="preserve">5.1.2.3 </w:t>
            </w:r>
          </w:p>
          <w:p w:rsidR="00CD1D89" w:rsidRDefault="0078536B">
            <w:pPr>
              <w:spacing w:after="12" w:line="259" w:lineRule="auto"/>
              <w:ind w:left="0" w:right="3" w:firstLine="0"/>
              <w:jc w:val="center"/>
            </w:pPr>
            <w:r>
              <w:rPr>
                <w:sz w:val="12"/>
              </w:rPr>
              <w:t xml:space="preserve">Materias </w:t>
            </w:r>
          </w:p>
          <w:p w:rsidR="00CD1D89" w:rsidRDefault="0078536B">
            <w:pPr>
              <w:spacing w:after="9" w:line="259" w:lineRule="auto"/>
              <w:ind w:left="0" w:right="1" w:firstLine="0"/>
              <w:jc w:val="center"/>
            </w:pPr>
            <w:r>
              <w:rPr>
                <w:sz w:val="12"/>
              </w:rPr>
              <w:t xml:space="preserve">Primas y </w:t>
            </w:r>
          </w:p>
          <w:p w:rsidR="00CD1D89" w:rsidRDefault="0078536B">
            <w:pPr>
              <w:spacing w:after="12" w:line="259" w:lineRule="auto"/>
              <w:ind w:left="0" w:right="4" w:firstLine="0"/>
              <w:jc w:val="center"/>
            </w:pPr>
            <w:r>
              <w:rPr>
                <w:sz w:val="12"/>
              </w:rPr>
              <w:t xml:space="preserve">Materiales de </w:t>
            </w:r>
          </w:p>
          <w:p w:rsidR="00CD1D89" w:rsidRDefault="0078536B">
            <w:pPr>
              <w:spacing w:after="12" w:line="259" w:lineRule="auto"/>
              <w:ind w:left="130" w:firstLine="0"/>
              <w:jc w:val="left"/>
            </w:pPr>
            <w:r>
              <w:rPr>
                <w:sz w:val="12"/>
              </w:rPr>
              <w:t xml:space="preserve">Producción y </w:t>
            </w:r>
          </w:p>
          <w:p w:rsidR="00CD1D89" w:rsidRDefault="0078536B">
            <w:pPr>
              <w:spacing w:after="41" w:line="313" w:lineRule="auto"/>
              <w:ind w:left="199" w:right="200" w:firstLine="0"/>
              <w:jc w:val="center"/>
            </w:pPr>
            <w:r>
              <w:rPr>
                <w:sz w:val="12"/>
              </w:rPr>
              <w:t xml:space="preserve">Comercialización o </w:t>
            </w:r>
          </w:p>
          <w:p w:rsidR="00CD1D89" w:rsidRDefault="0078536B">
            <w:pPr>
              <w:spacing w:after="9" w:line="259" w:lineRule="auto"/>
              <w:ind w:left="0" w:right="1" w:firstLine="0"/>
              <w:jc w:val="center"/>
            </w:pPr>
            <w:r>
              <w:rPr>
                <w:sz w:val="12"/>
              </w:rPr>
              <w:t xml:space="preserve">5.1.2.4 </w:t>
            </w:r>
          </w:p>
          <w:p w:rsidR="00CD1D89" w:rsidRDefault="0078536B">
            <w:pPr>
              <w:spacing w:after="12" w:line="259" w:lineRule="auto"/>
              <w:ind w:left="154" w:firstLine="0"/>
              <w:jc w:val="left"/>
            </w:pPr>
            <w:r>
              <w:rPr>
                <w:sz w:val="12"/>
              </w:rPr>
              <w:t xml:space="preserve">Materiales y </w:t>
            </w:r>
          </w:p>
          <w:p w:rsidR="00CD1D89" w:rsidRDefault="0078536B">
            <w:pPr>
              <w:spacing w:after="9" w:line="259" w:lineRule="auto"/>
              <w:ind w:left="158" w:firstLine="0"/>
              <w:jc w:val="left"/>
            </w:pPr>
            <w:r>
              <w:rPr>
                <w:sz w:val="12"/>
              </w:rPr>
              <w:t xml:space="preserve">Artículos de </w:t>
            </w:r>
          </w:p>
          <w:p w:rsidR="00CD1D89" w:rsidRDefault="0078536B">
            <w:pPr>
              <w:spacing w:after="28" w:line="298" w:lineRule="auto"/>
              <w:ind w:left="53" w:right="22" w:firstLine="0"/>
              <w:jc w:val="center"/>
            </w:pPr>
            <w:r>
              <w:rPr>
                <w:sz w:val="12"/>
              </w:rPr>
              <w:t xml:space="preserve">Construcción y de Reparación o </w:t>
            </w:r>
          </w:p>
          <w:p w:rsidR="00CD1D89" w:rsidRDefault="0078536B">
            <w:pPr>
              <w:spacing w:after="9" w:line="259" w:lineRule="auto"/>
              <w:ind w:left="0" w:right="1" w:firstLine="0"/>
              <w:jc w:val="center"/>
            </w:pPr>
            <w:r>
              <w:rPr>
                <w:sz w:val="12"/>
              </w:rPr>
              <w:t xml:space="preserve">5.1.2.5 </w:t>
            </w:r>
          </w:p>
          <w:p w:rsidR="00CD1D89" w:rsidRDefault="0078536B">
            <w:pPr>
              <w:spacing w:after="12" w:line="259" w:lineRule="auto"/>
              <w:ind w:left="206" w:firstLine="0"/>
              <w:jc w:val="left"/>
            </w:pPr>
            <w:r>
              <w:rPr>
                <w:sz w:val="12"/>
              </w:rPr>
              <w:t xml:space="preserve">Productos </w:t>
            </w:r>
          </w:p>
          <w:p w:rsidR="00CD1D89" w:rsidRDefault="0078536B">
            <w:pPr>
              <w:spacing w:after="9" w:line="259" w:lineRule="auto"/>
              <w:ind w:left="206" w:firstLine="0"/>
              <w:jc w:val="left"/>
            </w:pPr>
            <w:r>
              <w:rPr>
                <w:sz w:val="12"/>
              </w:rPr>
              <w:t xml:space="preserve">Químicos, </w:t>
            </w:r>
          </w:p>
          <w:p w:rsidR="00CD1D89" w:rsidRDefault="0078536B">
            <w:pPr>
              <w:spacing w:line="280" w:lineRule="auto"/>
              <w:ind w:left="62" w:right="63" w:firstLine="0"/>
              <w:jc w:val="center"/>
            </w:pPr>
            <w:r>
              <w:rPr>
                <w:sz w:val="12"/>
              </w:rPr>
              <w:t xml:space="preserve">Farmacéuticos y de </w:t>
            </w:r>
          </w:p>
          <w:p w:rsidR="00CD1D89" w:rsidRDefault="0078536B">
            <w:pPr>
              <w:spacing w:after="19" w:line="313" w:lineRule="auto"/>
              <w:ind w:left="139" w:right="108" w:firstLine="0"/>
              <w:jc w:val="center"/>
            </w:pPr>
            <w:r>
              <w:rPr>
                <w:sz w:val="12"/>
              </w:rPr>
              <w:t xml:space="preserve">Laboratorio o </w:t>
            </w:r>
          </w:p>
          <w:p w:rsidR="00CD1D89" w:rsidRDefault="0078536B">
            <w:pPr>
              <w:spacing w:after="9" w:line="259" w:lineRule="auto"/>
              <w:ind w:left="0" w:right="1" w:firstLine="0"/>
              <w:jc w:val="center"/>
            </w:pPr>
            <w:r>
              <w:rPr>
                <w:sz w:val="12"/>
              </w:rPr>
              <w:t xml:space="preserve">5.1.2.6 </w:t>
            </w:r>
          </w:p>
          <w:p w:rsidR="00CD1D89" w:rsidRDefault="0078536B">
            <w:pPr>
              <w:spacing w:after="9" w:line="259" w:lineRule="auto"/>
              <w:ind w:left="113" w:firstLine="0"/>
              <w:jc w:val="left"/>
            </w:pPr>
            <w:r>
              <w:rPr>
                <w:sz w:val="12"/>
              </w:rPr>
              <w:t xml:space="preserve">Combustibles </w:t>
            </w:r>
          </w:p>
          <w:p w:rsidR="00CD1D89" w:rsidRDefault="0078536B">
            <w:pPr>
              <w:spacing w:after="14" w:line="259" w:lineRule="auto"/>
              <w:ind w:left="120" w:firstLine="0"/>
              <w:jc w:val="left"/>
            </w:pPr>
            <w:r>
              <w:rPr>
                <w:sz w:val="12"/>
              </w:rPr>
              <w:t xml:space="preserve">Lubricantes y </w:t>
            </w:r>
          </w:p>
          <w:p w:rsidR="00CD1D89" w:rsidRDefault="0078536B">
            <w:pPr>
              <w:spacing w:after="19" w:line="313" w:lineRule="auto"/>
              <w:ind w:left="233" w:right="202" w:firstLine="0"/>
              <w:jc w:val="center"/>
            </w:pPr>
            <w:r>
              <w:rPr>
                <w:sz w:val="12"/>
              </w:rPr>
              <w:t xml:space="preserve">Aditivos o </w:t>
            </w:r>
          </w:p>
          <w:p w:rsidR="00CD1D89" w:rsidRDefault="0078536B">
            <w:pPr>
              <w:spacing w:after="9" w:line="259" w:lineRule="auto"/>
              <w:ind w:left="0" w:right="1" w:firstLine="0"/>
              <w:jc w:val="center"/>
            </w:pPr>
            <w:r>
              <w:rPr>
                <w:sz w:val="12"/>
              </w:rPr>
              <w:t xml:space="preserve">5.1.2.7 </w:t>
            </w:r>
          </w:p>
          <w:p w:rsidR="00CD1D89" w:rsidRDefault="0078536B">
            <w:pPr>
              <w:spacing w:after="12" w:line="259" w:lineRule="auto"/>
              <w:ind w:left="206" w:firstLine="0"/>
              <w:jc w:val="left"/>
            </w:pPr>
            <w:r>
              <w:rPr>
                <w:sz w:val="12"/>
              </w:rPr>
              <w:t xml:space="preserve">Vestuario, </w:t>
            </w:r>
          </w:p>
          <w:p w:rsidR="00CD1D89" w:rsidRDefault="0078536B">
            <w:pPr>
              <w:spacing w:after="9" w:line="259" w:lineRule="auto"/>
              <w:ind w:left="0" w:right="3" w:firstLine="0"/>
              <w:jc w:val="center"/>
            </w:pPr>
            <w:r>
              <w:rPr>
                <w:sz w:val="12"/>
              </w:rPr>
              <w:t xml:space="preserve">Blancos, </w:t>
            </w:r>
          </w:p>
          <w:p w:rsidR="00CD1D89" w:rsidRDefault="0078536B">
            <w:pPr>
              <w:spacing w:after="12" w:line="259" w:lineRule="auto"/>
              <w:ind w:left="168" w:firstLine="0"/>
              <w:jc w:val="left"/>
            </w:pPr>
            <w:r>
              <w:rPr>
                <w:sz w:val="12"/>
              </w:rPr>
              <w:t xml:space="preserve">Prendas de </w:t>
            </w:r>
          </w:p>
          <w:p w:rsidR="00CD1D89" w:rsidRDefault="0078536B">
            <w:pPr>
              <w:spacing w:after="12" w:line="259" w:lineRule="auto"/>
              <w:ind w:left="146" w:firstLine="0"/>
              <w:jc w:val="left"/>
            </w:pPr>
            <w:r>
              <w:rPr>
                <w:sz w:val="12"/>
              </w:rPr>
              <w:t xml:space="preserve">Protección y </w:t>
            </w:r>
          </w:p>
          <w:p w:rsidR="00CD1D89" w:rsidRDefault="0078536B">
            <w:pPr>
              <w:spacing w:after="12" w:line="259" w:lineRule="auto"/>
              <w:ind w:left="0" w:right="1" w:firstLine="0"/>
              <w:jc w:val="center"/>
            </w:pPr>
            <w:r>
              <w:rPr>
                <w:sz w:val="12"/>
              </w:rPr>
              <w:t xml:space="preserve">Artículos </w:t>
            </w:r>
          </w:p>
          <w:p w:rsidR="00CD1D89" w:rsidRDefault="0078536B">
            <w:pPr>
              <w:spacing w:after="0" w:line="259" w:lineRule="auto"/>
              <w:ind w:left="156" w:right="125" w:firstLine="0"/>
              <w:jc w:val="center"/>
            </w:pPr>
            <w:r>
              <w:rPr>
                <w:sz w:val="12"/>
              </w:rPr>
              <w:t xml:space="preserve">Deportivos o </w:t>
            </w:r>
          </w:p>
        </w:tc>
        <w:tc>
          <w:tcPr>
            <w:tcW w:w="758" w:type="dxa"/>
            <w:tcBorders>
              <w:top w:val="nil"/>
              <w:left w:val="single" w:sz="6" w:space="0" w:color="000000"/>
              <w:bottom w:val="single" w:sz="6" w:space="0" w:color="000000"/>
              <w:right w:val="single" w:sz="6" w:space="0" w:color="000000"/>
            </w:tcBorders>
          </w:tcPr>
          <w:p w:rsidR="00CD1D89" w:rsidRDefault="00CD1D89">
            <w:pPr>
              <w:spacing w:after="1231" w:line="259" w:lineRule="auto"/>
              <w:ind w:left="33" w:firstLine="0"/>
              <w:jc w:val="center"/>
            </w:pPr>
          </w:p>
          <w:p w:rsidR="00CD1D89" w:rsidRDefault="00CD1D89">
            <w:pPr>
              <w:spacing w:after="871" w:line="259" w:lineRule="auto"/>
              <w:ind w:left="33" w:firstLine="0"/>
              <w:jc w:val="center"/>
            </w:pPr>
          </w:p>
          <w:p w:rsidR="00CD1D89" w:rsidRDefault="00CD1D89">
            <w:pPr>
              <w:spacing w:after="1032" w:line="259" w:lineRule="auto"/>
              <w:ind w:left="33" w:firstLine="0"/>
              <w:jc w:val="center"/>
            </w:pPr>
          </w:p>
          <w:p w:rsidR="00CD1D89" w:rsidRDefault="00CD1D89">
            <w:pPr>
              <w:spacing w:after="710" w:line="259" w:lineRule="auto"/>
              <w:ind w:left="33" w:firstLine="0"/>
              <w:jc w:val="center"/>
            </w:pPr>
          </w:p>
          <w:p w:rsidR="00CD1D89" w:rsidRDefault="00CD1D89">
            <w:pPr>
              <w:spacing w:after="0" w:line="259" w:lineRule="auto"/>
              <w:ind w:left="33" w:firstLine="0"/>
              <w:jc w:val="center"/>
            </w:pPr>
          </w:p>
        </w:tc>
        <w:tc>
          <w:tcPr>
            <w:tcW w:w="896" w:type="dxa"/>
            <w:tcBorders>
              <w:top w:val="nil"/>
              <w:left w:val="single" w:sz="6" w:space="0" w:color="000000"/>
              <w:bottom w:val="single" w:sz="6" w:space="0" w:color="000000"/>
              <w:right w:val="single" w:sz="6" w:space="0" w:color="000000"/>
            </w:tcBorders>
          </w:tcPr>
          <w:p w:rsidR="00CD1D89" w:rsidRDefault="0078536B">
            <w:pPr>
              <w:spacing w:after="9" w:line="259" w:lineRule="auto"/>
              <w:ind w:left="0" w:right="4" w:firstLine="0"/>
              <w:jc w:val="center"/>
            </w:pPr>
            <w:r>
              <w:rPr>
                <w:sz w:val="12"/>
              </w:rPr>
              <w:t xml:space="preserve">8.2.7 </w:t>
            </w:r>
          </w:p>
          <w:p w:rsidR="00CD1D89" w:rsidRDefault="0078536B">
            <w:pPr>
              <w:spacing w:after="0" w:line="280" w:lineRule="auto"/>
              <w:ind w:left="41" w:right="12" w:firstLine="0"/>
              <w:jc w:val="center"/>
            </w:pPr>
            <w:r>
              <w:rPr>
                <w:sz w:val="12"/>
              </w:rPr>
              <w:t xml:space="preserve">Presupuesto de Egresos </w:t>
            </w:r>
          </w:p>
          <w:p w:rsidR="00CD1D89" w:rsidRDefault="0078536B">
            <w:pPr>
              <w:spacing w:after="753" w:line="259" w:lineRule="auto"/>
              <w:ind w:left="0" w:right="2" w:firstLine="0"/>
              <w:jc w:val="center"/>
            </w:pPr>
            <w:r>
              <w:rPr>
                <w:sz w:val="12"/>
              </w:rPr>
              <w:t xml:space="preserve">Pagado </w:t>
            </w:r>
          </w:p>
          <w:p w:rsidR="00CD1D89" w:rsidRDefault="00CD1D89">
            <w:pPr>
              <w:spacing w:after="871" w:line="259" w:lineRule="auto"/>
              <w:ind w:left="30" w:firstLine="0"/>
              <w:jc w:val="center"/>
            </w:pPr>
          </w:p>
          <w:p w:rsidR="00CD1D89" w:rsidRDefault="00CD1D89">
            <w:pPr>
              <w:spacing w:after="1032" w:line="259" w:lineRule="auto"/>
              <w:ind w:left="30" w:firstLine="0"/>
              <w:jc w:val="center"/>
            </w:pPr>
          </w:p>
          <w:p w:rsidR="00CD1D89" w:rsidRDefault="00CD1D89">
            <w:pPr>
              <w:spacing w:after="710" w:line="259" w:lineRule="auto"/>
              <w:ind w:left="30" w:firstLine="0"/>
              <w:jc w:val="center"/>
            </w:pPr>
          </w:p>
          <w:p w:rsidR="00CD1D89" w:rsidRDefault="00CD1D89">
            <w:pPr>
              <w:spacing w:after="0" w:line="259" w:lineRule="auto"/>
              <w:ind w:left="30" w:firstLine="0"/>
              <w:jc w:val="center"/>
            </w:pPr>
          </w:p>
        </w:tc>
        <w:tc>
          <w:tcPr>
            <w:tcW w:w="1039" w:type="dxa"/>
            <w:tcBorders>
              <w:top w:val="nil"/>
              <w:left w:val="single" w:sz="6" w:space="0" w:color="000000"/>
              <w:bottom w:val="single" w:sz="6" w:space="0" w:color="000000"/>
              <w:right w:val="single" w:sz="6" w:space="0" w:color="000000"/>
            </w:tcBorders>
          </w:tcPr>
          <w:p w:rsidR="00CD1D89" w:rsidRDefault="0078536B">
            <w:pPr>
              <w:spacing w:after="9" w:line="259" w:lineRule="auto"/>
              <w:ind w:left="0" w:right="3" w:firstLine="0"/>
              <w:jc w:val="center"/>
            </w:pPr>
            <w:r>
              <w:rPr>
                <w:sz w:val="12"/>
              </w:rPr>
              <w:t xml:space="preserve">8.2.6 </w:t>
            </w:r>
          </w:p>
          <w:p w:rsidR="00CD1D89" w:rsidRDefault="0078536B">
            <w:pPr>
              <w:spacing w:after="12" w:line="259" w:lineRule="auto"/>
              <w:ind w:left="96" w:firstLine="0"/>
              <w:jc w:val="left"/>
            </w:pPr>
            <w:r>
              <w:rPr>
                <w:sz w:val="12"/>
              </w:rPr>
              <w:t xml:space="preserve">Presupuesto de </w:t>
            </w:r>
          </w:p>
          <w:p w:rsidR="00CD1D89" w:rsidRDefault="0078536B">
            <w:pPr>
              <w:spacing w:after="9" w:line="259" w:lineRule="auto"/>
              <w:ind w:left="0" w:right="3" w:firstLine="0"/>
              <w:jc w:val="center"/>
            </w:pPr>
            <w:r>
              <w:rPr>
                <w:sz w:val="12"/>
              </w:rPr>
              <w:t xml:space="preserve">Egresos </w:t>
            </w:r>
          </w:p>
          <w:p w:rsidR="00CD1D89" w:rsidRDefault="0078536B">
            <w:pPr>
              <w:spacing w:after="753" w:line="259" w:lineRule="auto"/>
              <w:ind w:left="0" w:right="6" w:firstLine="0"/>
              <w:jc w:val="center"/>
            </w:pPr>
            <w:r>
              <w:rPr>
                <w:sz w:val="12"/>
              </w:rPr>
              <w:t xml:space="preserve">Ejercido </w:t>
            </w:r>
          </w:p>
          <w:p w:rsidR="00CD1D89" w:rsidRDefault="00CD1D89">
            <w:pPr>
              <w:spacing w:after="871" w:line="259" w:lineRule="auto"/>
              <w:ind w:left="31" w:firstLine="0"/>
              <w:jc w:val="center"/>
            </w:pPr>
          </w:p>
          <w:p w:rsidR="00CD1D89" w:rsidRDefault="00CD1D89">
            <w:pPr>
              <w:spacing w:after="1032" w:line="259" w:lineRule="auto"/>
              <w:ind w:left="31" w:firstLine="0"/>
              <w:jc w:val="center"/>
            </w:pPr>
          </w:p>
          <w:p w:rsidR="00CD1D89" w:rsidRDefault="00CD1D89">
            <w:pPr>
              <w:spacing w:after="710" w:line="259" w:lineRule="auto"/>
              <w:ind w:left="31" w:firstLine="0"/>
              <w:jc w:val="center"/>
            </w:pPr>
          </w:p>
          <w:p w:rsidR="00CD1D89" w:rsidRDefault="00CD1D89">
            <w:pPr>
              <w:spacing w:after="0" w:line="259" w:lineRule="auto"/>
              <w:ind w:left="31" w:firstLine="0"/>
              <w:jc w:val="center"/>
            </w:pPr>
          </w:p>
        </w:tc>
      </w:tr>
    </w:tbl>
    <w:p w:rsidR="00CD1D89" w:rsidRDefault="00CD1D89">
      <w:pPr>
        <w:spacing w:after="0" w:line="259" w:lineRule="auto"/>
        <w:ind w:left="0" w:right="853" w:firstLine="0"/>
        <w:jc w:val="righ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pBdr>
          <w:top w:val="single" w:sz="6" w:space="0" w:color="000000"/>
          <w:left w:val="single" w:sz="6" w:space="0" w:color="000000"/>
          <w:bottom w:val="single" w:sz="6" w:space="0" w:color="000000"/>
          <w:right w:val="single" w:sz="6" w:space="0" w:color="000000"/>
        </w:pBdr>
        <w:spacing w:after="31" w:line="259" w:lineRule="auto"/>
        <w:ind w:right="3772"/>
        <w:jc w:val="right"/>
      </w:pPr>
      <w:r>
        <w:rPr>
          <w:b/>
          <w:sz w:val="18"/>
        </w:rPr>
        <w:t>V.1.8F</w:t>
      </w:r>
      <w:r>
        <w:rPr>
          <w:b/>
          <w:sz w:val="14"/>
        </w:rPr>
        <w:t xml:space="preserve">ONDO </w:t>
      </w:r>
      <w:r>
        <w:rPr>
          <w:b/>
          <w:sz w:val="18"/>
        </w:rPr>
        <w:t>R</w:t>
      </w:r>
      <w:r>
        <w:rPr>
          <w:b/>
          <w:sz w:val="14"/>
        </w:rPr>
        <w:t xml:space="preserve">OTATORIO O </w:t>
      </w:r>
      <w:r>
        <w:rPr>
          <w:b/>
          <w:sz w:val="18"/>
        </w:rPr>
        <w:t>R</w:t>
      </w:r>
      <w:r>
        <w:rPr>
          <w:b/>
          <w:sz w:val="14"/>
        </w:rPr>
        <w:t>EVOLVENTE</w:t>
      </w:r>
    </w:p>
    <w:p w:rsidR="00CD1D89" w:rsidRDefault="00CD1D89">
      <w:pPr>
        <w:spacing w:after="0" w:line="259" w:lineRule="auto"/>
        <w:ind w:left="0" w:right="928" w:firstLine="0"/>
        <w:jc w:val="center"/>
      </w:pPr>
    </w:p>
    <w:tbl>
      <w:tblPr>
        <w:tblStyle w:val="TableGrid"/>
        <w:tblW w:w="8714" w:type="dxa"/>
        <w:tblInd w:w="72" w:type="dxa"/>
        <w:tblCellMar>
          <w:top w:w="47" w:type="dxa"/>
        </w:tblCellMar>
        <w:tblLook w:val="04A0"/>
      </w:tblPr>
      <w:tblGrid>
        <w:gridCol w:w="459"/>
        <w:gridCol w:w="2445"/>
        <w:gridCol w:w="1016"/>
        <w:gridCol w:w="203"/>
        <w:gridCol w:w="1124"/>
        <w:gridCol w:w="818"/>
        <w:gridCol w:w="887"/>
        <w:gridCol w:w="883"/>
        <w:gridCol w:w="879"/>
      </w:tblGrid>
      <w:tr w:rsidR="00CD1D89">
        <w:trPr>
          <w:trHeight w:val="233"/>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No. </w:t>
            </w:r>
          </w:p>
        </w:tc>
        <w:tc>
          <w:tcPr>
            <w:tcW w:w="2504"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1" w:firstLine="0"/>
              <w:jc w:val="center"/>
            </w:pPr>
            <w:r>
              <w:rPr>
                <w:b/>
                <w:sz w:val="12"/>
              </w:rPr>
              <w:t xml:space="preserve">CONCEPTO </w:t>
            </w:r>
          </w:p>
        </w:tc>
        <w:tc>
          <w:tcPr>
            <w:tcW w:w="1024" w:type="dxa"/>
            <w:vMerge w:val="restart"/>
            <w:tcBorders>
              <w:top w:val="single" w:sz="6" w:space="0" w:color="000000"/>
              <w:left w:val="single" w:sz="6" w:space="0" w:color="000000"/>
              <w:bottom w:val="single" w:sz="6" w:space="0" w:color="000000"/>
              <w:right w:val="nil"/>
            </w:tcBorders>
            <w:vAlign w:val="center"/>
          </w:tcPr>
          <w:p w:rsidR="00CD1D89" w:rsidRDefault="0078536B">
            <w:pPr>
              <w:spacing w:after="0" w:line="259" w:lineRule="auto"/>
              <w:ind w:left="0" w:firstLine="0"/>
              <w:jc w:val="center"/>
            </w:pPr>
            <w:r>
              <w:rPr>
                <w:b/>
                <w:sz w:val="12"/>
              </w:rPr>
              <w:t xml:space="preserve">DOCUMENTO FUENTE </w:t>
            </w:r>
          </w:p>
        </w:tc>
        <w:tc>
          <w:tcPr>
            <w:tcW w:w="205" w:type="dxa"/>
            <w:vMerge w:val="restart"/>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c>
          <w:tcPr>
            <w:tcW w:w="1011"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12" w:hanging="77"/>
              <w:jc w:val="left"/>
            </w:pPr>
            <w:r>
              <w:rPr>
                <w:b/>
                <w:sz w:val="12"/>
              </w:rPr>
              <w:t xml:space="preserve">PERIODICIDAD </w:t>
            </w:r>
          </w:p>
        </w:tc>
        <w:tc>
          <w:tcPr>
            <w:tcW w:w="350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 w:firstLine="0"/>
              <w:jc w:val="center"/>
            </w:pPr>
            <w:r>
              <w:rPr>
                <w:b/>
                <w:sz w:val="12"/>
              </w:rPr>
              <w:t xml:space="preserve">REGISTRO </w:t>
            </w:r>
          </w:p>
        </w:tc>
      </w:tr>
      <w:tr w:rsidR="00CD1D89">
        <w:trPr>
          <w:trHeight w:val="233"/>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nil"/>
            </w:tcBorders>
          </w:tcPr>
          <w:p w:rsidR="00CD1D89" w:rsidRDefault="00CD1D89">
            <w:pPr>
              <w:spacing w:after="160" w:line="259" w:lineRule="auto"/>
              <w:ind w:left="0" w:firstLine="0"/>
              <w:jc w:val="left"/>
            </w:pPr>
          </w:p>
        </w:tc>
        <w:tc>
          <w:tcPr>
            <w:tcW w:w="0" w:type="auto"/>
            <w:vMerge/>
            <w:tcBorders>
              <w:top w:val="nil"/>
              <w:left w:val="nil"/>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1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 w:firstLine="0"/>
              <w:jc w:val="center"/>
            </w:pPr>
            <w:r>
              <w:rPr>
                <w:b/>
                <w:sz w:val="12"/>
              </w:rPr>
              <w:t xml:space="preserve">CONTABLE </w:t>
            </w:r>
          </w:p>
        </w:tc>
        <w:tc>
          <w:tcPr>
            <w:tcW w:w="178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7" w:firstLine="0"/>
              <w:jc w:val="center"/>
            </w:pPr>
            <w:r>
              <w:rPr>
                <w:b/>
                <w:sz w:val="12"/>
              </w:rPr>
              <w:t xml:space="preserve">PRESUPUESTAL </w:t>
            </w:r>
          </w:p>
        </w:tc>
      </w:tr>
      <w:tr w:rsidR="00CD1D89">
        <w:trPr>
          <w:trHeight w:val="235"/>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nil"/>
            </w:tcBorders>
          </w:tcPr>
          <w:p w:rsidR="00CD1D89" w:rsidRDefault="00CD1D89">
            <w:pPr>
              <w:spacing w:after="160" w:line="259" w:lineRule="auto"/>
              <w:ind w:left="0" w:firstLine="0"/>
              <w:jc w:val="left"/>
            </w:pPr>
          </w:p>
        </w:tc>
        <w:tc>
          <w:tcPr>
            <w:tcW w:w="0" w:type="auto"/>
            <w:vMerge/>
            <w:tcBorders>
              <w:top w:val="nil"/>
              <w:left w:val="nil"/>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2"/>
              </w:rPr>
              <w:t xml:space="preserve">CARGO </w:t>
            </w: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2"/>
              </w:rPr>
              <w:t xml:space="preserve">ABONO </w:t>
            </w:r>
          </w:p>
        </w:tc>
        <w:tc>
          <w:tcPr>
            <w:tcW w:w="89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6" w:firstLine="0"/>
              <w:jc w:val="center"/>
            </w:pPr>
            <w:r>
              <w:rPr>
                <w:b/>
                <w:sz w:val="12"/>
              </w:rPr>
              <w:t xml:space="preserve">CARGO </w:t>
            </w: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7" w:firstLine="0"/>
              <w:jc w:val="center"/>
            </w:pPr>
            <w:r>
              <w:rPr>
                <w:b/>
                <w:sz w:val="12"/>
              </w:rPr>
              <w:t xml:space="preserve">ABONO </w:t>
            </w:r>
          </w:p>
        </w:tc>
      </w:tr>
      <w:tr w:rsidR="00CD1D89">
        <w:trPr>
          <w:trHeight w:val="3813"/>
        </w:trPr>
        <w:tc>
          <w:tcPr>
            <w:tcW w:w="468" w:type="dxa"/>
            <w:tcBorders>
              <w:top w:val="single" w:sz="6" w:space="0" w:color="000000"/>
              <w:left w:val="single" w:sz="6" w:space="0" w:color="000000"/>
              <w:bottom w:val="nil"/>
              <w:right w:val="single" w:sz="6" w:space="0" w:color="000000"/>
            </w:tcBorders>
          </w:tcPr>
          <w:p w:rsidR="00CD1D89" w:rsidRDefault="00CD1D89">
            <w:pPr>
              <w:spacing w:after="931" w:line="259" w:lineRule="auto"/>
              <w:ind w:left="31" w:firstLine="0"/>
              <w:jc w:val="center"/>
            </w:pPr>
          </w:p>
          <w:p w:rsidR="00CD1D89" w:rsidRDefault="00CD1D89">
            <w:pPr>
              <w:spacing w:after="1090" w:line="259" w:lineRule="auto"/>
              <w:ind w:left="31" w:firstLine="0"/>
              <w:jc w:val="center"/>
            </w:pPr>
          </w:p>
          <w:p w:rsidR="00CD1D89" w:rsidRDefault="00CD1D89">
            <w:pPr>
              <w:spacing w:after="612" w:line="259" w:lineRule="auto"/>
              <w:ind w:left="31" w:firstLine="0"/>
              <w:jc w:val="center"/>
            </w:pPr>
          </w:p>
          <w:p w:rsidR="00CD1D89" w:rsidRDefault="00CD1D89">
            <w:pPr>
              <w:spacing w:after="0" w:line="259" w:lineRule="auto"/>
              <w:ind w:left="31" w:firstLine="0"/>
              <w:jc w:val="center"/>
            </w:pPr>
          </w:p>
        </w:tc>
        <w:tc>
          <w:tcPr>
            <w:tcW w:w="2504" w:type="dxa"/>
            <w:tcBorders>
              <w:top w:val="single" w:sz="6" w:space="0" w:color="000000"/>
              <w:left w:val="single" w:sz="6" w:space="0" w:color="000000"/>
              <w:bottom w:val="nil"/>
              <w:right w:val="single" w:sz="6" w:space="0" w:color="000000"/>
            </w:tcBorders>
          </w:tcPr>
          <w:p w:rsidR="00CD1D89" w:rsidRDefault="00CD1D89">
            <w:pPr>
              <w:spacing w:after="931" w:line="259" w:lineRule="auto"/>
              <w:ind w:left="72" w:firstLine="0"/>
              <w:jc w:val="left"/>
            </w:pPr>
          </w:p>
          <w:p w:rsidR="00CD1D89" w:rsidRDefault="00CD1D89">
            <w:pPr>
              <w:spacing w:after="1090" w:line="259" w:lineRule="auto"/>
              <w:ind w:left="72" w:firstLine="0"/>
              <w:jc w:val="left"/>
            </w:pPr>
          </w:p>
          <w:p w:rsidR="00CD1D89" w:rsidRDefault="00CD1D89">
            <w:pPr>
              <w:spacing w:after="612" w:line="259" w:lineRule="auto"/>
              <w:ind w:left="72" w:firstLine="0"/>
              <w:jc w:val="left"/>
            </w:pPr>
          </w:p>
          <w:p w:rsidR="00CD1D89" w:rsidRDefault="00CD1D89">
            <w:pPr>
              <w:spacing w:after="0" w:line="259" w:lineRule="auto"/>
              <w:ind w:left="72" w:firstLine="0"/>
              <w:jc w:val="left"/>
            </w:pPr>
          </w:p>
        </w:tc>
        <w:tc>
          <w:tcPr>
            <w:tcW w:w="1024" w:type="dxa"/>
            <w:tcBorders>
              <w:top w:val="single" w:sz="6" w:space="0" w:color="000000"/>
              <w:left w:val="single" w:sz="6" w:space="0" w:color="000000"/>
              <w:bottom w:val="nil"/>
              <w:right w:val="nil"/>
            </w:tcBorders>
          </w:tcPr>
          <w:p w:rsidR="00CD1D89" w:rsidRDefault="00CD1D89">
            <w:pPr>
              <w:spacing w:after="931" w:line="259" w:lineRule="auto"/>
              <w:ind w:left="72" w:firstLine="0"/>
              <w:jc w:val="left"/>
            </w:pPr>
          </w:p>
          <w:p w:rsidR="00CD1D89" w:rsidRDefault="00CD1D89">
            <w:pPr>
              <w:spacing w:after="1090" w:line="259" w:lineRule="auto"/>
              <w:ind w:left="72" w:firstLine="0"/>
              <w:jc w:val="left"/>
            </w:pPr>
          </w:p>
          <w:p w:rsidR="00CD1D89" w:rsidRDefault="00CD1D89">
            <w:pPr>
              <w:spacing w:after="612" w:line="259" w:lineRule="auto"/>
              <w:ind w:left="72" w:firstLine="0"/>
              <w:jc w:val="left"/>
            </w:pPr>
          </w:p>
          <w:p w:rsidR="00CD1D89" w:rsidRDefault="00CD1D89">
            <w:pPr>
              <w:spacing w:after="0" w:line="259" w:lineRule="auto"/>
              <w:ind w:left="72" w:firstLine="0"/>
              <w:jc w:val="left"/>
            </w:pPr>
          </w:p>
        </w:tc>
        <w:tc>
          <w:tcPr>
            <w:tcW w:w="205" w:type="dxa"/>
            <w:tcBorders>
              <w:top w:val="single" w:sz="6" w:space="0" w:color="000000"/>
              <w:left w:val="nil"/>
              <w:bottom w:val="nil"/>
              <w:right w:val="single" w:sz="6" w:space="0" w:color="000000"/>
            </w:tcBorders>
          </w:tcPr>
          <w:p w:rsidR="00CD1D89" w:rsidRDefault="00CD1D89">
            <w:pPr>
              <w:spacing w:after="160" w:line="259" w:lineRule="auto"/>
              <w:ind w:left="0" w:firstLine="0"/>
              <w:jc w:val="left"/>
            </w:pPr>
          </w:p>
        </w:tc>
        <w:tc>
          <w:tcPr>
            <w:tcW w:w="1011" w:type="dxa"/>
            <w:tcBorders>
              <w:top w:val="single" w:sz="6" w:space="0" w:color="000000"/>
              <w:left w:val="single" w:sz="6" w:space="0" w:color="000000"/>
              <w:bottom w:val="nil"/>
              <w:right w:val="single" w:sz="6" w:space="0" w:color="000000"/>
            </w:tcBorders>
          </w:tcPr>
          <w:p w:rsidR="00CD1D89" w:rsidRDefault="00CD1D89">
            <w:pPr>
              <w:spacing w:after="931" w:line="259" w:lineRule="auto"/>
              <w:ind w:left="26" w:firstLine="0"/>
              <w:jc w:val="center"/>
            </w:pPr>
          </w:p>
          <w:p w:rsidR="00CD1D89" w:rsidRDefault="00CD1D89">
            <w:pPr>
              <w:spacing w:after="1090" w:line="259" w:lineRule="auto"/>
              <w:ind w:left="26" w:firstLine="0"/>
              <w:jc w:val="center"/>
            </w:pPr>
          </w:p>
          <w:p w:rsidR="00CD1D89" w:rsidRDefault="00CD1D89">
            <w:pPr>
              <w:spacing w:after="612" w:line="259" w:lineRule="auto"/>
              <w:ind w:left="26" w:firstLine="0"/>
              <w:jc w:val="center"/>
            </w:pPr>
          </w:p>
          <w:p w:rsidR="00CD1D89" w:rsidRDefault="00CD1D89">
            <w:pPr>
              <w:spacing w:after="0" w:line="259" w:lineRule="auto"/>
              <w:ind w:left="26" w:firstLine="0"/>
              <w:jc w:val="center"/>
            </w:pPr>
          </w:p>
        </w:tc>
        <w:tc>
          <w:tcPr>
            <w:tcW w:w="818" w:type="dxa"/>
            <w:tcBorders>
              <w:top w:val="single" w:sz="6" w:space="0" w:color="000000"/>
              <w:left w:val="single" w:sz="6" w:space="0" w:color="000000"/>
              <w:bottom w:val="nil"/>
              <w:right w:val="single" w:sz="6" w:space="0" w:color="000000"/>
            </w:tcBorders>
          </w:tcPr>
          <w:p w:rsidR="00CD1D89" w:rsidRDefault="0078536B">
            <w:pPr>
              <w:spacing w:after="9" w:line="259" w:lineRule="auto"/>
              <w:ind w:left="0" w:right="3" w:firstLine="0"/>
              <w:jc w:val="center"/>
            </w:pPr>
            <w:r>
              <w:rPr>
                <w:sz w:val="12"/>
              </w:rPr>
              <w:t xml:space="preserve">5.1.2.8 </w:t>
            </w:r>
          </w:p>
          <w:p w:rsidR="00CD1D89" w:rsidRDefault="0078536B">
            <w:pPr>
              <w:spacing w:after="12" w:line="259" w:lineRule="auto"/>
              <w:ind w:left="84" w:firstLine="0"/>
              <w:jc w:val="left"/>
            </w:pPr>
            <w:r>
              <w:rPr>
                <w:sz w:val="12"/>
              </w:rPr>
              <w:t xml:space="preserve">Materiales y </w:t>
            </w:r>
          </w:p>
          <w:p w:rsidR="00CD1D89" w:rsidRDefault="0078536B">
            <w:pPr>
              <w:spacing w:after="2" w:line="276" w:lineRule="auto"/>
              <w:ind w:left="0" w:firstLine="0"/>
              <w:jc w:val="center"/>
            </w:pPr>
            <w:r>
              <w:rPr>
                <w:sz w:val="12"/>
              </w:rPr>
              <w:t xml:space="preserve">Suministros para </w:t>
            </w:r>
          </w:p>
          <w:p w:rsidR="00CD1D89" w:rsidRDefault="0078536B">
            <w:pPr>
              <w:spacing w:after="43" w:line="346" w:lineRule="auto"/>
              <w:ind w:left="101" w:right="70" w:firstLine="0"/>
              <w:jc w:val="center"/>
            </w:pPr>
            <w:r>
              <w:rPr>
                <w:sz w:val="12"/>
              </w:rPr>
              <w:t xml:space="preserve">Seguridad o </w:t>
            </w:r>
          </w:p>
          <w:p w:rsidR="00CD1D89" w:rsidRDefault="0078536B">
            <w:pPr>
              <w:spacing w:after="9" w:line="259" w:lineRule="auto"/>
              <w:ind w:left="0" w:right="3" w:firstLine="0"/>
              <w:jc w:val="center"/>
            </w:pPr>
            <w:r>
              <w:rPr>
                <w:sz w:val="12"/>
              </w:rPr>
              <w:t xml:space="preserve">5.1.2.9 </w:t>
            </w:r>
          </w:p>
          <w:p w:rsidR="00CD1D89" w:rsidRDefault="0078536B">
            <w:pPr>
              <w:spacing w:after="12" w:line="259" w:lineRule="auto"/>
              <w:ind w:left="74" w:firstLine="0"/>
              <w:jc w:val="left"/>
            </w:pPr>
            <w:r>
              <w:rPr>
                <w:sz w:val="12"/>
              </w:rPr>
              <w:t xml:space="preserve">Herramientas </w:t>
            </w:r>
          </w:p>
          <w:p w:rsidR="00CD1D89" w:rsidRDefault="0078536B">
            <w:pPr>
              <w:spacing w:after="2" w:line="276" w:lineRule="auto"/>
              <w:ind w:left="47" w:right="16" w:firstLine="0"/>
              <w:jc w:val="center"/>
            </w:pPr>
            <w:r>
              <w:rPr>
                <w:sz w:val="12"/>
              </w:rPr>
              <w:t xml:space="preserve">Refacciones y </w:t>
            </w:r>
          </w:p>
          <w:p w:rsidR="00CD1D89" w:rsidRDefault="0078536B">
            <w:pPr>
              <w:spacing w:after="12" w:line="259" w:lineRule="auto"/>
              <w:ind w:left="2" w:firstLine="0"/>
              <w:jc w:val="center"/>
            </w:pPr>
            <w:r>
              <w:rPr>
                <w:sz w:val="12"/>
              </w:rPr>
              <w:t xml:space="preserve">Accesorios </w:t>
            </w:r>
          </w:p>
          <w:p w:rsidR="00CD1D89" w:rsidRDefault="0078536B">
            <w:pPr>
              <w:spacing w:after="50" w:line="259" w:lineRule="auto"/>
              <w:ind w:left="0" w:right="1" w:firstLine="0"/>
              <w:jc w:val="center"/>
            </w:pPr>
            <w:r>
              <w:rPr>
                <w:sz w:val="12"/>
              </w:rPr>
              <w:t xml:space="preserve">Menores </w:t>
            </w:r>
          </w:p>
          <w:p w:rsidR="00CD1D89" w:rsidRDefault="0078536B">
            <w:pPr>
              <w:spacing w:after="91" w:line="259" w:lineRule="auto"/>
              <w:ind w:left="0" w:right="3" w:firstLine="0"/>
              <w:jc w:val="center"/>
            </w:pPr>
            <w:r>
              <w:rPr>
                <w:sz w:val="12"/>
              </w:rPr>
              <w:t xml:space="preserve">o </w:t>
            </w:r>
          </w:p>
          <w:p w:rsidR="00CD1D89" w:rsidRDefault="0078536B">
            <w:pPr>
              <w:spacing w:after="12" w:line="259" w:lineRule="auto"/>
              <w:ind w:left="0" w:right="3" w:firstLine="0"/>
              <w:jc w:val="center"/>
            </w:pPr>
            <w:r>
              <w:rPr>
                <w:sz w:val="12"/>
              </w:rPr>
              <w:t xml:space="preserve">5.1.3.1 </w:t>
            </w:r>
          </w:p>
          <w:p w:rsidR="00CD1D89" w:rsidRDefault="0078536B">
            <w:pPr>
              <w:spacing w:after="9" w:line="259" w:lineRule="auto"/>
              <w:ind w:left="0" w:right="3" w:firstLine="0"/>
              <w:jc w:val="center"/>
            </w:pPr>
            <w:r>
              <w:rPr>
                <w:sz w:val="12"/>
              </w:rPr>
              <w:t xml:space="preserve">Servicios </w:t>
            </w:r>
          </w:p>
          <w:p w:rsidR="00CD1D89" w:rsidRDefault="0078536B">
            <w:pPr>
              <w:spacing w:after="38" w:line="351" w:lineRule="auto"/>
              <w:ind w:left="166" w:right="132" w:firstLine="0"/>
              <w:jc w:val="center"/>
            </w:pPr>
            <w:r>
              <w:rPr>
                <w:sz w:val="12"/>
              </w:rPr>
              <w:t xml:space="preserve">Básicos o </w:t>
            </w:r>
          </w:p>
          <w:p w:rsidR="00CD1D89" w:rsidRDefault="0078536B">
            <w:pPr>
              <w:spacing w:after="9" w:line="259" w:lineRule="auto"/>
              <w:ind w:left="0" w:right="3" w:firstLine="0"/>
              <w:jc w:val="center"/>
            </w:pPr>
            <w:r>
              <w:rPr>
                <w:sz w:val="12"/>
              </w:rPr>
              <w:t xml:space="preserve">5.1.3.7 </w:t>
            </w:r>
          </w:p>
          <w:p w:rsidR="00CD1D89" w:rsidRDefault="0078536B">
            <w:pPr>
              <w:spacing w:after="12" w:line="259" w:lineRule="auto"/>
              <w:ind w:left="82" w:firstLine="0"/>
              <w:jc w:val="left"/>
            </w:pPr>
            <w:r>
              <w:rPr>
                <w:sz w:val="12"/>
              </w:rPr>
              <w:t xml:space="preserve">Servicios de </w:t>
            </w:r>
          </w:p>
          <w:p w:rsidR="00CD1D89" w:rsidRDefault="0078536B">
            <w:pPr>
              <w:spacing w:after="0" w:line="259" w:lineRule="auto"/>
              <w:ind w:left="0" w:firstLine="0"/>
              <w:jc w:val="center"/>
            </w:pPr>
            <w:r>
              <w:rPr>
                <w:sz w:val="12"/>
              </w:rPr>
              <w:t xml:space="preserve">Traslado y Viáticos </w:t>
            </w:r>
          </w:p>
        </w:tc>
        <w:tc>
          <w:tcPr>
            <w:tcW w:w="895" w:type="dxa"/>
            <w:tcBorders>
              <w:top w:val="single" w:sz="6" w:space="0" w:color="000000"/>
              <w:left w:val="single" w:sz="6" w:space="0" w:color="000000"/>
              <w:bottom w:val="nil"/>
              <w:right w:val="single" w:sz="6" w:space="0" w:color="000000"/>
            </w:tcBorders>
          </w:tcPr>
          <w:p w:rsidR="00CD1D89" w:rsidRDefault="00CD1D89">
            <w:pPr>
              <w:spacing w:after="931" w:line="259" w:lineRule="auto"/>
              <w:ind w:left="31" w:firstLine="0"/>
              <w:jc w:val="center"/>
            </w:pPr>
          </w:p>
          <w:p w:rsidR="00CD1D89" w:rsidRDefault="00CD1D89">
            <w:pPr>
              <w:spacing w:after="1090" w:line="259" w:lineRule="auto"/>
              <w:ind w:left="31" w:firstLine="0"/>
              <w:jc w:val="center"/>
            </w:pPr>
          </w:p>
          <w:p w:rsidR="00CD1D89" w:rsidRDefault="00CD1D89">
            <w:pPr>
              <w:spacing w:after="612" w:line="259" w:lineRule="auto"/>
              <w:ind w:left="31" w:firstLine="0"/>
              <w:jc w:val="center"/>
            </w:pPr>
          </w:p>
          <w:p w:rsidR="00CD1D89" w:rsidRDefault="00CD1D89">
            <w:pPr>
              <w:spacing w:after="0" w:line="259" w:lineRule="auto"/>
              <w:ind w:left="31" w:firstLine="0"/>
              <w:jc w:val="center"/>
            </w:pPr>
          </w:p>
        </w:tc>
        <w:tc>
          <w:tcPr>
            <w:tcW w:w="896" w:type="dxa"/>
            <w:tcBorders>
              <w:top w:val="single" w:sz="6" w:space="0" w:color="000000"/>
              <w:left w:val="single" w:sz="6" w:space="0" w:color="000000"/>
              <w:bottom w:val="nil"/>
              <w:right w:val="single" w:sz="6" w:space="0" w:color="000000"/>
            </w:tcBorders>
          </w:tcPr>
          <w:p w:rsidR="00CD1D89" w:rsidRDefault="00CD1D89">
            <w:pPr>
              <w:spacing w:after="931" w:line="259" w:lineRule="auto"/>
              <w:ind w:left="30" w:firstLine="0"/>
              <w:jc w:val="center"/>
            </w:pPr>
          </w:p>
          <w:p w:rsidR="00CD1D89" w:rsidRDefault="00CD1D89">
            <w:pPr>
              <w:spacing w:after="1090" w:line="259" w:lineRule="auto"/>
              <w:ind w:left="30" w:firstLine="0"/>
              <w:jc w:val="center"/>
            </w:pPr>
          </w:p>
          <w:p w:rsidR="00CD1D89" w:rsidRDefault="00CD1D89">
            <w:pPr>
              <w:spacing w:after="612" w:line="259" w:lineRule="auto"/>
              <w:ind w:left="30" w:firstLine="0"/>
              <w:jc w:val="center"/>
            </w:pPr>
          </w:p>
          <w:p w:rsidR="00CD1D89" w:rsidRDefault="00CD1D89">
            <w:pPr>
              <w:spacing w:after="0" w:line="259" w:lineRule="auto"/>
              <w:ind w:left="30" w:firstLine="0"/>
              <w:jc w:val="center"/>
            </w:pPr>
          </w:p>
        </w:tc>
        <w:tc>
          <w:tcPr>
            <w:tcW w:w="893" w:type="dxa"/>
            <w:tcBorders>
              <w:top w:val="single" w:sz="6" w:space="0" w:color="000000"/>
              <w:left w:val="single" w:sz="6" w:space="0" w:color="000000"/>
              <w:bottom w:val="nil"/>
              <w:right w:val="single" w:sz="6" w:space="0" w:color="000000"/>
            </w:tcBorders>
          </w:tcPr>
          <w:p w:rsidR="00CD1D89" w:rsidRDefault="00CD1D89">
            <w:pPr>
              <w:spacing w:after="931" w:line="259" w:lineRule="auto"/>
              <w:ind w:left="29" w:firstLine="0"/>
              <w:jc w:val="center"/>
            </w:pPr>
          </w:p>
          <w:p w:rsidR="00CD1D89" w:rsidRDefault="00CD1D89">
            <w:pPr>
              <w:spacing w:after="1090" w:line="259" w:lineRule="auto"/>
              <w:ind w:left="29" w:firstLine="0"/>
              <w:jc w:val="center"/>
            </w:pPr>
          </w:p>
          <w:p w:rsidR="00CD1D89" w:rsidRDefault="00CD1D89">
            <w:pPr>
              <w:spacing w:after="612" w:line="259" w:lineRule="auto"/>
              <w:ind w:left="29" w:firstLine="0"/>
              <w:jc w:val="center"/>
            </w:pPr>
          </w:p>
          <w:p w:rsidR="00CD1D89" w:rsidRDefault="00CD1D89">
            <w:pPr>
              <w:spacing w:after="0" w:line="259" w:lineRule="auto"/>
              <w:ind w:left="29" w:firstLine="0"/>
              <w:jc w:val="center"/>
            </w:pPr>
          </w:p>
        </w:tc>
      </w:tr>
      <w:tr w:rsidR="00CD1D89">
        <w:trPr>
          <w:trHeight w:val="1360"/>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 w:firstLine="0"/>
              <w:jc w:val="center"/>
            </w:pPr>
            <w:r>
              <w:rPr>
                <w:sz w:val="12"/>
              </w:rPr>
              <w:t xml:space="preserve">5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72" w:firstLine="0"/>
              <w:jc w:val="left"/>
            </w:pPr>
            <w:r>
              <w:rPr>
                <w:sz w:val="12"/>
              </w:rPr>
              <w:t xml:space="preserve">Por la reposición del fondo rotatorio o revolvente. </w:t>
            </w:r>
          </w:p>
        </w:tc>
        <w:tc>
          <w:tcPr>
            <w:tcW w:w="1024" w:type="dxa"/>
            <w:tcBorders>
              <w:top w:val="nil"/>
              <w:left w:val="single" w:sz="6" w:space="0" w:color="000000"/>
              <w:bottom w:val="nil"/>
              <w:right w:val="nil"/>
            </w:tcBorders>
          </w:tcPr>
          <w:p w:rsidR="00CD1D89" w:rsidRDefault="0078536B">
            <w:pPr>
              <w:spacing w:after="5" w:line="278" w:lineRule="auto"/>
              <w:ind w:left="72" w:firstLine="0"/>
              <w:jc w:val="left"/>
            </w:pPr>
            <w:r>
              <w:rPr>
                <w:sz w:val="12"/>
              </w:rPr>
              <w:t xml:space="preserve">Oficio autorización fondo </w:t>
            </w:r>
            <w:r>
              <w:rPr>
                <w:sz w:val="12"/>
              </w:rPr>
              <w:tab/>
              <w:t xml:space="preserve">rotatorio </w:t>
            </w:r>
          </w:p>
          <w:p w:rsidR="00CD1D89" w:rsidRDefault="0078536B">
            <w:pPr>
              <w:spacing w:after="2" w:line="276" w:lineRule="auto"/>
              <w:ind w:left="72" w:firstLine="0"/>
              <w:jc w:val="left"/>
            </w:pPr>
            <w:r>
              <w:rPr>
                <w:sz w:val="12"/>
              </w:rPr>
              <w:t xml:space="preserve">revolvente, documento </w:t>
            </w:r>
          </w:p>
          <w:p w:rsidR="00CD1D89" w:rsidRDefault="0078536B">
            <w:pPr>
              <w:spacing w:after="0" w:line="259" w:lineRule="auto"/>
              <w:ind w:left="72" w:right="-133" w:firstLine="0"/>
            </w:pPr>
            <w:r>
              <w:rPr>
                <w:sz w:val="12"/>
              </w:rPr>
              <w:t xml:space="preserve">equivalente emisión de medio de pago. </w:t>
            </w:r>
          </w:p>
        </w:tc>
        <w:tc>
          <w:tcPr>
            <w:tcW w:w="205" w:type="dxa"/>
            <w:tcBorders>
              <w:top w:val="nil"/>
              <w:left w:val="nil"/>
              <w:bottom w:val="nil"/>
              <w:right w:val="single" w:sz="6" w:space="0" w:color="000000"/>
            </w:tcBorders>
          </w:tcPr>
          <w:p w:rsidR="00CD1D89" w:rsidRDefault="0078536B">
            <w:pPr>
              <w:spacing w:after="320" w:line="278" w:lineRule="auto"/>
              <w:ind w:left="0" w:firstLine="0"/>
              <w:jc w:val="left"/>
            </w:pPr>
            <w:r>
              <w:rPr>
                <w:sz w:val="12"/>
              </w:rPr>
              <w:t xml:space="preserve">de de o </w:t>
            </w:r>
          </w:p>
          <w:p w:rsidR="00CD1D89" w:rsidRDefault="0078536B">
            <w:pPr>
              <w:spacing w:after="0" w:line="259" w:lineRule="auto"/>
              <w:ind w:left="74" w:firstLine="0"/>
              <w:jc w:val="left"/>
            </w:pPr>
            <w:r>
              <w:rPr>
                <w:sz w:val="12"/>
              </w:rPr>
              <w:t xml:space="preserve">y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4" w:firstLine="0"/>
              <w:jc w:val="center"/>
            </w:pPr>
            <w:r>
              <w:rPr>
                <w:sz w:val="12"/>
              </w:rPr>
              <w:t xml:space="preserve">Frecuente </w:t>
            </w:r>
          </w:p>
        </w:tc>
        <w:tc>
          <w:tcPr>
            <w:tcW w:w="818" w:type="dxa"/>
            <w:tcBorders>
              <w:top w:val="nil"/>
              <w:left w:val="single" w:sz="6" w:space="0" w:color="000000"/>
              <w:bottom w:val="nil"/>
              <w:right w:val="single" w:sz="6" w:space="0" w:color="000000"/>
            </w:tcBorders>
          </w:tcPr>
          <w:p w:rsidR="00CD1D89" w:rsidRDefault="0078536B">
            <w:pPr>
              <w:spacing w:after="9" w:line="259" w:lineRule="auto"/>
              <w:ind w:left="0" w:right="3" w:firstLine="0"/>
              <w:jc w:val="center"/>
            </w:pPr>
            <w:r>
              <w:rPr>
                <w:sz w:val="12"/>
              </w:rPr>
              <w:t xml:space="preserve">1.1.2.5 </w:t>
            </w:r>
          </w:p>
          <w:p w:rsidR="00CD1D89" w:rsidRDefault="0078536B">
            <w:pPr>
              <w:spacing w:after="1" w:line="279" w:lineRule="auto"/>
              <w:ind w:left="77" w:right="44" w:firstLine="0"/>
              <w:jc w:val="center"/>
            </w:pPr>
            <w:r>
              <w:rPr>
                <w:sz w:val="12"/>
              </w:rPr>
              <w:t xml:space="preserve">Deudores por Anticipos de la Tesorería a Corto </w:t>
            </w:r>
          </w:p>
          <w:p w:rsidR="00CD1D89" w:rsidRDefault="0078536B">
            <w:pPr>
              <w:spacing w:after="0" w:line="259" w:lineRule="auto"/>
              <w:ind w:left="2" w:firstLine="0"/>
              <w:jc w:val="center"/>
            </w:pPr>
            <w:r>
              <w:rPr>
                <w:sz w:val="12"/>
              </w:rPr>
              <w:t xml:space="preserve">Plazo </w:t>
            </w:r>
          </w:p>
        </w:tc>
        <w:tc>
          <w:tcPr>
            <w:tcW w:w="895" w:type="dxa"/>
            <w:tcBorders>
              <w:top w:val="nil"/>
              <w:left w:val="single" w:sz="6" w:space="0" w:color="000000"/>
              <w:bottom w:val="nil"/>
              <w:right w:val="single" w:sz="6" w:space="0" w:color="000000"/>
            </w:tcBorders>
          </w:tcPr>
          <w:p w:rsidR="00CD1D89" w:rsidRDefault="0078536B">
            <w:pPr>
              <w:spacing w:after="9" w:line="259" w:lineRule="auto"/>
              <w:ind w:left="0" w:right="3" w:firstLine="0"/>
              <w:jc w:val="center"/>
            </w:pPr>
            <w:r>
              <w:rPr>
                <w:sz w:val="12"/>
              </w:rPr>
              <w:t xml:space="preserve">1.1.1.2 </w:t>
            </w:r>
          </w:p>
          <w:p w:rsidR="00CD1D89" w:rsidRDefault="0078536B">
            <w:pPr>
              <w:spacing w:after="12" w:line="259" w:lineRule="auto"/>
              <w:ind w:left="0" w:right="1" w:firstLine="0"/>
              <w:jc w:val="center"/>
            </w:pPr>
            <w:r>
              <w:rPr>
                <w:sz w:val="12"/>
              </w:rPr>
              <w:t xml:space="preserve">Bancos/ </w:t>
            </w:r>
          </w:p>
          <w:p w:rsidR="00CD1D89" w:rsidRDefault="0078536B">
            <w:pPr>
              <w:spacing w:after="0" w:line="259" w:lineRule="auto"/>
              <w:ind w:left="0" w:right="1" w:firstLine="0"/>
              <w:jc w:val="center"/>
            </w:pPr>
            <w:r>
              <w:rPr>
                <w:sz w:val="12"/>
              </w:rPr>
              <w:t xml:space="preserve">Tesorería </w:t>
            </w:r>
          </w:p>
        </w:tc>
        <w:tc>
          <w:tcPr>
            <w:tcW w:w="896" w:type="dxa"/>
            <w:tcBorders>
              <w:top w:val="nil"/>
              <w:left w:val="single" w:sz="6" w:space="0" w:color="000000"/>
              <w:bottom w:val="nil"/>
              <w:right w:val="single" w:sz="6" w:space="0" w:color="000000"/>
            </w:tcBorders>
          </w:tcPr>
          <w:p w:rsidR="00CD1D89" w:rsidRDefault="00CD1D89">
            <w:pPr>
              <w:spacing w:after="0" w:line="259" w:lineRule="auto"/>
              <w:ind w:left="30" w:firstLine="0"/>
              <w:jc w:val="center"/>
            </w:pPr>
          </w:p>
        </w:tc>
        <w:tc>
          <w:tcPr>
            <w:tcW w:w="893" w:type="dxa"/>
            <w:tcBorders>
              <w:top w:val="nil"/>
              <w:left w:val="single" w:sz="6" w:space="0" w:color="000000"/>
              <w:bottom w:val="nil"/>
              <w:right w:val="single" w:sz="6" w:space="0" w:color="000000"/>
            </w:tcBorders>
          </w:tcPr>
          <w:p w:rsidR="00CD1D89" w:rsidRDefault="00CD1D89">
            <w:pPr>
              <w:spacing w:after="0" w:line="259" w:lineRule="auto"/>
              <w:ind w:left="29" w:firstLine="0"/>
              <w:jc w:val="center"/>
            </w:pPr>
          </w:p>
        </w:tc>
      </w:tr>
      <w:tr w:rsidR="00CD1D89">
        <w:trPr>
          <w:trHeight w:val="720"/>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 w:firstLine="0"/>
              <w:jc w:val="center"/>
            </w:pPr>
            <w:r>
              <w:rPr>
                <w:sz w:val="12"/>
              </w:rPr>
              <w:t xml:space="preserve">6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72" w:firstLine="0"/>
            </w:pPr>
            <w:r>
              <w:rPr>
                <w:sz w:val="12"/>
              </w:rPr>
              <w:t xml:space="preserve">Por el ingreso por la reposición del fondo rotatorio o revolvente. </w:t>
            </w:r>
          </w:p>
        </w:tc>
        <w:tc>
          <w:tcPr>
            <w:tcW w:w="1229" w:type="dxa"/>
            <w:gridSpan w:val="2"/>
            <w:tcBorders>
              <w:top w:val="nil"/>
              <w:left w:val="single" w:sz="6" w:space="0" w:color="000000"/>
              <w:bottom w:val="nil"/>
              <w:right w:val="single" w:sz="6" w:space="0" w:color="000000"/>
            </w:tcBorders>
          </w:tcPr>
          <w:p w:rsidR="00CD1D89" w:rsidRDefault="0078536B">
            <w:pPr>
              <w:spacing w:after="0" w:line="259" w:lineRule="auto"/>
              <w:ind w:left="72" w:firstLine="0"/>
            </w:pPr>
            <w:r>
              <w:rPr>
                <w:sz w:val="12"/>
              </w:rPr>
              <w:t xml:space="preserve">Oficio validado, estado de cuenta.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4" w:firstLine="0"/>
              <w:jc w:val="center"/>
            </w:pPr>
            <w:r>
              <w:rPr>
                <w:sz w:val="12"/>
              </w:rPr>
              <w:t xml:space="preserve">Frecuente </w:t>
            </w:r>
          </w:p>
        </w:tc>
        <w:tc>
          <w:tcPr>
            <w:tcW w:w="818" w:type="dxa"/>
            <w:tcBorders>
              <w:top w:val="nil"/>
              <w:left w:val="single" w:sz="6" w:space="0" w:color="000000"/>
              <w:bottom w:val="nil"/>
              <w:right w:val="single" w:sz="6" w:space="0" w:color="000000"/>
            </w:tcBorders>
          </w:tcPr>
          <w:p w:rsidR="00CD1D89" w:rsidRDefault="0078536B">
            <w:pPr>
              <w:spacing w:after="10" w:line="259" w:lineRule="auto"/>
              <w:ind w:left="0" w:right="3" w:firstLine="0"/>
              <w:jc w:val="center"/>
            </w:pPr>
            <w:r>
              <w:rPr>
                <w:sz w:val="12"/>
              </w:rPr>
              <w:t xml:space="preserve">1.1.1.3 </w:t>
            </w:r>
          </w:p>
          <w:p w:rsidR="00CD1D89" w:rsidRDefault="0078536B">
            <w:pPr>
              <w:spacing w:after="12" w:line="259" w:lineRule="auto"/>
              <w:ind w:left="0" w:right="1" w:firstLine="0"/>
              <w:jc w:val="center"/>
            </w:pPr>
            <w:r>
              <w:rPr>
                <w:sz w:val="12"/>
              </w:rPr>
              <w:t xml:space="preserve">Bancos/ </w:t>
            </w:r>
          </w:p>
          <w:p w:rsidR="00CD1D89" w:rsidRDefault="0078536B">
            <w:pPr>
              <w:spacing w:after="9" w:line="259" w:lineRule="auto"/>
              <w:ind w:left="113" w:firstLine="0"/>
              <w:jc w:val="left"/>
            </w:pPr>
            <w:r>
              <w:rPr>
                <w:sz w:val="12"/>
              </w:rPr>
              <w:t>Dependen-</w:t>
            </w:r>
          </w:p>
          <w:p w:rsidR="00CD1D89" w:rsidRDefault="0078536B">
            <w:pPr>
              <w:spacing w:after="0" w:line="259" w:lineRule="auto"/>
              <w:ind w:left="91" w:firstLine="0"/>
              <w:jc w:val="left"/>
            </w:pPr>
            <w:r>
              <w:rPr>
                <w:sz w:val="12"/>
              </w:rPr>
              <w:t xml:space="preserve">cias y Otros </w:t>
            </w:r>
          </w:p>
        </w:tc>
        <w:tc>
          <w:tcPr>
            <w:tcW w:w="895" w:type="dxa"/>
            <w:tcBorders>
              <w:top w:val="nil"/>
              <w:left w:val="single" w:sz="6" w:space="0" w:color="000000"/>
              <w:bottom w:val="nil"/>
              <w:right w:val="single" w:sz="6" w:space="0" w:color="000000"/>
            </w:tcBorders>
          </w:tcPr>
          <w:p w:rsidR="00CD1D89" w:rsidRDefault="0078536B">
            <w:pPr>
              <w:spacing w:after="2" w:line="276" w:lineRule="auto"/>
              <w:ind w:left="0" w:firstLine="0"/>
              <w:jc w:val="center"/>
            </w:pPr>
            <w:r>
              <w:rPr>
                <w:sz w:val="12"/>
              </w:rPr>
              <w:t xml:space="preserve">2.1.1.9 Otras Cuentas por </w:t>
            </w:r>
          </w:p>
          <w:p w:rsidR="00CD1D89" w:rsidRDefault="0078536B">
            <w:pPr>
              <w:spacing w:after="0" w:line="259" w:lineRule="auto"/>
              <w:ind w:left="0" w:firstLine="0"/>
              <w:jc w:val="center"/>
            </w:pPr>
            <w:r>
              <w:rPr>
                <w:sz w:val="12"/>
              </w:rPr>
              <w:t xml:space="preserve">Pagar a Corto Plazo </w:t>
            </w:r>
          </w:p>
        </w:tc>
        <w:tc>
          <w:tcPr>
            <w:tcW w:w="896" w:type="dxa"/>
            <w:tcBorders>
              <w:top w:val="nil"/>
              <w:left w:val="single" w:sz="6" w:space="0" w:color="000000"/>
              <w:bottom w:val="nil"/>
              <w:right w:val="single" w:sz="6" w:space="0" w:color="000000"/>
            </w:tcBorders>
          </w:tcPr>
          <w:p w:rsidR="00CD1D89" w:rsidRDefault="00CD1D89">
            <w:pPr>
              <w:spacing w:after="0" w:line="259" w:lineRule="auto"/>
              <w:ind w:left="30" w:firstLine="0"/>
              <w:jc w:val="center"/>
            </w:pPr>
          </w:p>
        </w:tc>
        <w:tc>
          <w:tcPr>
            <w:tcW w:w="893" w:type="dxa"/>
            <w:tcBorders>
              <w:top w:val="nil"/>
              <w:left w:val="single" w:sz="6" w:space="0" w:color="000000"/>
              <w:bottom w:val="nil"/>
              <w:right w:val="single" w:sz="6" w:space="0" w:color="000000"/>
            </w:tcBorders>
          </w:tcPr>
          <w:p w:rsidR="00CD1D89" w:rsidRDefault="00CD1D89">
            <w:pPr>
              <w:spacing w:after="0" w:line="259" w:lineRule="auto"/>
              <w:ind w:left="29" w:firstLine="0"/>
              <w:jc w:val="center"/>
            </w:pPr>
          </w:p>
        </w:tc>
      </w:tr>
      <w:tr w:rsidR="00CD1D89">
        <w:trPr>
          <w:trHeight w:val="880"/>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 w:firstLine="0"/>
              <w:jc w:val="center"/>
            </w:pPr>
            <w:r>
              <w:rPr>
                <w:sz w:val="12"/>
              </w:rPr>
              <w:t xml:space="preserve">7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72" w:firstLine="0"/>
            </w:pPr>
            <w:r>
              <w:rPr>
                <w:sz w:val="12"/>
              </w:rPr>
              <w:t xml:space="preserve">Por el reintegro de los recursos para la cancelación del fondo rotatorio o revolvente. </w:t>
            </w:r>
          </w:p>
        </w:tc>
        <w:tc>
          <w:tcPr>
            <w:tcW w:w="1229" w:type="dxa"/>
            <w:gridSpan w:val="2"/>
            <w:tcBorders>
              <w:top w:val="nil"/>
              <w:left w:val="single" w:sz="6" w:space="0" w:color="000000"/>
              <w:bottom w:val="nil"/>
              <w:right w:val="single" w:sz="6" w:space="0" w:color="000000"/>
            </w:tcBorders>
          </w:tcPr>
          <w:p w:rsidR="00CD1D89" w:rsidRDefault="0078536B">
            <w:pPr>
              <w:tabs>
                <w:tab w:val="right" w:pos="1229"/>
              </w:tabs>
              <w:spacing w:after="13" w:line="259" w:lineRule="auto"/>
              <w:ind w:left="0" w:firstLine="0"/>
              <w:jc w:val="left"/>
            </w:pPr>
            <w:r>
              <w:rPr>
                <w:sz w:val="12"/>
              </w:rPr>
              <w:t xml:space="preserve">Cheque </w:t>
            </w:r>
            <w:r>
              <w:rPr>
                <w:sz w:val="12"/>
              </w:rPr>
              <w:tab/>
              <w:t xml:space="preserve">y/o </w:t>
            </w:r>
          </w:p>
          <w:p w:rsidR="00CD1D89" w:rsidRDefault="0078536B">
            <w:pPr>
              <w:spacing w:after="0" w:line="259" w:lineRule="auto"/>
              <w:ind w:left="72" w:firstLine="0"/>
              <w:jc w:val="left"/>
            </w:pPr>
            <w:r>
              <w:rPr>
                <w:sz w:val="12"/>
              </w:rPr>
              <w:t xml:space="preserve">transferencia bancaria.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8" w:firstLine="0"/>
              <w:jc w:val="center"/>
            </w:pPr>
            <w:r>
              <w:rPr>
                <w:sz w:val="12"/>
              </w:rPr>
              <w:t xml:space="preserve">Anual </w:t>
            </w:r>
          </w:p>
        </w:tc>
        <w:tc>
          <w:tcPr>
            <w:tcW w:w="818" w:type="dxa"/>
            <w:tcBorders>
              <w:top w:val="nil"/>
              <w:left w:val="single" w:sz="6" w:space="0" w:color="000000"/>
              <w:bottom w:val="nil"/>
              <w:right w:val="single" w:sz="6" w:space="0" w:color="000000"/>
            </w:tcBorders>
          </w:tcPr>
          <w:p w:rsidR="00CD1D89" w:rsidRDefault="0078536B">
            <w:pPr>
              <w:spacing w:after="2" w:line="276" w:lineRule="auto"/>
              <w:ind w:left="76" w:right="45" w:firstLine="0"/>
              <w:jc w:val="center"/>
            </w:pPr>
            <w:r>
              <w:rPr>
                <w:sz w:val="12"/>
              </w:rPr>
              <w:t xml:space="preserve">2.1.1.9 Otras </w:t>
            </w:r>
          </w:p>
          <w:p w:rsidR="00CD1D89" w:rsidRDefault="0078536B">
            <w:pPr>
              <w:spacing w:after="2" w:line="276" w:lineRule="auto"/>
              <w:ind w:left="0" w:firstLine="0"/>
              <w:jc w:val="center"/>
            </w:pPr>
            <w:r>
              <w:rPr>
                <w:sz w:val="12"/>
              </w:rPr>
              <w:t xml:space="preserve">Cuentas por Pagar a </w:t>
            </w:r>
          </w:p>
          <w:p w:rsidR="00CD1D89" w:rsidRDefault="0078536B">
            <w:pPr>
              <w:spacing w:after="0" w:line="259" w:lineRule="auto"/>
              <w:ind w:left="96" w:firstLine="0"/>
              <w:jc w:val="left"/>
            </w:pPr>
            <w:r>
              <w:rPr>
                <w:sz w:val="12"/>
              </w:rPr>
              <w:t xml:space="preserve">Corto Plazo </w:t>
            </w:r>
          </w:p>
        </w:tc>
        <w:tc>
          <w:tcPr>
            <w:tcW w:w="895" w:type="dxa"/>
            <w:tcBorders>
              <w:top w:val="nil"/>
              <w:left w:val="single" w:sz="6" w:space="0" w:color="000000"/>
              <w:bottom w:val="nil"/>
              <w:right w:val="single" w:sz="6" w:space="0" w:color="000000"/>
            </w:tcBorders>
          </w:tcPr>
          <w:p w:rsidR="00CD1D89" w:rsidRDefault="0078536B">
            <w:pPr>
              <w:spacing w:after="9" w:line="259" w:lineRule="auto"/>
              <w:ind w:left="0" w:right="3" w:firstLine="0"/>
              <w:jc w:val="center"/>
            </w:pPr>
            <w:r>
              <w:rPr>
                <w:sz w:val="12"/>
              </w:rPr>
              <w:t xml:space="preserve">1.1.1.3 </w:t>
            </w:r>
          </w:p>
          <w:p w:rsidR="00CD1D89" w:rsidRDefault="0078536B">
            <w:pPr>
              <w:spacing w:after="12" w:line="259" w:lineRule="auto"/>
              <w:ind w:left="0" w:right="1" w:firstLine="0"/>
              <w:jc w:val="center"/>
            </w:pPr>
            <w:r>
              <w:rPr>
                <w:sz w:val="12"/>
              </w:rPr>
              <w:t xml:space="preserve">Bancos/ </w:t>
            </w:r>
          </w:p>
          <w:p w:rsidR="00CD1D89" w:rsidRDefault="0078536B">
            <w:pPr>
              <w:spacing w:after="9" w:line="259" w:lineRule="auto"/>
              <w:ind w:left="2" w:firstLine="0"/>
              <w:jc w:val="center"/>
            </w:pPr>
            <w:r>
              <w:rPr>
                <w:sz w:val="12"/>
              </w:rPr>
              <w:t>Dependen-</w:t>
            </w:r>
          </w:p>
          <w:p w:rsidR="00CD1D89" w:rsidRDefault="0078536B">
            <w:pPr>
              <w:spacing w:after="0" w:line="259" w:lineRule="auto"/>
              <w:ind w:left="0" w:right="1" w:firstLine="0"/>
              <w:jc w:val="center"/>
            </w:pPr>
            <w:r>
              <w:rPr>
                <w:sz w:val="12"/>
              </w:rPr>
              <w:t xml:space="preserve">cias y Otros </w:t>
            </w:r>
          </w:p>
        </w:tc>
        <w:tc>
          <w:tcPr>
            <w:tcW w:w="896" w:type="dxa"/>
            <w:tcBorders>
              <w:top w:val="nil"/>
              <w:left w:val="single" w:sz="6" w:space="0" w:color="000000"/>
              <w:bottom w:val="nil"/>
              <w:right w:val="single" w:sz="6" w:space="0" w:color="000000"/>
            </w:tcBorders>
          </w:tcPr>
          <w:p w:rsidR="00CD1D89" w:rsidRDefault="00CD1D89">
            <w:pPr>
              <w:spacing w:after="0" w:line="259" w:lineRule="auto"/>
              <w:ind w:left="30" w:firstLine="0"/>
              <w:jc w:val="center"/>
            </w:pPr>
          </w:p>
        </w:tc>
        <w:tc>
          <w:tcPr>
            <w:tcW w:w="893" w:type="dxa"/>
            <w:tcBorders>
              <w:top w:val="nil"/>
              <w:left w:val="single" w:sz="6" w:space="0" w:color="000000"/>
              <w:bottom w:val="nil"/>
              <w:right w:val="single" w:sz="6" w:space="0" w:color="000000"/>
            </w:tcBorders>
          </w:tcPr>
          <w:p w:rsidR="00CD1D89" w:rsidRDefault="00CD1D89">
            <w:pPr>
              <w:spacing w:after="0" w:line="259" w:lineRule="auto"/>
              <w:ind w:left="29" w:firstLine="0"/>
              <w:jc w:val="center"/>
            </w:pPr>
          </w:p>
        </w:tc>
      </w:tr>
      <w:tr w:rsidR="00CD1D89">
        <w:trPr>
          <w:trHeight w:val="4084"/>
        </w:trPr>
        <w:tc>
          <w:tcPr>
            <w:tcW w:w="468"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 w:firstLine="0"/>
              <w:jc w:val="center"/>
            </w:pPr>
            <w:r>
              <w:rPr>
                <w:sz w:val="12"/>
              </w:rPr>
              <w:t xml:space="preserve">8 </w:t>
            </w:r>
          </w:p>
        </w:tc>
        <w:tc>
          <w:tcPr>
            <w:tcW w:w="2504" w:type="dxa"/>
            <w:tcBorders>
              <w:top w:val="nil"/>
              <w:left w:val="single" w:sz="6" w:space="0" w:color="000000"/>
              <w:bottom w:val="single" w:sz="6" w:space="0" w:color="000000"/>
              <w:right w:val="single" w:sz="6" w:space="0" w:color="000000"/>
            </w:tcBorders>
          </w:tcPr>
          <w:p w:rsidR="00CD1D89" w:rsidRDefault="0078536B">
            <w:pPr>
              <w:spacing w:after="0" w:line="259" w:lineRule="auto"/>
              <w:ind w:left="72" w:right="75" w:firstLine="0"/>
            </w:pPr>
            <w:r>
              <w:rPr>
                <w:sz w:val="12"/>
              </w:rPr>
              <w:t xml:space="preserve">Por el ingreso de los recursos por el reintegro derivado de la cancelación del fondo rotatorio o revolvente. </w:t>
            </w:r>
          </w:p>
        </w:tc>
        <w:tc>
          <w:tcPr>
            <w:tcW w:w="1229" w:type="dxa"/>
            <w:gridSpan w:val="2"/>
            <w:tcBorders>
              <w:top w:val="nil"/>
              <w:left w:val="single" w:sz="6" w:space="0" w:color="000000"/>
              <w:bottom w:val="single" w:sz="6" w:space="0" w:color="000000"/>
              <w:right w:val="single" w:sz="6" w:space="0" w:color="000000"/>
            </w:tcBorders>
          </w:tcPr>
          <w:p w:rsidR="00CD1D89" w:rsidRDefault="0078536B">
            <w:pPr>
              <w:spacing w:after="0" w:line="259" w:lineRule="auto"/>
              <w:ind w:left="72" w:firstLine="0"/>
              <w:jc w:val="left"/>
            </w:pPr>
            <w:r>
              <w:rPr>
                <w:sz w:val="12"/>
              </w:rPr>
              <w:t xml:space="preserve">Cheque </w:t>
            </w:r>
            <w:r>
              <w:rPr>
                <w:sz w:val="12"/>
              </w:rPr>
              <w:tab/>
              <w:t xml:space="preserve">y/o transferencia bancaria. </w:t>
            </w:r>
          </w:p>
        </w:tc>
        <w:tc>
          <w:tcPr>
            <w:tcW w:w="1011"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8" w:firstLine="0"/>
              <w:jc w:val="center"/>
            </w:pPr>
            <w:r>
              <w:rPr>
                <w:sz w:val="12"/>
              </w:rPr>
              <w:t xml:space="preserve">Anual </w:t>
            </w:r>
          </w:p>
        </w:tc>
        <w:tc>
          <w:tcPr>
            <w:tcW w:w="818" w:type="dxa"/>
            <w:tcBorders>
              <w:top w:val="nil"/>
              <w:left w:val="single" w:sz="6" w:space="0" w:color="000000"/>
              <w:bottom w:val="single" w:sz="6" w:space="0" w:color="000000"/>
              <w:right w:val="single" w:sz="6" w:space="0" w:color="000000"/>
            </w:tcBorders>
          </w:tcPr>
          <w:p w:rsidR="00CD1D89" w:rsidRDefault="0078536B">
            <w:pPr>
              <w:spacing w:after="12" w:line="259" w:lineRule="auto"/>
              <w:ind w:left="0" w:right="3" w:firstLine="0"/>
              <w:jc w:val="center"/>
            </w:pPr>
            <w:r>
              <w:rPr>
                <w:sz w:val="12"/>
              </w:rPr>
              <w:t xml:space="preserve">1.1.1.2 </w:t>
            </w:r>
          </w:p>
          <w:p w:rsidR="00CD1D89" w:rsidRDefault="0078536B">
            <w:pPr>
              <w:spacing w:after="9" w:line="259" w:lineRule="auto"/>
              <w:ind w:left="0" w:right="1" w:firstLine="0"/>
              <w:jc w:val="center"/>
            </w:pPr>
            <w:r>
              <w:rPr>
                <w:sz w:val="12"/>
              </w:rPr>
              <w:t xml:space="preserve">Bancos/ </w:t>
            </w:r>
          </w:p>
          <w:p w:rsidR="00CD1D89" w:rsidRDefault="0078536B">
            <w:pPr>
              <w:spacing w:after="0" w:line="259" w:lineRule="auto"/>
              <w:ind w:left="0" w:right="1" w:firstLine="0"/>
              <w:jc w:val="center"/>
            </w:pPr>
            <w:r>
              <w:rPr>
                <w:sz w:val="12"/>
              </w:rPr>
              <w:t xml:space="preserve">Tesorería </w:t>
            </w:r>
          </w:p>
        </w:tc>
        <w:tc>
          <w:tcPr>
            <w:tcW w:w="895" w:type="dxa"/>
            <w:tcBorders>
              <w:top w:val="nil"/>
              <w:left w:val="single" w:sz="6" w:space="0" w:color="000000"/>
              <w:bottom w:val="single" w:sz="6" w:space="0" w:color="000000"/>
              <w:right w:val="single" w:sz="6" w:space="0" w:color="000000"/>
            </w:tcBorders>
          </w:tcPr>
          <w:p w:rsidR="00CD1D89" w:rsidRDefault="0078536B">
            <w:pPr>
              <w:spacing w:after="12" w:line="259" w:lineRule="auto"/>
              <w:ind w:left="0" w:right="3" w:firstLine="0"/>
              <w:jc w:val="center"/>
            </w:pPr>
            <w:r>
              <w:rPr>
                <w:sz w:val="12"/>
              </w:rPr>
              <w:t xml:space="preserve">1.1.2.5 </w:t>
            </w:r>
          </w:p>
          <w:p w:rsidR="00CD1D89" w:rsidRDefault="0078536B">
            <w:pPr>
              <w:spacing w:after="9" w:line="259" w:lineRule="auto"/>
              <w:ind w:left="82" w:firstLine="0"/>
              <w:jc w:val="left"/>
            </w:pPr>
            <w:r>
              <w:rPr>
                <w:sz w:val="12"/>
              </w:rPr>
              <w:t xml:space="preserve">Deudores por </w:t>
            </w:r>
          </w:p>
          <w:p w:rsidR="00CD1D89" w:rsidRDefault="0078536B">
            <w:pPr>
              <w:spacing w:after="38" w:line="280" w:lineRule="auto"/>
              <w:ind w:left="72" w:right="39" w:firstLine="0"/>
              <w:jc w:val="center"/>
            </w:pPr>
            <w:r>
              <w:rPr>
                <w:sz w:val="12"/>
              </w:rPr>
              <w:t xml:space="preserve">Anticipos de la Tesorería a Corto Plazo </w:t>
            </w:r>
          </w:p>
          <w:p w:rsidR="00CD1D89" w:rsidRDefault="00CD1D89">
            <w:pPr>
              <w:spacing w:after="50" w:line="259" w:lineRule="auto"/>
              <w:ind w:left="31" w:firstLine="0"/>
              <w:jc w:val="center"/>
            </w:pPr>
          </w:p>
          <w:p w:rsidR="00CD1D89" w:rsidRDefault="00CD1D89">
            <w:pPr>
              <w:spacing w:after="53" w:line="259" w:lineRule="auto"/>
              <w:ind w:left="31" w:firstLine="0"/>
              <w:jc w:val="center"/>
            </w:pPr>
          </w:p>
          <w:p w:rsidR="00CD1D89" w:rsidRDefault="00CD1D89">
            <w:pPr>
              <w:spacing w:after="50" w:line="259" w:lineRule="auto"/>
              <w:ind w:left="31" w:firstLine="0"/>
              <w:jc w:val="center"/>
            </w:pPr>
          </w:p>
          <w:p w:rsidR="00CD1D89" w:rsidRDefault="00CD1D89">
            <w:pPr>
              <w:spacing w:after="50" w:line="259" w:lineRule="auto"/>
              <w:ind w:left="31" w:firstLine="0"/>
              <w:jc w:val="center"/>
            </w:pPr>
          </w:p>
          <w:p w:rsidR="00CD1D89" w:rsidRDefault="00CD1D89">
            <w:pPr>
              <w:spacing w:after="53" w:line="259" w:lineRule="auto"/>
              <w:ind w:left="31" w:firstLine="0"/>
              <w:jc w:val="center"/>
            </w:pPr>
          </w:p>
          <w:p w:rsidR="00CD1D89" w:rsidRDefault="00CD1D89">
            <w:pPr>
              <w:spacing w:after="51" w:line="259" w:lineRule="auto"/>
              <w:ind w:left="31" w:firstLine="0"/>
              <w:jc w:val="center"/>
            </w:pPr>
          </w:p>
          <w:p w:rsidR="00CD1D89" w:rsidRDefault="00CD1D89">
            <w:pPr>
              <w:spacing w:after="50" w:line="259" w:lineRule="auto"/>
              <w:ind w:left="31" w:firstLine="0"/>
              <w:jc w:val="center"/>
            </w:pPr>
          </w:p>
          <w:p w:rsidR="00CD1D89" w:rsidRDefault="00CD1D89">
            <w:pPr>
              <w:spacing w:after="53" w:line="259" w:lineRule="auto"/>
              <w:ind w:left="72" w:firstLine="0"/>
              <w:jc w:val="left"/>
            </w:pPr>
          </w:p>
          <w:p w:rsidR="00CD1D89" w:rsidRDefault="00CD1D89">
            <w:pPr>
              <w:spacing w:after="50" w:line="259" w:lineRule="auto"/>
              <w:ind w:left="31" w:firstLine="0"/>
              <w:jc w:val="center"/>
            </w:pPr>
          </w:p>
          <w:p w:rsidR="00CD1D89" w:rsidRDefault="00CD1D89">
            <w:pPr>
              <w:spacing w:after="50" w:line="259" w:lineRule="auto"/>
              <w:ind w:left="31" w:firstLine="0"/>
              <w:jc w:val="center"/>
            </w:pPr>
          </w:p>
          <w:p w:rsidR="00CD1D89" w:rsidRDefault="00CD1D89">
            <w:pPr>
              <w:spacing w:after="53" w:line="259" w:lineRule="auto"/>
              <w:ind w:left="31" w:firstLine="0"/>
              <w:jc w:val="center"/>
            </w:pPr>
          </w:p>
          <w:p w:rsidR="00CD1D89" w:rsidRDefault="00CD1D89">
            <w:pPr>
              <w:spacing w:after="50" w:line="259" w:lineRule="auto"/>
              <w:ind w:left="31" w:firstLine="0"/>
              <w:jc w:val="center"/>
            </w:pPr>
          </w:p>
          <w:p w:rsidR="00CD1D89" w:rsidRDefault="00CD1D89">
            <w:pPr>
              <w:spacing w:after="50" w:line="259" w:lineRule="auto"/>
              <w:ind w:left="31" w:firstLine="0"/>
              <w:jc w:val="center"/>
            </w:pPr>
          </w:p>
          <w:p w:rsidR="00CD1D89" w:rsidRDefault="00CD1D89">
            <w:pPr>
              <w:spacing w:after="53" w:line="259" w:lineRule="auto"/>
              <w:ind w:left="31" w:firstLine="0"/>
              <w:jc w:val="center"/>
            </w:pPr>
          </w:p>
          <w:p w:rsidR="00CD1D89" w:rsidRDefault="00CD1D89">
            <w:pPr>
              <w:spacing w:after="50" w:line="259" w:lineRule="auto"/>
              <w:ind w:left="31" w:firstLine="0"/>
              <w:jc w:val="center"/>
            </w:pPr>
          </w:p>
          <w:p w:rsidR="00CD1D89" w:rsidRDefault="00CD1D89">
            <w:pPr>
              <w:spacing w:after="0" w:line="259" w:lineRule="auto"/>
              <w:ind w:left="31" w:firstLine="0"/>
              <w:jc w:val="center"/>
            </w:pPr>
          </w:p>
        </w:tc>
        <w:tc>
          <w:tcPr>
            <w:tcW w:w="896" w:type="dxa"/>
            <w:tcBorders>
              <w:top w:val="nil"/>
              <w:left w:val="single" w:sz="6" w:space="0" w:color="000000"/>
              <w:bottom w:val="single" w:sz="6" w:space="0" w:color="000000"/>
              <w:right w:val="single" w:sz="6" w:space="0" w:color="000000"/>
            </w:tcBorders>
          </w:tcPr>
          <w:p w:rsidR="00CD1D89" w:rsidRDefault="00CD1D89">
            <w:pPr>
              <w:spacing w:after="0" w:line="259" w:lineRule="auto"/>
              <w:ind w:left="30" w:firstLine="0"/>
              <w:jc w:val="center"/>
            </w:pPr>
          </w:p>
        </w:tc>
        <w:tc>
          <w:tcPr>
            <w:tcW w:w="893" w:type="dxa"/>
            <w:tcBorders>
              <w:top w:val="nil"/>
              <w:left w:val="single" w:sz="6" w:space="0" w:color="000000"/>
              <w:bottom w:val="single" w:sz="6" w:space="0" w:color="000000"/>
              <w:right w:val="single" w:sz="6" w:space="0" w:color="000000"/>
            </w:tcBorders>
          </w:tcPr>
          <w:p w:rsidR="00CD1D89" w:rsidRDefault="00CD1D89">
            <w:pPr>
              <w:spacing w:after="0" w:line="259" w:lineRule="auto"/>
              <w:ind w:left="29" w:firstLine="0"/>
              <w:jc w:val="center"/>
            </w:pPr>
          </w:p>
        </w:tc>
      </w:tr>
    </w:tbl>
    <w:p w:rsidR="00CD1D89" w:rsidRDefault="00CD1D89">
      <w:pPr>
        <w:spacing w:after="31" w:line="259" w:lineRule="auto"/>
        <w:ind w:left="0" w:right="928" w:firstLine="0"/>
        <w:jc w:val="center"/>
      </w:pPr>
    </w:p>
    <w:p w:rsidR="00CD1D89" w:rsidRDefault="00CD1D89">
      <w:pPr>
        <w:spacing w:after="29" w:line="259" w:lineRule="auto"/>
        <w:ind w:left="0" w:right="928" w:firstLine="0"/>
        <w:jc w:val="center"/>
      </w:pPr>
    </w:p>
    <w:p w:rsidR="00CD1D89" w:rsidRDefault="00CD1D89">
      <w:pPr>
        <w:spacing w:after="0" w:line="259" w:lineRule="auto"/>
        <w:ind w:left="0" w:right="928" w:firstLine="0"/>
        <w:jc w:val="center"/>
      </w:pPr>
    </w:p>
    <w:p w:rsidR="00CD1D89" w:rsidRDefault="00CD1D89">
      <w:pPr>
        <w:spacing w:after="31" w:line="259" w:lineRule="auto"/>
        <w:ind w:left="0" w:right="928" w:firstLine="0"/>
        <w:jc w:val="center"/>
        <w:rPr>
          <w:sz w:val="12"/>
        </w:rPr>
      </w:pPr>
    </w:p>
    <w:p w:rsidR="0053121A" w:rsidRDefault="0053121A">
      <w:pPr>
        <w:spacing w:after="31" w:line="259" w:lineRule="auto"/>
        <w:ind w:left="0" w:right="928" w:firstLine="0"/>
        <w:jc w:val="center"/>
        <w:rPr>
          <w:sz w:val="12"/>
        </w:rPr>
      </w:pPr>
    </w:p>
    <w:p w:rsidR="0053121A" w:rsidRDefault="0053121A">
      <w:pPr>
        <w:spacing w:after="31" w:line="259" w:lineRule="auto"/>
        <w:ind w:left="0" w:right="928" w:firstLine="0"/>
        <w:jc w:val="center"/>
        <w:rPr>
          <w:sz w:val="12"/>
        </w:rPr>
      </w:pPr>
    </w:p>
    <w:p w:rsidR="0053121A" w:rsidRDefault="0053121A">
      <w:pPr>
        <w:spacing w:after="31" w:line="259" w:lineRule="auto"/>
        <w:ind w:left="0" w:right="928" w:firstLine="0"/>
        <w:jc w:val="center"/>
      </w:pPr>
    </w:p>
    <w:p w:rsidR="00CD1D89" w:rsidRDefault="00CD1D89">
      <w:pPr>
        <w:spacing w:after="29" w:line="259" w:lineRule="auto"/>
        <w:ind w:left="0" w:right="928" w:firstLine="0"/>
        <w:jc w:val="center"/>
      </w:pPr>
    </w:p>
    <w:p w:rsidR="00CD1D89" w:rsidRDefault="00CD1D89">
      <w:pPr>
        <w:spacing w:after="151" w:line="259" w:lineRule="auto"/>
        <w:ind w:left="0" w:right="928" w:firstLine="0"/>
        <w:jc w:val="center"/>
      </w:pPr>
    </w:p>
    <w:p w:rsidR="00CD1D89" w:rsidRDefault="0078536B">
      <w:pPr>
        <w:pBdr>
          <w:top w:val="single" w:sz="6" w:space="0" w:color="000000"/>
          <w:left w:val="single" w:sz="6" w:space="0" w:color="000000"/>
          <w:bottom w:val="single" w:sz="6" w:space="0" w:color="000000"/>
          <w:right w:val="single" w:sz="6" w:space="0" w:color="000000"/>
        </w:pBdr>
        <w:spacing w:after="31" w:line="259" w:lineRule="auto"/>
        <w:ind w:left="3613"/>
        <w:jc w:val="left"/>
      </w:pPr>
      <w:r>
        <w:rPr>
          <w:b/>
          <w:sz w:val="18"/>
        </w:rPr>
        <w:t>V.1.9O</w:t>
      </w:r>
      <w:r>
        <w:rPr>
          <w:b/>
          <w:sz w:val="14"/>
        </w:rPr>
        <w:t xml:space="preserve">TROS </w:t>
      </w:r>
      <w:r>
        <w:rPr>
          <w:b/>
          <w:sz w:val="18"/>
        </w:rPr>
        <w:t>G</w:t>
      </w:r>
      <w:r>
        <w:rPr>
          <w:b/>
          <w:sz w:val="14"/>
        </w:rPr>
        <w:t>ASTOS</w:t>
      </w:r>
    </w:p>
    <w:p w:rsidR="00CD1D89" w:rsidRDefault="00CD1D89">
      <w:pPr>
        <w:spacing w:after="0" w:line="259" w:lineRule="auto"/>
        <w:ind w:left="0" w:right="928" w:firstLine="0"/>
        <w:jc w:val="center"/>
      </w:pPr>
    </w:p>
    <w:tbl>
      <w:tblPr>
        <w:tblStyle w:val="TableGrid"/>
        <w:tblW w:w="8714" w:type="dxa"/>
        <w:tblInd w:w="72" w:type="dxa"/>
        <w:tblCellMar>
          <w:top w:w="45" w:type="dxa"/>
          <w:left w:w="70" w:type="dxa"/>
          <w:right w:w="39" w:type="dxa"/>
        </w:tblCellMar>
        <w:tblLook w:val="04A0"/>
      </w:tblPr>
      <w:tblGrid>
        <w:gridCol w:w="462"/>
        <w:gridCol w:w="2419"/>
        <w:gridCol w:w="1212"/>
        <w:gridCol w:w="1149"/>
        <w:gridCol w:w="810"/>
        <w:gridCol w:w="884"/>
        <w:gridCol w:w="890"/>
        <w:gridCol w:w="888"/>
      </w:tblGrid>
      <w:tr w:rsidR="00CD1D89">
        <w:trPr>
          <w:trHeight w:val="233"/>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0" w:firstLine="0"/>
              <w:jc w:val="center"/>
            </w:pPr>
            <w:r>
              <w:rPr>
                <w:b/>
                <w:sz w:val="12"/>
              </w:rPr>
              <w:t xml:space="preserve">No. </w:t>
            </w:r>
          </w:p>
        </w:tc>
        <w:tc>
          <w:tcPr>
            <w:tcW w:w="2504"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9" w:firstLine="0"/>
              <w:jc w:val="center"/>
            </w:pPr>
            <w:r>
              <w:rPr>
                <w:b/>
                <w:sz w:val="12"/>
              </w:rPr>
              <w:t xml:space="preserve">CONCEPTO </w:t>
            </w:r>
          </w:p>
        </w:tc>
        <w:tc>
          <w:tcPr>
            <w:tcW w:w="1229"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011"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43" w:hanging="77"/>
              <w:jc w:val="left"/>
            </w:pPr>
            <w:r>
              <w:rPr>
                <w:b/>
                <w:sz w:val="12"/>
              </w:rPr>
              <w:t xml:space="preserve">PERIODICIDAD </w:t>
            </w:r>
          </w:p>
        </w:tc>
        <w:tc>
          <w:tcPr>
            <w:tcW w:w="350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9" w:firstLine="0"/>
              <w:jc w:val="center"/>
            </w:pPr>
            <w:r>
              <w:rPr>
                <w:b/>
                <w:sz w:val="12"/>
              </w:rPr>
              <w:t xml:space="preserve">REGISTRO </w:t>
            </w:r>
          </w:p>
        </w:tc>
      </w:tr>
      <w:tr w:rsidR="00CD1D89">
        <w:trPr>
          <w:trHeight w:val="233"/>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1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0" w:firstLine="0"/>
              <w:jc w:val="center"/>
            </w:pPr>
            <w:r>
              <w:rPr>
                <w:b/>
                <w:sz w:val="12"/>
              </w:rPr>
              <w:t xml:space="preserve">CONTABLE </w:t>
            </w:r>
          </w:p>
        </w:tc>
        <w:tc>
          <w:tcPr>
            <w:tcW w:w="178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2"/>
              </w:rPr>
              <w:t xml:space="preserve">PRESUPUESTAL </w:t>
            </w:r>
          </w:p>
        </w:tc>
      </w:tr>
      <w:tr w:rsidR="00CD1D89">
        <w:trPr>
          <w:trHeight w:val="233"/>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b/>
                <w:sz w:val="12"/>
              </w:rPr>
              <w:t xml:space="preserve">CARGO </w:t>
            </w: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b/>
                <w:sz w:val="12"/>
              </w:rPr>
              <w:t xml:space="preserve">ABONO </w:t>
            </w:r>
          </w:p>
        </w:tc>
        <w:tc>
          <w:tcPr>
            <w:tcW w:w="89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2"/>
              </w:rPr>
              <w:t xml:space="preserve">CARGO </w:t>
            </w: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2"/>
              </w:rPr>
              <w:t xml:space="preserve">ABONO </w:t>
            </w:r>
          </w:p>
        </w:tc>
      </w:tr>
      <w:tr w:rsidR="00CD1D89">
        <w:trPr>
          <w:trHeight w:val="894"/>
        </w:trPr>
        <w:tc>
          <w:tcPr>
            <w:tcW w:w="46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3" w:firstLine="0"/>
              <w:jc w:val="center"/>
            </w:pPr>
            <w:r>
              <w:rPr>
                <w:sz w:val="12"/>
              </w:rPr>
              <w:t xml:space="preserve">1 </w:t>
            </w:r>
          </w:p>
        </w:tc>
        <w:tc>
          <w:tcPr>
            <w:tcW w:w="2504"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jc w:val="left"/>
            </w:pPr>
            <w:r>
              <w:rPr>
                <w:sz w:val="12"/>
              </w:rPr>
              <w:t xml:space="preserve">Por el devengado por otros gastos. </w:t>
            </w:r>
          </w:p>
        </w:tc>
        <w:tc>
          <w:tcPr>
            <w:tcW w:w="1229" w:type="dxa"/>
            <w:tcBorders>
              <w:top w:val="single" w:sz="6" w:space="0" w:color="000000"/>
              <w:left w:val="single" w:sz="6" w:space="0" w:color="000000"/>
              <w:bottom w:val="nil"/>
              <w:right w:val="single" w:sz="6" w:space="0" w:color="000000"/>
            </w:tcBorders>
          </w:tcPr>
          <w:p w:rsidR="00CD1D89" w:rsidRDefault="0078536B">
            <w:pPr>
              <w:spacing w:after="12" w:line="259" w:lineRule="auto"/>
              <w:ind w:left="2" w:firstLine="0"/>
              <w:jc w:val="left"/>
            </w:pPr>
            <w:r>
              <w:rPr>
                <w:sz w:val="12"/>
              </w:rPr>
              <w:t xml:space="preserve">Contrato, factura o </w:t>
            </w:r>
          </w:p>
          <w:p w:rsidR="00CD1D89" w:rsidRDefault="0078536B">
            <w:pPr>
              <w:spacing w:after="0" w:line="259" w:lineRule="auto"/>
              <w:ind w:left="2" w:firstLine="0"/>
              <w:jc w:val="left"/>
            </w:pPr>
            <w:r>
              <w:rPr>
                <w:sz w:val="12"/>
              </w:rPr>
              <w:t xml:space="preserve">documento equivalente. </w:t>
            </w:r>
          </w:p>
        </w:tc>
        <w:tc>
          <w:tcPr>
            <w:tcW w:w="101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4" w:firstLine="0"/>
              <w:jc w:val="center"/>
            </w:pPr>
            <w:r>
              <w:rPr>
                <w:sz w:val="12"/>
              </w:rPr>
              <w:t xml:space="preserve">Frecuente </w:t>
            </w:r>
          </w:p>
        </w:tc>
        <w:tc>
          <w:tcPr>
            <w:tcW w:w="818" w:type="dxa"/>
            <w:tcBorders>
              <w:top w:val="single" w:sz="6" w:space="0" w:color="000000"/>
              <w:left w:val="single" w:sz="6" w:space="0" w:color="000000"/>
              <w:bottom w:val="nil"/>
              <w:right w:val="single" w:sz="6" w:space="0" w:color="000000"/>
            </w:tcBorders>
          </w:tcPr>
          <w:p w:rsidR="00CD1D89" w:rsidRDefault="0078536B">
            <w:pPr>
              <w:spacing w:after="0" w:line="280" w:lineRule="auto"/>
              <w:ind w:left="6" w:right="6" w:firstLine="0"/>
              <w:jc w:val="center"/>
            </w:pPr>
            <w:r>
              <w:rPr>
                <w:sz w:val="12"/>
              </w:rPr>
              <w:t xml:space="preserve">5.5.9.9 Otros </w:t>
            </w:r>
          </w:p>
          <w:p w:rsidR="00CD1D89" w:rsidRDefault="0078536B">
            <w:pPr>
              <w:spacing w:after="12" w:line="259" w:lineRule="auto"/>
              <w:ind w:left="0" w:right="30" w:firstLine="0"/>
              <w:jc w:val="center"/>
            </w:pPr>
            <w:r>
              <w:rPr>
                <w:sz w:val="12"/>
              </w:rPr>
              <w:t xml:space="preserve">Gastos </w:t>
            </w:r>
          </w:p>
          <w:p w:rsidR="00CD1D89" w:rsidRDefault="0078536B">
            <w:pPr>
              <w:spacing w:after="0" w:line="259" w:lineRule="auto"/>
              <w:ind w:left="0" w:right="31" w:firstLine="0"/>
              <w:jc w:val="center"/>
            </w:pPr>
            <w:r>
              <w:rPr>
                <w:sz w:val="12"/>
              </w:rPr>
              <w:t xml:space="preserve">Varios </w:t>
            </w:r>
          </w:p>
        </w:tc>
        <w:tc>
          <w:tcPr>
            <w:tcW w:w="895" w:type="dxa"/>
            <w:tcBorders>
              <w:top w:val="single" w:sz="6" w:space="0" w:color="000000"/>
              <w:left w:val="single" w:sz="6" w:space="0" w:color="000000"/>
              <w:bottom w:val="nil"/>
              <w:right w:val="single" w:sz="6" w:space="0" w:color="000000"/>
            </w:tcBorders>
          </w:tcPr>
          <w:p w:rsidR="00CD1D89" w:rsidRDefault="0078536B">
            <w:pPr>
              <w:spacing w:after="0" w:line="280" w:lineRule="auto"/>
              <w:ind w:left="0" w:firstLine="0"/>
              <w:jc w:val="center"/>
            </w:pPr>
            <w:r>
              <w:rPr>
                <w:sz w:val="12"/>
              </w:rPr>
              <w:t xml:space="preserve">2.1.1.9 Otras Cuentas por </w:t>
            </w:r>
          </w:p>
          <w:p w:rsidR="00CD1D89" w:rsidRDefault="0078536B">
            <w:pPr>
              <w:spacing w:after="0" w:line="259" w:lineRule="auto"/>
              <w:ind w:left="0" w:firstLine="0"/>
              <w:jc w:val="center"/>
            </w:pPr>
            <w:r>
              <w:rPr>
                <w:sz w:val="12"/>
              </w:rPr>
              <w:t xml:space="preserve">Pagar a Corto Plazo </w:t>
            </w:r>
          </w:p>
        </w:tc>
        <w:tc>
          <w:tcPr>
            <w:tcW w:w="896" w:type="dxa"/>
            <w:tcBorders>
              <w:top w:val="single" w:sz="6" w:space="0" w:color="000000"/>
              <w:left w:val="single" w:sz="6" w:space="0" w:color="000000"/>
              <w:bottom w:val="nil"/>
              <w:right w:val="single" w:sz="6" w:space="0" w:color="000000"/>
            </w:tcBorders>
          </w:tcPr>
          <w:p w:rsidR="00CD1D89" w:rsidRDefault="0078536B">
            <w:pPr>
              <w:spacing w:after="12" w:line="259" w:lineRule="auto"/>
              <w:ind w:left="0" w:right="34" w:firstLine="0"/>
              <w:jc w:val="center"/>
            </w:pPr>
            <w:r>
              <w:rPr>
                <w:sz w:val="12"/>
              </w:rPr>
              <w:t xml:space="preserve">8.2.5 </w:t>
            </w:r>
          </w:p>
          <w:p w:rsidR="00CD1D89" w:rsidRDefault="0078536B">
            <w:pPr>
              <w:spacing w:after="2" w:line="276" w:lineRule="auto"/>
              <w:ind w:left="0" w:firstLine="0"/>
              <w:jc w:val="center"/>
            </w:pPr>
            <w:r>
              <w:rPr>
                <w:sz w:val="12"/>
              </w:rPr>
              <w:t xml:space="preserve">Presupuesto de Egresos </w:t>
            </w:r>
          </w:p>
          <w:p w:rsidR="00CD1D89" w:rsidRDefault="0078536B">
            <w:pPr>
              <w:spacing w:after="0" w:line="259" w:lineRule="auto"/>
              <w:ind w:left="0" w:right="32" w:firstLine="0"/>
              <w:jc w:val="center"/>
            </w:pPr>
            <w:r>
              <w:rPr>
                <w:sz w:val="12"/>
              </w:rPr>
              <w:t xml:space="preserve">Devengado </w:t>
            </w:r>
          </w:p>
        </w:tc>
        <w:tc>
          <w:tcPr>
            <w:tcW w:w="893" w:type="dxa"/>
            <w:tcBorders>
              <w:top w:val="single" w:sz="6" w:space="0" w:color="000000"/>
              <w:left w:val="single" w:sz="6" w:space="0" w:color="000000"/>
              <w:bottom w:val="nil"/>
              <w:right w:val="single" w:sz="6" w:space="0" w:color="000000"/>
            </w:tcBorders>
          </w:tcPr>
          <w:p w:rsidR="00CD1D89" w:rsidRDefault="0078536B">
            <w:pPr>
              <w:spacing w:after="12" w:line="259" w:lineRule="auto"/>
              <w:ind w:left="0" w:right="36" w:firstLine="0"/>
              <w:jc w:val="center"/>
            </w:pPr>
            <w:r>
              <w:rPr>
                <w:sz w:val="12"/>
              </w:rPr>
              <w:t xml:space="preserve">8.2.4 </w:t>
            </w:r>
          </w:p>
          <w:p w:rsidR="00CD1D89" w:rsidRDefault="0078536B">
            <w:pPr>
              <w:spacing w:after="2" w:line="276" w:lineRule="auto"/>
              <w:ind w:left="0" w:firstLine="0"/>
              <w:jc w:val="center"/>
            </w:pPr>
            <w:r>
              <w:rPr>
                <w:sz w:val="12"/>
              </w:rPr>
              <w:t xml:space="preserve">Presupuesto de Egresos </w:t>
            </w:r>
          </w:p>
          <w:p w:rsidR="00CD1D89" w:rsidRDefault="0078536B">
            <w:pPr>
              <w:spacing w:after="12" w:line="259" w:lineRule="auto"/>
              <w:ind w:left="58" w:firstLine="0"/>
              <w:jc w:val="left"/>
            </w:pPr>
            <w:r>
              <w:rPr>
                <w:sz w:val="12"/>
              </w:rPr>
              <w:t>Comprome-</w:t>
            </w:r>
          </w:p>
          <w:p w:rsidR="00CD1D89" w:rsidRDefault="0078536B">
            <w:pPr>
              <w:spacing w:after="0" w:line="259" w:lineRule="auto"/>
              <w:ind w:left="0" w:right="31" w:firstLine="0"/>
              <w:jc w:val="center"/>
            </w:pPr>
            <w:r>
              <w:rPr>
                <w:sz w:val="12"/>
              </w:rPr>
              <w:t xml:space="preserve">tido </w:t>
            </w:r>
          </w:p>
        </w:tc>
      </w:tr>
      <w:tr w:rsidR="00CD1D89">
        <w:trPr>
          <w:trHeight w:val="880"/>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2"/>
              </w:rPr>
              <w:t xml:space="preserve">2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2"/>
              </w:rPr>
              <w:t xml:space="preserve">Por el pago de otros gastos. </w:t>
            </w:r>
          </w:p>
        </w:tc>
        <w:tc>
          <w:tcPr>
            <w:tcW w:w="1229" w:type="dxa"/>
            <w:tcBorders>
              <w:top w:val="nil"/>
              <w:left w:val="single" w:sz="6" w:space="0" w:color="000000"/>
              <w:bottom w:val="nil"/>
              <w:right w:val="single" w:sz="6" w:space="0" w:color="000000"/>
            </w:tcBorders>
          </w:tcPr>
          <w:p w:rsidR="00CD1D89" w:rsidRDefault="0078536B">
            <w:pPr>
              <w:spacing w:after="2" w:line="276" w:lineRule="auto"/>
              <w:ind w:left="2" w:firstLine="0"/>
            </w:pPr>
            <w:r>
              <w:rPr>
                <w:sz w:val="12"/>
              </w:rPr>
              <w:t xml:space="preserve">Cheque, ficha de depósito y/o </w:t>
            </w:r>
          </w:p>
          <w:p w:rsidR="00CD1D89" w:rsidRDefault="0078536B">
            <w:pPr>
              <w:spacing w:after="0" w:line="259" w:lineRule="auto"/>
              <w:ind w:left="2" w:firstLine="0"/>
              <w:jc w:val="left"/>
            </w:pPr>
            <w:r>
              <w:rPr>
                <w:sz w:val="12"/>
              </w:rPr>
              <w:t xml:space="preserve">transferencia bancaria.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2"/>
              </w:rPr>
              <w:t xml:space="preserve">Frecuente </w:t>
            </w:r>
          </w:p>
        </w:tc>
        <w:tc>
          <w:tcPr>
            <w:tcW w:w="818" w:type="dxa"/>
            <w:tcBorders>
              <w:top w:val="nil"/>
              <w:left w:val="single" w:sz="6" w:space="0" w:color="000000"/>
              <w:bottom w:val="nil"/>
              <w:right w:val="single" w:sz="6" w:space="0" w:color="000000"/>
            </w:tcBorders>
          </w:tcPr>
          <w:p w:rsidR="00CD1D89" w:rsidRDefault="0078536B">
            <w:pPr>
              <w:spacing w:after="2" w:line="276" w:lineRule="auto"/>
              <w:ind w:left="6" w:right="6" w:firstLine="0"/>
              <w:jc w:val="center"/>
            </w:pPr>
            <w:r>
              <w:rPr>
                <w:sz w:val="12"/>
              </w:rPr>
              <w:t xml:space="preserve">2.1.1.9 Otras </w:t>
            </w:r>
          </w:p>
          <w:p w:rsidR="00CD1D89" w:rsidRDefault="0078536B">
            <w:pPr>
              <w:spacing w:after="0" w:line="280" w:lineRule="auto"/>
              <w:ind w:left="0" w:firstLine="0"/>
              <w:jc w:val="center"/>
            </w:pPr>
            <w:r>
              <w:rPr>
                <w:sz w:val="12"/>
              </w:rPr>
              <w:t xml:space="preserve">Cuentas por Pagar a </w:t>
            </w:r>
          </w:p>
          <w:p w:rsidR="00CD1D89" w:rsidRDefault="0078536B">
            <w:pPr>
              <w:spacing w:after="0" w:line="259" w:lineRule="auto"/>
              <w:ind w:left="26" w:firstLine="0"/>
              <w:jc w:val="left"/>
            </w:pPr>
            <w:r>
              <w:rPr>
                <w:sz w:val="12"/>
              </w:rPr>
              <w:t xml:space="preserve">Corto Plazo </w:t>
            </w:r>
          </w:p>
        </w:tc>
        <w:tc>
          <w:tcPr>
            <w:tcW w:w="895" w:type="dxa"/>
            <w:tcBorders>
              <w:top w:val="nil"/>
              <w:left w:val="single" w:sz="6" w:space="0" w:color="000000"/>
              <w:bottom w:val="nil"/>
              <w:right w:val="single" w:sz="6" w:space="0" w:color="000000"/>
            </w:tcBorders>
          </w:tcPr>
          <w:p w:rsidR="00CD1D89" w:rsidRDefault="0078536B">
            <w:pPr>
              <w:spacing w:after="9" w:line="259" w:lineRule="auto"/>
              <w:ind w:left="0" w:right="34" w:firstLine="0"/>
              <w:jc w:val="center"/>
            </w:pPr>
            <w:r>
              <w:rPr>
                <w:sz w:val="12"/>
              </w:rPr>
              <w:t xml:space="preserve">1.1.1.2 </w:t>
            </w:r>
          </w:p>
          <w:p w:rsidR="00CD1D89" w:rsidRDefault="0078536B">
            <w:pPr>
              <w:spacing w:after="12" w:line="259" w:lineRule="auto"/>
              <w:ind w:left="0" w:right="31" w:firstLine="0"/>
              <w:jc w:val="center"/>
            </w:pPr>
            <w:r>
              <w:rPr>
                <w:sz w:val="12"/>
              </w:rPr>
              <w:t xml:space="preserve">Bancos/ </w:t>
            </w:r>
          </w:p>
          <w:p w:rsidR="00CD1D89" w:rsidRDefault="0078536B">
            <w:pPr>
              <w:spacing w:after="0" w:line="259" w:lineRule="auto"/>
              <w:ind w:left="0" w:right="31" w:firstLine="0"/>
              <w:jc w:val="center"/>
            </w:pPr>
            <w:r>
              <w:rPr>
                <w:sz w:val="12"/>
              </w:rPr>
              <w:t xml:space="preserve">Tesorería </w:t>
            </w:r>
          </w:p>
        </w:tc>
        <w:tc>
          <w:tcPr>
            <w:tcW w:w="896" w:type="dxa"/>
            <w:tcBorders>
              <w:top w:val="nil"/>
              <w:left w:val="single" w:sz="6" w:space="0" w:color="000000"/>
              <w:bottom w:val="nil"/>
              <w:right w:val="single" w:sz="6" w:space="0" w:color="000000"/>
            </w:tcBorders>
          </w:tcPr>
          <w:p w:rsidR="00CD1D89" w:rsidRDefault="0078536B">
            <w:pPr>
              <w:spacing w:after="9" w:line="259" w:lineRule="auto"/>
              <w:ind w:left="0" w:right="34" w:firstLine="0"/>
              <w:jc w:val="center"/>
            </w:pPr>
            <w:r>
              <w:rPr>
                <w:sz w:val="12"/>
              </w:rPr>
              <w:t xml:space="preserve">8.2.6 </w:t>
            </w:r>
          </w:p>
          <w:p w:rsidR="00CD1D89" w:rsidRDefault="0078536B">
            <w:pPr>
              <w:spacing w:after="0" w:line="280" w:lineRule="auto"/>
              <w:ind w:left="0" w:firstLine="0"/>
              <w:jc w:val="center"/>
            </w:pPr>
            <w:r>
              <w:rPr>
                <w:sz w:val="12"/>
              </w:rPr>
              <w:t xml:space="preserve">Presupuesto de Egresos </w:t>
            </w:r>
          </w:p>
          <w:p w:rsidR="00CD1D89" w:rsidRDefault="0078536B">
            <w:pPr>
              <w:spacing w:after="0" w:line="259" w:lineRule="auto"/>
              <w:ind w:left="0" w:right="32" w:firstLine="0"/>
              <w:jc w:val="center"/>
            </w:pPr>
            <w:r>
              <w:rPr>
                <w:sz w:val="12"/>
              </w:rPr>
              <w:t xml:space="preserve">Ejercido </w:t>
            </w:r>
          </w:p>
        </w:tc>
        <w:tc>
          <w:tcPr>
            <w:tcW w:w="893" w:type="dxa"/>
            <w:tcBorders>
              <w:top w:val="nil"/>
              <w:left w:val="single" w:sz="6" w:space="0" w:color="000000"/>
              <w:bottom w:val="nil"/>
              <w:right w:val="single" w:sz="6" w:space="0" w:color="000000"/>
            </w:tcBorders>
          </w:tcPr>
          <w:p w:rsidR="00CD1D89" w:rsidRDefault="0078536B">
            <w:pPr>
              <w:spacing w:after="9" w:line="259" w:lineRule="auto"/>
              <w:ind w:left="0" w:right="36" w:firstLine="0"/>
              <w:jc w:val="center"/>
            </w:pPr>
            <w:r>
              <w:rPr>
                <w:sz w:val="12"/>
              </w:rPr>
              <w:t xml:space="preserve">8.2.5 </w:t>
            </w:r>
          </w:p>
          <w:p w:rsidR="00CD1D89" w:rsidRDefault="0078536B">
            <w:pPr>
              <w:spacing w:after="0" w:line="280" w:lineRule="auto"/>
              <w:ind w:left="0" w:firstLine="0"/>
              <w:jc w:val="center"/>
            </w:pPr>
            <w:r>
              <w:rPr>
                <w:sz w:val="12"/>
              </w:rPr>
              <w:t xml:space="preserve">Presupuesto de Egresos </w:t>
            </w:r>
          </w:p>
          <w:p w:rsidR="00CD1D89" w:rsidRDefault="0078536B">
            <w:pPr>
              <w:spacing w:after="0" w:line="259" w:lineRule="auto"/>
              <w:ind w:left="0" w:right="34" w:firstLine="0"/>
              <w:jc w:val="center"/>
            </w:pPr>
            <w:r>
              <w:rPr>
                <w:sz w:val="12"/>
              </w:rPr>
              <w:t xml:space="preserve">Devengado </w:t>
            </w:r>
          </w:p>
        </w:tc>
      </w:tr>
      <w:tr w:rsidR="00CD1D89">
        <w:trPr>
          <w:trHeight w:val="721"/>
        </w:trPr>
        <w:tc>
          <w:tcPr>
            <w:tcW w:w="468" w:type="dxa"/>
            <w:tcBorders>
              <w:top w:val="nil"/>
              <w:left w:val="single" w:sz="6" w:space="0" w:color="000000"/>
              <w:bottom w:val="nil"/>
              <w:right w:val="single" w:sz="6" w:space="0" w:color="000000"/>
            </w:tcBorders>
          </w:tcPr>
          <w:p w:rsidR="00CD1D89" w:rsidRDefault="00CD1D89">
            <w:pPr>
              <w:spacing w:after="0" w:line="259" w:lineRule="auto"/>
              <w:ind w:left="1" w:firstLine="0"/>
              <w:jc w:val="center"/>
            </w:pPr>
          </w:p>
        </w:tc>
        <w:tc>
          <w:tcPr>
            <w:tcW w:w="2504"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c>
          <w:tcPr>
            <w:tcW w:w="1229"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c>
          <w:tcPr>
            <w:tcW w:w="1011" w:type="dxa"/>
            <w:tcBorders>
              <w:top w:val="nil"/>
              <w:left w:val="single" w:sz="6" w:space="0" w:color="000000"/>
              <w:bottom w:val="nil"/>
              <w:right w:val="single" w:sz="6" w:space="0" w:color="000000"/>
            </w:tcBorders>
          </w:tcPr>
          <w:p w:rsidR="00CD1D89" w:rsidRDefault="00CD1D89">
            <w:pPr>
              <w:spacing w:after="0" w:line="259" w:lineRule="auto"/>
              <w:ind w:left="0" w:right="4" w:firstLine="0"/>
              <w:jc w:val="center"/>
            </w:pPr>
          </w:p>
        </w:tc>
        <w:tc>
          <w:tcPr>
            <w:tcW w:w="818" w:type="dxa"/>
            <w:tcBorders>
              <w:top w:val="nil"/>
              <w:left w:val="single" w:sz="6" w:space="0" w:color="000000"/>
              <w:bottom w:val="nil"/>
              <w:right w:val="single" w:sz="6" w:space="0" w:color="000000"/>
            </w:tcBorders>
          </w:tcPr>
          <w:p w:rsidR="00CD1D89" w:rsidRDefault="00CD1D89">
            <w:pPr>
              <w:spacing w:after="0" w:line="259" w:lineRule="auto"/>
              <w:ind w:left="1" w:firstLine="0"/>
              <w:jc w:val="center"/>
            </w:pPr>
          </w:p>
        </w:tc>
        <w:tc>
          <w:tcPr>
            <w:tcW w:w="895" w:type="dxa"/>
            <w:tcBorders>
              <w:top w:val="nil"/>
              <w:left w:val="single" w:sz="6" w:space="0" w:color="000000"/>
              <w:bottom w:val="nil"/>
              <w:right w:val="single" w:sz="6" w:space="0" w:color="000000"/>
            </w:tcBorders>
          </w:tcPr>
          <w:p w:rsidR="00CD1D89" w:rsidRDefault="00CD1D89">
            <w:pPr>
              <w:spacing w:after="0" w:line="259" w:lineRule="auto"/>
              <w:ind w:left="1" w:firstLine="0"/>
              <w:jc w:val="center"/>
            </w:pPr>
          </w:p>
        </w:tc>
        <w:tc>
          <w:tcPr>
            <w:tcW w:w="896" w:type="dxa"/>
            <w:tcBorders>
              <w:top w:val="nil"/>
              <w:left w:val="single" w:sz="6" w:space="0" w:color="000000"/>
              <w:bottom w:val="nil"/>
              <w:right w:val="single" w:sz="6" w:space="0" w:color="000000"/>
            </w:tcBorders>
          </w:tcPr>
          <w:p w:rsidR="00CD1D89" w:rsidRDefault="0078536B">
            <w:pPr>
              <w:spacing w:after="10" w:line="259" w:lineRule="auto"/>
              <w:ind w:left="0" w:right="34" w:firstLine="0"/>
              <w:jc w:val="center"/>
            </w:pPr>
            <w:r>
              <w:rPr>
                <w:sz w:val="12"/>
              </w:rPr>
              <w:t xml:space="preserve">8.2.7 </w:t>
            </w:r>
          </w:p>
          <w:p w:rsidR="00CD1D89" w:rsidRDefault="0078536B">
            <w:pPr>
              <w:spacing w:after="0" w:line="280" w:lineRule="auto"/>
              <w:ind w:left="0" w:firstLine="0"/>
              <w:jc w:val="center"/>
            </w:pPr>
            <w:r>
              <w:rPr>
                <w:sz w:val="12"/>
              </w:rPr>
              <w:t xml:space="preserve">Presupuesto de Egresos </w:t>
            </w:r>
          </w:p>
          <w:p w:rsidR="00CD1D89" w:rsidRDefault="0078536B">
            <w:pPr>
              <w:spacing w:after="0" w:line="259" w:lineRule="auto"/>
              <w:ind w:left="0" w:right="32" w:firstLine="0"/>
              <w:jc w:val="center"/>
            </w:pPr>
            <w:r>
              <w:rPr>
                <w:sz w:val="12"/>
              </w:rPr>
              <w:t xml:space="preserve">Pagado </w:t>
            </w:r>
          </w:p>
        </w:tc>
        <w:tc>
          <w:tcPr>
            <w:tcW w:w="893" w:type="dxa"/>
            <w:tcBorders>
              <w:top w:val="nil"/>
              <w:left w:val="single" w:sz="6" w:space="0" w:color="000000"/>
              <w:bottom w:val="nil"/>
              <w:right w:val="single" w:sz="6" w:space="0" w:color="000000"/>
            </w:tcBorders>
          </w:tcPr>
          <w:p w:rsidR="00CD1D89" w:rsidRDefault="0078536B">
            <w:pPr>
              <w:spacing w:after="10" w:line="259" w:lineRule="auto"/>
              <w:ind w:left="0" w:right="36" w:firstLine="0"/>
              <w:jc w:val="center"/>
            </w:pPr>
            <w:r>
              <w:rPr>
                <w:sz w:val="12"/>
              </w:rPr>
              <w:t xml:space="preserve">8.2.6 </w:t>
            </w:r>
          </w:p>
          <w:p w:rsidR="00CD1D89" w:rsidRDefault="0078536B">
            <w:pPr>
              <w:spacing w:after="0" w:line="280" w:lineRule="auto"/>
              <w:ind w:left="0" w:firstLine="0"/>
              <w:jc w:val="center"/>
            </w:pPr>
            <w:r>
              <w:rPr>
                <w:sz w:val="12"/>
              </w:rPr>
              <w:t xml:space="preserve">Presupuesto de Egresos </w:t>
            </w:r>
          </w:p>
          <w:p w:rsidR="00CD1D89" w:rsidRDefault="0078536B">
            <w:pPr>
              <w:spacing w:after="0" w:line="259" w:lineRule="auto"/>
              <w:ind w:left="0" w:right="33" w:firstLine="0"/>
              <w:jc w:val="center"/>
            </w:pPr>
            <w:r>
              <w:rPr>
                <w:sz w:val="12"/>
              </w:rPr>
              <w:t xml:space="preserve">Ejercido </w:t>
            </w:r>
          </w:p>
        </w:tc>
      </w:tr>
      <w:tr w:rsidR="00CD1D89">
        <w:trPr>
          <w:trHeight w:val="8626"/>
        </w:trPr>
        <w:tc>
          <w:tcPr>
            <w:tcW w:w="468" w:type="dxa"/>
            <w:tcBorders>
              <w:top w:val="nil"/>
              <w:left w:val="single" w:sz="6" w:space="0" w:color="000000"/>
              <w:bottom w:val="single" w:sz="6" w:space="0" w:color="000000"/>
              <w:right w:val="single" w:sz="6" w:space="0" w:color="000000"/>
            </w:tcBorders>
          </w:tcPr>
          <w:p w:rsidR="00CD1D89" w:rsidRDefault="0078536B">
            <w:pPr>
              <w:spacing w:after="571" w:line="259" w:lineRule="auto"/>
              <w:ind w:left="0" w:right="33" w:firstLine="0"/>
              <w:jc w:val="center"/>
            </w:pPr>
            <w:r>
              <w:rPr>
                <w:sz w:val="12"/>
              </w:rPr>
              <w:t xml:space="preserve">3 </w:t>
            </w:r>
          </w:p>
          <w:p w:rsidR="00CD1D89" w:rsidRDefault="00CD1D89">
            <w:pPr>
              <w:spacing w:after="91" w:line="259" w:lineRule="auto"/>
              <w:ind w:left="1" w:firstLine="0"/>
              <w:jc w:val="center"/>
            </w:pPr>
          </w:p>
          <w:p w:rsidR="00CD1D89" w:rsidRDefault="00CD1D89">
            <w:pPr>
              <w:spacing w:after="0" w:line="259" w:lineRule="auto"/>
              <w:ind w:left="1" w:firstLine="0"/>
              <w:jc w:val="center"/>
            </w:pPr>
          </w:p>
        </w:tc>
        <w:tc>
          <w:tcPr>
            <w:tcW w:w="2504" w:type="dxa"/>
            <w:tcBorders>
              <w:top w:val="nil"/>
              <w:left w:val="single" w:sz="6" w:space="0" w:color="000000"/>
              <w:bottom w:val="single" w:sz="6" w:space="0" w:color="000000"/>
              <w:right w:val="single" w:sz="6" w:space="0" w:color="000000"/>
            </w:tcBorders>
          </w:tcPr>
          <w:p w:rsidR="00CD1D89" w:rsidRDefault="00CD1D89">
            <w:pPr>
              <w:spacing w:after="0" w:line="259" w:lineRule="auto"/>
              <w:ind w:left="2" w:firstLine="0"/>
              <w:jc w:val="left"/>
            </w:pPr>
          </w:p>
        </w:tc>
        <w:tc>
          <w:tcPr>
            <w:tcW w:w="1229" w:type="dxa"/>
            <w:tcBorders>
              <w:top w:val="nil"/>
              <w:left w:val="single" w:sz="6" w:space="0" w:color="000000"/>
              <w:bottom w:val="single" w:sz="6" w:space="0" w:color="000000"/>
              <w:right w:val="single" w:sz="6" w:space="0" w:color="000000"/>
            </w:tcBorders>
          </w:tcPr>
          <w:p w:rsidR="00CD1D89" w:rsidRDefault="0078536B">
            <w:pPr>
              <w:spacing w:after="403" w:line="276" w:lineRule="auto"/>
              <w:ind w:left="2" w:firstLine="0"/>
              <w:jc w:val="left"/>
            </w:pPr>
            <w:r>
              <w:rPr>
                <w:sz w:val="12"/>
              </w:rPr>
              <w:t xml:space="preserve">Transferencia bancaria. </w:t>
            </w:r>
          </w:p>
          <w:p w:rsidR="00CD1D89" w:rsidRDefault="00CD1D89">
            <w:pPr>
              <w:spacing w:after="91" w:line="259" w:lineRule="auto"/>
              <w:ind w:left="2" w:firstLine="0"/>
              <w:jc w:val="left"/>
            </w:pPr>
          </w:p>
          <w:p w:rsidR="00CD1D89" w:rsidRDefault="00CD1D89">
            <w:pPr>
              <w:spacing w:after="0" w:line="259" w:lineRule="auto"/>
              <w:ind w:left="2" w:firstLine="0"/>
              <w:jc w:val="left"/>
            </w:pPr>
          </w:p>
        </w:tc>
        <w:tc>
          <w:tcPr>
            <w:tcW w:w="1011" w:type="dxa"/>
            <w:tcBorders>
              <w:top w:val="nil"/>
              <w:left w:val="single" w:sz="6" w:space="0" w:color="000000"/>
              <w:bottom w:val="single" w:sz="6" w:space="0" w:color="000000"/>
              <w:right w:val="single" w:sz="6" w:space="0" w:color="000000"/>
            </w:tcBorders>
          </w:tcPr>
          <w:p w:rsidR="00CD1D89" w:rsidRDefault="0078536B">
            <w:pPr>
              <w:spacing w:after="571" w:line="259" w:lineRule="auto"/>
              <w:ind w:left="0" w:right="34" w:firstLine="0"/>
              <w:jc w:val="center"/>
            </w:pPr>
            <w:r>
              <w:rPr>
                <w:sz w:val="12"/>
              </w:rPr>
              <w:t xml:space="preserve">Frecuente </w:t>
            </w:r>
          </w:p>
          <w:p w:rsidR="00CD1D89" w:rsidRDefault="00CD1D89">
            <w:pPr>
              <w:spacing w:after="91" w:line="259" w:lineRule="auto"/>
              <w:ind w:left="0" w:right="4" w:firstLine="0"/>
              <w:jc w:val="center"/>
            </w:pPr>
          </w:p>
          <w:p w:rsidR="00CD1D89" w:rsidRDefault="00CD1D89">
            <w:pPr>
              <w:spacing w:after="0" w:line="259" w:lineRule="auto"/>
              <w:ind w:left="0" w:right="4" w:firstLine="0"/>
              <w:jc w:val="center"/>
            </w:pPr>
          </w:p>
        </w:tc>
        <w:tc>
          <w:tcPr>
            <w:tcW w:w="818" w:type="dxa"/>
            <w:tcBorders>
              <w:top w:val="nil"/>
              <w:left w:val="single" w:sz="6" w:space="0" w:color="000000"/>
              <w:bottom w:val="single" w:sz="6" w:space="0" w:color="000000"/>
              <w:right w:val="single" w:sz="6" w:space="0" w:color="000000"/>
            </w:tcBorders>
          </w:tcPr>
          <w:p w:rsidR="00CD1D89" w:rsidRDefault="0078536B">
            <w:pPr>
              <w:spacing w:after="9" w:line="259" w:lineRule="auto"/>
              <w:ind w:left="0" w:right="34" w:firstLine="0"/>
              <w:jc w:val="center"/>
            </w:pPr>
            <w:r>
              <w:rPr>
                <w:sz w:val="12"/>
              </w:rPr>
              <w:t xml:space="preserve">1.1.1.2 </w:t>
            </w:r>
          </w:p>
          <w:p w:rsidR="00CD1D89" w:rsidRDefault="0078536B">
            <w:pPr>
              <w:spacing w:after="12" w:line="259" w:lineRule="auto"/>
              <w:ind w:left="0" w:right="31" w:firstLine="0"/>
              <w:jc w:val="center"/>
            </w:pPr>
            <w:r>
              <w:rPr>
                <w:sz w:val="12"/>
              </w:rPr>
              <w:t xml:space="preserve">Bancos/ </w:t>
            </w:r>
          </w:p>
          <w:p w:rsidR="00CD1D89" w:rsidRDefault="0078536B">
            <w:pPr>
              <w:spacing w:after="27" w:line="259" w:lineRule="auto"/>
              <w:ind w:left="0" w:right="31" w:firstLine="0"/>
              <w:jc w:val="center"/>
            </w:pPr>
            <w:r>
              <w:rPr>
                <w:sz w:val="12"/>
              </w:rPr>
              <w:t xml:space="preserve">Tesorería </w:t>
            </w:r>
          </w:p>
          <w:p w:rsidR="00CD1D89" w:rsidRDefault="0078536B">
            <w:pPr>
              <w:spacing w:after="93" w:line="259" w:lineRule="auto"/>
              <w:ind w:left="0" w:right="31" w:firstLine="0"/>
              <w:jc w:val="center"/>
            </w:pPr>
            <w:r>
              <w:rPr>
                <w:sz w:val="12"/>
              </w:rPr>
              <w:t xml:space="preserve">“A” </w:t>
            </w:r>
          </w:p>
          <w:p w:rsidR="00CD1D89" w:rsidRDefault="00CD1D89">
            <w:pPr>
              <w:spacing w:after="91" w:line="259" w:lineRule="auto"/>
              <w:ind w:left="1" w:firstLine="0"/>
              <w:jc w:val="center"/>
            </w:pPr>
          </w:p>
          <w:p w:rsidR="00CD1D89" w:rsidRDefault="00CD1D89">
            <w:pPr>
              <w:spacing w:after="0" w:line="259" w:lineRule="auto"/>
              <w:ind w:left="1" w:firstLine="0"/>
              <w:jc w:val="center"/>
            </w:pPr>
          </w:p>
        </w:tc>
        <w:tc>
          <w:tcPr>
            <w:tcW w:w="895" w:type="dxa"/>
            <w:tcBorders>
              <w:top w:val="nil"/>
              <w:left w:val="single" w:sz="6" w:space="0" w:color="000000"/>
              <w:bottom w:val="single" w:sz="6" w:space="0" w:color="000000"/>
              <w:right w:val="single" w:sz="6" w:space="0" w:color="000000"/>
            </w:tcBorders>
          </w:tcPr>
          <w:p w:rsidR="00CD1D89" w:rsidRDefault="0078536B">
            <w:pPr>
              <w:spacing w:after="9" w:line="259" w:lineRule="auto"/>
              <w:ind w:left="0" w:right="34" w:firstLine="0"/>
              <w:jc w:val="center"/>
            </w:pPr>
            <w:r>
              <w:rPr>
                <w:sz w:val="12"/>
              </w:rPr>
              <w:t xml:space="preserve">1.1.1.2 </w:t>
            </w:r>
          </w:p>
          <w:p w:rsidR="00CD1D89" w:rsidRDefault="0078536B">
            <w:pPr>
              <w:spacing w:after="32" w:line="259" w:lineRule="auto"/>
              <w:ind w:left="0" w:right="31" w:firstLine="0"/>
              <w:jc w:val="center"/>
            </w:pPr>
            <w:r>
              <w:rPr>
                <w:sz w:val="12"/>
              </w:rPr>
              <w:t xml:space="preserve">Bancos/ </w:t>
            </w:r>
          </w:p>
          <w:p w:rsidR="00CD1D89" w:rsidRDefault="0078536B">
            <w:pPr>
              <w:spacing w:after="252" w:line="259" w:lineRule="auto"/>
              <w:ind w:left="24" w:firstLine="0"/>
              <w:jc w:val="left"/>
            </w:pPr>
            <w:r>
              <w:rPr>
                <w:sz w:val="12"/>
              </w:rPr>
              <w:t xml:space="preserve">Tesorería “B” </w:t>
            </w:r>
          </w:p>
          <w:p w:rsidR="00CD1D89" w:rsidRDefault="00CD1D89">
            <w:pPr>
              <w:spacing w:after="91" w:line="259" w:lineRule="auto"/>
              <w:ind w:left="1" w:firstLine="0"/>
              <w:jc w:val="center"/>
            </w:pPr>
          </w:p>
          <w:p w:rsidR="00CD1D89" w:rsidRDefault="00CD1D89">
            <w:pPr>
              <w:spacing w:after="0" w:line="259" w:lineRule="auto"/>
              <w:ind w:left="1" w:firstLine="0"/>
              <w:jc w:val="center"/>
            </w:pPr>
          </w:p>
        </w:tc>
        <w:tc>
          <w:tcPr>
            <w:tcW w:w="896" w:type="dxa"/>
            <w:tcBorders>
              <w:top w:val="nil"/>
              <w:left w:val="single" w:sz="6" w:space="0" w:color="000000"/>
              <w:bottom w:val="single" w:sz="6" w:space="0" w:color="000000"/>
              <w:right w:val="single" w:sz="6" w:space="0" w:color="000000"/>
            </w:tcBorders>
          </w:tcPr>
          <w:p w:rsidR="00CD1D89" w:rsidRDefault="00CD1D89">
            <w:pPr>
              <w:spacing w:after="0" w:line="259" w:lineRule="auto"/>
              <w:ind w:left="0" w:firstLine="0"/>
              <w:jc w:val="center"/>
            </w:pPr>
          </w:p>
        </w:tc>
        <w:tc>
          <w:tcPr>
            <w:tcW w:w="893" w:type="dxa"/>
            <w:tcBorders>
              <w:top w:val="nil"/>
              <w:left w:val="single" w:sz="6" w:space="0" w:color="000000"/>
              <w:bottom w:val="single" w:sz="6" w:space="0" w:color="000000"/>
              <w:right w:val="single" w:sz="6" w:space="0" w:color="000000"/>
            </w:tcBorders>
          </w:tcPr>
          <w:p w:rsidR="00CD1D89" w:rsidRDefault="00CD1D89">
            <w:pPr>
              <w:spacing w:after="0" w:line="259" w:lineRule="auto"/>
              <w:ind w:left="0" w:firstLine="0"/>
              <w:jc w:val="left"/>
            </w:pPr>
          </w:p>
        </w:tc>
      </w:tr>
    </w:tbl>
    <w:p w:rsidR="00CD1D89" w:rsidRDefault="00CD1D89">
      <w:pPr>
        <w:spacing w:after="31" w:line="259" w:lineRule="auto"/>
        <w:ind w:left="0" w:right="928" w:firstLine="0"/>
        <w:jc w:val="center"/>
      </w:pPr>
    </w:p>
    <w:p w:rsidR="00CD1D89" w:rsidRDefault="00CD1D89">
      <w:pPr>
        <w:spacing w:after="0" w:line="259" w:lineRule="auto"/>
        <w:ind w:left="0" w:right="928" w:firstLine="0"/>
        <w:jc w:val="center"/>
      </w:pPr>
    </w:p>
    <w:p w:rsidR="00CD1D89" w:rsidRDefault="00CD1D89">
      <w:pPr>
        <w:sectPr w:rsidR="00CD1D89" w:rsidSect="00CF78FF">
          <w:headerReference w:type="even" r:id="rId47"/>
          <w:headerReference w:type="default" r:id="rId48"/>
          <w:footerReference w:type="even" r:id="rId49"/>
          <w:footerReference w:type="default" r:id="rId50"/>
          <w:headerReference w:type="first" r:id="rId51"/>
          <w:footerReference w:type="first" r:id="rId52"/>
          <w:pgSz w:w="12240" w:h="15840"/>
          <w:pgMar w:top="1262" w:right="738" w:bottom="908" w:left="1702" w:header="720" w:footer="714" w:gutter="0"/>
          <w:cols w:space="720"/>
        </w:sectPr>
      </w:pPr>
    </w:p>
    <w:p w:rsidR="00CD1D89" w:rsidRDefault="00CD1D89">
      <w:pPr>
        <w:spacing w:after="31" w:line="259" w:lineRule="auto"/>
        <w:ind w:left="0" w:right="1282" w:firstLine="0"/>
        <w:jc w:val="right"/>
      </w:pPr>
    </w:p>
    <w:p w:rsidR="00CD1D89" w:rsidRDefault="00CD1D89">
      <w:pPr>
        <w:spacing w:after="160" w:line="259" w:lineRule="auto"/>
        <w:ind w:left="0" w:right="1282" w:firstLine="0"/>
        <w:jc w:val="right"/>
      </w:pPr>
    </w:p>
    <w:p w:rsidR="00CD1D89" w:rsidRDefault="0078536B">
      <w:pPr>
        <w:spacing w:after="33" w:line="259" w:lineRule="auto"/>
        <w:ind w:right="1327"/>
        <w:jc w:val="right"/>
      </w:pPr>
      <w:r>
        <w:rPr>
          <w:b/>
          <w:sz w:val="18"/>
        </w:rPr>
        <w:t>A</w:t>
      </w:r>
      <w:r>
        <w:rPr>
          <w:b/>
          <w:sz w:val="14"/>
        </w:rPr>
        <w:t xml:space="preserve">NTICIPOS </w:t>
      </w:r>
    </w:p>
    <w:p w:rsidR="00CD1D89" w:rsidRDefault="00CD1D89">
      <w:pPr>
        <w:spacing w:after="0" w:line="259" w:lineRule="auto"/>
        <w:ind w:left="0" w:right="1282" w:firstLine="0"/>
        <w:jc w:val="right"/>
      </w:pPr>
    </w:p>
    <w:tbl>
      <w:tblPr>
        <w:tblStyle w:val="TableGrid"/>
        <w:tblW w:w="8714" w:type="dxa"/>
        <w:tblInd w:w="72" w:type="dxa"/>
        <w:tblCellMar>
          <w:top w:w="45" w:type="dxa"/>
          <w:left w:w="72" w:type="dxa"/>
          <w:right w:w="39" w:type="dxa"/>
        </w:tblCellMar>
        <w:tblLook w:val="04A0"/>
      </w:tblPr>
      <w:tblGrid>
        <w:gridCol w:w="451"/>
        <w:gridCol w:w="2354"/>
        <w:gridCol w:w="1185"/>
        <w:gridCol w:w="1148"/>
        <w:gridCol w:w="932"/>
        <w:gridCol w:w="882"/>
        <w:gridCol w:w="881"/>
        <w:gridCol w:w="881"/>
      </w:tblGrid>
      <w:tr w:rsidR="00CD1D89">
        <w:trPr>
          <w:trHeight w:val="233"/>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4" w:firstLine="0"/>
              <w:jc w:val="center"/>
            </w:pPr>
            <w:r>
              <w:rPr>
                <w:b/>
                <w:sz w:val="12"/>
              </w:rPr>
              <w:t xml:space="preserve">No. </w:t>
            </w:r>
          </w:p>
        </w:tc>
        <w:tc>
          <w:tcPr>
            <w:tcW w:w="2504"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2" w:firstLine="0"/>
              <w:jc w:val="center"/>
            </w:pPr>
            <w:r>
              <w:rPr>
                <w:b/>
                <w:sz w:val="12"/>
              </w:rPr>
              <w:t xml:space="preserve">CONCEPTO </w:t>
            </w:r>
          </w:p>
        </w:tc>
        <w:tc>
          <w:tcPr>
            <w:tcW w:w="1229"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011"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40" w:hanging="77"/>
              <w:jc w:val="left"/>
            </w:pPr>
            <w:r>
              <w:rPr>
                <w:b/>
                <w:sz w:val="12"/>
              </w:rPr>
              <w:t xml:space="preserve">PERIODICIDAD </w:t>
            </w:r>
          </w:p>
        </w:tc>
        <w:tc>
          <w:tcPr>
            <w:tcW w:w="350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2" w:firstLine="0"/>
              <w:jc w:val="center"/>
            </w:pPr>
            <w:r>
              <w:rPr>
                <w:b/>
                <w:sz w:val="12"/>
              </w:rPr>
              <w:t xml:space="preserve">REGISTRO </w:t>
            </w:r>
          </w:p>
        </w:tc>
      </w:tr>
      <w:tr w:rsidR="00CD1D89">
        <w:trPr>
          <w:trHeight w:val="233"/>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1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3" w:firstLine="0"/>
              <w:jc w:val="center"/>
            </w:pPr>
            <w:r>
              <w:rPr>
                <w:b/>
                <w:sz w:val="12"/>
              </w:rPr>
              <w:t xml:space="preserve">CONTABLE </w:t>
            </w:r>
          </w:p>
        </w:tc>
        <w:tc>
          <w:tcPr>
            <w:tcW w:w="178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2"/>
              </w:rPr>
              <w:t xml:space="preserve">PRESUPUESTAL </w:t>
            </w:r>
          </w:p>
        </w:tc>
      </w:tr>
      <w:tr w:rsidR="00CD1D89">
        <w:trPr>
          <w:trHeight w:val="233"/>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CARGO </w:t>
            </w: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ABONO </w:t>
            </w:r>
          </w:p>
        </w:tc>
        <w:tc>
          <w:tcPr>
            <w:tcW w:w="89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2"/>
              </w:rPr>
              <w:t xml:space="preserve">CARGO </w:t>
            </w: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2"/>
              </w:rPr>
              <w:t xml:space="preserve">ABONO </w:t>
            </w:r>
          </w:p>
        </w:tc>
      </w:tr>
      <w:tr w:rsidR="00CD1D89">
        <w:trPr>
          <w:trHeight w:val="384"/>
        </w:trPr>
        <w:tc>
          <w:tcPr>
            <w:tcW w:w="468"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2504" w:type="dxa"/>
            <w:tcBorders>
              <w:top w:val="single" w:sz="6" w:space="0" w:color="000000"/>
              <w:left w:val="single" w:sz="6" w:space="0" w:color="000000"/>
              <w:bottom w:val="nil"/>
              <w:right w:val="single" w:sz="6" w:space="0" w:color="000000"/>
            </w:tcBorders>
          </w:tcPr>
          <w:p w:rsidR="00CD1D89" w:rsidRDefault="0078536B">
            <w:pPr>
              <w:spacing w:after="0" w:line="259" w:lineRule="auto"/>
              <w:ind w:left="288" w:hanging="288"/>
              <w:jc w:val="left"/>
            </w:pPr>
            <w:r>
              <w:rPr>
                <w:b/>
                <w:sz w:val="12"/>
              </w:rPr>
              <w:t xml:space="preserve">A. </w:t>
            </w:r>
            <w:r>
              <w:rPr>
                <w:b/>
                <w:sz w:val="12"/>
              </w:rPr>
              <w:tab/>
              <w:t xml:space="preserve">ANTICIPOS </w:t>
            </w:r>
            <w:r>
              <w:rPr>
                <w:b/>
                <w:sz w:val="12"/>
              </w:rPr>
              <w:tab/>
              <w:t xml:space="preserve">SIN </w:t>
            </w:r>
            <w:r>
              <w:rPr>
                <w:b/>
                <w:sz w:val="12"/>
              </w:rPr>
              <w:tab/>
              <w:t xml:space="preserve">AFECTACION PRESUPUESTARIA. </w:t>
            </w:r>
          </w:p>
        </w:tc>
        <w:tc>
          <w:tcPr>
            <w:tcW w:w="1229"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firstLine="0"/>
              <w:jc w:val="left"/>
            </w:pPr>
          </w:p>
        </w:tc>
        <w:tc>
          <w:tcPr>
            <w:tcW w:w="1011"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right="8" w:firstLine="0"/>
              <w:jc w:val="center"/>
            </w:pPr>
          </w:p>
        </w:tc>
        <w:tc>
          <w:tcPr>
            <w:tcW w:w="818"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895"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896"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right="3" w:firstLine="0"/>
              <w:jc w:val="center"/>
            </w:pPr>
          </w:p>
        </w:tc>
        <w:tc>
          <w:tcPr>
            <w:tcW w:w="893"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right="5" w:firstLine="0"/>
              <w:jc w:val="center"/>
            </w:pPr>
          </w:p>
        </w:tc>
      </w:tr>
      <w:tr w:rsidR="00CD1D89">
        <w:trPr>
          <w:trHeight w:val="1560"/>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1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right="31" w:firstLine="0"/>
            </w:pPr>
            <w:r>
              <w:rPr>
                <w:sz w:val="12"/>
              </w:rPr>
              <w:t xml:space="preserve">Por el anticipo a proveedores por adquisición de bienes y contratación de servicios. </w:t>
            </w:r>
          </w:p>
        </w:tc>
        <w:tc>
          <w:tcPr>
            <w:tcW w:w="1229" w:type="dxa"/>
            <w:tcBorders>
              <w:top w:val="nil"/>
              <w:left w:val="single" w:sz="6" w:space="0" w:color="000000"/>
              <w:bottom w:val="nil"/>
              <w:right w:val="single" w:sz="6" w:space="0" w:color="000000"/>
            </w:tcBorders>
          </w:tcPr>
          <w:p w:rsidR="00CD1D89" w:rsidRDefault="0078536B">
            <w:pPr>
              <w:spacing w:after="2" w:line="255" w:lineRule="auto"/>
              <w:ind w:left="0" w:firstLine="0"/>
            </w:pPr>
            <w:r>
              <w:rPr>
                <w:sz w:val="12"/>
              </w:rPr>
              <w:t xml:space="preserve">Recibo oficial, factura, contrato o </w:t>
            </w:r>
          </w:p>
          <w:p w:rsidR="00CD1D89" w:rsidRDefault="0078536B">
            <w:pPr>
              <w:spacing w:after="0" w:line="259" w:lineRule="auto"/>
              <w:ind w:left="0" w:firstLine="0"/>
              <w:jc w:val="left"/>
            </w:pPr>
            <w:r>
              <w:rPr>
                <w:sz w:val="12"/>
              </w:rPr>
              <w:t xml:space="preserve">documento equivalente.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Frecuente </w:t>
            </w:r>
          </w:p>
        </w:tc>
        <w:tc>
          <w:tcPr>
            <w:tcW w:w="818"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1.1.3.1 </w:t>
            </w:r>
          </w:p>
          <w:p w:rsidR="00CD1D89" w:rsidRDefault="0078536B">
            <w:pPr>
              <w:spacing w:after="0" w:line="259" w:lineRule="auto"/>
              <w:ind w:left="0" w:right="35" w:firstLine="0"/>
              <w:jc w:val="center"/>
            </w:pPr>
            <w:r>
              <w:rPr>
                <w:sz w:val="12"/>
              </w:rPr>
              <w:t xml:space="preserve">Anticipo a </w:t>
            </w:r>
          </w:p>
          <w:p w:rsidR="00CD1D89" w:rsidRDefault="0078536B">
            <w:pPr>
              <w:spacing w:after="0" w:line="257" w:lineRule="auto"/>
              <w:ind w:left="0" w:firstLine="0"/>
              <w:jc w:val="center"/>
            </w:pPr>
            <w:r>
              <w:rPr>
                <w:sz w:val="12"/>
              </w:rPr>
              <w:t xml:space="preserve">Proveedores por Adquisición de Bienes y </w:t>
            </w:r>
          </w:p>
          <w:p w:rsidR="00CD1D89" w:rsidRDefault="0078536B">
            <w:pPr>
              <w:spacing w:after="0" w:line="259" w:lineRule="auto"/>
              <w:ind w:left="0" w:firstLine="0"/>
              <w:jc w:val="center"/>
            </w:pPr>
            <w:r>
              <w:rPr>
                <w:sz w:val="12"/>
              </w:rPr>
              <w:t xml:space="preserve">Prestación de Servicios a Corto </w:t>
            </w:r>
          </w:p>
          <w:p w:rsidR="00CD1D89" w:rsidRDefault="0078536B">
            <w:pPr>
              <w:spacing w:after="0" w:line="259" w:lineRule="auto"/>
              <w:ind w:left="0" w:right="32" w:firstLine="0"/>
              <w:jc w:val="center"/>
            </w:pPr>
            <w:r>
              <w:rPr>
                <w:sz w:val="12"/>
              </w:rPr>
              <w:t xml:space="preserve">Plazo </w:t>
            </w:r>
          </w:p>
        </w:tc>
        <w:tc>
          <w:tcPr>
            <w:tcW w:w="895"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1.1.1.2 </w:t>
            </w:r>
          </w:p>
          <w:p w:rsidR="00CD1D89" w:rsidRDefault="0078536B">
            <w:pPr>
              <w:spacing w:after="0" w:line="259" w:lineRule="auto"/>
              <w:ind w:left="0" w:right="34" w:firstLine="0"/>
              <w:jc w:val="center"/>
            </w:pPr>
            <w:r>
              <w:rPr>
                <w:sz w:val="12"/>
              </w:rPr>
              <w:t xml:space="preserve">Bancos/ </w:t>
            </w:r>
          </w:p>
          <w:p w:rsidR="00CD1D89" w:rsidRDefault="0078536B">
            <w:pPr>
              <w:spacing w:after="0" w:line="259" w:lineRule="auto"/>
              <w:ind w:left="0" w:right="35" w:firstLine="0"/>
              <w:jc w:val="center"/>
            </w:pPr>
            <w:r>
              <w:rPr>
                <w:sz w:val="12"/>
              </w:rPr>
              <w:t xml:space="preserve">Tesorería </w:t>
            </w:r>
          </w:p>
        </w:tc>
        <w:tc>
          <w:tcPr>
            <w:tcW w:w="896" w:type="dxa"/>
            <w:tcBorders>
              <w:top w:val="nil"/>
              <w:left w:val="single" w:sz="6" w:space="0" w:color="000000"/>
              <w:bottom w:val="nil"/>
              <w:right w:val="single" w:sz="6" w:space="0" w:color="000000"/>
            </w:tcBorders>
          </w:tcPr>
          <w:p w:rsidR="00CD1D89" w:rsidRDefault="00CD1D89">
            <w:pPr>
              <w:spacing w:after="0" w:line="259" w:lineRule="auto"/>
              <w:ind w:left="0" w:right="3" w:firstLine="0"/>
              <w:jc w:val="center"/>
            </w:pPr>
          </w:p>
        </w:tc>
        <w:tc>
          <w:tcPr>
            <w:tcW w:w="893" w:type="dxa"/>
            <w:tcBorders>
              <w:top w:val="nil"/>
              <w:left w:val="single" w:sz="6" w:space="0" w:color="000000"/>
              <w:bottom w:val="nil"/>
              <w:right w:val="single" w:sz="6" w:space="0" w:color="000000"/>
            </w:tcBorders>
          </w:tcPr>
          <w:p w:rsidR="00CD1D89" w:rsidRDefault="00CD1D89">
            <w:pPr>
              <w:spacing w:after="0" w:line="259" w:lineRule="auto"/>
              <w:ind w:left="0" w:right="5" w:firstLine="0"/>
              <w:jc w:val="center"/>
            </w:pPr>
          </w:p>
        </w:tc>
      </w:tr>
      <w:tr w:rsidR="00CD1D89" w:rsidTr="00B61D10">
        <w:trPr>
          <w:trHeight w:val="1601"/>
        </w:trPr>
        <w:tc>
          <w:tcPr>
            <w:tcW w:w="468" w:type="dxa"/>
            <w:tcBorders>
              <w:top w:val="nil"/>
              <w:left w:val="single" w:sz="6" w:space="0" w:color="000000"/>
              <w:right w:val="single" w:sz="6" w:space="0" w:color="000000"/>
            </w:tcBorders>
          </w:tcPr>
          <w:p w:rsidR="00CD1D89" w:rsidRDefault="0078536B">
            <w:pPr>
              <w:spacing w:after="0" w:line="259" w:lineRule="auto"/>
              <w:ind w:left="0" w:right="36" w:firstLine="0"/>
              <w:jc w:val="center"/>
            </w:pPr>
            <w:r>
              <w:rPr>
                <w:sz w:val="12"/>
              </w:rPr>
              <w:t xml:space="preserve">2 </w:t>
            </w:r>
          </w:p>
        </w:tc>
        <w:tc>
          <w:tcPr>
            <w:tcW w:w="2504" w:type="dxa"/>
            <w:tcBorders>
              <w:top w:val="nil"/>
              <w:left w:val="single" w:sz="6" w:space="0" w:color="000000"/>
              <w:right w:val="single" w:sz="6" w:space="0" w:color="000000"/>
            </w:tcBorders>
          </w:tcPr>
          <w:p w:rsidR="00CD1D89" w:rsidRDefault="0078536B">
            <w:pPr>
              <w:spacing w:after="0" w:line="259" w:lineRule="auto"/>
              <w:ind w:left="0" w:right="35" w:firstLine="0"/>
            </w:pPr>
            <w:r>
              <w:rPr>
                <w:sz w:val="12"/>
              </w:rPr>
              <w:t xml:space="preserve">Por la aplicación del anticipo a proveedores por la adquisición de bienes y contratación de servicios. </w:t>
            </w:r>
          </w:p>
        </w:tc>
        <w:tc>
          <w:tcPr>
            <w:tcW w:w="1229" w:type="dxa"/>
            <w:tcBorders>
              <w:top w:val="nil"/>
              <w:left w:val="single" w:sz="6" w:space="0" w:color="000000"/>
              <w:right w:val="single" w:sz="6" w:space="0" w:color="000000"/>
            </w:tcBorders>
          </w:tcPr>
          <w:p w:rsidR="00CD1D89" w:rsidRDefault="0078536B">
            <w:pPr>
              <w:spacing w:after="2" w:line="256" w:lineRule="auto"/>
              <w:ind w:left="0" w:firstLine="0"/>
            </w:pPr>
            <w:r>
              <w:rPr>
                <w:sz w:val="12"/>
              </w:rPr>
              <w:t xml:space="preserve">Recibo oficial, factura, contrato o </w:t>
            </w:r>
          </w:p>
          <w:p w:rsidR="00CD1D89" w:rsidRDefault="0078536B">
            <w:pPr>
              <w:spacing w:after="0" w:line="259" w:lineRule="auto"/>
              <w:ind w:left="0" w:firstLine="0"/>
              <w:jc w:val="left"/>
            </w:pPr>
            <w:r>
              <w:rPr>
                <w:sz w:val="12"/>
              </w:rPr>
              <w:t xml:space="preserve">documento equivalente. </w:t>
            </w:r>
          </w:p>
        </w:tc>
        <w:tc>
          <w:tcPr>
            <w:tcW w:w="1011" w:type="dxa"/>
            <w:tcBorders>
              <w:top w:val="nil"/>
              <w:left w:val="single" w:sz="6" w:space="0" w:color="000000"/>
              <w:right w:val="single" w:sz="6" w:space="0" w:color="000000"/>
            </w:tcBorders>
          </w:tcPr>
          <w:p w:rsidR="00CD1D89" w:rsidRDefault="0078536B">
            <w:pPr>
              <w:spacing w:after="0" w:line="259" w:lineRule="auto"/>
              <w:ind w:left="0" w:right="37" w:firstLine="0"/>
              <w:jc w:val="center"/>
            </w:pPr>
            <w:r>
              <w:rPr>
                <w:sz w:val="12"/>
              </w:rPr>
              <w:t xml:space="preserve">Frecuente </w:t>
            </w:r>
          </w:p>
        </w:tc>
        <w:tc>
          <w:tcPr>
            <w:tcW w:w="818" w:type="dxa"/>
            <w:tcBorders>
              <w:top w:val="nil"/>
              <w:left w:val="single" w:sz="6" w:space="0" w:color="000000"/>
              <w:right w:val="single" w:sz="6" w:space="0" w:color="000000"/>
            </w:tcBorders>
          </w:tcPr>
          <w:p w:rsidR="00CD1D89" w:rsidRDefault="0078536B">
            <w:pPr>
              <w:spacing w:after="0" w:line="259" w:lineRule="auto"/>
              <w:ind w:left="0" w:right="37" w:firstLine="0"/>
              <w:jc w:val="center"/>
            </w:pPr>
            <w:r>
              <w:rPr>
                <w:sz w:val="12"/>
              </w:rPr>
              <w:t xml:space="preserve">5.1.2.1 </w:t>
            </w:r>
          </w:p>
          <w:p w:rsidR="00CD1D89" w:rsidRDefault="0078536B">
            <w:pPr>
              <w:spacing w:after="0" w:line="259" w:lineRule="auto"/>
              <w:ind w:left="0" w:firstLine="0"/>
              <w:jc w:val="center"/>
            </w:pPr>
            <w:r>
              <w:rPr>
                <w:sz w:val="12"/>
              </w:rPr>
              <w:t xml:space="preserve">Materiales de </w:t>
            </w:r>
          </w:p>
          <w:p w:rsidR="00CD1D89" w:rsidRDefault="0078536B">
            <w:pPr>
              <w:spacing w:after="0" w:line="259" w:lineRule="auto"/>
              <w:ind w:left="0" w:firstLine="0"/>
              <w:jc w:val="center"/>
            </w:pPr>
            <w:r>
              <w:rPr>
                <w:sz w:val="12"/>
              </w:rPr>
              <w:t xml:space="preserve">Administración, </w:t>
            </w:r>
          </w:p>
          <w:p w:rsidR="00CD1D89" w:rsidRDefault="0078536B">
            <w:pPr>
              <w:spacing w:after="0" w:line="259" w:lineRule="auto"/>
              <w:ind w:left="38" w:firstLine="0"/>
              <w:jc w:val="left"/>
            </w:pPr>
            <w:r>
              <w:rPr>
                <w:sz w:val="12"/>
              </w:rPr>
              <w:t xml:space="preserve">Emisión de </w:t>
            </w:r>
          </w:p>
          <w:p w:rsidR="00CD1D89" w:rsidRDefault="0078536B">
            <w:pPr>
              <w:spacing w:after="0" w:line="259" w:lineRule="auto"/>
              <w:ind w:left="0" w:firstLine="0"/>
              <w:jc w:val="center"/>
            </w:pPr>
            <w:r>
              <w:rPr>
                <w:sz w:val="12"/>
              </w:rPr>
              <w:t xml:space="preserve">Documentos y Artículos </w:t>
            </w:r>
          </w:p>
          <w:p w:rsidR="00CD1D89" w:rsidRDefault="0078536B">
            <w:pPr>
              <w:spacing w:after="0" w:line="259" w:lineRule="auto"/>
              <w:ind w:left="72" w:right="75" w:firstLine="0"/>
              <w:jc w:val="center"/>
            </w:pPr>
            <w:r>
              <w:rPr>
                <w:sz w:val="12"/>
              </w:rPr>
              <w:t xml:space="preserve">Oficiales o </w:t>
            </w:r>
          </w:p>
        </w:tc>
        <w:tc>
          <w:tcPr>
            <w:tcW w:w="895" w:type="dxa"/>
            <w:tcBorders>
              <w:top w:val="nil"/>
              <w:left w:val="single" w:sz="6" w:space="0" w:color="000000"/>
              <w:right w:val="single" w:sz="6" w:space="0" w:color="000000"/>
            </w:tcBorders>
          </w:tcPr>
          <w:p w:rsidR="00CD1D89" w:rsidRDefault="0078536B">
            <w:pPr>
              <w:spacing w:after="0" w:line="259" w:lineRule="auto"/>
              <w:ind w:left="0" w:right="37" w:firstLine="0"/>
              <w:jc w:val="center"/>
            </w:pPr>
            <w:r>
              <w:rPr>
                <w:sz w:val="12"/>
              </w:rPr>
              <w:t xml:space="preserve">1.1.3.1 </w:t>
            </w:r>
          </w:p>
          <w:p w:rsidR="00CD1D89" w:rsidRDefault="0078536B">
            <w:pPr>
              <w:spacing w:after="0" w:line="259" w:lineRule="auto"/>
              <w:ind w:left="0" w:right="35" w:firstLine="0"/>
              <w:jc w:val="center"/>
            </w:pPr>
            <w:r>
              <w:rPr>
                <w:sz w:val="12"/>
              </w:rPr>
              <w:t xml:space="preserve">Anticipo a </w:t>
            </w:r>
          </w:p>
          <w:p w:rsidR="00CD1D89" w:rsidRDefault="0078536B">
            <w:pPr>
              <w:spacing w:after="1" w:line="257" w:lineRule="auto"/>
              <w:ind w:left="0" w:firstLine="0"/>
              <w:jc w:val="center"/>
            </w:pPr>
            <w:r>
              <w:rPr>
                <w:sz w:val="12"/>
              </w:rPr>
              <w:t xml:space="preserve">Proveedores por Adquisición de </w:t>
            </w:r>
          </w:p>
          <w:p w:rsidR="00CD1D89" w:rsidRDefault="0078536B">
            <w:pPr>
              <w:spacing w:after="0" w:line="259" w:lineRule="auto"/>
              <w:ind w:left="0" w:right="34" w:firstLine="0"/>
              <w:jc w:val="center"/>
            </w:pPr>
            <w:r>
              <w:rPr>
                <w:sz w:val="12"/>
              </w:rPr>
              <w:t xml:space="preserve">Bienes y </w:t>
            </w:r>
          </w:p>
          <w:p w:rsidR="00CD1D89" w:rsidRDefault="0078536B">
            <w:pPr>
              <w:spacing w:after="0" w:line="259" w:lineRule="auto"/>
              <w:ind w:left="7" w:firstLine="0"/>
              <w:jc w:val="left"/>
            </w:pPr>
            <w:r>
              <w:rPr>
                <w:sz w:val="12"/>
              </w:rPr>
              <w:t xml:space="preserve">Prestación de </w:t>
            </w:r>
          </w:p>
          <w:p w:rsidR="00CD1D89" w:rsidRDefault="0078536B">
            <w:pPr>
              <w:spacing w:after="0" w:line="259" w:lineRule="auto"/>
              <w:ind w:left="0" w:right="32" w:firstLine="0"/>
              <w:jc w:val="center"/>
            </w:pPr>
            <w:r>
              <w:rPr>
                <w:sz w:val="12"/>
              </w:rPr>
              <w:t xml:space="preserve">Servicios a </w:t>
            </w:r>
          </w:p>
          <w:p w:rsidR="00CD1D89" w:rsidRDefault="0078536B">
            <w:pPr>
              <w:spacing w:after="0" w:line="259" w:lineRule="auto"/>
              <w:ind w:left="0" w:right="32" w:firstLine="0"/>
              <w:jc w:val="center"/>
            </w:pPr>
            <w:r>
              <w:rPr>
                <w:sz w:val="12"/>
              </w:rPr>
              <w:t xml:space="preserve">Corto Plazo </w:t>
            </w:r>
          </w:p>
        </w:tc>
        <w:tc>
          <w:tcPr>
            <w:tcW w:w="896" w:type="dxa"/>
            <w:tcBorders>
              <w:top w:val="nil"/>
              <w:left w:val="single" w:sz="6" w:space="0" w:color="000000"/>
              <w:right w:val="single" w:sz="6" w:space="0" w:color="000000"/>
            </w:tcBorders>
          </w:tcPr>
          <w:p w:rsidR="00CD1D89" w:rsidRDefault="0078536B">
            <w:pPr>
              <w:spacing w:after="0" w:line="259" w:lineRule="auto"/>
              <w:ind w:left="0" w:right="37" w:firstLine="0"/>
              <w:jc w:val="center"/>
            </w:pPr>
            <w:r>
              <w:rPr>
                <w:sz w:val="12"/>
              </w:rPr>
              <w:t xml:space="preserve">8.2.5 </w:t>
            </w:r>
          </w:p>
          <w:p w:rsidR="00CD1D89" w:rsidRDefault="0078536B">
            <w:pPr>
              <w:spacing w:after="0" w:line="259" w:lineRule="auto"/>
              <w:ind w:left="0" w:firstLine="0"/>
              <w:jc w:val="center"/>
            </w:pPr>
            <w:r>
              <w:rPr>
                <w:sz w:val="12"/>
              </w:rPr>
              <w:t xml:space="preserve">Presupuesto de Egresos </w:t>
            </w:r>
          </w:p>
          <w:p w:rsidR="00CD1D89" w:rsidRDefault="0078536B">
            <w:pPr>
              <w:spacing w:after="0" w:line="259" w:lineRule="auto"/>
              <w:ind w:left="0" w:right="35" w:firstLine="0"/>
              <w:jc w:val="center"/>
            </w:pPr>
            <w:r>
              <w:rPr>
                <w:sz w:val="12"/>
              </w:rPr>
              <w:t xml:space="preserve">Devengado </w:t>
            </w:r>
          </w:p>
        </w:tc>
        <w:tc>
          <w:tcPr>
            <w:tcW w:w="893" w:type="dxa"/>
            <w:tcBorders>
              <w:top w:val="nil"/>
              <w:left w:val="single" w:sz="6" w:space="0" w:color="000000"/>
              <w:right w:val="single" w:sz="6" w:space="0" w:color="000000"/>
            </w:tcBorders>
          </w:tcPr>
          <w:p w:rsidR="00CD1D89" w:rsidRDefault="0078536B">
            <w:pPr>
              <w:spacing w:after="0" w:line="259" w:lineRule="auto"/>
              <w:ind w:left="0" w:right="39" w:firstLine="0"/>
              <w:jc w:val="center"/>
            </w:pPr>
            <w:r>
              <w:rPr>
                <w:sz w:val="12"/>
              </w:rPr>
              <w:t xml:space="preserve">8.2.4 </w:t>
            </w:r>
          </w:p>
          <w:p w:rsidR="00CD1D89" w:rsidRDefault="0078536B">
            <w:pPr>
              <w:spacing w:after="0" w:line="259" w:lineRule="auto"/>
              <w:ind w:left="0" w:firstLine="0"/>
              <w:jc w:val="center"/>
            </w:pPr>
            <w:r>
              <w:rPr>
                <w:sz w:val="12"/>
              </w:rPr>
              <w:t xml:space="preserve">Presupuesto de Egresos </w:t>
            </w:r>
          </w:p>
          <w:p w:rsidR="00CD1D89" w:rsidRDefault="0078536B">
            <w:pPr>
              <w:spacing w:after="0" w:line="259" w:lineRule="auto"/>
              <w:ind w:left="55" w:firstLine="0"/>
              <w:jc w:val="left"/>
            </w:pPr>
            <w:r>
              <w:rPr>
                <w:sz w:val="12"/>
              </w:rPr>
              <w:t>Comprome-</w:t>
            </w:r>
          </w:p>
          <w:p w:rsidR="00CD1D89" w:rsidRDefault="0078536B">
            <w:pPr>
              <w:spacing w:after="0" w:line="259" w:lineRule="auto"/>
              <w:ind w:left="0" w:right="34" w:firstLine="0"/>
              <w:jc w:val="center"/>
            </w:pPr>
            <w:r>
              <w:rPr>
                <w:sz w:val="12"/>
              </w:rPr>
              <w:t xml:space="preserve">tido </w:t>
            </w:r>
          </w:p>
        </w:tc>
      </w:tr>
      <w:tr w:rsidR="00CD1D89" w:rsidTr="00B61D10">
        <w:trPr>
          <w:trHeight w:val="672"/>
        </w:trPr>
        <w:tc>
          <w:tcPr>
            <w:tcW w:w="468" w:type="dxa"/>
            <w:tcBorders>
              <w:top w:val="nil"/>
              <w:left w:val="single" w:sz="6" w:space="0" w:color="000000"/>
              <w:bottom w:val="single" w:sz="4" w:space="0" w:color="auto"/>
              <w:right w:val="single" w:sz="6" w:space="0" w:color="000000"/>
            </w:tcBorders>
          </w:tcPr>
          <w:p w:rsidR="00CD1D89" w:rsidRDefault="00CD1D89">
            <w:pPr>
              <w:spacing w:after="0" w:line="259" w:lineRule="auto"/>
              <w:ind w:left="0" w:right="2" w:firstLine="0"/>
              <w:jc w:val="center"/>
            </w:pPr>
          </w:p>
        </w:tc>
        <w:tc>
          <w:tcPr>
            <w:tcW w:w="2504" w:type="dxa"/>
            <w:tcBorders>
              <w:top w:val="nil"/>
              <w:left w:val="single" w:sz="6" w:space="0" w:color="000000"/>
              <w:bottom w:val="single" w:sz="4" w:space="0" w:color="auto"/>
              <w:right w:val="single" w:sz="6" w:space="0" w:color="000000"/>
            </w:tcBorders>
          </w:tcPr>
          <w:p w:rsidR="00CD1D89" w:rsidRDefault="00CD1D89">
            <w:pPr>
              <w:spacing w:after="0" w:line="259" w:lineRule="auto"/>
              <w:ind w:left="0" w:firstLine="0"/>
              <w:jc w:val="left"/>
            </w:pPr>
          </w:p>
        </w:tc>
        <w:tc>
          <w:tcPr>
            <w:tcW w:w="1229" w:type="dxa"/>
            <w:tcBorders>
              <w:top w:val="nil"/>
              <w:left w:val="single" w:sz="6" w:space="0" w:color="000000"/>
              <w:bottom w:val="single" w:sz="4" w:space="0" w:color="auto"/>
              <w:right w:val="single" w:sz="6" w:space="0" w:color="000000"/>
            </w:tcBorders>
          </w:tcPr>
          <w:p w:rsidR="00CD1D89" w:rsidRDefault="00CD1D89">
            <w:pPr>
              <w:spacing w:after="0" w:line="259" w:lineRule="auto"/>
              <w:ind w:left="0" w:firstLine="0"/>
              <w:jc w:val="left"/>
            </w:pPr>
          </w:p>
        </w:tc>
        <w:tc>
          <w:tcPr>
            <w:tcW w:w="1011" w:type="dxa"/>
            <w:tcBorders>
              <w:top w:val="nil"/>
              <w:left w:val="single" w:sz="6" w:space="0" w:color="000000"/>
              <w:bottom w:val="single" w:sz="4" w:space="0" w:color="auto"/>
              <w:right w:val="single" w:sz="6" w:space="0" w:color="000000"/>
            </w:tcBorders>
          </w:tcPr>
          <w:p w:rsidR="00CD1D89" w:rsidRDefault="00CD1D89">
            <w:pPr>
              <w:spacing w:after="0" w:line="259" w:lineRule="auto"/>
              <w:ind w:left="0" w:right="8" w:firstLine="0"/>
              <w:jc w:val="center"/>
            </w:pPr>
          </w:p>
        </w:tc>
        <w:tc>
          <w:tcPr>
            <w:tcW w:w="818" w:type="dxa"/>
            <w:tcBorders>
              <w:top w:val="nil"/>
              <w:left w:val="single" w:sz="6" w:space="0" w:color="000000"/>
              <w:bottom w:val="single" w:sz="4" w:space="0" w:color="auto"/>
              <w:right w:val="single" w:sz="6" w:space="0" w:color="000000"/>
            </w:tcBorders>
          </w:tcPr>
          <w:p w:rsidR="00CD1D89" w:rsidRDefault="00CD1D89">
            <w:pPr>
              <w:spacing w:after="0" w:line="259" w:lineRule="auto"/>
              <w:ind w:left="0" w:right="2" w:firstLine="0"/>
              <w:jc w:val="center"/>
            </w:pPr>
          </w:p>
        </w:tc>
        <w:tc>
          <w:tcPr>
            <w:tcW w:w="895" w:type="dxa"/>
            <w:tcBorders>
              <w:top w:val="nil"/>
              <w:left w:val="single" w:sz="6" w:space="0" w:color="000000"/>
              <w:bottom w:val="single" w:sz="4" w:space="0" w:color="auto"/>
              <w:right w:val="single" w:sz="6" w:space="0" w:color="000000"/>
            </w:tcBorders>
          </w:tcPr>
          <w:p w:rsidR="00CD1D89" w:rsidRDefault="00CD1D89">
            <w:pPr>
              <w:spacing w:after="0" w:line="259" w:lineRule="auto"/>
              <w:ind w:left="0" w:right="2" w:firstLine="0"/>
              <w:jc w:val="center"/>
            </w:pPr>
          </w:p>
        </w:tc>
        <w:tc>
          <w:tcPr>
            <w:tcW w:w="896" w:type="dxa"/>
            <w:tcBorders>
              <w:top w:val="nil"/>
              <w:left w:val="single" w:sz="6" w:space="0" w:color="000000"/>
              <w:bottom w:val="single" w:sz="4" w:space="0" w:color="auto"/>
              <w:right w:val="single" w:sz="6" w:space="0" w:color="000000"/>
            </w:tcBorders>
          </w:tcPr>
          <w:p w:rsidR="00CD1D89" w:rsidRDefault="0078536B">
            <w:pPr>
              <w:spacing w:after="0" w:line="259" w:lineRule="auto"/>
              <w:ind w:left="0" w:right="37" w:firstLine="0"/>
              <w:jc w:val="center"/>
            </w:pPr>
            <w:r>
              <w:rPr>
                <w:sz w:val="12"/>
              </w:rPr>
              <w:t xml:space="preserve">8.2.6 </w:t>
            </w:r>
          </w:p>
          <w:p w:rsidR="00CD1D89" w:rsidRDefault="0078536B">
            <w:pPr>
              <w:spacing w:after="2" w:line="255" w:lineRule="auto"/>
              <w:ind w:left="0" w:firstLine="0"/>
              <w:jc w:val="center"/>
            </w:pPr>
            <w:r>
              <w:rPr>
                <w:sz w:val="12"/>
              </w:rPr>
              <w:t xml:space="preserve">Presupuesto de Egresos </w:t>
            </w:r>
          </w:p>
          <w:p w:rsidR="00CD1D89" w:rsidRDefault="0078536B">
            <w:pPr>
              <w:spacing w:after="0" w:line="259" w:lineRule="auto"/>
              <w:ind w:left="0" w:right="35" w:firstLine="0"/>
              <w:jc w:val="center"/>
            </w:pPr>
            <w:r>
              <w:rPr>
                <w:sz w:val="12"/>
              </w:rPr>
              <w:t xml:space="preserve">Ejercido </w:t>
            </w:r>
          </w:p>
        </w:tc>
        <w:tc>
          <w:tcPr>
            <w:tcW w:w="893" w:type="dxa"/>
            <w:tcBorders>
              <w:top w:val="nil"/>
              <w:left w:val="single" w:sz="6" w:space="0" w:color="000000"/>
              <w:bottom w:val="single" w:sz="4" w:space="0" w:color="auto"/>
              <w:right w:val="single" w:sz="6" w:space="0" w:color="000000"/>
            </w:tcBorders>
          </w:tcPr>
          <w:p w:rsidR="00CD1D89" w:rsidRDefault="0078536B">
            <w:pPr>
              <w:spacing w:after="0" w:line="259" w:lineRule="auto"/>
              <w:ind w:left="0" w:right="39" w:firstLine="0"/>
              <w:jc w:val="center"/>
            </w:pPr>
            <w:r>
              <w:rPr>
                <w:sz w:val="12"/>
              </w:rPr>
              <w:t xml:space="preserve">8.2.5 </w:t>
            </w:r>
          </w:p>
          <w:p w:rsidR="00CD1D89" w:rsidRDefault="0078536B">
            <w:pPr>
              <w:spacing w:after="2" w:line="255" w:lineRule="auto"/>
              <w:ind w:left="0" w:firstLine="0"/>
              <w:jc w:val="center"/>
            </w:pPr>
            <w:r>
              <w:rPr>
                <w:sz w:val="12"/>
              </w:rPr>
              <w:t xml:space="preserve">Presupuesto de Egresos </w:t>
            </w:r>
          </w:p>
          <w:p w:rsidR="00CD1D89" w:rsidRDefault="0078536B">
            <w:pPr>
              <w:spacing w:after="0" w:line="259" w:lineRule="auto"/>
              <w:ind w:left="0" w:right="37" w:firstLine="0"/>
              <w:jc w:val="center"/>
            </w:pPr>
            <w:r>
              <w:rPr>
                <w:sz w:val="12"/>
              </w:rPr>
              <w:t xml:space="preserve">Devengado </w:t>
            </w:r>
          </w:p>
        </w:tc>
      </w:tr>
      <w:tr w:rsidR="00CD1D89" w:rsidTr="00B61D10">
        <w:trPr>
          <w:trHeight w:val="6243"/>
        </w:trPr>
        <w:tc>
          <w:tcPr>
            <w:tcW w:w="468" w:type="dxa"/>
            <w:tcBorders>
              <w:top w:val="single" w:sz="4" w:space="0" w:color="auto"/>
              <w:left w:val="single" w:sz="6" w:space="0" w:color="000000"/>
              <w:bottom w:val="single" w:sz="6" w:space="0" w:color="000000"/>
              <w:right w:val="single" w:sz="6" w:space="0" w:color="000000"/>
            </w:tcBorders>
          </w:tcPr>
          <w:p w:rsidR="00CD1D89" w:rsidRDefault="00CD1D89">
            <w:pPr>
              <w:spacing w:after="564" w:line="259" w:lineRule="auto"/>
              <w:ind w:left="0" w:right="2" w:firstLine="0"/>
              <w:jc w:val="center"/>
            </w:pPr>
          </w:p>
          <w:p w:rsidR="00CD1D89" w:rsidRDefault="00CD1D89">
            <w:pPr>
              <w:spacing w:after="1008" w:line="259" w:lineRule="auto"/>
              <w:ind w:left="0" w:right="2" w:firstLine="0"/>
              <w:jc w:val="center"/>
            </w:pPr>
          </w:p>
          <w:p w:rsidR="00CD1D89" w:rsidRDefault="00CD1D89">
            <w:pPr>
              <w:spacing w:after="1005" w:line="259" w:lineRule="auto"/>
              <w:ind w:left="0" w:right="2" w:firstLine="0"/>
              <w:jc w:val="center"/>
            </w:pPr>
          </w:p>
          <w:p w:rsidR="00CD1D89" w:rsidRDefault="00CD1D89">
            <w:pPr>
              <w:spacing w:after="713" w:line="259" w:lineRule="auto"/>
              <w:ind w:left="0" w:right="2" w:firstLine="0"/>
              <w:jc w:val="center"/>
            </w:pPr>
          </w:p>
          <w:p w:rsidR="00CD1D89" w:rsidRDefault="00CD1D89">
            <w:pPr>
              <w:spacing w:after="1116" w:line="259" w:lineRule="auto"/>
              <w:ind w:left="0" w:right="2" w:firstLine="0"/>
              <w:jc w:val="center"/>
            </w:pPr>
          </w:p>
          <w:p w:rsidR="00CD1D89" w:rsidRDefault="00CD1D89">
            <w:pPr>
              <w:spacing w:after="671" w:line="259" w:lineRule="auto"/>
              <w:ind w:left="0" w:firstLine="0"/>
              <w:jc w:val="left"/>
            </w:pPr>
          </w:p>
          <w:p w:rsidR="00CD1D89" w:rsidRDefault="00CD1D89">
            <w:pPr>
              <w:spacing w:after="0" w:line="259" w:lineRule="auto"/>
              <w:ind w:left="0" w:firstLine="0"/>
              <w:jc w:val="left"/>
            </w:pPr>
          </w:p>
        </w:tc>
        <w:tc>
          <w:tcPr>
            <w:tcW w:w="2504" w:type="dxa"/>
            <w:tcBorders>
              <w:top w:val="single" w:sz="4" w:space="0" w:color="auto"/>
              <w:left w:val="single" w:sz="6" w:space="0" w:color="000000"/>
              <w:bottom w:val="single" w:sz="6" w:space="0" w:color="000000"/>
              <w:right w:val="single" w:sz="6" w:space="0" w:color="000000"/>
            </w:tcBorders>
          </w:tcPr>
          <w:p w:rsidR="00CD1D89" w:rsidRDefault="00CD1D89">
            <w:pPr>
              <w:spacing w:after="564" w:line="259" w:lineRule="auto"/>
              <w:ind w:left="0" w:firstLine="0"/>
              <w:jc w:val="left"/>
            </w:pPr>
          </w:p>
          <w:p w:rsidR="00CD1D89" w:rsidRDefault="00CD1D89">
            <w:pPr>
              <w:spacing w:after="1008" w:line="259" w:lineRule="auto"/>
              <w:ind w:left="0" w:firstLine="0"/>
              <w:jc w:val="left"/>
            </w:pPr>
          </w:p>
          <w:p w:rsidR="00CD1D89" w:rsidRDefault="00CD1D89">
            <w:pPr>
              <w:spacing w:after="1005" w:line="259" w:lineRule="auto"/>
              <w:ind w:left="0" w:firstLine="0"/>
              <w:jc w:val="left"/>
            </w:pPr>
          </w:p>
          <w:p w:rsidR="00CD1D89" w:rsidRDefault="00CD1D89">
            <w:pPr>
              <w:spacing w:after="713" w:line="259" w:lineRule="auto"/>
              <w:ind w:left="0" w:firstLine="0"/>
              <w:jc w:val="left"/>
            </w:pPr>
          </w:p>
          <w:p w:rsidR="00CD1D89" w:rsidRDefault="00CD1D89">
            <w:pPr>
              <w:spacing w:after="1155" w:line="259" w:lineRule="auto"/>
              <w:ind w:left="0" w:firstLine="0"/>
              <w:jc w:val="left"/>
            </w:pPr>
          </w:p>
          <w:p w:rsidR="00CD1D89" w:rsidRDefault="00CD1D89">
            <w:pPr>
              <w:spacing w:after="672" w:line="259" w:lineRule="auto"/>
              <w:ind w:left="0" w:firstLine="0"/>
              <w:jc w:val="left"/>
            </w:pPr>
          </w:p>
          <w:p w:rsidR="00CD1D89" w:rsidRDefault="00CD1D89">
            <w:pPr>
              <w:spacing w:after="0" w:line="259" w:lineRule="auto"/>
              <w:ind w:left="0" w:firstLine="0"/>
              <w:jc w:val="left"/>
            </w:pPr>
          </w:p>
        </w:tc>
        <w:tc>
          <w:tcPr>
            <w:tcW w:w="1229" w:type="dxa"/>
            <w:tcBorders>
              <w:top w:val="single" w:sz="4" w:space="0" w:color="auto"/>
              <w:left w:val="single" w:sz="6" w:space="0" w:color="000000"/>
              <w:bottom w:val="single" w:sz="6" w:space="0" w:color="000000"/>
              <w:right w:val="single" w:sz="6" w:space="0" w:color="000000"/>
            </w:tcBorders>
          </w:tcPr>
          <w:p w:rsidR="00CD1D89" w:rsidRDefault="00CD1D89">
            <w:pPr>
              <w:spacing w:after="564" w:line="259" w:lineRule="auto"/>
              <w:ind w:left="0" w:firstLine="0"/>
              <w:jc w:val="left"/>
            </w:pPr>
          </w:p>
          <w:p w:rsidR="00CD1D89" w:rsidRDefault="00CD1D89">
            <w:pPr>
              <w:spacing w:after="1008" w:line="259" w:lineRule="auto"/>
              <w:ind w:left="0" w:firstLine="0"/>
              <w:jc w:val="left"/>
            </w:pPr>
          </w:p>
          <w:p w:rsidR="00CD1D89" w:rsidRDefault="00CD1D89">
            <w:pPr>
              <w:spacing w:after="1005" w:line="259" w:lineRule="auto"/>
              <w:ind w:left="0" w:firstLine="0"/>
              <w:jc w:val="left"/>
            </w:pPr>
          </w:p>
          <w:p w:rsidR="00CD1D89" w:rsidRDefault="00CD1D89">
            <w:pPr>
              <w:spacing w:after="713" w:line="259" w:lineRule="auto"/>
              <w:ind w:left="0" w:firstLine="0"/>
              <w:jc w:val="left"/>
            </w:pPr>
          </w:p>
          <w:p w:rsidR="00CD1D89" w:rsidRDefault="00CD1D89">
            <w:pPr>
              <w:spacing w:after="1155" w:line="259" w:lineRule="auto"/>
              <w:ind w:left="0" w:firstLine="0"/>
              <w:jc w:val="left"/>
            </w:pPr>
          </w:p>
          <w:p w:rsidR="00CD1D89" w:rsidRDefault="00CD1D89">
            <w:pPr>
              <w:spacing w:after="672" w:line="259" w:lineRule="auto"/>
              <w:ind w:left="0" w:firstLine="0"/>
              <w:jc w:val="left"/>
            </w:pPr>
          </w:p>
          <w:p w:rsidR="00CD1D89" w:rsidRDefault="00CD1D89">
            <w:pPr>
              <w:spacing w:after="0" w:line="259" w:lineRule="auto"/>
              <w:ind w:left="0" w:firstLine="0"/>
              <w:jc w:val="left"/>
            </w:pPr>
          </w:p>
        </w:tc>
        <w:tc>
          <w:tcPr>
            <w:tcW w:w="1011" w:type="dxa"/>
            <w:tcBorders>
              <w:top w:val="single" w:sz="4" w:space="0" w:color="auto"/>
              <w:left w:val="single" w:sz="6" w:space="0" w:color="000000"/>
              <w:bottom w:val="single" w:sz="6" w:space="0" w:color="000000"/>
              <w:right w:val="single" w:sz="6" w:space="0" w:color="000000"/>
            </w:tcBorders>
          </w:tcPr>
          <w:p w:rsidR="00CD1D89" w:rsidRDefault="00CD1D89">
            <w:pPr>
              <w:spacing w:after="564" w:line="259" w:lineRule="auto"/>
              <w:ind w:left="0" w:right="8" w:firstLine="0"/>
              <w:jc w:val="center"/>
            </w:pPr>
          </w:p>
          <w:p w:rsidR="00CD1D89" w:rsidRDefault="00CD1D89">
            <w:pPr>
              <w:spacing w:after="1008" w:line="259" w:lineRule="auto"/>
              <w:ind w:left="0" w:right="8" w:firstLine="0"/>
              <w:jc w:val="center"/>
            </w:pPr>
          </w:p>
          <w:p w:rsidR="00CD1D89" w:rsidRDefault="00CD1D89">
            <w:pPr>
              <w:spacing w:after="1005" w:line="259" w:lineRule="auto"/>
              <w:ind w:left="0" w:right="8" w:firstLine="0"/>
              <w:jc w:val="center"/>
            </w:pPr>
          </w:p>
          <w:p w:rsidR="00CD1D89" w:rsidRDefault="00CD1D89">
            <w:pPr>
              <w:spacing w:after="713" w:line="259" w:lineRule="auto"/>
              <w:ind w:left="0" w:right="8" w:firstLine="0"/>
              <w:jc w:val="center"/>
            </w:pPr>
          </w:p>
          <w:p w:rsidR="00CD1D89" w:rsidRDefault="00CD1D89">
            <w:pPr>
              <w:spacing w:after="1155" w:line="259" w:lineRule="auto"/>
              <w:ind w:left="0" w:right="8" w:firstLine="0"/>
              <w:jc w:val="center"/>
            </w:pPr>
          </w:p>
          <w:p w:rsidR="00CD1D89" w:rsidRDefault="00CD1D89">
            <w:pPr>
              <w:spacing w:after="672" w:line="259" w:lineRule="auto"/>
              <w:ind w:left="0" w:right="8" w:firstLine="0"/>
              <w:jc w:val="center"/>
            </w:pPr>
          </w:p>
          <w:p w:rsidR="00CD1D89" w:rsidRDefault="00CD1D89">
            <w:pPr>
              <w:spacing w:after="0" w:line="259" w:lineRule="auto"/>
              <w:ind w:left="0" w:right="8" w:firstLine="0"/>
              <w:jc w:val="center"/>
            </w:pPr>
          </w:p>
        </w:tc>
        <w:tc>
          <w:tcPr>
            <w:tcW w:w="818" w:type="dxa"/>
            <w:tcBorders>
              <w:top w:val="single" w:sz="4" w:space="0" w:color="auto"/>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sz w:val="12"/>
              </w:rPr>
              <w:t xml:space="preserve">5.1.2.2 </w:t>
            </w:r>
          </w:p>
          <w:p w:rsidR="00CD1D89" w:rsidRDefault="0078536B">
            <w:pPr>
              <w:spacing w:after="0" w:line="259" w:lineRule="auto"/>
              <w:ind w:left="26" w:firstLine="0"/>
              <w:jc w:val="left"/>
            </w:pPr>
            <w:r>
              <w:rPr>
                <w:sz w:val="12"/>
              </w:rPr>
              <w:t xml:space="preserve">Alimentos y </w:t>
            </w:r>
          </w:p>
          <w:p w:rsidR="00CD1D89" w:rsidRDefault="0078536B">
            <w:pPr>
              <w:spacing w:after="38" w:line="330" w:lineRule="auto"/>
              <w:ind w:left="43" w:right="43" w:firstLine="0"/>
              <w:jc w:val="center"/>
            </w:pPr>
            <w:r>
              <w:rPr>
                <w:sz w:val="12"/>
              </w:rPr>
              <w:t xml:space="preserve">Utensilios o </w:t>
            </w:r>
          </w:p>
          <w:p w:rsidR="00CD1D89" w:rsidRDefault="0078536B">
            <w:pPr>
              <w:spacing w:after="0" w:line="259" w:lineRule="auto"/>
              <w:ind w:left="0" w:right="37" w:firstLine="0"/>
              <w:jc w:val="center"/>
            </w:pPr>
            <w:r>
              <w:rPr>
                <w:sz w:val="12"/>
              </w:rPr>
              <w:t xml:space="preserve">5.1.2.4 </w:t>
            </w:r>
          </w:p>
          <w:p w:rsidR="00CD1D89" w:rsidRDefault="0078536B">
            <w:pPr>
              <w:spacing w:after="0" w:line="259" w:lineRule="auto"/>
              <w:ind w:left="12" w:firstLine="0"/>
              <w:jc w:val="left"/>
            </w:pPr>
            <w:r>
              <w:rPr>
                <w:sz w:val="12"/>
              </w:rPr>
              <w:t xml:space="preserve">Materiales y </w:t>
            </w:r>
          </w:p>
          <w:p w:rsidR="00CD1D89" w:rsidRDefault="0078536B">
            <w:pPr>
              <w:spacing w:after="0" w:line="259" w:lineRule="auto"/>
              <w:ind w:left="19" w:firstLine="0"/>
              <w:jc w:val="left"/>
            </w:pPr>
            <w:r>
              <w:rPr>
                <w:sz w:val="12"/>
              </w:rPr>
              <w:t xml:space="preserve">Artículos de </w:t>
            </w:r>
          </w:p>
          <w:p w:rsidR="00CD1D89" w:rsidRDefault="0078536B">
            <w:pPr>
              <w:spacing w:line="255" w:lineRule="auto"/>
              <w:ind w:left="0" w:firstLine="0"/>
              <w:jc w:val="center"/>
            </w:pPr>
            <w:r>
              <w:rPr>
                <w:sz w:val="12"/>
              </w:rPr>
              <w:t xml:space="preserve">Construcción y de </w:t>
            </w:r>
          </w:p>
          <w:p w:rsidR="00CD1D89" w:rsidRDefault="0078536B">
            <w:pPr>
              <w:spacing w:after="43" w:line="326" w:lineRule="auto"/>
              <w:ind w:left="0" w:firstLine="0"/>
              <w:jc w:val="center"/>
            </w:pPr>
            <w:r>
              <w:rPr>
                <w:sz w:val="12"/>
              </w:rPr>
              <w:t xml:space="preserve">Reparación o </w:t>
            </w:r>
          </w:p>
          <w:p w:rsidR="00CD1D89" w:rsidRDefault="0078536B">
            <w:pPr>
              <w:spacing w:after="0" w:line="259" w:lineRule="auto"/>
              <w:ind w:left="0" w:right="37" w:firstLine="0"/>
              <w:jc w:val="center"/>
            </w:pPr>
            <w:r>
              <w:rPr>
                <w:sz w:val="12"/>
              </w:rPr>
              <w:t xml:space="preserve">5.1.2.5 </w:t>
            </w:r>
          </w:p>
          <w:p w:rsidR="00CD1D89" w:rsidRDefault="0078536B">
            <w:pPr>
              <w:spacing w:after="0" w:line="259" w:lineRule="auto"/>
              <w:ind w:left="65" w:firstLine="0"/>
              <w:jc w:val="left"/>
            </w:pPr>
            <w:r>
              <w:rPr>
                <w:sz w:val="12"/>
              </w:rPr>
              <w:t xml:space="preserve">Productos </w:t>
            </w:r>
          </w:p>
          <w:p w:rsidR="00CD1D89" w:rsidRDefault="0078536B">
            <w:pPr>
              <w:spacing w:after="0" w:line="259" w:lineRule="auto"/>
              <w:ind w:left="67" w:firstLine="0"/>
              <w:jc w:val="left"/>
            </w:pPr>
            <w:r>
              <w:rPr>
                <w:sz w:val="12"/>
              </w:rPr>
              <w:t xml:space="preserve">Químicos, </w:t>
            </w:r>
          </w:p>
          <w:p w:rsidR="00CD1D89" w:rsidRDefault="0078536B">
            <w:pPr>
              <w:spacing w:after="0" w:line="259" w:lineRule="auto"/>
              <w:ind w:left="0" w:firstLine="0"/>
              <w:jc w:val="center"/>
            </w:pPr>
            <w:r>
              <w:rPr>
                <w:sz w:val="12"/>
              </w:rPr>
              <w:t xml:space="preserve">Farmacéuticos y de </w:t>
            </w:r>
          </w:p>
          <w:p w:rsidR="00CD1D89" w:rsidRDefault="0078536B">
            <w:pPr>
              <w:spacing w:after="41" w:line="326" w:lineRule="auto"/>
              <w:ind w:left="0" w:firstLine="0"/>
              <w:jc w:val="center"/>
            </w:pPr>
            <w:r>
              <w:rPr>
                <w:sz w:val="12"/>
              </w:rPr>
              <w:t xml:space="preserve">Laboratorio o </w:t>
            </w:r>
          </w:p>
          <w:p w:rsidR="00CD1D89" w:rsidRDefault="0078536B">
            <w:pPr>
              <w:spacing w:after="0" w:line="259" w:lineRule="auto"/>
              <w:ind w:left="0" w:right="37" w:firstLine="0"/>
              <w:jc w:val="center"/>
            </w:pPr>
            <w:r>
              <w:rPr>
                <w:sz w:val="12"/>
              </w:rPr>
              <w:t xml:space="preserve">5.1.2.6 </w:t>
            </w:r>
          </w:p>
          <w:p w:rsidR="00CD1D89" w:rsidRDefault="0078536B">
            <w:pPr>
              <w:spacing w:after="0" w:line="259" w:lineRule="auto"/>
              <w:ind w:firstLine="0"/>
              <w:jc w:val="left"/>
            </w:pPr>
            <w:r>
              <w:rPr>
                <w:sz w:val="12"/>
              </w:rPr>
              <w:t xml:space="preserve">Combustibles </w:t>
            </w:r>
          </w:p>
          <w:p w:rsidR="00CD1D89" w:rsidRDefault="0078536B">
            <w:pPr>
              <w:spacing w:after="62" w:line="292" w:lineRule="auto"/>
              <w:ind w:left="26" w:right="48" w:firstLine="0"/>
              <w:jc w:val="center"/>
            </w:pPr>
            <w:r>
              <w:rPr>
                <w:sz w:val="12"/>
              </w:rPr>
              <w:t xml:space="preserve">Lubricantes y Aditivos o </w:t>
            </w:r>
          </w:p>
          <w:p w:rsidR="00CD1D89" w:rsidRDefault="0078536B">
            <w:pPr>
              <w:spacing w:after="0" w:line="259" w:lineRule="auto"/>
              <w:ind w:left="0" w:right="37" w:firstLine="0"/>
              <w:jc w:val="center"/>
            </w:pPr>
            <w:r>
              <w:rPr>
                <w:sz w:val="12"/>
              </w:rPr>
              <w:t xml:space="preserve">5.1.2.7 </w:t>
            </w:r>
          </w:p>
          <w:p w:rsidR="00CD1D89" w:rsidRDefault="0078536B">
            <w:pPr>
              <w:spacing w:after="0" w:line="259" w:lineRule="auto"/>
              <w:ind w:left="65" w:firstLine="0"/>
              <w:jc w:val="left"/>
            </w:pPr>
            <w:r>
              <w:rPr>
                <w:sz w:val="12"/>
              </w:rPr>
              <w:t xml:space="preserve">Vestuario, </w:t>
            </w:r>
          </w:p>
          <w:p w:rsidR="00CD1D89" w:rsidRDefault="0078536B">
            <w:pPr>
              <w:spacing w:after="0" w:line="259" w:lineRule="auto"/>
              <w:ind w:left="0" w:right="34" w:firstLine="0"/>
              <w:jc w:val="center"/>
            </w:pPr>
            <w:r>
              <w:rPr>
                <w:sz w:val="12"/>
              </w:rPr>
              <w:t xml:space="preserve">Blancos, </w:t>
            </w:r>
          </w:p>
          <w:p w:rsidR="00CD1D89" w:rsidRDefault="0078536B">
            <w:pPr>
              <w:spacing w:after="0" w:line="259" w:lineRule="auto"/>
              <w:ind w:left="29" w:firstLine="0"/>
              <w:jc w:val="left"/>
            </w:pPr>
            <w:r>
              <w:rPr>
                <w:sz w:val="12"/>
              </w:rPr>
              <w:t xml:space="preserve">Prendas de </w:t>
            </w:r>
          </w:p>
          <w:p w:rsidR="00CD1D89" w:rsidRDefault="0078536B">
            <w:pPr>
              <w:spacing w:after="0" w:line="259" w:lineRule="auto"/>
              <w:ind w:left="5" w:firstLine="0"/>
              <w:jc w:val="left"/>
            </w:pPr>
            <w:r>
              <w:rPr>
                <w:sz w:val="12"/>
              </w:rPr>
              <w:t xml:space="preserve">Protección y </w:t>
            </w:r>
          </w:p>
          <w:p w:rsidR="00CD1D89" w:rsidRDefault="0078536B">
            <w:pPr>
              <w:spacing w:after="0" w:line="259" w:lineRule="auto"/>
              <w:ind w:left="0" w:right="32" w:firstLine="0"/>
              <w:jc w:val="center"/>
            </w:pPr>
            <w:r>
              <w:rPr>
                <w:sz w:val="12"/>
              </w:rPr>
              <w:t xml:space="preserve">Artículos </w:t>
            </w:r>
          </w:p>
          <w:p w:rsidR="00CD1D89" w:rsidRDefault="0078536B">
            <w:pPr>
              <w:spacing w:after="38" w:line="331" w:lineRule="auto"/>
              <w:ind w:left="17" w:right="17" w:firstLine="0"/>
              <w:jc w:val="center"/>
            </w:pPr>
            <w:r>
              <w:rPr>
                <w:sz w:val="12"/>
              </w:rPr>
              <w:t xml:space="preserve">Deportivos o </w:t>
            </w:r>
          </w:p>
          <w:p w:rsidR="00CD1D89" w:rsidRDefault="0078536B">
            <w:pPr>
              <w:spacing w:after="0" w:line="259" w:lineRule="auto"/>
              <w:ind w:left="0" w:right="37" w:firstLine="0"/>
              <w:jc w:val="center"/>
            </w:pPr>
            <w:r>
              <w:rPr>
                <w:sz w:val="12"/>
              </w:rPr>
              <w:t xml:space="preserve">5.1.2.8 </w:t>
            </w:r>
          </w:p>
          <w:p w:rsidR="00CD1D89" w:rsidRDefault="0078536B">
            <w:pPr>
              <w:spacing w:after="0" w:line="259" w:lineRule="auto"/>
              <w:ind w:left="12" w:firstLine="0"/>
              <w:jc w:val="left"/>
            </w:pPr>
            <w:r>
              <w:rPr>
                <w:sz w:val="12"/>
              </w:rPr>
              <w:t xml:space="preserve">Materiales y </w:t>
            </w:r>
          </w:p>
          <w:p w:rsidR="00CD1D89" w:rsidRDefault="0078536B">
            <w:pPr>
              <w:spacing w:after="0" w:line="259" w:lineRule="auto"/>
              <w:ind w:left="0" w:firstLine="0"/>
              <w:jc w:val="center"/>
            </w:pPr>
            <w:r>
              <w:rPr>
                <w:sz w:val="12"/>
              </w:rPr>
              <w:t xml:space="preserve">Suministros para </w:t>
            </w:r>
          </w:p>
          <w:p w:rsidR="00CD1D89" w:rsidRDefault="0078536B">
            <w:pPr>
              <w:spacing w:after="79" w:line="259" w:lineRule="auto"/>
              <w:ind w:left="62" w:firstLine="0"/>
              <w:jc w:val="left"/>
            </w:pPr>
            <w:r>
              <w:rPr>
                <w:sz w:val="12"/>
              </w:rPr>
              <w:t xml:space="preserve">Seguridad </w:t>
            </w:r>
          </w:p>
          <w:p w:rsidR="00CD1D89" w:rsidRDefault="00CD1D89">
            <w:pPr>
              <w:spacing w:after="0" w:line="259" w:lineRule="auto"/>
              <w:ind w:left="0" w:right="2" w:firstLine="0"/>
              <w:jc w:val="center"/>
            </w:pPr>
          </w:p>
        </w:tc>
        <w:tc>
          <w:tcPr>
            <w:tcW w:w="895" w:type="dxa"/>
            <w:tcBorders>
              <w:top w:val="single" w:sz="4" w:space="0" w:color="auto"/>
              <w:left w:val="single" w:sz="6" w:space="0" w:color="000000"/>
              <w:bottom w:val="single" w:sz="6" w:space="0" w:color="000000"/>
              <w:right w:val="single" w:sz="6" w:space="0" w:color="000000"/>
            </w:tcBorders>
          </w:tcPr>
          <w:p w:rsidR="00CD1D89" w:rsidRDefault="00CD1D89">
            <w:pPr>
              <w:spacing w:after="564" w:line="259" w:lineRule="auto"/>
              <w:ind w:left="0" w:right="2" w:firstLine="0"/>
              <w:jc w:val="center"/>
            </w:pPr>
          </w:p>
          <w:p w:rsidR="00CD1D89" w:rsidRDefault="00CD1D89">
            <w:pPr>
              <w:spacing w:after="1008" w:line="259" w:lineRule="auto"/>
              <w:ind w:left="0" w:right="2" w:firstLine="0"/>
              <w:jc w:val="center"/>
            </w:pPr>
          </w:p>
          <w:p w:rsidR="00CD1D89" w:rsidRDefault="00CD1D89">
            <w:pPr>
              <w:spacing w:after="1005" w:line="259" w:lineRule="auto"/>
              <w:ind w:left="0" w:right="2" w:firstLine="0"/>
              <w:jc w:val="center"/>
            </w:pPr>
          </w:p>
          <w:p w:rsidR="00CD1D89" w:rsidRDefault="00CD1D89">
            <w:pPr>
              <w:spacing w:after="713" w:line="259" w:lineRule="auto"/>
              <w:ind w:left="0" w:right="2" w:firstLine="0"/>
              <w:jc w:val="center"/>
            </w:pPr>
          </w:p>
          <w:p w:rsidR="00CD1D89" w:rsidRDefault="00CD1D89">
            <w:pPr>
              <w:spacing w:after="1155" w:line="259" w:lineRule="auto"/>
              <w:ind w:left="0" w:right="2" w:firstLine="0"/>
              <w:jc w:val="center"/>
            </w:pPr>
          </w:p>
          <w:p w:rsidR="00CD1D89" w:rsidRDefault="00CD1D89">
            <w:pPr>
              <w:spacing w:after="672" w:line="259" w:lineRule="auto"/>
              <w:ind w:left="0" w:right="2" w:firstLine="0"/>
              <w:jc w:val="center"/>
            </w:pPr>
          </w:p>
          <w:p w:rsidR="00CD1D89" w:rsidRDefault="00CD1D89">
            <w:pPr>
              <w:spacing w:after="0" w:line="259" w:lineRule="auto"/>
              <w:ind w:left="0" w:right="2" w:firstLine="0"/>
              <w:jc w:val="center"/>
            </w:pPr>
          </w:p>
        </w:tc>
        <w:tc>
          <w:tcPr>
            <w:tcW w:w="896" w:type="dxa"/>
            <w:tcBorders>
              <w:top w:val="single" w:sz="4" w:space="0" w:color="auto"/>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sz w:val="12"/>
              </w:rPr>
              <w:t xml:space="preserve">8.2.7 </w:t>
            </w:r>
          </w:p>
          <w:p w:rsidR="00CD1D89" w:rsidRDefault="0078536B">
            <w:pPr>
              <w:spacing w:after="119" w:line="257" w:lineRule="auto"/>
              <w:ind w:left="0" w:firstLine="0"/>
              <w:jc w:val="center"/>
            </w:pPr>
            <w:r>
              <w:rPr>
                <w:sz w:val="12"/>
              </w:rPr>
              <w:t xml:space="preserve">Presupuesto de Egresos Pagado </w:t>
            </w:r>
          </w:p>
          <w:p w:rsidR="00CD1D89" w:rsidRDefault="00CD1D89">
            <w:pPr>
              <w:spacing w:after="1008" w:line="259" w:lineRule="auto"/>
              <w:ind w:left="0" w:right="3" w:firstLine="0"/>
              <w:jc w:val="center"/>
            </w:pPr>
          </w:p>
          <w:p w:rsidR="00CD1D89" w:rsidRDefault="00CD1D89">
            <w:pPr>
              <w:spacing w:after="1005" w:line="259" w:lineRule="auto"/>
              <w:ind w:left="0" w:right="3" w:firstLine="0"/>
              <w:jc w:val="center"/>
            </w:pPr>
          </w:p>
          <w:p w:rsidR="00CD1D89" w:rsidRDefault="00CD1D89">
            <w:pPr>
              <w:spacing w:after="713" w:line="259" w:lineRule="auto"/>
              <w:ind w:left="0" w:right="3" w:firstLine="0"/>
              <w:jc w:val="center"/>
            </w:pPr>
          </w:p>
          <w:p w:rsidR="00CD1D89" w:rsidRDefault="00CD1D89">
            <w:pPr>
              <w:spacing w:after="1155" w:line="259" w:lineRule="auto"/>
              <w:ind w:left="0" w:right="3" w:firstLine="0"/>
              <w:jc w:val="center"/>
            </w:pPr>
          </w:p>
          <w:p w:rsidR="00CD1D89" w:rsidRDefault="00CD1D89">
            <w:pPr>
              <w:spacing w:after="672" w:line="259" w:lineRule="auto"/>
              <w:ind w:left="0" w:right="3" w:firstLine="0"/>
              <w:jc w:val="center"/>
            </w:pPr>
          </w:p>
          <w:p w:rsidR="00CD1D89" w:rsidRDefault="00CD1D89">
            <w:pPr>
              <w:spacing w:after="0" w:line="259" w:lineRule="auto"/>
              <w:ind w:left="0" w:right="3" w:firstLine="0"/>
              <w:jc w:val="center"/>
            </w:pPr>
          </w:p>
        </w:tc>
        <w:tc>
          <w:tcPr>
            <w:tcW w:w="893" w:type="dxa"/>
            <w:tcBorders>
              <w:top w:val="single" w:sz="4" w:space="0" w:color="auto"/>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sz w:val="12"/>
              </w:rPr>
              <w:t xml:space="preserve">8.2.6 </w:t>
            </w:r>
          </w:p>
          <w:p w:rsidR="00CD1D89" w:rsidRDefault="0078536B">
            <w:pPr>
              <w:spacing w:after="119" w:line="257" w:lineRule="auto"/>
              <w:ind w:left="0" w:firstLine="0"/>
              <w:jc w:val="center"/>
            </w:pPr>
            <w:r>
              <w:rPr>
                <w:sz w:val="12"/>
              </w:rPr>
              <w:t xml:space="preserve">Presupuesto de Egresos Ejercido </w:t>
            </w:r>
          </w:p>
          <w:p w:rsidR="00CD1D89" w:rsidRDefault="00CD1D89">
            <w:pPr>
              <w:spacing w:after="1008" w:line="259" w:lineRule="auto"/>
              <w:ind w:left="0" w:right="5" w:firstLine="0"/>
              <w:jc w:val="center"/>
            </w:pPr>
          </w:p>
          <w:p w:rsidR="00CD1D89" w:rsidRDefault="00CD1D89">
            <w:pPr>
              <w:spacing w:after="1005" w:line="259" w:lineRule="auto"/>
              <w:ind w:left="0" w:right="5" w:firstLine="0"/>
              <w:jc w:val="center"/>
            </w:pPr>
          </w:p>
          <w:p w:rsidR="00CD1D89" w:rsidRDefault="00CD1D89">
            <w:pPr>
              <w:spacing w:after="713" w:line="259" w:lineRule="auto"/>
              <w:ind w:left="0" w:right="5" w:firstLine="0"/>
              <w:jc w:val="center"/>
            </w:pPr>
          </w:p>
          <w:p w:rsidR="00CD1D89" w:rsidRDefault="00CD1D89">
            <w:pPr>
              <w:spacing w:after="1155" w:line="259" w:lineRule="auto"/>
              <w:ind w:left="0" w:right="5" w:firstLine="0"/>
              <w:jc w:val="center"/>
            </w:pPr>
          </w:p>
          <w:p w:rsidR="00CD1D89" w:rsidRDefault="00CD1D89">
            <w:pPr>
              <w:spacing w:after="672" w:line="259" w:lineRule="auto"/>
              <w:ind w:left="0" w:right="5" w:firstLine="0"/>
              <w:jc w:val="center"/>
            </w:pPr>
          </w:p>
          <w:p w:rsidR="00CD1D89" w:rsidRDefault="00CD1D89">
            <w:pPr>
              <w:spacing w:after="0" w:line="259" w:lineRule="auto"/>
              <w:ind w:left="0" w:right="5" w:firstLine="0"/>
              <w:jc w:val="center"/>
            </w:pP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rPr>
          <w:rFonts w:ascii="Times New Roman" w:eastAsia="Times New Roman" w:hAnsi="Times New Roman" w:cs="Times New Roman"/>
        </w:rPr>
      </w:pPr>
    </w:p>
    <w:p w:rsidR="00B61D10" w:rsidRDefault="00B61D10">
      <w:pPr>
        <w:spacing w:after="0" w:line="259" w:lineRule="auto"/>
        <w:ind w:left="0" w:firstLine="0"/>
        <w:jc w:val="left"/>
        <w:rPr>
          <w:rFonts w:ascii="Times New Roman" w:eastAsia="Times New Roman" w:hAnsi="Times New Roman" w:cs="Times New Roman"/>
        </w:rPr>
      </w:pPr>
    </w:p>
    <w:p w:rsidR="00B61D10" w:rsidRDefault="00B61D10">
      <w:pPr>
        <w:spacing w:after="0" w:line="259" w:lineRule="auto"/>
        <w:ind w:left="0" w:firstLine="0"/>
        <w:jc w:val="left"/>
        <w:rPr>
          <w:rFonts w:ascii="Times New Roman" w:eastAsia="Times New Roman" w:hAnsi="Times New Roman" w:cs="Times New Roman"/>
        </w:rPr>
      </w:pPr>
    </w:p>
    <w:p w:rsidR="00B61D10" w:rsidRDefault="00B61D10">
      <w:pPr>
        <w:spacing w:after="0" w:line="259" w:lineRule="auto"/>
        <w:ind w:left="0" w:firstLine="0"/>
        <w:jc w:val="left"/>
        <w:rPr>
          <w:rFonts w:ascii="Times New Roman" w:eastAsia="Times New Roman" w:hAnsi="Times New Roman" w:cs="Times New Roman"/>
        </w:rPr>
      </w:pPr>
    </w:p>
    <w:p w:rsidR="00B61D10" w:rsidRDefault="00B61D10">
      <w:pPr>
        <w:spacing w:after="0" w:line="259" w:lineRule="auto"/>
        <w:ind w:left="0" w:firstLine="0"/>
        <w:jc w:val="left"/>
        <w:rPr>
          <w:rFonts w:ascii="Times New Roman" w:eastAsia="Times New Roman" w:hAnsi="Times New Roman" w:cs="Times New Roman"/>
        </w:rPr>
      </w:pPr>
    </w:p>
    <w:p w:rsidR="00B61D10" w:rsidRDefault="00B61D10">
      <w:pPr>
        <w:spacing w:after="0" w:line="259" w:lineRule="auto"/>
        <w:ind w:left="0" w:firstLine="0"/>
        <w:jc w:val="left"/>
        <w:rPr>
          <w:rFonts w:ascii="Times New Roman" w:eastAsia="Times New Roman" w:hAnsi="Times New Roman" w:cs="Times New Roman"/>
        </w:rPr>
      </w:pPr>
    </w:p>
    <w:p w:rsidR="00B61D10" w:rsidRDefault="00B61D10">
      <w:pPr>
        <w:spacing w:after="0" w:line="259" w:lineRule="auto"/>
        <w:ind w:left="0" w:firstLine="0"/>
        <w:jc w:val="left"/>
        <w:rPr>
          <w:rFonts w:ascii="Times New Roman" w:eastAsia="Times New Roman" w:hAnsi="Times New Roman" w:cs="Times New Roman"/>
        </w:rPr>
      </w:pPr>
    </w:p>
    <w:p w:rsidR="00B61D10" w:rsidRDefault="00B61D10">
      <w:pPr>
        <w:spacing w:after="0" w:line="259" w:lineRule="auto"/>
        <w:ind w:left="0" w:firstLine="0"/>
        <w:jc w:val="left"/>
        <w:rPr>
          <w:rFonts w:ascii="Times New Roman" w:eastAsia="Times New Roman" w:hAnsi="Times New Roman" w:cs="Times New Roman"/>
        </w:rPr>
      </w:pPr>
    </w:p>
    <w:p w:rsidR="00B61D10" w:rsidRDefault="00B61D10">
      <w:pPr>
        <w:spacing w:after="0" w:line="259" w:lineRule="auto"/>
        <w:ind w:left="0" w:firstLine="0"/>
        <w:jc w:val="left"/>
        <w:rPr>
          <w:rFonts w:ascii="Times New Roman" w:eastAsia="Times New Roman" w:hAnsi="Times New Roman" w:cs="Times New Roman"/>
        </w:rPr>
      </w:pPr>
    </w:p>
    <w:p w:rsidR="00B61D10" w:rsidRDefault="00B61D10">
      <w:pPr>
        <w:spacing w:after="0" w:line="259" w:lineRule="auto"/>
        <w:ind w:left="0" w:firstLine="0"/>
        <w:jc w:val="left"/>
        <w:rPr>
          <w:rFonts w:ascii="Times New Roman" w:eastAsia="Times New Roman" w:hAnsi="Times New Roman" w:cs="Times New Roman"/>
        </w:rPr>
      </w:pPr>
    </w:p>
    <w:p w:rsidR="00B61D10" w:rsidRDefault="00B61D10">
      <w:pPr>
        <w:spacing w:after="0" w:line="259" w:lineRule="auto"/>
        <w:ind w:left="0" w:firstLine="0"/>
        <w:jc w:val="left"/>
        <w:rPr>
          <w:rFonts w:ascii="Times New Roman" w:eastAsia="Times New Roman" w:hAnsi="Times New Roman" w:cs="Times New Roman"/>
        </w:rPr>
      </w:pPr>
    </w:p>
    <w:p w:rsidR="00B61D10" w:rsidRDefault="00B61D10">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pBdr>
          <w:top w:val="single" w:sz="6" w:space="0" w:color="000000"/>
          <w:left w:val="single" w:sz="6" w:space="0" w:color="000000"/>
          <w:bottom w:val="single" w:sz="6" w:space="0" w:color="000000"/>
          <w:right w:val="single" w:sz="6" w:space="0" w:color="000000"/>
        </w:pBdr>
        <w:spacing w:after="31" w:line="259" w:lineRule="auto"/>
        <w:ind w:right="8"/>
        <w:jc w:val="right"/>
      </w:pPr>
      <w:r>
        <w:rPr>
          <w:b/>
          <w:sz w:val="18"/>
        </w:rPr>
        <w:t>V.2.2A</w:t>
      </w:r>
      <w:r>
        <w:rPr>
          <w:b/>
          <w:sz w:val="14"/>
        </w:rPr>
        <w:t xml:space="preserve">NTICIPOS </w:t>
      </w:r>
      <w:r>
        <w:rPr>
          <w:b/>
          <w:sz w:val="18"/>
        </w:rPr>
        <w:t>AP</w:t>
      </w:r>
      <w:r>
        <w:rPr>
          <w:b/>
          <w:sz w:val="14"/>
        </w:rPr>
        <w:t>ROVEEDORES</w:t>
      </w:r>
    </w:p>
    <w:p w:rsidR="00CD1D89" w:rsidRDefault="00CD1D89">
      <w:pPr>
        <w:spacing w:after="0" w:line="259" w:lineRule="auto"/>
        <w:ind w:left="3137" w:firstLine="0"/>
        <w:jc w:val="center"/>
      </w:pPr>
    </w:p>
    <w:tbl>
      <w:tblPr>
        <w:tblStyle w:val="TableGrid"/>
        <w:tblW w:w="8714" w:type="dxa"/>
        <w:tblInd w:w="72" w:type="dxa"/>
        <w:tblCellMar>
          <w:top w:w="47" w:type="dxa"/>
          <w:left w:w="72" w:type="dxa"/>
          <w:right w:w="39" w:type="dxa"/>
        </w:tblCellMar>
        <w:tblLook w:val="04A0"/>
      </w:tblPr>
      <w:tblGrid>
        <w:gridCol w:w="439"/>
        <w:gridCol w:w="2225"/>
        <w:gridCol w:w="775"/>
        <w:gridCol w:w="383"/>
        <w:gridCol w:w="1148"/>
        <w:gridCol w:w="1126"/>
        <w:gridCol w:w="873"/>
        <w:gridCol w:w="872"/>
        <w:gridCol w:w="873"/>
      </w:tblGrid>
      <w:tr w:rsidR="00CD1D89">
        <w:trPr>
          <w:trHeight w:val="233"/>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3" w:firstLine="0"/>
              <w:jc w:val="center"/>
            </w:pPr>
            <w:r>
              <w:rPr>
                <w:b/>
                <w:sz w:val="12"/>
              </w:rPr>
              <w:t xml:space="preserve">No. </w:t>
            </w:r>
          </w:p>
        </w:tc>
        <w:tc>
          <w:tcPr>
            <w:tcW w:w="2504"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1" w:firstLine="0"/>
              <w:jc w:val="center"/>
            </w:pPr>
            <w:r>
              <w:rPr>
                <w:b/>
                <w:sz w:val="12"/>
              </w:rPr>
              <w:t xml:space="preserve">CONCEPTO </w:t>
            </w:r>
          </w:p>
        </w:tc>
        <w:tc>
          <w:tcPr>
            <w:tcW w:w="1229" w:type="dxa"/>
            <w:gridSpan w:val="2"/>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011"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40" w:hanging="77"/>
              <w:jc w:val="left"/>
            </w:pPr>
            <w:r>
              <w:rPr>
                <w:b/>
                <w:sz w:val="12"/>
              </w:rPr>
              <w:t xml:space="preserve">PERIODICIDAD </w:t>
            </w:r>
          </w:p>
        </w:tc>
        <w:tc>
          <w:tcPr>
            <w:tcW w:w="350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1" w:firstLine="0"/>
              <w:jc w:val="center"/>
            </w:pPr>
            <w:r>
              <w:rPr>
                <w:b/>
                <w:sz w:val="12"/>
              </w:rPr>
              <w:t xml:space="preserve">REGISTRO </w:t>
            </w:r>
          </w:p>
        </w:tc>
      </w:tr>
      <w:tr w:rsidR="00CD1D89">
        <w:trPr>
          <w:trHeight w:val="233"/>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gridSpan w:val="2"/>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1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2" w:firstLine="0"/>
              <w:jc w:val="center"/>
            </w:pPr>
            <w:r>
              <w:rPr>
                <w:b/>
                <w:sz w:val="12"/>
              </w:rPr>
              <w:t xml:space="preserve">CONTABLE </w:t>
            </w:r>
          </w:p>
        </w:tc>
        <w:tc>
          <w:tcPr>
            <w:tcW w:w="178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2"/>
              </w:rPr>
              <w:t xml:space="preserve">PRESUPUESTAL </w:t>
            </w:r>
          </w:p>
        </w:tc>
      </w:tr>
      <w:tr w:rsidR="00CD1D89">
        <w:trPr>
          <w:trHeight w:val="235"/>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gridSpan w:val="2"/>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CARGO </w:t>
            </w: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2"/>
              </w:rPr>
              <w:t xml:space="preserve">ABONO </w:t>
            </w:r>
          </w:p>
        </w:tc>
        <w:tc>
          <w:tcPr>
            <w:tcW w:w="89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CARGO </w:t>
            </w: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2"/>
              </w:rPr>
              <w:t xml:space="preserve">ABONO </w:t>
            </w:r>
          </w:p>
        </w:tc>
      </w:tr>
      <w:tr w:rsidR="00CD1D89">
        <w:trPr>
          <w:trHeight w:val="9571"/>
        </w:trPr>
        <w:tc>
          <w:tcPr>
            <w:tcW w:w="468" w:type="dxa"/>
            <w:tcBorders>
              <w:top w:val="single" w:sz="6" w:space="0" w:color="000000"/>
              <w:left w:val="single" w:sz="6" w:space="0" w:color="000000"/>
              <w:bottom w:val="nil"/>
              <w:right w:val="single" w:sz="6" w:space="0" w:color="000000"/>
            </w:tcBorders>
          </w:tcPr>
          <w:p w:rsidR="00CD1D89" w:rsidRDefault="00CD1D89">
            <w:pPr>
              <w:spacing w:after="681" w:line="259" w:lineRule="auto"/>
              <w:ind w:left="0" w:right="2" w:firstLine="0"/>
              <w:jc w:val="center"/>
            </w:pPr>
          </w:p>
          <w:p w:rsidR="00CD1D89" w:rsidRDefault="00CD1D89">
            <w:pPr>
              <w:spacing w:after="379" w:line="259" w:lineRule="auto"/>
              <w:ind w:left="0" w:right="2" w:firstLine="0"/>
              <w:jc w:val="center"/>
            </w:pPr>
          </w:p>
          <w:p w:rsidR="00CD1D89" w:rsidRDefault="00CD1D89">
            <w:pPr>
              <w:spacing w:after="723" w:line="259" w:lineRule="auto"/>
              <w:ind w:left="0" w:right="2" w:firstLine="0"/>
              <w:jc w:val="center"/>
            </w:pPr>
          </w:p>
          <w:p w:rsidR="00CD1D89" w:rsidRDefault="00CD1D89">
            <w:pPr>
              <w:spacing w:after="1171" w:line="259" w:lineRule="auto"/>
              <w:ind w:left="0" w:right="2" w:firstLine="0"/>
              <w:jc w:val="center"/>
            </w:pPr>
          </w:p>
          <w:p w:rsidR="00CD1D89" w:rsidRDefault="00CD1D89">
            <w:pPr>
              <w:spacing w:after="871" w:line="259" w:lineRule="auto"/>
              <w:ind w:left="0" w:right="2" w:firstLine="0"/>
              <w:jc w:val="center"/>
            </w:pPr>
          </w:p>
          <w:p w:rsidR="00CD1D89" w:rsidRDefault="00CD1D89">
            <w:pPr>
              <w:spacing w:after="1171" w:line="259" w:lineRule="auto"/>
              <w:ind w:left="0" w:right="2" w:firstLine="0"/>
              <w:jc w:val="center"/>
            </w:pPr>
          </w:p>
          <w:p w:rsidR="00CD1D89" w:rsidRDefault="00CD1D89">
            <w:pPr>
              <w:spacing w:after="871" w:line="259" w:lineRule="auto"/>
              <w:ind w:left="0" w:right="2" w:firstLine="0"/>
              <w:jc w:val="center"/>
            </w:pPr>
          </w:p>
          <w:p w:rsidR="00CD1D89" w:rsidRDefault="00CD1D89">
            <w:pPr>
              <w:spacing w:after="720" w:line="259" w:lineRule="auto"/>
              <w:ind w:left="0" w:right="2" w:firstLine="0"/>
              <w:jc w:val="center"/>
            </w:pPr>
          </w:p>
          <w:p w:rsidR="00CD1D89" w:rsidRDefault="00CD1D89">
            <w:pPr>
              <w:spacing w:after="533" w:line="259" w:lineRule="auto"/>
              <w:ind w:left="0" w:right="2" w:firstLine="0"/>
              <w:jc w:val="center"/>
            </w:pPr>
          </w:p>
          <w:p w:rsidR="00CD1D89" w:rsidRDefault="00CD1D89">
            <w:pPr>
              <w:spacing w:after="570" w:line="259" w:lineRule="auto"/>
              <w:ind w:left="0" w:firstLine="0"/>
              <w:jc w:val="left"/>
            </w:pPr>
          </w:p>
          <w:p w:rsidR="00CD1D89" w:rsidRDefault="00CD1D89">
            <w:pPr>
              <w:spacing w:after="0" w:line="259" w:lineRule="auto"/>
              <w:ind w:left="0" w:right="2" w:firstLine="0"/>
              <w:jc w:val="center"/>
            </w:pPr>
          </w:p>
        </w:tc>
        <w:tc>
          <w:tcPr>
            <w:tcW w:w="2504" w:type="dxa"/>
            <w:tcBorders>
              <w:top w:val="single" w:sz="6" w:space="0" w:color="000000"/>
              <w:left w:val="single" w:sz="6" w:space="0" w:color="000000"/>
              <w:bottom w:val="nil"/>
              <w:right w:val="single" w:sz="6" w:space="0" w:color="000000"/>
            </w:tcBorders>
          </w:tcPr>
          <w:p w:rsidR="00CD1D89" w:rsidRDefault="00CD1D89">
            <w:pPr>
              <w:spacing w:after="681" w:line="259" w:lineRule="auto"/>
              <w:ind w:left="0" w:firstLine="0"/>
              <w:jc w:val="left"/>
            </w:pPr>
          </w:p>
          <w:p w:rsidR="00CD1D89" w:rsidRDefault="00CD1D89">
            <w:pPr>
              <w:spacing w:after="379" w:line="259" w:lineRule="auto"/>
              <w:ind w:left="0" w:firstLine="0"/>
              <w:jc w:val="left"/>
            </w:pPr>
          </w:p>
          <w:p w:rsidR="00CD1D89" w:rsidRDefault="00CD1D89">
            <w:pPr>
              <w:spacing w:after="723" w:line="259" w:lineRule="auto"/>
              <w:ind w:left="0" w:firstLine="0"/>
              <w:jc w:val="left"/>
            </w:pPr>
          </w:p>
          <w:p w:rsidR="00CD1D89" w:rsidRDefault="00CD1D89">
            <w:pPr>
              <w:spacing w:after="1171" w:line="259" w:lineRule="auto"/>
              <w:ind w:left="0" w:firstLine="0"/>
              <w:jc w:val="left"/>
            </w:pPr>
          </w:p>
          <w:p w:rsidR="00CD1D89" w:rsidRDefault="00CD1D89">
            <w:pPr>
              <w:spacing w:after="871" w:line="259" w:lineRule="auto"/>
              <w:ind w:left="0" w:firstLine="0"/>
              <w:jc w:val="left"/>
            </w:pPr>
          </w:p>
          <w:p w:rsidR="00CD1D89" w:rsidRDefault="00CD1D89">
            <w:pPr>
              <w:spacing w:after="1171" w:line="259" w:lineRule="auto"/>
              <w:ind w:left="0" w:firstLine="0"/>
              <w:jc w:val="left"/>
            </w:pPr>
          </w:p>
          <w:p w:rsidR="00CD1D89" w:rsidRDefault="00CD1D89">
            <w:pPr>
              <w:spacing w:after="871" w:line="259" w:lineRule="auto"/>
              <w:ind w:left="0" w:firstLine="0"/>
              <w:jc w:val="left"/>
            </w:pPr>
          </w:p>
          <w:p w:rsidR="00CD1D89" w:rsidRDefault="00CD1D89">
            <w:pPr>
              <w:spacing w:after="720" w:line="259" w:lineRule="auto"/>
              <w:ind w:left="0" w:firstLine="0"/>
              <w:jc w:val="left"/>
            </w:pPr>
          </w:p>
          <w:p w:rsidR="00CD1D89" w:rsidRDefault="00CD1D89">
            <w:pPr>
              <w:spacing w:after="571" w:line="259" w:lineRule="auto"/>
              <w:ind w:left="0" w:firstLine="0"/>
              <w:jc w:val="left"/>
            </w:pPr>
          </w:p>
          <w:p w:rsidR="00CD1D89" w:rsidRDefault="00CD1D89">
            <w:pPr>
              <w:spacing w:after="536" w:line="259" w:lineRule="auto"/>
              <w:ind w:left="0" w:firstLine="0"/>
              <w:jc w:val="left"/>
            </w:pPr>
          </w:p>
          <w:p w:rsidR="00CD1D89" w:rsidRDefault="0078536B">
            <w:pPr>
              <w:spacing w:after="0" w:line="259" w:lineRule="auto"/>
              <w:ind w:left="0" w:firstLine="0"/>
              <w:jc w:val="left"/>
            </w:pPr>
            <w:r>
              <w:rPr>
                <w:b/>
                <w:sz w:val="12"/>
              </w:rPr>
              <w:t xml:space="preserve">B. REGISTRO DE ANTICIPOS CON </w:t>
            </w:r>
          </w:p>
          <w:p w:rsidR="00CD1D89" w:rsidRDefault="0078536B">
            <w:pPr>
              <w:spacing w:after="0" w:line="259" w:lineRule="auto"/>
              <w:ind w:left="0" w:firstLine="0"/>
              <w:jc w:val="left"/>
            </w:pPr>
            <w:r>
              <w:rPr>
                <w:b/>
                <w:sz w:val="12"/>
              </w:rPr>
              <w:t xml:space="preserve">AFECTACION PRESUPUESTARIA </w:t>
            </w:r>
          </w:p>
        </w:tc>
        <w:tc>
          <w:tcPr>
            <w:tcW w:w="818" w:type="dxa"/>
            <w:tcBorders>
              <w:top w:val="single" w:sz="6" w:space="0" w:color="000000"/>
              <w:left w:val="single" w:sz="6" w:space="0" w:color="000000"/>
              <w:bottom w:val="nil"/>
              <w:right w:val="nil"/>
            </w:tcBorders>
          </w:tcPr>
          <w:p w:rsidR="00CD1D89" w:rsidRDefault="00CD1D89">
            <w:pPr>
              <w:spacing w:after="681" w:line="259" w:lineRule="auto"/>
              <w:ind w:left="0" w:firstLine="0"/>
              <w:jc w:val="left"/>
            </w:pPr>
          </w:p>
          <w:p w:rsidR="00CD1D89" w:rsidRDefault="00CD1D89">
            <w:pPr>
              <w:spacing w:after="379" w:line="259" w:lineRule="auto"/>
              <w:ind w:left="0" w:firstLine="0"/>
              <w:jc w:val="left"/>
            </w:pPr>
          </w:p>
          <w:p w:rsidR="00CD1D89" w:rsidRDefault="00CD1D89">
            <w:pPr>
              <w:spacing w:after="723" w:line="259" w:lineRule="auto"/>
              <w:ind w:left="0" w:firstLine="0"/>
              <w:jc w:val="left"/>
            </w:pPr>
          </w:p>
          <w:p w:rsidR="00CD1D89" w:rsidRDefault="00CD1D89">
            <w:pPr>
              <w:spacing w:after="1171" w:line="259" w:lineRule="auto"/>
              <w:ind w:left="0" w:firstLine="0"/>
              <w:jc w:val="left"/>
            </w:pPr>
          </w:p>
          <w:p w:rsidR="00CD1D89" w:rsidRDefault="00CD1D89">
            <w:pPr>
              <w:spacing w:after="871" w:line="259" w:lineRule="auto"/>
              <w:ind w:left="0" w:firstLine="0"/>
              <w:jc w:val="left"/>
            </w:pPr>
          </w:p>
          <w:p w:rsidR="00CD1D89" w:rsidRDefault="00CD1D89">
            <w:pPr>
              <w:spacing w:after="1171" w:line="259" w:lineRule="auto"/>
              <w:ind w:left="0" w:firstLine="0"/>
              <w:jc w:val="left"/>
            </w:pPr>
          </w:p>
          <w:p w:rsidR="00CD1D89" w:rsidRDefault="00CD1D89">
            <w:pPr>
              <w:spacing w:after="871" w:line="259" w:lineRule="auto"/>
              <w:ind w:left="0" w:firstLine="0"/>
              <w:jc w:val="left"/>
            </w:pPr>
          </w:p>
          <w:p w:rsidR="00CD1D89" w:rsidRDefault="00CD1D89">
            <w:pPr>
              <w:spacing w:after="720" w:line="259" w:lineRule="auto"/>
              <w:ind w:left="0" w:firstLine="0"/>
              <w:jc w:val="left"/>
            </w:pPr>
          </w:p>
          <w:p w:rsidR="00CD1D89" w:rsidRDefault="00CD1D89">
            <w:pPr>
              <w:spacing w:after="571" w:line="259" w:lineRule="auto"/>
              <w:ind w:left="0" w:firstLine="0"/>
              <w:jc w:val="left"/>
            </w:pPr>
          </w:p>
          <w:p w:rsidR="00CD1D89" w:rsidRDefault="00CD1D89">
            <w:pPr>
              <w:spacing w:after="533" w:line="259" w:lineRule="auto"/>
              <w:ind w:left="0" w:firstLine="0"/>
              <w:jc w:val="left"/>
            </w:pPr>
          </w:p>
          <w:p w:rsidR="00CD1D89" w:rsidRDefault="00CD1D89">
            <w:pPr>
              <w:spacing w:after="0" w:line="259" w:lineRule="auto"/>
              <w:ind w:left="0" w:firstLine="0"/>
              <w:jc w:val="left"/>
            </w:pPr>
          </w:p>
        </w:tc>
        <w:tc>
          <w:tcPr>
            <w:tcW w:w="411" w:type="dxa"/>
            <w:tcBorders>
              <w:top w:val="single" w:sz="6" w:space="0" w:color="000000"/>
              <w:left w:val="nil"/>
              <w:bottom w:val="nil"/>
              <w:right w:val="single" w:sz="6" w:space="0" w:color="000000"/>
            </w:tcBorders>
          </w:tcPr>
          <w:p w:rsidR="00CD1D89" w:rsidRDefault="00CD1D89">
            <w:pPr>
              <w:spacing w:after="160" w:line="259" w:lineRule="auto"/>
              <w:ind w:left="0" w:firstLine="0"/>
              <w:jc w:val="left"/>
            </w:pPr>
          </w:p>
        </w:tc>
        <w:tc>
          <w:tcPr>
            <w:tcW w:w="1011" w:type="dxa"/>
            <w:tcBorders>
              <w:top w:val="single" w:sz="6" w:space="0" w:color="000000"/>
              <w:left w:val="single" w:sz="6" w:space="0" w:color="000000"/>
              <w:bottom w:val="nil"/>
              <w:right w:val="single" w:sz="6" w:space="0" w:color="000000"/>
            </w:tcBorders>
          </w:tcPr>
          <w:p w:rsidR="00CD1D89" w:rsidRDefault="00CD1D89">
            <w:pPr>
              <w:spacing w:after="681" w:line="259" w:lineRule="auto"/>
              <w:ind w:left="0" w:right="7" w:firstLine="0"/>
              <w:jc w:val="center"/>
            </w:pPr>
          </w:p>
          <w:p w:rsidR="00CD1D89" w:rsidRDefault="00CD1D89">
            <w:pPr>
              <w:spacing w:after="379" w:line="259" w:lineRule="auto"/>
              <w:ind w:left="0" w:right="7" w:firstLine="0"/>
              <w:jc w:val="center"/>
            </w:pPr>
          </w:p>
          <w:p w:rsidR="00CD1D89" w:rsidRDefault="00CD1D89">
            <w:pPr>
              <w:spacing w:after="723" w:line="259" w:lineRule="auto"/>
              <w:ind w:left="0" w:right="7" w:firstLine="0"/>
              <w:jc w:val="center"/>
            </w:pPr>
          </w:p>
          <w:p w:rsidR="00CD1D89" w:rsidRDefault="00CD1D89">
            <w:pPr>
              <w:spacing w:after="1171" w:line="259" w:lineRule="auto"/>
              <w:ind w:left="0" w:right="7" w:firstLine="0"/>
              <w:jc w:val="center"/>
            </w:pPr>
          </w:p>
          <w:p w:rsidR="00CD1D89" w:rsidRDefault="00CD1D89">
            <w:pPr>
              <w:spacing w:after="871" w:line="259" w:lineRule="auto"/>
              <w:ind w:left="0" w:right="7" w:firstLine="0"/>
              <w:jc w:val="center"/>
            </w:pPr>
          </w:p>
          <w:p w:rsidR="00CD1D89" w:rsidRDefault="00CD1D89">
            <w:pPr>
              <w:spacing w:after="1171" w:line="259" w:lineRule="auto"/>
              <w:ind w:left="0" w:right="7" w:firstLine="0"/>
              <w:jc w:val="center"/>
            </w:pPr>
          </w:p>
          <w:p w:rsidR="00CD1D89" w:rsidRDefault="00CD1D89">
            <w:pPr>
              <w:spacing w:after="871" w:line="259" w:lineRule="auto"/>
              <w:ind w:left="0" w:right="7" w:firstLine="0"/>
              <w:jc w:val="center"/>
            </w:pPr>
          </w:p>
          <w:p w:rsidR="00CD1D89" w:rsidRDefault="00CD1D89">
            <w:pPr>
              <w:spacing w:after="720" w:line="259" w:lineRule="auto"/>
              <w:ind w:left="0" w:right="7" w:firstLine="0"/>
              <w:jc w:val="center"/>
            </w:pPr>
          </w:p>
          <w:p w:rsidR="00CD1D89" w:rsidRDefault="00CD1D89">
            <w:pPr>
              <w:spacing w:after="571" w:line="259" w:lineRule="auto"/>
              <w:ind w:left="0" w:right="7" w:firstLine="0"/>
              <w:jc w:val="center"/>
            </w:pPr>
          </w:p>
          <w:p w:rsidR="00CD1D89" w:rsidRDefault="00CD1D89">
            <w:pPr>
              <w:spacing w:after="533" w:line="259" w:lineRule="auto"/>
              <w:ind w:left="0" w:right="7" w:firstLine="0"/>
              <w:jc w:val="center"/>
            </w:pPr>
          </w:p>
          <w:p w:rsidR="00CD1D89" w:rsidRDefault="00CD1D89">
            <w:pPr>
              <w:spacing w:after="0" w:line="259" w:lineRule="auto"/>
              <w:ind w:left="0" w:right="7" w:firstLine="0"/>
              <w:jc w:val="center"/>
            </w:pPr>
          </w:p>
        </w:tc>
        <w:tc>
          <w:tcPr>
            <w:tcW w:w="81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1" w:firstLine="0"/>
              <w:jc w:val="center"/>
            </w:pPr>
            <w:r>
              <w:rPr>
                <w:sz w:val="12"/>
              </w:rPr>
              <w:t xml:space="preserve">5.1.2.9 </w:t>
            </w:r>
          </w:p>
          <w:p w:rsidR="00CD1D89" w:rsidRDefault="0078536B">
            <w:pPr>
              <w:spacing w:after="0" w:line="261" w:lineRule="auto"/>
              <w:ind w:left="2" w:hanging="2"/>
              <w:jc w:val="center"/>
            </w:pPr>
            <w:r>
              <w:rPr>
                <w:sz w:val="12"/>
              </w:rPr>
              <w:t xml:space="preserve">Herramientas Refacciones y Accesorios </w:t>
            </w:r>
          </w:p>
          <w:p w:rsidR="00CD1D89" w:rsidRDefault="0078536B">
            <w:pPr>
              <w:spacing w:after="84" w:line="259" w:lineRule="auto"/>
              <w:ind w:left="118" w:firstLine="0"/>
              <w:jc w:val="left"/>
            </w:pPr>
            <w:r>
              <w:rPr>
                <w:sz w:val="12"/>
              </w:rPr>
              <w:t xml:space="preserve">Menores </w:t>
            </w:r>
          </w:p>
          <w:p w:rsidR="00CD1D89" w:rsidRDefault="0078536B">
            <w:pPr>
              <w:spacing w:after="0" w:line="259" w:lineRule="auto"/>
              <w:ind w:left="0" w:right="36" w:firstLine="0"/>
              <w:jc w:val="center"/>
            </w:pPr>
            <w:r>
              <w:rPr>
                <w:sz w:val="12"/>
              </w:rPr>
              <w:t xml:space="preserve">5.1.3.1 </w:t>
            </w:r>
          </w:p>
          <w:p w:rsidR="00CD1D89" w:rsidRDefault="0078536B">
            <w:pPr>
              <w:spacing w:after="0" w:line="259" w:lineRule="auto"/>
              <w:ind w:left="91" w:firstLine="0"/>
              <w:jc w:val="left"/>
            </w:pPr>
            <w:r>
              <w:rPr>
                <w:sz w:val="12"/>
              </w:rPr>
              <w:t xml:space="preserve">Servicios </w:t>
            </w:r>
          </w:p>
          <w:p w:rsidR="00CD1D89" w:rsidRDefault="0078536B">
            <w:pPr>
              <w:spacing w:after="81" w:line="259" w:lineRule="auto"/>
              <w:ind w:left="127" w:firstLine="0"/>
              <w:jc w:val="left"/>
            </w:pPr>
            <w:r>
              <w:rPr>
                <w:sz w:val="12"/>
              </w:rPr>
              <w:t xml:space="preserve">Básicos </w:t>
            </w:r>
          </w:p>
          <w:p w:rsidR="00CD1D89" w:rsidRDefault="0078536B">
            <w:pPr>
              <w:spacing w:after="2" w:line="259" w:lineRule="auto"/>
              <w:ind w:left="0" w:right="36" w:firstLine="0"/>
              <w:jc w:val="center"/>
            </w:pPr>
            <w:r>
              <w:rPr>
                <w:sz w:val="12"/>
              </w:rPr>
              <w:t xml:space="preserve">5.1.3.2 </w:t>
            </w:r>
          </w:p>
          <w:p w:rsidR="00CD1D89" w:rsidRDefault="0078536B">
            <w:pPr>
              <w:spacing w:after="0" w:line="259" w:lineRule="auto"/>
              <w:ind w:firstLine="0"/>
              <w:jc w:val="left"/>
            </w:pPr>
            <w:r>
              <w:rPr>
                <w:sz w:val="12"/>
              </w:rPr>
              <w:t xml:space="preserve">Servicios de </w:t>
            </w:r>
          </w:p>
          <w:p w:rsidR="00CD1D89" w:rsidRDefault="0078536B">
            <w:pPr>
              <w:spacing w:after="61" w:line="296" w:lineRule="auto"/>
              <w:ind w:left="103" w:right="124" w:firstLine="0"/>
              <w:jc w:val="center"/>
            </w:pPr>
            <w:r>
              <w:rPr>
                <w:sz w:val="12"/>
              </w:rPr>
              <w:t xml:space="preserve">Arrendamiento o </w:t>
            </w:r>
          </w:p>
          <w:p w:rsidR="00CD1D89" w:rsidRDefault="0078536B">
            <w:pPr>
              <w:spacing w:after="0" w:line="259" w:lineRule="auto"/>
              <w:ind w:left="0" w:right="36" w:firstLine="0"/>
              <w:jc w:val="center"/>
            </w:pPr>
            <w:r>
              <w:rPr>
                <w:sz w:val="12"/>
              </w:rPr>
              <w:t xml:space="preserve">5.1.3.3 </w:t>
            </w:r>
          </w:p>
          <w:p w:rsidR="00CD1D89" w:rsidRDefault="0078536B">
            <w:pPr>
              <w:spacing w:after="2" w:line="259" w:lineRule="auto"/>
              <w:ind w:left="91" w:firstLine="0"/>
              <w:jc w:val="left"/>
            </w:pPr>
            <w:r>
              <w:rPr>
                <w:sz w:val="12"/>
              </w:rPr>
              <w:t xml:space="preserve">Servicios </w:t>
            </w:r>
          </w:p>
          <w:p w:rsidR="00CD1D89" w:rsidRDefault="0078536B">
            <w:pPr>
              <w:spacing w:after="0" w:line="259" w:lineRule="auto"/>
              <w:ind w:left="12" w:firstLine="0"/>
              <w:jc w:val="left"/>
            </w:pPr>
            <w:r>
              <w:rPr>
                <w:sz w:val="12"/>
              </w:rPr>
              <w:t xml:space="preserve">Profesionales </w:t>
            </w:r>
          </w:p>
          <w:p w:rsidR="00CD1D89" w:rsidRDefault="0078536B">
            <w:pPr>
              <w:spacing w:after="2" w:line="259" w:lineRule="auto"/>
              <w:ind w:firstLine="0"/>
              <w:jc w:val="left"/>
            </w:pPr>
            <w:r>
              <w:rPr>
                <w:sz w:val="12"/>
              </w:rPr>
              <w:t xml:space="preserve">Científicos y </w:t>
            </w:r>
          </w:p>
          <w:p w:rsidR="00CD1D89" w:rsidRDefault="0078536B">
            <w:pPr>
              <w:spacing w:after="0" w:line="259" w:lineRule="auto"/>
              <w:ind w:left="48" w:firstLine="0"/>
              <w:jc w:val="left"/>
            </w:pPr>
            <w:r>
              <w:rPr>
                <w:sz w:val="12"/>
              </w:rPr>
              <w:t xml:space="preserve">Técnicos y </w:t>
            </w:r>
          </w:p>
          <w:p w:rsidR="00CD1D89" w:rsidRDefault="0078536B">
            <w:pPr>
              <w:spacing w:after="2" w:line="259" w:lineRule="auto"/>
              <w:ind w:left="0" w:right="33" w:firstLine="0"/>
              <w:jc w:val="center"/>
            </w:pPr>
            <w:r>
              <w:rPr>
                <w:sz w:val="12"/>
              </w:rPr>
              <w:t xml:space="preserve">Otros </w:t>
            </w:r>
          </w:p>
          <w:p w:rsidR="00CD1D89" w:rsidRDefault="0078536B">
            <w:pPr>
              <w:spacing w:after="41" w:line="330" w:lineRule="auto"/>
              <w:ind w:left="60" w:right="60" w:firstLine="0"/>
              <w:jc w:val="center"/>
            </w:pPr>
            <w:r>
              <w:rPr>
                <w:sz w:val="12"/>
              </w:rPr>
              <w:t xml:space="preserve">Servicios o </w:t>
            </w:r>
          </w:p>
          <w:p w:rsidR="00CD1D89" w:rsidRDefault="0078536B">
            <w:pPr>
              <w:spacing w:after="0" w:line="259" w:lineRule="auto"/>
              <w:ind w:left="0" w:right="36" w:firstLine="0"/>
              <w:jc w:val="center"/>
            </w:pPr>
            <w:r>
              <w:rPr>
                <w:sz w:val="12"/>
              </w:rPr>
              <w:t xml:space="preserve">5.1.3.4 </w:t>
            </w:r>
          </w:p>
          <w:p w:rsidR="00CD1D89" w:rsidRDefault="0078536B">
            <w:pPr>
              <w:spacing w:after="2" w:line="259" w:lineRule="auto"/>
              <w:ind w:left="91" w:firstLine="0"/>
              <w:jc w:val="left"/>
            </w:pPr>
            <w:r>
              <w:rPr>
                <w:sz w:val="12"/>
              </w:rPr>
              <w:t xml:space="preserve">Servicios </w:t>
            </w:r>
          </w:p>
          <w:p w:rsidR="00CD1D89" w:rsidRDefault="0078536B">
            <w:pPr>
              <w:spacing w:after="0" w:line="259" w:lineRule="auto"/>
              <w:ind w:firstLine="0"/>
              <w:jc w:val="left"/>
            </w:pPr>
            <w:r>
              <w:rPr>
                <w:sz w:val="12"/>
              </w:rPr>
              <w:t xml:space="preserve">Financieros, </w:t>
            </w:r>
          </w:p>
          <w:p w:rsidR="00CD1D89" w:rsidRDefault="0078536B">
            <w:pPr>
              <w:spacing w:after="2" w:line="259" w:lineRule="auto"/>
              <w:ind w:left="22" w:firstLine="0"/>
              <w:jc w:val="left"/>
            </w:pPr>
            <w:r>
              <w:rPr>
                <w:sz w:val="12"/>
              </w:rPr>
              <w:t xml:space="preserve">Bancarios y </w:t>
            </w:r>
          </w:p>
          <w:p w:rsidR="00CD1D89" w:rsidRDefault="0078536B">
            <w:pPr>
              <w:spacing w:after="41" w:line="330" w:lineRule="auto"/>
              <w:ind w:left="0" w:firstLine="0"/>
              <w:jc w:val="center"/>
            </w:pPr>
            <w:r>
              <w:rPr>
                <w:sz w:val="12"/>
              </w:rPr>
              <w:t xml:space="preserve">Comerciales o </w:t>
            </w:r>
          </w:p>
          <w:p w:rsidR="00CD1D89" w:rsidRDefault="0078536B">
            <w:pPr>
              <w:spacing w:after="0" w:line="259" w:lineRule="auto"/>
              <w:ind w:left="0" w:right="36" w:firstLine="0"/>
              <w:jc w:val="center"/>
            </w:pPr>
            <w:r>
              <w:rPr>
                <w:sz w:val="12"/>
              </w:rPr>
              <w:t xml:space="preserve">5.1.3.5 </w:t>
            </w:r>
          </w:p>
          <w:p w:rsidR="00CD1D89" w:rsidRDefault="0078536B">
            <w:pPr>
              <w:spacing w:after="2" w:line="259" w:lineRule="auto"/>
              <w:ind w:firstLine="0"/>
              <w:jc w:val="left"/>
            </w:pPr>
            <w:r>
              <w:rPr>
                <w:sz w:val="12"/>
              </w:rPr>
              <w:t xml:space="preserve">Servicios de </w:t>
            </w:r>
          </w:p>
          <w:p w:rsidR="00CD1D89" w:rsidRDefault="0078536B">
            <w:pPr>
              <w:spacing w:after="0" w:line="259" w:lineRule="auto"/>
              <w:ind w:left="31" w:firstLine="0"/>
              <w:jc w:val="left"/>
            </w:pPr>
            <w:r>
              <w:rPr>
                <w:sz w:val="12"/>
              </w:rPr>
              <w:t xml:space="preserve">Instalación, </w:t>
            </w:r>
          </w:p>
          <w:p w:rsidR="00CD1D89" w:rsidRDefault="0078536B">
            <w:pPr>
              <w:spacing w:after="1" w:line="261" w:lineRule="auto"/>
              <w:ind w:left="8" w:hanging="8"/>
              <w:jc w:val="center"/>
            </w:pPr>
            <w:r>
              <w:rPr>
                <w:sz w:val="12"/>
              </w:rPr>
              <w:t xml:space="preserve">Reparación, Mantenimiento y </w:t>
            </w:r>
          </w:p>
          <w:p w:rsidR="00CD1D89" w:rsidRDefault="0078536B">
            <w:pPr>
              <w:spacing w:after="40" w:line="330" w:lineRule="auto"/>
              <w:ind w:left="0" w:firstLine="0"/>
              <w:jc w:val="center"/>
            </w:pPr>
            <w:r>
              <w:rPr>
                <w:sz w:val="12"/>
              </w:rPr>
              <w:t xml:space="preserve">Conservación o </w:t>
            </w:r>
          </w:p>
          <w:p w:rsidR="00CD1D89" w:rsidRDefault="0078536B">
            <w:pPr>
              <w:spacing w:after="0" w:line="259" w:lineRule="auto"/>
              <w:ind w:left="0" w:right="36" w:firstLine="0"/>
              <w:jc w:val="center"/>
            </w:pPr>
            <w:r>
              <w:rPr>
                <w:sz w:val="12"/>
              </w:rPr>
              <w:t xml:space="preserve">5.1.3.6 </w:t>
            </w:r>
          </w:p>
          <w:p w:rsidR="00CD1D89" w:rsidRDefault="0078536B">
            <w:pPr>
              <w:spacing w:after="2" w:line="259" w:lineRule="auto"/>
              <w:ind w:firstLine="0"/>
              <w:jc w:val="left"/>
            </w:pPr>
            <w:r>
              <w:rPr>
                <w:sz w:val="12"/>
              </w:rPr>
              <w:t xml:space="preserve">Servicios de </w:t>
            </w:r>
          </w:p>
          <w:p w:rsidR="00CD1D89" w:rsidRDefault="0078536B">
            <w:pPr>
              <w:spacing w:after="0" w:line="259" w:lineRule="auto"/>
              <w:ind w:left="46" w:firstLine="0"/>
              <w:jc w:val="left"/>
            </w:pPr>
            <w:r>
              <w:rPr>
                <w:sz w:val="12"/>
              </w:rPr>
              <w:t>Comunica-</w:t>
            </w:r>
          </w:p>
          <w:p w:rsidR="00CD1D89" w:rsidRDefault="0078536B">
            <w:pPr>
              <w:spacing w:after="2" w:line="259" w:lineRule="auto"/>
              <w:ind w:left="0" w:firstLine="0"/>
              <w:jc w:val="left"/>
            </w:pPr>
            <w:r>
              <w:rPr>
                <w:sz w:val="12"/>
              </w:rPr>
              <w:t xml:space="preserve">ción Social y </w:t>
            </w:r>
          </w:p>
          <w:p w:rsidR="00CD1D89" w:rsidRDefault="0078536B">
            <w:pPr>
              <w:spacing w:after="41" w:line="330" w:lineRule="auto"/>
              <w:ind w:left="27" w:right="26" w:firstLine="0"/>
              <w:jc w:val="center"/>
            </w:pPr>
            <w:r>
              <w:rPr>
                <w:sz w:val="12"/>
              </w:rPr>
              <w:t xml:space="preserve">Publicidad o </w:t>
            </w:r>
          </w:p>
          <w:p w:rsidR="00CD1D89" w:rsidRDefault="0078536B">
            <w:pPr>
              <w:spacing w:after="0" w:line="259" w:lineRule="auto"/>
              <w:ind w:left="0" w:right="36" w:firstLine="0"/>
              <w:jc w:val="center"/>
            </w:pPr>
            <w:r>
              <w:rPr>
                <w:sz w:val="12"/>
              </w:rPr>
              <w:t xml:space="preserve">5.1.3.7 </w:t>
            </w:r>
          </w:p>
          <w:p w:rsidR="00CD1D89" w:rsidRDefault="0078536B">
            <w:pPr>
              <w:spacing w:after="2" w:line="259" w:lineRule="auto"/>
              <w:ind w:firstLine="0"/>
              <w:jc w:val="left"/>
            </w:pPr>
            <w:r>
              <w:rPr>
                <w:sz w:val="12"/>
              </w:rPr>
              <w:t xml:space="preserve">Servicios de </w:t>
            </w:r>
          </w:p>
          <w:p w:rsidR="00CD1D89" w:rsidRDefault="0078536B">
            <w:pPr>
              <w:spacing w:after="0" w:line="259" w:lineRule="auto"/>
              <w:ind w:left="55" w:firstLine="0"/>
              <w:jc w:val="left"/>
            </w:pPr>
            <w:r>
              <w:rPr>
                <w:sz w:val="12"/>
              </w:rPr>
              <w:t xml:space="preserve">Traslado y </w:t>
            </w:r>
          </w:p>
          <w:p w:rsidR="00CD1D89" w:rsidRDefault="0078536B">
            <w:pPr>
              <w:spacing w:after="41" w:line="330" w:lineRule="auto"/>
              <w:ind w:left="94" w:right="93" w:firstLine="0"/>
              <w:jc w:val="center"/>
            </w:pPr>
            <w:r>
              <w:rPr>
                <w:sz w:val="12"/>
              </w:rPr>
              <w:t xml:space="preserve">Viáticos o </w:t>
            </w:r>
          </w:p>
          <w:p w:rsidR="00CD1D89" w:rsidRDefault="0078536B">
            <w:pPr>
              <w:spacing w:after="2" w:line="259" w:lineRule="auto"/>
              <w:ind w:left="0" w:right="36" w:firstLine="0"/>
              <w:jc w:val="center"/>
            </w:pPr>
            <w:r>
              <w:rPr>
                <w:sz w:val="12"/>
              </w:rPr>
              <w:t xml:space="preserve">5.1.3.8 </w:t>
            </w:r>
          </w:p>
          <w:p w:rsidR="00CD1D89" w:rsidRDefault="0078536B">
            <w:pPr>
              <w:spacing w:after="0" w:line="259" w:lineRule="auto"/>
              <w:ind w:left="91" w:firstLine="0"/>
              <w:jc w:val="left"/>
            </w:pPr>
            <w:r>
              <w:rPr>
                <w:sz w:val="12"/>
              </w:rPr>
              <w:t xml:space="preserve">Servicios </w:t>
            </w:r>
          </w:p>
          <w:p w:rsidR="00CD1D89" w:rsidRDefault="0078536B">
            <w:pPr>
              <w:spacing w:after="41" w:line="330" w:lineRule="auto"/>
              <w:ind w:left="72" w:right="74" w:firstLine="0"/>
              <w:jc w:val="center"/>
            </w:pPr>
            <w:r>
              <w:rPr>
                <w:sz w:val="12"/>
              </w:rPr>
              <w:t xml:space="preserve">Oficiales o </w:t>
            </w:r>
          </w:p>
          <w:p w:rsidR="00CD1D89" w:rsidRDefault="0078536B">
            <w:pPr>
              <w:spacing w:after="2" w:line="259" w:lineRule="auto"/>
              <w:ind w:left="0" w:right="36" w:firstLine="0"/>
              <w:jc w:val="center"/>
            </w:pPr>
            <w:r>
              <w:rPr>
                <w:sz w:val="12"/>
              </w:rPr>
              <w:t xml:space="preserve">5.1.3.9 </w:t>
            </w:r>
          </w:p>
          <w:p w:rsidR="00CD1D89" w:rsidRDefault="0078536B">
            <w:pPr>
              <w:spacing w:after="0" w:line="259" w:lineRule="auto"/>
              <w:ind w:left="0" w:right="33" w:firstLine="0"/>
              <w:jc w:val="center"/>
            </w:pPr>
            <w:r>
              <w:rPr>
                <w:sz w:val="12"/>
              </w:rPr>
              <w:t xml:space="preserve">Otros </w:t>
            </w:r>
          </w:p>
          <w:p w:rsidR="00CD1D89" w:rsidRDefault="0078536B">
            <w:pPr>
              <w:spacing w:after="2" w:line="259" w:lineRule="auto"/>
              <w:ind w:left="91" w:firstLine="0"/>
              <w:jc w:val="left"/>
            </w:pPr>
            <w:r>
              <w:rPr>
                <w:sz w:val="12"/>
              </w:rPr>
              <w:t xml:space="preserve">Servicios </w:t>
            </w:r>
          </w:p>
          <w:p w:rsidR="00CD1D89" w:rsidRDefault="0078536B">
            <w:pPr>
              <w:spacing w:after="80" w:line="259" w:lineRule="auto"/>
              <w:ind w:left="60" w:firstLine="0"/>
              <w:jc w:val="left"/>
            </w:pPr>
            <w:r>
              <w:rPr>
                <w:sz w:val="12"/>
              </w:rPr>
              <w:t xml:space="preserve">Generales </w:t>
            </w:r>
          </w:p>
          <w:p w:rsidR="00CD1D89" w:rsidRDefault="00CD1D89">
            <w:pPr>
              <w:spacing w:after="0" w:line="259" w:lineRule="auto"/>
              <w:ind w:left="0" w:right="2" w:firstLine="0"/>
              <w:jc w:val="center"/>
            </w:pPr>
          </w:p>
        </w:tc>
        <w:tc>
          <w:tcPr>
            <w:tcW w:w="895" w:type="dxa"/>
            <w:tcBorders>
              <w:top w:val="single" w:sz="6" w:space="0" w:color="000000"/>
              <w:left w:val="single" w:sz="6" w:space="0" w:color="000000"/>
              <w:bottom w:val="nil"/>
              <w:right w:val="single" w:sz="6" w:space="0" w:color="000000"/>
            </w:tcBorders>
          </w:tcPr>
          <w:p w:rsidR="00CD1D89" w:rsidRDefault="00CD1D89">
            <w:pPr>
              <w:spacing w:after="681" w:line="259" w:lineRule="auto"/>
              <w:ind w:left="0" w:right="2" w:firstLine="0"/>
              <w:jc w:val="center"/>
            </w:pPr>
          </w:p>
          <w:p w:rsidR="00CD1D89" w:rsidRDefault="00CD1D89">
            <w:pPr>
              <w:spacing w:after="379" w:line="259" w:lineRule="auto"/>
              <w:ind w:left="0" w:right="2" w:firstLine="0"/>
              <w:jc w:val="center"/>
            </w:pPr>
          </w:p>
          <w:p w:rsidR="00CD1D89" w:rsidRDefault="00CD1D89">
            <w:pPr>
              <w:spacing w:after="723" w:line="259" w:lineRule="auto"/>
              <w:ind w:left="0" w:right="2" w:firstLine="0"/>
              <w:jc w:val="center"/>
            </w:pPr>
          </w:p>
          <w:p w:rsidR="00CD1D89" w:rsidRDefault="00CD1D89">
            <w:pPr>
              <w:spacing w:after="1171" w:line="259" w:lineRule="auto"/>
              <w:ind w:left="0" w:right="2" w:firstLine="0"/>
              <w:jc w:val="center"/>
            </w:pPr>
          </w:p>
          <w:p w:rsidR="00CD1D89" w:rsidRDefault="00CD1D89">
            <w:pPr>
              <w:spacing w:after="871" w:line="259" w:lineRule="auto"/>
              <w:ind w:left="0" w:right="2" w:firstLine="0"/>
              <w:jc w:val="center"/>
            </w:pPr>
          </w:p>
          <w:p w:rsidR="00CD1D89" w:rsidRDefault="00CD1D89">
            <w:pPr>
              <w:spacing w:after="1171" w:line="259" w:lineRule="auto"/>
              <w:ind w:left="0" w:right="2" w:firstLine="0"/>
              <w:jc w:val="center"/>
            </w:pPr>
          </w:p>
          <w:p w:rsidR="00CD1D89" w:rsidRDefault="00CD1D89">
            <w:pPr>
              <w:spacing w:after="871" w:line="259" w:lineRule="auto"/>
              <w:ind w:left="0" w:right="2" w:firstLine="0"/>
              <w:jc w:val="center"/>
            </w:pPr>
          </w:p>
          <w:p w:rsidR="00CD1D89" w:rsidRDefault="00CD1D89">
            <w:pPr>
              <w:spacing w:after="720" w:line="259" w:lineRule="auto"/>
              <w:ind w:left="0" w:right="2" w:firstLine="0"/>
              <w:jc w:val="center"/>
            </w:pPr>
          </w:p>
          <w:p w:rsidR="00CD1D89" w:rsidRDefault="00CD1D89">
            <w:pPr>
              <w:spacing w:after="571" w:line="259" w:lineRule="auto"/>
              <w:ind w:left="0" w:right="2" w:firstLine="0"/>
              <w:jc w:val="center"/>
            </w:pPr>
          </w:p>
          <w:p w:rsidR="00CD1D89" w:rsidRDefault="00CD1D89">
            <w:pPr>
              <w:spacing w:after="533" w:line="259" w:lineRule="auto"/>
              <w:ind w:left="0" w:right="2" w:firstLine="0"/>
              <w:jc w:val="center"/>
            </w:pPr>
          </w:p>
          <w:p w:rsidR="00CD1D89" w:rsidRDefault="00CD1D89">
            <w:pPr>
              <w:spacing w:after="0" w:line="259" w:lineRule="auto"/>
              <w:ind w:left="0" w:right="2" w:firstLine="0"/>
              <w:jc w:val="center"/>
            </w:pPr>
          </w:p>
        </w:tc>
        <w:tc>
          <w:tcPr>
            <w:tcW w:w="896" w:type="dxa"/>
            <w:tcBorders>
              <w:top w:val="single" w:sz="6" w:space="0" w:color="000000"/>
              <w:left w:val="single" w:sz="6" w:space="0" w:color="000000"/>
              <w:bottom w:val="nil"/>
              <w:right w:val="single" w:sz="6" w:space="0" w:color="000000"/>
            </w:tcBorders>
          </w:tcPr>
          <w:p w:rsidR="00CD1D89" w:rsidRDefault="00CD1D89">
            <w:pPr>
              <w:spacing w:after="681" w:line="259" w:lineRule="auto"/>
              <w:ind w:left="0" w:right="2" w:firstLine="0"/>
              <w:jc w:val="center"/>
            </w:pPr>
          </w:p>
          <w:p w:rsidR="00CD1D89" w:rsidRDefault="00CD1D89">
            <w:pPr>
              <w:spacing w:after="379" w:line="259" w:lineRule="auto"/>
              <w:ind w:left="0" w:right="2" w:firstLine="0"/>
              <w:jc w:val="center"/>
            </w:pPr>
          </w:p>
          <w:p w:rsidR="00CD1D89" w:rsidRDefault="00CD1D89">
            <w:pPr>
              <w:spacing w:after="723" w:line="259" w:lineRule="auto"/>
              <w:ind w:left="0" w:right="2" w:firstLine="0"/>
              <w:jc w:val="center"/>
            </w:pPr>
          </w:p>
          <w:p w:rsidR="00CD1D89" w:rsidRDefault="00CD1D89">
            <w:pPr>
              <w:spacing w:after="1171" w:line="259" w:lineRule="auto"/>
              <w:ind w:left="0" w:right="2" w:firstLine="0"/>
              <w:jc w:val="center"/>
            </w:pPr>
          </w:p>
          <w:p w:rsidR="00CD1D89" w:rsidRDefault="00CD1D89">
            <w:pPr>
              <w:spacing w:after="871" w:line="259" w:lineRule="auto"/>
              <w:ind w:left="0" w:right="2" w:firstLine="0"/>
              <w:jc w:val="center"/>
            </w:pPr>
          </w:p>
          <w:p w:rsidR="00CD1D89" w:rsidRDefault="00CD1D89">
            <w:pPr>
              <w:spacing w:after="1171" w:line="259" w:lineRule="auto"/>
              <w:ind w:left="0" w:right="2" w:firstLine="0"/>
              <w:jc w:val="center"/>
            </w:pPr>
          </w:p>
          <w:p w:rsidR="00CD1D89" w:rsidRDefault="00CD1D89">
            <w:pPr>
              <w:spacing w:after="871" w:line="259" w:lineRule="auto"/>
              <w:ind w:left="0" w:right="2" w:firstLine="0"/>
              <w:jc w:val="center"/>
            </w:pPr>
          </w:p>
          <w:p w:rsidR="00CD1D89" w:rsidRDefault="00CD1D89">
            <w:pPr>
              <w:spacing w:after="720" w:line="259" w:lineRule="auto"/>
              <w:ind w:left="0" w:right="2" w:firstLine="0"/>
              <w:jc w:val="center"/>
            </w:pPr>
          </w:p>
          <w:p w:rsidR="00CD1D89" w:rsidRDefault="00CD1D89">
            <w:pPr>
              <w:spacing w:after="571" w:line="259" w:lineRule="auto"/>
              <w:ind w:left="0" w:right="2" w:firstLine="0"/>
              <w:jc w:val="center"/>
            </w:pPr>
          </w:p>
          <w:p w:rsidR="00CD1D89" w:rsidRDefault="00CD1D89">
            <w:pPr>
              <w:spacing w:after="533" w:line="259" w:lineRule="auto"/>
              <w:ind w:left="0" w:right="2" w:firstLine="0"/>
              <w:jc w:val="center"/>
            </w:pPr>
          </w:p>
          <w:p w:rsidR="00CD1D89" w:rsidRDefault="00CD1D89">
            <w:pPr>
              <w:spacing w:after="0" w:line="259" w:lineRule="auto"/>
              <w:ind w:left="0" w:right="2" w:firstLine="0"/>
              <w:jc w:val="center"/>
            </w:pPr>
          </w:p>
        </w:tc>
        <w:tc>
          <w:tcPr>
            <w:tcW w:w="893" w:type="dxa"/>
            <w:tcBorders>
              <w:top w:val="single" w:sz="6" w:space="0" w:color="000000"/>
              <w:left w:val="single" w:sz="6" w:space="0" w:color="000000"/>
              <w:bottom w:val="nil"/>
              <w:right w:val="single" w:sz="6" w:space="0" w:color="000000"/>
            </w:tcBorders>
          </w:tcPr>
          <w:p w:rsidR="00CD1D89" w:rsidRDefault="00CD1D89">
            <w:pPr>
              <w:spacing w:after="681" w:line="259" w:lineRule="auto"/>
              <w:ind w:left="0" w:right="4" w:firstLine="0"/>
              <w:jc w:val="center"/>
            </w:pPr>
          </w:p>
          <w:p w:rsidR="00CD1D89" w:rsidRDefault="00CD1D89">
            <w:pPr>
              <w:spacing w:after="379" w:line="259" w:lineRule="auto"/>
              <w:ind w:left="0" w:right="4" w:firstLine="0"/>
              <w:jc w:val="center"/>
            </w:pPr>
          </w:p>
          <w:p w:rsidR="00CD1D89" w:rsidRDefault="00CD1D89">
            <w:pPr>
              <w:spacing w:after="723" w:line="259" w:lineRule="auto"/>
              <w:ind w:left="0" w:right="4" w:firstLine="0"/>
              <w:jc w:val="center"/>
            </w:pPr>
          </w:p>
          <w:p w:rsidR="00CD1D89" w:rsidRDefault="00CD1D89">
            <w:pPr>
              <w:spacing w:after="1171" w:line="259" w:lineRule="auto"/>
              <w:ind w:left="0" w:right="4" w:firstLine="0"/>
              <w:jc w:val="center"/>
            </w:pPr>
          </w:p>
          <w:p w:rsidR="00CD1D89" w:rsidRDefault="00CD1D89">
            <w:pPr>
              <w:spacing w:after="871" w:line="259" w:lineRule="auto"/>
              <w:ind w:left="0" w:right="4" w:firstLine="0"/>
              <w:jc w:val="center"/>
            </w:pPr>
          </w:p>
          <w:p w:rsidR="00CD1D89" w:rsidRDefault="00CD1D89">
            <w:pPr>
              <w:spacing w:after="1171" w:line="259" w:lineRule="auto"/>
              <w:ind w:left="0" w:right="4" w:firstLine="0"/>
              <w:jc w:val="center"/>
            </w:pPr>
          </w:p>
          <w:p w:rsidR="00CD1D89" w:rsidRDefault="00CD1D89">
            <w:pPr>
              <w:spacing w:after="871" w:line="259" w:lineRule="auto"/>
              <w:ind w:left="0" w:right="4" w:firstLine="0"/>
              <w:jc w:val="center"/>
            </w:pPr>
          </w:p>
          <w:p w:rsidR="00CD1D89" w:rsidRDefault="00CD1D89">
            <w:pPr>
              <w:spacing w:after="720" w:line="259" w:lineRule="auto"/>
              <w:ind w:left="0" w:right="4" w:firstLine="0"/>
              <w:jc w:val="center"/>
            </w:pPr>
          </w:p>
          <w:p w:rsidR="00CD1D89" w:rsidRDefault="00CD1D89">
            <w:pPr>
              <w:spacing w:after="571" w:line="259" w:lineRule="auto"/>
              <w:ind w:left="0" w:right="4" w:firstLine="0"/>
              <w:jc w:val="center"/>
            </w:pPr>
          </w:p>
          <w:p w:rsidR="00CD1D89" w:rsidRDefault="00CD1D89">
            <w:pPr>
              <w:spacing w:after="533" w:line="259" w:lineRule="auto"/>
              <w:ind w:left="0" w:right="4" w:firstLine="0"/>
              <w:jc w:val="center"/>
            </w:pPr>
          </w:p>
          <w:p w:rsidR="00CD1D89" w:rsidRDefault="00CD1D89">
            <w:pPr>
              <w:spacing w:after="0" w:line="259" w:lineRule="auto"/>
              <w:ind w:left="0" w:right="4" w:firstLine="0"/>
              <w:jc w:val="center"/>
            </w:pPr>
          </w:p>
        </w:tc>
      </w:tr>
      <w:tr w:rsidR="00CD1D89">
        <w:trPr>
          <w:trHeight w:val="2116"/>
        </w:trPr>
        <w:tc>
          <w:tcPr>
            <w:tcW w:w="468"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sz w:val="12"/>
              </w:rPr>
              <w:t xml:space="preserve">1 </w:t>
            </w:r>
          </w:p>
        </w:tc>
        <w:tc>
          <w:tcPr>
            <w:tcW w:w="2504"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2" w:firstLine="0"/>
            </w:pPr>
            <w:r>
              <w:rPr>
                <w:sz w:val="12"/>
              </w:rPr>
              <w:t xml:space="preserve">Por el devengado de anticipo a proveedores por la adquisición de bienes y contratación de servicios. </w:t>
            </w:r>
          </w:p>
        </w:tc>
        <w:tc>
          <w:tcPr>
            <w:tcW w:w="1229" w:type="dxa"/>
            <w:gridSpan w:val="2"/>
            <w:tcBorders>
              <w:top w:val="nil"/>
              <w:left w:val="single" w:sz="6" w:space="0" w:color="000000"/>
              <w:bottom w:val="single" w:sz="6" w:space="0" w:color="000000"/>
              <w:right w:val="single" w:sz="6" w:space="0" w:color="000000"/>
            </w:tcBorders>
          </w:tcPr>
          <w:p w:rsidR="00CD1D89" w:rsidRDefault="0078536B">
            <w:pPr>
              <w:spacing w:after="2" w:line="259" w:lineRule="auto"/>
              <w:ind w:left="0" w:firstLine="0"/>
            </w:pPr>
            <w:r>
              <w:rPr>
                <w:sz w:val="12"/>
              </w:rPr>
              <w:t xml:space="preserve">Recibo oficial, factura, contrato o </w:t>
            </w:r>
          </w:p>
          <w:p w:rsidR="00CD1D89" w:rsidRDefault="0078536B">
            <w:pPr>
              <w:spacing w:after="0" w:line="259" w:lineRule="auto"/>
              <w:ind w:left="0" w:firstLine="0"/>
              <w:jc w:val="left"/>
            </w:pPr>
            <w:r>
              <w:rPr>
                <w:sz w:val="12"/>
              </w:rPr>
              <w:t xml:space="preserve">documento equivalente. </w:t>
            </w:r>
          </w:p>
        </w:tc>
        <w:tc>
          <w:tcPr>
            <w:tcW w:w="1011"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sz w:val="12"/>
              </w:rPr>
              <w:t xml:space="preserve">Frecuente </w:t>
            </w:r>
          </w:p>
        </w:tc>
        <w:tc>
          <w:tcPr>
            <w:tcW w:w="818"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sz w:val="12"/>
              </w:rPr>
              <w:t xml:space="preserve">5.1.2.1 </w:t>
            </w:r>
          </w:p>
          <w:p w:rsidR="00CD1D89" w:rsidRDefault="0078536B">
            <w:pPr>
              <w:spacing w:after="0" w:line="263" w:lineRule="auto"/>
              <w:ind w:left="0" w:firstLine="0"/>
              <w:jc w:val="center"/>
            </w:pPr>
            <w:r>
              <w:rPr>
                <w:sz w:val="12"/>
              </w:rPr>
              <w:t xml:space="preserve">Materiales de </w:t>
            </w:r>
          </w:p>
          <w:p w:rsidR="00CD1D89" w:rsidRDefault="0078536B">
            <w:pPr>
              <w:spacing w:after="0" w:line="263" w:lineRule="auto"/>
              <w:ind w:left="0" w:firstLine="0"/>
              <w:jc w:val="center"/>
            </w:pPr>
            <w:r>
              <w:rPr>
                <w:sz w:val="12"/>
              </w:rPr>
              <w:t xml:space="preserve">Administración, </w:t>
            </w:r>
          </w:p>
          <w:p w:rsidR="00CD1D89" w:rsidRDefault="0078536B">
            <w:pPr>
              <w:spacing w:after="2" w:line="259" w:lineRule="auto"/>
              <w:ind w:left="38" w:firstLine="0"/>
              <w:jc w:val="left"/>
            </w:pPr>
            <w:r>
              <w:rPr>
                <w:sz w:val="12"/>
              </w:rPr>
              <w:t xml:space="preserve">Emisión de </w:t>
            </w:r>
          </w:p>
          <w:p w:rsidR="00CD1D89" w:rsidRDefault="0078536B">
            <w:pPr>
              <w:spacing w:after="0" w:line="259" w:lineRule="auto"/>
              <w:ind w:left="60" w:firstLine="0"/>
              <w:jc w:val="left"/>
            </w:pPr>
            <w:r>
              <w:rPr>
                <w:sz w:val="12"/>
              </w:rPr>
              <w:t>Documen-</w:t>
            </w:r>
          </w:p>
          <w:p w:rsidR="00CD1D89" w:rsidRDefault="0078536B">
            <w:pPr>
              <w:spacing w:after="2" w:line="259" w:lineRule="auto"/>
              <w:ind w:left="17" w:firstLine="0"/>
              <w:jc w:val="left"/>
            </w:pPr>
            <w:r>
              <w:rPr>
                <w:sz w:val="12"/>
              </w:rPr>
              <w:t>tos y Artícu-</w:t>
            </w:r>
          </w:p>
          <w:p w:rsidR="00CD1D89" w:rsidRDefault="0078536B">
            <w:pPr>
              <w:spacing w:after="0" w:line="330" w:lineRule="auto"/>
              <w:ind w:left="0" w:firstLine="0"/>
              <w:jc w:val="center"/>
            </w:pPr>
            <w:r>
              <w:rPr>
                <w:sz w:val="12"/>
              </w:rPr>
              <w:t xml:space="preserve">los Oficiales o </w:t>
            </w:r>
          </w:p>
          <w:p w:rsidR="00CD1D89" w:rsidRDefault="0078536B">
            <w:pPr>
              <w:spacing w:after="2" w:line="259" w:lineRule="auto"/>
              <w:ind w:left="0" w:right="36" w:firstLine="0"/>
              <w:jc w:val="center"/>
            </w:pPr>
            <w:r>
              <w:rPr>
                <w:sz w:val="12"/>
              </w:rPr>
              <w:t xml:space="preserve">5.1.2.2 </w:t>
            </w:r>
          </w:p>
          <w:p w:rsidR="00CD1D89" w:rsidRDefault="0078536B">
            <w:pPr>
              <w:spacing w:after="0" w:line="259" w:lineRule="auto"/>
              <w:ind w:left="0" w:firstLine="0"/>
              <w:jc w:val="center"/>
            </w:pPr>
            <w:r>
              <w:rPr>
                <w:sz w:val="12"/>
              </w:rPr>
              <w:t xml:space="preserve">Alimentos y Utensilios </w:t>
            </w:r>
          </w:p>
        </w:tc>
        <w:tc>
          <w:tcPr>
            <w:tcW w:w="895"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sz w:val="12"/>
              </w:rPr>
              <w:t xml:space="preserve">2.1.1.2 </w:t>
            </w:r>
          </w:p>
          <w:p w:rsidR="00CD1D89" w:rsidRDefault="0078536B">
            <w:pPr>
              <w:spacing w:after="0" w:line="259" w:lineRule="auto"/>
              <w:ind w:left="2" w:hanging="2"/>
              <w:jc w:val="center"/>
            </w:pPr>
            <w:r>
              <w:rPr>
                <w:sz w:val="12"/>
              </w:rPr>
              <w:t xml:space="preserve">Proveedores por Pagar a Corto Plazo </w:t>
            </w:r>
          </w:p>
        </w:tc>
        <w:tc>
          <w:tcPr>
            <w:tcW w:w="896"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sz w:val="12"/>
              </w:rPr>
              <w:t xml:space="preserve">8.2.5 </w:t>
            </w:r>
          </w:p>
          <w:p w:rsidR="00CD1D89" w:rsidRDefault="0078536B">
            <w:pPr>
              <w:spacing w:after="0" w:line="263" w:lineRule="auto"/>
              <w:ind w:left="0" w:firstLine="0"/>
              <w:jc w:val="center"/>
            </w:pPr>
            <w:r>
              <w:rPr>
                <w:sz w:val="12"/>
              </w:rPr>
              <w:t xml:space="preserve">Presupuesto de Egresos </w:t>
            </w:r>
          </w:p>
          <w:p w:rsidR="00CD1D89" w:rsidRDefault="0078536B">
            <w:pPr>
              <w:spacing w:after="41" w:line="259" w:lineRule="auto"/>
              <w:ind w:left="0" w:right="34" w:firstLine="0"/>
              <w:jc w:val="center"/>
            </w:pPr>
            <w:r>
              <w:rPr>
                <w:sz w:val="12"/>
              </w:rPr>
              <w:t xml:space="preserve">Devengado </w:t>
            </w:r>
          </w:p>
          <w:p w:rsidR="00CD1D89" w:rsidRDefault="00CD1D89">
            <w:pPr>
              <w:spacing w:after="0" w:line="259" w:lineRule="auto"/>
              <w:ind w:left="0" w:right="2" w:firstLine="0"/>
              <w:jc w:val="center"/>
            </w:pPr>
          </w:p>
        </w:tc>
        <w:tc>
          <w:tcPr>
            <w:tcW w:w="893"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sz w:val="12"/>
              </w:rPr>
              <w:t xml:space="preserve">8.2.4 </w:t>
            </w:r>
          </w:p>
          <w:p w:rsidR="00CD1D89" w:rsidRDefault="0078536B">
            <w:pPr>
              <w:spacing w:after="0" w:line="263" w:lineRule="auto"/>
              <w:ind w:left="0" w:firstLine="0"/>
              <w:jc w:val="center"/>
            </w:pPr>
            <w:r>
              <w:rPr>
                <w:sz w:val="12"/>
              </w:rPr>
              <w:t xml:space="preserve">Presupuesto de Egresos </w:t>
            </w:r>
          </w:p>
          <w:p w:rsidR="00CD1D89" w:rsidRDefault="0078536B">
            <w:pPr>
              <w:spacing w:after="2" w:line="259" w:lineRule="auto"/>
              <w:ind w:left="55" w:firstLine="0"/>
              <w:jc w:val="left"/>
            </w:pPr>
            <w:r>
              <w:rPr>
                <w:sz w:val="12"/>
              </w:rPr>
              <w:t>Comprome-</w:t>
            </w:r>
          </w:p>
          <w:p w:rsidR="00CD1D89" w:rsidRDefault="0078536B">
            <w:pPr>
              <w:spacing w:after="41" w:line="259" w:lineRule="auto"/>
              <w:ind w:left="0" w:right="33" w:firstLine="0"/>
              <w:jc w:val="center"/>
            </w:pPr>
            <w:r>
              <w:rPr>
                <w:sz w:val="12"/>
              </w:rPr>
              <w:t xml:space="preserve">tido </w:t>
            </w:r>
          </w:p>
          <w:p w:rsidR="00CD1D89" w:rsidRDefault="00CD1D89">
            <w:pPr>
              <w:spacing w:after="0" w:line="259" w:lineRule="auto"/>
              <w:ind w:left="0" w:right="4" w:firstLine="0"/>
              <w:jc w:val="center"/>
            </w:pPr>
          </w:p>
        </w:tc>
      </w:tr>
    </w:tbl>
    <w:p w:rsidR="00B61D10" w:rsidRDefault="00B61D10">
      <w:pPr>
        <w:spacing w:after="33" w:line="259" w:lineRule="auto"/>
        <w:ind w:right="1327"/>
        <w:jc w:val="right"/>
        <w:rPr>
          <w:b/>
          <w:sz w:val="18"/>
        </w:rPr>
      </w:pPr>
    </w:p>
    <w:p w:rsidR="00CD1D89" w:rsidRDefault="0078536B">
      <w:pPr>
        <w:spacing w:after="33" w:line="259" w:lineRule="auto"/>
        <w:ind w:right="1327"/>
        <w:jc w:val="right"/>
      </w:pPr>
      <w:r>
        <w:rPr>
          <w:b/>
          <w:sz w:val="18"/>
        </w:rPr>
        <w:t>A</w:t>
      </w:r>
      <w:r>
        <w:rPr>
          <w:b/>
          <w:sz w:val="14"/>
        </w:rPr>
        <w:t xml:space="preserve">NTICIPOS </w:t>
      </w:r>
    </w:p>
    <w:p w:rsidR="00CD1D89" w:rsidRDefault="00CD1D89">
      <w:pPr>
        <w:spacing w:after="0" w:line="259" w:lineRule="auto"/>
        <w:ind w:left="0" w:right="1282" w:firstLine="0"/>
        <w:jc w:val="right"/>
      </w:pPr>
    </w:p>
    <w:tbl>
      <w:tblPr>
        <w:tblStyle w:val="TableGrid"/>
        <w:tblW w:w="8714" w:type="dxa"/>
        <w:tblInd w:w="72" w:type="dxa"/>
        <w:tblCellMar>
          <w:top w:w="45" w:type="dxa"/>
          <w:left w:w="72" w:type="dxa"/>
          <w:right w:w="43" w:type="dxa"/>
        </w:tblCellMar>
        <w:tblLook w:val="04A0"/>
      </w:tblPr>
      <w:tblGrid>
        <w:gridCol w:w="449"/>
        <w:gridCol w:w="2255"/>
        <w:gridCol w:w="1180"/>
        <w:gridCol w:w="1152"/>
        <w:gridCol w:w="1126"/>
        <w:gridCol w:w="851"/>
        <w:gridCol w:w="852"/>
        <w:gridCol w:w="849"/>
      </w:tblGrid>
      <w:tr w:rsidR="00CD1D89">
        <w:trPr>
          <w:trHeight w:val="233"/>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9" w:firstLine="0"/>
              <w:jc w:val="center"/>
            </w:pPr>
            <w:r>
              <w:rPr>
                <w:b/>
                <w:sz w:val="12"/>
              </w:rPr>
              <w:t xml:space="preserve">No. </w:t>
            </w:r>
          </w:p>
        </w:tc>
        <w:tc>
          <w:tcPr>
            <w:tcW w:w="2504"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7" w:firstLine="0"/>
              <w:jc w:val="center"/>
            </w:pPr>
            <w:r>
              <w:rPr>
                <w:b/>
                <w:sz w:val="12"/>
              </w:rPr>
              <w:t xml:space="preserve">CONCEPTO </w:t>
            </w:r>
          </w:p>
        </w:tc>
        <w:tc>
          <w:tcPr>
            <w:tcW w:w="1229"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011"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40" w:hanging="77"/>
              <w:jc w:val="left"/>
            </w:pPr>
            <w:r>
              <w:rPr>
                <w:b/>
                <w:sz w:val="12"/>
              </w:rPr>
              <w:t xml:space="preserve">PERIODICIDAD </w:t>
            </w:r>
          </w:p>
        </w:tc>
        <w:tc>
          <w:tcPr>
            <w:tcW w:w="350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7" w:firstLine="0"/>
              <w:jc w:val="center"/>
            </w:pPr>
            <w:r>
              <w:rPr>
                <w:b/>
                <w:sz w:val="12"/>
              </w:rPr>
              <w:t xml:space="preserve">REGISTRO </w:t>
            </w:r>
          </w:p>
        </w:tc>
      </w:tr>
      <w:tr w:rsidR="00CD1D89">
        <w:trPr>
          <w:trHeight w:val="235"/>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1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8" w:firstLine="0"/>
              <w:jc w:val="center"/>
            </w:pPr>
            <w:r>
              <w:rPr>
                <w:b/>
                <w:sz w:val="12"/>
              </w:rPr>
              <w:t xml:space="preserve">CONTABLE </w:t>
            </w:r>
          </w:p>
        </w:tc>
        <w:tc>
          <w:tcPr>
            <w:tcW w:w="178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b/>
                <w:sz w:val="12"/>
              </w:rPr>
              <w:t xml:space="preserve">PRESUPUESTAL </w:t>
            </w:r>
          </w:p>
        </w:tc>
      </w:tr>
      <w:tr w:rsidR="00CD1D89">
        <w:trPr>
          <w:trHeight w:val="233"/>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4" w:firstLine="0"/>
              <w:jc w:val="center"/>
            </w:pPr>
            <w:r>
              <w:rPr>
                <w:b/>
                <w:sz w:val="12"/>
              </w:rPr>
              <w:t xml:space="preserve">CARGO </w:t>
            </w: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3" w:firstLine="0"/>
              <w:jc w:val="center"/>
            </w:pPr>
            <w:r>
              <w:rPr>
                <w:b/>
                <w:sz w:val="12"/>
              </w:rPr>
              <w:t xml:space="preserve">ABONO </w:t>
            </w:r>
          </w:p>
        </w:tc>
        <w:tc>
          <w:tcPr>
            <w:tcW w:w="89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4" w:firstLine="0"/>
              <w:jc w:val="center"/>
            </w:pPr>
            <w:r>
              <w:rPr>
                <w:b/>
                <w:sz w:val="12"/>
              </w:rPr>
              <w:t xml:space="preserve">CARGO </w:t>
            </w: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2"/>
              </w:rPr>
              <w:t xml:space="preserve">ABONO </w:t>
            </w:r>
          </w:p>
        </w:tc>
      </w:tr>
      <w:tr w:rsidR="00CD1D89">
        <w:trPr>
          <w:trHeight w:val="10432"/>
        </w:trPr>
        <w:tc>
          <w:tcPr>
            <w:tcW w:w="468" w:type="dxa"/>
            <w:tcBorders>
              <w:top w:val="single" w:sz="6" w:space="0" w:color="000000"/>
              <w:left w:val="single" w:sz="6" w:space="0" w:color="000000"/>
              <w:bottom w:val="single" w:sz="6" w:space="0" w:color="000000"/>
              <w:right w:val="single" w:sz="6" w:space="0" w:color="000000"/>
            </w:tcBorders>
          </w:tcPr>
          <w:p w:rsidR="00CD1D89" w:rsidRDefault="00CD1D89">
            <w:pPr>
              <w:spacing w:after="979" w:line="259" w:lineRule="auto"/>
              <w:ind w:left="2" w:firstLine="0"/>
              <w:jc w:val="center"/>
            </w:pPr>
          </w:p>
          <w:p w:rsidR="00CD1D89" w:rsidRDefault="00CD1D89">
            <w:pPr>
              <w:spacing w:after="980" w:line="259" w:lineRule="auto"/>
              <w:ind w:left="2" w:firstLine="0"/>
              <w:jc w:val="center"/>
            </w:pPr>
          </w:p>
          <w:p w:rsidR="00CD1D89" w:rsidRDefault="00CD1D89">
            <w:pPr>
              <w:spacing w:after="691" w:line="259" w:lineRule="auto"/>
              <w:ind w:left="2" w:firstLine="0"/>
              <w:jc w:val="center"/>
            </w:pPr>
          </w:p>
          <w:p w:rsidR="00CD1D89" w:rsidRDefault="00CD1D89">
            <w:pPr>
              <w:spacing w:after="1123" w:line="259" w:lineRule="auto"/>
              <w:ind w:left="2" w:firstLine="0"/>
              <w:jc w:val="center"/>
            </w:pPr>
          </w:p>
          <w:p w:rsidR="00CD1D89" w:rsidRDefault="00CD1D89">
            <w:pPr>
              <w:spacing w:after="794" w:line="259" w:lineRule="auto"/>
              <w:ind w:left="2" w:firstLine="0"/>
              <w:jc w:val="center"/>
            </w:pPr>
          </w:p>
          <w:p w:rsidR="00CD1D89" w:rsidRDefault="00CD1D89">
            <w:pPr>
              <w:spacing w:after="1019" w:line="259" w:lineRule="auto"/>
              <w:ind w:left="0" w:firstLine="0"/>
              <w:jc w:val="left"/>
            </w:pPr>
          </w:p>
          <w:p w:rsidR="00CD1D89" w:rsidRDefault="00CD1D89">
            <w:pPr>
              <w:spacing w:after="547" w:line="259" w:lineRule="auto"/>
              <w:ind w:left="2" w:firstLine="0"/>
              <w:jc w:val="center"/>
            </w:pPr>
          </w:p>
          <w:p w:rsidR="00CD1D89" w:rsidRDefault="00CD1D89">
            <w:pPr>
              <w:spacing w:after="691" w:line="259" w:lineRule="auto"/>
              <w:ind w:left="2" w:firstLine="0"/>
              <w:jc w:val="center"/>
            </w:pPr>
          </w:p>
          <w:p w:rsidR="00CD1D89" w:rsidRDefault="00CD1D89">
            <w:pPr>
              <w:spacing w:after="1268" w:line="259" w:lineRule="auto"/>
              <w:ind w:left="2" w:firstLine="0"/>
              <w:jc w:val="center"/>
            </w:pPr>
          </w:p>
          <w:p w:rsidR="00CD1D89" w:rsidRDefault="00CD1D89">
            <w:pPr>
              <w:spacing w:after="0" w:line="259" w:lineRule="auto"/>
              <w:ind w:left="2" w:firstLine="0"/>
              <w:jc w:val="center"/>
            </w:pPr>
          </w:p>
        </w:tc>
        <w:tc>
          <w:tcPr>
            <w:tcW w:w="2504" w:type="dxa"/>
            <w:tcBorders>
              <w:top w:val="single" w:sz="6" w:space="0" w:color="000000"/>
              <w:left w:val="single" w:sz="6" w:space="0" w:color="000000"/>
              <w:bottom w:val="single" w:sz="6" w:space="0" w:color="000000"/>
              <w:right w:val="single" w:sz="6" w:space="0" w:color="000000"/>
            </w:tcBorders>
          </w:tcPr>
          <w:p w:rsidR="00CD1D89" w:rsidRDefault="00CD1D89">
            <w:pPr>
              <w:spacing w:after="979" w:line="259" w:lineRule="auto"/>
              <w:ind w:left="0" w:firstLine="0"/>
              <w:jc w:val="left"/>
            </w:pPr>
          </w:p>
          <w:p w:rsidR="00CD1D89" w:rsidRDefault="00CD1D89">
            <w:pPr>
              <w:spacing w:after="980" w:line="259" w:lineRule="auto"/>
              <w:ind w:left="0" w:firstLine="0"/>
              <w:jc w:val="left"/>
            </w:pPr>
          </w:p>
          <w:p w:rsidR="00CD1D89" w:rsidRDefault="00CD1D89">
            <w:pPr>
              <w:spacing w:after="691" w:line="259" w:lineRule="auto"/>
              <w:ind w:left="0" w:firstLine="0"/>
              <w:jc w:val="left"/>
            </w:pPr>
          </w:p>
          <w:p w:rsidR="00CD1D89" w:rsidRDefault="00CD1D89">
            <w:pPr>
              <w:spacing w:after="1123" w:line="259" w:lineRule="auto"/>
              <w:ind w:left="0" w:firstLine="0"/>
              <w:jc w:val="left"/>
            </w:pPr>
          </w:p>
          <w:p w:rsidR="00CD1D89" w:rsidRDefault="00CD1D89">
            <w:pPr>
              <w:spacing w:after="835" w:line="259" w:lineRule="auto"/>
              <w:ind w:left="0" w:firstLine="0"/>
              <w:jc w:val="left"/>
            </w:pPr>
          </w:p>
          <w:p w:rsidR="00CD1D89" w:rsidRDefault="00CD1D89">
            <w:pPr>
              <w:spacing w:after="979" w:line="259" w:lineRule="auto"/>
              <w:ind w:left="0" w:firstLine="0"/>
              <w:jc w:val="left"/>
            </w:pPr>
          </w:p>
          <w:p w:rsidR="00CD1D89" w:rsidRDefault="00CD1D89">
            <w:pPr>
              <w:spacing w:after="547" w:line="259" w:lineRule="auto"/>
              <w:ind w:left="0" w:firstLine="0"/>
              <w:jc w:val="left"/>
            </w:pPr>
          </w:p>
          <w:p w:rsidR="00CD1D89" w:rsidRDefault="00CD1D89">
            <w:pPr>
              <w:spacing w:after="691" w:line="259" w:lineRule="auto"/>
              <w:ind w:left="0" w:firstLine="0"/>
              <w:jc w:val="left"/>
            </w:pPr>
          </w:p>
          <w:p w:rsidR="00CD1D89" w:rsidRDefault="00CD1D89">
            <w:pPr>
              <w:spacing w:after="1268" w:line="259" w:lineRule="auto"/>
              <w:ind w:left="0" w:firstLine="0"/>
              <w:jc w:val="left"/>
            </w:pPr>
          </w:p>
          <w:p w:rsidR="00CD1D89" w:rsidRDefault="00CD1D89">
            <w:pPr>
              <w:spacing w:after="0" w:line="259" w:lineRule="auto"/>
              <w:ind w:left="0" w:firstLine="0"/>
              <w:jc w:val="left"/>
            </w:pPr>
          </w:p>
        </w:tc>
        <w:tc>
          <w:tcPr>
            <w:tcW w:w="1229" w:type="dxa"/>
            <w:tcBorders>
              <w:top w:val="single" w:sz="6" w:space="0" w:color="000000"/>
              <w:left w:val="single" w:sz="6" w:space="0" w:color="000000"/>
              <w:bottom w:val="single" w:sz="6" w:space="0" w:color="000000"/>
              <w:right w:val="single" w:sz="6" w:space="0" w:color="000000"/>
            </w:tcBorders>
          </w:tcPr>
          <w:p w:rsidR="00CD1D89" w:rsidRDefault="00CD1D89">
            <w:pPr>
              <w:spacing w:after="979" w:line="259" w:lineRule="auto"/>
              <w:ind w:left="0" w:firstLine="0"/>
              <w:jc w:val="left"/>
            </w:pPr>
          </w:p>
          <w:p w:rsidR="00CD1D89" w:rsidRDefault="00CD1D89">
            <w:pPr>
              <w:spacing w:after="980" w:line="259" w:lineRule="auto"/>
              <w:ind w:left="0" w:firstLine="0"/>
              <w:jc w:val="left"/>
            </w:pPr>
          </w:p>
          <w:p w:rsidR="00CD1D89" w:rsidRDefault="00CD1D89">
            <w:pPr>
              <w:spacing w:after="691" w:line="259" w:lineRule="auto"/>
              <w:ind w:left="0" w:firstLine="0"/>
              <w:jc w:val="left"/>
            </w:pPr>
          </w:p>
          <w:p w:rsidR="00CD1D89" w:rsidRDefault="00CD1D89">
            <w:pPr>
              <w:spacing w:after="1123" w:line="259" w:lineRule="auto"/>
              <w:ind w:left="0" w:firstLine="0"/>
              <w:jc w:val="left"/>
            </w:pPr>
          </w:p>
          <w:p w:rsidR="00CD1D89" w:rsidRDefault="00CD1D89">
            <w:pPr>
              <w:spacing w:after="835" w:line="259" w:lineRule="auto"/>
              <w:ind w:left="0" w:firstLine="0"/>
              <w:jc w:val="left"/>
            </w:pPr>
          </w:p>
          <w:p w:rsidR="00CD1D89" w:rsidRDefault="00CD1D89">
            <w:pPr>
              <w:spacing w:after="979" w:line="259" w:lineRule="auto"/>
              <w:ind w:left="0" w:firstLine="0"/>
              <w:jc w:val="left"/>
            </w:pPr>
          </w:p>
          <w:p w:rsidR="00CD1D89" w:rsidRDefault="00CD1D89">
            <w:pPr>
              <w:spacing w:after="547" w:line="259" w:lineRule="auto"/>
              <w:ind w:left="0" w:firstLine="0"/>
              <w:jc w:val="left"/>
            </w:pPr>
          </w:p>
          <w:p w:rsidR="00CD1D89" w:rsidRDefault="00CD1D89">
            <w:pPr>
              <w:spacing w:after="691" w:line="259" w:lineRule="auto"/>
              <w:ind w:left="0" w:firstLine="0"/>
              <w:jc w:val="left"/>
            </w:pPr>
          </w:p>
          <w:p w:rsidR="00CD1D89" w:rsidRDefault="00CD1D89">
            <w:pPr>
              <w:spacing w:after="1268" w:line="259" w:lineRule="auto"/>
              <w:ind w:left="0" w:firstLine="0"/>
              <w:jc w:val="left"/>
            </w:pPr>
          </w:p>
          <w:p w:rsidR="00CD1D89" w:rsidRDefault="00CD1D89">
            <w:pPr>
              <w:spacing w:after="0" w:line="259" w:lineRule="auto"/>
              <w:ind w:left="0" w:firstLine="0"/>
              <w:jc w:val="left"/>
            </w:pPr>
          </w:p>
        </w:tc>
        <w:tc>
          <w:tcPr>
            <w:tcW w:w="1011" w:type="dxa"/>
            <w:tcBorders>
              <w:top w:val="single" w:sz="6" w:space="0" w:color="000000"/>
              <w:left w:val="single" w:sz="6" w:space="0" w:color="000000"/>
              <w:bottom w:val="single" w:sz="6" w:space="0" w:color="000000"/>
              <w:right w:val="single" w:sz="6" w:space="0" w:color="000000"/>
            </w:tcBorders>
          </w:tcPr>
          <w:p w:rsidR="00CD1D89" w:rsidRDefault="00CD1D89">
            <w:pPr>
              <w:spacing w:after="979" w:line="259" w:lineRule="auto"/>
              <w:ind w:left="0" w:right="3" w:firstLine="0"/>
              <w:jc w:val="center"/>
            </w:pPr>
          </w:p>
          <w:p w:rsidR="00CD1D89" w:rsidRDefault="00CD1D89">
            <w:pPr>
              <w:spacing w:after="980" w:line="259" w:lineRule="auto"/>
              <w:ind w:left="0" w:right="3" w:firstLine="0"/>
              <w:jc w:val="center"/>
            </w:pPr>
          </w:p>
          <w:p w:rsidR="00CD1D89" w:rsidRDefault="00CD1D89">
            <w:pPr>
              <w:spacing w:after="691" w:line="259" w:lineRule="auto"/>
              <w:ind w:left="0" w:right="3" w:firstLine="0"/>
              <w:jc w:val="center"/>
            </w:pPr>
          </w:p>
          <w:p w:rsidR="00CD1D89" w:rsidRDefault="00CD1D89">
            <w:pPr>
              <w:spacing w:after="1123" w:line="259" w:lineRule="auto"/>
              <w:ind w:left="0" w:right="3" w:firstLine="0"/>
              <w:jc w:val="center"/>
            </w:pPr>
          </w:p>
          <w:p w:rsidR="00CD1D89" w:rsidRDefault="00CD1D89">
            <w:pPr>
              <w:spacing w:after="835" w:line="259" w:lineRule="auto"/>
              <w:ind w:left="0" w:right="3" w:firstLine="0"/>
              <w:jc w:val="center"/>
            </w:pPr>
          </w:p>
          <w:p w:rsidR="00CD1D89" w:rsidRDefault="00CD1D89">
            <w:pPr>
              <w:spacing w:after="979" w:line="259" w:lineRule="auto"/>
              <w:ind w:left="0" w:right="3" w:firstLine="0"/>
              <w:jc w:val="center"/>
            </w:pPr>
          </w:p>
          <w:p w:rsidR="00CD1D89" w:rsidRDefault="00CD1D89">
            <w:pPr>
              <w:spacing w:after="547" w:line="259" w:lineRule="auto"/>
              <w:ind w:left="0" w:right="3" w:firstLine="0"/>
              <w:jc w:val="center"/>
            </w:pPr>
          </w:p>
          <w:p w:rsidR="00CD1D89" w:rsidRDefault="00CD1D89">
            <w:pPr>
              <w:spacing w:after="691" w:line="259" w:lineRule="auto"/>
              <w:ind w:left="0" w:right="3" w:firstLine="0"/>
              <w:jc w:val="center"/>
            </w:pPr>
          </w:p>
          <w:p w:rsidR="00CD1D89" w:rsidRDefault="00CD1D89">
            <w:pPr>
              <w:spacing w:after="1268" w:line="259" w:lineRule="auto"/>
              <w:ind w:left="0" w:right="3" w:firstLine="0"/>
              <w:jc w:val="center"/>
            </w:pPr>
          </w:p>
          <w:p w:rsidR="00CD1D89" w:rsidRDefault="00CD1D89">
            <w:pPr>
              <w:spacing w:after="0" w:line="259" w:lineRule="auto"/>
              <w:ind w:left="0" w:right="3" w:firstLine="0"/>
              <w:jc w:val="center"/>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2" w:firstLine="0"/>
              <w:jc w:val="center"/>
            </w:pPr>
            <w:r>
              <w:rPr>
                <w:sz w:val="12"/>
              </w:rPr>
              <w:t xml:space="preserve">5.1.2.4 </w:t>
            </w:r>
          </w:p>
          <w:p w:rsidR="00CD1D89" w:rsidRDefault="0078536B">
            <w:pPr>
              <w:spacing w:after="0" w:line="250" w:lineRule="auto"/>
              <w:ind w:left="0" w:firstLine="0"/>
              <w:jc w:val="center"/>
            </w:pPr>
            <w:r>
              <w:rPr>
                <w:sz w:val="12"/>
              </w:rPr>
              <w:t xml:space="preserve">Materiales y Artículos de </w:t>
            </w:r>
          </w:p>
          <w:p w:rsidR="00CD1D89" w:rsidRDefault="0078536B">
            <w:pPr>
              <w:spacing w:after="0" w:line="250" w:lineRule="auto"/>
              <w:ind w:left="0" w:firstLine="0"/>
              <w:jc w:val="center"/>
            </w:pPr>
            <w:r>
              <w:rPr>
                <w:sz w:val="12"/>
              </w:rPr>
              <w:t xml:space="preserve">Construcción y de </w:t>
            </w:r>
          </w:p>
          <w:p w:rsidR="00CD1D89" w:rsidRDefault="0078536B">
            <w:pPr>
              <w:spacing w:after="43" w:line="317" w:lineRule="auto"/>
              <w:ind w:left="0" w:firstLine="0"/>
              <w:jc w:val="center"/>
            </w:pPr>
            <w:r>
              <w:rPr>
                <w:sz w:val="12"/>
              </w:rPr>
              <w:t xml:space="preserve">Reparación o </w:t>
            </w:r>
          </w:p>
          <w:p w:rsidR="00CD1D89" w:rsidRDefault="0078536B">
            <w:pPr>
              <w:spacing w:after="0" w:line="259" w:lineRule="auto"/>
              <w:ind w:left="0" w:right="32" w:firstLine="0"/>
              <w:jc w:val="center"/>
            </w:pPr>
            <w:r>
              <w:rPr>
                <w:sz w:val="12"/>
              </w:rPr>
              <w:t xml:space="preserve">5.1.2.5 </w:t>
            </w:r>
          </w:p>
          <w:p w:rsidR="00CD1D89" w:rsidRDefault="0078536B">
            <w:pPr>
              <w:spacing w:after="0" w:line="259" w:lineRule="auto"/>
              <w:ind w:left="65" w:firstLine="0"/>
              <w:jc w:val="left"/>
            </w:pPr>
            <w:r>
              <w:rPr>
                <w:sz w:val="12"/>
              </w:rPr>
              <w:t xml:space="preserve">Productos </w:t>
            </w:r>
          </w:p>
          <w:p w:rsidR="00CD1D89" w:rsidRDefault="0078536B">
            <w:pPr>
              <w:spacing w:after="0" w:line="259" w:lineRule="auto"/>
              <w:ind w:left="67" w:firstLine="0"/>
              <w:jc w:val="left"/>
            </w:pPr>
            <w:r>
              <w:rPr>
                <w:sz w:val="12"/>
              </w:rPr>
              <w:t xml:space="preserve">Químicos, </w:t>
            </w:r>
          </w:p>
          <w:p w:rsidR="00CD1D89" w:rsidRDefault="0078536B">
            <w:pPr>
              <w:spacing w:after="0" w:line="250" w:lineRule="auto"/>
              <w:ind w:left="0" w:firstLine="0"/>
              <w:jc w:val="center"/>
            </w:pPr>
            <w:r>
              <w:rPr>
                <w:sz w:val="12"/>
              </w:rPr>
              <w:t xml:space="preserve">Farmacéuticos y de </w:t>
            </w:r>
          </w:p>
          <w:p w:rsidR="00CD1D89" w:rsidRDefault="0078536B">
            <w:pPr>
              <w:spacing w:after="44" w:line="317" w:lineRule="auto"/>
              <w:ind w:left="0" w:firstLine="0"/>
              <w:jc w:val="center"/>
            </w:pPr>
            <w:r>
              <w:rPr>
                <w:sz w:val="12"/>
              </w:rPr>
              <w:t xml:space="preserve">Laboratorio o </w:t>
            </w:r>
          </w:p>
          <w:p w:rsidR="00CD1D89" w:rsidRDefault="0078536B">
            <w:pPr>
              <w:spacing w:after="0" w:line="259" w:lineRule="auto"/>
              <w:ind w:left="0" w:right="32" w:firstLine="0"/>
              <w:jc w:val="center"/>
            </w:pPr>
            <w:r>
              <w:rPr>
                <w:sz w:val="12"/>
              </w:rPr>
              <w:t xml:space="preserve">5.1.2.6 </w:t>
            </w:r>
          </w:p>
          <w:p w:rsidR="00CD1D89" w:rsidRDefault="0078536B">
            <w:pPr>
              <w:spacing w:after="0" w:line="259" w:lineRule="auto"/>
              <w:ind w:firstLine="0"/>
              <w:jc w:val="left"/>
            </w:pPr>
            <w:r>
              <w:rPr>
                <w:sz w:val="12"/>
              </w:rPr>
              <w:t xml:space="preserve">Combustibles </w:t>
            </w:r>
          </w:p>
          <w:p w:rsidR="00CD1D89" w:rsidRDefault="0078536B">
            <w:pPr>
              <w:spacing w:after="62" w:line="284" w:lineRule="auto"/>
              <w:ind w:left="26" w:right="43" w:firstLine="0"/>
              <w:jc w:val="center"/>
            </w:pPr>
            <w:r>
              <w:rPr>
                <w:sz w:val="12"/>
              </w:rPr>
              <w:t xml:space="preserve">Lubricantes y Aditivos o </w:t>
            </w:r>
          </w:p>
          <w:p w:rsidR="00CD1D89" w:rsidRDefault="0078536B">
            <w:pPr>
              <w:spacing w:after="0" w:line="259" w:lineRule="auto"/>
              <w:ind w:left="0" w:right="32" w:firstLine="0"/>
              <w:jc w:val="center"/>
            </w:pPr>
            <w:r>
              <w:rPr>
                <w:sz w:val="12"/>
              </w:rPr>
              <w:t xml:space="preserve">5.1.2.7 </w:t>
            </w:r>
          </w:p>
          <w:p w:rsidR="00CD1D89" w:rsidRDefault="0078536B">
            <w:pPr>
              <w:spacing w:after="0" w:line="259" w:lineRule="auto"/>
              <w:ind w:left="65" w:firstLine="0"/>
              <w:jc w:val="left"/>
            </w:pPr>
            <w:r>
              <w:rPr>
                <w:sz w:val="12"/>
              </w:rPr>
              <w:t xml:space="preserve">Vestuario, </w:t>
            </w:r>
          </w:p>
          <w:p w:rsidR="00CD1D89" w:rsidRDefault="0078536B">
            <w:pPr>
              <w:spacing w:after="0" w:line="259" w:lineRule="auto"/>
              <w:ind w:left="106" w:firstLine="0"/>
              <w:jc w:val="left"/>
            </w:pPr>
            <w:r>
              <w:rPr>
                <w:sz w:val="12"/>
              </w:rPr>
              <w:t xml:space="preserve">Blancos, </w:t>
            </w:r>
          </w:p>
          <w:p w:rsidR="00CD1D89" w:rsidRDefault="0078536B">
            <w:pPr>
              <w:spacing w:after="0" w:line="259" w:lineRule="auto"/>
              <w:ind w:left="29" w:firstLine="0"/>
              <w:jc w:val="left"/>
            </w:pPr>
            <w:r>
              <w:rPr>
                <w:sz w:val="12"/>
              </w:rPr>
              <w:t xml:space="preserve">Prendas de </w:t>
            </w:r>
          </w:p>
          <w:p w:rsidR="00CD1D89" w:rsidRDefault="0078536B">
            <w:pPr>
              <w:spacing w:after="0" w:line="259" w:lineRule="auto"/>
              <w:ind w:left="5" w:firstLine="0"/>
              <w:jc w:val="left"/>
            </w:pPr>
            <w:r>
              <w:rPr>
                <w:sz w:val="12"/>
              </w:rPr>
              <w:t xml:space="preserve">Protección y </w:t>
            </w:r>
          </w:p>
          <w:p w:rsidR="00CD1D89" w:rsidRDefault="0078536B">
            <w:pPr>
              <w:spacing w:after="0" w:line="259" w:lineRule="auto"/>
              <w:ind w:left="103" w:firstLine="0"/>
              <w:jc w:val="left"/>
            </w:pPr>
            <w:r>
              <w:rPr>
                <w:sz w:val="12"/>
              </w:rPr>
              <w:t xml:space="preserve">Artículos </w:t>
            </w:r>
          </w:p>
          <w:p w:rsidR="00CD1D89" w:rsidRDefault="0078536B">
            <w:pPr>
              <w:spacing w:after="43" w:line="317" w:lineRule="auto"/>
              <w:ind w:left="17" w:right="12" w:firstLine="0"/>
              <w:jc w:val="center"/>
            </w:pPr>
            <w:r>
              <w:rPr>
                <w:sz w:val="12"/>
              </w:rPr>
              <w:t xml:space="preserve">Deportivos o </w:t>
            </w:r>
          </w:p>
          <w:p w:rsidR="00CD1D89" w:rsidRDefault="0078536B">
            <w:pPr>
              <w:spacing w:after="0" w:line="259" w:lineRule="auto"/>
              <w:ind w:left="0" w:right="32" w:firstLine="0"/>
              <w:jc w:val="center"/>
            </w:pPr>
            <w:r>
              <w:rPr>
                <w:sz w:val="12"/>
              </w:rPr>
              <w:t xml:space="preserve">5.1.2.8 </w:t>
            </w:r>
          </w:p>
          <w:p w:rsidR="00CD1D89" w:rsidRDefault="0078536B">
            <w:pPr>
              <w:spacing w:after="0" w:line="259" w:lineRule="auto"/>
              <w:ind w:left="12" w:firstLine="0"/>
              <w:jc w:val="left"/>
            </w:pPr>
            <w:r>
              <w:rPr>
                <w:sz w:val="12"/>
              </w:rPr>
              <w:t xml:space="preserve">Materiales y </w:t>
            </w:r>
          </w:p>
          <w:p w:rsidR="00CD1D89" w:rsidRDefault="0078536B">
            <w:pPr>
              <w:spacing w:after="0" w:line="250" w:lineRule="auto"/>
              <w:ind w:left="0" w:firstLine="0"/>
              <w:jc w:val="center"/>
            </w:pPr>
            <w:r>
              <w:rPr>
                <w:sz w:val="12"/>
              </w:rPr>
              <w:t xml:space="preserve">Suministros para </w:t>
            </w:r>
          </w:p>
          <w:p w:rsidR="00CD1D89" w:rsidRDefault="0078536B">
            <w:pPr>
              <w:spacing w:after="43" w:line="317" w:lineRule="auto"/>
              <w:ind w:left="29" w:right="27" w:firstLine="0"/>
              <w:jc w:val="center"/>
            </w:pPr>
            <w:r>
              <w:rPr>
                <w:sz w:val="12"/>
              </w:rPr>
              <w:t xml:space="preserve">Seguridad o </w:t>
            </w:r>
          </w:p>
          <w:p w:rsidR="00CD1D89" w:rsidRDefault="0078536B">
            <w:pPr>
              <w:spacing w:after="0" w:line="259" w:lineRule="auto"/>
              <w:ind w:left="0" w:right="32" w:firstLine="0"/>
              <w:jc w:val="center"/>
            </w:pPr>
            <w:r>
              <w:rPr>
                <w:sz w:val="12"/>
              </w:rPr>
              <w:t xml:space="preserve">5.1.2.9 </w:t>
            </w:r>
          </w:p>
          <w:p w:rsidR="00CD1D89" w:rsidRDefault="0078536B">
            <w:pPr>
              <w:spacing w:after="0" w:line="259" w:lineRule="auto"/>
              <w:ind w:left="12" w:firstLine="0"/>
              <w:jc w:val="left"/>
            </w:pPr>
            <w:r>
              <w:rPr>
                <w:sz w:val="12"/>
              </w:rPr>
              <w:t xml:space="preserve">Herramientas </w:t>
            </w:r>
          </w:p>
          <w:p w:rsidR="00CD1D89" w:rsidRDefault="0078536B">
            <w:pPr>
              <w:spacing w:after="0" w:line="250" w:lineRule="auto"/>
              <w:ind w:left="0" w:firstLine="0"/>
              <w:jc w:val="center"/>
            </w:pPr>
            <w:r>
              <w:rPr>
                <w:sz w:val="12"/>
              </w:rPr>
              <w:t xml:space="preserve">Refacciones y </w:t>
            </w:r>
          </w:p>
          <w:p w:rsidR="00CD1D89" w:rsidRDefault="0078536B">
            <w:pPr>
              <w:spacing w:after="0" w:line="259" w:lineRule="auto"/>
              <w:ind w:left="43" w:firstLine="0"/>
              <w:jc w:val="left"/>
            </w:pPr>
            <w:r>
              <w:rPr>
                <w:sz w:val="12"/>
              </w:rPr>
              <w:t xml:space="preserve">Accesorios </w:t>
            </w:r>
          </w:p>
          <w:p w:rsidR="00CD1D89" w:rsidRDefault="0078536B">
            <w:pPr>
              <w:spacing w:after="33" w:line="259" w:lineRule="auto"/>
              <w:ind w:left="103" w:firstLine="0"/>
              <w:jc w:val="left"/>
            </w:pPr>
            <w:r>
              <w:rPr>
                <w:sz w:val="12"/>
              </w:rPr>
              <w:t xml:space="preserve">Menores </w:t>
            </w:r>
          </w:p>
          <w:p w:rsidR="00CD1D89" w:rsidRDefault="0078536B">
            <w:pPr>
              <w:spacing w:after="77" w:line="259" w:lineRule="auto"/>
              <w:ind w:left="0" w:right="31" w:firstLine="0"/>
              <w:jc w:val="center"/>
            </w:pPr>
            <w:r>
              <w:rPr>
                <w:sz w:val="12"/>
              </w:rPr>
              <w:t xml:space="preserve">o </w:t>
            </w:r>
          </w:p>
          <w:p w:rsidR="00CD1D89" w:rsidRDefault="0078536B">
            <w:pPr>
              <w:spacing w:after="0" w:line="259" w:lineRule="auto"/>
              <w:ind w:left="0" w:right="32" w:firstLine="0"/>
              <w:jc w:val="center"/>
            </w:pPr>
            <w:r>
              <w:rPr>
                <w:sz w:val="12"/>
              </w:rPr>
              <w:t xml:space="preserve">5.1.3.1 </w:t>
            </w:r>
          </w:p>
          <w:p w:rsidR="00CD1D89" w:rsidRDefault="0078536B">
            <w:pPr>
              <w:spacing w:after="0" w:line="259" w:lineRule="auto"/>
              <w:ind w:left="91" w:firstLine="0"/>
              <w:jc w:val="left"/>
            </w:pPr>
            <w:r>
              <w:rPr>
                <w:sz w:val="12"/>
              </w:rPr>
              <w:t xml:space="preserve">Servicios </w:t>
            </w:r>
          </w:p>
          <w:p w:rsidR="00CD1D89" w:rsidRDefault="0078536B">
            <w:pPr>
              <w:spacing w:after="43" w:line="317" w:lineRule="auto"/>
              <w:ind w:left="94" w:right="89" w:firstLine="0"/>
              <w:jc w:val="center"/>
            </w:pPr>
            <w:r>
              <w:rPr>
                <w:sz w:val="12"/>
              </w:rPr>
              <w:t xml:space="preserve">Básicos o </w:t>
            </w:r>
          </w:p>
          <w:p w:rsidR="00CD1D89" w:rsidRDefault="0078536B">
            <w:pPr>
              <w:spacing w:after="0" w:line="259" w:lineRule="auto"/>
              <w:ind w:left="0" w:right="32" w:firstLine="0"/>
              <w:jc w:val="center"/>
            </w:pPr>
            <w:r>
              <w:rPr>
                <w:sz w:val="12"/>
              </w:rPr>
              <w:t xml:space="preserve">5.1.3.2 </w:t>
            </w:r>
          </w:p>
          <w:p w:rsidR="00CD1D89" w:rsidRDefault="0078536B">
            <w:pPr>
              <w:spacing w:after="0" w:line="259" w:lineRule="auto"/>
              <w:ind w:firstLine="0"/>
              <w:jc w:val="left"/>
            </w:pPr>
            <w:r>
              <w:rPr>
                <w:sz w:val="12"/>
              </w:rPr>
              <w:t xml:space="preserve">Servicios de </w:t>
            </w:r>
          </w:p>
          <w:p w:rsidR="00CD1D89" w:rsidRDefault="0078536B">
            <w:pPr>
              <w:spacing w:after="62" w:line="284" w:lineRule="auto"/>
              <w:ind w:left="103" w:right="120" w:firstLine="0"/>
              <w:jc w:val="center"/>
            </w:pPr>
            <w:r>
              <w:rPr>
                <w:sz w:val="12"/>
              </w:rPr>
              <w:t xml:space="preserve">Arrendamiento o </w:t>
            </w:r>
          </w:p>
          <w:p w:rsidR="00CD1D89" w:rsidRDefault="0078536B">
            <w:pPr>
              <w:spacing w:after="0" w:line="259" w:lineRule="auto"/>
              <w:ind w:left="0" w:right="32" w:firstLine="0"/>
              <w:jc w:val="center"/>
            </w:pPr>
            <w:r>
              <w:rPr>
                <w:sz w:val="12"/>
              </w:rPr>
              <w:t xml:space="preserve">5.1.3.3 </w:t>
            </w:r>
          </w:p>
          <w:p w:rsidR="00CD1D89" w:rsidRDefault="0078536B">
            <w:pPr>
              <w:spacing w:after="0" w:line="259" w:lineRule="auto"/>
              <w:ind w:left="91" w:firstLine="0"/>
              <w:jc w:val="left"/>
            </w:pPr>
            <w:r>
              <w:rPr>
                <w:sz w:val="12"/>
              </w:rPr>
              <w:t xml:space="preserve">Servicios </w:t>
            </w:r>
          </w:p>
          <w:p w:rsidR="00CD1D89" w:rsidRDefault="0078536B">
            <w:pPr>
              <w:spacing w:after="0" w:line="250" w:lineRule="auto"/>
              <w:ind w:left="0" w:firstLine="0"/>
              <w:jc w:val="center"/>
            </w:pPr>
            <w:r>
              <w:rPr>
                <w:sz w:val="12"/>
              </w:rPr>
              <w:t xml:space="preserve">Profesionales </w:t>
            </w:r>
          </w:p>
          <w:p w:rsidR="00CD1D89" w:rsidRDefault="0078536B">
            <w:pPr>
              <w:spacing w:after="0" w:line="259" w:lineRule="auto"/>
              <w:ind w:firstLine="0"/>
              <w:jc w:val="left"/>
            </w:pPr>
            <w:r>
              <w:rPr>
                <w:sz w:val="12"/>
              </w:rPr>
              <w:t xml:space="preserve">Científicos y </w:t>
            </w:r>
          </w:p>
          <w:p w:rsidR="00CD1D89" w:rsidRDefault="0078536B">
            <w:pPr>
              <w:spacing w:after="0" w:line="259" w:lineRule="auto"/>
              <w:ind w:left="48" w:firstLine="0"/>
              <w:jc w:val="left"/>
            </w:pPr>
            <w:r>
              <w:rPr>
                <w:sz w:val="12"/>
              </w:rPr>
              <w:t xml:space="preserve">Técnicos y </w:t>
            </w:r>
          </w:p>
          <w:p w:rsidR="00CD1D89" w:rsidRDefault="0078536B">
            <w:pPr>
              <w:spacing w:after="0" w:line="259" w:lineRule="auto"/>
              <w:ind w:left="0" w:right="29" w:firstLine="0"/>
              <w:jc w:val="center"/>
            </w:pPr>
            <w:r>
              <w:rPr>
                <w:sz w:val="12"/>
              </w:rPr>
              <w:t xml:space="preserve">Otros </w:t>
            </w:r>
          </w:p>
          <w:p w:rsidR="00CD1D89" w:rsidRDefault="0078536B">
            <w:pPr>
              <w:spacing w:after="43" w:line="317" w:lineRule="auto"/>
              <w:ind w:left="60" w:right="55" w:firstLine="0"/>
              <w:jc w:val="center"/>
            </w:pPr>
            <w:r>
              <w:rPr>
                <w:sz w:val="12"/>
              </w:rPr>
              <w:t xml:space="preserve">Servicios o </w:t>
            </w:r>
          </w:p>
          <w:p w:rsidR="00CD1D89" w:rsidRDefault="0078536B">
            <w:pPr>
              <w:spacing w:after="0" w:line="259" w:lineRule="auto"/>
              <w:ind w:left="0" w:right="32" w:firstLine="0"/>
              <w:jc w:val="center"/>
            </w:pPr>
            <w:r>
              <w:rPr>
                <w:sz w:val="12"/>
              </w:rPr>
              <w:t xml:space="preserve">5.1.3.4 </w:t>
            </w:r>
          </w:p>
          <w:p w:rsidR="00CD1D89" w:rsidRDefault="0078536B">
            <w:pPr>
              <w:spacing w:after="0" w:line="259" w:lineRule="auto"/>
              <w:ind w:left="91" w:firstLine="0"/>
              <w:jc w:val="left"/>
            </w:pPr>
            <w:r>
              <w:rPr>
                <w:sz w:val="12"/>
              </w:rPr>
              <w:t xml:space="preserve">Servicios </w:t>
            </w:r>
          </w:p>
          <w:p w:rsidR="00CD1D89" w:rsidRDefault="0078536B">
            <w:pPr>
              <w:spacing w:after="0" w:line="259" w:lineRule="auto"/>
              <w:ind w:firstLine="0"/>
              <w:jc w:val="left"/>
            </w:pPr>
            <w:r>
              <w:rPr>
                <w:sz w:val="12"/>
              </w:rPr>
              <w:t xml:space="preserve">Financieros, </w:t>
            </w:r>
          </w:p>
          <w:p w:rsidR="00CD1D89" w:rsidRDefault="0078536B">
            <w:pPr>
              <w:spacing w:after="0" w:line="259" w:lineRule="auto"/>
              <w:ind w:left="22" w:firstLine="0"/>
              <w:jc w:val="left"/>
            </w:pPr>
            <w:r>
              <w:rPr>
                <w:sz w:val="12"/>
              </w:rPr>
              <w:t xml:space="preserve">Bancarios y </w:t>
            </w:r>
          </w:p>
          <w:p w:rsidR="00CD1D89" w:rsidRDefault="0078536B">
            <w:pPr>
              <w:spacing w:after="0" w:line="259" w:lineRule="auto"/>
              <w:ind w:left="0" w:firstLine="0"/>
              <w:jc w:val="center"/>
            </w:pPr>
            <w:r>
              <w:rPr>
                <w:sz w:val="12"/>
              </w:rPr>
              <w:t xml:space="preserve">Comerciales o </w:t>
            </w:r>
          </w:p>
        </w:tc>
        <w:tc>
          <w:tcPr>
            <w:tcW w:w="895" w:type="dxa"/>
            <w:tcBorders>
              <w:top w:val="single" w:sz="6" w:space="0" w:color="000000"/>
              <w:left w:val="single" w:sz="6" w:space="0" w:color="000000"/>
              <w:bottom w:val="single" w:sz="6" w:space="0" w:color="000000"/>
              <w:right w:val="single" w:sz="6" w:space="0" w:color="000000"/>
            </w:tcBorders>
          </w:tcPr>
          <w:p w:rsidR="00CD1D89" w:rsidRDefault="00CD1D89">
            <w:pPr>
              <w:spacing w:after="979" w:line="259" w:lineRule="auto"/>
              <w:ind w:left="2" w:firstLine="0"/>
              <w:jc w:val="center"/>
            </w:pPr>
          </w:p>
          <w:p w:rsidR="00CD1D89" w:rsidRDefault="00CD1D89">
            <w:pPr>
              <w:spacing w:after="980" w:line="259" w:lineRule="auto"/>
              <w:ind w:left="2" w:firstLine="0"/>
              <w:jc w:val="center"/>
            </w:pPr>
          </w:p>
          <w:p w:rsidR="00CD1D89" w:rsidRDefault="00CD1D89">
            <w:pPr>
              <w:spacing w:after="691" w:line="259" w:lineRule="auto"/>
              <w:ind w:left="2" w:firstLine="0"/>
              <w:jc w:val="center"/>
            </w:pPr>
          </w:p>
          <w:p w:rsidR="00CD1D89" w:rsidRDefault="00CD1D89">
            <w:pPr>
              <w:spacing w:after="1123" w:line="259" w:lineRule="auto"/>
              <w:ind w:left="2" w:firstLine="0"/>
              <w:jc w:val="center"/>
            </w:pPr>
          </w:p>
          <w:p w:rsidR="00CD1D89" w:rsidRDefault="00CD1D89">
            <w:pPr>
              <w:spacing w:after="835" w:line="259" w:lineRule="auto"/>
              <w:ind w:left="2" w:firstLine="0"/>
              <w:jc w:val="center"/>
            </w:pPr>
          </w:p>
          <w:p w:rsidR="00CD1D89" w:rsidRDefault="00CD1D89">
            <w:pPr>
              <w:spacing w:after="979" w:line="259" w:lineRule="auto"/>
              <w:ind w:left="2" w:firstLine="0"/>
              <w:jc w:val="center"/>
            </w:pPr>
          </w:p>
          <w:p w:rsidR="00CD1D89" w:rsidRDefault="00CD1D89">
            <w:pPr>
              <w:spacing w:after="547" w:line="259" w:lineRule="auto"/>
              <w:ind w:left="2" w:firstLine="0"/>
              <w:jc w:val="center"/>
            </w:pPr>
          </w:p>
          <w:p w:rsidR="00CD1D89" w:rsidRDefault="00CD1D89">
            <w:pPr>
              <w:spacing w:after="691" w:line="259" w:lineRule="auto"/>
              <w:ind w:left="2" w:firstLine="0"/>
              <w:jc w:val="center"/>
            </w:pPr>
          </w:p>
          <w:p w:rsidR="00CD1D89" w:rsidRDefault="00CD1D89">
            <w:pPr>
              <w:spacing w:after="1268" w:line="259" w:lineRule="auto"/>
              <w:ind w:left="2" w:firstLine="0"/>
              <w:jc w:val="center"/>
            </w:pPr>
          </w:p>
          <w:p w:rsidR="00CD1D89" w:rsidRDefault="00CD1D89">
            <w:pPr>
              <w:spacing w:after="0" w:line="259" w:lineRule="auto"/>
              <w:ind w:left="2" w:firstLine="0"/>
              <w:jc w:val="center"/>
            </w:pPr>
          </w:p>
        </w:tc>
        <w:tc>
          <w:tcPr>
            <w:tcW w:w="896" w:type="dxa"/>
            <w:tcBorders>
              <w:top w:val="single" w:sz="6" w:space="0" w:color="000000"/>
              <w:left w:val="single" w:sz="6" w:space="0" w:color="000000"/>
              <w:bottom w:val="single" w:sz="6" w:space="0" w:color="000000"/>
              <w:right w:val="single" w:sz="6" w:space="0" w:color="000000"/>
            </w:tcBorders>
          </w:tcPr>
          <w:p w:rsidR="00CD1D89" w:rsidRDefault="00CD1D89">
            <w:pPr>
              <w:spacing w:after="979" w:line="259" w:lineRule="auto"/>
              <w:ind w:left="2" w:firstLine="0"/>
              <w:jc w:val="center"/>
            </w:pPr>
          </w:p>
          <w:p w:rsidR="00CD1D89" w:rsidRDefault="00CD1D89">
            <w:pPr>
              <w:spacing w:after="980" w:line="259" w:lineRule="auto"/>
              <w:ind w:left="2" w:firstLine="0"/>
              <w:jc w:val="center"/>
            </w:pPr>
          </w:p>
          <w:p w:rsidR="00CD1D89" w:rsidRDefault="00CD1D89">
            <w:pPr>
              <w:spacing w:after="691" w:line="259" w:lineRule="auto"/>
              <w:ind w:left="2" w:firstLine="0"/>
              <w:jc w:val="center"/>
            </w:pPr>
          </w:p>
          <w:p w:rsidR="00CD1D89" w:rsidRDefault="00CD1D89">
            <w:pPr>
              <w:spacing w:after="1123" w:line="259" w:lineRule="auto"/>
              <w:ind w:left="2" w:firstLine="0"/>
              <w:jc w:val="center"/>
            </w:pPr>
          </w:p>
          <w:p w:rsidR="00CD1D89" w:rsidRDefault="00CD1D89">
            <w:pPr>
              <w:spacing w:after="835" w:line="259" w:lineRule="auto"/>
              <w:ind w:left="2" w:firstLine="0"/>
              <w:jc w:val="center"/>
            </w:pPr>
          </w:p>
          <w:p w:rsidR="00CD1D89" w:rsidRDefault="00CD1D89">
            <w:pPr>
              <w:spacing w:after="979" w:line="259" w:lineRule="auto"/>
              <w:ind w:left="2" w:firstLine="0"/>
              <w:jc w:val="center"/>
            </w:pPr>
          </w:p>
          <w:p w:rsidR="00CD1D89" w:rsidRDefault="00CD1D89">
            <w:pPr>
              <w:spacing w:after="547" w:line="259" w:lineRule="auto"/>
              <w:ind w:left="2" w:firstLine="0"/>
              <w:jc w:val="center"/>
            </w:pPr>
          </w:p>
          <w:p w:rsidR="00CD1D89" w:rsidRDefault="00CD1D89">
            <w:pPr>
              <w:spacing w:after="691" w:line="259" w:lineRule="auto"/>
              <w:ind w:left="2" w:firstLine="0"/>
              <w:jc w:val="center"/>
            </w:pPr>
          </w:p>
          <w:p w:rsidR="00CD1D89" w:rsidRDefault="00CD1D89">
            <w:pPr>
              <w:spacing w:after="1268" w:line="259" w:lineRule="auto"/>
              <w:ind w:left="2" w:firstLine="0"/>
              <w:jc w:val="center"/>
            </w:pPr>
          </w:p>
          <w:p w:rsidR="00CD1D89" w:rsidRDefault="00CD1D89">
            <w:pPr>
              <w:spacing w:after="0" w:line="259" w:lineRule="auto"/>
              <w:ind w:left="2" w:firstLine="0"/>
              <w:jc w:val="center"/>
            </w:pPr>
          </w:p>
        </w:tc>
        <w:tc>
          <w:tcPr>
            <w:tcW w:w="893" w:type="dxa"/>
            <w:tcBorders>
              <w:top w:val="single" w:sz="6" w:space="0" w:color="000000"/>
              <w:left w:val="single" w:sz="6" w:space="0" w:color="000000"/>
              <w:bottom w:val="single" w:sz="6" w:space="0" w:color="000000"/>
              <w:right w:val="single" w:sz="6" w:space="0" w:color="000000"/>
            </w:tcBorders>
          </w:tcPr>
          <w:p w:rsidR="00CD1D89" w:rsidRDefault="00CD1D89">
            <w:pPr>
              <w:spacing w:after="979" w:line="259" w:lineRule="auto"/>
              <w:ind w:left="0" w:firstLine="0"/>
              <w:jc w:val="center"/>
            </w:pPr>
          </w:p>
          <w:p w:rsidR="00CD1D89" w:rsidRDefault="00CD1D89">
            <w:pPr>
              <w:spacing w:after="980" w:line="259" w:lineRule="auto"/>
              <w:ind w:left="0" w:firstLine="0"/>
              <w:jc w:val="center"/>
            </w:pPr>
          </w:p>
          <w:p w:rsidR="00CD1D89" w:rsidRDefault="00CD1D89">
            <w:pPr>
              <w:spacing w:after="691" w:line="259" w:lineRule="auto"/>
              <w:ind w:left="0" w:firstLine="0"/>
              <w:jc w:val="center"/>
            </w:pPr>
          </w:p>
          <w:p w:rsidR="00CD1D89" w:rsidRDefault="00CD1D89">
            <w:pPr>
              <w:spacing w:after="1123" w:line="259" w:lineRule="auto"/>
              <w:ind w:left="0" w:firstLine="0"/>
              <w:jc w:val="center"/>
            </w:pPr>
          </w:p>
          <w:p w:rsidR="00CD1D89" w:rsidRDefault="00CD1D89">
            <w:pPr>
              <w:spacing w:after="835" w:line="259" w:lineRule="auto"/>
              <w:ind w:left="0" w:firstLine="0"/>
              <w:jc w:val="center"/>
            </w:pPr>
          </w:p>
          <w:p w:rsidR="00CD1D89" w:rsidRDefault="00CD1D89">
            <w:pPr>
              <w:spacing w:after="979" w:line="259" w:lineRule="auto"/>
              <w:ind w:left="0" w:firstLine="0"/>
              <w:jc w:val="center"/>
            </w:pPr>
          </w:p>
          <w:p w:rsidR="00CD1D89" w:rsidRDefault="00CD1D89">
            <w:pPr>
              <w:spacing w:after="547" w:line="259" w:lineRule="auto"/>
              <w:ind w:left="0" w:firstLine="0"/>
              <w:jc w:val="center"/>
            </w:pPr>
          </w:p>
          <w:p w:rsidR="00CD1D89" w:rsidRDefault="00CD1D89">
            <w:pPr>
              <w:spacing w:after="691" w:line="259" w:lineRule="auto"/>
              <w:ind w:left="0" w:firstLine="0"/>
              <w:jc w:val="center"/>
            </w:pPr>
          </w:p>
          <w:p w:rsidR="00CD1D89" w:rsidRDefault="00CD1D89">
            <w:pPr>
              <w:spacing w:after="1268" w:line="259" w:lineRule="auto"/>
              <w:ind w:left="0" w:firstLine="0"/>
              <w:jc w:val="center"/>
            </w:pPr>
          </w:p>
          <w:p w:rsidR="00CD1D89" w:rsidRDefault="00CD1D89">
            <w:pPr>
              <w:spacing w:after="0" w:line="259" w:lineRule="auto"/>
              <w:ind w:left="0" w:firstLine="0"/>
              <w:jc w:val="center"/>
            </w:pP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pBdr>
          <w:top w:val="single" w:sz="6" w:space="0" w:color="000000"/>
          <w:left w:val="single" w:sz="6" w:space="0" w:color="000000"/>
          <w:bottom w:val="single" w:sz="6" w:space="0" w:color="000000"/>
          <w:right w:val="single" w:sz="6" w:space="0" w:color="000000"/>
        </w:pBdr>
        <w:spacing w:after="31" w:line="259" w:lineRule="auto"/>
        <w:ind w:right="8"/>
        <w:jc w:val="right"/>
      </w:pPr>
      <w:r>
        <w:rPr>
          <w:b/>
          <w:sz w:val="18"/>
        </w:rPr>
        <w:t>V.2.2A</w:t>
      </w:r>
      <w:r>
        <w:rPr>
          <w:b/>
          <w:sz w:val="14"/>
        </w:rPr>
        <w:t xml:space="preserve">NTICIPOS </w:t>
      </w:r>
      <w:r>
        <w:rPr>
          <w:b/>
          <w:sz w:val="18"/>
        </w:rPr>
        <w:t>AP</w:t>
      </w:r>
      <w:r>
        <w:rPr>
          <w:b/>
          <w:sz w:val="14"/>
        </w:rPr>
        <w:t>ROVEEDORES</w:t>
      </w:r>
    </w:p>
    <w:p w:rsidR="00CD1D89" w:rsidRDefault="00CD1D89">
      <w:pPr>
        <w:spacing w:after="0" w:line="259" w:lineRule="auto"/>
        <w:ind w:left="3137" w:firstLine="0"/>
        <w:jc w:val="center"/>
      </w:pPr>
    </w:p>
    <w:tbl>
      <w:tblPr>
        <w:tblStyle w:val="TableGrid"/>
        <w:tblW w:w="8714" w:type="dxa"/>
        <w:tblInd w:w="72" w:type="dxa"/>
        <w:tblCellMar>
          <w:top w:w="33" w:type="dxa"/>
          <w:left w:w="72" w:type="dxa"/>
          <w:right w:w="39" w:type="dxa"/>
        </w:tblCellMar>
        <w:tblLook w:val="04A0"/>
      </w:tblPr>
      <w:tblGrid>
        <w:gridCol w:w="454"/>
        <w:gridCol w:w="2316"/>
        <w:gridCol w:w="1190"/>
        <w:gridCol w:w="1148"/>
        <w:gridCol w:w="899"/>
        <w:gridCol w:w="944"/>
        <w:gridCol w:w="883"/>
        <w:gridCol w:w="880"/>
      </w:tblGrid>
      <w:tr w:rsidR="00CD1D89">
        <w:trPr>
          <w:trHeight w:val="233"/>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3" w:firstLine="0"/>
              <w:jc w:val="center"/>
            </w:pPr>
            <w:r>
              <w:rPr>
                <w:b/>
                <w:sz w:val="12"/>
              </w:rPr>
              <w:t xml:space="preserve">No. </w:t>
            </w:r>
          </w:p>
        </w:tc>
        <w:tc>
          <w:tcPr>
            <w:tcW w:w="2504"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1" w:firstLine="0"/>
              <w:jc w:val="center"/>
            </w:pPr>
            <w:r>
              <w:rPr>
                <w:b/>
                <w:sz w:val="12"/>
              </w:rPr>
              <w:t xml:space="preserve">CONCEPTO </w:t>
            </w:r>
          </w:p>
        </w:tc>
        <w:tc>
          <w:tcPr>
            <w:tcW w:w="1229"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011"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40" w:hanging="77"/>
              <w:jc w:val="left"/>
            </w:pPr>
            <w:r>
              <w:rPr>
                <w:b/>
                <w:sz w:val="12"/>
              </w:rPr>
              <w:t xml:space="preserve">PERIODICIDAD </w:t>
            </w:r>
          </w:p>
        </w:tc>
        <w:tc>
          <w:tcPr>
            <w:tcW w:w="350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1" w:firstLine="0"/>
              <w:jc w:val="center"/>
            </w:pPr>
            <w:r>
              <w:rPr>
                <w:b/>
                <w:sz w:val="12"/>
              </w:rPr>
              <w:t xml:space="preserve">REGISTRO </w:t>
            </w:r>
          </w:p>
        </w:tc>
      </w:tr>
      <w:tr w:rsidR="00CD1D89">
        <w:trPr>
          <w:trHeight w:val="233"/>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1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2" w:firstLine="0"/>
              <w:jc w:val="center"/>
            </w:pPr>
            <w:r>
              <w:rPr>
                <w:b/>
                <w:sz w:val="12"/>
              </w:rPr>
              <w:t xml:space="preserve">CONTABLE </w:t>
            </w:r>
          </w:p>
        </w:tc>
        <w:tc>
          <w:tcPr>
            <w:tcW w:w="178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2"/>
              </w:rPr>
              <w:t xml:space="preserve">PRESUPUESTAL </w:t>
            </w:r>
          </w:p>
        </w:tc>
      </w:tr>
      <w:tr w:rsidR="00CD1D89">
        <w:trPr>
          <w:trHeight w:val="235"/>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CARGO </w:t>
            </w: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2"/>
              </w:rPr>
              <w:t xml:space="preserve">ABONO </w:t>
            </w:r>
          </w:p>
        </w:tc>
        <w:tc>
          <w:tcPr>
            <w:tcW w:w="89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CARGO </w:t>
            </w: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2"/>
              </w:rPr>
              <w:t xml:space="preserve">ABONO </w:t>
            </w:r>
          </w:p>
        </w:tc>
      </w:tr>
      <w:tr w:rsidR="00CD1D89">
        <w:trPr>
          <w:trHeight w:val="4263"/>
        </w:trPr>
        <w:tc>
          <w:tcPr>
            <w:tcW w:w="468" w:type="dxa"/>
            <w:tcBorders>
              <w:top w:val="single" w:sz="6" w:space="0" w:color="000000"/>
              <w:left w:val="single" w:sz="6" w:space="0" w:color="000000"/>
              <w:bottom w:val="nil"/>
              <w:right w:val="single" w:sz="6" w:space="0" w:color="000000"/>
            </w:tcBorders>
          </w:tcPr>
          <w:p w:rsidR="00CD1D89" w:rsidRDefault="00CD1D89">
            <w:pPr>
              <w:spacing w:after="1075" w:line="259" w:lineRule="auto"/>
              <w:ind w:left="0" w:right="2" w:firstLine="0"/>
              <w:jc w:val="center"/>
            </w:pPr>
          </w:p>
          <w:p w:rsidR="00CD1D89" w:rsidRDefault="00CD1D89">
            <w:pPr>
              <w:spacing w:after="800" w:line="259" w:lineRule="auto"/>
              <w:ind w:left="0" w:right="2" w:firstLine="0"/>
              <w:jc w:val="center"/>
            </w:pPr>
          </w:p>
          <w:p w:rsidR="00CD1D89" w:rsidRDefault="00CD1D89">
            <w:pPr>
              <w:spacing w:after="662" w:line="259" w:lineRule="auto"/>
              <w:ind w:left="0" w:right="2" w:firstLine="0"/>
              <w:jc w:val="center"/>
            </w:pPr>
          </w:p>
          <w:p w:rsidR="00CD1D89" w:rsidRDefault="00CD1D89">
            <w:pPr>
              <w:spacing w:after="504" w:line="259" w:lineRule="auto"/>
              <w:ind w:left="0" w:right="2" w:firstLine="0"/>
              <w:jc w:val="center"/>
            </w:pPr>
          </w:p>
          <w:p w:rsidR="00CD1D89" w:rsidRDefault="00CD1D89">
            <w:pPr>
              <w:spacing w:after="0" w:line="259" w:lineRule="auto"/>
              <w:ind w:left="0" w:right="2" w:firstLine="0"/>
              <w:jc w:val="center"/>
            </w:pPr>
          </w:p>
        </w:tc>
        <w:tc>
          <w:tcPr>
            <w:tcW w:w="2504" w:type="dxa"/>
            <w:tcBorders>
              <w:top w:val="single" w:sz="6" w:space="0" w:color="000000"/>
              <w:left w:val="single" w:sz="6" w:space="0" w:color="000000"/>
              <w:bottom w:val="nil"/>
              <w:right w:val="single" w:sz="6" w:space="0" w:color="000000"/>
            </w:tcBorders>
          </w:tcPr>
          <w:p w:rsidR="00CD1D89" w:rsidRDefault="00CD1D89">
            <w:pPr>
              <w:spacing w:after="1075" w:line="259" w:lineRule="auto"/>
              <w:ind w:left="0" w:firstLine="0"/>
              <w:jc w:val="left"/>
            </w:pPr>
          </w:p>
          <w:p w:rsidR="00CD1D89" w:rsidRDefault="00CD1D89">
            <w:pPr>
              <w:spacing w:after="800" w:line="259" w:lineRule="auto"/>
              <w:ind w:left="0" w:firstLine="0"/>
              <w:jc w:val="left"/>
            </w:pPr>
          </w:p>
          <w:p w:rsidR="00CD1D89" w:rsidRDefault="00CD1D89">
            <w:pPr>
              <w:spacing w:after="662" w:line="259" w:lineRule="auto"/>
              <w:ind w:left="0" w:firstLine="0"/>
              <w:jc w:val="left"/>
            </w:pPr>
          </w:p>
          <w:p w:rsidR="00CD1D89" w:rsidRDefault="00CD1D89">
            <w:pPr>
              <w:spacing w:after="504" w:line="259" w:lineRule="auto"/>
              <w:ind w:left="0" w:firstLine="0"/>
              <w:jc w:val="left"/>
            </w:pPr>
          </w:p>
          <w:p w:rsidR="00CD1D89" w:rsidRDefault="00CD1D89">
            <w:pPr>
              <w:spacing w:after="0" w:line="259" w:lineRule="auto"/>
              <w:ind w:left="0" w:firstLine="0"/>
              <w:jc w:val="left"/>
            </w:pPr>
          </w:p>
        </w:tc>
        <w:tc>
          <w:tcPr>
            <w:tcW w:w="1229" w:type="dxa"/>
            <w:tcBorders>
              <w:top w:val="single" w:sz="6" w:space="0" w:color="000000"/>
              <w:left w:val="single" w:sz="6" w:space="0" w:color="000000"/>
              <w:bottom w:val="nil"/>
              <w:right w:val="single" w:sz="6" w:space="0" w:color="000000"/>
            </w:tcBorders>
          </w:tcPr>
          <w:p w:rsidR="00CD1D89" w:rsidRDefault="00CD1D89">
            <w:pPr>
              <w:spacing w:after="1075" w:line="259" w:lineRule="auto"/>
              <w:ind w:left="0" w:firstLine="0"/>
              <w:jc w:val="left"/>
            </w:pPr>
          </w:p>
          <w:p w:rsidR="00CD1D89" w:rsidRDefault="00CD1D89">
            <w:pPr>
              <w:spacing w:after="800" w:line="259" w:lineRule="auto"/>
              <w:ind w:left="0" w:firstLine="0"/>
              <w:jc w:val="left"/>
            </w:pPr>
          </w:p>
          <w:p w:rsidR="00CD1D89" w:rsidRDefault="00CD1D89">
            <w:pPr>
              <w:spacing w:after="662" w:line="259" w:lineRule="auto"/>
              <w:ind w:left="0" w:firstLine="0"/>
              <w:jc w:val="left"/>
            </w:pPr>
          </w:p>
          <w:p w:rsidR="00CD1D89" w:rsidRDefault="00CD1D89">
            <w:pPr>
              <w:spacing w:after="504" w:line="259" w:lineRule="auto"/>
              <w:ind w:left="0" w:firstLine="0"/>
              <w:jc w:val="left"/>
            </w:pPr>
          </w:p>
          <w:p w:rsidR="00CD1D89" w:rsidRDefault="00CD1D89">
            <w:pPr>
              <w:spacing w:after="0" w:line="259" w:lineRule="auto"/>
              <w:ind w:left="0" w:firstLine="0"/>
              <w:jc w:val="left"/>
            </w:pPr>
          </w:p>
        </w:tc>
        <w:tc>
          <w:tcPr>
            <w:tcW w:w="1011" w:type="dxa"/>
            <w:tcBorders>
              <w:top w:val="single" w:sz="6" w:space="0" w:color="000000"/>
              <w:left w:val="single" w:sz="6" w:space="0" w:color="000000"/>
              <w:bottom w:val="nil"/>
              <w:right w:val="single" w:sz="6" w:space="0" w:color="000000"/>
            </w:tcBorders>
          </w:tcPr>
          <w:p w:rsidR="00CD1D89" w:rsidRDefault="00CD1D89">
            <w:pPr>
              <w:spacing w:after="1075" w:line="259" w:lineRule="auto"/>
              <w:ind w:left="0" w:right="7" w:firstLine="0"/>
              <w:jc w:val="center"/>
            </w:pPr>
          </w:p>
          <w:p w:rsidR="00CD1D89" w:rsidRDefault="00CD1D89">
            <w:pPr>
              <w:spacing w:after="800" w:line="259" w:lineRule="auto"/>
              <w:ind w:left="0" w:right="7" w:firstLine="0"/>
              <w:jc w:val="center"/>
            </w:pPr>
          </w:p>
          <w:p w:rsidR="00CD1D89" w:rsidRDefault="00CD1D89">
            <w:pPr>
              <w:spacing w:after="662" w:line="259" w:lineRule="auto"/>
              <w:ind w:left="0" w:right="7" w:firstLine="0"/>
              <w:jc w:val="center"/>
            </w:pPr>
          </w:p>
          <w:p w:rsidR="00CD1D89" w:rsidRDefault="00CD1D89">
            <w:pPr>
              <w:spacing w:after="504" w:line="259" w:lineRule="auto"/>
              <w:ind w:left="0" w:right="7" w:firstLine="0"/>
              <w:jc w:val="center"/>
            </w:pPr>
          </w:p>
          <w:p w:rsidR="00CD1D89" w:rsidRDefault="00CD1D89">
            <w:pPr>
              <w:spacing w:after="0" w:line="259" w:lineRule="auto"/>
              <w:ind w:left="0" w:right="7" w:firstLine="0"/>
              <w:jc w:val="center"/>
            </w:pPr>
          </w:p>
        </w:tc>
        <w:tc>
          <w:tcPr>
            <w:tcW w:w="81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5.1.3.5 </w:t>
            </w:r>
          </w:p>
          <w:p w:rsidR="00CD1D89" w:rsidRDefault="0078536B">
            <w:pPr>
              <w:spacing w:after="0" w:line="259" w:lineRule="auto"/>
              <w:ind w:firstLine="0"/>
              <w:jc w:val="left"/>
            </w:pPr>
            <w:r>
              <w:rPr>
                <w:sz w:val="12"/>
              </w:rPr>
              <w:t xml:space="preserve">Servicios de </w:t>
            </w:r>
          </w:p>
          <w:p w:rsidR="00CD1D89" w:rsidRDefault="0078536B">
            <w:pPr>
              <w:spacing w:after="0" w:line="259" w:lineRule="auto"/>
              <w:ind w:left="31" w:firstLine="0"/>
              <w:jc w:val="left"/>
            </w:pPr>
            <w:r>
              <w:rPr>
                <w:sz w:val="12"/>
              </w:rPr>
              <w:t xml:space="preserve">Instalación, </w:t>
            </w:r>
          </w:p>
          <w:p w:rsidR="00CD1D89" w:rsidRDefault="0078536B">
            <w:pPr>
              <w:spacing w:after="0" w:line="240" w:lineRule="auto"/>
              <w:ind w:left="8" w:hanging="8"/>
              <w:jc w:val="center"/>
            </w:pPr>
            <w:r>
              <w:rPr>
                <w:sz w:val="12"/>
              </w:rPr>
              <w:t xml:space="preserve">Reparación, Mantenimiento y </w:t>
            </w:r>
          </w:p>
          <w:p w:rsidR="00CD1D89" w:rsidRDefault="0078536B">
            <w:pPr>
              <w:spacing w:after="38" w:line="313" w:lineRule="auto"/>
              <w:ind w:left="0" w:firstLine="0"/>
              <w:jc w:val="center"/>
            </w:pPr>
            <w:r>
              <w:rPr>
                <w:sz w:val="12"/>
              </w:rPr>
              <w:t xml:space="preserve">Conservación o </w:t>
            </w:r>
          </w:p>
          <w:p w:rsidR="00CD1D89" w:rsidRDefault="0078536B">
            <w:pPr>
              <w:spacing w:after="0" w:line="259" w:lineRule="auto"/>
              <w:ind w:left="0" w:right="36" w:firstLine="0"/>
              <w:jc w:val="center"/>
            </w:pPr>
            <w:r>
              <w:rPr>
                <w:sz w:val="12"/>
              </w:rPr>
              <w:t xml:space="preserve">5.1.3.6 </w:t>
            </w:r>
          </w:p>
          <w:p w:rsidR="00CD1D89" w:rsidRDefault="0078536B">
            <w:pPr>
              <w:spacing w:after="0" w:line="259" w:lineRule="auto"/>
              <w:ind w:firstLine="0"/>
              <w:jc w:val="left"/>
            </w:pPr>
            <w:r>
              <w:rPr>
                <w:sz w:val="12"/>
              </w:rPr>
              <w:t xml:space="preserve">Servicios de </w:t>
            </w:r>
          </w:p>
          <w:p w:rsidR="00CD1D89" w:rsidRDefault="0078536B">
            <w:pPr>
              <w:spacing w:after="0" w:line="259" w:lineRule="auto"/>
              <w:ind w:left="46" w:firstLine="0"/>
              <w:jc w:val="left"/>
            </w:pPr>
            <w:r>
              <w:rPr>
                <w:sz w:val="12"/>
              </w:rPr>
              <w:t>Comunica-</w:t>
            </w:r>
          </w:p>
          <w:p w:rsidR="00CD1D89" w:rsidRDefault="0078536B">
            <w:pPr>
              <w:spacing w:after="0" w:line="259" w:lineRule="auto"/>
              <w:ind w:left="0" w:firstLine="0"/>
              <w:jc w:val="left"/>
            </w:pPr>
            <w:r>
              <w:rPr>
                <w:sz w:val="12"/>
              </w:rPr>
              <w:t xml:space="preserve">ción Social y </w:t>
            </w:r>
          </w:p>
          <w:p w:rsidR="00CD1D89" w:rsidRDefault="0078536B">
            <w:pPr>
              <w:spacing w:after="39" w:line="313" w:lineRule="auto"/>
              <w:ind w:left="27" w:right="26" w:firstLine="0"/>
              <w:jc w:val="center"/>
            </w:pPr>
            <w:r>
              <w:rPr>
                <w:sz w:val="12"/>
              </w:rPr>
              <w:t xml:space="preserve">Publicidad o </w:t>
            </w:r>
          </w:p>
          <w:p w:rsidR="00CD1D89" w:rsidRDefault="0078536B">
            <w:pPr>
              <w:spacing w:after="0" w:line="259" w:lineRule="auto"/>
              <w:ind w:left="0" w:right="36" w:firstLine="0"/>
              <w:jc w:val="center"/>
            </w:pPr>
            <w:r>
              <w:rPr>
                <w:sz w:val="12"/>
              </w:rPr>
              <w:t xml:space="preserve">5.1.3.7 </w:t>
            </w:r>
          </w:p>
          <w:p w:rsidR="00CD1D89" w:rsidRDefault="0078536B">
            <w:pPr>
              <w:spacing w:after="0" w:line="259" w:lineRule="auto"/>
              <w:ind w:firstLine="0"/>
              <w:jc w:val="left"/>
            </w:pPr>
            <w:r>
              <w:rPr>
                <w:sz w:val="12"/>
              </w:rPr>
              <w:t xml:space="preserve">Servicios de </w:t>
            </w:r>
          </w:p>
          <w:p w:rsidR="00CD1D89" w:rsidRDefault="0078536B">
            <w:pPr>
              <w:spacing w:after="0" w:line="259" w:lineRule="auto"/>
              <w:ind w:left="55" w:firstLine="0"/>
              <w:jc w:val="left"/>
            </w:pPr>
            <w:r>
              <w:rPr>
                <w:sz w:val="12"/>
              </w:rPr>
              <w:t xml:space="preserve">Traslado y </w:t>
            </w:r>
          </w:p>
          <w:p w:rsidR="00CD1D89" w:rsidRDefault="0078536B">
            <w:pPr>
              <w:spacing w:after="41" w:line="309" w:lineRule="auto"/>
              <w:ind w:left="94" w:right="93" w:firstLine="0"/>
              <w:jc w:val="center"/>
            </w:pPr>
            <w:r>
              <w:rPr>
                <w:sz w:val="12"/>
              </w:rPr>
              <w:t xml:space="preserve">Viáticos o </w:t>
            </w:r>
          </w:p>
          <w:p w:rsidR="00CD1D89" w:rsidRDefault="0078536B">
            <w:pPr>
              <w:spacing w:after="0" w:line="259" w:lineRule="auto"/>
              <w:ind w:left="0" w:right="36" w:firstLine="0"/>
              <w:jc w:val="center"/>
            </w:pPr>
            <w:r>
              <w:rPr>
                <w:sz w:val="12"/>
              </w:rPr>
              <w:t xml:space="preserve">5.1.3.8 </w:t>
            </w:r>
          </w:p>
          <w:p w:rsidR="00CD1D89" w:rsidRDefault="0078536B">
            <w:pPr>
              <w:spacing w:after="0" w:line="259" w:lineRule="auto"/>
              <w:ind w:left="0" w:right="36" w:firstLine="0"/>
              <w:jc w:val="center"/>
            </w:pPr>
            <w:r>
              <w:rPr>
                <w:sz w:val="12"/>
              </w:rPr>
              <w:t xml:space="preserve">Servicios </w:t>
            </w:r>
          </w:p>
          <w:p w:rsidR="00CD1D89" w:rsidRDefault="0078536B">
            <w:pPr>
              <w:spacing w:after="17" w:line="313" w:lineRule="auto"/>
              <w:ind w:left="72" w:right="74" w:firstLine="0"/>
              <w:jc w:val="center"/>
            </w:pPr>
            <w:r>
              <w:rPr>
                <w:sz w:val="12"/>
              </w:rPr>
              <w:t xml:space="preserve">Oficiales o </w:t>
            </w:r>
          </w:p>
          <w:p w:rsidR="00CD1D89" w:rsidRDefault="0078536B">
            <w:pPr>
              <w:spacing w:after="0" w:line="238" w:lineRule="auto"/>
              <w:ind w:left="4" w:right="6" w:firstLine="0"/>
              <w:jc w:val="center"/>
            </w:pPr>
            <w:r>
              <w:rPr>
                <w:sz w:val="12"/>
              </w:rPr>
              <w:t xml:space="preserve">5.1.3.9 Otros </w:t>
            </w:r>
          </w:p>
          <w:p w:rsidR="00CD1D89" w:rsidRDefault="0078536B">
            <w:pPr>
              <w:spacing w:after="0" w:line="259" w:lineRule="auto"/>
              <w:ind w:left="0" w:right="36" w:firstLine="0"/>
              <w:jc w:val="center"/>
            </w:pPr>
            <w:r>
              <w:rPr>
                <w:sz w:val="12"/>
              </w:rPr>
              <w:t xml:space="preserve">Servicios </w:t>
            </w:r>
          </w:p>
          <w:p w:rsidR="00CD1D89" w:rsidRDefault="0078536B">
            <w:pPr>
              <w:spacing w:after="0" w:line="259" w:lineRule="auto"/>
              <w:ind w:left="60" w:firstLine="0"/>
              <w:jc w:val="left"/>
            </w:pPr>
            <w:r>
              <w:rPr>
                <w:sz w:val="12"/>
              </w:rPr>
              <w:t xml:space="preserve">Generales </w:t>
            </w:r>
          </w:p>
        </w:tc>
        <w:tc>
          <w:tcPr>
            <w:tcW w:w="895" w:type="dxa"/>
            <w:tcBorders>
              <w:top w:val="single" w:sz="6" w:space="0" w:color="000000"/>
              <w:left w:val="single" w:sz="6" w:space="0" w:color="000000"/>
              <w:bottom w:val="nil"/>
              <w:right w:val="single" w:sz="6" w:space="0" w:color="000000"/>
            </w:tcBorders>
          </w:tcPr>
          <w:p w:rsidR="00CD1D89" w:rsidRDefault="00CD1D89">
            <w:pPr>
              <w:spacing w:after="1075" w:line="259" w:lineRule="auto"/>
              <w:ind w:left="0" w:right="2" w:firstLine="0"/>
              <w:jc w:val="center"/>
            </w:pPr>
          </w:p>
          <w:p w:rsidR="00CD1D89" w:rsidRDefault="00CD1D89">
            <w:pPr>
              <w:spacing w:after="800" w:line="259" w:lineRule="auto"/>
              <w:ind w:left="0" w:right="2" w:firstLine="0"/>
              <w:jc w:val="center"/>
            </w:pPr>
          </w:p>
          <w:p w:rsidR="00CD1D89" w:rsidRDefault="00CD1D89">
            <w:pPr>
              <w:spacing w:after="662" w:line="259" w:lineRule="auto"/>
              <w:ind w:left="0" w:right="2" w:firstLine="0"/>
              <w:jc w:val="center"/>
            </w:pPr>
          </w:p>
          <w:p w:rsidR="00CD1D89" w:rsidRDefault="00CD1D89">
            <w:pPr>
              <w:spacing w:after="504" w:line="259" w:lineRule="auto"/>
              <w:ind w:left="0" w:right="2" w:firstLine="0"/>
              <w:jc w:val="center"/>
            </w:pPr>
          </w:p>
          <w:p w:rsidR="00CD1D89" w:rsidRDefault="00CD1D89">
            <w:pPr>
              <w:spacing w:after="0" w:line="259" w:lineRule="auto"/>
              <w:ind w:left="0" w:right="2" w:firstLine="0"/>
              <w:jc w:val="center"/>
            </w:pPr>
          </w:p>
        </w:tc>
        <w:tc>
          <w:tcPr>
            <w:tcW w:w="896" w:type="dxa"/>
            <w:tcBorders>
              <w:top w:val="single" w:sz="6" w:space="0" w:color="000000"/>
              <w:left w:val="single" w:sz="6" w:space="0" w:color="000000"/>
              <w:bottom w:val="nil"/>
              <w:right w:val="single" w:sz="6" w:space="0" w:color="000000"/>
            </w:tcBorders>
          </w:tcPr>
          <w:p w:rsidR="00CD1D89" w:rsidRDefault="00CD1D89">
            <w:pPr>
              <w:spacing w:after="1075" w:line="259" w:lineRule="auto"/>
              <w:ind w:left="0" w:right="2" w:firstLine="0"/>
              <w:jc w:val="center"/>
            </w:pPr>
          </w:p>
          <w:p w:rsidR="00CD1D89" w:rsidRDefault="00CD1D89">
            <w:pPr>
              <w:spacing w:after="800" w:line="259" w:lineRule="auto"/>
              <w:ind w:left="0" w:right="2" w:firstLine="0"/>
              <w:jc w:val="center"/>
            </w:pPr>
          </w:p>
          <w:p w:rsidR="00CD1D89" w:rsidRDefault="00CD1D89">
            <w:pPr>
              <w:spacing w:after="662" w:line="259" w:lineRule="auto"/>
              <w:ind w:left="0" w:right="2" w:firstLine="0"/>
              <w:jc w:val="center"/>
            </w:pPr>
          </w:p>
          <w:p w:rsidR="00CD1D89" w:rsidRDefault="00CD1D89">
            <w:pPr>
              <w:spacing w:after="504" w:line="259" w:lineRule="auto"/>
              <w:ind w:left="0" w:right="2" w:firstLine="0"/>
              <w:jc w:val="center"/>
            </w:pPr>
          </w:p>
          <w:p w:rsidR="00CD1D89" w:rsidRDefault="00CD1D89">
            <w:pPr>
              <w:spacing w:after="0" w:line="259" w:lineRule="auto"/>
              <w:ind w:left="0" w:right="2" w:firstLine="0"/>
              <w:jc w:val="center"/>
            </w:pPr>
          </w:p>
        </w:tc>
        <w:tc>
          <w:tcPr>
            <w:tcW w:w="893" w:type="dxa"/>
            <w:tcBorders>
              <w:top w:val="single" w:sz="6" w:space="0" w:color="000000"/>
              <w:left w:val="single" w:sz="6" w:space="0" w:color="000000"/>
              <w:bottom w:val="nil"/>
              <w:right w:val="single" w:sz="6" w:space="0" w:color="000000"/>
            </w:tcBorders>
          </w:tcPr>
          <w:p w:rsidR="00CD1D89" w:rsidRDefault="00CD1D89">
            <w:pPr>
              <w:spacing w:after="1075" w:line="259" w:lineRule="auto"/>
              <w:ind w:left="0" w:right="4" w:firstLine="0"/>
              <w:jc w:val="center"/>
            </w:pPr>
          </w:p>
          <w:p w:rsidR="00CD1D89" w:rsidRDefault="00CD1D89">
            <w:pPr>
              <w:spacing w:after="800" w:line="259" w:lineRule="auto"/>
              <w:ind w:left="0" w:right="4" w:firstLine="0"/>
              <w:jc w:val="center"/>
            </w:pPr>
          </w:p>
          <w:p w:rsidR="00CD1D89" w:rsidRDefault="00CD1D89">
            <w:pPr>
              <w:spacing w:after="662" w:line="259" w:lineRule="auto"/>
              <w:ind w:left="0" w:right="4" w:firstLine="0"/>
              <w:jc w:val="center"/>
            </w:pPr>
          </w:p>
          <w:p w:rsidR="00CD1D89" w:rsidRDefault="00CD1D89">
            <w:pPr>
              <w:spacing w:after="504" w:line="259" w:lineRule="auto"/>
              <w:ind w:left="0" w:right="4" w:firstLine="0"/>
              <w:jc w:val="center"/>
            </w:pPr>
          </w:p>
          <w:p w:rsidR="00CD1D89" w:rsidRDefault="00CD1D89">
            <w:pPr>
              <w:spacing w:after="0" w:line="259" w:lineRule="auto"/>
              <w:ind w:left="0" w:right="4" w:firstLine="0"/>
              <w:jc w:val="center"/>
            </w:pPr>
          </w:p>
        </w:tc>
      </w:tr>
      <w:tr w:rsidR="00CD1D89">
        <w:trPr>
          <w:trHeight w:val="612"/>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2"/>
              </w:rPr>
              <w:t xml:space="preserve">2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right="35" w:firstLine="0"/>
            </w:pPr>
            <w:r>
              <w:rPr>
                <w:sz w:val="12"/>
              </w:rPr>
              <w:t xml:space="preserve">Por el pago de anticipo a proveedores por la adquisición de bienes y contratación de servicios. </w:t>
            </w:r>
          </w:p>
        </w:tc>
        <w:tc>
          <w:tcPr>
            <w:tcW w:w="1229" w:type="dxa"/>
            <w:tcBorders>
              <w:top w:val="nil"/>
              <w:left w:val="single" w:sz="6" w:space="0" w:color="000000"/>
              <w:bottom w:val="nil"/>
              <w:right w:val="single" w:sz="6" w:space="0" w:color="000000"/>
            </w:tcBorders>
          </w:tcPr>
          <w:p w:rsidR="00CD1D89" w:rsidRDefault="0078536B">
            <w:pPr>
              <w:spacing w:after="0" w:line="238" w:lineRule="auto"/>
              <w:ind w:left="0" w:firstLine="0"/>
            </w:pPr>
            <w:r>
              <w:rPr>
                <w:sz w:val="12"/>
              </w:rPr>
              <w:t xml:space="preserve">Cheque, ficha de depósito y/o </w:t>
            </w:r>
          </w:p>
          <w:p w:rsidR="00CD1D89" w:rsidRDefault="0078536B">
            <w:pPr>
              <w:spacing w:after="0" w:line="259" w:lineRule="auto"/>
              <w:ind w:left="0" w:firstLine="0"/>
              <w:jc w:val="left"/>
            </w:pPr>
            <w:r>
              <w:rPr>
                <w:sz w:val="12"/>
              </w:rPr>
              <w:t xml:space="preserve">transferencia bancaria.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Frecuente </w:t>
            </w:r>
          </w:p>
        </w:tc>
        <w:tc>
          <w:tcPr>
            <w:tcW w:w="818" w:type="dxa"/>
            <w:tcBorders>
              <w:top w:val="nil"/>
              <w:left w:val="single" w:sz="6" w:space="0" w:color="000000"/>
              <w:bottom w:val="nil"/>
              <w:right w:val="single" w:sz="6" w:space="0" w:color="000000"/>
            </w:tcBorders>
          </w:tcPr>
          <w:p w:rsidR="00CD1D89" w:rsidRDefault="0078536B">
            <w:pPr>
              <w:spacing w:after="0" w:line="259" w:lineRule="auto"/>
              <w:ind w:left="0" w:firstLine="32"/>
              <w:jc w:val="center"/>
            </w:pPr>
            <w:r>
              <w:rPr>
                <w:sz w:val="12"/>
              </w:rPr>
              <w:t xml:space="preserve">2.1.1.2 Proveedores por Pagar a Corto Plazo </w:t>
            </w:r>
          </w:p>
        </w:tc>
        <w:tc>
          <w:tcPr>
            <w:tcW w:w="895"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1.1.1.2 </w:t>
            </w:r>
          </w:p>
          <w:p w:rsidR="00CD1D89" w:rsidRDefault="0078536B">
            <w:pPr>
              <w:spacing w:after="0" w:line="259" w:lineRule="auto"/>
              <w:ind w:left="0" w:right="33" w:firstLine="0"/>
              <w:jc w:val="center"/>
            </w:pPr>
            <w:r>
              <w:rPr>
                <w:sz w:val="12"/>
              </w:rPr>
              <w:t xml:space="preserve">Bancos/ </w:t>
            </w:r>
          </w:p>
          <w:p w:rsidR="00CD1D89" w:rsidRDefault="0078536B">
            <w:pPr>
              <w:spacing w:after="0" w:line="259" w:lineRule="auto"/>
              <w:ind w:left="0" w:right="34" w:firstLine="0"/>
              <w:jc w:val="center"/>
            </w:pPr>
            <w:r>
              <w:rPr>
                <w:sz w:val="12"/>
              </w:rPr>
              <w:t xml:space="preserve">Tesorería </w:t>
            </w:r>
          </w:p>
        </w:tc>
        <w:tc>
          <w:tcPr>
            <w:tcW w:w="896"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8.2.7 </w:t>
            </w:r>
          </w:p>
          <w:p w:rsidR="00CD1D89" w:rsidRDefault="0078536B">
            <w:pPr>
              <w:spacing w:after="2" w:line="238" w:lineRule="auto"/>
              <w:ind w:left="0" w:firstLine="0"/>
              <w:jc w:val="center"/>
            </w:pPr>
            <w:r>
              <w:rPr>
                <w:sz w:val="12"/>
              </w:rPr>
              <w:t xml:space="preserve">Presupuesto de Egresos </w:t>
            </w:r>
          </w:p>
          <w:p w:rsidR="00CD1D89" w:rsidRDefault="0078536B">
            <w:pPr>
              <w:spacing w:after="0" w:line="259" w:lineRule="auto"/>
              <w:ind w:left="0" w:right="34" w:firstLine="0"/>
              <w:jc w:val="center"/>
            </w:pPr>
            <w:r>
              <w:rPr>
                <w:sz w:val="12"/>
              </w:rPr>
              <w:t xml:space="preserve">Pagado </w:t>
            </w:r>
          </w:p>
        </w:tc>
        <w:tc>
          <w:tcPr>
            <w:tcW w:w="893" w:type="dxa"/>
            <w:tcBorders>
              <w:top w:val="nil"/>
              <w:left w:val="single" w:sz="6" w:space="0" w:color="000000"/>
              <w:bottom w:val="nil"/>
              <w:right w:val="single" w:sz="6" w:space="0" w:color="000000"/>
            </w:tcBorders>
          </w:tcPr>
          <w:p w:rsidR="00CD1D89" w:rsidRDefault="0078536B">
            <w:pPr>
              <w:spacing w:after="0" w:line="259" w:lineRule="auto"/>
              <w:ind w:left="0" w:right="38" w:firstLine="0"/>
              <w:jc w:val="center"/>
            </w:pPr>
            <w:r>
              <w:rPr>
                <w:sz w:val="12"/>
              </w:rPr>
              <w:t xml:space="preserve">8.2.6 </w:t>
            </w:r>
          </w:p>
          <w:p w:rsidR="00CD1D89" w:rsidRDefault="0078536B">
            <w:pPr>
              <w:spacing w:after="2" w:line="238" w:lineRule="auto"/>
              <w:ind w:left="0" w:firstLine="0"/>
              <w:jc w:val="center"/>
            </w:pPr>
            <w:r>
              <w:rPr>
                <w:sz w:val="12"/>
              </w:rPr>
              <w:t xml:space="preserve">Presupuesto de Egresos </w:t>
            </w:r>
          </w:p>
          <w:p w:rsidR="00CD1D89" w:rsidRDefault="0078536B">
            <w:pPr>
              <w:spacing w:after="0" w:line="259" w:lineRule="auto"/>
              <w:ind w:left="0" w:right="36" w:firstLine="0"/>
              <w:jc w:val="center"/>
            </w:pPr>
            <w:r>
              <w:rPr>
                <w:sz w:val="12"/>
              </w:rPr>
              <w:t xml:space="preserve">Ejercido </w:t>
            </w:r>
          </w:p>
        </w:tc>
      </w:tr>
      <w:tr w:rsidR="00CD1D89">
        <w:trPr>
          <w:trHeight w:val="6063"/>
        </w:trPr>
        <w:tc>
          <w:tcPr>
            <w:tcW w:w="468" w:type="dxa"/>
            <w:tcBorders>
              <w:top w:val="nil"/>
              <w:left w:val="single" w:sz="6" w:space="0" w:color="000000"/>
              <w:bottom w:val="single" w:sz="6" w:space="0" w:color="000000"/>
              <w:right w:val="single" w:sz="6" w:space="0" w:color="000000"/>
            </w:tcBorders>
          </w:tcPr>
          <w:p w:rsidR="00CD1D89" w:rsidRDefault="0078536B">
            <w:pPr>
              <w:spacing w:after="1289" w:line="259" w:lineRule="auto"/>
              <w:ind w:left="0" w:right="35" w:firstLine="0"/>
              <w:jc w:val="center"/>
            </w:pPr>
            <w:r>
              <w:rPr>
                <w:sz w:val="12"/>
              </w:rPr>
              <w:t xml:space="preserve">3 </w:t>
            </w:r>
          </w:p>
          <w:p w:rsidR="00CD1D89" w:rsidRDefault="00CD1D89">
            <w:pPr>
              <w:spacing w:after="525" w:line="259" w:lineRule="auto"/>
              <w:ind w:left="0" w:right="2" w:firstLine="0"/>
              <w:jc w:val="center"/>
            </w:pPr>
          </w:p>
          <w:p w:rsidR="00CD1D89" w:rsidRDefault="00CD1D89">
            <w:pPr>
              <w:spacing w:after="917" w:line="259" w:lineRule="auto"/>
              <w:ind w:left="0" w:right="2" w:firstLine="0"/>
              <w:jc w:val="center"/>
            </w:pPr>
          </w:p>
          <w:p w:rsidR="00CD1D89" w:rsidRDefault="00CD1D89">
            <w:pPr>
              <w:spacing w:after="917" w:line="259" w:lineRule="auto"/>
              <w:ind w:left="0" w:right="2" w:firstLine="0"/>
              <w:jc w:val="center"/>
            </w:pPr>
          </w:p>
          <w:p w:rsidR="00CD1D89" w:rsidRDefault="00CD1D89">
            <w:pPr>
              <w:spacing w:after="0" w:line="259" w:lineRule="auto"/>
              <w:ind w:left="0" w:right="2" w:firstLine="0"/>
              <w:jc w:val="center"/>
            </w:pPr>
          </w:p>
        </w:tc>
        <w:tc>
          <w:tcPr>
            <w:tcW w:w="2504" w:type="dxa"/>
            <w:tcBorders>
              <w:top w:val="nil"/>
              <w:left w:val="single" w:sz="6" w:space="0" w:color="000000"/>
              <w:bottom w:val="single" w:sz="6" w:space="0" w:color="000000"/>
              <w:right w:val="single" w:sz="6" w:space="0" w:color="000000"/>
            </w:tcBorders>
          </w:tcPr>
          <w:p w:rsidR="00CD1D89" w:rsidRDefault="0078536B">
            <w:pPr>
              <w:spacing w:after="1028" w:line="238" w:lineRule="auto"/>
              <w:ind w:left="0" w:right="34" w:firstLine="0"/>
            </w:pPr>
            <w:r>
              <w:rPr>
                <w:sz w:val="12"/>
              </w:rPr>
              <w:t xml:space="preserve">Por la reclasificación de anticipo a proveedores por adquisición de bienes y contratación de servicios. </w:t>
            </w:r>
          </w:p>
          <w:p w:rsidR="00CD1D89" w:rsidRDefault="00CD1D89">
            <w:pPr>
              <w:spacing w:after="525" w:line="259" w:lineRule="auto"/>
              <w:ind w:left="0" w:firstLine="0"/>
              <w:jc w:val="left"/>
            </w:pPr>
          </w:p>
          <w:p w:rsidR="00CD1D89" w:rsidRDefault="00CD1D89">
            <w:pPr>
              <w:spacing w:after="917" w:line="259" w:lineRule="auto"/>
              <w:ind w:left="0" w:firstLine="0"/>
              <w:jc w:val="left"/>
            </w:pPr>
          </w:p>
          <w:p w:rsidR="00CD1D89" w:rsidRDefault="00CD1D89">
            <w:pPr>
              <w:spacing w:after="917" w:line="259" w:lineRule="auto"/>
              <w:ind w:left="0" w:firstLine="0"/>
              <w:jc w:val="left"/>
            </w:pPr>
          </w:p>
          <w:p w:rsidR="00CD1D89" w:rsidRDefault="00CD1D89">
            <w:pPr>
              <w:spacing w:after="0" w:line="259" w:lineRule="auto"/>
              <w:ind w:left="0" w:firstLine="0"/>
              <w:jc w:val="left"/>
            </w:pPr>
          </w:p>
        </w:tc>
        <w:tc>
          <w:tcPr>
            <w:tcW w:w="1229" w:type="dxa"/>
            <w:tcBorders>
              <w:top w:val="nil"/>
              <w:left w:val="single" w:sz="6" w:space="0" w:color="000000"/>
              <w:bottom w:val="single" w:sz="6" w:space="0" w:color="000000"/>
              <w:right w:val="single" w:sz="6" w:space="0" w:color="000000"/>
            </w:tcBorders>
          </w:tcPr>
          <w:p w:rsidR="00CD1D89" w:rsidRDefault="0078536B">
            <w:pPr>
              <w:spacing w:after="1289" w:line="259" w:lineRule="auto"/>
              <w:ind w:left="0" w:firstLine="0"/>
              <w:jc w:val="left"/>
            </w:pPr>
            <w:r>
              <w:rPr>
                <w:sz w:val="12"/>
              </w:rPr>
              <w:t xml:space="preserve">Póliza de diario </w:t>
            </w:r>
          </w:p>
          <w:p w:rsidR="00CD1D89" w:rsidRDefault="00CD1D89">
            <w:pPr>
              <w:spacing w:after="525" w:line="259" w:lineRule="auto"/>
              <w:ind w:left="0" w:firstLine="0"/>
              <w:jc w:val="left"/>
            </w:pPr>
          </w:p>
          <w:p w:rsidR="00CD1D89" w:rsidRDefault="00CD1D89">
            <w:pPr>
              <w:spacing w:after="917" w:line="259" w:lineRule="auto"/>
              <w:ind w:left="0" w:firstLine="0"/>
              <w:jc w:val="left"/>
            </w:pPr>
          </w:p>
          <w:p w:rsidR="00CD1D89" w:rsidRDefault="00CD1D89">
            <w:pPr>
              <w:spacing w:after="917" w:line="259" w:lineRule="auto"/>
              <w:ind w:left="0" w:firstLine="0"/>
              <w:jc w:val="left"/>
            </w:pPr>
          </w:p>
          <w:p w:rsidR="00CD1D89" w:rsidRDefault="00CD1D89">
            <w:pPr>
              <w:spacing w:after="0" w:line="259" w:lineRule="auto"/>
              <w:ind w:left="0" w:firstLine="0"/>
              <w:jc w:val="left"/>
            </w:pPr>
          </w:p>
        </w:tc>
        <w:tc>
          <w:tcPr>
            <w:tcW w:w="1011" w:type="dxa"/>
            <w:tcBorders>
              <w:top w:val="nil"/>
              <w:left w:val="single" w:sz="6" w:space="0" w:color="000000"/>
              <w:bottom w:val="single" w:sz="6" w:space="0" w:color="000000"/>
              <w:right w:val="single" w:sz="6" w:space="0" w:color="000000"/>
            </w:tcBorders>
          </w:tcPr>
          <w:p w:rsidR="00CD1D89" w:rsidRDefault="0078536B">
            <w:pPr>
              <w:spacing w:after="1289" w:line="259" w:lineRule="auto"/>
              <w:ind w:left="0" w:right="37" w:firstLine="0"/>
              <w:jc w:val="center"/>
            </w:pPr>
            <w:r>
              <w:rPr>
                <w:sz w:val="12"/>
              </w:rPr>
              <w:t xml:space="preserve">Frecuente </w:t>
            </w:r>
          </w:p>
          <w:p w:rsidR="00CD1D89" w:rsidRDefault="00CD1D89">
            <w:pPr>
              <w:spacing w:after="525" w:line="259" w:lineRule="auto"/>
              <w:ind w:left="0" w:right="7" w:firstLine="0"/>
              <w:jc w:val="center"/>
            </w:pPr>
          </w:p>
          <w:p w:rsidR="00CD1D89" w:rsidRDefault="00CD1D89">
            <w:pPr>
              <w:spacing w:after="917" w:line="259" w:lineRule="auto"/>
              <w:ind w:left="0" w:right="7" w:firstLine="0"/>
              <w:jc w:val="center"/>
            </w:pPr>
          </w:p>
          <w:p w:rsidR="00CD1D89" w:rsidRDefault="00CD1D89">
            <w:pPr>
              <w:spacing w:after="917" w:line="259" w:lineRule="auto"/>
              <w:ind w:left="0" w:right="7" w:firstLine="0"/>
              <w:jc w:val="center"/>
            </w:pPr>
          </w:p>
          <w:p w:rsidR="00CD1D89" w:rsidRDefault="00CD1D89">
            <w:pPr>
              <w:spacing w:after="0" w:line="259" w:lineRule="auto"/>
              <w:ind w:left="0" w:right="7" w:firstLine="0"/>
              <w:jc w:val="center"/>
            </w:pPr>
          </w:p>
        </w:tc>
        <w:tc>
          <w:tcPr>
            <w:tcW w:w="818"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sz w:val="12"/>
              </w:rPr>
              <w:t xml:space="preserve">1.1.3.1 </w:t>
            </w:r>
          </w:p>
          <w:p w:rsidR="00CD1D89" w:rsidRDefault="0078536B">
            <w:pPr>
              <w:spacing w:after="0" w:line="259" w:lineRule="auto"/>
              <w:ind w:left="0" w:right="34" w:firstLine="0"/>
              <w:jc w:val="center"/>
            </w:pPr>
            <w:r>
              <w:rPr>
                <w:sz w:val="12"/>
              </w:rPr>
              <w:t xml:space="preserve">Anticipo a </w:t>
            </w:r>
          </w:p>
          <w:p w:rsidR="00CD1D89" w:rsidRDefault="0078536B">
            <w:pPr>
              <w:spacing w:after="0" w:line="241" w:lineRule="auto"/>
              <w:ind w:left="0" w:firstLine="0"/>
              <w:jc w:val="center"/>
            </w:pPr>
            <w:r>
              <w:rPr>
                <w:sz w:val="12"/>
              </w:rPr>
              <w:t xml:space="preserve">Proveedores por Adquisición de Bienes y </w:t>
            </w:r>
          </w:p>
          <w:p w:rsidR="00CD1D89" w:rsidRDefault="0078536B">
            <w:pPr>
              <w:spacing w:after="58" w:line="241" w:lineRule="auto"/>
              <w:ind w:left="0" w:firstLine="0"/>
              <w:jc w:val="center"/>
            </w:pPr>
            <w:r>
              <w:rPr>
                <w:sz w:val="12"/>
              </w:rPr>
              <w:t xml:space="preserve">Prestación de Servicios a Corto Plazo </w:t>
            </w:r>
          </w:p>
          <w:p w:rsidR="00CD1D89" w:rsidRDefault="00CD1D89">
            <w:pPr>
              <w:spacing w:after="525" w:line="259" w:lineRule="auto"/>
              <w:ind w:left="0" w:right="2" w:firstLine="0"/>
              <w:jc w:val="center"/>
            </w:pPr>
          </w:p>
          <w:p w:rsidR="00CD1D89" w:rsidRDefault="00CD1D89">
            <w:pPr>
              <w:spacing w:after="917" w:line="259" w:lineRule="auto"/>
              <w:ind w:left="0" w:right="2" w:firstLine="0"/>
              <w:jc w:val="center"/>
            </w:pPr>
          </w:p>
          <w:p w:rsidR="00CD1D89" w:rsidRDefault="00CD1D89">
            <w:pPr>
              <w:spacing w:after="917" w:line="259" w:lineRule="auto"/>
              <w:ind w:left="0" w:right="2" w:firstLine="0"/>
              <w:jc w:val="center"/>
            </w:pPr>
          </w:p>
          <w:p w:rsidR="00CD1D89" w:rsidRDefault="00CD1D89">
            <w:pPr>
              <w:spacing w:after="0" w:line="259" w:lineRule="auto"/>
              <w:ind w:left="0" w:right="2" w:firstLine="0"/>
              <w:jc w:val="center"/>
            </w:pPr>
          </w:p>
        </w:tc>
        <w:tc>
          <w:tcPr>
            <w:tcW w:w="895"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sz w:val="12"/>
              </w:rPr>
              <w:t xml:space="preserve">5.1.2.1 </w:t>
            </w:r>
          </w:p>
          <w:p w:rsidR="00CD1D89" w:rsidRDefault="0078536B">
            <w:pPr>
              <w:spacing w:after="0" w:line="259" w:lineRule="auto"/>
              <w:ind w:left="14" w:firstLine="0"/>
              <w:jc w:val="left"/>
            </w:pPr>
            <w:r>
              <w:rPr>
                <w:sz w:val="12"/>
              </w:rPr>
              <w:t xml:space="preserve">Materiales de </w:t>
            </w:r>
          </w:p>
          <w:p w:rsidR="00CD1D89" w:rsidRDefault="0078536B">
            <w:pPr>
              <w:spacing w:after="0" w:line="259" w:lineRule="auto"/>
              <w:ind w:left="12" w:firstLine="0"/>
              <w:jc w:val="left"/>
            </w:pPr>
            <w:r>
              <w:rPr>
                <w:sz w:val="12"/>
              </w:rPr>
              <w:t xml:space="preserve">Administración, </w:t>
            </w:r>
          </w:p>
          <w:p w:rsidR="00CD1D89" w:rsidRDefault="0078536B">
            <w:pPr>
              <w:spacing w:after="2" w:line="238" w:lineRule="auto"/>
              <w:ind w:left="0" w:firstLine="0"/>
              <w:jc w:val="center"/>
            </w:pPr>
            <w:r>
              <w:rPr>
                <w:sz w:val="12"/>
              </w:rPr>
              <w:t xml:space="preserve">Emisión de documentos y </w:t>
            </w:r>
          </w:p>
          <w:p w:rsidR="00CD1D89" w:rsidRDefault="0078536B">
            <w:pPr>
              <w:spacing w:after="0" w:line="259" w:lineRule="auto"/>
              <w:ind w:left="0" w:right="31" w:firstLine="0"/>
              <w:jc w:val="center"/>
            </w:pPr>
            <w:r>
              <w:rPr>
                <w:sz w:val="12"/>
              </w:rPr>
              <w:t xml:space="preserve">Artículos </w:t>
            </w:r>
          </w:p>
          <w:p w:rsidR="00CD1D89" w:rsidRDefault="0078536B">
            <w:pPr>
              <w:spacing w:after="254" w:line="313" w:lineRule="auto"/>
              <w:ind w:left="111" w:right="112" w:firstLine="0"/>
              <w:jc w:val="center"/>
            </w:pPr>
            <w:r>
              <w:rPr>
                <w:sz w:val="12"/>
              </w:rPr>
              <w:t xml:space="preserve">Oficiales o </w:t>
            </w:r>
          </w:p>
          <w:p w:rsidR="00CD1D89" w:rsidRDefault="0078536B">
            <w:pPr>
              <w:spacing w:after="0" w:line="259" w:lineRule="auto"/>
              <w:ind w:left="0" w:right="36" w:firstLine="0"/>
              <w:jc w:val="center"/>
            </w:pPr>
            <w:r>
              <w:rPr>
                <w:sz w:val="12"/>
              </w:rPr>
              <w:t xml:space="preserve">5.1.2.2 </w:t>
            </w:r>
          </w:p>
          <w:p w:rsidR="00CD1D89" w:rsidRDefault="0078536B">
            <w:pPr>
              <w:spacing w:after="0" w:line="259" w:lineRule="auto"/>
              <w:ind w:left="65" w:firstLine="0"/>
              <w:jc w:val="left"/>
            </w:pPr>
            <w:r>
              <w:rPr>
                <w:sz w:val="12"/>
              </w:rPr>
              <w:t xml:space="preserve">Alimentos y </w:t>
            </w:r>
          </w:p>
          <w:p w:rsidR="00CD1D89" w:rsidRDefault="0078536B">
            <w:pPr>
              <w:spacing w:after="38" w:line="313" w:lineRule="auto"/>
              <w:ind w:left="82" w:right="81" w:firstLine="0"/>
              <w:jc w:val="center"/>
            </w:pPr>
            <w:r>
              <w:rPr>
                <w:sz w:val="12"/>
              </w:rPr>
              <w:t xml:space="preserve">Utensilios o </w:t>
            </w:r>
          </w:p>
          <w:p w:rsidR="00CD1D89" w:rsidRDefault="0078536B">
            <w:pPr>
              <w:spacing w:after="0" w:line="259" w:lineRule="auto"/>
              <w:ind w:left="0" w:right="36" w:firstLine="0"/>
              <w:jc w:val="center"/>
            </w:pPr>
            <w:r>
              <w:rPr>
                <w:sz w:val="12"/>
              </w:rPr>
              <w:t xml:space="preserve">5.1.2.4 </w:t>
            </w:r>
          </w:p>
          <w:p w:rsidR="00CD1D89" w:rsidRDefault="0078536B">
            <w:pPr>
              <w:spacing w:after="0" w:line="259" w:lineRule="auto"/>
              <w:ind w:left="50" w:firstLine="0"/>
              <w:jc w:val="left"/>
            </w:pPr>
            <w:r>
              <w:rPr>
                <w:sz w:val="12"/>
              </w:rPr>
              <w:t xml:space="preserve">Materiales y </w:t>
            </w:r>
          </w:p>
          <w:p w:rsidR="00CD1D89" w:rsidRDefault="0078536B">
            <w:pPr>
              <w:spacing w:after="0" w:line="259" w:lineRule="auto"/>
              <w:ind w:left="58" w:firstLine="0"/>
              <w:jc w:val="left"/>
            </w:pPr>
            <w:r>
              <w:rPr>
                <w:sz w:val="12"/>
              </w:rPr>
              <w:t xml:space="preserve">Artículos de </w:t>
            </w:r>
          </w:p>
          <w:p w:rsidR="00CD1D89" w:rsidRDefault="0078536B">
            <w:pPr>
              <w:spacing w:after="2" w:line="238" w:lineRule="auto"/>
              <w:ind w:left="0" w:firstLine="0"/>
              <w:jc w:val="center"/>
            </w:pPr>
            <w:r>
              <w:rPr>
                <w:sz w:val="12"/>
              </w:rPr>
              <w:t xml:space="preserve">Construcción y de </w:t>
            </w:r>
          </w:p>
          <w:p w:rsidR="00CD1D89" w:rsidRDefault="0078536B">
            <w:pPr>
              <w:spacing w:after="17" w:line="313" w:lineRule="auto"/>
              <w:ind w:left="34" w:right="36" w:firstLine="0"/>
              <w:jc w:val="center"/>
            </w:pPr>
            <w:r>
              <w:rPr>
                <w:sz w:val="12"/>
              </w:rPr>
              <w:t xml:space="preserve">Reparación o </w:t>
            </w:r>
          </w:p>
          <w:p w:rsidR="00CD1D89" w:rsidRDefault="0078536B">
            <w:pPr>
              <w:spacing w:after="0" w:line="259" w:lineRule="auto"/>
              <w:ind w:left="0" w:right="36" w:firstLine="0"/>
              <w:jc w:val="center"/>
            </w:pPr>
            <w:r>
              <w:rPr>
                <w:sz w:val="12"/>
              </w:rPr>
              <w:t xml:space="preserve">5.1.2.5 </w:t>
            </w:r>
          </w:p>
          <w:p w:rsidR="00CD1D89" w:rsidRDefault="0078536B">
            <w:pPr>
              <w:spacing w:after="0" w:line="259" w:lineRule="auto"/>
              <w:ind w:left="0" w:right="35" w:firstLine="0"/>
              <w:jc w:val="center"/>
            </w:pPr>
            <w:r>
              <w:rPr>
                <w:sz w:val="12"/>
              </w:rPr>
              <w:t xml:space="preserve">Productos </w:t>
            </w:r>
          </w:p>
          <w:p w:rsidR="00CD1D89" w:rsidRDefault="0078536B">
            <w:pPr>
              <w:spacing w:after="0" w:line="259" w:lineRule="auto"/>
              <w:ind w:left="0" w:right="33" w:firstLine="0"/>
              <w:jc w:val="center"/>
            </w:pPr>
            <w:r>
              <w:rPr>
                <w:sz w:val="12"/>
              </w:rPr>
              <w:t xml:space="preserve">Químicos, </w:t>
            </w:r>
          </w:p>
          <w:p w:rsidR="00CD1D89" w:rsidRDefault="0078536B">
            <w:pPr>
              <w:spacing w:after="0" w:line="242" w:lineRule="auto"/>
              <w:ind w:left="0" w:firstLine="0"/>
              <w:jc w:val="center"/>
            </w:pPr>
            <w:r>
              <w:rPr>
                <w:sz w:val="12"/>
              </w:rPr>
              <w:t xml:space="preserve">Farmacéuticos y de </w:t>
            </w:r>
          </w:p>
          <w:p w:rsidR="00CD1D89" w:rsidRDefault="0078536B">
            <w:pPr>
              <w:spacing w:after="17" w:line="313" w:lineRule="auto"/>
              <w:ind w:left="39" w:right="38" w:firstLine="0"/>
              <w:jc w:val="center"/>
            </w:pPr>
            <w:r>
              <w:rPr>
                <w:sz w:val="12"/>
              </w:rPr>
              <w:t xml:space="preserve">Laboratorio o </w:t>
            </w:r>
          </w:p>
          <w:p w:rsidR="00CD1D89" w:rsidRDefault="0078536B">
            <w:pPr>
              <w:spacing w:after="0" w:line="259" w:lineRule="auto"/>
              <w:ind w:left="0" w:right="36" w:firstLine="0"/>
              <w:jc w:val="center"/>
            </w:pPr>
            <w:r>
              <w:rPr>
                <w:sz w:val="12"/>
              </w:rPr>
              <w:t xml:space="preserve">5.1.2.6 </w:t>
            </w:r>
          </w:p>
          <w:p w:rsidR="00CD1D89" w:rsidRDefault="0078536B">
            <w:pPr>
              <w:spacing w:after="0" w:line="259" w:lineRule="auto"/>
              <w:ind w:firstLine="0"/>
              <w:jc w:val="left"/>
            </w:pPr>
            <w:r>
              <w:rPr>
                <w:sz w:val="12"/>
              </w:rPr>
              <w:t xml:space="preserve">Combustibles </w:t>
            </w:r>
          </w:p>
          <w:p w:rsidR="00CD1D89" w:rsidRDefault="0078536B">
            <w:pPr>
              <w:spacing w:after="0" w:line="259" w:lineRule="auto"/>
              <w:ind w:left="17" w:firstLine="0"/>
              <w:jc w:val="left"/>
            </w:pPr>
            <w:r>
              <w:rPr>
                <w:sz w:val="12"/>
              </w:rPr>
              <w:t xml:space="preserve">Lubricantes y </w:t>
            </w:r>
          </w:p>
          <w:p w:rsidR="00CD1D89" w:rsidRDefault="0078536B">
            <w:pPr>
              <w:spacing w:after="60" w:line="309" w:lineRule="auto"/>
              <w:ind w:left="132" w:right="132" w:firstLine="0"/>
              <w:jc w:val="center"/>
            </w:pPr>
            <w:r>
              <w:rPr>
                <w:sz w:val="12"/>
              </w:rPr>
              <w:t xml:space="preserve">Aditivos o </w:t>
            </w:r>
          </w:p>
          <w:p w:rsidR="00CD1D89" w:rsidRDefault="00CD1D89">
            <w:pPr>
              <w:spacing w:after="91" w:line="259" w:lineRule="auto"/>
              <w:ind w:left="0" w:right="2" w:firstLine="0"/>
              <w:jc w:val="center"/>
            </w:pPr>
          </w:p>
          <w:p w:rsidR="00CD1D89" w:rsidRDefault="00CD1D89">
            <w:pPr>
              <w:spacing w:after="89" w:line="259" w:lineRule="auto"/>
              <w:ind w:left="0" w:right="2" w:firstLine="0"/>
              <w:jc w:val="center"/>
            </w:pPr>
          </w:p>
          <w:p w:rsidR="00CD1D89" w:rsidRDefault="00CD1D89">
            <w:pPr>
              <w:spacing w:after="89" w:line="259" w:lineRule="auto"/>
              <w:ind w:left="0" w:right="2" w:firstLine="0"/>
              <w:jc w:val="center"/>
            </w:pPr>
          </w:p>
          <w:p w:rsidR="00CD1D89" w:rsidRDefault="00CD1D89">
            <w:pPr>
              <w:spacing w:after="0" w:line="259" w:lineRule="auto"/>
              <w:ind w:left="0" w:right="2" w:firstLine="0"/>
              <w:jc w:val="center"/>
            </w:pPr>
          </w:p>
        </w:tc>
        <w:tc>
          <w:tcPr>
            <w:tcW w:w="896" w:type="dxa"/>
            <w:tcBorders>
              <w:top w:val="nil"/>
              <w:left w:val="single" w:sz="6" w:space="0" w:color="000000"/>
              <w:bottom w:val="single" w:sz="6" w:space="0" w:color="000000"/>
              <w:right w:val="single" w:sz="6" w:space="0" w:color="000000"/>
            </w:tcBorders>
          </w:tcPr>
          <w:p w:rsidR="00CD1D89" w:rsidRDefault="00CD1D89">
            <w:pPr>
              <w:spacing w:after="1289" w:line="259" w:lineRule="auto"/>
              <w:ind w:left="0" w:right="2" w:firstLine="0"/>
              <w:jc w:val="center"/>
            </w:pPr>
          </w:p>
          <w:p w:rsidR="00CD1D89" w:rsidRDefault="00CD1D89">
            <w:pPr>
              <w:spacing w:after="525" w:line="259" w:lineRule="auto"/>
              <w:ind w:left="0" w:right="2" w:firstLine="0"/>
              <w:jc w:val="center"/>
            </w:pPr>
          </w:p>
          <w:p w:rsidR="00CD1D89" w:rsidRDefault="00CD1D89">
            <w:pPr>
              <w:spacing w:after="917" w:line="259" w:lineRule="auto"/>
              <w:ind w:left="0" w:right="2" w:firstLine="0"/>
              <w:jc w:val="center"/>
            </w:pPr>
          </w:p>
          <w:p w:rsidR="00CD1D89" w:rsidRDefault="00CD1D89">
            <w:pPr>
              <w:spacing w:after="917" w:line="259" w:lineRule="auto"/>
              <w:ind w:left="0" w:right="2" w:firstLine="0"/>
              <w:jc w:val="center"/>
            </w:pPr>
          </w:p>
          <w:p w:rsidR="00CD1D89" w:rsidRDefault="00CD1D89">
            <w:pPr>
              <w:spacing w:after="0" w:line="259" w:lineRule="auto"/>
              <w:ind w:left="0" w:right="2" w:firstLine="0"/>
              <w:jc w:val="center"/>
            </w:pPr>
          </w:p>
        </w:tc>
        <w:tc>
          <w:tcPr>
            <w:tcW w:w="893" w:type="dxa"/>
            <w:tcBorders>
              <w:top w:val="nil"/>
              <w:left w:val="single" w:sz="6" w:space="0" w:color="000000"/>
              <w:bottom w:val="single" w:sz="6" w:space="0" w:color="000000"/>
              <w:right w:val="single" w:sz="6" w:space="0" w:color="000000"/>
            </w:tcBorders>
          </w:tcPr>
          <w:p w:rsidR="00CD1D89" w:rsidRDefault="00CD1D89">
            <w:pPr>
              <w:spacing w:after="1289" w:line="259" w:lineRule="auto"/>
              <w:ind w:left="0" w:right="4" w:firstLine="0"/>
              <w:jc w:val="center"/>
            </w:pPr>
          </w:p>
          <w:p w:rsidR="00CD1D89" w:rsidRDefault="00CD1D89">
            <w:pPr>
              <w:spacing w:after="525" w:line="259" w:lineRule="auto"/>
              <w:ind w:left="0" w:right="4" w:firstLine="0"/>
              <w:jc w:val="center"/>
            </w:pPr>
          </w:p>
          <w:p w:rsidR="00CD1D89" w:rsidRDefault="00CD1D89">
            <w:pPr>
              <w:spacing w:after="917" w:line="259" w:lineRule="auto"/>
              <w:ind w:left="0" w:right="4" w:firstLine="0"/>
              <w:jc w:val="center"/>
            </w:pPr>
          </w:p>
          <w:p w:rsidR="00CD1D89" w:rsidRDefault="00CD1D89">
            <w:pPr>
              <w:spacing w:after="917" w:line="259" w:lineRule="auto"/>
              <w:ind w:left="0" w:right="4" w:firstLine="0"/>
              <w:jc w:val="center"/>
            </w:pPr>
          </w:p>
          <w:p w:rsidR="00CD1D89" w:rsidRDefault="00CD1D89">
            <w:pPr>
              <w:spacing w:after="0" w:line="259" w:lineRule="auto"/>
              <w:ind w:left="0" w:right="4" w:firstLine="0"/>
              <w:jc w:val="center"/>
            </w:pPr>
          </w:p>
        </w:tc>
      </w:tr>
    </w:tbl>
    <w:p w:rsidR="00CD1D89" w:rsidRDefault="00CD1D89">
      <w:pPr>
        <w:spacing w:after="93" w:line="259" w:lineRule="auto"/>
        <w:ind w:left="288" w:firstLine="0"/>
        <w:jc w:val="left"/>
        <w:rPr>
          <w:sz w:val="18"/>
        </w:rPr>
      </w:pPr>
    </w:p>
    <w:p w:rsidR="00B61D10" w:rsidRDefault="00B61D10">
      <w:pPr>
        <w:spacing w:after="93" w:line="259" w:lineRule="auto"/>
        <w:ind w:left="288" w:firstLine="0"/>
        <w:jc w:val="left"/>
        <w:rPr>
          <w:sz w:val="18"/>
        </w:rPr>
      </w:pPr>
    </w:p>
    <w:p w:rsidR="00B61D10" w:rsidRDefault="00B61D10">
      <w:pPr>
        <w:spacing w:after="93" w:line="259" w:lineRule="auto"/>
        <w:ind w:left="288" w:firstLine="0"/>
        <w:jc w:val="left"/>
        <w:rPr>
          <w:sz w:val="18"/>
        </w:rPr>
      </w:pPr>
    </w:p>
    <w:p w:rsidR="00B61D10" w:rsidRDefault="00B61D10">
      <w:pPr>
        <w:spacing w:after="93" w:line="259" w:lineRule="auto"/>
        <w:ind w:left="288" w:firstLine="0"/>
        <w:jc w:val="left"/>
        <w:rPr>
          <w:sz w:val="18"/>
        </w:rPr>
      </w:pPr>
    </w:p>
    <w:p w:rsidR="00B61D10" w:rsidRDefault="00B61D10">
      <w:pPr>
        <w:spacing w:after="93" w:line="259" w:lineRule="auto"/>
        <w:ind w:left="288" w:firstLine="0"/>
        <w:jc w:val="left"/>
        <w:rPr>
          <w:sz w:val="18"/>
        </w:rPr>
      </w:pPr>
    </w:p>
    <w:p w:rsidR="00B61D10" w:rsidRDefault="00B61D10">
      <w:pPr>
        <w:spacing w:after="93" w:line="259" w:lineRule="auto"/>
        <w:ind w:left="288" w:firstLine="0"/>
        <w:jc w:val="left"/>
        <w:rPr>
          <w:sz w:val="18"/>
        </w:rPr>
      </w:pPr>
    </w:p>
    <w:p w:rsidR="00B61D10" w:rsidRDefault="00B61D10">
      <w:pPr>
        <w:spacing w:after="93" w:line="259" w:lineRule="auto"/>
        <w:ind w:left="288" w:firstLine="0"/>
        <w:jc w:val="left"/>
        <w:rPr>
          <w:sz w:val="18"/>
        </w:rPr>
      </w:pPr>
    </w:p>
    <w:p w:rsidR="00B61D10" w:rsidRDefault="00B61D10">
      <w:pPr>
        <w:spacing w:after="93" w:line="259" w:lineRule="auto"/>
        <w:ind w:left="288" w:firstLine="0"/>
        <w:jc w:val="left"/>
        <w:rPr>
          <w:sz w:val="18"/>
        </w:rPr>
      </w:pPr>
    </w:p>
    <w:p w:rsidR="00B61D10" w:rsidRDefault="00B61D10">
      <w:pPr>
        <w:spacing w:after="93" w:line="259" w:lineRule="auto"/>
        <w:ind w:left="288" w:firstLine="0"/>
        <w:jc w:val="left"/>
        <w:rPr>
          <w:sz w:val="18"/>
        </w:rPr>
      </w:pPr>
    </w:p>
    <w:p w:rsidR="00B61D10" w:rsidRDefault="00B61D10">
      <w:pPr>
        <w:spacing w:after="93" w:line="259" w:lineRule="auto"/>
        <w:ind w:left="288" w:firstLine="0"/>
        <w:jc w:val="left"/>
        <w:rPr>
          <w:sz w:val="18"/>
        </w:rPr>
      </w:pPr>
    </w:p>
    <w:p w:rsidR="00B61D10" w:rsidRDefault="00B61D10">
      <w:pPr>
        <w:spacing w:after="93" w:line="259" w:lineRule="auto"/>
        <w:ind w:left="288" w:firstLine="0"/>
        <w:jc w:val="left"/>
        <w:rPr>
          <w:sz w:val="18"/>
        </w:rPr>
      </w:pPr>
    </w:p>
    <w:p w:rsidR="00B61D10" w:rsidRDefault="00B61D10">
      <w:pPr>
        <w:spacing w:after="93" w:line="259" w:lineRule="auto"/>
        <w:ind w:left="288" w:firstLine="0"/>
        <w:jc w:val="left"/>
        <w:rPr>
          <w:sz w:val="18"/>
        </w:rPr>
      </w:pPr>
    </w:p>
    <w:p w:rsidR="00B61D10" w:rsidRDefault="00B61D10">
      <w:pPr>
        <w:spacing w:after="93" w:line="259" w:lineRule="auto"/>
        <w:ind w:left="288" w:firstLine="0"/>
        <w:jc w:val="left"/>
        <w:rPr>
          <w:sz w:val="18"/>
        </w:rPr>
      </w:pPr>
    </w:p>
    <w:p w:rsidR="00B61D10" w:rsidRDefault="00B61D10">
      <w:pPr>
        <w:spacing w:after="93" w:line="259" w:lineRule="auto"/>
        <w:ind w:left="288" w:firstLine="0"/>
        <w:jc w:val="left"/>
        <w:rPr>
          <w:sz w:val="18"/>
        </w:rPr>
      </w:pPr>
    </w:p>
    <w:p w:rsidR="00B61D10" w:rsidRDefault="00B61D10">
      <w:pPr>
        <w:spacing w:after="93" w:line="259" w:lineRule="auto"/>
        <w:ind w:left="288" w:firstLine="0"/>
        <w:jc w:val="left"/>
        <w:rPr>
          <w:sz w:val="18"/>
        </w:rPr>
      </w:pPr>
    </w:p>
    <w:p w:rsidR="00B61D10" w:rsidRDefault="00B61D10">
      <w:pPr>
        <w:spacing w:after="93" w:line="259" w:lineRule="auto"/>
        <w:ind w:left="288" w:firstLine="0"/>
        <w:jc w:val="left"/>
        <w:rPr>
          <w:sz w:val="18"/>
        </w:rPr>
      </w:pPr>
    </w:p>
    <w:p w:rsidR="00B61D10" w:rsidRDefault="00B61D10">
      <w:pPr>
        <w:spacing w:after="93" w:line="259" w:lineRule="auto"/>
        <w:ind w:left="288" w:firstLine="0"/>
        <w:jc w:val="left"/>
        <w:rPr>
          <w:sz w:val="18"/>
        </w:rPr>
      </w:pPr>
    </w:p>
    <w:p w:rsidR="00B61D10" w:rsidRDefault="00B61D10">
      <w:pPr>
        <w:spacing w:after="93" w:line="259" w:lineRule="auto"/>
        <w:ind w:left="288" w:firstLine="0"/>
        <w:jc w:val="left"/>
        <w:rPr>
          <w:sz w:val="18"/>
        </w:rPr>
      </w:pPr>
    </w:p>
    <w:p w:rsidR="00B61D10" w:rsidRDefault="00B61D10">
      <w:pPr>
        <w:spacing w:after="93" w:line="259" w:lineRule="auto"/>
        <w:ind w:left="288" w:firstLine="0"/>
        <w:jc w:val="left"/>
      </w:pPr>
    </w:p>
    <w:p w:rsidR="00CD1D89" w:rsidRDefault="00CD1D89">
      <w:pPr>
        <w:spacing w:after="0" w:line="259" w:lineRule="auto"/>
        <w:ind w:left="288" w:firstLine="0"/>
        <w:jc w:val="left"/>
      </w:pPr>
    </w:p>
    <w:p w:rsidR="00CD1D89" w:rsidRDefault="0078536B">
      <w:pPr>
        <w:spacing w:after="33" w:line="259" w:lineRule="auto"/>
        <w:ind w:right="1327"/>
        <w:jc w:val="right"/>
      </w:pPr>
      <w:r>
        <w:rPr>
          <w:b/>
          <w:sz w:val="18"/>
        </w:rPr>
        <w:t>A</w:t>
      </w:r>
      <w:r>
        <w:rPr>
          <w:b/>
          <w:sz w:val="14"/>
        </w:rPr>
        <w:t xml:space="preserve">NTICIPOS </w:t>
      </w:r>
    </w:p>
    <w:p w:rsidR="00CD1D89" w:rsidRDefault="00CD1D89">
      <w:pPr>
        <w:spacing w:after="0" w:line="259" w:lineRule="auto"/>
        <w:ind w:left="0" w:right="1282" w:firstLine="0"/>
        <w:jc w:val="right"/>
      </w:pPr>
    </w:p>
    <w:tbl>
      <w:tblPr>
        <w:tblStyle w:val="TableGrid"/>
        <w:tblW w:w="8714" w:type="dxa"/>
        <w:tblInd w:w="72" w:type="dxa"/>
        <w:tblCellMar>
          <w:top w:w="18" w:type="dxa"/>
          <w:left w:w="72" w:type="dxa"/>
          <w:right w:w="48" w:type="dxa"/>
        </w:tblCellMar>
        <w:tblLook w:val="04A0"/>
      </w:tblPr>
      <w:tblGrid>
        <w:gridCol w:w="448"/>
        <w:gridCol w:w="2245"/>
        <w:gridCol w:w="1179"/>
        <w:gridCol w:w="1157"/>
        <w:gridCol w:w="784"/>
        <w:gridCol w:w="1204"/>
        <w:gridCol w:w="850"/>
        <w:gridCol w:w="847"/>
      </w:tblGrid>
      <w:tr w:rsidR="00CD1D89">
        <w:trPr>
          <w:trHeight w:val="233"/>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4" w:firstLine="0"/>
              <w:jc w:val="center"/>
            </w:pPr>
            <w:r>
              <w:rPr>
                <w:b/>
                <w:sz w:val="12"/>
              </w:rPr>
              <w:t xml:space="preserve">No. </w:t>
            </w:r>
          </w:p>
        </w:tc>
        <w:tc>
          <w:tcPr>
            <w:tcW w:w="2504"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2" w:firstLine="0"/>
              <w:jc w:val="center"/>
            </w:pPr>
            <w:r>
              <w:rPr>
                <w:b/>
                <w:sz w:val="12"/>
              </w:rPr>
              <w:t xml:space="preserve">CONCEPTO </w:t>
            </w:r>
          </w:p>
        </w:tc>
        <w:tc>
          <w:tcPr>
            <w:tcW w:w="1229"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011"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40" w:hanging="77"/>
              <w:jc w:val="left"/>
            </w:pPr>
            <w:r>
              <w:rPr>
                <w:b/>
                <w:sz w:val="12"/>
              </w:rPr>
              <w:t xml:space="preserve">PERIODICIDAD </w:t>
            </w:r>
          </w:p>
        </w:tc>
        <w:tc>
          <w:tcPr>
            <w:tcW w:w="350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2" w:firstLine="0"/>
              <w:jc w:val="center"/>
            </w:pPr>
            <w:r>
              <w:rPr>
                <w:b/>
                <w:sz w:val="12"/>
              </w:rPr>
              <w:t xml:space="preserve">REGISTRO </w:t>
            </w:r>
          </w:p>
        </w:tc>
      </w:tr>
      <w:tr w:rsidR="00CD1D89">
        <w:trPr>
          <w:trHeight w:val="235"/>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1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3" w:firstLine="0"/>
              <w:jc w:val="center"/>
            </w:pPr>
            <w:r>
              <w:rPr>
                <w:b/>
                <w:sz w:val="12"/>
              </w:rPr>
              <w:t xml:space="preserve">CONTABLE </w:t>
            </w:r>
          </w:p>
        </w:tc>
        <w:tc>
          <w:tcPr>
            <w:tcW w:w="178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0" w:firstLine="0"/>
              <w:jc w:val="center"/>
            </w:pPr>
            <w:r>
              <w:rPr>
                <w:b/>
                <w:sz w:val="12"/>
              </w:rPr>
              <w:t xml:space="preserve">PRESUPUESTAL </w:t>
            </w:r>
          </w:p>
        </w:tc>
      </w:tr>
      <w:tr w:rsidR="00CD1D89">
        <w:trPr>
          <w:trHeight w:val="233"/>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9" w:firstLine="0"/>
              <w:jc w:val="center"/>
            </w:pPr>
            <w:r>
              <w:rPr>
                <w:b/>
                <w:sz w:val="12"/>
              </w:rPr>
              <w:t xml:space="preserve">CARGO </w:t>
            </w: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9" w:firstLine="0"/>
              <w:jc w:val="center"/>
            </w:pPr>
            <w:r>
              <w:rPr>
                <w:b/>
                <w:sz w:val="12"/>
              </w:rPr>
              <w:t xml:space="preserve">ABONO </w:t>
            </w:r>
          </w:p>
        </w:tc>
        <w:tc>
          <w:tcPr>
            <w:tcW w:w="89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9" w:firstLine="0"/>
              <w:jc w:val="center"/>
            </w:pPr>
            <w:r>
              <w:rPr>
                <w:b/>
                <w:sz w:val="12"/>
              </w:rPr>
              <w:t xml:space="preserve">CARGO </w:t>
            </w: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1" w:firstLine="0"/>
              <w:jc w:val="center"/>
            </w:pPr>
            <w:r>
              <w:rPr>
                <w:b/>
                <w:sz w:val="12"/>
              </w:rPr>
              <w:t xml:space="preserve">ABONO </w:t>
            </w:r>
          </w:p>
        </w:tc>
      </w:tr>
      <w:tr w:rsidR="00CD1D89">
        <w:trPr>
          <w:trHeight w:val="11435"/>
        </w:trPr>
        <w:tc>
          <w:tcPr>
            <w:tcW w:w="468" w:type="dxa"/>
            <w:tcBorders>
              <w:top w:val="single" w:sz="6" w:space="0" w:color="000000"/>
              <w:left w:val="single" w:sz="6" w:space="0" w:color="000000"/>
              <w:bottom w:val="single" w:sz="6" w:space="0" w:color="000000"/>
              <w:right w:val="single" w:sz="6" w:space="0" w:color="000000"/>
            </w:tcBorders>
          </w:tcPr>
          <w:p w:rsidR="00CD1D89" w:rsidRDefault="00CD1D89">
            <w:pPr>
              <w:spacing w:after="1191" w:line="259" w:lineRule="auto"/>
              <w:ind w:left="0" w:firstLine="0"/>
              <w:jc w:val="left"/>
            </w:pPr>
          </w:p>
          <w:p w:rsidR="00CD1D89" w:rsidRDefault="00CD1D89">
            <w:pPr>
              <w:spacing w:after="860" w:line="259" w:lineRule="auto"/>
              <w:ind w:left="7" w:firstLine="0"/>
              <w:jc w:val="center"/>
            </w:pPr>
          </w:p>
          <w:p w:rsidR="00CD1D89" w:rsidRDefault="00CD1D89">
            <w:pPr>
              <w:spacing w:after="859" w:line="259" w:lineRule="auto"/>
              <w:ind w:left="7" w:firstLine="0"/>
              <w:jc w:val="center"/>
            </w:pPr>
          </w:p>
          <w:p w:rsidR="00CD1D89" w:rsidRDefault="00CD1D89">
            <w:pPr>
              <w:spacing w:after="564" w:line="259" w:lineRule="auto"/>
              <w:ind w:left="7" w:firstLine="0"/>
              <w:jc w:val="center"/>
            </w:pPr>
          </w:p>
          <w:p w:rsidR="00CD1D89" w:rsidRDefault="00CD1D89">
            <w:pPr>
              <w:spacing w:after="710" w:line="259" w:lineRule="auto"/>
              <w:ind w:left="7" w:firstLine="0"/>
              <w:jc w:val="center"/>
            </w:pPr>
          </w:p>
          <w:p w:rsidR="00CD1D89" w:rsidRDefault="00CD1D89">
            <w:pPr>
              <w:spacing w:after="1157" w:line="259" w:lineRule="auto"/>
              <w:ind w:left="7" w:firstLine="0"/>
              <w:jc w:val="center"/>
            </w:pPr>
          </w:p>
          <w:p w:rsidR="00CD1D89" w:rsidRDefault="00CD1D89">
            <w:pPr>
              <w:spacing w:after="859" w:line="259" w:lineRule="auto"/>
              <w:ind w:left="7" w:firstLine="0"/>
              <w:jc w:val="center"/>
            </w:pPr>
          </w:p>
          <w:p w:rsidR="00CD1D89" w:rsidRDefault="00CD1D89">
            <w:pPr>
              <w:spacing w:after="1154" w:line="259" w:lineRule="auto"/>
              <w:ind w:left="7" w:firstLine="0"/>
              <w:jc w:val="center"/>
            </w:pPr>
          </w:p>
          <w:p w:rsidR="00CD1D89" w:rsidRDefault="00CD1D89">
            <w:pPr>
              <w:spacing w:after="821" w:line="259" w:lineRule="auto"/>
              <w:ind w:left="7" w:firstLine="0"/>
              <w:jc w:val="center"/>
            </w:pPr>
          </w:p>
          <w:p w:rsidR="00CD1D89" w:rsidRDefault="00CD1D89">
            <w:pPr>
              <w:spacing w:after="560" w:line="259" w:lineRule="auto"/>
              <w:ind w:left="0" w:firstLine="0"/>
              <w:jc w:val="left"/>
            </w:pPr>
          </w:p>
          <w:p w:rsidR="00CD1D89" w:rsidRDefault="00CD1D89">
            <w:pPr>
              <w:spacing w:after="374" w:line="259" w:lineRule="auto"/>
              <w:ind w:left="7" w:firstLine="0"/>
              <w:jc w:val="center"/>
            </w:pPr>
          </w:p>
          <w:p w:rsidR="00CD1D89" w:rsidRDefault="00CD1D89">
            <w:pPr>
              <w:spacing w:after="0" w:line="259" w:lineRule="auto"/>
              <w:ind w:left="7" w:firstLine="0"/>
              <w:jc w:val="center"/>
            </w:pPr>
          </w:p>
        </w:tc>
        <w:tc>
          <w:tcPr>
            <w:tcW w:w="2504" w:type="dxa"/>
            <w:tcBorders>
              <w:top w:val="single" w:sz="6" w:space="0" w:color="000000"/>
              <w:left w:val="single" w:sz="6" w:space="0" w:color="000000"/>
              <w:bottom w:val="single" w:sz="6" w:space="0" w:color="000000"/>
              <w:right w:val="single" w:sz="6" w:space="0" w:color="000000"/>
            </w:tcBorders>
          </w:tcPr>
          <w:p w:rsidR="00CD1D89" w:rsidRDefault="00CD1D89">
            <w:pPr>
              <w:spacing w:after="1154" w:line="259" w:lineRule="auto"/>
              <w:ind w:left="0" w:firstLine="0"/>
              <w:jc w:val="left"/>
            </w:pPr>
          </w:p>
          <w:p w:rsidR="00CD1D89" w:rsidRDefault="00CD1D89">
            <w:pPr>
              <w:spacing w:after="860" w:line="259" w:lineRule="auto"/>
              <w:ind w:left="0" w:firstLine="0"/>
              <w:jc w:val="left"/>
            </w:pPr>
          </w:p>
          <w:p w:rsidR="00CD1D89" w:rsidRDefault="00CD1D89">
            <w:pPr>
              <w:spacing w:after="859" w:line="259" w:lineRule="auto"/>
              <w:ind w:left="0" w:firstLine="0"/>
              <w:jc w:val="left"/>
            </w:pPr>
          </w:p>
          <w:p w:rsidR="00CD1D89" w:rsidRDefault="00CD1D89">
            <w:pPr>
              <w:spacing w:after="564" w:line="259" w:lineRule="auto"/>
              <w:ind w:left="0" w:firstLine="0"/>
              <w:jc w:val="left"/>
            </w:pPr>
          </w:p>
          <w:p w:rsidR="00CD1D89" w:rsidRDefault="00CD1D89">
            <w:pPr>
              <w:spacing w:after="710" w:line="259" w:lineRule="auto"/>
              <w:ind w:left="0" w:firstLine="0"/>
              <w:jc w:val="left"/>
            </w:pPr>
          </w:p>
          <w:p w:rsidR="00CD1D89" w:rsidRDefault="00CD1D89">
            <w:pPr>
              <w:spacing w:after="1157" w:line="259" w:lineRule="auto"/>
              <w:ind w:left="0" w:firstLine="0"/>
              <w:jc w:val="left"/>
            </w:pPr>
          </w:p>
          <w:p w:rsidR="00CD1D89" w:rsidRDefault="00CD1D89">
            <w:pPr>
              <w:spacing w:after="859" w:line="259" w:lineRule="auto"/>
              <w:ind w:left="0" w:firstLine="0"/>
              <w:jc w:val="left"/>
            </w:pPr>
          </w:p>
          <w:p w:rsidR="00CD1D89" w:rsidRDefault="00CD1D89">
            <w:pPr>
              <w:spacing w:after="1154" w:line="259" w:lineRule="auto"/>
              <w:ind w:left="0" w:firstLine="0"/>
              <w:jc w:val="left"/>
            </w:pPr>
          </w:p>
          <w:p w:rsidR="00CD1D89" w:rsidRDefault="00CD1D89">
            <w:pPr>
              <w:spacing w:after="860" w:line="259" w:lineRule="auto"/>
              <w:ind w:left="0" w:firstLine="0"/>
              <w:jc w:val="left"/>
            </w:pPr>
          </w:p>
          <w:p w:rsidR="00CD1D89" w:rsidRDefault="00CD1D89">
            <w:pPr>
              <w:spacing w:after="523" w:line="259" w:lineRule="auto"/>
              <w:ind w:left="0" w:firstLine="0"/>
              <w:jc w:val="left"/>
            </w:pPr>
          </w:p>
          <w:p w:rsidR="00CD1D89" w:rsidRDefault="00CD1D89">
            <w:pPr>
              <w:spacing w:after="374" w:line="259" w:lineRule="auto"/>
              <w:ind w:left="0" w:firstLine="0"/>
              <w:jc w:val="left"/>
            </w:pPr>
          </w:p>
          <w:p w:rsidR="00CD1D89" w:rsidRDefault="00CD1D89">
            <w:pPr>
              <w:spacing w:after="0" w:line="259" w:lineRule="auto"/>
              <w:ind w:left="0" w:firstLine="0"/>
              <w:jc w:val="left"/>
            </w:pPr>
          </w:p>
        </w:tc>
        <w:tc>
          <w:tcPr>
            <w:tcW w:w="1229" w:type="dxa"/>
            <w:tcBorders>
              <w:top w:val="single" w:sz="6" w:space="0" w:color="000000"/>
              <w:left w:val="single" w:sz="6" w:space="0" w:color="000000"/>
              <w:bottom w:val="single" w:sz="6" w:space="0" w:color="000000"/>
              <w:right w:val="single" w:sz="6" w:space="0" w:color="000000"/>
            </w:tcBorders>
          </w:tcPr>
          <w:p w:rsidR="00CD1D89" w:rsidRDefault="00CD1D89">
            <w:pPr>
              <w:spacing w:after="1154" w:line="259" w:lineRule="auto"/>
              <w:ind w:left="0" w:firstLine="0"/>
              <w:jc w:val="left"/>
            </w:pPr>
          </w:p>
          <w:p w:rsidR="00CD1D89" w:rsidRDefault="00CD1D89">
            <w:pPr>
              <w:spacing w:after="860" w:line="259" w:lineRule="auto"/>
              <w:ind w:left="0" w:firstLine="0"/>
              <w:jc w:val="left"/>
            </w:pPr>
          </w:p>
          <w:p w:rsidR="00CD1D89" w:rsidRDefault="00CD1D89">
            <w:pPr>
              <w:spacing w:after="859" w:line="259" w:lineRule="auto"/>
              <w:ind w:left="0" w:firstLine="0"/>
              <w:jc w:val="left"/>
            </w:pPr>
          </w:p>
          <w:p w:rsidR="00CD1D89" w:rsidRDefault="00CD1D89">
            <w:pPr>
              <w:spacing w:after="564" w:line="259" w:lineRule="auto"/>
              <w:ind w:left="0" w:firstLine="0"/>
              <w:jc w:val="left"/>
            </w:pPr>
          </w:p>
          <w:p w:rsidR="00CD1D89" w:rsidRDefault="00CD1D89">
            <w:pPr>
              <w:spacing w:after="710" w:line="259" w:lineRule="auto"/>
              <w:ind w:left="0" w:firstLine="0"/>
              <w:jc w:val="left"/>
            </w:pPr>
          </w:p>
          <w:p w:rsidR="00CD1D89" w:rsidRDefault="00CD1D89">
            <w:pPr>
              <w:spacing w:after="1157" w:line="259" w:lineRule="auto"/>
              <w:ind w:left="0" w:firstLine="0"/>
              <w:jc w:val="left"/>
            </w:pPr>
          </w:p>
          <w:p w:rsidR="00CD1D89" w:rsidRDefault="00CD1D89">
            <w:pPr>
              <w:spacing w:after="859" w:line="259" w:lineRule="auto"/>
              <w:ind w:left="0" w:firstLine="0"/>
              <w:jc w:val="left"/>
            </w:pPr>
          </w:p>
          <w:p w:rsidR="00CD1D89" w:rsidRDefault="00CD1D89">
            <w:pPr>
              <w:spacing w:after="1154" w:line="259" w:lineRule="auto"/>
              <w:ind w:left="0" w:firstLine="0"/>
              <w:jc w:val="left"/>
            </w:pPr>
          </w:p>
          <w:p w:rsidR="00CD1D89" w:rsidRDefault="00CD1D89">
            <w:pPr>
              <w:spacing w:after="860" w:line="259" w:lineRule="auto"/>
              <w:ind w:left="0" w:firstLine="0"/>
              <w:jc w:val="left"/>
            </w:pPr>
          </w:p>
          <w:p w:rsidR="00CD1D89" w:rsidRDefault="00CD1D89">
            <w:pPr>
              <w:spacing w:after="523" w:line="259" w:lineRule="auto"/>
              <w:ind w:left="0" w:firstLine="0"/>
              <w:jc w:val="left"/>
            </w:pPr>
          </w:p>
          <w:p w:rsidR="00CD1D89" w:rsidRDefault="00CD1D89">
            <w:pPr>
              <w:spacing w:after="374" w:line="259" w:lineRule="auto"/>
              <w:ind w:left="0" w:firstLine="0"/>
              <w:jc w:val="left"/>
            </w:pPr>
          </w:p>
          <w:p w:rsidR="00CD1D89" w:rsidRDefault="00CD1D89">
            <w:pPr>
              <w:spacing w:after="0" w:line="259" w:lineRule="auto"/>
              <w:ind w:left="0" w:firstLine="0"/>
              <w:jc w:val="left"/>
            </w:pPr>
          </w:p>
        </w:tc>
        <w:tc>
          <w:tcPr>
            <w:tcW w:w="1011" w:type="dxa"/>
            <w:tcBorders>
              <w:top w:val="single" w:sz="6" w:space="0" w:color="000000"/>
              <w:left w:val="single" w:sz="6" w:space="0" w:color="000000"/>
              <w:bottom w:val="single" w:sz="6" w:space="0" w:color="000000"/>
              <w:right w:val="single" w:sz="6" w:space="0" w:color="000000"/>
            </w:tcBorders>
          </w:tcPr>
          <w:p w:rsidR="00CD1D89" w:rsidRDefault="00CD1D89">
            <w:pPr>
              <w:spacing w:after="1154" w:line="259" w:lineRule="auto"/>
              <w:ind w:left="2" w:firstLine="0"/>
              <w:jc w:val="center"/>
            </w:pPr>
          </w:p>
          <w:p w:rsidR="00CD1D89" w:rsidRDefault="00CD1D89">
            <w:pPr>
              <w:spacing w:after="860" w:line="259" w:lineRule="auto"/>
              <w:ind w:left="2" w:firstLine="0"/>
              <w:jc w:val="center"/>
            </w:pPr>
          </w:p>
          <w:p w:rsidR="00CD1D89" w:rsidRDefault="00CD1D89">
            <w:pPr>
              <w:spacing w:after="859" w:line="259" w:lineRule="auto"/>
              <w:ind w:left="2" w:firstLine="0"/>
              <w:jc w:val="center"/>
            </w:pPr>
          </w:p>
          <w:p w:rsidR="00CD1D89" w:rsidRDefault="00CD1D89">
            <w:pPr>
              <w:spacing w:after="564" w:line="259" w:lineRule="auto"/>
              <w:ind w:left="2" w:firstLine="0"/>
              <w:jc w:val="center"/>
            </w:pPr>
          </w:p>
          <w:p w:rsidR="00CD1D89" w:rsidRDefault="00CD1D89">
            <w:pPr>
              <w:spacing w:after="710" w:line="259" w:lineRule="auto"/>
              <w:ind w:left="2" w:firstLine="0"/>
              <w:jc w:val="center"/>
            </w:pPr>
          </w:p>
          <w:p w:rsidR="00CD1D89" w:rsidRDefault="00CD1D89">
            <w:pPr>
              <w:spacing w:after="1157" w:line="259" w:lineRule="auto"/>
              <w:ind w:left="2" w:firstLine="0"/>
              <w:jc w:val="center"/>
            </w:pPr>
          </w:p>
          <w:p w:rsidR="00CD1D89" w:rsidRDefault="00CD1D89">
            <w:pPr>
              <w:spacing w:after="859" w:line="259" w:lineRule="auto"/>
              <w:ind w:left="2" w:firstLine="0"/>
              <w:jc w:val="center"/>
            </w:pPr>
          </w:p>
          <w:p w:rsidR="00CD1D89" w:rsidRDefault="00CD1D89">
            <w:pPr>
              <w:spacing w:after="1154" w:line="259" w:lineRule="auto"/>
              <w:ind w:left="2" w:firstLine="0"/>
              <w:jc w:val="center"/>
            </w:pPr>
          </w:p>
          <w:p w:rsidR="00CD1D89" w:rsidRDefault="00CD1D89">
            <w:pPr>
              <w:spacing w:after="860" w:line="259" w:lineRule="auto"/>
              <w:ind w:left="2" w:firstLine="0"/>
              <w:jc w:val="center"/>
            </w:pPr>
          </w:p>
          <w:p w:rsidR="00CD1D89" w:rsidRDefault="00CD1D89">
            <w:pPr>
              <w:spacing w:after="523" w:line="259" w:lineRule="auto"/>
              <w:ind w:left="2" w:firstLine="0"/>
              <w:jc w:val="center"/>
            </w:pPr>
          </w:p>
          <w:p w:rsidR="00CD1D89" w:rsidRDefault="00CD1D89">
            <w:pPr>
              <w:spacing w:after="374" w:line="259" w:lineRule="auto"/>
              <w:ind w:left="2" w:firstLine="0"/>
              <w:jc w:val="center"/>
            </w:pPr>
          </w:p>
          <w:p w:rsidR="00CD1D89" w:rsidRDefault="00CD1D89">
            <w:pPr>
              <w:spacing w:after="0" w:line="259" w:lineRule="auto"/>
              <w:ind w:left="2" w:firstLine="0"/>
              <w:jc w:val="center"/>
            </w:pPr>
          </w:p>
        </w:tc>
        <w:tc>
          <w:tcPr>
            <w:tcW w:w="818" w:type="dxa"/>
            <w:tcBorders>
              <w:top w:val="single" w:sz="6" w:space="0" w:color="000000"/>
              <w:left w:val="single" w:sz="6" w:space="0" w:color="000000"/>
              <w:bottom w:val="single" w:sz="6" w:space="0" w:color="000000"/>
              <w:right w:val="single" w:sz="6" w:space="0" w:color="000000"/>
            </w:tcBorders>
          </w:tcPr>
          <w:p w:rsidR="00CD1D89" w:rsidRDefault="00CD1D89">
            <w:pPr>
              <w:spacing w:after="1154" w:line="259" w:lineRule="auto"/>
              <w:ind w:left="7" w:firstLine="0"/>
              <w:jc w:val="center"/>
            </w:pPr>
          </w:p>
          <w:p w:rsidR="00CD1D89" w:rsidRDefault="00CD1D89">
            <w:pPr>
              <w:spacing w:after="860" w:line="259" w:lineRule="auto"/>
              <w:ind w:left="7" w:firstLine="0"/>
              <w:jc w:val="center"/>
            </w:pPr>
          </w:p>
          <w:p w:rsidR="00CD1D89" w:rsidRDefault="00CD1D89">
            <w:pPr>
              <w:spacing w:after="859" w:line="259" w:lineRule="auto"/>
              <w:ind w:left="7" w:firstLine="0"/>
              <w:jc w:val="center"/>
            </w:pPr>
          </w:p>
          <w:p w:rsidR="00CD1D89" w:rsidRDefault="00CD1D89">
            <w:pPr>
              <w:spacing w:after="564" w:line="259" w:lineRule="auto"/>
              <w:ind w:left="7" w:firstLine="0"/>
              <w:jc w:val="center"/>
            </w:pPr>
          </w:p>
          <w:p w:rsidR="00CD1D89" w:rsidRDefault="00CD1D89">
            <w:pPr>
              <w:spacing w:after="710" w:line="259" w:lineRule="auto"/>
              <w:ind w:left="7" w:firstLine="0"/>
              <w:jc w:val="center"/>
            </w:pPr>
          </w:p>
          <w:p w:rsidR="00CD1D89" w:rsidRDefault="00CD1D89">
            <w:pPr>
              <w:spacing w:after="1157" w:line="259" w:lineRule="auto"/>
              <w:ind w:left="7" w:firstLine="0"/>
              <w:jc w:val="center"/>
            </w:pPr>
          </w:p>
          <w:p w:rsidR="00CD1D89" w:rsidRDefault="00CD1D89">
            <w:pPr>
              <w:spacing w:after="859" w:line="259" w:lineRule="auto"/>
              <w:ind w:left="7" w:firstLine="0"/>
              <w:jc w:val="center"/>
            </w:pPr>
          </w:p>
          <w:p w:rsidR="00CD1D89" w:rsidRDefault="00CD1D89">
            <w:pPr>
              <w:spacing w:after="1154" w:line="259" w:lineRule="auto"/>
              <w:ind w:left="7" w:firstLine="0"/>
              <w:jc w:val="center"/>
            </w:pPr>
          </w:p>
          <w:p w:rsidR="00CD1D89" w:rsidRDefault="00CD1D89">
            <w:pPr>
              <w:spacing w:after="860" w:line="259" w:lineRule="auto"/>
              <w:ind w:left="7" w:firstLine="0"/>
              <w:jc w:val="center"/>
            </w:pPr>
          </w:p>
          <w:p w:rsidR="00CD1D89" w:rsidRDefault="00CD1D89">
            <w:pPr>
              <w:spacing w:after="523" w:line="259" w:lineRule="auto"/>
              <w:ind w:left="7" w:firstLine="0"/>
              <w:jc w:val="center"/>
            </w:pPr>
          </w:p>
          <w:p w:rsidR="00CD1D89" w:rsidRDefault="00CD1D89">
            <w:pPr>
              <w:spacing w:after="374" w:line="259" w:lineRule="auto"/>
              <w:ind w:left="7" w:firstLine="0"/>
              <w:jc w:val="center"/>
            </w:pPr>
          </w:p>
          <w:p w:rsidR="00CD1D89" w:rsidRDefault="00CD1D89">
            <w:pPr>
              <w:spacing w:after="0" w:line="259" w:lineRule="auto"/>
              <w:ind w:left="7" w:firstLine="0"/>
              <w:jc w:val="center"/>
            </w:pP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7" w:firstLine="0"/>
              <w:jc w:val="center"/>
            </w:pPr>
            <w:r>
              <w:rPr>
                <w:sz w:val="12"/>
              </w:rPr>
              <w:t xml:space="preserve">5.1.2.7 </w:t>
            </w:r>
          </w:p>
          <w:p w:rsidR="00CD1D89" w:rsidRDefault="0078536B">
            <w:pPr>
              <w:spacing w:after="0" w:line="259" w:lineRule="auto"/>
              <w:ind w:left="103" w:firstLine="0"/>
              <w:jc w:val="left"/>
            </w:pPr>
            <w:r>
              <w:rPr>
                <w:sz w:val="12"/>
              </w:rPr>
              <w:t xml:space="preserve">Vestuario, </w:t>
            </w:r>
          </w:p>
          <w:p w:rsidR="00CD1D89" w:rsidRDefault="0078536B">
            <w:pPr>
              <w:spacing w:after="0" w:line="259" w:lineRule="auto"/>
              <w:ind w:left="144" w:firstLine="0"/>
              <w:jc w:val="left"/>
            </w:pPr>
            <w:r>
              <w:rPr>
                <w:sz w:val="12"/>
              </w:rPr>
              <w:t xml:space="preserve">Blancos, </w:t>
            </w:r>
          </w:p>
          <w:p w:rsidR="00CD1D89" w:rsidRDefault="0078536B">
            <w:pPr>
              <w:spacing w:after="0" w:line="259" w:lineRule="auto"/>
              <w:ind w:left="67" w:firstLine="0"/>
              <w:jc w:val="left"/>
            </w:pPr>
            <w:r>
              <w:rPr>
                <w:sz w:val="12"/>
              </w:rPr>
              <w:t xml:space="preserve">Prendas de </w:t>
            </w:r>
          </w:p>
          <w:p w:rsidR="00CD1D89" w:rsidRDefault="0078536B">
            <w:pPr>
              <w:spacing w:after="0" w:line="259" w:lineRule="auto"/>
              <w:ind w:left="43" w:firstLine="0"/>
              <w:jc w:val="left"/>
            </w:pPr>
            <w:r>
              <w:rPr>
                <w:sz w:val="12"/>
              </w:rPr>
              <w:t xml:space="preserve">Protección y </w:t>
            </w:r>
          </w:p>
          <w:p w:rsidR="00CD1D89" w:rsidRDefault="0078536B">
            <w:pPr>
              <w:spacing w:after="0" w:line="259" w:lineRule="auto"/>
              <w:ind w:left="142" w:firstLine="0"/>
              <w:jc w:val="left"/>
            </w:pPr>
            <w:r>
              <w:rPr>
                <w:sz w:val="12"/>
              </w:rPr>
              <w:t xml:space="preserve">Artículos </w:t>
            </w:r>
          </w:p>
          <w:p w:rsidR="00CD1D89" w:rsidRDefault="0078536B">
            <w:pPr>
              <w:spacing w:after="41" w:line="326" w:lineRule="auto"/>
              <w:ind w:left="55" w:right="46" w:firstLine="0"/>
              <w:jc w:val="center"/>
            </w:pPr>
            <w:r>
              <w:rPr>
                <w:sz w:val="12"/>
              </w:rPr>
              <w:t xml:space="preserve">Deportivos o </w:t>
            </w:r>
          </w:p>
          <w:p w:rsidR="00CD1D89" w:rsidRDefault="0078536B">
            <w:pPr>
              <w:spacing w:after="0" w:line="259" w:lineRule="auto"/>
              <w:ind w:left="0" w:right="27" w:firstLine="0"/>
              <w:jc w:val="center"/>
            </w:pPr>
            <w:r>
              <w:rPr>
                <w:sz w:val="12"/>
              </w:rPr>
              <w:t xml:space="preserve">5.1.2.8 </w:t>
            </w:r>
          </w:p>
          <w:p w:rsidR="00CD1D89" w:rsidRDefault="0078536B">
            <w:pPr>
              <w:spacing w:after="0" w:line="259" w:lineRule="auto"/>
              <w:ind w:left="50" w:firstLine="0"/>
              <w:jc w:val="left"/>
            </w:pPr>
            <w:r>
              <w:rPr>
                <w:sz w:val="12"/>
              </w:rPr>
              <w:t xml:space="preserve">Materiales y </w:t>
            </w:r>
          </w:p>
          <w:p w:rsidR="00CD1D89" w:rsidRDefault="0078536B">
            <w:pPr>
              <w:spacing w:after="0" w:line="259" w:lineRule="auto"/>
              <w:ind w:left="0" w:firstLine="0"/>
              <w:jc w:val="center"/>
            </w:pPr>
            <w:r>
              <w:rPr>
                <w:sz w:val="12"/>
              </w:rPr>
              <w:t xml:space="preserve">Suministros para </w:t>
            </w:r>
          </w:p>
          <w:p w:rsidR="00CD1D89" w:rsidRDefault="0078536B">
            <w:pPr>
              <w:spacing w:after="41" w:line="326" w:lineRule="auto"/>
              <w:ind w:left="67" w:right="60" w:firstLine="0"/>
              <w:jc w:val="center"/>
            </w:pPr>
            <w:r>
              <w:rPr>
                <w:sz w:val="12"/>
              </w:rPr>
              <w:t xml:space="preserve">Seguridad o </w:t>
            </w:r>
          </w:p>
          <w:p w:rsidR="00CD1D89" w:rsidRDefault="0078536B">
            <w:pPr>
              <w:spacing w:after="0" w:line="259" w:lineRule="auto"/>
              <w:ind w:left="0" w:right="27" w:firstLine="0"/>
              <w:jc w:val="center"/>
            </w:pPr>
            <w:r>
              <w:rPr>
                <w:sz w:val="12"/>
              </w:rPr>
              <w:t xml:space="preserve">5.1.2.9 </w:t>
            </w:r>
          </w:p>
          <w:p w:rsidR="00CD1D89" w:rsidRDefault="0078536B">
            <w:pPr>
              <w:spacing w:after="1" w:line="257" w:lineRule="auto"/>
              <w:ind w:left="13" w:right="7" w:firstLine="0"/>
              <w:jc w:val="center"/>
            </w:pPr>
            <w:r>
              <w:rPr>
                <w:sz w:val="12"/>
              </w:rPr>
              <w:t xml:space="preserve">Herramientas, Refacciones y Accesorios </w:t>
            </w:r>
          </w:p>
          <w:p w:rsidR="00CD1D89" w:rsidRDefault="0078536B">
            <w:pPr>
              <w:spacing w:after="38" w:line="259" w:lineRule="auto"/>
              <w:ind w:left="142" w:firstLine="0"/>
              <w:jc w:val="left"/>
            </w:pPr>
            <w:r>
              <w:rPr>
                <w:sz w:val="12"/>
              </w:rPr>
              <w:t xml:space="preserve">Menores </w:t>
            </w:r>
          </w:p>
          <w:p w:rsidR="00CD1D89" w:rsidRDefault="0078536B">
            <w:pPr>
              <w:spacing w:after="79" w:line="259" w:lineRule="auto"/>
              <w:ind w:left="0" w:right="27" w:firstLine="0"/>
              <w:jc w:val="center"/>
            </w:pPr>
            <w:r>
              <w:rPr>
                <w:sz w:val="12"/>
              </w:rPr>
              <w:t xml:space="preserve">o </w:t>
            </w:r>
          </w:p>
          <w:p w:rsidR="00CD1D89" w:rsidRDefault="0078536B">
            <w:pPr>
              <w:spacing w:after="0" w:line="259" w:lineRule="auto"/>
              <w:ind w:left="0" w:right="27" w:firstLine="0"/>
              <w:jc w:val="center"/>
            </w:pPr>
            <w:r>
              <w:rPr>
                <w:sz w:val="12"/>
              </w:rPr>
              <w:t xml:space="preserve">5.1.3.1 </w:t>
            </w:r>
          </w:p>
          <w:p w:rsidR="00CD1D89" w:rsidRDefault="0078536B">
            <w:pPr>
              <w:spacing w:after="0" w:line="259" w:lineRule="auto"/>
              <w:ind w:left="130" w:firstLine="0"/>
              <w:jc w:val="left"/>
            </w:pPr>
            <w:r>
              <w:rPr>
                <w:sz w:val="12"/>
              </w:rPr>
              <w:t xml:space="preserve">Servicios </w:t>
            </w:r>
          </w:p>
          <w:p w:rsidR="00CD1D89" w:rsidRDefault="0078536B">
            <w:pPr>
              <w:spacing w:after="38" w:line="330" w:lineRule="auto"/>
              <w:ind w:left="132" w:right="123" w:firstLine="0"/>
              <w:jc w:val="center"/>
            </w:pPr>
            <w:r>
              <w:rPr>
                <w:sz w:val="12"/>
              </w:rPr>
              <w:t xml:space="preserve">Básicos o </w:t>
            </w:r>
          </w:p>
          <w:p w:rsidR="00CD1D89" w:rsidRDefault="0078536B">
            <w:pPr>
              <w:spacing w:after="0" w:line="259" w:lineRule="auto"/>
              <w:ind w:left="0" w:right="27" w:firstLine="0"/>
              <w:jc w:val="center"/>
            </w:pPr>
            <w:r>
              <w:rPr>
                <w:sz w:val="12"/>
              </w:rPr>
              <w:t xml:space="preserve">5.1.3.2 </w:t>
            </w:r>
          </w:p>
          <w:p w:rsidR="00CD1D89" w:rsidRDefault="0078536B">
            <w:pPr>
              <w:spacing w:after="0" w:line="259" w:lineRule="auto"/>
              <w:ind w:left="48" w:firstLine="0"/>
              <w:jc w:val="left"/>
            </w:pPr>
            <w:r>
              <w:rPr>
                <w:sz w:val="12"/>
              </w:rPr>
              <w:t xml:space="preserve">Servicios de </w:t>
            </w:r>
          </w:p>
          <w:p w:rsidR="00CD1D89" w:rsidRDefault="0078536B">
            <w:pPr>
              <w:spacing w:after="60" w:line="292" w:lineRule="auto"/>
              <w:ind w:left="142" w:right="154" w:firstLine="0"/>
              <w:jc w:val="center"/>
            </w:pPr>
            <w:r>
              <w:rPr>
                <w:sz w:val="12"/>
              </w:rPr>
              <w:t xml:space="preserve">Arrendamiento o </w:t>
            </w:r>
          </w:p>
          <w:p w:rsidR="00CD1D89" w:rsidRDefault="0078536B">
            <w:pPr>
              <w:spacing w:after="0" w:line="259" w:lineRule="auto"/>
              <w:ind w:left="0" w:right="27" w:firstLine="0"/>
              <w:jc w:val="center"/>
            </w:pPr>
            <w:r>
              <w:rPr>
                <w:sz w:val="12"/>
              </w:rPr>
              <w:t xml:space="preserve">5.1.3.3 </w:t>
            </w:r>
          </w:p>
          <w:p w:rsidR="00CD1D89" w:rsidRDefault="0078536B">
            <w:pPr>
              <w:spacing w:after="0" w:line="259" w:lineRule="auto"/>
              <w:ind w:left="130" w:firstLine="0"/>
              <w:jc w:val="left"/>
            </w:pPr>
            <w:r>
              <w:rPr>
                <w:sz w:val="12"/>
              </w:rPr>
              <w:t xml:space="preserve">Servicios </w:t>
            </w:r>
          </w:p>
          <w:p w:rsidR="00CD1D89" w:rsidRDefault="0078536B">
            <w:pPr>
              <w:spacing w:after="0" w:line="259" w:lineRule="auto"/>
              <w:ind w:firstLine="0"/>
              <w:jc w:val="left"/>
            </w:pPr>
            <w:r>
              <w:rPr>
                <w:sz w:val="12"/>
              </w:rPr>
              <w:t xml:space="preserve">Profesionales </w:t>
            </w:r>
          </w:p>
          <w:p w:rsidR="00CD1D89" w:rsidRDefault="0078536B">
            <w:pPr>
              <w:spacing w:after="0" w:line="259" w:lineRule="auto"/>
              <w:ind w:left="48" w:firstLine="0"/>
              <w:jc w:val="left"/>
            </w:pPr>
            <w:r>
              <w:rPr>
                <w:sz w:val="12"/>
              </w:rPr>
              <w:t xml:space="preserve">Científicos y </w:t>
            </w:r>
          </w:p>
          <w:p w:rsidR="00CD1D89" w:rsidRDefault="0078536B">
            <w:pPr>
              <w:spacing w:after="0" w:line="259" w:lineRule="auto"/>
              <w:ind w:left="86" w:firstLine="0"/>
              <w:jc w:val="left"/>
            </w:pPr>
            <w:r>
              <w:rPr>
                <w:sz w:val="12"/>
              </w:rPr>
              <w:t xml:space="preserve">Técnicos y </w:t>
            </w:r>
          </w:p>
          <w:p w:rsidR="00CD1D89" w:rsidRDefault="0078536B">
            <w:pPr>
              <w:spacing w:after="0" w:line="259" w:lineRule="auto"/>
              <w:ind w:left="0" w:right="24" w:firstLine="0"/>
              <w:jc w:val="center"/>
            </w:pPr>
            <w:r>
              <w:rPr>
                <w:sz w:val="12"/>
              </w:rPr>
              <w:t xml:space="preserve">Otros </w:t>
            </w:r>
          </w:p>
          <w:p w:rsidR="00CD1D89" w:rsidRDefault="0078536B">
            <w:pPr>
              <w:spacing w:after="43" w:line="326" w:lineRule="auto"/>
              <w:ind w:left="99" w:right="89" w:firstLine="0"/>
              <w:jc w:val="center"/>
            </w:pPr>
            <w:r>
              <w:rPr>
                <w:sz w:val="12"/>
              </w:rPr>
              <w:t xml:space="preserve">Servicios o </w:t>
            </w:r>
          </w:p>
          <w:p w:rsidR="00CD1D89" w:rsidRDefault="0078536B">
            <w:pPr>
              <w:spacing w:after="0" w:line="259" w:lineRule="auto"/>
              <w:ind w:left="0" w:right="27" w:firstLine="0"/>
              <w:jc w:val="center"/>
            </w:pPr>
            <w:r>
              <w:rPr>
                <w:sz w:val="12"/>
              </w:rPr>
              <w:t xml:space="preserve">5.1.3.4 </w:t>
            </w:r>
          </w:p>
          <w:p w:rsidR="00CD1D89" w:rsidRDefault="0078536B">
            <w:pPr>
              <w:spacing w:after="0" w:line="259" w:lineRule="auto"/>
              <w:ind w:left="130" w:firstLine="0"/>
              <w:jc w:val="left"/>
            </w:pPr>
            <w:r>
              <w:rPr>
                <w:sz w:val="12"/>
              </w:rPr>
              <w:t xml:space="preserve">Servicios </w:t>
            </w:r>
          </w:p>
          <w:p w:rsidR="00CD1D89" w:rsidRDefault="0078536B">
            <w:pPr>
              <w:spacing w:after="0" w:line="259" w:lineRule="auto"/>
              <w:ind w:left="48" w:firstLine="0"/>
              <w:jc w:val="left"/>
            </w:pPr>
            <w:r>
              <w:rPr>
                <w:sz w:val="12"/>
              </w:rPr>
              <w:t xml:space="preserve">Financieros, </w:t>
            </w:r>
          </w:p>
          <w:p w:rsidR="00CD1D89" w:rsidRDefault="0078536B">
            <w:pPr>
              <w:spacing w:after="0" w:line="259" w:lineRule="auto"/>
              <w:ind w:left="60" w:firstLine="0"/>
              <w:jc w:val="left"/>
            </w:pPr>
            <w:r>
              <w:rPr>
                <w:sz w:val="12"/>
              </w:rPr>
              <w:t xml:space="preserve">Bancarios y </w:t>
            </w:r>
          </w:p>
          <w:p w:rsidR="00CD1D89" w:rsidRDefault="0078536B">
            <w:pPr>
              <w:spacing w:after="43" w:line="326" w:lineRule="auto"/>
              <w:ind w:left="7" w:firstLine="0"/>
              <w:jc w:val="center"/>
            </w:pPr>
            <w:r>
              <w:rPr>
                <w:sz w:val="12"/>
              </w:rPr>
              <w:t xml:space="preserve">Comerciales o </w:t>
            </w:r>
          </w:p>
          <w:p w:rsidR="00CD1D89" w:rsidRDefault="0078536B">
            <w:pPr>
              <w:spacing w:after="0" w:line="259" w:lineRule="auto"/>
              <w:ind w:left="0" w:right="27" w:firstLine="0"/>
              <w:jc w:val="center"/>
            </w:pPr>
            <w:r>
              <w:rPr>
                <w:sz w:val="12"/>
              </w:rPr>
              <w:t xml:space="preserve">5.1.3.5 </w:t>
            </w:r>
          </w:p>
          <w:p w:rsidR="00CD1D89" w:rsidRDefault="0078536B">
            <w:pPr>
              <w:spacing w:after="0" w:line="259" w:lineRule="auto"/>
              <w:ind w:left="48" w:firstLine="0"/>
              <w:jc w:val="left"/>
            </w:pPr>
            <w:r>
              <w:rPr>
                <w:sz w:val="12"/>
              </w:rPr>
              <w:t xml:space="preserve">Servicios de </w:t>
            </w:r>
          </w:p>
          <w:p w:rsidR="00CD1D89" w:rsidRDefault="0078536B">
            <w:pPr>
              <w:spacing w:after="0" w:line="259" w:lineRule="auto"/>
              <w:ind w:left="70" w:firstLine="0"/>
              <w:jc w:val="left"/>
            </w:pPr>
            <w:r>
              <w:rPr>
                <w:sz w:val="12"/>
              </w:rPr>
              <w:t xml:space="preserve">Instalación, </w:t>
            </w:r>
          </w:p>
          <w:p w:rsidR="00CD1D89" w:rsidRDefault="0078536B">
            <w:pPr>
              <w:spacing w:after="1" w:line="257" w:lineRule="auto"/>
              <w:ind w:left="8" w:hanging="8"/>
              <w:jc w:val="center"/>
            </w:pPr>
            <w:r>
              <w:rPr>
                <w:sz w:val="12"/>
              </w:rPr>
              <w:t xml:space="preserve">Reparación, Mantenimiento y </w:t>
            </w:r>
          </w:p>
          <w:p w:rsidR="00CD1D89" w:rsidRDefault="0078536B">
            <w:pPr>
              <w:spacing w:after="43" w:line="326" w:lineRule="auto"/>
              <w:ind w:left="0" w:firstLine="0"/>
              <w:jc w:val="center"/>
            </w:pPr>
            <w:r>
              <w:rPr>
                <w:sz w:val="12"/>
              </w:rPr>
              <w:t xml:space="preserve">Conservación o </w:t>
            </w:r>
          </w:p>
          <w:p w:rsidR="00CD1D89" w:rsidRDefault="0078536B">
            <w:pPr>
              <w:spacing w:after="0" w:line="259" w:lineRule="auto"/>
              <w:ind w:left="0" w:right="27" w:firstLine="0"/>
              <w:jc w:val="center"/>
            </w:pPr>
            <w:r>
              <w:rPr>
                <w:sz w:val="12"/>
              </w:rPr>
              <w:t xml:space="preserve">5.1.3.6 </w:t>
            </w:r>
          </w:p>
          <w:p w:rsidR="00CD1D89" w:rsidRDefault="0078536B">
            <w:pPr>
              <w:spacing w:after="0" w:line="259" w:lineRule="auto"/>
              <w:ind w:left="48" w:firstLine="0"/>
              <w:jc w:val="left"/>
            </w:pPr>
            <w:r>
              <w:rPr>
                <w:sz w:val="12"/>
              </w:rPr>
              <w:t xml:space="preserve">Servicios de </w:t>
            </w:r>
          </w:p>
          <w:p w:rsidR="00CD1D89" w:rsidRDefault="0078536B">
            <w:pPr>
              <w:spacing w:after="0" w:line="259" w:lineRule="auto"/>
              <w:ind w:left="84" w:firstLine="0"/>
              <w:jc w:val="left"/>
            </w:pPr>
            <w:r>
              <w:rPr>
                <w:sz w:val="12"/>
              </w:rPr>
              <w:t>Comunica-</w:t>
            </w:r>
          </w:p>
          <w:p w:rsidR="00CD1D89" w:rsidRDefault="0078536B">
            <w:pPr>
              <w:spacing w:after="0" w:line="259" w:lineRule="auto"/>
              <w:ind w:left="36" w:firstLine="0"/>
              <w:jc w:val="left"/>
            </w:pPr>
            <w:r>
              <w:rPr>
                <w:sz w:val="12"/>
              </w:rPr>
              <w:t xml:space="preserve">ción Social y </w:t>
            </w:r>
          </w:p>
          <w:p w:rsidR="00CD1D89" w:rsidRDefault="0078536B">
            <w:pPr>
              <w:spacing w:after="43" w:line="326" w:lineRule="auto"/>
              <w:ind w:left="65" w:right="55" w:firstLine="0"/>
              <w:jc w:val="center"/>
            </w:pPr>
            <w:r>
              <w:rPr>
                <w:sz w:val="12"/>
              </w:rPr>
              <w:t xml:space="preserve">Publicidad o </w:t>
            </w:r>
          </w:p>
          <w:p w:rsidR="00CD1D89" w:rsidRDefault="0078536B">
            <w:pPr>
              <w:spacing w:after="0" w:line="259" w:lineRule="auto"/>
              <w:ind w:left="0" w:right="27" w:firstLine="0"/>
              <w:jc w:val="center"/>
            </w:pPr>
            <w:r>
              <w:rPr>
                <w:sz w:val="12"/>
              </w:rPr>
              <w:t xml:space="preserve">5.1.3.7 </w:t>
            </w:r>
          </w:p>
          <w:p w:rsidR="00CD1D89" w:rsidRDefault="0078536B">
            <w:pPr>
              <w:spacing w:after="0" w:line="259" w:lineRule="auto"/>
              <w:ind w:left="48" w:firstLine="0"/>
              <w:jc w:val="left"/>
            </w:pPr>
            <w:r>
              <w:rPr>
                <w:sz w:val="12"/>
              </w:rPr>
              <w:t xml:space="preserve">Servicios de </w:t>
            </w:r>
          </w:p>
          <w:p w:rsidR="00CD1D89" w:rsidRDefault="0078536B">
            <w:pPr>
              <w:spacing w:after="84" w:line="255" w:lineRule="auto"/>
              <w:ind w:left="0" w:firstLine="0"/>
              <w:jc w:val="center"/>
            </w:pPr>
            <w:r>
              <w:rPr>
                <w:sz w:val="12"/>
              </w:rPr>
              <w:t xml:space="preserve">Traslado y Viáticos o </w:t>
            </w:r>
          </w:p>
          <w:p w:rsidR="00CD1D89" w:rsidRDefault="0078536B">
            <w:pPr>
              <w:spacing w:after="0" w:line="259" w:lineRule="auto"/>
              <w:ind w:left="0" w:right="27" w:firstLine="0"/>
              <w:jc w:val="center"/>
            </w:pPr>
            <w:r>
              <w:rPr>
                <w:sz w:val="12"/>
              </w:rPr>
              <w:t xml:space="preserve">5.1.3.8 </w:t>
            </w:r>
          </w:p>
          <w:p w:rsidR="00CD1D89" w:rsidRDefault="0078536B">
            <w:pPr>
              <w:spacing w:after="0" w:line="259" w:lineRule="auto"/>
              <w:ind w:left="130" w:firstLine="0"/>
              <w:jc w:val="left"/>
            </w:pPr>
            <w:r>
              <w:rPr>
                <w:sz w:val="12"/>
              </w:rPr>
              <w:t xml:space="preserve">Servicios </w:t>
            </w:r>
          </w:p>
          <w:p w:rsidR="00CD1D89" w:rsidRDefault="0078536B">
            <w:pPr>
              <w:spacing w:after="79" w:line="259" w:lineRule="auto"/>
              <w:ind w:left="96" w:firstLine="0"/>
              <w:jc w:val="left"/>
            </w:pPr>
            <w:r>
              <w:rPr>
                <w:sz w:val="12"/>
              </w:rPr>
              <w:t xml:space="preserve">Oficiales o </w:t>
            </w:r>
          </w:p>
          <w:p w:rsidR="00CD1D89" w:rsidRDefault="0078536B">
            <w:pPr>
              <w:spacing w:after="2" w:line="254" w:lineRule="auto"/>
              <w:ind w:left="0" w:firstLine="0"/>
              <w:jc w:val="center"/>
            </w:pPr>
            <w:r>
              <w:rPr>
                <w:sz w:val="12"/>
              </w:rPr>
              <w:t xml:space="preserve">5.1.3.9 Otros Servicios </w:t>
            </w:r>
          </w:p>
          <w:p w:rsidR="00CD1D89" w:rsidRDefault="0078536B">
            <w:pPr>
              <w:spacing w:after="0" w:line="259" w:lineRule="auto"/>
              <w:ind w:left="98" w:firstLine="0"/>
              <w:jc w:val="left"/>
            </w:pPr>
            <w:r>
              <w:rPr>
                <w:sz w:val="12"/>
              </w:rPr>
              <w:t xml:space="preserve">Generales </w:t>
            </w:r>
          </w:p>
        </w:tc>
        <w:tc>
          <w:tcPr>
            <w:tcW w:w="896" w:type="dxa"/>
            <w:tcBorders>
              <w:top w:val="single" w:sz="6" w:space="0" w:color="000000"/>
              <w:left w:val="single" w:sz="6" w:space="0" w:color="000000"/>
              <w:bottom w:val="single" w:sz="6" w:space="0" w:color="000000"/>
              <w:right w:val="single" w:sz="6" w:space="0" w:color="000000"/>
            </w:tcBorders>
          </w:tcPr>
          <w:p w:rsidR="00CD1D89" w:rsidRDefault="00CD1D89">
            <w:pPr>
              <w:spacing w:after="1154" w:line="259" w:lineRule="auto"/>
              <w:ind w:left="7" w:firstLine="0"/>
              <w:jc w:val="center"/>
            </w:pPr>
          </w:p>
          <w:p w:rsidR="00CD1D89" w:rsidRDefault="00CD1D89">
            <w:pPr>
              <w:spacing w:after="860" w:line="259" w:lineRule="auto"/>
              <w:ind w:left="7" w:firstLine="0"/>
              <w:jc w:val="center"/>
            </w:pPr>
          </w:p>
          <w:p w:rsidR="00CD1D89" w:rsidRDefault="00CD1D89">
            <w:pPr>
              <w:spacing w:after="859" w:line="259" w:lineRule="auto"/>
              <w:ind w:left="7" w:firstLine="0"/>
              <w:jc w:val="center"/>
            </w:pPr>
          </w:p>
          <w:p w:rsidR="00CD1D89" w:rsidRDefault="00CD1D89">
            <w:pPr>
              <w:spacing w:after="564" w:line="259" w:lineRule="auto"/>
              <w:ind w:left="7" w:firstLine="0"/>
              <w:jc w:val="center"/>
            </w:pPr>
          </w:p>
          <w:p w:rsidR="00CD1D89" w:rsidRDefault="00CD1D89">
            <w:pPr>
              <w:spacing w:after="710" w:line="259" w:lineRule="auto"/>
              <w:ind w:left="7" w:firstLine="0"/>
              <w:jc w:val="center"/>
            </w:pPr>
          </w:p>
          <w:p w:rsidR="00CD1D89" w:rsidRDefault="00CD1D89">
            <w:pPr>
              <w:spacing w:after="1157" w:line="259" w:lineRule="auto"/>
              <w:ind w:left="7" w:firstLine="0"/>
              <w:jc w:val="center"/>
            </w:pPr>
          </w:p>
          <w:p w:rsidR="00CD1D89" w:rsidRDefault="00CD1D89">
            <w:pPr>
              <w:spacing w:after="859" w:line="259" w:lineRule="auto"/>
              <w:ind w:left="7" w:firstLine="0"/>
              <w:jc w:val="center"/>
            </w:pPr>
          </w:p>
          <w:p w:rsidR="00CD1D89" w:rsidRDefault="00CD1D89">
            <w:pPr>
              <w:spacing w:after="1154" w:line="259" w:lineRule="auto"/>
              <w:ind w:left="7" w:firstLine="0"/>
              <w:jc w:val="center"/>
            </w:pPr>
          </w:p>
          <w:p w:rsidR="00CD1D89" w:rsidRDefault="00CD1D89">
            <w:pPr>
              <w:spacing w:after="860" w:line="259" w:lineRule="auto"/>
              <w:ind w:left="7" w:firstLine="0"/>
              <w:jc w:val="center"/>
            </w:pPr>
          </w:p>
          <w:p w:rsidR="00CD1D89" w:rsidRDefault="00CD1D89">
            <w:pPr>
              <w:spacing w:after="523" w:line="259" w:lineRule="auto"/>
              <w:ind w:left="7" w:firstLine="0"/>
              <w:jc w:val="center"/>
            </w:pPr>
          </w:p>
          <w:p w:rsidR="00CD1D89" w:rsidRDefault="00CD1D89">
            <w:pPr>
              <w:spacing w:after="374" w:line="259" w:lineRule="auto"/>
              <w:ind w:left="7" w:firstLine="0"/>
              <w:jc w:val="center"/>
            </w:pPr>
          </w:p>
          <w:p w:rsidR="00CD1D89" w:rsidRDefault="00CD1D89">
            <w:pPr>
              <w:spacing w:after="0" w:line="259" w:lineRule="auto"/>
              <w:ind w:left="7" w:firstLine="0"/>
              <w:jc w:val="center"/>
            </w:pPr>
          </w:p>
        </w:tc>
        <w:tc>
          <w:tcPr>
            <w:tcW w:w="893" w:type="dxa"/>
            <w:tcBorders>
              <w:top w:val="single" w:sz="6" w:space="0" w:color="000000"/>
              <w:left w:val="single" w:sz="6" w:space="0" w:color="000000"/>
              <w:bottom w:val="single" w:sz="6" w:space="0" w:color="000000"/>
              <w:right w:val="single" w:sz="6" w:space="0" w:color="000000"/>
            </w:tcBorders>
          </w:tcPr>
          <w:p w:rsidR="00CD1D89" w:rsidRDefault="00CD1D89">
            <w:pPr>
              <w:spacing w:after="1154" w:line="259" w:lineRule="auto"/>
              <w:ind w:left="5" w:firstLine="0"/>
              <w:jc w:val="center"/>
            </w:pPr>
          </w:p>
          <w:p w:rsidR="00CD1D89" w:rsidRDefault="00CD1D89">
            <w:pPr>
              <w:spacing w:after="860" w:line="259" w:lineRule="auto"/>
              <w:ind w:left="5" w:firstLine="0"/>
              <w:jc w:val="center"/>
            </w:pPr>
          </w:p>
          <w:p w:rsidR="00CD1D89" w:rsidRDefault="00CD1D89">
            <w:pPr>
              <w:spacing w:after="859" w:line="259" w:lineRule="auto"/>
              <w:ind w:left="5" w:firstLine="0"/>
              <w:jc w:val="center"/>
            </w:pPr>
          </w:p>
          <w:p w:rsidR="00CD1D89" w:rsidRDefault="00CD1D89">
            <w:pPr>
              <w:spacing w:after="564" w:line="259" w:lineRule="auto"/>
              <w:ind w:left="5" w:firstLine="0"/>
              <w:jc w:val="center"/>
            </w:pPr>
          </w:p>
          <w:p w:rsidR="00CD1D89" w:rsidRDefault="00CD1D89">
            <w:pPr>
              <w:spacing w:after="710" w:line="259" w:lineRule="auto"/>
              <w:ind w:left="5" w:firstLine="0"/>
              <w:jc w:val="center"/>
            </w:pPr>
          </w:p>
          <w:p w:rsidR="00CD1D89" w:rsidRDefault="00CD1D89">
            <w:pPr>
              <w:spacing w:after="1157" w:line="259" w:lineRule="auto"/>
              <w:ind w:left="5" w:firstLine="0"/>
              <w:jc w:val="center"/>
            </w:pPr>
          </w:p>
          <w:p w:rsidR="00CD1D89" w:rsidRDefault="00CD1D89">
            <w:pPr>
              <w:spacing w:after="859" w:line="259" w:lineRule="auto"/>
              <w:ind w:left="5" w:firstLine="0"/>
              <w:jc w:val="center"/>
            </w:pPr>
          </w:p>
          <w:p w:rsidR="00CD1D89" w:rsidRDefault="00CD1D89">
            <w:pPr>
              <w:spacing w:after="1154" w:line="259" w:lineRule="auto"/>
              <w:ind w:left="5" w:firstLine="0"/>
              <w:jc w:val="center"/>
            </w:pPr>
          </w:p>
          <w:p w:rsidR="00CD1D89" w:rsidRDefault="00CD1D89">
            <w:pPr>
              <w:spacing w:after="860" w:line="259" w:lineRule="auto"/>
              <w:ind w:left="5" w:firstLine="0"/>
              <w:jc w:val="center"/>
            </w:pPr>
          </w:p>
          <w:p w:rsidR="00CD1D89" w:rsidRDefault="00CD1D89">
            <w:pPr>
              <w:spacing w:after="523" w:line="259" w:lineRule="auto"/>
              <w:ind w:left="5" w:firstLine="0"/>
              <w:jc w:val="center"/>
            </w:pPr>
          </w:p>
          <w:p w:rsidR="00CD1D89" w:rsidRDefault="00CD1D89">
            <w:pPr>
              <w:spacing w:after="374" w:line="259" w:lineRule="auto"/>
              <w:ind w:left="5" w:firstLine="0"/>
              <w:jc w:val="center"/>
            </w:pPr>
          </w:p>
          <w:p w:rsidR="00CD1D89" w:rsidRDefault="00CD1D89">
            <w:pPr>
              <w:spacing w:after="0" w:line="259" w:lineRule="auto"/>
              <w:ind w:left="5" w:firstLine="0"/>
              <w:jc w:val="center"/>
            </w:pPr>
          </w:p>
        </w:tc>
      </w:tr>
    </w:tbl>
    <w:p w:rsidR="00CD1D89" w:rsidRDefault="00CD1D89">
      <w:pPr>
        <w:spacing w:after="0" w:line="259" w:lineRule="auto"/>
        <w:ind w:left="288" w:firstLine="0"/>
        <w:jc w:val="left"/>
      </w:pPr>
    </w:p>
    <w:p w:rsidR="00CD1D89" w:rsidRDefault="0078536B">
      <w:pPr>
        <w:pStyle w:val="Ttulo2"/>
        <w:pBdr>
          <w:top w:val="single" w:sz="6" w:space="0" w:color="000000"/>
          <w:left w:val="single" w:sz="6" w:space="0" w:color="000000"/>
          <w:bottom w:val="single" w:sz="6" w:space="0" w:color="000000"/>
          <w:right w:val="single" w:sz="6" w:space="0" w:color="000000"/>
        </w:pBdr>
        <w:spacing w:after="26" w:line="259" w:lineRule="auto"/>
        <w:ind w:left="0" w:firstLine="0"/>
        <w:jc w:val="right"/>
      </w:pPr>
      <w:r>
        <w:rPr>
          <w:sz w:val="18"/>
        </w:rPr>
        <w:t xml:space="preserve">V.2.2 Anticipos A Proveedores </w:t>
      </w:r>
    </w:p>
    <w:p w:rsidR="00CD1D89" w:rsidRDefault="00CD1D89">
      <w:pPr>
        <w:spacing w:after="0" w:line="259" w:lineRule="auto"/>
        <w:ind w:left="3137" w:firstLine="0"/>
        <w:jc w:val="center"/>
      </w:pPr>
    </w:p>
    <w:tbl>
      <w:tblPr>
        <w:tblStyle w:val="TableGrid"/>
        <w:tblW w:w="8714" w:type="dxa"/>
        <w:tblInd w:w="72" w:type="dxa"/>
        <w:tblCellMar>
          <w:top w:w="45" w:type="dxa"/>
          <w:left w:w="72" w:type="dxa"/>
          <w:right w:w="40" w:type="dxa"/>
        </w:tblCellMar>
        <w:tblLook w:val="04A0"/>
      </w:tblPr>
      <w:tblGrid>
        <w:gridCol w:w="447"/>
        <w:gridCol w:w="2238"/>
        <w:gridCol w:w="1177"/>
        <w:gridCol w:w="1149"/>
        <w:gridCol w:w="1127"/>
        <w:gridCol w:w="880"/>
        <w:gridCol w:w="849"/>
        <w:gridCol w:w="847"/>
      </w:tblGrid>
      <w:tr w:rsidR="00CD1D89">
        <w:trPr>
          <w:trHeight w:val="233"/>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3" w:firstLine="0"/>
              <w:jc w:val="center"/>
            </w:pPr>
            <w:r>
              <w:rPr>
                <w:b/>
                <w:sz w:val="12"/>
              </w:rPr>
              <w:t xml:space="preserve">No. </w:t>
            </w:r>
          </w:p>
        </w:tc>
        <w:tc>
          <w:tcPr>
            <w:tcW w:w="2504"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1" w:firstLine="0"/>
              <w:jc w:val="center"/>
            </w:pPr>
            <w:r>
              <w:rPr>
                <w:b/>
                <w:sz w:val="12"/>
              </w:rPr>
              <w:t xml:space="preserve">CONCEPTO </w:t>
            </w:r>
          </w:p>
        </w:tc>
        <w:tc>
          <w:tcPr>
            <w:tcW w:w="1229"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011"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40" w:hanging="77"/>
              <w:jc w:val="left"/>
            </w:pPr>
            <w:r>
              <w:rPr>
                <w:b/>
                <w:sz w:val="12"/>
              </w:rPr>
              <w:t xml:space="preserve">PERIODICIDAD </w:t>
            </w:r>
          </w:p>
        </w:tc>
        <w:tc>
          <w:tcPr>
            <w:tcW w:w="350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1" w:firstLine="0"/>
              <w:jc w:val="center"/>
            </w:pPr>
            <w:r>
              <w:rPr>
                <w:b/>
                <w:sz w:val="12"/>
              </w:rPr>
              <w:t xml:space="preserve">REGISTRO </w:t>
            </w:r>
          </w:p>
        </w:tc>
      </w:tr>
      <w:tr w:rsidR="00CD1D89">
        <w:trPr>
          <w:trHeight w:val="235"/>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1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2" w:firstLine="0"/>
              <w:jc w:val="center"/>
            </w:pPr>
            <w:r>
              <w:rPr>
                <w:b/>
                <w:sz w:val="12"/>
              </w:rPr>
              <w:t xml:space="preserve">CONTABLE </w:t>
            </w:r>
          </w:p>
        </w:tc>
        <w:tc>
          <w:tcPr>
            <w:tcW w:w="178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2"/>
              </w:rPr>
              <w:t xml:space="preserve">PRESUPUESTAL </w:t>
            </w:r>
          </w:p>
        </w:tc>
      </w:tr>
      <w:tr w:rsidR="00CD1D89">
        <w:trPr>
          <w:trHeight w:val="233"/>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2"/>
              </w:rPr>
              <w:t xml:space="preserve">CARGO </w:t>
            </w: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2"/>
              </w:rPr>
              <w:t xml:space="preserve">ABONO </w:t>
            </w:r>
          </w:p>
        </w:tc>
        <w:tc>
          <w:tcPr>
            <w:tcW w:w="89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CARGO </w:t>
            </w: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2"/>
              </w:rPr>
              <w:t xml:space="preserve">ABONO </w:t>
            </w:r>
          </w:p>
        </w:tc>
      </w:tr>
      <w:tr w:rsidR="00CD1D89">
        <w:trPr>
          <w:trHeight w:val="11104"/>
        </w:trPr>
        <w:tc>
          <w:tcPr>
            <w:tcW w:w="468" w:type="dxa"/>
            <w:tcBorders>
              <w:top w:val="single" w:sz="6" w:space="0" w:color="000000"/>
              <w:left w:val="single" w:sz="6" w:space="0" w:color="000000"/>
              <w:bottom w:val="single" w:sz="6" w:space="0" w:color="000000"/>
              <w:right w:val="single" w:sz="6" w:space="0" w:color="000000"/>
            </w:tcBorders>
          </w:tcPr>
          <w:p w:rsidR="00CD1D89" w:rsidRDefault="0078536B">
            <w:pPr>
              <w:spacing w:after="2067" w:line="259" w:lineRule="auto"/>
              <w:ind w:left="0" w:right="35" w:firstLine="0"/>
              <w:jc w:val="center"/>
            </w:pPr>
            <w:r>
              <w:rPr>
                <w:sz w:val="12"/>
              </w:rPr>
              <w:t xml:space="preserve">4 </w:t>
            </w:r>
          </w:p>
          <w:p w:rsidR="00CD1D89" w:rsidRDefault="00CD1D89">
            <w:pPr>
              <w:spacing w:after="979" w:line="259" w:lineRule="auto"/>
              <w:ind w:left="0" w:right="2" w:firstLine="0"/>
              <w:jc w:val="center"/>
            </w:pPr>
          </w:p>
          <w:p w:rsidR="00CD1D89" w:rsidRDefault="00CD1D89">
            <w:pPr>
              <w:spacing w:after="979" w:line="259" w:lineRule="auto"/>
              <w:ind w:left="0" w:right="2" w:firstLine="0"/>
              <w:jc w:val="center"/>
            </w:pPr>
          </w:p>
          <w:p w:rsidR="00CD1D89" w:rsidRDefault="00CD1D89">
            <w:pPr>
              <w:spacing w:after="691" w:line="259" w:lineRule="auto"/>
              <w:ind w:left="0" w:right="2" w:firstLine="0"/>
              <w:jc w:val="center"/>
            </w:pPr>
          </w:p>
          <w:p w:rsidR="00CD1D89" w:rsidRDefault="00CD1D89">
            <w:pPr>
              <w:spacing w:after="1083" w:line="259" w:lineRule="auto"/>
              <w:ind w:left="0" w:right="2" w:firstLine="0"/>
              <w:jc w:val="center"/>
            </w:pPr>
          </w:p>
          <w:p w:rsidR="00CD1D89" w:rsidRDefault="00CD1D89">
            <w:pPr>
              <w:spacing w:after="875" w:line="259" w:lineRule="auto"/>
              <w:ind w:left="0" w:firstLine="0"/>
              <w:jc w:val="left"/>
            </w:pPr>
          </w:p>
          <w:p w:rsidR="00CD1D89" w:rsidRDefault="00CD1D89">
            <w:pPr>
              <w:spacing w:after="979" w:line="259" w:lineRule="auto"/>
              <w:ind w:left="0" w:right="2" w:firstLine="0"/>
              <w:jc w:val="center"/>
            </w:pPr>
          </w:p>
          <w:p w:rsidR="00CD1D89" w:rsidRDefault="00CD1D89">
            <w:pPr>
              <w:spacing w:after="548" w:line="259" w:lineRule="auto"/>
              <w:ind w:left="0" w:right="2" w:firstLine="0"/>
              <w:jc w:val="center"/>
            </w:pPr>
          </w:p>
          <w:p w:rsidR="00CD1D89" w:rsidRDefault="00CD1D89">
            <w:pPr>
              <w:spacing w:after="0" w:line="259" w:lineRule="auto"/>
              <w:ind w:left="0" w:right="2" w:firstLine="0"/>
              <w:jc w:val="center"/>
            </w:pPr>
          </w:p>
        </w:tc>
        <w:tc>
          <w:tcPr>
            <w:tcW w:w="2504" w:type="dxa"/>
            <w:tcBorders>
              <w:top w:val="single" w:sz="6" w:space="0" w:color="000000"/>
              <w:left w:val="single" w:sz="6" w:space="0" w:color="000000"/>
              <w:bottom w:val="single" w:sz="6" w:space="0" w:color="000000"/>
              <w:right w:val="single" w:sz="6" w:space="0" w:color="000000"/>
            </w:tcBorders>
          </w:tcPr>
          <w:p w:rsidR="00CD1D89" w:rsidRDefault="0078536B">
            <w:pPr>
              <w:spacing w:after="1784" w:line="250" w:lineRule="auto"/>
              <w:ind w:left="0" w:firstLine="0"/>
              <w:jc w:val="left"/>
            </w:pPr>
            <w:r>
              <w:rPr>
                <w:sz w:val="12"/>
              </w:rPr>
              <w:t xml:space="preserve">Por la aplicación del anticipo a proveedores por adquisición de bienes y contratación de servicios. </w:t>
            </w:r>
          </w:p>
          <w:p w:rsidR="00CD1D89" w:rsidRDefault="00CD1D89">
            <w:pPr>
              <w:spacing w:after="979" w:line="259" w:lineRule="auto"/>
              <w:ind w:left="0" w:firstLine="0"/>
              <w:jc w:val="left"/>
            </w:pPr>
          </w:p>
          <w:p w:rsidR="00CD1D89" w:rsidRDefault="00CD1D89">
            <w:pPr>
              <w:spacing w:after="979" w:line="259" w:lineRule="auto"/>
              <w:ind w:left="0" w:firstLine="0"/>
              <w:jc w:val="left"/>
            </w:pPr>
          </w:p>
          <w:p w:rsidR="00CD1D89" w:rsidRDefault="00CD1D89">
            <w:pPr>
              <w:spacing w:after="691" w:line="259" w:lineRule="auto"/>
              <w:ind w:left="0" w:firstLine="0"/>
              <w:jc w:val="left"/>
            </w:pPr>
          </w:p>
          <w:p w:rsidR="00CD1D89" w:rsidRDefault="00CD1D89">
            <w:pPr>
              <w:spacing w:after="1123" w:line="259" w:lineRule="auto"/>
              <w:ind w:left="0" w:firstLine="0"/>
              <w:jc w:val="left"/>
            </w:pPr>
          </w:p>
          <w:p w:rsidR="00CD1D89" w:rsidRDefault="00CD1D89">
            <w:pPr>
              <w:spacing w:after="835" w:line="259" w:lineRule="auto"/>
              <w:ind w:left="0" w:firstLine="0"/>
              <w:jc w:val="left"/>
            </w:pPr>
          </w:p>
          <w:p w:rsidR="00CD1D89" w:rsidRDefault="00CD1D89">
            <w:pPr>
              <w:spacing w:after="979" w:line="259" w:lineRule="auto"/>
              <w:ind w:left="0" w:firstLine="0"/>
              <w:jc w:val="left"/>
            </w:pPr>
          </w:p>
          <w:p w:rsidR="00CD1D89" w:rsidRDefault="00CD1D89">
            <w:pPr>
              <w:spacing w:after="548" w:line="259" w:lineRule="auto"/>
              <w:ind w:left="0" w:firstLine="0"/>
              <w:jc w:val="left"/>
            </w:pPr>
          </w:p>
          <w:p w:rsidR="00CD1D89" w:rsidRDefault="00CD1D89">
            <w:pPr>
              <w:spacing w:after="0" w:line="259" w:lineRule="auto"/>
              <w:ind w:left="0" w:firstLine="0"/>
              <w:jc w:val="left"/>
            </w:pPr>
          </w:p>
        </w:tc>
        <w:tc>
          <w:tcPr>
            <w:tcW w:w="122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0" w:lineRule="auto"/>
              <w:ind w:left="0" w:firstLine="0"/>
            </w:pPr>
            <w:r>
              <w:rPr>
                <w:sz w:val="12"/>
              </w:rPr>
              <w:t xml:space="preserve">Recibo, facturas, contratos, recibos o </w:t>
            </w:r>
          </w:p>
          <w:p w:rsidR="00CD1D89" w:rsidRDefault="0078536B">
            <w:pPr>
              <w:spacing w:after="1640" w:line="250" w:lineRule="auto"/>
              <w:ind w:left="0" w:firstLine="0"/>
              <w:jc w:val="left"/>
            </w:pPr>
            <w:r>
              <w:rPr>
                <w:sz w:val="12"/>
              </w:rPr>
              <w:t xml:space="preserve">documento equivalente. </w:t>
            </w:r>
          </w:p>
          <w:p w:rsidR="00CD1D89" w:rsidRDefault="00CD1D89">
            <w:pPr>
              <w:spacing w:after="979" w:line="259" w:lineRule="auto"/>
              <w:ind w:left="0" w:firstLine="0"/>
              <w:jc w:val="left"/>
            </w:pPr>
          </w:p>
          <w:p w:rsidR="00CD1D89" w:rsidRDefault="00CD1D89">
            <w:pPr>
              <w:spacing w:after="979" w:line="259" w:lineRule="auto"/>
              <w:ind w:left="0" w:firstLine="0"/>
              <w:jc w:val="left"/>
            </w:pPr>
          </w:p>
          <w:p w:rsidR="00CD1D89" w:rsidRDefault="00CD1D89">
            <w:pPr>
              <w:spacing w:after="691" w:line="259" w:lineRule="auto"/>
              <w:ind w:left="0" w:firstLine="0"/>
              <w:jc w:val="left"/>
            </w:pPr>
          </w:p>
          <w:p w:rsidR="00CD1D89" w:rsidRDefault="00CD1D89">
            <w:pPr>
              <w:spacing w:after="1123" w:line="259" w:lineRule="auto"/>
              <w:ind w:left="0" w:firstLine="0"/>
              <w:jc w:val="left"/>
            </w:pPr>
          </w:p>
          <w:p w:rsidR="00CD1D89" w:rsidRDefault="00CD1D89">
            <w:pPr>
              <w:spacing w:after="835" w:line="259" w:lineRule="auto"/>
              <w:ind w:left="0" w:firstLine="0"/>
              <w:jc w:val="left"/>
            </w:pPr>
          </w:p>
          <w:p w:rsidR="00CD1D89" w:rsidRDefault="00CD1D89">
            <w:pPr>
              <w:spacing w:after="979" w:line="259" w:lineRule="auto"/>
              <w:ind w:left="0" w:firstLine="0"/>
              <w:jc w:val="left"/>
            </w:pPr>
          </w:p>
          <w:p w:rsidR="00CD1D89" w:rsidRDefault="00CD1D89">
            <w:pPr>
              <w:spacing w:after="548" w:line="259" w:lineRule="auto"/>
              <w:ind w:left="0" w:firstLine="0"/>
              <w:jc w:val="left"/>
            </w:pPr>
          </w:p>
          <w:p w:rsidR="00CD1D89" w:rsidRDefault="00CD1D89">
            <w:pPr>
              <w:spacing w:after="0" w:line="259" w:lineRule="auto"/>
              <w:ind w:left="0" w:firstLine="0"/>
              <w:jc w:val="left"/>
            </w:pPr>
          </w:p>
        </w:tc>
        <w:tc>
          <w:tcPr>
            <w:tcW w:w="1011" w:type="dxa"/>
            <w:tcBorders>
              <w:top w:val="single" w:sz="6" w:space="0" w:color="000000"/>
              <w:left w:val="single" w:sz="6" w:space="0" w:color="000000"/>
              <w:bottom w:val="single" w:sz="6" w:space="0" w:color="000000"/>
              <w:right w:val="single" w:sz="6" w:space="0" w:color="000000"/>
            </w:tcBorders>
          </w:tcPr>
          <w:p w:rsidR="00CD1D89" w:rsidRDefault="0078536B">
            <w:pPr>
              <w:spacing w:after="2067" w:line="259" w:lineRule="auto"/>
              <w:ind w:left="0" w:right="37" w:firstLine="0"/>
              <w:jc w:val="center"/>
            </w:pPr>
            <w:r>
              <w:rPr>
                <w:sz w:val="12"/>
              </w:rPr>
              <w:t xml:space="preserve">Frecuente </w:t>
            </w:r>
          </w:p>
          <w:p w:rsidR="00CD1D89" w:rsidRDefault="00CD1D89">
            <w:pPr>
              <w:spacing w:after="979" w:line="259" w:lineRule="auto"/>
              <w:ind w:left="0" w:right="7" w:firstLine="0"/>
              <w:jc w:val="center"/>
            </w:pPr>
          </w:p>
          <w:p w:rsidR="00CD1D89" w:rsidRDefault="00CD1D89">
            <w:pPr>
              <w:spacing w:after="979" w:line="259" w:lineRule="auto"/>
              <w:ind w:left="0" w:right="7" w:firstLine="0"/>
              <w:jc w:val="center"/>
            </w:pPr>
          </w:p>
          <w:p w:rsidR="00CD1D89" w:rsidRDefault="00CD1D89">
            <w:pPr>
              <w:spacing w:after="691" w:line="259" w:lineRule="auto"/>
              <w:ind w:left="0" w:right="7" w:firstLine="0"/>
              <w:jc w:val="center"/>
            </w:pPr>
          </w:p>
          <w:p w:rsidR="00CD1D89" w:rsidRDefault="00CD1D89">
            <w:pPr>
              <w:spacing w:after="1123" w:line="259" w:lineRule="auto"/>
              <w:ind w:left="0" w:right="7" w:firstLine="0"/>
              <w:jc w:val="center"/>
            </w:pPr>
          </w:p>
          <w:p w:rsidR="00CD1D89" w:rsidRDefault="00CD1D89">
            <w:pPr>
              <w:spacing w:after="835" w:line="259" w:lineRule="auto"/>
              <w:ind w:left="0" w:right="7" w:firstLine="0"/>
              <w:jc w:val="center"/>
            </w:pPr>
          </w:p>
          <w:p w:rsidR="00CD1D89" w:rsidRDefault="00CD1D89">
            <w:pPr>
              <w:spacing w:after="979" w:line="259" w:lineRule="auto"/>
              <w:ind w:left="0" w:right="7" w:firstLine="0"/>
              <w:jc w:val="center"/>
            </w:pPr>
          </w:p>
          <w:p w:rsidR="00CD1D89" w:rsidRDefault="00CD1D89">
            <w:pPr>
              <w:spacing w:after="548" w:line="259" w:lineRule="auto"/>
              <w:ind w:left="0" w:right="7" w:firstLine="0"/>
              <w:jc w:val="center"/>
            </w:pPr>
          </w:p>
          <w:p w:rsidR="00CD1D89" w:rsidRDefault="00CD1D89">
            <w:pPr>
              <w:spacing w:after="0" w:line="259" w:lineRule="auto"/>
              <w:ind w:left="0" w:right="7" w:firstLine="0"/>
              <w:jc w:val="center"/>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sz w:val="12"/>
              </w:rPr>
              <w:t xml:space="preserve">5.1.2.1 </w:t>
            </w:r>
          </w:p>
          <w:p w:rsidR="00CD1D89" w:rsidRDefault="0078536B">
            <w:pPr>
              <w:spacing w:after="0" w:line="250" w:lineRule="auto"/>
              <w:ind w:left="0" w:firstLine="0"/>
              <w:jc w:val="center"/>
            </w:pPr>
            <w:r>
              <w:rPr>
                <w:sz w:val="12"/>
              </w:rPr>
              <w:t xml:space="preserve">Materiales de </w:t>
            </w:r>
          </w:p>
          <w:p w:rsidR="00CD1D89" w:rsidRDefault="0078536B">
            <w:pPr>
              <w:spacing w:after="0" w:line="250" w:lineRule="auto"/>
              <w:ind w:left="0" w:firstLine="0"/>
              <w:jc w:val="center"/>
            </w:pPr>
            <w:r>
              <w:rPr>
                <w:sz w:val="12"/>
              </w:rPr>
              <w:t xml:space="preserve">Administración, </w:t>
            </w:r>
          </w:p>
          <w:p w:rsidR="00CD1D89" w:rsidRDefault="0078536B">
            <w:pPr>
              <w:spacing w:after="0" w:line="259" w:lineRule="auto"/>
              <w:ind w:left="38" w:firstLine="0"/>
              <w:jc w:val="left"/>
            </w:pPr>
            <w:r>
              <w:rPr>
                <w:sz w:val="12"/>
              </w:rPr>
              <w:t xml:space="preserve">Emisión de </w:t>
            </w:r>
          </w:p>
          <w:p w:rsidR="00CD1D89" w:rsidRDefault="0078536B">
            <w:pPr>
              <w:spacing w:after="0" w:line="250" w:lineRule="auto"/>
              <w:ind w:left="0" w:firstLine="0"/>
              <w:jc w:val="center"/>
            </w:pPr>
            <w:r>
              <w:rPr>
                <w:sz w:val="12"/>
              </w:rPr>
              <w:t xml:space="preserve">Documentos y Artículos </w:t>
            </w:r>
          </w:p>
          <w:p w:rsidR="00CD1D89" w:rsidRDefault="0078536B">
            <w:pPr>
              <w:spacing w:after="2" w:line="317" w:lineRule="auto"/>
              <w:ind w:left="72" w:right="74" w:firstLine="0"/>
              <w:jc w:val="center"/>
            </w:pPr>
            <w:r>
              <w:rPr>
                <w:sz w:val="12"/>
              </w:rPr>
              <w:t xml:space="preserve">Oficiales o </w:t>
            </w:r>
          </w:p>
          <w:p w:rsidR="00CD1D89" w:rsidRDefault="0078536B">
            <w:pPr>
              <w:spacing w:after="0" w:line="259" w:lineRule="auto"/>
              <w:ind w:left="0" w:right="36" w:firstLine="0"/>
              <w:jc w:val="center"/>
            </w:pPr>
            <w:r>
              <w:rPr>
                <w:sz w:val="12"/>
              </w:rPr>
              <w:t xml:space="preserve">5.1.2.2 </w:t>
            </w:r>
          </w:p>
          <w:p w:rsidR="00CD1D89" w:rsidRDefault="0078536B">
            <w:pPr>
              <w:spacing w:after="0" w:line="259" w:lineRule="auto"/>
              <w:ind w:left="26" w:firstLine="0"/>
              <w:jc w:val="left"/>
            </w:pPr>
            <w:r>
              <w:rPr>
                <w:sz w:val="12"/>
              </w:rPr>
              <w:t xml:space="preserve">Alimentos y </w:t>
            </w:r>
          </w:p>
          <w:p w:rsidR="00CD1D89" w:rsidRDefault="0078536B">
            <w:pPr>
              <w:spacing w:after="39" w:line="321" w:lineRule="auto"/>
              <w:ind w:left="43" w:right="42" w:firstLine="0"/>
              <w:jc w:val="center"/>
            </w:pPr>
            <w:r>
              <w:rPr>
                <w:sz w:val="12"/>
              </w:rPr>
              <w:t xml:space="preserve">Utensilios o </w:t>
            </w:r>
          </w:p>
          <w:p w:rsidR="00CD1D89" w:rsidRDefault="0078536B">
            <w:pPr>
              <w:spacing w:after="0" w:line="259" w:lineRule="auto"/>
              <w:ind w:left="0" w:right="36" w:firstLine="0"/>
              <w:jc w:val="center"/>
            </w:pPr>
            <w:r>
              <w:rPr>
                <w:sz w:val="12"/>
              </w:rPr>
              <w:t xml:space="preserve">5.1.2.4 </w:t>
            </w:r>
          </w:p>
          <w:p w:rsidR="00CD1D89" w:rsidRDefault="0078536B">
            <w:pPr>
              <w:spacing w:after="0" w:line="250" w:lineRule="auto"/>
              <w:ind w:left="0" w:firstLine="0"/>
              <w:jc w:val="center"/>
            </w:pPr>
            <w:r>
              <w:rPr>
                <w:sz w:val="12"/>
              </w:rPr>
              <w:t xml:space="preserve">Materiales y Artículos de </w:t>
            </w:r>
          </w:p>
          <w:p w:rsidR="00CD1D89" w:rsidRDefault="0078536B">
            <w:pPr>
              <w:spacing w:after="0" w:line="250" w:lineRule="auto"/>
              <w:ind w:left="0" w:firstLine="0"/>
              <w:jc w:val="center"/>
            </w:pPr>
            <w:r>
              <w:rPr>
                <w:sz w:val="12"/>
              </w:rPr>
              <w:t xml:space="preserve">Construcción y de </w:t>
            </w:r>
          </w:p>
          <w:p w:rsidR="00CD1D89" w:rsidRDefault="0078536B">
            <w:pPr>
              <w:spacing w:after="38" w:line="321" w:lineRule="auto"/>
              <w:ind w:left="0" w:firstLine="0"/>
              <w:jc w:val="center"/>
            </w:pPr>
            <w:r>
              <w:rPr>
                <w:sz w:val="12"/>
              </w:rPr>
              <w:t xml:space="preserve">Reparación o </w:t>
            </w:r>
          </w:p>
          <w:p w:rsidR="00CD1D89" w:rsidRDefault="0078536B">
            <w:pPr>
              <w:spacing w:after="0" w:line="259" w:lineRule="auto"/>
              <w:ind w:left="0" w:right="36" w:firstLine="0"/>
              <w:jc w:val="center"/>
            </w:pPr>
            <w:r>
              <w:rPr>
                <w:sz w:val="12"/>
              </w:rPr>
              <w:t xml:space="preserve">5.1.2.5 </w:t>
            </w:r>
          </w:p>
          <w:p w:rsidR="00CD1D89" w:rsidRDefault="0078536B">
            <w:pPr>
              <w:spacing w:after="0" w:line="259" w:lineRule="auto"/>
              <w:ind w:left="65" w:firstLine="0"/>
              <w:jc w:val="left"/>
            </w:pPr>
            <w:r>
              <w:rPr>
                <w:sz w:val="12"/>
              </w:rPr>
              <w:t xml:space="preserve">Productos </w:t>
            </w:r>
          </w:p>
          <w:p w:rsidR="00CD1D89" w:rsidRDefault="0078536B">
            <w:pPr>
              <w:spacing w:after="0" w:line="259" w:lineRule="auto"/>
              <w:ind w:left="67" w:firstLine="0"/>
              <w:jc w:val="left"/>
            </w:pPr>
            <w:r>
              <w:rPr>
                <w:sz w:val="12"/>
              </w:rPr>
              <w:t xml:space="preserve">Químicos, </w:t>
            </w:r>
          </w:p>
          <w:p w:rsidR="00CD1D89" w:rsidRDefault="0078536B">
            <w:pPr>
              <w:spacing w:after="0" w:line="250" w:lineRule="auto"/>
              <w:ind w:left="0" w:firstLine="0"/>
              <w:jc w:val="center"/>
            </w:pPr>
            <w:r>
              <w:rPr>
                <w:sz w:val="12"/>
              </w:rPr>
              <w:t xml:space="preserve">Farmacéuticos y de </w:t>
            </w:r>
          </w:p>
          <w:p w:rsidR="00CD1D89" w:rsidRDefault="0078536B">
            <w:pPr>
              <w:spacing w:after="38" w:line="321" w:lineRule="auto"/>
              <w:ind w:left="0" w:firstLine="0"/>
              <w:jc w:val="center"/>
            </w:pPr>
            <w:r>
              <w:rPr>
                <w:sz w:val="12"/>
              </w:rPr>
              <w:t xml:space="preserve">Laboratorio o </w:t>
            </w:r>
          </w:p>
          <w:p w:rsidR="00CD1D89" w:rsidRDefault="0078536B">
            <w:pPr>
              <w:spacing w:after="0" w:line="259" w:lineRule="auto"/>
              <w:ind w:left="0" w:right="36" w:firstLine="0"/>
              <w:jc w:val="center"/>
            </w:pPr>
            <w:r>
              <w:rPr>
                <w:sz w:val="12"/>
              </w:rPr>
              <w:t xml:space="preserve">5.1.2.6 </w:t>
            </w:r>
          </w:p>
          <w:p w:rsidR="00CD1D89" w:rsidRDefault="0078536B">
            <w:pPr>
              <w:spacing w:after="0" w:line="259" w:lineRule="auto"/>
              <w:ind w:firstLine="0"/>
              <w:jc w:val="left"/>
            </w:pPr>
            <w:r>
              <w:rPr>
                <w:sz w:val="12"/>
              </w:rPr>
              <w:t xml:space="preserve">Combustibles </w:t>
            </w:r>
          </w:p>
          <w:p w:rsidR="00CD1D89" w:rsidRDefault="0078536B">
            <w:pPr>
              <w:spacing w:after="59" w:line="286" w:lineRule="auto"/>
              <w:ind w:left="26" w:right="47" w:firstLine="0"/>
              <w:jc w:val="center"/>
            </w:pPr>
            <w:r>
              <w:rPr>
                <w:sz w:val="12"/>
              </w:rPr>
              <w:t xml:space="preserve">Lubricantes y Aditivos o </w:t>
            </w:r>
          </w:p>
          <w:p w:rsidR="00CD1D89" w:rsidRDefault="0078536B">
            <w:pPr>
              <w:spacing w:after="0" w:line="259" w:lineRule="auto"/>
              <w:ind w:left="0" w:right="36" w:firstLine="0"/>
              <w:jc w:val="center"/>
            </w:pPr>
            <w:r>
              <w:rPr>
                <w:sz w:val="12"/>
              </w:rPr>
              <w:t xml:space="preserve">5.1.2.7 </w:t>
            </w:r>
          </w:p>
          <w:p w:rsidR="00CD1D89" w:rsidRDefault="0078536B">
            <w:pPr>
              <w:spacing w:after="0" w:line="259" w:lineRule="auto"/>
              <w:ind w:left="65" w:firstLine="0"/>
              <w:jc w:val="left"/>
            </w:pPr>
            <w:r>
              <w:rPr>
                <w:sz w:val="12"/>
              </w:rPr>
              <w:t xml:space="preserve">Vestuario, </w:t>
            </w:r>
          </w:p>
          <w:p w:rsidR="00CD1D89" w:rsidRDefault="0078536B">
            <w:pPr>
              <w:spacing w:after="0" w:line="259" w:lineRule="auto"/>
              <w:ind w:left="106" w:firstLine="0"/>
              <w:jc w:val="left"/>
            </w:pPr>
            <w:r>
              <w:rPr>
                <w:sz w:val="12"/>
              </w:rPr>
              <w:t xml:space="preserve">Blancos, </w:t>
            </w:r>
          </w:p>
          <w:p w:rsidR="00CD1D89" w:rsidRDefault="0078536B">
            <w:pPr>
              <w:spacing w:after="0" w:line="259" w:lineRule="auto"/>
              <w:ind w:left="29" w:firstLine="0"/>
              <w:jc w:val="left"/>
            </w:pPr>
            <w:r>
              <w:rPr>
                <w:sz w:val="12"/>
              </w:rPr>
              <w:t xml:space="preserve">Prendas de </w:t>
            </w:r>
          </w:p>
          <w:p w:rsidR="00CD1D89" w:rsidRDefault="0078536B">
            <w:pPr>
              <w:spacing w:after="0" w:line="259" w:lineRule="auto"/>
              <w:ind w:left="5" w:firstLine="0"/>
              <w:jc w:val="left"/>
            </w:pPr>
            <w:r>
              <w:rPr>
                <w:sz w:val="12"/>
              </w:rPr>
              <w:t xml:space="preserve">Protección y </w:t>
            </w:r>
          </w:p>
          <w:p w:rsidR="00CD1D89" w:rsidRDefault="0078536B">
            <w:pPr>
              <w:spacing w:after="0" w:line="259" w:lineRule="auto"/>
              <w:ind w:left="103" w:firstLine="0"/>
              <w:jc w:val="left"/>
            </w:pPr>
            <w:r>
              <w:rPr>
                <w:sz w:val="12"/>
              </w:rPr>
              <w:t xml:space="preserve">Artículos </w:t>
            </w:r>
          </w:p>
          <w:p w:rsidR="00CD1D89" w:rsidRDefault="0078536B">
            <w:pPr>
              <w:spacing w:after="38" w:line="321" w:lineRule="auto"/>
              <w:ind w:left="17" w:right="16" w:firstLine="0"/>
              <w:jc w:val="center"/>
            </w:pPr>
            <w:r>
              <w:rPr>
                <w:sz w:val="12"/>
              </w:rPr>
              <w:t xml:space="preserve">Deportivos o </w:t>
            </w:r>
          </w:p>
          <w:p w:rsidR="00CD1D89" w:rsidRDefault="0078536B">
            <w:pPr>
              <w:spacing w:after="0" w:line="259" w:lineRule="auto"/>
              <w:ind w:left="0" w:right="36" w:firstLine="0"/>
              <w:jc w:val="center"/>
            </w:pPr>
            <w:r>
              <w:rPr>
                <w:sz w:val="12"/>
              </w:rPr>
              <w:t xml:space="preserve">5.1.2.8 </w:t>
            </w:r>
          </w:p>
          <w:p w:rsidR="00CD1D89" w:rsidRDefault="0078536B">
            <w:pPr>
              <w:spacing w:after="0" w:line="259" w:lineRule="auto"/>
              <w:ind w:left="12" w:firstLine="0"/>
              <w:jc w:val="left"/>
            </w:pPr>
            <w:r>
              <w:rPr>
                <w:sz w:val="12"/>
              </w:rPr>
              <w:t xml:space="preserve">Materiales y </w:t>
            </w:r>
          </w:p>
          <w:p w:rsidR="00CD1D89" w:rsidRDefault="0078536B">
            <w:pPr>
              <w:spacing w:after="0" w:line="250" w:lineRule="auto"/>
              <w:ind w:left="0" w:firstLine="0"/>
              <w:jc w:val="center"/>
            </w:pPr>
            <w:r>
              <w:rPr>
                <w:sz w:val="12"/>
              </w:rPr>
              <w:t xml:space="preserve">Suministros para </w:t>
            </w:r>
          </w:p>
          <w:p w:rsidR="00CD1D89" w:rsidRDefault="0078536B">
            <w:pPr>
              <w:spacing w:after="38" w:line="321" w:lineRule="auto"/>
              <w:ind w:left="29" w:right="30" w:firstLine="0"/>
              <w:jc w:val="center"/>
            </w:pPr>
            <w:r>
              <w:rPr>
                <w:sz w:val="12"/>
              </w:rPr>
              <w:t xml:space="preserve">Seguridad o </w:t>
            </w:r>
          </w:p>
          <w:p w:rsidR="00CD1D89" w:rsidRDefault="0078536B">
            <w:pPr>
              <w:spacing w:after="0" w:line="259" w:lineRule="auto"/>
              <w:ind w:left="0" w:right="36" w:firstLine="0"/>
              <w:jc w:val="center"/>
            </w:pPr>
            <w:r>
              <w:rPr>
                <w:sz w:val="12"/>
              </w:rPr>
              <w:t xml:space="preserve">5.1.2.9 </w:t>
            </w:r>
          </w:p>
          <w:p w:rsidR="00CD1D89" w:rsidRDefault="0078536B">
            <w:pPr>
              <w:spacing w:after="0" w:line="259" w:lineRule="auto"/>
              <w:ind w:left="12" w:firstLine="0"/>
              <w:jc w:val="left"/>
            </w:pPr>
            <w:r>
              <w:rPr>
                <w:sz w:val="12"/>
              </w:rPr>
              <w:t xml:space="preserve">Herramientas </w:t>
            </w:r>
          </w:p>
          <w:p w:rsidR="00CD1D89" w:rsidRDefault="0078536B">
            <w:pPr>
              <w:spacing w:after="0" w:line="250" w:lineRule="auto"/>
              <w:ind w:left="0" w:firstLine="0"/>
              <w:jc w:val="center"/>
            </w:pPr>
            <w:r>
              <w:rPr>
                <w:sz w:val="12"/>
              </w:rPr>
              <w:t xml:space="preserve">Refacciones y </w:t>
            </w:r>
          </w:p>
          <w:p w:rsidR="00CD1D89" w:rsidRDefault="0078536B">
            <w:pPr>
              <w:spacing w:after="0" w:line="259" w:lineRule="auto"/>
              <w:ind w:left="43" w:firstLine="0"/>
              <w:jc w:val="left"/>
            </w:pPr>
            <w:r>
              <w:rPr>
                <w:sz w:val="12"/>
              </w:rPr>
              <w:t xml:space="preserve">Accesorios </w:t>
            </w:r>
          </w:p>
          <w:p w:rsidR="00CD1D89" w:rsidRDefault="0078536B">
            <w:pPr>
              <w:spacing w:after="36" w:line="259" w:lineRule="auto"/>
              <w:ind w:left="103" w:firstLine="0"/>
              <w:jc w:val="left"/>
            </w:pPr>
            <w:r>
              <w:rPr>
                <w:sz w:val="12"/>
              </w:rPr>
              <w:t xml:space="preserve">Menores </w:t>
            </w:r>
          </w:p>
          <w:p w:rsidR="00CD1D89" w:rsidRDefault="0078536B">
            <w:pPr>
              <w:spacing w:after="74" w:line="259" w:lineRule="auto"/>
              <w:ind w:left="0" w:right="35" w:firstLine="0"/>
              <w:jc w:val="center"/>
            </w:pPr>
            <w:r>
              <w:rPr>
                <w:sz w:val="12"/>
              </w:rPr>
              <w:t xml:space="preserve">o </w:t>
            </w:r>
          </w:p>
          <w:p w:rsidR="00CD1D89" w:rsidRDefault="0078536B">
            <w:pPr>
              <w:spacing w:after="0" w:line="259" w:lineRule="auto"/>
              <w:ind w:left="0" w:right="36" w:firstLine="0"/>
              <w:jc w:val="center"/>
            </w:pPr>
            <w:r>
              <w:rPr>
                <w:sz w:val="12"/>
              </w:rPr>
              <w:t xml:space="preserve">5.1.3.1 </w:t>
            </w:r>
          </w:p>
          <w:p w:rsidR="00CD1D89" w:rsidRDefault="0078536B">
            <w:pPr>
              <w:spacing w:after="0" w:line="259" w:lineRule="auto"/>
              <w:ind w:left="91" w:firstLine="0"/>
              <w:jc w:val="left"/>
            </w:pPr>
            <w:r>
              <w:rPr>
                <w:sz w:val="12"/>
              </w:rPr>
              <w:t xml:space="preserve">Servicios </w:t>
            </w:r>
          </w:p>
          <w:p w:rsidR="00CD1D89" w:rsidRDefault="0078536B">
            <w:pPr>
              <w:spacing w:after="38" w:line="322" w:lineRule="auto"/>
              <w:ind w:left="94" w:right="93" w:firstLine="0"/>
              <w:jc w:val="center"/>
            </w:pPr>
            <w:r>
              <w:rPr>
                <w:sz w:val="12"/>
              </w:rPr>
              <w:t xml:space="preserve">Básicos o </w:t>
            </w:r>
          </w:p>
          <w:p w:rsidR="00CD1D89" w:rsidRDefault="0078536B">
            <w:pPr>
              <w:spacing w:after="0" w:line="259" w:lineRule="auto"/>
              <w:ind w:left="0" w:right="36" w:firstLine="0"/>
              <w:jc w:val="center"/>
            </w:pPr>
            <w:r>
              <w:rPr>
                <w:sz w:val="12"/>
              </w:rPr>
              <w:t xml:space="preserve">5.1.3.2 </w:t>
            </w:r>
          </w:p>
          <w:p w:rsidR="00CD1D89" w:rsidRDefault="0078536B">
            <w:pPr>
              <w:spacing w:after="0" w:line="259" w:lineRule="auto"/>
              <w:ind w:firstLine="0"/>
              <w:jc w:val="left"/>
            </w:pPr>
            <w:r>
              <w:rPr>
                <w:sz w:val="12"/>
              </w:rPr>
              <w:t xml:space="preserve">Servicios de </w:t>
            </w:r>
          </w:p>
          <w:p w:rsidR="00CD1D89" w:rsidRDefault="0078536B">
            <w:pPr>
              <w:spacing w:after="0" w:line="259" w:lineRule="auto"/>
              <w:ind w:left="103" w:right="124" w:firstLine="0"/>
              <w:jc w:val="center"/>
            </w:pPr>
            <w:r>
              <w:rPr>
                <w:sz w:val="12"/>
              </w:rPr>
              <w:t xml:space="preserve">Arrendamiento o </w:t>
            </w: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sz w:val="12"/>
              </w:rPr>
              <w:t xml:space="preserve">1.1.3.1 </w:t>
            </w:r>
          </w:p>
          <w:p w:rsidR="00CD1D89" w:rsidRDefault="0078536B">
            <w:pPr>
              <w:spacing w:after="0" w:line="259" w:lineRule="auto"/>
              <w:ind w:left="0" w:right="34" w:firstLine="0"/>
              <w:jc w:val="center"/>
            </w:pPr>
            <w:r>
              <w:rPr>
                <w:sz w:val="12"/>
              </w:rPr>
              <w:t xml:space="preserve">Anticipo a </w:t>
            </w:r>
          </w:p>
          <w:p w:rsidR="00CD1D89" w:rsidRDefault="0078536B">
            <w:pPr>
              <w:spacing w:after="0" w:line="250" w:lineRule="auto"/>
              <w:ind w:left="0" w:firstLine="0"/>
              <w:jc w:val="center"/>
            </w:pPr>
            <w:r>
              <w:rPr>
                <w:sz w:val="12"/>
              </w:rPr>
              <w:t xml:space="preserve">Proveedores por Adquisición de Bienes y </w:t>
            </w:r>
          </w:p>
          <w:p w:rsidR="00CD1D89" w:rsidRDefault="0078536B">
            <w:pPr>
              <w:spacing w:after="0" w:line="259" w:lineRule="auto"/>
              <w:ind w:left="7" w:firstLine="0"/>
              <w:jc w:val="left"/>
            </w:pPr>
            <w:r>
              <w:rPr>
                <w:sz w:val="12"/>
              </w:rPr>
              <w:t xml:space="preserve">Prestación de </w:t>
            </w:r>
          </w:p>
          <w:p w:rsidR="00CD1D89" w:rsidRDefault="0078536B">
            <w:pPr>
              <w:spacing w:after="0" w:line="259" w:lineRule="auto"/>
              <w:ind w:left="0" w:right="31" w:firstLine="0"/>
              <w:jc w:val="center"/>
            </w:pPr>
            <w:r>
              <w:rPr>
                <w:sz w:val="12"/>
              </w:rPr>
              <w:t xml:space="preserve">Servicios a </w:t>
            </w:r>
          </w:p>
          <w:p w:rsidR="00CD1D89" w:rsidRDefault="0078536B">
            <w:pPr>
              <w:spacing w:after="915" w:line="259" w:lineRule="auto"/>
              <w:ind w:left="0" w:right="31" w:firstLine="0"/>
              <w:jc w:val="center"/>
            </w:pPr>
            <w:r>
              <w:rPr>
                <w:sz w:val="12"/>
              </w:rPr>
              <w:t xml:space="preserve">Corto Plazo </w:t>
            </w:r>
          </w:p>
          <w:p w:rsidR="00CD1D89" w:rsidRDefault="00CD1D89">
            <w:pPr>
              <w:spacing w:after="979" w:line="259" w:lineRule="auto"/>
              <w:ind w:left="0" w:right="1" w:firstLine="0"/>
              <w:jc w:val="center"/>
            </w:pPr>
          </w:p>
          <w:p w:rsidR="00CD1D89" w:rsidRDefault="00CD1D89">
            <w:pPr>
              <w:spacing w:after="979" w:line="259" w:lineRule="auto"/>
              <w:ind w:left="0" w:right="1" w:firstLine="0"/>
              <w:jc w:val="center"/>
            </w:pPr>
          </w:p>
          <w:p w:rsidR="00CD1D89" w:rsidRDefault="00CD1D89">
            <w:pPr>
              <w:spacing w:after="691" w:line="259" w:lineRule="auto"/>
              <w:ind w:left="0" w:right="1" w:firstLine="0"/>
              <w:jc w:val="center"/>
            </w:pPr>
          </w:p>
          <w:p w:rsidR="00CD1D89" w:rsidRDefault="00CD1D89">
            <w:pPr>
              <w:spacing w:after="1123" w:line="259" w:lineRule="auto"/>
              <w:ind w:left="0" w:right="1" w:firstLine="0"/>
              <w:jc w:val="center"/>
            </w:pPr>
          </w:p>
          <w:p w:rsidR="00CD1D89" w:rsidRDefault="00CD1D89">
            <w:pPr>
              <w:spacing w:after="835" w:line="259" w:lineRule="auto"/>
              <w:ind w:left="0" w:right="1" w:firstLine="0"/>
              <w:jc w:val="center"/>
            </w:pPr>
          </w:p>
          <w:p w:rsidR="00CD1D89" w:rsidRDefault="00CD1D89">
            <w:pPr>
              <w:spacing w:after="979" w:line="259" w:lineRule="auto"/>
              <w:ind w:left="0" w:right="1" w:firstLine="0"/>
              <w:jc w:val="center"/>
            </w:pPr>
          </w:p>
          <w:p w:rsidR="00CD1D89" w:rsidRDefault="00CD1D89">
            <w:pPr>
              <w:spacing w:after="548" w:line="259" w:lineRule="auto"/>
              <w:ind w:left="0" w:right="1" w:firstLine="0"/>
              <w:jc w:val="center"/>
            </w:pPr>
          </w:p>
          <w:p w:rsidR="00CD1D89" w:rsidRDefault="00CD1D89">
            <w:pPr>
              <w:spacing w:after="0" w:line="259" w:lineRule="auto"/>
              <w:ind w:left="0" w:right="1" w:firstLine="0"/>
              <w:jc w:val="center"/>
            </w:pPr>
          </w:p>
        </w:tc>
        <w:tc>
          <w:tcPr>
            <w:tcW w:w="896" w:type="dxa"/>
            <w:tcBorders>
              <w:top w:val="single" w:sz="6" w:space="0" w:color="000000"/>
              <w:left w:val="single" w:sz="6" w:space="0" w:color="000000"/>
              <w:bottom w:val="single" w:sz="6" w:space="0" w:color="000000"/>
              <w:right w:val="single" w:sz="6" w:space="0" w:color="000000"/>
            </w:tcBorders>
          </w:tcPr>
          <w:p w:rsidR="00CD1D89" w:rsidRDefault="00CD1D89">
            <w:pPr>
              <w:spacing w:after="2067" w:line="259" w:lineRule="auto"/>
              <w:ind w:left="0" w:right="2" w:firstLine="0"/>
              <w:jc w:val="center"/>
            </w:pPr>
          </w:p>
          <w:p w:rsidR="00CD1D89" w:rsidRDefault="00CD1D89">
            <w:pPr>
              <w:spacing w:after="979" w:line="259" w:lineRule="auto"/>
              <w:ind w:left="0" w:right="2" w:firstLine="0"/>
              <w:jc w:val="center"/>
            </w:pPr>
          </w:p>
          <w:p w:rsidR="00CD1D89" w:rsidRDefault="00CD1D89">
            <w:pPr>
              <w:spacing w:after="979" w:line="259" w:lineRule="auto"/>
              <w:ind w:left="0" w:right="2" w:firstLine="0"/>
              <w:jc w:val="center"/>
            </w:pPr>
          </w:p>
          <w:p w:rsidR="00CD1D89" w:rsidRDefault="00CD1D89">
            <w:pPr>
              <w:spacing w:after="691" w:line="259" w:lineRule="auto"/>
              <w:ind w:left="0" w:right="2" w:firstLine="0"/>
              <w:jc w:val="center"/>
            </w:pPr>
          </w:p>
          <w:p w:rsidR="00CD1D89" w:rsidRDefault="00CD1D89">
            <w:pPr>
              <w:spacing w:after="1123" w:line="259" w:lineRule="auto"/>
              <w:ind w:left="0" w:right="2" w:firstLine="0"/>
              <w:jc w:val="center"/>
            </w:pPr>
          </w:p>
          <w:p w:rsidR="00CD1D89" w:rsidRDefault="00CD1D89">
            <w:pPr>
              <w:spacing w:after="835" w:line="259" w:lineRule="auto"/>
              <w:ind w:left="0" w:right="2" w:firstLine="0"/>
              <w:jc w:val="center"/>
            </w:pPr>
          </w:p>
          <w:p w:rsidR="00CD1D89" w:rsidRDefault="00CD1D89">
            <w:pPr>
              <w:spacing w:after="979" w:line="259" w:lineRule="auto"/>
              <w:ind w:left="0" w:right="2" w:firstLine="0"/>
              <w:jc w:val="center"/>
            </w:pPr>
          </w:p>
          <w:p w:rsidR="00CD1D89" w:rsidRDefault="00CD1D89">
            <w:pPr>
              <w:spacing w:after="548" w:line="259" w:lineRule="auto"/>
              <w:ind w:left="0" w:right="2" w:firstLine="0"/>
              <w:jc w:val="center"/>
            </w:pPr>
          </w:p>
          <w:p w:rsidR="00CD1D89" w:rsidRDefault="00CD1D89">
            <w:pPr>
              <w:spacing w:after="36" w:line="259" w:lineRule="auto"/>
              <w:ind w:left="0" w:right="2" w:firstLine="0"/>
              <w:jc w:val="center"/>
            </w:pPr>
          </w:p>
          <w:p w:rsidR="00CD1D89" w:rsidRDefault="00CD1D89">
            <w:pPr>
              <w:spacing w:after="33" w:line="259" w:lineRule="auto"/>
              <w:ind w:left="0" w:right="2" w:firstLine="0"/>
              <w:jc w:val="center"/>
            </w:pPr>
          </w:p>
          <w:p w:rsidR="00CD1D89" w:rsidRDefault="00CD1D89">
            <w:pPr>
              <w:spacing w:after="36" w:line="259" w:lineRule="auto"/>
              <w:ind w:left="0" w:right="2" w:firstLine="0"/>
              <w:jc w:val="center"/>
            </w:pPr>
          </w:p>
          <w:p w:rsidR="00CD1D89" w:rsidRDefault="00CD1D89">
            <w:pPr>
              <w:spacing w:after="36" w:line="259" w:lineRule="auto"/>
              <w:ind w:left="0" w:right="2" w:firstLine="0"/>
              <w:jc w:val="center"/>
            </w:pPr>
          </w:p>
          <w:p w:rsidR="00CD1D89" w:rsidRDefault="00CD1D89">
            <w:pPr>
              <w:spacing w:after="33" w:line="259" w:lineRule="auto"/>
              <w:ind w:left="0" w:right="2" w:firstLine="0"/>
              <w:jc w:val="center"/>
            </w:pPr>
          </w:p>
          <w:p w:rsidR="00CD1D89" w:rsidRDefault="00CD1D89">
            <w:pPr>
              <w:spacing w:after="36" w:line="259" w:lineRule="auto"/>
              <w:ind w:left="0" w:right="2" w:firstLine="0"/>
              <w:jc w:val="center"/>
            </w:pPr>
          </w:p>
          <w:p w:rsidR="00CD1D89" w:rsidRDefault="00CD1D89">
            <w:pPr>
              <w:spacing w:after="36" w:line="259" w:lineRule="auto"/>
              <w:ind w:left="0" w:right="2" w:firstLine="0"/>
              <w:jc w:val="center"/>
            </w:pPr>
          </w:p>
          <w:p w:rsidR="00CD1D89" w:rsidRDefault="00CD1D89">
            <w:pPr>
              <w:spacing w:after="33" w:line="259" w:lineRule="auto"/>
              <w:ind w:left="0" w:right="2" w:firstLine="0"/>
              <w:jc w:val="center"/>
            </w:pPr>
          </w:p>
          <w:p w:rsidR="00CD1D89" w:rsidRDefault="00CD1D89">
            <w:pPr>
              <w:spacing w:after="0" w:line="259" w:lineRule="auto"/>
              <w:ind w:left="0" w:right="2" w:firstLine="0"/>
              <w:jc w:val="center"/>
            </w:pPr>
          </w:p>
        </w:tc>
        <w:tc>
          <w:tcPr>
            <w:tcW w:w="893" w:type="dxa"/>
            <w:tcBorders>
              <w:top w:val="single" w:sz="6" w:space="0" w:color="000000"/>
              <w:left w:val="single" w:sz="6" w:space="0" w:color="000000"/>
              <w:bottom w:val="single" w:sz="6" w:space="0" w:color="000000"/>
              <w:right w:val="single" w:sz="6" w:space="0" w:color="000000"/>
            </w:tcBorders>
          </w:tcPr>
          <w:p w:rsidR="00CD1D89" w:rsidRDefault="00CD1D89">
            <w:pPr>
              <w:spacing w:after="2067" w:line="259" w:lineRule="auto"/>
              <w:ind w:left="0" w:right="4" w:firstLine="0"/>
              <w:jc w:val="center"/>
            </w:pPr>
          </w:p>
          <w:p w:rsidR="00CD1D89" w:rsidRDefault="00CD1D89">
            <w:pPr>
              <w:spacing w:after="979" w:line="259" w:lineRule="auto"/>
              <w:ind w:left="0" w:right="4" w:firstLine="0"/>
              <w:jc w:val="center"/>
            </w:pPr>
          </w:p>
          <w:p w:rsidR="00CD1D89" w:rsidRDefault="00CD1D89">
            <w:pPr>
              <w:spacing w:after="979" w:line="259" w:lineRule="auto"/>
              <w:ind w:left="0" w:right="4" w:firstLine="0"/>
              <w:jc w:val="center"/>
            </w:pPr>
          </w:p>
          <w:p w:rsidR="00CD1D89" w:rsidRDefault="00CD1D89">
            <w:pPr>
              <w:spacing w:after="691" w:line="259" w:lineRule="auto"/>
              <w:ind w:left="0" w:right="4" w:firstLine="0"/>
              <w:jc w:val="center"/>
            </w:pPr>
          </w:p>
          <w:p w:rsidR="00CD1D89" w:rsidRDefault="00CD1D89">
            <w:pPr>
              <w:spacing w:after="1123" w:line="259" w:lineRule="auto"/>
              <w:ind w:left="0" w:right="4" w:firstLine="0"/>
              <w:jc w:val="center"/>
            </w:pPr>
          </w:p>
          <w:p w:rsidR="00CD1D89" w:rsidRDefault="00CD1D89">
            <w:pPr>
              <w:spacing w:after="835" w:line="259" w:lineRule="auto"/>
              <w:ind w:left="0" w:right="4" w:firstLine="0"/>
              <w:jc w:val="center"/>
            </w:pPr>
          </w:p>
          <w:p w:rsidR="00CD1D89" w:rsidRDefault="00CD1D89">
            <w:pPr>
              <w:spacing w:after="979" w:line="259" w:lineRule="auto"/>
              <w:ind w:left="0" w:right="4" w:firstLine="0"/>
              <w:jc w:val="center"/>
            </w:pPr>
          </w:p>
          <w:p w:rsidR="00CD1D89" w:rsidRDefault="00CD1D89">
            <w:pPr>
              <w:spacing w:after="548" w:line="259" w:lineRule="auto"/>
              <w:ind w:left="0" w:right="4" w:firstLine="0"/>
              <w:jc w:val="center"/>
            </w:pPr>
          </w:p>
          <w:p w:rsidR="00CD1D89" w:rsidRDefault="00CD1D89">
            <w:pPr>
              <w:spacing w:after="0" w:line="259" w:lineRule="auto"/>
              <w:ind w:left="0" w:right="4" w:firstLine="0"/>
              <w:jc w:val="center"/>
            </w:pPr>
          </w:p>
        </w:tc>
      </w:tr>
    </w:tbl>
    <w:p w:rsidR="00CD1D89" w:rsidRDefault="00CD1D89">
      <w:pPr>
        <w:spacing w:after="93" w:line="259" w:lineRule="auto"/>
        <w:ind w:left="288" w:firstLine="0"/>
        <w:jc w:val="left"/>
      </w:pPr>
    </w:p>
    <w:p w:rsidR="00CD1D89" w:rsidRDefault="00CD1D89">
      <w:pPr>
        <w:spacing w:after="0" w:line="259" w:lineRule="auto"/>
        <w:ind w:left="288" w:firstLine="0"/>
        <w:jc w:val="left"/>
      </w:pPr>
    </w:p>
    <w:p w:rsidR="00CD1D89" w:rsidRDefault="00CD1D89">
      <w:pPr>
        <w:sectPr w:rsidR="00CD1D89" w:rsidSect="00CF78FF">
          <w:headerReference w:type="even" r:id="rId53"/>
          <w:headerReference w:type="default" r:id="rId54"/>
          <w:footerReference w:type="even" r:id="rId55"/>
          <w:footerReference w:type="default" r:id="rId56"/>
          <w:headerReference w:type="first" r:id="rId57"/>
          <w:footerReference w:type="first" r:id="rId58"/>
          <w:pgSz w:w="12240" w:h="15840"/>
          <w:pgMar w:top="1262" w:right="4804" w:bottom="1367" w:left="1702" w:header="720" w:footer="714" w:gutter="0"/>
          <w:cols w:space="720"/>
          <w:titlePg/>
        </w:sectPr>
      </w:pPr>
    </w:p>
    <w:p w:rsidR="00CD1D89" w:rsidRDefault="0078536B">
      <w:pPr>
        <w:spacing w:after="32" w:line="259" w:lineRule="auto"/>
        <w:ind w:left="3155"/>
        <w:jc w:val="left"/>
      </w:pPr>
      <w:r>
        <w:rPr>
          <w:b/>
          <w:sz w:val="18"/>
        </w:rPr>
        <w:t>V.2.2A</w:t>
      </w:r>
      <w:r>
        <w:rPr>
          <w:b/>
          <w:sz w:val="14"/>
        </w:rPr>
        <w:t xml:space="preserve">NTICIPOS </w:t>
      </w:r>
      <w:r>
        <w:rPr>
          <w:b/>
          <w:sz w:val="18"/>
        </w:rPr>
        <w:t>AP</w:t>
      </w:r>
      <w:r>
        <w:rPr>
          <w:b/>
          <w:sz w:val="14"/>
        </w:rPr>
        <w:t>ROVEEDORES</w:t>
      </w:r>
    </w:p>
    <w:p w:rsidR="00CD1D89" w:rsidRDefault="00CD1D89">
      <w:pPr>
        <w:spacing w:after="0" w:line="259" w:lineRule="auto"/>
        <w:ind w:left="385" w:firstLine="0"/>
        <w:jc w:val="center"/>
      </w:pPr>
    </w:p>
    <w:tbl>
      <w:tblPr>
        <w:tblStyle w:val="TableGrid"/>
        <w:tblW w:w="8714" w:type="dxa"/>
        <w:tblInd w:w="72" w:type="dxa"/>
        <w:tblCellMar>
          <w:top w:w="22" w:type="dxa"/>
          <w:left w:w="72" w:type="dxa"/>
          <w:right w:w="39" w:type="dxa"/>
        </w:tblCellMar>
        <w:tblLook w:val="04A0"/>
      </w:tblPr>
      <w:tblGrid>
        <w:gridCol w:w="440"/>
        <w:gridCol w:w="2285"/>
        <w:gridCol w:w="774"/>
        <w:gridCol w:w="382"/>
        <w:gridCol w:w="1148"/>
        <w:gridCol w:w="1067"/>
        <w:gridCol w:w="873"/>
        <w:gridCol w:w="872"/>
        <w:gridCol w:w="873"/>
      </w:tblGrid>
      <w:tr w:rsidR="00CD1D89">
        <w:trPr>
          <w:trHeight w:val="233"/>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3" w:firstLine="0"/>
              <w:jc w:val="center"/>
            </w:pPr>
            <w:r>
              <w:rPr>
                <w:b/>
                <w:sz w:val="12"/>
              </w:rPr>
              <w:t xml:space="preserve">No. </w:t>
            </w:r>
          </w:p>
        </w:tc>
        <w:tc>
          <w:tcPr>
            <w:tcW w:w="2504"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1" w:firstLine="0"/>
              <w:jc w:val="center"/>
            </w:pPr>
            <w:r>
              <w:rPr>
                <w:b/>
                <w:sz w:val="12"/>
              </w:rPr>
              <w:t xml:space="preserve">CONCEPTO </w:t>
            </w:r>
          </w:p>
        </w:tc>
        <w:tc>
          <w:tcPr>
            <w:tcW w:w="1229" w:type="dxa"/>
            <w:gridSpan w:val="2"/>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011"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40" w:hanging="77"/>
              <w:jc w:val="left"/>
            </w:pPr>
            <w:r>
              <w:rPr>
                <w:b/>
                <w:sz w:val="12"/>
              </w:rPr>
              <w:t xml:space="preserve">PERIODICIDAD </w:t>
            </w:r>
          </w:p>
        </w:tc>
        <w:tc>
          <w:tcPr>
            <w:tcW w:w="350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1" w:firstLine="0"/>
              <w:jc w:val="center"/>
            </w:pPr>
            <w:r>
              <w:rPr>
                <w:b/>
                <w:sz w:val="12"/>
              </w:rPr>
              <w:t xml:space="preserve">REGISTRO </w:t>
            </w:r>
          </w:p>
        </w:tc>
      </w:tr>
      <w:tr w:rsidR="00CD1D89">
        <w:trPr>
          <w:trHeight w:val="235"/>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gridSpan w:val="2"/>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1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2" w:firstLine="0"/>
              <w:jc w:val="center"/>
            </w:pPr>
            <w:r>
              <w:rPr>
                <w:b/>
                <w:sz w:val="12"/>
              </w:rPr>
              <w:t xml:space="preserve">CONTABLE </w:t>
            </w:r>
          </w:p>
        </w:tc>
        <w:tc>
          <w:tcPr>
            <w:tcW w:w="178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2"/>
              </w:rPr>
              <w:t xml:space="preserve">PRESUPUESTAL </w:t>
            </w:r>
          </w:p>
        </w:tc>
      </w:tr>
      <w:tr w:rsidR="00CD1D89">
        <w:trPr>
          <w:trHeight w:val="233"/>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gridSpan w:val="2"/>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CARGO </w:t>
            </w: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2"/>
              </w:rPr>
              <w:t xml:space="preserve">ABONO </w:t>
            </w:r>
          </w:p>
        </w:tc>
        <w:tc>
          <w:tcPr>
            <w:tcW w:w="89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CARGO </w:t>
            </w: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2"/>
              </w:rPr>
              <w:t xml:space="preserve">ABONO </w:t>
            </w:r>
          </w:p>
        </w:tc>
      </w:tr>
      <w:tr w:rsidR="00CD1D89">
        <w:trPr>
          <w:trHeight w:val="5159"/>
        </w:trPr>
        <w:tc>
          <w:tcPr>
            <w:tcW w:w="468" w:type="dxa"/>
            <w:tcBorders>
              <w:top w:val="single" w:sz="6" w:space="0" w:color="000000"/>
              <w:left w:val="single" w:sz="6" w:space="0" w:color="000000"/>
              <w:bottom w:val="nil"/>
              <w:right w:val="single" w:sz="6" w:space="0" w:color="000000"/>
            </w:tcBorders>
          </w:tcPr>
          <w:p w:rsidR="00CD1D89" w:rsidRDefault="00CD1D89">
            <w:pPr>
              <w:spacing w:after="1075" w:line="259" w:lineRule="auto"/>
              <w:ind w:left="0" w:right="2" w:firstLine="0"/>
              <w:jc w:val="center"/>
            </w:pPr>
          </w:p>
          <w:p w:rsidR="00CD1D89" w:rsidRDefault="00CD1D89">
            <w:pPr>
              <w:spacing w:after="800" w:line="259" w:lineRule="auto"/>
              <w:ind w:left="0" w:right="2" w:firstLine="0"/>
              <w:jc w:val="center"/>
            </w:pPr>
          </w:p>
          <w:p w:rsidR="00CD1D89" w:rsidRDefault="00CD1D89">
            <w:pPr>
              <w:spacing w:after="1075" w:line="259" w:lineRule="auto"/>
              <w:ind w:left="0" w:right="2" w:firstLine="0"/>
              <w:jc w:val="center"/>
            </w:pPr>
          </w:p>
          <w:p w:rsidR="00CD1D89" w:rsidRDefault="00CD1D89">
            <w:pPr>
              <w:spacing w:after="799" w:line="259" w:lineRule="auto"/>
              <w:ind w:left="0" w:right="2" w:firstLine="0"/>
              <w:jc w:val="center"/>
            </w:pPr>
          </w:p>
          <w:p w:rsidR="00CD1D89" w:rsidRDefault="00CD1D89">
            <w:pPr>
              <w:spacing w:after="0" w:line="259" w:lineRule="auto"/>
              <w:ind w:left="0" w:right="2" w:firstLine="0"/>
              <w:jc w:val="center"/>
            </w:pPr>
          </w:p>
        </w:tc>
        <w:tc>
          <w:tcPr>
            <w:tcW w:w="2504" w:type="dxa"/>
            <w:tcBorders>
              <w:top w:val="single" w:sz="6" w:space="0" w:color="000000"/>
              <w:left w:val="single" w:sz="6" w:space="0" w:color="000000"/>
              <w:bottom w:val="nil"/>
              <w:right w:val="single" w:sz="6" w:space="0" w:color="000000"/>
            </w:tcBorders>
          </w:tcPr>
          <w:p w:rsidR="00CD1D89" w:rsidRDefault="00CD1D89">
            <w:pPr>
              <w:spacing w:after="1075" w:line="259" w:lineRule="auto"/>
              <w:ind w:left="0" w:firstLine="0"/>
              <w:jc w:val="left"/>
            </w:pPr>
          </w:p>
          <w:p w:rsidR="00CD1D89" w:rsidRDefault="00CD1D89">
            <w:pPr>
              <w:spacing w:after="800" w:line="259" w:lineRule="auto"/>
              <w:ind w:left="0" w:firstLine="0"/>
              <w:jc w:val="left"/>
            </w:pPr>
          </w:p>
          <w:p w:rsidR="00CD1D89" w:rsidRDefault="00CD1D89">
            <w:pPr>
              <w:spacing w:after="1075" w:line="259" w:lineRule="auto"/>
              <w:ind w:left="0" w:firstLine="0"/>
              <w:jc w:val="left"/>
            </w:pPr>
          </w:p>
          <w:p w:rsidR="00CD1D89" w:rsidRDefault="00CD1D89">
            <w:pPr>
              <w:spacing w:after="799" w:line="259" w:lineRule="auto"/>
              <w:ind w:left="0" w:firstLine="0"/>
              <w:jc w:val="left"/>
            </w:pPr>
          </w:p>
          <w:p w:rsidR="00CD1D89" w:rsidRDefault="00CD1D89">
            <w:pPr>
              <w:spacing w:after="0" w:line="259" w:lineRule="auto"/>
              <w:ind w:left="0" w:firstLine="0"/>
              <w:jc w:val="left"/>
            </w:pPr>
          </w:p>
        </w:tc>
        <w:tc>
          <w:tcPr>
            <w:tcW w:w="818" w:type="dxa"/>
            <w:tcBorders>
              <w:top w:val="single" w:sz="6" w:space="0" w:color="000000"/>
              <w:left w:val="single" w:sz="6" w:space="0" w:color="000000"/>
              <w:bottom w:val="nil"/>
              <w:right w:val="nil"/>
            </w:tcBorders>
          </w:tcPr>
          <w:p w:rsidR="00CD1D89" w:rsidRDefault="00CD1D89">
            <w:pPr>
              <w:spacing w:after="1075" w:line="259" w:lineRule="auto"/>
              <w:ind w:left="0" w:firstLine="0"/>
              <w:jc w:val="left"/>
            </w:pPr>
          </w:p>
          <w:p w:rsidR="00CD1D89" w:rsidRDefault="00CD1D89">
            <w:pPr>
              <w:spacing w:after="800" w:line="259" w:lineRule="auto"/>
              <w:ind w:left="0" w:firstLine="0"/>
              <w:jc w:val="left"/>
            </w:pPr>
          </w:p>
          <w:p w:rsidR="00CD1D89" w:rsidRDefault="00CD1D89">
            <w:pPr>
              <w:spacing w:after="1075" w:line="259" w:lineRule="auto"/>
              <w:ind w:left="0" w:firstLine="0"/>
              <w:jc w:val="left"/>
            </w:pPr>
          </w:p>
          <w:p w:rsidR="00CD1D89" w:rsidRDefault="00CD1D89">
            <w:pPr>
              <w:spacing w:after="799" w:line="259" w:lineRule="auto"/>
              <w:ind w:left="0" w:firstLine="0"/>
              <w:jc w:val="left"/>
            </w:pPr>
          </w:p>
          <w:p w:rsidR="00CD1D89" w:rsidRDefault="00CD1D89">
            <w:pPr>
              <w:spacing w:after="0" w:line="259" w:lineRule="auto"/>
              <w:ind w:left="0" w:firstLine="0"/>
              <w:jc w:val="left"/>
            </w:pPr>
          </w:p>
        </w:tc>
        <w:tc>
          <w:tcPr>
            <w:tcW w:w="411" w:type="dxa"/>
            <w:tcBorders>
              <w:top w:val="single" w:sz="6" w:space="0" w:color="000000"/>
              <w:left w:val="nil"/>
              <w:bottom w:val="nil"/>
              <w:right w:val="single" w:sz="6" w:space="0" w:color="000000"/>
            </w:tcBorders>
          </w:tcPr>
          <w:p w:rsidR="00CD1D89" w:rsidRDefault="00CD1D89">
            <w:pPr>
              <w:spacing w:after="160" w:line="259" w:lineRule="auto"/>
              <w:ind w:left="0" w:firstLine="0"/>
              <w:jc w:val="left"/>
            </w:pPr>
          </w:p>
        </w:tc>
        <w:tc>
          <w:tcPr>
            <w:tcW w:w="1011" w:type="dxa"/>
            <w:tcBorders>
              <w:top w:val="single" w:sz="6" w:space="0" w:color="000000"/>
              <w:left w:val="single" w:sz="6" w:space="0" w:color="000000"/>
              <w:bottom w:val="nil"/>
              <w:right w:val="single" w:sz="6" w:space="0" w:color="000000"/>
            </w:tcBorders>
          </w:tcPr>
          <w:p w:rsidR="00CD1D89" w:rsidRDefault="00CD1D89">
            <w:pPr>
              <w:spacing w:after="1075" w:line="259" w:lineRule="auto"/>
              <w:ind w:left="0" w:right="7" w:firstLine="0"/>
              <w:jc w:val="center"/>
            </w:pPr>
          </w:p>
          <w:p w:rsidR="00CD1D89" w:rsidRDefault="00CD1D89">
            <w:pPr>
              <w:spacing w:after="800" w:line="259" w:lineRule="auto"/>
              <w:ind w:left="0" w:right="7" w:firstLine="0"/>
              <w:jc w:val="center"/>
            </w:pPr>
          </w:p>
          <w:p w:rsidR="00CD1D89" w:rsidRDefault="00CD1D89">
            <w:pPr>
              <w:spacing w:after="1075" w:line="259" w:lineRule="auto"/>
              <w:ind w:left="0" w:right="7" w:firstLine="0"/>
              <w:jc w:val="center"/>
            </w:pPr>
          </w:p>
          <w:p w:rsidR="00CD1D89" w:rsidRDefault="00CD1D89">
            <w:pPr>
              <w:spacing w:after="799" w:line="259" w:lineRule="auto"/>
              <w:ind w:left="0" w:right="7" w:firstLine="0"/>
              <w:jc w:val="center"/>
            </w:pPr>
          </w:p>
          <w:p w:rsidR="00CD1D89" w:rsidRDefault="00CD1D89">
            <w:pPr>
              <w:spacing w:after="0" w:line="259" w:lineRule="auto"/>
              <w:ind w:left="0" w:right="7" w:firstLine="0"/>
              <w:jc w:val="center"/>
            </w:pPr>
          </w:p>
        </w:tc>
        <w:tc>
          <w:tcPr>
            <w:tcW w:w="81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5.1.3.3 </w:t>
            </w:r>
          </w:p>
          <w:p w:rsidR="00CD1D89" w:rsidRDefault="0078536B">
            <w:pPr>
              <w:spacing w:after="0" w:line="259" w:lineRule="auto"/>
              <w:ind w:left="0" w:right="36" w:firstLine="0"/>
              <w:jc w:val="center"/>
            </w:pPr>
            <w:r>
              <w:rPr>
                <w:sz w:val="12"/>
              </w:rPr>
              <w:t xml:space="preserve">Servicios </w:t>
            </w:r>
          </w:p>
          <w:p w:rsidR="00CD1D89" w:rsidRDefault="0078536B">
            <w:pPr>
              <w:spacing w:after="0" w:line="259" w:lineRule="auto"/>
              <w:ind w:left="12" w:firstLine="0"/>
              <w:jc w:val="left"/>
            </w:pPr>
            <w:r>
              <w:rPr>
                <w:sz w:val="12"/>
              </w:rPr>
              <w:t xml:space="preserve">Profesionales </w:t>
            </w:r>
          </w:p>
          <w:p w:rsidR="00CD1D89" w:rsidRDefault="0078536B">
            <w:pPr>
              <w:spacing w:after="0" w:line="259" w:lineRule="auto"/>
              <w:ind w:firstLine="0"/>
              <w:jc w:val="left"/>
            </w:pPr>
            <w:r>
              <w:rPr>
                <w:sz w:val="12"/>
              </w:rPr>
              <w:t xml:space="preserve">Científicos y </w:t>
            </w:r>
          </w:p>
          <w:p w:rsidR="00CD1D89" w:rsidRDefault="0078536B">
            <w:pPr>
              <w:spacing w:after="0" w:line="259" w:lineRule="auto"/>
              <w:ind w:left="48" w:firstLine="0"/>
              <w:jc w:val="left"/>
            </w:pPr>
            <w:r>
              <w:rPr>
                <w:sz w:val="12"/>
              </w:rPr>
              <w:t xml:space="preserve">Técnicos y </w:t>
            </w:r>
          </w:p>
          <w:p w:rsidR="00CD1D89" w:rsidRDefault="0078536B">
            <w:pPr>
              <w:spacing w:after="0" w:line="259" w:lineRule="auto"/>
              <w:ind w:left="0" w:right="33" w:firstLine="0"/>
              <w:jc w:val="center"/>
            </w:pPr>
            <w:r>
              <w:rPr>
                <w:sz w:val="12"/>
              </w:rPr>
              <w:t xml:space="preserve">Otros </w:t>
            </w:r>
          </w:p>
          <w:p w:rsidR="00CD1D89" w:rsidRDefault="0078536B">
            <w:pPr>
              <w:spacing w:after="41" w:line="309" w:lineRule="auto"/>
              <w:ind w:left="60" w:right="60" w:firstLine="0"/>
              <w:jc w:val="center"/>
            </w:pPr>
            <w:r>
              <w:rPr>
                <w:sz w:val="12"/>
              </w:rPr>
              <w:t xml:space="preserve">Servicios o </w:t>
            </w:r>
          </w:p>
          <w:p w:rsidR="00CD1D89" w:rsidRDefault="0078536B">
            <w:pPr>
              <w:spacing w:after="0" w:line="259" w:lineRule="auto"/>
              <w:ind w:left="0" w:right="36" w:firstLine="0"/>
              <w:jc w:val="center"/>
            </w:pPr>
            <w:r>
              <w:rPr>
                <w:sz w:val="12"/>
              </w:rPr>
              <w:t xml:space="preserve">5.1.3.4 </w:t>
            </w:r>
          </w:p>
          <w:p w:rsidR="00CD1D89" w:rsidRDefault="0078536B">
            <w:pPr>
              <w:spacing w:after="0" w:line="259" w:lineRule="auto"/>
              <w:ind w:left="0" w:right="36" w:firstLine="0"/>
              <w:jc w:val="center"/>
            </w:pPr>
            <w:r>
              <w:rPr>
                <w:sz w:val="12"/>
              </w:rPr>
              <w:t xml:space="preserve">Servicios </w:t>
            </w:r>
          </w:p>
          <w:p w:rsidR="00CD1D89" w:rsidRDefault="0078536B">
            <w:pPr>
              <w:spacing w:after="0" w:line="259" w:lineRule="auto"/>
              <w:ind w:firstLine="0"/>
              <w:jc w:val="left"/>
            </w:pPr>
            <w:r>
              <w:rPr>
                <w:sz w:val="12"/>
              </w:rPr>
              <w:t xml:space="preserve">Financieros, </w:t>
            </w:r>
          </w:p>
          <w:p w:rsidR="00CD1D89" w:rsidRDefault="0078536B">
            <w:pPr>
              <w:spacing w:after="0" w:line="259" w:lineRule="auto"/>
              <w:ind w:left="22" w:firstLine="0"/>
              <w:jc w:val="left"/>
            </w:pPr>
            <w:r>
              <w:rPr>
                <w:sz w:val="12"/>
              </w:rPr>
              <w:t xml:space="preserve">Bancarios y </w:t>
            </w:r>
          </w:p>
          <w:p w:rsidR="00CD1D89" w:rsidRDefault="0078536B">
            <w:pPr>
              <w:spacing w:after="39" w:line="313" w:lineRule="auto"/>
              <w:ind w:left="0" w:firstLine="0"/>
              <w:jc w:val="center"/>
            </w:pPr>
            <w:r>
              <w:rPr>
                <w:sz w:val="12"/>
              </w:rPr>
              <w:t xml:space="preserve">Comerciales o </w:t>
            </w:r>
          </w:p>
          <w:p w:rsidR="00CD1D89" w:rsidRDefault="0078536B">
            <w:pPr>
              <w:spacing w:after="0" w:line="259" w:lineRule="auto"/>
              <w:ind w:left="0" w:right="36" w:firstLine="0"/>
              <w:jc w:val="center"/>
            </w:pPr>
            <w:r>
              <w:rPr>
                <w:sz w:val="12"/>
              </w:rPr>
              <w:t xml:space="preserve">5.1.3.5 </w:t>
            </w:r>
          </w:p>
          <w:p w:rsidR="00CD1D89" w:rsidRDefault="0078536B">
            <w:pPr>
              <w:spacing w:after="0" w:line="259" w:lineRule="auto"/>
              <w:ind w:firstLine="0"/>
              <w:jc w:val="left"/>
            </w:pPr>
            <w:r>
              <w:rPr>
                <w:sz w:val="12"/>
              </w:rPr>
              <w:t xml:space="preserve">Servicios de </w:t>
            </w:r>
          </w:p>
          <w:p w:rsidR="00CD1D89" w:rsidRDefault="0078536B">
            <w:pPr>
              <w:spacing w:after="0" w:line="259" w:lineRule="auto"/>
              <w:ind w:left="31" w:firstLine="0"/>
              <w:jc w:val="left"/>
            </w:pPr>
            <w:r>
              <w:rPr>
                <w:sz w:val="12"/>
              </w:rPr>
              <w:t xml:space="preserve">Instalación, </w:t>
            </w:r>
          </w:p>
          <w:p w:rsidR="00CD1D89" w:rsidRDefault="0078536B">
            <w:pPr>
              <w:spacing w:after="0" w:line="240" w:lineRule="auto"/>
              <w:ind w:left="8" w:hanging="8"/>
              <w:jc w:val="center"/>
            </w:pPr>
            <w:r>
              <w:rPr>
                <w:sz w:val="12"/>
              </w:rPr>
              <w:t xml:space="preserve">Reparación, Mantenimiento y </w:t>
            </w:r>
          </w:p>
          <w:p w:rsidR="00CD1D89" w:rsidRDefault="0078536B">
            <w:pPr>
              <w:spacing w:after="38" w:line="313" w:lineRule="auto"/>
              <w:ind w:left="0" w:firstLine="0"/>
              <w:jc w:val="center"/>
            </w:pPr>
            <w:r>
              <w:rPr>
                <w:sz w:val="12"/>
              </w:rPr>
              <w:t xml:space="preserve">Conservación o </w:t>
            </w:r>
          </w:p>
          <w:p w:rsidR="00CD1D89" w:rsidRDefault="0078536B">
            <w:pPr>
              <w:spacing w:after="0" w:line="259" w:lineRule="auto"/>
              <w:ind w:left="0" w:right="36" w:firstLine="0"/>
              <w:jc w:val="center"/>
            </w:pPr>
            <w:r>
              <w:rPr>
                <w:sz w:val="12"/>
              </w:rPr>
              <w:t xml:space="preserve">5.1.3.6 </w:t>
            </w:r>
          </w:p>
          <w:p w:rsidR="00CD1D89" w:rsidRDefault="0078536B">
            <w:pPr>
              <w:spacing w:after="0" w:line="259" w:lineRule="auto"/>
              <w:ind w:firstLine="0"/>
              <w:jc w:val="left"/>
            </w:pPr>
            <w:r>
              <w:rPr>
                <w:sz w:val="12"/>
              </w:rPr>
              <w:t xml:space="preserve">Servicios de </w:t>
            </w:r>
          </w:p>
          <w:p w:rsidR="00CD1D89" w:rsidRDefault="0078536B">
            <w:pPr>
              <w:spacing w:after="0" w:line="259" w:lineRule="auto"/>
              <w:ind w:left="46" w:firstLine="0"/>
              <w:jc w:val="left"/>
            </w:pPr>
            <w:r>
              <w:rPr>
                <w:sz w:val="12"/>
              </w:rPr>
              <w:t>Comunica-</w:t>
            </w:r>
          </w:p>
          <w:p w:rsidR="00CD1D89" w:rsidRDefault="0078536B">
            <w:pPr>
              <w:spacing w:after="0" w:line="259" w:lineRule="auto"/>
              <w:ind w:left="0" w:firstLine="0"/>
              <w:jc w:val="left"/>
            </w:pPr>
            <w:r>
              <w:rPr>
                <w:sz w:val="12"/>
              </w:rPr>
              <w:t xml:space="preserve">ción Social y </w:t>
            </w:r>
          </w:p>
          <w:p w:rsidR="00CD1D89" w:rsidRDefault="0078536B">
            <w:pPr>
              <w:spacing w:after="38" w:line="313" w:lineRule="auto"/>
              <w:ind w:left="27" w:right="26" w:firstLine="0"/>
              <w:jc w:val="center"/>
            </w:pPr>
            <w:r>
              <w:rPr>
                <w:sz w:val="12"/>
              </w:rPr>
              <w:t xml:space="preserve">Publicidad o </w:t>
            </w:r>
          </w:p>
          <w:p w:rsidR="00CD1D89" w:rsidRDefault="0078536B">
            <w:pPr>
              <w:spacing w:after="0" w:line="259" w:lineRule="auto"/>
              <w:ind w:left="0" w:right="36" w:firstLine="0"/>
              <w:jc w:val="center"/>
            </w:pPr>
            <w:r>
              <w:rPr>
                <w:sz w:val="12"/>
              </w:rPr>
              <w:t xml:space="preserve">5.1.3.7 </w:t>
            </w:r>
          </w:p>
          <w:p w:rsidR="00CD1D89" w:rsidRDefault="0078536B">
            <w:pPr>
              <w:spacing w:after="0" w:line="259" w:lineRule="auto"/>
              <w:ind w:firstLine="0"/>
              <w:jc w:val="left"/>
            </w:pPr>
            <w:r>
              <w:rPr>
                <w:sz w:val="12"/>
              </w:rPr>
              <w:t xml:space="preserve">Servicios de </w:t>
            </w:r>
          </w:p>
          <w:p w:rsidR="00CD1D89" w:rsidRDefault="0078536B">
            <w:pPr>
              <w:spacing w:after="0" w:line="259" w:lineRule="auto"/>
              <w:ind w:left="55" w:firstLine="0"/>
              <w:jc w:val="left"/>
            </w:pPr>
            <w:r>
              <w:rPr>
                <w:sz w:val="12"/>
              </w:rPr>
              <w:t xml:space="preserve">Traslado y </w:t>
            </w:r>
          </w:p>
          <w:p w:rsidR="00CD1D89" w:rsidRDefault="0078536B">
            <w:pPr>
              <w:spacing w:after="0" w:line="259" w:lineRule="auto"/>
              <w:ind w:left="94" w:right="93" w:firstLine="0"/>
              <w:jc w:val="center"/>
            </w:pPr>
            <w:r>
              <w:rPr>
                <w:sz w:val="12"/>
              </w:rPr>
              <w:t xml:space="preserve">Viáticos o </w:t>
            </w:r>
          </w:p>
        </w:tc>
        <w:tc>
          <w:tcPr>
            <w:tcW w:w="895" w:type="dxa"/>
            <w:tcBorders>
              <w:top w:val="single" w:sz="6" w:space="0" w:color="000000"/>
              <w:left w:val="single" w:sz="6" w:space="0" w:color="000000"/>
              <w:bottom w:val="nil"/>
              <w:right w:val="single" w:sz="6" w:space="0" w:color="000000"/>
            </w:tcBorders>
          </w:tcPr>
          <w:p w:rsidR="00CD1D89" w:rsidRDefault="00CD1D89">
            <w:pPr>
              <w:spacing w:after="1075" w:line="259" w:lineRule="auto"/>
              <w:ind w:left="0" w:right="2" w:firstLine="0"/>
              <w:jc w:val="center"/>
            </w:pPr>
          </w:p>
          <w:p w:rsidR="00CD1D89" w:rsidRDefault="00CD1D89">
            <w:pPr>
              <w:spacing w:after="800" w:line="259" w:lineRule="auto"/>
              <w:ind w:left="0" w:right="2" w:firstLine="0"/>
              <w:jc w:val="center"/>
            </w:pPr>
          </w:p>
          <w:p w:rsidR="00CD1D89" w:rsidRDefault="00CD1D89">
            <w:pPr>
              <w:spacing w:after="1075" w:line="259" w:lineRule="auto"/>
              <w:ind w:left="0" w:right="2" w:firstLine="0"/>
              <w:jc w:val="center"/>
            </w:pPr>
          </w:p>
          <w:p w:rsidR="00CD1D89" w:rsidRDefault="00CD1D89">
            <w:pPr>
              <w:spacing w:after="799" w:line="259" w:lineRule="auto"/>
              <w:ind w:left="0" w:right="2" w:firstLine="0"/>
              <w:jc w:val="center"/>
            </w:pPr>
          </w:p>
          <w:p w:rsidR="00CD1D89" w:rsidRDefault="00CD1D89">
            <w:pPr>
              <w:spacing w:after="0" w:line="259" w:lineRule="auto"/>
              <w:ind w:left="0" w:right="2" w:firstLine="0"/>
              <w:jc w:val="center"/>
            </w:pPr>
          </w:p>
        </w:tc>
        <w:tc>
          <w:tcPr>
            <w:tcW w:w="896" w:type="dxa"/>
            <w:tcBorders>
              <w:top w:val="single" w:sz="6" w:space="0" w:color="000000"/>
              <w:left w:val="single" w:sz="6" w:space="0" w:color="000000"/>
              <w:bottom w:val="nil"/>
              <w:right w:val="single" w:sz="6" w:space="0" w:color="000000"/>
            </w:tcBorders>
          </w:tcPr>
          <w:p w:rsidR="00CD1D89" w:rsidRDefault="00CD1D89">
            <w:pPr>
              <w:spacing w:after="1075" w:line="259" w:lineRule="auto"/>
              <w:ind w:left="0" w:right="2" w:firstLine="0"/>
              <w:jc w:val="center"/>
            </w:pPr>
          </w:p>
          <w:p w:rsidR="00CD1D89" w:rsidRDefault="00CD1D89">
            <w:pPr>
              <w:spacing w:after="800" w:line="259" w:lineRule="auto"/>
              <w:ind w:left="0" w:right="2" w:firstLine="0"/>
              <w:jc w:val="center"/>
            </w:pPr>
          </w:p>
          <w:p w:rsidR="00CD1D89" w:rsidRDefault="00CD1D89">
            <w:pPr>
              <w:spacing w:after="1075" w:line="259" w:lineRule="auto"/>
              <w:ind w:left="0" w:right="2" w:firstLine="0"/>
              <w:jc w:val="center"/>
            </w:pPr>
          </w:p>
          <w:p w:rsidR="00CD1D89" w:rsidRDefault="00CD1D89">
            <w:pPr>
              <w:spacing w:after="799" w:line="259" w:lineRule="auto"/>
              <w:ind w:left="0" w:right="2" w:firstLine="0"/>
              <w:jc w:val="center"/>
            </w:pPr>
          </w:p>
          <w:p w:rsidR="00CD1D89" w:rsidRDefault="00CD1D89">
            <w:pPr>
              <w:spacing w:after="0" w:line="259" w:lineRule="auto"/>
              <w:ind w:left="0" w:right="2" w:firstLine="0"/>
              <w:jc w:val="center"/>
            </w:pPr>
          </w:p>
        </w:tc>
        <w:tc>
          <w:tcPr>
            <w:tcW w:w="893" w:type="dxa"/>
            <w:tcBorders>
              <w:top w:val="single" w:sz="6" w:space="0" w:color="000000"/>
              <w:left w:val="single" w:sz="6" w:space="0" w:color="000000"/>
              <w:bottom w:val="nil"/>
              <w:right w:val="single" w:sz="6" w:space="0" w:color="000000"/>
            </w:tcBorders>
          </w:tcPr>
          <w:p w:rsidR="00CD1D89" w:rsidRDefault="00CD1D89">
            <w:pPr>
              <w:spacing w:after="1075" w:line="259" w:lineRule="auto"/>
              <w:ind w:left="0" w:right="4" w:firstLine="0"/>
              <w:jc w:val="center"/>
            </w:pPr>
          </w:p>
          <w:p w:rsidR="00CD1D89" w:rsidRDefault="00CD1D89">
            <w:pPr>
              <w:spacing w:after="800" w:line="259" w:lineRule="auto"/>
              <w:ind w:left="0" w:right="4" w:firstLine="0"/>
              <w:jc w:val="center"/>
            </w:pPr>
          </w:p>
          <w:p w:rsidR="00CD1D89" w:rsidRDefault="00CD1D89">
            <w:pPr>
              <w:spacing w:after="1075" w:line="259" w:lineRule="auto"/>
              <w:ind w:left="0" w:right="4" w:firstLine="0"/>
              <w:jc w:val="center"/>
            </w:pPr>
          </w:p>
          <w:p w:rsidR="00CD1D89" w:rsidRDefault="00CD1D89">
            <w:pPr>
              <w:spacing w:after="799" w:line="259" w:lineRule="auto"/>
              <w:ind w:left="0" w:right="4" w:firstLine="0"/>
              <w:jc w:val="center"/>
            </w:pPr>
          </w:p>
          <w:p w:rsidR="00CD1D89" w:rsidRDefault="00CD1D89">
            <w:pPr>
              <w:spacing w:after="0" w:line="259" w:lineRule="auto"/>
              <w:ind w:left="0" w:right="4" w:firstLine="0"/>
              <w:jc w:val="center"/>
            </w:pPr>
          </w:p>
        </w:tc>
      </w:tr>
      <w:tr w:rsidR="00CD1D89">
        <w:trPr>
          <w:trHeight w:val="1788"/>
        </w:trPr>
        <w:tc>
          <w:tcPr>
            <w:tcW w:w="468" w:type="dxa"/>
            <w:tcBorders>
              <w:top w:val="nil"/>
              <w:left w:val="single" w:sz="6" w:space="0" w:color="000000"/>
              <w:bottom w:val="nil"/>
              <w:right w:val="single" w:sz="6" w:space="0" w:color="000000"/>
            </w:tcBorders>
          </w:tcPr>
          <w:p w:rsidR="00CD1D89" w:rsidRDefault="00CD1D89">
            <w:pPr>
              <w:spacing w:after="483" w:line="259" w:lineRule="auto"/>
              <w:ind w:left="0" w:right="2" w:firstLine="0"/>
              <w:jc w:val="center"/>
            </w:pPr>
          </w:p>
          <w:p w:rsidR="00CD1D89" w:rsidRDefault="00CD1D89">
            <w:pPr>
              <w:spacing w:after="524" w:line="259" w:lineRule="auto"/>
              <w:ind w:left="0" w:firstLine="0"/>
              <w:jc w:val="left"/>
            </w:pPr>
          </w:p>
          <w:p w:rsidR="00CD1D89" w:rsidRDefault="00CD1D89">
            <w:pPr>
              <w:spacing w:after="0" w:line="259" w:lineRule="auto"/>
              <w:ind w:left="0" w:right="2" w:firstLine="0"/>
              <w:jc w:val="center"/>
            </w:pPr>
          </w:p>
        </w:tc>
        <w:tc>
          <w:tcPr>
            <w:tcW w:w="2504" w:type="dxa"/>
            <w:tcBorders>
              <w:top w:val="nil"/>
              <w:left w:val="single" w:sz="6" w:space="0" w:color="000000"/>
              <w:bottom w:val="nil"/>
              <w:right w:val="single" w:sz="6" w:space="0" w:color="000000"/>
            </w:tcBorders>
          </w:tcPr>
          <w:p w:rsidR="00CD1D89" w:rsidRDefault="0078536B">
            <w:pPr>
              <w:spacing w:after="31" w:line="259" w:lineRule="auto"/>
              <w:ind w:left="0" w:firstLine="0"/>
              <w:jc w:val="left"/>
            </w:pPr>
            <w:r>
              <w:rPr>
                <w:b/>
                <w:sz w:val="12"/>
              </w:rPr>
              <w:t xml:space="preserve">NOTA: </w:t>
            </w:r>
          </w:p>
          <w:p w:rsidR="00CD1D89" w:rsidRDefault="0078536B">
            <w:pPr>
              <w:spacing w:after="216" w:line="242" w:lineRule="auto"/>
              <w:ind w:left="0" w:firstLine="0"/>
            </w:pPr>
            <w:r>
              <w:rPr>
                <w:b/>
                <w:sz w:val="12"/>
              </w:rPr>
              <w:t xml:space="preserve">Los registros 1, 2, 3, 4 y 5 se realizan de manera simultánea. </w:t>
            </w:r>
          </w:p>
          <w:p w:rsidR="00CD1D89" w:rsidRDefault="00CD1D89">
            <w:pPr>
              <w:spacing w:after="485" w:line="259" w:lineRule="auto"/>
              <w:ind w:left="0" w:firstLine="0"/>
              <w:jc w:val="left"/>
            </w:pPr>
          </w:p>
          <w:p w:rsidR="00CD1D89" w:rsidRDefault="0078536B">
            <w:pPr>
              <w:spacing w:after="0" w:line="238" w:lineRule="auto"/>
              <w:ind w:left="288" w:hanging="288"/>
            </w:pPr>
            <w:r>
              <w:rPr>
                <w:b/>
                <w:sz w:val="12"/>
              </w:rPr>
              <w:t xml:space="preserve">A. REGISTRO DE ANTICIPOS A PROVEEDORES SIN AFECTACION </w:t>
            </w:r>
          </w:p>
          <w:p w:rsidR="00CD1D89" w:rsidRDefault="0078536B">
            <w:pPr>
              <w:spacing w:after="0" w:line="259" w:lineRule="auto"/>
              <w:ind w:left="288" w:firstLine="0"/>
              <w:jc w:val="left"/>
            </w:pPr>
            <w:r>
              <w:rPr>
                <w:b/>
                <w:sz w:val="12"/>
              </w:rPr>
              <w:t xml:space="preserve">PRESUPUESTARIA </w:t>
            </w:r>
          </w:p>
        </w:tc>
        <w:tc>
          <w:tcPr>
            <w:tcW w:w="818" w:type="dxa"/>
            <w:tcBorders>
              <w:top w:val="nil"/>
              <w:left w:val="single" w:sz="6" w:space="0" w:color="000000"/>
              <w:bottom w:val="nil"/>
              <w:right w:val="nil"/>
            </w:tcBorders>
          </w:tcPr>
          <w:p w:rsidR="00CD1D89" w:rsidRDefault="00CD1D89">
            <w:pPr>
              <w:spacing w:after="523" w:line="259" w:lineRule="auto"/>
              <w:ind w:left="0" w:firstLine="0"/>
              <w:jc w:val="left"/>
            </w:pPr>
          </w:p>
          <w:p w:rsidR="00CD1D89" w:rsidRDefault="00CD1D89">
            <w:pPr>
              <w:spacing w:after="485" w:line="259" w:lineRule="auto"/>
              <w:ind w:left="0" w:firstLine="0"/>
              <w:jc w:val="left"/>
            </w:pPr>
          </w:p>
          <w:p w:rsidR="00CD1D89" w:rsidRDefault="00CD1D89">
            <w:pPr>
              <w:spacing w:after="0" w:line="259" w:lineRule="auto"/>
              <w:ind w:left="0" w:firstLine="0"/>
              <w:jc w:val="left"/>
            </w:pPr>
          </w:p>
        </w:tc>
        <w:tc>
          <w:tcPr>
            <w:tcW w:w="411" w:type="dxa"/>
            <w:tcBorders>
              <w:top w:val="nil"/>
              <w:left w:val="nil"/>
              <w:bottom w:val="nil"/>
              <w:right w:val="single" w:sz="6" w:space="0" w:color="000000"/>
            </w:tcBorders>
          </w:tcPr>
          <w:p w:rsidR="00CD1D89" w:rsidRDefault="00CD1D89">
            <w:pPr>
              <w:spacing w:after="160" w:line="259" w:lineRule="auto"/>
              <w:ind w:left="0" w:firstLine="0"/>
              <w:jc w:val="left"/>
            </w:pPr>
          </w:p>
        </w:tc>
        <w:tc>
          <w:tcPr>
            <w:tcW w:w="1011" w:type="dxa"/>
            <w:tcBorders>
              <w:top w:val="nil"/>
              <w:left w:val="single" w:sz="6" w:space="0" w:color="000000"/>
              <w:bottom w:val="nil"/>
              <w:right w:val="single" w:sz="6" w:space="0" w:color="000000"/>
            </w:tcBorders>
          </w:tcPr>
          <w:p w:rsidR="00CD1D89" w:rsidRDefault="00CD1D89">
            <w:pPr>
              <w:spacing w:after="523" w:line="259" w:lineRule="auto"/>
              <w:ind w:left="0" w:right="7" w:firstLine="0"/>
              <w:jc w:val="center"/>
            </w:pPr>
          </w:p>
          <w:p w:rsidR="00CD1D89" w:rsidRDefault="00CD1D89">
            <w:pPr>
              <w:spacing w:after="485" w:line="259" w:lineRule="auto"/>
              <w:ind w:left="0" w:right="7" w:firstLine="0"/>
              <w:jc w:val="center"/>
            </w:pPr>
          </w:p>
          <w:p w:rsidR="00CD1D89" w:rsidRDefault="00CD1D89">
            <w:pPr>
              <w:spacing w:after="0" w:line="259" w:lineRule="auto"/>
              <w:ind w:left="0" w:right="7" w:firstLine="0"/>
              <w:jc w:val="center"/>
            </w:pPr>
          </w:p>
        </w:tc>
        <w:tc>
          <w:tcPr>
            <w:tcW w:w="81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5.1.3.8 </w:t>
            </w:r>
          </w:p>
          <w:p w:rsidR="00CD1D89" w:rsidRDefault="0078536B">
            <w:pPr>
              <w:spacing w:after="0" w:line="259" w:lineRule="auto"/>
              <w:ind w:left="0" w:right="36" w:firstLine="0"/>
              <w:jc w:val="center"/>
            </w:pPr>
            <w:r>
              <w:rPr>
                <w:sz w:val="12"/>
              </w:rPr>
              <w:t xml:space="preserve">Servicios </w:t>
            </w:r>
          </w:p>
          <w:p w:rsidR="00CD1D89" w:rsidRDefault="0078536B">
            <w:pPr>
              <w:spacing w:after="40" w:line="310" w:lineRule="auto"/>
              <w:ind w:left="72" w:right="74" w:firstLine="0"/>
              <w:jc w:val="center"/>
            </w:pPr>
            <w:r>
              <w:rPr>
                <w:sz w:val="12"/>
              </w:rPr>
              <w:t xml:space="preserve">Oficiales o </w:t>
            </w:r>
          </w:p>
          <w:p w:rsidR="00CD1D89" w:rsidRDefault="0078536B">
            <w:pPr>
              <w:spacing w:after="2" w:line="238" w:lineRule="auto"/>
              <w:ind w:left="4" w:right="6" w:firstLine="0"/>
              <w:jc w:val="center"/>
            </w:pPr>
            <w:r>
              <w:rPr>
                <w:sz w:val="12"/>
              </w:rPr>
              <w:t xml:space="preserve">5.1.3.9 Otros </w:t>
            </w:r>
          </w:p>
          <w:p w:rsidR="00CD1D89" w:rsidRDefault="0078536B">
            <w:pPr>
              <w:spacing w:after="0" w:line="259" w:lineRule="auto"/>
              <w:ind w:left="0" w:right="36" w:firstLine="0"/>
              <w:jc w:val="center"/>
            </w:pPr>
            <w:r>
              <w:rPr>
                <w:sz w:val="12"/>
              </w:rPr>
              <w:t xml:space="preserve">Servicios </w:t>
            </w:r>
          </w:p>
          <w:p w:rsidR="00CD1D89" w:rsidRDefault="0078536B">
            <w:pPr>
              <w:spacing w:after="69" w:line="259" w:lineRule="auto"/>
              <w:ind w:left="0" w:right="31" w:firstLine="0"/>
              <w:jc w:val="center"/>
            </w:pPr>
            <w:r>
              <w:rPr>
                <w:sz w:val="12"/>
              </w:rPr>
              <w:t xml:space="preserve">Generales </w:t>
            </w:r>
          </w:p>
          <w:p w:rsidR="00CD1D89" w:rsidRDefault="00CD1D89">
            <w:pPr>
              <w:spacing w:after="0" w:line="259" w:lineRule="auto"/>
              <w:ind w:left="0" w:right="2" w:firstLine="0"/>
              <w:jc w:val="center"/>
            </w:pPr>
          </w:p>
        </w:tc>
        <w:tc>
          <w:tcPr>
            <w:tcW w:w="895" w:type="dxa"/>
            <w:tcBorders>
              <w:top w:val="nil"/>
              <w:left w:val="single" w:sz="6" w:space="0" w:color="000000"/>
              <w:bottom w:val="nil"/>
              <w:right w:val="single" w:sz="6" w:space="0" w:color="000000"/>
            </w:tcBorders>
          </w:tcPr>
          <w:p w:rsidR="00CD1D89" w:rsidRDefault="00CD1D89">
            <w:pPr>
              <w:spacing w:after="523" w:line="259" w:lineRule="auto"/>
              <w:ind w:left="0" w:right="2" w:firstLine="0"/>
              <w:jc w:val="center"/>
            </w:pPr>
          </w:p>
          <w:p w:rsidR="00CD1D89" w:rsidRDefault="00CD1D89">
            <w:pPr>
              <w:spacing w:after="485" w:line="259" w:lineRule="auto"/>
              <w:ind w:left="0" w:right="2" w:firstLine="0"/>
              <w:jc w:val="center"/>
            </w:pPr>
          </w:p>
          <w:p w:rsidR="00CD1D89" w:rsidRDefault="00CD1D89">
            <w:pPr>
              <w:spacing w:after="0" w:line="259" w:lineRule="auto"/>
              <w:ind w:left="0" w:right="2" w:firstLine="0"/>
              <w:jc w:val="center"/>
            </w:pPr>
          </w:p>
        </w:tc>
        <w:tc>
          <w:tcPr>
            <w:tcW w:w="896" w:type="dxa"/>
            <w:tcBorders>
              <w:top w:val="nil"/>
              <w:left w:val="single" w:sz="6" w:space="0" w:color="000000"/>
              <w:bottom w:val="nil"/>
              <w:right w:val="single" w:sz="6" w:space="0" w:color="000000"/>
            </w:tcBorders>
          </w:tcPr>
          <w:p w:rsidR="00CD1D89" w:rsidRDefault="00CD1D89">
            <w:pPr>
              <w:spacing w:after="523" w:line="259" w:lineRule="auto"/>
              <w:ind w:left="0" w:right="2" w:firstLine="0"/>
              <w:jc w:val="center"/>
            </w:pPr>
          </w:p>
          <w:p w:rsidR="00CD1D89" w:rsidRDefault="00CD1D89">
            <w:pPr>
              <w:spacing w:after="485" w:line="259" w:lineRule="auto"/>
              <w:ind w:left="0" w:right="2" w:firstLine="0"/>
              <w:jc w:val="center"/>
            </w:pPr>
          </w:p>
          <w:p w:rsidR="00CD1D89" w:rsidRDefault="00CD1D89">
            <w:pPr>
              <w:spacing w:after="0" w:line="259" w:lineRule="auto"/>
              <w:ind w:left="0" w:right="2" w:firstLine="0"/>
              <w:jc w:val="center"/>
            </w:pPr>
          </w:p>
        </w:tc>
        <w:tc>
          <w:tcPr>
            <w:tcW w:w="893" w:type="dxa"/>
            <w:tcBorders>
              <w:top w:val="nil"/>
              <w:left w:val="single" w:sz="6" w:space="0" w:color="000000"/>
              <w:bottom w:val="nil"/>
              <w:right w:val="single" w:sz="6" w:space="0" w:color="000000"/>
            </w:tcBorders>
          </w:tcPr>
          <w:p w:rsidR="00CD1D89" w:rsidRDefault="00CD1D89">
            <w:pPr>
              <w:spacing w:after="523" w:line="259" w:lineRule="auto"/>
              <w:ind w:left="0" w:right="4" w:firstLine="0"/>
              <w:jc w:val="center"/>
            </w:pPr>
          </w:p>
          <w:p w:rsidR="00CD1D89" w:rsidRDefault="00CD1D89">
            <w:pPr>
              <w:spacing w:after="485" w:line="259" w:lineRule="auto"/>
              <w:ind w:left="0" w:right="4" w:firstLine="0"/>
              <w:jc w:val="center"/>
            </w:pPr>
          </w:p>
          <w:p w:rsidR="00CD1D89" w:rsidRDefault="00CD1D89">
            <w:pPr>
              <w:spacing w:after="0" w:line="259" w:lineRule="auto"/>
              <w:ind w:left="0" w:right="4" w:firstLine="0"/>
              <w:jc w:val="center"/>
            </w:pPr>
          </w:p>
        </w:tc>
      </w:tr>
      <w:tr w:rsidR="00CD1D89">
        <w:trPr>
          <w:trHeight w:val="2714"/>
        </w:trPr>
        <w:tc>
          <w:tcPr>
            <w:tcW w:w="468" w:type="dxa"/>
            <w:tcBorders>
              <w:top w:val="nil"/>
              <w:left w:val="single" w:sz="6" w:space="0" w:color="000000"/>
              <w:bottom w:val="nil"/>
              <w:right w:val="single" w:sz="6" w:space="0" w:color="000000"/>
            </w:tcBorders>
          </w:tcPr>
          <w:p w:rsidR="00CD1D89" w:rsidRDefault="0078536B">
            <w:pPr>
              <w:spacing w:after="1272" w:line="259" w:lineRule="auto"/>
              <w:ind w:left="0" w:right="35" w:firstLine="0"/>
              <w:jc w:val="center"/>
            </w:pPr>
            <w:r>
              <w:rPr>
                <w:sz w:val="12"/>
              </w:rPr>
              <w:t xml:space="preserve">1 </w:t>
            </w:r>
          </w:p>
          <w:p w:rsidR="00CD1D89" w:rsidRDefault="00CD1D89">
            <w:pPr>
              <w:spacing w:after="0" w:line="259" w:lineRule="auto"/>
              <w:ind w:left="0" w:right="2" w:firstLine="0"/>
              <w:jc w:val="center"/>
            </w:pPr>
          </w:p>
        </w:tc>
        <w:tc>
          <w:tcPr>
            <w:tcW w:w="2504" w:type="dxa"/>
            <w:tcBorders>
              <w:top w:val="nil"/>
              <w:left w:val="single" w:sz="6" w:space="0" w:color="000000"/>
              <w:bottom w:val="nil"/>
              <w:right w:val="single" w:sz="6" w:space="0" w:color="000000"/>
            </w:tcBorders>
          </w:tcPr>
          <w:p w:rsidR="00CD1D89" w:rsidRDefault="0078536B">
            <w:pPr>
              <w:spacing w:after="1145" w:line="242" w:lineRule="auto"/>
              <w:ind w:left="0" w:firstLine="0"/>
            </w:pPr>
            <w:r>
              <w:rPr>
                <w:sz w:val="12"/>
              </w:rPr>
              <w:t xml:space="preserve">Por el anticipo a proveedores de bienes inmuebles, muebles e intangibles. </w:t>
            </w:r>
          </w:p>
          <w:p w:rsidR="00CD1D89" w:rsidRDefault="00CD1D89">
            <w:pPr>
              <w:spacing w:after="0" w:line="259" w:lineRule="auto"/>
              <w:ind w:left="0" w:firstLine="0"/>
              <w:jc w:val="left"/>
            </w:pPr>
          </w:p>
        </w:tc>
        <w:tc>
          <w:tcPr>
            <w:tcW w:w="1229" w:type="dxa"/>
            <w:gridSpan w:val="2"/>
            <w:tcBorders>
              <w:top w:val="nil"/>
              <w:left w:val="single" w:sz="6" w:space="0" w:color="000000"/>
              <w:bottom w:val="nil"/>
              <w:right w:val="single" w:sz="6" w:space="0" w:color="000000"/>
            </w:tcBorders>
          </w:tcPr>
          <w:p w:rsidR="00CD1D89" w:rsidRDefault="0078536B">
            <w:pPr>
              <w:spacing w:after="0" w:line="242" w:lineRule="auto"/>
              <w:ind w:left="0" w:firstLine="0"/>
            </w:pPr>
            <w:r>
              <w:rPr>
                <w:sz w:val="12"/>
              </w:rPr>
              <w:t xml:space="preserve">Recibo oficial, factura, contrato o </w:t>
            </w:r>
          </w:p>
          <w:p w:rsidR="00CD1D89" w:rsidRDefault="0078536B">
            <w:pPr>
              <w:spacing w:after="871" w:line="238" w:lineRule="auto"/>
              <w:ind w:left="0" w:firstLine="0"/>
              <w:jc w:val="left"/>
            </w:pPr>
            <w:r>
              <w:rPr>
                <w:sz w:val="12"/>
              </w:rPr>
              <w:t xml:space="preserve">documento equivalente. </w:t>
            </w:r>
          </w:p>
          <w:p w:rsidR="00CD1D89" w:rsidRDefault="00CD1D89">
            <w:pPr>
              <w:spacing w:after="0" w:line="259" w:lineRule="auto"/>
              <w:ind w:left="0" w:firstLine="0"/>
              <w:jc w:val="left"/>
            </w:pPr>
          </w:p>
        </w:tc>
        <w:tc>
          <w:tcPr>
            <w:tcW w:w="1011" w:type="dxa"/>
            <w:tcBorders>
              <w:top w:val="nil"/>
              <w:left w:val="single" w:sz="6" w:space="0" w:color="000000"/>
              <w:bottom w:val="nil"/>
              <w:right w:val="single" w:sz="6" w:space="0" w:color="000000"/>
            </w:tcBorders>
          </w:tcPr>
          <w:p w:rsidR="00CD1D89" w:rsidRDefault="0078536B">
            <w:pPr>
              <w:spacing w:after="1272" w:line="259" w:lineRule="auto"/>
              <w:ind w:left="0" w:right="37" w:firstLine="0"/>
              <w:jc w:val="center"/>
            </w:pPr>
            <w:r>
              <w:rPr>
                <w:sz w:val="12"/>
              </w:rPr>
              <w:t xml:space="preserve">Frecuente </w:t>
            </w:r>
          </w:p>
          <w:p w:rsidR="00CD1D89" w:rsidRDefault="00CD1D89">
            <w:pPr>
              <w:spacing w:after="0" w:line="259" w:lineRule="auto"/>
              <w:ind w:left="0" w:right="7" w:firstLine="0"/>
              <w:jc w:val="center"/>
            </w:pPr>
          </w:p>
        </w:tc>
        <w:tc>
          <w:tcPr>
            <w:tcW w:w="81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1.1.3.2 </w:t>
            </w:r>
          </w:p>
          <w:p w:rsidR="00CD1D89" w:rsidRDefault="0078536B">
            <w:pPr>
              <w:spacing w:after="1" w:line="240" w:lineRule="auto"/>
              <w:ind w:left="0" w:firstLine="0"/>
              <w:jc w:val="center"/>
            </w:pPr>
            <w:r>
              <w:rPr>
                <w:sz w:val="12"/>
              </w:rPr>
              <w:t xml:space="preserve">Anticipo a Proveedores por Adquisición de Bienes </w:t>
            </w:r>
          </w:p>
          <w:p w:rsidR="00CD1D89" w:rsidRDefault="0078536B">
            <w:pPr>
              <w:spacing w:after="0" w:line="259" w:lineRule="auto"/>
              <w:ind w:left="12" w:firstLine="0"/>
              <w:jc w:val="left"/>
            </w:pPr>
            <w:r>
              <w:rPr>
                <w:sz w:val="12"/>
              </w:rPr>
              <w:t xml:space="preserve">Inmuebles y </w:t>
            </w:r>
          </w:p>
          <w:p w:rsidR="00CD1D89" w:rsidRDefault="0078536B">
            <w:pPr>
              <w:spacing w:after="0" w:line="259" w:lineRule="auto"/>
              <w:ind w:left="0" w:right="36" w:firstLine="0"/>
              <w:jc w:val="center"/>
            </w:pPr>
            <w:r>
              <w:rPr>
                <w:sz w:val="12"/>
              </w:rPr>
              <w:t xml:space="preserve">Muebles a </w:t>
            </w:r>
          </w:p>
          <w:p w:rsidR="00CD1D89" w:rsidRDefault="0078536B">
            <w:pPr>
              <w:spacing w:after="41" w:line="238" w:lineRule="auto"/>
              <w:ind w:left="0" w:firstLine="0"/>
              <w:jc w:val="center"/>
            </w:pPr>
            <w:r>
              <w:rPr>
                <w:sz w:val="12"/>
              </w:rPr>
              <w:t xml:space="preserve">Corto Plazo o </w:t>
            </w:r>
          </w:p>
          <w:p w:rsidR="00CD1D89" w:rsidRDefault="0078536B">
            <w:pPr>
              <w:spacing w:after="0" w:line="259" w:lineRule="auto"/>
              <w:ind w:left="0" w:right="36" w:firstLine="0"/>
              <w:jc w:val="center"/>
            </w:pPr>
            <w:r>
              <w:rPr>
                <w:sz w:val="12"/>
              </w:rPr>
              <w:t xml:space="preserve">1.1.3.3 </w:t>
            </w:r>
          </w:p>
          <w:p w:rsidR="00CD1D89" w:rsidRDefault="0078536B">
            <w:pPr>
              <w:spacing w:after="0" w:line="259" w:lineRule="auto"/>
              <w:ind w:left="0" w:right="34" w:firstLine="0"/>
              <w:jc w:val="center"/>
            </w:pPr>
            <w:r>
              <w:rPr>
                <w:sz w:val="12"/>
              </w:rPr>
              <w:t xml:space="preserve">Anticipo a </w:t>
            </w:r>
          </w:p>
          <w:p w:rsidR="00CD1D89" w:rsidRDefault="0078536B">
            <w:pPr>
              <w:spacing w:after="0" w:line="242" w:lineRule="auto"/>
              <w:ind w:left="0" w:firstLine="0"/>
              <w:jc w:val="center"/>
            </w:pPr>
            <w:r>
              <w:rPr>
                <w:sz w:val="12"/>
              </w:rPr>
              <w:t xml:space="preserve">Proveedores por </w:t>
            </w:r>
          </w:p>
          <w:p w:rsidR="00CD1D89" w:rsidRDefault="0078536B">
            <w:pPr>
              <w:spacing w:after="0" w:line="243" w:lineRule="auto"/>
              <w:ind w:left="0" w:firstLine="0"/>
              <w:jc w:val="center"/>
            </w:pPr>
            <w:r>
              <w:rPr>
                <w:sz w:val="12"/>
              </w:rPr>
              <w:t xml:space="preserve">Adquisición de Bienes </w:t>
            </w:r>
          </w:p>
          <w:p w:rsidR="00CD1D89" w:rsidRDefault="0078536B">
            <w:pPr>
              <w:spacing w:after="0" w:line="242" w:lineRule="auto"/>
              <w:ind w:left="12" w:right="12" w:firstLine="0"/>
              <w:jc w:val="center"/>
            </w:pPr>
            <w:r>
              <w:rPr>
                <w:sz w:val="12"/>
              </w:rPr>
              <w:t xml:space="preserve">Intangibles a Corto </w:t>
            </w:r>
          </w:p>
          <w:p w:rsidR="00CD1D89" w:rsidRDefault="0078536B">
            <w:pPr>
              <w:spacing w:after="0" w:line="259" w:lineRule="auto"/>
              <w:ind w:left="0" w:right="31" w:firstLine="0"/>
              <w:jc w:val="center"/>
            </w:pPr>
            <w:r>
              <w:rPr>
                <w:sz w:val="12"/>
              </w:rPr>
              <w:t xml:space="preserve">Plazo </w:t>
            </w:r>
          </w:p>
        </w:tc>
        <w:tc>
          <w:tcPr>
            <w:tcW w:w="895"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1.1.1.2 </w:t>
            </w:r>
          </w:p>
          <w:p w:rsidR="00CD1D89" w:rsidRDefault="0078536B">
            <w:pPr>
              <w:spacing w:after="0" w:line="259" w:lineRule="auto"/>
              <w:ind w:left="0" w:right="33" w:firstLine="0"/>
              <w:jc w:val="center"/>
            </w:pPr>
            <w:r>
              <w:rPr>
                <w:sz w:val="12"/>
              </w:rPr>
              <w:t xml:space="preserve">Bancos/ </w:t>
            </w:r>
          </w:p>
          <w:p w:rsidR="00CD1D89" w:rsidRDefault="0078536B">
            <w:pPr>
              <w:spacing w:after="996" w:line="259" w:lineRule="auto"/>
              <w:ind w:left="0" w:right="34" w:firstLine="0"/>
              <w:jc w:val="center"/>
            </w:pPr>
            <w:r>
              <w:rPr>
                <w:sz w:val="12"/>
              </w:rPr>
              <w:t xml:space="preserve">Tesorería </w:t>
            </w:r>
          </w:p>
          <w:p w:rsidR="00CD1D89" w:rsidRDefault="00CD1D89">
            <w:pPr>
              <w:spacing w:after="0" w:line="259" w:lineRule="auto"/>
              <w:ind w:left="0" w:right="2" w:firstLine="0"/>
              <w:jc w:val="center"/>
            </w:pPr>
          </w:p>
        </w:tc>
        <w:tc>
          <w:tcPr>
            <w:tcW w:w="896" w:type="dxa"/>
            <w:tcBorders>
              <w:top w:val="nil"/>
              <w:left w:val="single" w:sz="6" w:space="0" w:color="000000"/>
              <w:bottom w:val="nil"/>
              <w:right w:val="single" w:sz="6" w:space="0" w:color="000000"/>
            </w:tcBorders>
          </w:tcPr>
          <w:p w:rsidR="00CD1D89" w:rsidRDefault="00CD1D89">
            <w:pPr>
              <w:spacing w:after="1272" w:line="259" w:lineRule="auto"/>
              <w:ind w:left="0" w:right="2" w:firstLine="0"/>
              <w:jc w:val="center"/>
            </w:pPr>
          </w:p>
          <w:p w:rsidR="00CD1D89" w:rsidRDefault="00CD1D89">
            <w:pPr>
              <w:spacing w:after="0" w:line="259" w:lineRule="auto"/>
              <w:ind w:left="0" w:right="2" w:firstLine="0"/>
              <w:jc w:val="center"/>
            </w:pPr>
          </w:p>
        </w:tc>
        <w:tc>
          <w:tcPr>
            <w:tcW w:w="893" w:type="dxa"/>
            <w:tcBorders>
              <w:top w:val="nil"/>
              <w:left w:val="single" w:sz="6" w:space="0" w:color="000000"/>
              <w:bottom w:val="nil"/>
              <w:right w:val="single" w:sz="6" w:space="0" w:color="000000"/>
            </w:tcBorders>
          </w:tcPr>
          <w:p w:rsidR="00CD1D89" w:rsidRDefault="00CD1D89">
            <w:pPr>
              <w:spacing w:after="1272" w:line="259" w:lineRule="auto"/>
              <w:ind w:left="0" w:right="4" w:firstLine="0"/>
              <w:jc w:val="center"/>
            </w:pPr>
          </w:p>
          <w:p w:rsidR="00CD1D89" w:rsidRDefault="00CD1D89">
            <w:pPr>
              <w:spacing w:after="0" w:line="259" w:lineRule="auto"/>
              <w:ind w:left="0" w:right="4" w:firstLine="0"/>
              <w:jc w:val="center"/>
            </w:pPr>
          </w:p>
        </w:tc>
      </w:tr>
      <w:tr w:rsidR="00CD1D89">
        <w:trPr>
          <w:trHeight w:val="1282"/>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2"/>
              </w:rPr>
              <w:t xml:space="preserve">2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right="34" w:firstLine="0"/>
            </w:pPr>
            <w:r>
              <w:rPr>
                <w:sz w:val="12"/>
              </w:rPr>
              <w:t xml:space="preserve">Por la aplicación del anticipo a proveedores de bienes inmuebles, muebles e intangibles. </w:t>
            </w:r>
          </w:p>
        </w:tc>
        <w:tc>
          <w:tcPr>
            <w:tcW w:w="1229" w:type="dxa"/>
            <w:gridSpan w:val="2"/>
            <w:tcBorders>
              <w:top w:val="nil"/>
              <w:left w:val="single" w:sz="6" w:space="0" w:color="000000"/>
              <w:bottom w:val="nil"/>
              <w:right w:val="single" w:sz="6" w:space="0" w:color="000000"/>
            </w:tcBorders>
          </w:tcPr>
          <w:p w:rsidR="00CD1D89" w:rsidRDefault="0078536B">
            <w:pPr>
              <w:spacing w:after="0" w:line="242" w:lineRule="auto"/>
              <w:ind w:left="0" w:firstLine="0"/>
            </w:pPr>
            <w:r>
              <w:rPr>
                <w:sz w:val="12"/>
              </w:rPr>
              <w:t xml:space="preserve">Recibo oficial, factura, contrato o </w:t>
            </w:r>
          </w:p>
          <w:p w:rsidR="00CD1D89" w:rsidRDefault="0078536B">
            <w:pPr>
              <w:spacing w:after="0" w:line="259" w:lineRule="auto"/>
              <w:ind w:left="0" w:firstLine="0"/>
              <w:jc w:val="left"/>
            </w:pPr>
            <w:r>
              <w:rPr>
                <w:sz w:val="12"/>
              </w:rPr>
              <w:t xml:space="preserve">documento equivalente.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Frecuente </w:t>
            </w:r>
          </w:p>
        </w:tc>
        <w:tc>
          <w:tcPr>
            <w:tcW w:w="81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1.2.3.1 </w:t>
            </w:r>
          </w:p>
          <w:p w:rsidR="00CD1D89" w:rsidRDefault="0078536B">
            <w:pPr>
              <w:spacing w:after="0" w:line="276" w:lineRule="auto"/>
              <w:ind w:left="63" w:right="64" w:firstLine="0"/>
              <w:jc w:val="center"/>
            </w:pPr>
            <w:r>
              <w:rPr>
                <w:sz w:val="12"/>
              </w:rPr>
              <w:t xml:space="preserve">Terrenos o </w:t>
            </w:r>
          </w:p>
          <w:p w:rsidR="00CD1D89" w:rsidRDefault="0078536B">
            <w:pPr>
              <w:spacing w:after="0" w:line="259" w:lineRule="auto"/>
              <w:ind w:left="0" w:right="36" w:firstLine="0"/>
              <w:jc w:val="center"/>
            </w:pPr>
            <w:r>
              <w:rPr>
                <w:sz w:val="12"/>
              </w:rPr>
              <w:t xml:space="preserve">1.2.3.2 </w:t>
            </w:r>
          </w:p>
          <w:p w:rsidR="00CD1D89" w:rsidRDefault="0078536B">
            <w:pPr>
              <w:spacing w:after="0" w:line="259" w:lineRule="auto"/>
              <w:ind w:left="43" w:right="43" w:firstLine="0"/>
              <w:jc w:val="center"/>
            </w:pPr>
            <w:r>
              <w:rPr>
                <w:sz w:val="12"/>
              </w:rPr>
              <w:t xml:space="preserve">Viviendas o </w:t>
            </w:r>
          </w:p>
        </w:tc>
        <w:tc>
          <w:tcPr>
            <w:tcW w:w="895"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2"/>
              </w:rPr>
              <w:t xml:space="preserve">1.1.3.2 </w:t>
            </w:r>
          </w:p>
          <w:p w:rsidR="00CD1D89" w:rsidRDefault="0078536B">
            <w:pPr>
              <w:spacing w:after="0" w:line="259" w:lineRule="auto"/>
              <w:ind w:left="0" w:right="34" w:firstLine="0"/>
              <w:jc w:val="center"/>
            </w:pPr>
            <w:r>
              <w:rPr>
                <w:sz w:val="12"/>
              </w:rPr>
              <w:t xml:space="preserve">Anticipo a </w:t>
            </w:r>
          </w:p>
          <w:p w:rsidR="00CD1D89" w:rsidRDefault="0078536B">
            <w:pPr>
              <w:spacing w:after="0" w:line="242" w:lineRule="auto"/>
              <w:ind w:left="0" w:firstLine="0"/>
              <w:jc w:val="center"/>
            </w:pPr>
            <w:r>
              <w:rPr>
                <w:sz w:val="12"/>
              </w:rPr>
              <w:t xml:space="preserve">Proveedores por </w:t>
            </w:r>
          </w:p>
          <w:p w:rsidR="00CD1D89" w:rsidRDefault="0078536B">
            <w:pPr>
              <w:spacing w:after="0" w:line="242" w:lineRule="auto"/>
              <w:ind w:left="0" w:firstLine="0"/>
              <w:jc w:val="center"/>
            </w:pPr>
            <w:r>
              <w:rPr>
                <w:sz w:val="12"/>
              </w:rPr>
              <w:t xml:space="preserve">Adquisición de Bienes </w:t>
            </w:r>
          </w:p>
          <w:p w:rsidR="00CD1D89" w:rsidRDefault="0078536B">
            <w:pPr>
              <w:spacing w:after="0" w:line="259" w:lineRule="auto"/>
              <w:ind w:left="0" w:right="36" w:firstLine="0"/>
              <w:jc w:val="center"/>
            </w:pPr>
            <w:r>
              <w:rPr>
                <w:sz w:val="12"/>
              </w:rPr>
              <w:t xml:space="preserve">Inmuebles y </w:t>
            </w:r>
          </w:p>
          <w:p w:rsidR="00CD1D89" w:rsidRDefault="0078536B">
            <w:pPr>
              <w:spacing w:after="0" w:line="259" w:lineRule="auto"/>
              <w:ind w:left="0" w:right="36" w:firstLine="0"/>
              <w:jc w:val="center"/>
            </w:pPr>
            <w:r>
              <w:rPr>
                <w:sz w:val="12"/>
              </w:rPr>
              <w:t xml:space="preserve">Muebles a </w:t>
            </w:r>
          </w:p>
          <w:p w:rsidR="00CD1D89" w:rsidRDefault="0078536B">
            <w:pPr>
              <w:spacing w:after="0" w:line="259" w:lineRule="auto"/>
              <w:ind w:left="12" w:firstLine="0"/>
              <w:jc w:val="left"/>
            </w:pPr>
            <w:r>
              <w:rPr>
                <w:sz w:val="12"/>
              </w:rPr>
              <w:t xml:space="preserve">Corto Plazo o </w:t>
            </w:r>
          </w:p>
        </w:tc>
        <w:tc>
          <w:tcPr>
            <w:tcW w:w="896"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8.2.5 </w:t>
            </w:r>
          </w:p>
          <w:p w:rsidR="00CD1D89" w:rsidRDefault="0078536B">
            <w:pPr>
              <w:spacing w:after="2" w:line="238" w:lineRule="auto"/>
              <w:ind w:left="0" w:firstLine="0"/>
              <w:jc w:val="center"/>
            </w:pPr>
            <w:r>
              <w:rPr>
                <w:sz w:val="12"/>
              </w:rPr>
              <w:t xml:space="preserve">Presupuesto de Egresos </w:t>
            </w:r>
          </w:p>
          <w:p w:rsidR="00CD1D89" w:rsidRDefault="0078536B">
            <w:pPr>
              <w:spacing w:after="0" w:line="259" w:lineRule="auto"/>
              <w:ind w:left="0" w:right="34" w:firstLine="0"/>
              <w:jc w:val="center"/>
            </w:pPr>
            <w:r>
              <w:rPr>
                <w:sz w:val="12"/>
              </w:rPr>
              <w:t xml:space="preserve">Devengado </w:t>
            </w:r>
          </w:p>
        </w:tc>
        <w:tc>
          <w:tcPr>
            <w:tcW w:w="893" w:type="dxa"/>
            <w:tcBorders>
              <w:top w:val="nil"/>
              <w:left w:val="single" w:sz="6" w:space="0" w:color="000000"/>
              <w:bottom w:val="nil"/>
              <w:right w:val="single" w:sz="6" w:space="0" w:color="000000"/>
            </w:tcBorders>
          </w:tcPr>
          <w:p w:rsidR="00CD1D89" w:rsidRDefault="0078536B">
            <w:pPr>
              <w:spacing w:after="0" w:line="259" w:lineRule="auto"/>
              <w:ind w:left="0" w:right="38" w:firstLine="0"/>
              <w:jc w:val="center"/>
            </w:pPr>
            <w:r>
              <w:rPr>
                <w:sz w:val="12"/>
              </w:rPr>
              <w:t xml:space="preserve">8.2.4 </w:t>
            </w:r>
          </w:p>
          <w:p w:rsidR="00CD1D89" w:rsidRDefault="0078536B">
            <w:pPr>
              <w:spacing w:after="2" w:line="238" w:lineRule="auto"/>
              <w:ind w:left="0" w:firstLine="0"/>
              <w:jc w:val="center"/>
            </w:pPr>
            <w:r>
              <w:rPr>
                <w:sz w:val="12"/>
              </w:rPr>
              <w:t xml:space="preserve">Presupuesto de Egresos </w:t>
            </w:r>
          </w:p>
          <w:p w:rsidR="00CD1D89" w:rsidRDefault="0078536B">
            <w:pPr>
              <w:spacing w:after="0" w:line="259" w:lineRule="auto"/>
              <w:ind w:left="55" w:firstLine="0"/>
              <w:jc w:val="left"/>
            </w:pPr>
            <w:r>
              <w:rPr>
                <w:sz w:val="12"/>
              </w:rPr>
              <w:t>Comprome-</w:t>
            </w:r>
          </w:p>
          <w:p w:rsidR="00CD1D89" w:rsidRDefault="0078536B">
            <w:pPr>
              <w:spacing w:after="0" w:line="259" w:lineRule="auto"/>
              <w:ind w:left="0" w:right="33" w:firstLine="0"/>
              <w:jc w:val="center"/>
            </w:pPr>
            <w:r>
              <w:rPr>
                <w:sz w:val="12"/>
              </w:rPr>
              <w:t xml:space="preserve">tido </w:t>
            </w:r>
          </w:p>
        </w:tc>
      </w:tr>
      <w:tr w:rsidR="00CD1D89">
        <w:trPr>
          <w:trHeight w:val="759"/>
        </w:trPr>
        <w:tc>
          <w:tcPr>
            <w:tcW w:w="468" w:type="dxa"/>
            <w:tcBorders>
              <w:top w:val="nil"/>
              <w:left w:val="single" w:sz="6" w:space="0" w:color="000000"/>
              <w:bottom w:val="single" w:sz="6" w:space="0" w:color="000000"/>
              <w:right w:val="single" w:sz="6" w:space="0" w:color="000000"/>
            </w:tcBorders>
          </w:tcPr>
          <w:p w:rsidR="00CD1D89" w:rsidRDefault="00CD1D89">
            <w:pPr>
              <w:spacing w:after="0" w:line="259" w:lineRule="auto"/>
              <w:ind w:left="0" w:right="2" w:firstLine="0"/>
              <w:jc w:val="center"/>
            </w:pPr>
          </w:p>
        </w:tc>
        <w:tc>
          <w:tcPr>
            <w:tcW w:w="2504" w:type="dxa"/>
            <w:tcBorders>
              <w:top w:val="nil"/>
              <w:left w:val="single" w:sz="6" w:space="0" w:color="000000"/>
              <w:bottom w:val="single" w:sz="6" w:space="0" w:color="000000"/>
              <w:right w:val="single" w:sz="6" w:space="0" w:color="000000"/>
            </w:tcBorders>
          </w:tcPr>
          <w:p w:rsidR="00CD1D89" w:rsidRDefault="00CD1D89">
            <w:pPr>
              <w:spacing w:after="0" w:line="259" w:lineRule="auto"/>
              <w:ind w:left="0" w:firstLine="0"/>
              <w:jc w:val="left"/>
            </w:pPr>
          </w:p>
        </w:tc>
        <w:tc>
          <w:tcPr>
            <w:tcW w:w="1229" w:type="dxa"/>
            <w:gridSpan w:val="2"/>
            <w:tcBorders>
              <w:top w:val="nil"/>
              <w:left w:val="single" w:sz="6" w:space="0" w:color="000000"/>
              <w:bottom w:val="single" w:sz="6" w:space="0" w:color="000000"/>
              <w:right w:val="single" w:sz="6" w:space="0" w:color="000000"/>
            </w:tcBorders>
          </w:tcPr>
          <w:p w:rsidR="00CD1D89" w:rsidRDefault="00CD1D89">
            <w:pPr>
              <w:spacing w:after="0" w:line="259" w:lineRule="auto"/>
              <w:ind w:left="0" w:firstLine="0"/>
              <w:jc w:val="left"/>
            </w:pPr>
          </w:p>
        </w:tc>
        <w:tc>
          <w:tcPr>
            <w:tcW w:w="1011" w:type="dxa"/>
            <w:tcBorders>
              <w:top w:val="nil"/>
              <w:left w:val="single" w:sz="6" w:space="0" w:color="000000"/>
              <w:bottom w:val="single" w:sz="6" w:space="0" w:color="000000"/>
              <w:right w:val="single" w:sz="6" w:space="0" w:color="000000"/>
            </w:tcBorders>
          </w:tcPr>
          <w:p w:rsidR="00CD1D89" w:rsidRDefault="00CD1D89">
            <w:pPr>
              <w:spacing w:after="0" w:line="259" w:lineRule="auto"/>
              <w:ind w:left="0" w:right="7" w:firstLine="0"/>
              <w:jc w:val="center"/>
            </w:pPr>
          </w:p>
        </w:tc>
        <w:tc>
          <w:tcPr>
            <w:tcW w:w="818"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sz w:val="12"/>
              </w:rPr>
              <w:t xml:space="preserve">1.2.3.3 </w:t>
            </w:r>
          </w:p>
          <w:p w:rsidR="00CD1D89" w:rsidRDefault="0078536B">
            <w:pPr>
              <w:spacing w:after="0" w:line="259" w:lineRule="auto"/>
              <w:ind w:left="0" w:right="34" w:firstLine="0"/>
              <w:jc w:val="center"/>
            </w:pPr>
            <w:r>
              <w:rPr>
                <w:sz w:val="12"/>
              </w:rPr>
              <w:t xml:space="preserve">Edificios no </w:t>
            </w:r>
          </w:p>
          <w:p w:rsidR="00CD1D89" w:rsidRDefault="0078536B">
            <w:pPr>
              <w:spacing w:after="0" w:line="259" w:lineRule="auto"/>
              <w:ind w:left="84" w:right="84" w:firstLine="0"/>
              <w:jc w:val="center"/>
            </w:pPr>
            <w:r>
              <w:rPr>
                <w:sz w:val="12"/>
              </w:rPr>
              <w:t xml:space="preserve">Habitacionales o </w:t>
            </w:r>
          </w:p>
        </w:tc>
        <w:tc>
          <w:tcPr>
            <w:tcW w:w="895" w:type="dxa"/>
            <w:tcBorders>
              <w:top w:val="nil"/>
              <w:left w:val="single" w:sz="6" w:space="0" w:color="000000"/>
              <w:bottom w:val="single" w:sz="6" w:space="0" w:color="000000"/>
              <w:right w:val="single" w:sz="6" w:space="0" w:color="000000"/>
            </w:tcBorders>
          </w:tcPr>
          <w:p w:rsidR="00CD1D89" w:rsidRDefault="00CD1D89">
            <w:pPr>
              <w:spacing w:after="0" w:line="259" w:lineRule="auto"/>
              <w:ind w:left="0" w:right="2" w:firstLine="0"/>
              <w:jc w:val="center"/>
            </w:pPr>
          </w:p>
        </w:tc>
        <w:tc>
          <w:tcPr>
            <w:tcW w:w="896"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sz w:val="12"/>
              </w:rPr>
              <w:t xml:space="preserve">8.2.6 </w:t>
            </w:r>
          </w:p>
          <w:p w:rsidR="00CD1D89" w:rsidRDefault="0078536B">
            <w:pPr>
              <w:spacing w:after="0" w:line="242" w:lineRule="auto"/>
              <w:ind w:left="0" w:firstLine="0"/>
              <w:jc w:val="center"/>
            </w:pPr>
            <w:r>
              <w:rPr>
                <w:sz w:val="12"/>
              </w:rPr>
              <w:t xml:space="preserve">Presupuesto de Egresos </w:t>
            </w:r>
          </w:p>
          <w:p w:rsidR="00CD1D89" w:rsidRDefault="0078536B">
            <w:pPr>
              <w:spacing w:after="0" w:line="259" w:lineRule="auto"/>
              <w:ind w:left="0" w:right="34" w:firstLine="0"/>
              <w:jc w:val="center"/>
            </w:pPr>
            <w:r>
              <w:rPr>
                <w:sz w:val="12"/>
              </w:rPr>
              <w:t xml:space="preserve">Ejercido </w:t>
            </w:r>
          </w:p>
        </w:tc>
        <w:tc>
          <w:tcPr>
            <w:tcW w:w="893"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sz w:val="12"/>
              </w:rPr>
              <w:t xml:space="preserve">8.2.5 </w:t>
            </w:r>
          </w:p>
          <w:p w:rsidR="00CD1D89" w:rsidRDefault="0078536B">
            <w:pPr>
              <w:spacing w:after="0" w:line="242" w:lineRule="auto"/>
              <w:ind w:left="0" w:firstLine="0"/>
              <w:jc w:val="center"/>
            </w:pPr>
            <w:r>
              <w:rPr>
                <w:sz w:val="12"/>
              </w:rPr>
              <w:t xml:space="preserve">Presupuesto de Egresos </w:t>
            </w:r>
          </w:p>
          <w:p w:rsidR="00CD1D89" w:rsidRDefault="0078536B">
            <w:pPr>
              <w:spacing w:after="0" w:line="259" w:lineRule="auto"/>
              <w:ind w:left="0" w:right="36" w:firstLine="0"/>
              <w:jc w:val="center"/>
            </w:pPr>
            <w:r>
              <w:rPr>
                <w:sz w:val="12"/>
              </w:rPr>
              <w:t xml:space="preserve">Devengado </w:t>
            </w:r>
          </w:p>
        </w:tc>
      </w:tr>
      <w:tr w:rsidR="00CD1D89">
        <w:trPr>
          <w:trHeight w:val="302"/>
        </w:trPr>
        <w:tc>
          <w:tcPr>
            <w:tcW w:w="8714" w:type="dxa"/>
            <w:gridSpan w:val="9"/>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8"/>
              </w:rPr>
              <w:t>V.2.2A</w:t>
            </w:r>
            <w:r>
              <w:rPr>
                <w:b/>
                <w:sz w:val="14"/>
              </w:rPr>
              <w:t xml:space="preserve">NTICIPOS </w:t>
            </w:r>
            <w:r>
              <w:rPr>
                <w:b/>
                <w:sz w:val="18"/>
              </w:rPr>
              <w:t>AP</w:t>
            </w:r>
            <w:r>
              <w:rPr>
                <w:b/>
                <w:sz w:val="14"/>
              </w:rPr>
              <w:t>ROVEEDORES</w:t>
            </w:r>
          </w:p>
        </w:tc>
      </w:tr>
      <w:tr w:rsidR="00CD1D89">
        <w:trPr>
          <w:trHeight w:val="233"/>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4" w:firstLine="0"/>
              <w:jc w:val="center"/>
            </w:pPr>
            <w:r>
              <w:rPr>
                <w:b/>
                <w:sz w:val="12"/>
              </w:rPr>
              <w:t xml:space="preserve">No. </w:t>
            </w:r>
          </w:p>
        </w:tc>
        <w:tc>
          <w:tcPr>
            <w:tcW w:w="2504"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2" w:firstLine="0"/>
              <w:jc w:val="center"/>
            </w:pPr>
            <w:r>
              <w:rPr>
                <w:b/>
                <w:sz w:val="12"/>
              </w:rPr>
              <w:t xml:space="preserve">CONCEPTO </w:t>
            </w:r>
          </w:p>
        </w:tc>
        <w:tc>
          <w:tcPr>
            <w:tcW w:w="1229" w:type="dxa"/>
            <w:gridSpan w:val="2"/>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011"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40" w:hanging="77"/>
              <w:jc w:val="left"/>
            </w:pPr>
            <w:r>
              <w:rPr>
                <w:b/>
                <w:sz w:val="12"/>
              </w:rPr>
              <w:t xml:space="preserve">PERIODICIDAD </w:t>
            </w:r>
          </w:p>
        </w:tc>
        <w:tc>
          <w:tcPr>
            <w:tcW w:w="350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2" w:firstLine="0"/>
              <w:jc w:val="center"/>
            </w:pPr>
            <w:r>
              <w:rPr>
                <w:b/>
                <w:sz w:val="12"/>
              </w:rPr>
              <w:t xml:space="preserve">REGISTRO </w:t>
            </w:r>
          </w:p>
        </w:tc>
      </w:tr>
      <w:tr w:rsidR="00CD1D89">
        <w:trPr>
          <w:trHeight w:val="233"/>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gridSpan w:val="2"/>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1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3" w:firstLine="0"/>
              <w:jc w:val="center"/>
            </w:pPr>
            <w:r>
              <w:rPr>
                <w:b/>
                <w:sz w:val="12"/>
              </w:rPr>
              <w:t xml:space="preserve">CONTABLE </w:t>
            </w:r>
          </w:p>
        </w:tc>
        <w:tc>
          <w:tcPr>
            <w:tcW w:w="178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2"/>
              </w:rPr>
              <w:t xml:space="preserve">PRESUPUESTAL </w:t>
            </w:r>
          </w:p>
        </w:tc>
      </w:tr>
      <w:tr w:rsidR="00CD1D89">
        <w:trPr>
          <w:trHeight w:val="233"/>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gridSpan w:val="2"/>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CARGO </w:t>
            </w: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ABONO </w:t>
            </w:r>
          </w:p>
        </w:tc>
        <w:tc>
          <w:tcPr>
            <w:tcW w:w="89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2"/>
              </w:rPr>
              <w:t xml:space="preserve">CARGO </w:t>
            </w: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2"/>
              </w:rPr>
              <w:t xml:space="preserve">ABONO </w:t>
            </w:r>
          </w:p>
        </w:tc>
      </w:tr>
      <w:tr w:rsidR="00CD1D89">
        <w:trPr>
          <w:trHeight w:val="11704"/>
        </w:trPr>
        <w:tc>
          <w:tcPr>
            <w:tcW w:w="468" w:type="dxa"/>
            <w:tcBorders>
              <w:top w:val="single" w:sz="6" w:space="0" w:color="000000"/>
              <w:left w:val="single" w:sz="6" w:space="0" w:color="000000"/>
              <w:bottom w:val="single" w:sz="6" w:space="0" w:color="000000"/>
              <w:right w:val="single" w:sz="6" w:space="0" w:color="000000"/>
            </w:tcBorders>
          </w:tcPr>
          <w:p w:rsidR="00CD1D89" w:rsidRDefault="00CD1D89">
            <w:pPr>
              <w:spacing w:after="1015" w:line="259" w:lineRule="auto"/>
              <w:ind w:left="0" w:right="2" w:firstLine="0"/>
              <w:jc w:val="center"/>
            </w:pPr>
          </w:p>
          <w:p w:rsidR="00CD1D89" w:rsidRDefault="00CD1D89">
            <w:pPr>
              <w:spacing w:after="638" w:line="259" w:lineRule="auto"/>
              <w:ind w:left="0" w:right="2" w:firstLine="0"/>
              <w:jc w:val="center"/>
            </w:pPr>
          </w:p>
          <w:p w:rsidR="00CD1D89" w:rsidRDefault="00CD1D89">
            <w:pPr>
              <w:spacing w:after="522" w:line="259" w:lineRule="auto"/>
              <w:ind w:left="0" w:firstLine="0"/>
              <w:jc w:val="left"/>
            </w:pPr>
          </w:p>
          <w:p w:rsidR="00CD1D89" w:rsidRDefault="00CD1D89">
            <w:pPr>
              <w:spacing w:after="622" w:line="259" w:lineRule="auto"/>
              <w:ind w:left="0" w:right="2" w:firstLine="0"/>
              <w:jc w:val="center"/>
            </w:pPr>
          </w:p>
          <w:p w:rsidR="00CD1D89" w:rsidRDefault="00CD1D89">
            <w:pPr>
              <w:spacing w:after="993" w:line="259" w:lineRule="auto"/>
              <w:ind w:left="0" w:right="2" w:firstLine="0"/>
              <w:jc w:val="center"/>
            </w:pPr>
          </w:p>
          <w:p w:rsidR="00CD1D89" w:rsidRDefault="00CD1D89">
            <w:pPr>
              <w:spacing w:after="798" w:line="259" w:lineRule="auto"/>
              <w:ind w:left="0" w:firstLine="0"/>
              <w:jc w:val="left"/>
            </w:pPr>
          </w:p>
          <w:p w:rsidR="00CD1D89" w:rsidRDefault="00CD1D89">
            <w:pPr>
              <w:spacing w:after="799" w:line="259" w:lineRule="auto"/>
              <w:ind w:left="0" w:right="2" w:firstLine="0"/>
              <w:jc w:val="center"/>
            </w:pPr>
          </w:p>
          <w:p w:rsidR="00CD1D89" w:rsidRDefault="00CD1D89">
            <w:pPr>
              <w:spacing w:after="621" w:line="259" w:lineRule="auto"/>
              <w:ind w:left="0" w:right="2" w:firstLine="0"/>
              <w:jc w:val="center"/>
            </w:pPr>
          </w:p>
          <w:p w:rsidR="00CD1D89" w:rsidRDefault="00CD1D89">
            <w:pPr>
              <w:spacing w:after="345" w:line="259" w:lineRule="auto"/>
              <w:ind w:left="0" w:right="2" w:firstLine="0"/>
              <w:jc w:val="center"/>
            </w:pPr>
          </w:p>
          <w:p w:rsidR="00CD1D89" w:rsidRDefault="00CD1D89">
            <w:pPr>
              <w:spacing w:after="482" w:line="259" w:lineRule="auto"/>
              <w:ind w:left="0" w:right="2" w:firstLine="0"/>
              <w:jc w:val="center"/>
            </w:pPr>
          </w:p>
          <w:p w:rsidR="00CD1D89" w:rsidRDefault="00CD1D89">
            <w:pPr>
              <w:spacing w:after="897" w:line="259" w:lineRule="auto"/>
              <w:ind w:left="0" w:right="2" w:firstLine="0"/>
              <w:jc w:val="center"/>
            </w:pPr>
          </w:p>
          <w:p w:rsidR="00CD1D89" w:rsidRDefault="00CD1D89">
            <w:pPr>
              <w:spacing w:after="622" w:line="259" w:lineRule="auto"/>
              <w:ind w:left="0" w:right="2" w:firstLine="0"/>
              <w:jc w:val="center"/>
            </w:pPr>
          </w:p>
          <w:p w:rsidR="00CD1D89" w:rsidRDefault="00CD1D89">
            <w:pPr>
              <w:spacing w:after="621" w:line="259" w:lineRule="auto"/>
              <w:ind w:left="0" w:right="2" w:firstLine="0"/>
              <w:jc w:val="center"/>
            </w:pPr>
          </w:p>
          <w:p w:rsidR="00CD1D89" w:rsidRDefault="00CD1D89">
            <w:pPr>
              <w:spacing w:after="0" w:line="259" w:lineRule="auto"/>
              <w:ind w:left="0" w:right="2" w:firstLine="0"/>
              <w:jc w:val="center"/>
            </w:pPr>
          </w:p>
        </w:tc>
        <w:tc>
          <w:tcPr>
            <w:tcW w:w="2504" w:type="dxa"/>
            <w:tcBorders>
              <w:top w:val="single" w:sz="6" w:space="0" w:color="000000"/>
              <w:left w:val="single" w:sz="6" w:space="0" w:color="000000"/>
              <w:bottom w:val="single" w:sz="6" w:space="0" w:color="000000"/>
              <w:right w:val="single" w:sz="6" w:space="0" w:color="000000"/>
            </w:tcBorders>
          </w:tcPr>
          <w:p w:rsidR="00CD1D89" w:rsidRDefault="00CD1D89">
            <w:pPr>
              <w:spacing w:after="1015" w:line="259" w:lineRule="auto"/>
              <w:ind w:left="0" w:firstLine="0"/>
              <w:jc w:val="left"/>
            </w:pPr>
          </w:p>
          <w:p w:rsidR="00CD1D89" w:rsidRDefault="00CD1D89">
            <w:pPr>
              <w:spacing w:after="679" w:line="259" w:lineRule="auto"/>
              <w:ind w:left="0" w:firstLine="0"/>
              <w:jc w:val="left"/>
            </w:pPr>
          </w:p>
          <w:p w:rsidR="00CD1D89" w:rsidRDefault="00CD1D89">
            <w:pPr>
              <w:spacing w:after="482" w:line="259" w:lineRule="auto"/>
              <w:ind w:left="0" w:firstLine="0"/>
              <w:jc w:val="left"/>
            </w:pPr>
          </w:p>
          <w:p w:rsidR="00CD1D89" w:rsidRDefault="00CD1D89">
            <w:pPr>
              <w:spacing w:after="622" w:line="259" w:lineRule="auto"/>
              <w:ind w:left="0" w:firstLine="0"/>
              <w:jc w:val="left"/>
            </w:pPr>
          </w:p>
          <w:p w:rsidR="00CD1D89" w:rsidRDefault="00CD1D89">
            <w:pPr>
              <w:spacing w:after="1034" w:line="259" w:lineRule="auto"/>
              <w:ind w:left="0" w:firstLine="0"/>
              <w:jc w:val="left"/>
            </w:pPr>
          </w:p>
          <w:p w:rsidR="00CD1D89" w:rsidRDefault="00CD1D89">
            <w:pPr>
              <w:spacing w:after="758" w:line="259" w:lineRule="auto"/>
              <w:ind w:left="0" w:firstLine="0"/>
              <w:jc w:val="left"/>
            </w:pPr>
          </w:p>
          <w:p w:rsidR="00CD1D89" w:rsidRDefault="00CD1D89">
            <w:pPr>
              <w:spacing w:after="799" w:line="259" w:lineRule="auto"/>
              <w:ind w:left="0" w:firstLine="0"/>
              <w:jc w:val="left"/>
            </w:pPr>
          </w:p>
          <w:p w:rsidR="00CD1D89" w:rsidRDefault="00CD1D89">
            <w:pPr>
              <w:spacing w:after="621" w:line="259" w:lineRule="auto"/>
              <w:ind w:left="0" w:firstLine="0"/>
              <w:jc w:val="left"/>
            </w:pPr>
          </w:p>
          <w:p w:rsidR="00CD1D89" w:rsidRDefault="00CD1D89">
            <w:pPr>
              <w:spacing w:after="345" w:line="259" w:lineRule="auto"/>
              <w:ind w:left="0" w:firstLine="0"/>
              <w:jc w:val="left"/>
            </w:pPr>
          </w:p>
          <w:p w:rsidR="00CD1D89" w:rsidRDefault="00CD1D89">
            <w:pPr>
              <w:spacing w:after="482" w:line="259" w:lineRule="auto"/>
              <w:ind w:left="0" w:firstLine="0"/>
              <w:jc w:val="left"/>
            </w:pPr>
          </w:p>
          <w:p w:rsidR="00CD1D89" w:rsidRDefault="00CD1D89">
            <w:pPr>
              <w:spacing w:after="897" w:line="259" w:lineRule="auto"/>
              <w:ind w:left="0" w:firstLine="0"/>
              <w:jc w:val="left"/>
            </w:pPr>
          </w:p>
          <w:p w:rsidR="00CD1D89" w:rsidRDefault="00CD1D89">
            <w:pPr>
              <w:spacing w:after="622" w:line="259" w:lineRule="auto"/>
              <w:ind w:left="0" w:firstLine="0"/>
              <w:jc w:val="left"/>
            </w:pPr>
          </w:p>
          <w:p w:rsidR="00CD1D89" w:rsidRDefault="00CD1D89">
            <w:pPr>
              <w:spacing w:after="621" w:line="259" w:lineRule="auto"/>
              <w:ind w:left="0" w:firstLine="0"/>
              <w:jc w:val="left"/>
            </w:pPr>
          </w:p>
          <w:p w:rsidR="00CD1D89" w:rsidRDefault="00CD1D89">
            <w:pPr>
              <w:spacing w:after="0" w:line="259" w:lineRule="auto"/>
              <w:ind w:left="0" w:firstLine="0"/>
              <w:jc w:val="left"/>
            </w:pPr>
          </w:p>
        </w:tc>
        <w:tc>
          <w:tcPr>
            <w:tcW w:w="1229" w:type="dxa"/>
            <w:gridSpan w:val="2"/>
            <w:tcBorders>
              <w:top w:val="single" w:sz="6" w:space="0" w:color="000000"/>
              <w:left w:val="single" w:sz="6" w:space="0" w:color="000000"/>
              <w:bottom w:val="single" w:sz="6" w:space="0" w:color="000000"/>
              <w:right w:val="single" w:sz="6" w:space="0" w:color="000000"/>
            </w:tcBorders>
          </w:tcPr>
          <w:p w:rsidR="00CD1D89" w:rsidRDefault="00CD1D89">
            <w:pPr>
              <w:spacing w:after="1015" w:line="259" w:lineRule="auto"/>
              <w:ind w:left="0" w:firstLine="0"/>
              <w:jc w:val="left"/>
            </w:pPr>
          </w:p>
          <w:p w:rsidR="00CD1D89" w:rsidRDefault="00CD1D89">
            <w:pPr>
              <w:spacing w:after="679" w:line="259" w:lineRule="auto"/>
              <w:ind w:left="0" w:firstLine="0"/>
              <w:jc w:val="left"/>
            </w:pPr>
          </w:p>
          <w:p w:rsidR="00CD1D89" w:rsidRDefault="00CD1D89">
            <w:pPr>
              <w:spacing w:after="482" w:line="259" w:lineRule="auto"/>
              <w:ind w:left="0" w:firstLine="0"/>
              <w:jc w:val="left"/>
            </w:pPr>
          </w:p>
          <w:p w:rsidR="00CD1D89" w:rsidRDefault="00CD1D89">
            <w:pPr>
              <w:spacing w:after="622" w:line="259" w:lineRule="auto"/>
              <w:ind w:left="0" w:firstLine="0"/>
              <w:jc w:val="left"/>
            </w:pPr>
          </w:p>
          <w:p w:rsidR="00CD1D89" w:rsidRDefault="00CD1D89">
            <w:pPr>
              <w:spacing w:after="1034" w:line="259" w:lineRule="auto"/>
              <w:ind w:left="0" w:firstLine="0"/>
              <w:jc w:val="left"/>
            </w:pPr>
          </w:p>
          <w:p w:rsidR="00CD1D89" w:rsidRDefault="00CD1D89">
            <w:pPr>
              <w:spacing w:after="758" w:line="259" w:lineRule="auto"/>
              <w:ind w:left="0" w:firstLine="0"/>
              <w:jc w:val="left"/>
            </w:pPr>
          </w:p>
          <w:p w:rsidR="00CD1D89" w:rsidRDefault="00CD1D89">
            <w:pPr>
              <w:spacing w:after="799" w:line="259" w:lineRule="auto"/>
              <w:ind w:left="0" w:firstLine="0"/>
              <w:jc w:val="left"/>
            </w:pPr>
          </w:p>
          <w:p w:rsidR="00CD1D89" w:rsidRDefault="00CD1D89">
            <w:pPr>
              <w:spacing w:after="621" w:line="259" w:lineRule="auto"/>
              <w:ind w:left="0" w:firstLine="0"/>
              <w:jc w:val="left"/>
            </w:pPr>
          </w:p>
          <w:p w:rsidR="00CD1D89" w:rsidRDefault="00CD1D89">
            <w:pPr>
              <w:spacing w:after="345" w:line="259" w:lineRule="auto"/>
              <w:ind w:left="0" w:firstLine="0"/>
              <w:jc w:val="left"/>
            </w:pPr>
          </w:p>
          <w:p w:rsidR="00CD1D89" w:rsidRDefault="00CD1D89">
            <w:pPr>
              <w:spacing w:after="482" w:line="259" w:lineRule="auto"/>
              <w:ind w:left="0" w:firstLine="0"/>
              <w:jc w:val="left"/>
            </w:pPr>
          </w:p>
          <w:p w:rsidR="00CD1D89" w:rsidRDefault="00CD1D89">
            <w:pPr>
              <w:spacing w:after="897" w:line="259" w:lineRule="auto"/>
              <w:ind w:left="0" w:firstLine="0"/>
              <w:jc w:val="left"/>
            </w:pPr>
          </w:p>
          <w:p w:rsidR="00CD1D89" w:rsidRDefault="00CD1D89">
            <w:pPr>
              <w:spacing w:after="622" w:line="259" w:lineRule="auto"/>
              <w:ind w:left="0" w:firstLine="0"/>
              <w:jc w:val="left"/>
            </w:pPr>
          </w:p>
          <w:p w:rsidR="00CD1D89" w:rsidRDefault="00CD1D89">
            <w:pPr>
              <w:spacing w:after="621" w:line="259" w:lineRule="auto"/>
              <w:ind w:left="0" w:firstLine="0"/>
              <w:jc w:val="left"/>
            </w:pPr>
          </w:p>
          <w:p w:rsidR="00CD1D89" w:rsidRDefault="00CD1D89">
            <w:pPr>
              <w:spacing w:after="0" w:line="259" w:lineRule="auto"/>
              <w:ind w:left="0" w:firstLine="0"/>
              <w:jc w:val="left"/>
            </w:pPr>
          </w:p>
        </w:tc>
        <w:tc>
          <w:tcPr>
            <w:tcW w:w="1011" w:type="dxa"/>
            <w:tcBorders>
              <w:top w:val="single" w:sz="6" w:space="0" w:color="000000"/>
              <w:left w:val="single" w:sz="6" w:space="0" w:color="000000"/>
              <w:bottom w:val="single" w:sz="6" w:space="0" w:color="000000"/>
              <w:right w:val="single" w:sz="6" w:space="0" w:color="000000"/>
            </w:tcBorders>
          </w:tcPr>
          <w:p w:rsidR="00CD1D89" w:rsidRDefault="00CD1D89">
            <w:pPr>
              <w:spacing w:after="1015" w:line="259" w:lineRule="auto"/>
              <w:ind w:left="0" w:right="8" w:firstLine="0"/>
              <w:jc w:val="center"/>
            </w:pPr>
          </w:p>
          <w:p w:rsidR="00CD1D89" w:rsidRDefault="00CD1D89">
            <w:pPr>
              <w:spacing w:after="679" w:line="259" w:lineRule="auto"/>
              <w:ind w:left="0" w:right="8" w:firstLine="0"/>
              <w:jc w:val="center"/>
            </w:pPr>
          </w:p>
          <w:p w:rsidR="00CD1D89" w:rsidRDefault="00CD1D89">
            <w:pPr>
              <w:spacing w:after="482" w:line="259" w:lineRule="auto"/>
              <w:ind w:left="0" w:right="8" w:firstLine="0"/>
              <w:jc w:val="center"/>
            </w:pPr>
          </w:p>
          <w:p w:rsidR="00CD1D89" w:rsidRDefault="00CD1D89">
            <w:pPr>
              <w:spacing w:after="622" w:line="259" w:lineRule="auto"/>
              <w:ind w:left="0" w:right="8" w:firstLine="0"/>
              <w:jc w:val="center"/>
            </w:pPr>
          </w:p>
          <w:p w:rsidR="00CD1D89" w:rsidRDefault="00CD1D89">
            <w:pPr>
              <w:spacing w:after="1034" w:line="259" w:lineRule="auto"/>
              <w:ind w:left="0" w:right="8" w:firstLine="0"/>
              <w:jc w:val="center"/>
            </w:pPr>
          </w:p>
          <w:p w:rsidR="00CD1D89" w:rsidRDefault="00CD1D89">
            <w:pPr>
              <w:spacing w:after="758" w:line="259" w:lineRule="auto"/>
              <w:ind w:left="0" w:right="8" w:firstLine="0"/>
              <w:jc w:val="center"/>
            </w:pPr>
          </w:p>
          <w:p w:rsidR="00CD1D89" w:rsidRDefault="00CD1D89">
            <w:pPr>
              <w:spacing w:after="799" w:line="259" w:lineRule="auto"/>
              <w:ind w:left="0" w:right="8" w:firstLine="0"/>
              <w:jc w:val="center"/>
            </w:pPr>
          </w:p>
          <w:p w:rsidR="00CD1D89" w:rsidRDefault="00CD1D89">
            <w:pPr>
              <w:spacing w:after="621" w:line="259" w:lineRule="auto"/>
              <w:ind w:left="0" w:right="8" w:firstLine="0"/>
              <w:jc w:val="center"/>
            </w:pPr>
          </w:p>
          <w:p w:rsidR="00CD1D89" w:rsidRDefault="00CD1D89">
            <w:pPr>
              <w:spacing w:after="345" w:line="259" w:lineRule="auto"/>
              <w:ind w:left="0" w:right="8" w:firstLine="0"/>
              <w:jc w:val="center"/>
            </w:pPr>
          </w:p>
          <w:p w:rsidR="00CD1D89" w:rsidRDefault="00CD1D89">
            <w:pPr>
              <w:spacing w:after="482" w:line="259" w:lineRule="auto"/>
              <w:ind w:left="0" w:right="8" w:firstLine="0"/>
              <w:jc w:val="center"/>
            </w:pPr>
          </w:p>
          <w:p w:rsidR="00CD1D89" w:rsidRDefault="00CD1D89">
            <w:pPr>
              <w:spacing w:after="897" w:line="259" w:lineRule="auto"/>
              <w:ind w:left="0" w:right="8" w:firstLine="0"/>
              <w:jc w:val="center"/>
            </w:pPr>
          </w:p>
          <w:p w:rsidR="00CD1D89" w:rsidRDefault="00CD1D89">
            <w:pPr>
              <w:spacing w:after="622" w:line="259" w:lineRule="auto"/>
              <w:ind w:left="0" w:right="8" w:firstLine="0"/>
              <w:jc w:val="center"/>
            </w:pPr>
          </w:p>
          <w:p w:rsidR="00CD1D89" w:rsidRDefault="00CD1D89">
            <w:pPr>
              <w:spacing w:after="621" w:line="259" w:lineRule="auto"/>
              <w:ind w:left="0" w:right="8" w:firstLine="0"/>
              <w:jc w:val="center"/>
            </w:pPr>
          </w:p>
          <w:p w:rsidR="00CD1D89" w:rsidRDefault="00CD1D89">
            <w:pPr>
              <w:spacing w:after="0" w:line="259" w:lineRule="auto"/>
              <w:ind w:left="0" w:right="8" w:firstLine="0"/>
              <w:jc w:val="center"/>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sz w:val="12"/>
              </w:rPr>
              <w:t xml:space="preserve">1.2.3.4 </w:t>
            </w:r>
          </w:p>
          <w:p w:rsidR="00CD1D89" w:rsidRDefault="0078536B">
            <w:pPr>
              <w:spacing w:after="751" w:line="238" w:lineRule="auto"/>
              <w:ind w:left="0" w:firstLine="0"/>
              <w:jc w:val="center"/>
            </w:pPr>
            <w:r>
              <w:rPr>
                <w:sz w:val="12"/>
              </w:rPr>
              <w:t xml:space="preserve">Infraestructura </w:t>
            </w:r>
          </w:p>
          <w:p w:rsidR="00CD1D89" w:rsidRDefault="0078536B">
            <w:pPr>
              <w:spacing w:after="0" w:line="259" w:lineRule="auto"/>
              <w:ind w:left="0" w:right="37" w:firstLine="0"/>
              <w:jc w:val="center"/>
            </w:pPr>
            <w:r>
              <w:rPr>
                <w:sz w:val="12"/>
              </w:rPr>
              <w:t xml:space="preserve">1.2.4.1 </w:t>
            </w:r>
          </w:p>
          <w:p w:rsidR="00CD1D89" w:rsidRDefault="0078536B">
            <w:pPr>
              <w:spacing w:after="0" w:line="259" w:lineRule="auto"/>
              <w:ind w:left="31" w:firstLine="0"/>
              <w:jc w:val="left"/>
            </w:pPr>
            <w:r>
              <w:rPr>
                <w:sz w:val="12"/>
              </w:rPr>
              <w:t xml:space="preserve">Mobiliario y </w:t>
            </w:r>
          </w:p>
          <w:p w:rsidR="00CD1D89" w:rsidRDefault="0078536B">
            <w:pPr>
              <w:spacing w:after="0" w:line="259" w:lineRule="auto"/>
              <w:ind w:left="65" w:firstLine="0"/>
              <w:jc w:val="left"/>
            </w:pPr>
            <w:r>
              <w:rPr>
                <w:sz w:val="12"/>
              </w:rPr>
              <w:t xml:space="preserve">Equipo de </w:t>
            </w:r>
          </w:p>
          <w:p w:rsidR="00CD1D89" w:rsidRDefault="0078536B">
            <w:pPr>
              <w:spacing w:after="142" w:line="238" w:lineRule="auto"/>
              <w:ind w:left="0" w:firstLine="0"/>
              <w:jc w:val="center"/>
            </w:pPr>
            <w:r>
              <w:rPr>
                <w:sz w:val="12"/>
              </w:rPr>
              <w:t xml:space="preserve">Administración </w:t>
            </w:r>
          </w:p>
          <w:p w:rsidR="00CD1D89" w:rsidRDefault="0078536B">
            <w:pPr>
              <w:spacing w:after="0" w:line="259" w:lineRule="auto"/>
              <w:ind w:left="101" w:firstLine="0"/>
              <w:jc w:val="left"/>
            </w:pPr>
            <w:r>
              <w:rPr>
                <w:sz w:val="12"/>
              </w:rPr>
              <w:t xml:space="preserve">1.2.4.1.1 </w:t>
            </w:r>
          </w:p>
          <w:p w:rsidR="00CD1D89" w:rsidRDefault="0078536B">
            <w:pPr>
              <w:spacing w:after="2" w:line="238" w:lineRule="auto"/>
              <w:ind w:left="0" w:firstLine="0"/>
              <w:jc w:val="center"/>
            </w:pPr>
            <w:r>
              <w:rPr>
                <w:sz w:val="12"/>
              </w:rPr>
              <w:t xml:space="preserve">Muebles de Oficina y </w:t>
            </w:r>
          </w:p>
          <w:p w:rsidR="00CD1D89" w:rsidRDefault="0078536B">
            <w:pPr>
              <w:spacing w:after="69" w:line="259" w:lineRule="auto"/>
              <w:ind w:left="12" w:firstLine="0"/>
              <w:jc w:val="left"/>
            </w:pPr>
            <w:r>
              <w:rPr>
                <w:sz w:val="12"/>
              </w:rPr>
              <w:t xml:space="preserve">Estantería o </w:t>
            </w:r>
          </w:p>
          <w:p w:rsidR="00CD1D89" w:rsidRDefault="0078536B">
            <w:pPr>
              <w:spacing w:after="0" w:line="259" w:lineRule="auto"/>
              <w:ind w:left="101" w:firstLine="0"/>
              <w:jc w:val="left"/>
            </w:pPr>
            <w:r>
              <w:rPr>
                <w:sz w:val="12"/>
              </w:rPr>
              <w:t xml:space="preserve">1.2.4.1.2 </w:t>
            </w:r>
          </w:p>
          <w:p w:rsidR="00CD1D89" w:rsidRDefault="0078536B">
            <w:pPr>
              <w:spacing w:after="0" w:line="259" w:lineRule="auto"/>
              <w:ind w:left="91" w:firstLine="0"/>
              <w:jc w:val="left"/>
            </w:pPr>
            <w:r>
              <w:rPr>
                <w:sz w:val="12"/>
              </w:rPr>
              <w:t xml:space="preserve">Muebles, </w:t>
            </w:r>
          </w:p>
          <w:p w:rsidR="00CD1D89" w:rsidRDefault="0078536B">
            <w:pPr>
              <w:spacing w:after="0" w:line="259" w:lineRule="auto"/>
              <w:ind w:left="36" w:firstLine="0"/>
              <w:jc w:val="left"/>
            </w:pPr>
            <w:r>
              <w:rPr>
                <w:sz w:val="12"/>
              </w:rPr>
              <w:t xml:space="preserve">Excepto de </w:t>
            </w:r>
          </w:p>
          <w:p w:rsidR="00CD1D89" w:rsidRDefault="0078536B">
            <w:pPr>
              <w:spacing w:after="0" w:line="259" w:lineRule="auto"/>
              <w:ind w:left="103" w:firstLine="0"/>
              <w:jc w:val="left"/>
            </w:pPr>
            <w:r>
              <w:rPr>
                <w:sz w:val="12"/>
              </w:rPr>
              <w:t xml:space="preserve">Oficina y </w:t>
            </w:r>
          </w:p>
          <w:p w:rsidR="00CD1D89" w:rsidRDefault="0078536B">
            <w:pPr>
              <w:spacing w:after="69" w:line="259" w:lineRule="auto"/>
              <w:ind w:left="12" w:firstLine="0"/>
              <w:jc w:val="left"/>
            </w:pPr>
            <w:r>
              <w:rPr>
                <w:sz w:val="12"/>
              </w:rPr>
              <w:t xml:space="preserve">Estantería o </w:t>
            </w:r>
          </w:p>
          <w:p w:rsidR="00CD1D89" w:rsidRDefault="0078536B">
            <w:pPr>
              <w:spacing w:after="0" w:line="259" w:lineRule="auto"/>
              <w:ind w:left="101" w:firstLine="0"/>
              <w:jc w:val="left"/>
            </w:pPr>
            <w:r>
              <w:rPr>
                <w:sz w:val="12"/>
              </w:rPr>
              <w:t xml:space="preserve">1.2.4.1.3 </w:t>
            </w:r>
          </w:p>
          <w:p w:rsidR="00CD1D89" w:rsidRDefault="0078536B">
            <w:pPr>
              <w:spacing w:after="0" w:line="259" w:lineRule="auto"/>
              <w:ind w:left="65" w:firstLine="0"/>
              <w:jc w:val="left"/>
            </w:pPr>
            <w:r>
              <w:rPr>
                <w:sz w:val="12"/>
              </w:rPr>
              <w:t xml:space="preserve">Equipo de </w:t>
            </w:r>
          </w:p>
          <w:p w:rsidR="00CD1D89" w:rsidRDefault="0078536B">
            <w:pPr>
              <w:spacing w:after="0" w:line="242" w:lineRule="auto"/>
              <w:ind w:left="0" w:firstLine="0"/>
              <w:jc w:val="center"/>
            </w:pPr>
            <w:r>
              <w:rPr>
                <w:sz w:val="12"/>
              </w:rPr>
              <w:t xml:space="preserve">Cómputo y de </w:t>
            </w:r>
          </w:p>
          <w:p w:rsidR="00CD1D89" w:rsidRDefault="0078536B">
            <w:pPr>
              <w:spacing w:after="0" w:line="242" w:lineRule="auto"/>
              <w:ind w:left="0" w:firstLine="0"/>
              <w:jc w:val="center"/>
            </w:pPr>
            <w:r>
              <w:rPr>
                <w:sz w:val="12"/>
              </w:rPr>
              <w:t xml:space="preserve">Tecnologías de la </w:t>
            </w:r>
          </w:p>
          <w:p w:rsidR="00CD1D89" w:rsidRDefault="0078536B">
            <w:pPr>
              <w:spacing w:after="79" w:line="242" w:lineRule="auto"/>
              <w:ind w:left="0" w:right="23" w:firstLine="0"/>
              <w:jc w:val="center"/>
            </w:pPr>
            <w:r>
              <w:rPr>
                <w:sz w:val="12"/>
              </w:rPr>
              <w:t xml:space="preserve">Información o </w:t>
            </w:r>
          </w:p>
          <w:p w:rsidR="00CD1D89" w:rsidRDefault="0078536B">
            <w:pPr>
              <w:spacing w:after="2" w:line="238" w:lineRule="auto"/>
              <w:ind w:left="0" w:firstLine="0"/>
              <w:jc w:val="center"/>
            </w:pPr>
            <w:r>
              <w:rPr>
                <w:sz w:val="12"/>
              </w:rPr>
              <w:t xml:space="preserve">1.2.4.1.9 Otros </w:t>
            </w:r>
          </w:p>
          <w:p w:rsidR="00CD1D89" w:rsidRDefault="0078536B">
            <w:pPr>
              <w:spacing w:after="0" w:line="259" w:lineRule="auto"/>
              <w:ind w:left="2" w:firstLine="0"/>
              <w:jc w:val="left"/>
            </w:pPr>
            <w:r>
              <w:rPr>
                <w:sz w:val="12"/>
              </w:rPr>
              <w:t xml:space="preserve">Mobiliarios y </w:t>
            </w:r>
          </w:p>
          <w:p w:rsidR="00CD1D89" w:rsidRDefault="0078536B">
            <w:pPr>
              <w:spacing w:after="0" w:line="259" w:lineRule="auto"/>
              <w:ind w:left="36" w:firstLine="0"/>
              <w:jc w:val="left"/>
            </w:pPr>
            <w:r>
              <w:rPr>
                <w:sz w:val="12"/>
              </w:rPr>
              <w:t xml:space="preserve">Equipos de </w:t>
            </w:r>
          </w:p>
          <w:p w:rsidR="00CD1D89" w:rsidRDefault="0078536B">
            <w:pPr>
              <w:spacing w:after="82" w:line="238" w:lineRule="auto"/>
              <w:ind w:left="0" w:firstLine="0"/>
              <w:jc w:val="center"/>
            </w:pPr>
            <w:r>
              <w:rPr>
                <w:sz w:val="12"/>
              </w:rPr>
              <w:t xml:space="preserve">Administración o </w:t>
            </w:r>
          </w:p>
          <w:p w:rsidR="00CD1D89" w:rsidRDefault="0078536B">
            <w:pPr>
              <w:spacing w:after="0" w:line="259" w:lineRule="auto"/>
              <w:ind w:left="0" w:right="37" w:firstLine="0"/>
              <w:jc w:val="center"/>
            </w:pPr>
            <w:r>
              <w:rPr>
                <w:sz w:val="12"/>
              </w:rPr>
              <w:t xml:space="preserve">1.2.4.2 </w:t>
            </w:r>
          </w:p>
          <w:p w:rsidR="00CD1D89" w:rsidRDefault="0078536B">
            <w:pPr>
              <w:spacing w:after="71" w:line="257" w:lineRule="auto"/>
              <w:ind w:left="0" w:firstLine="0"/>
              <w:jc w:val="center"/>
            </w:pPr>
            <w:r>
              <w:rPr>
                <w:sz w:val="12"/>
              </w:rPr>
              <w:t xml:space="preserve">Mobiliario y Equipo Educacional y Recreativo o </w:t>
            </w:r>
          </w:p>
          <w:p w:rsidR="00CD1D89" w:rsidRDefault="0078536B">
            <w:pPr>
              <w:spacing w:after="0" w:line="259" w:lineRule="auto"/>
              <w:ind w:left="101" w:firstLine="0"/>
              <w:jc w:val="left"/>
            </w:pPr>
            <w:r>
              <w:rPr>
                <w:sz w:val="12"/>
              </w:rPr>
              <w:t xml:space="preserve">1.2.4.2.1 </w:t>
            </w:r>
          </w:p>
          <w:p w:rsidR="00CD1D89" w:rsidRDefault="0078536B">
            <w:pPr>
              <w:spacing w:after="0" w:line="259" w:lineRule="auto"/>
              <w:ind w:left="72" w:firstLine="0"/>
              <w:jc w:val="left"/>
            </w:pPr>
            <w:r>
              <w:rPr>
                <w:sz w:val="12"/>
              </w:rPr>
              <w:t xml:space="preserve">Equipos y </w:t>
            </w:r>
          </w:p>
          <w:p w:rsidR="00CD1D89" w:rsidRDefault="0078536B">
            <w:pPr>
              <w:spacing w:after="80" w:line="240" w:lineRule="auto"/>
              <w:ind w:left="1" w:hanging="1"/>
              <w:jc w:val="center"/>
            </w:pPr>
            <w:r>
              <w:rPr>
                <w:sz w:val="12"/>
              </w:rPr>
              <w:t xml:space="preserve">Aparatos Audiovisuales o </w:t>
            </w:r>
          </w:p>
          <w:p w:rsidR="00CD1D89" w:rsidRDefault="0078536B">
            <w:pPr>
              <w:spacing w:after="0" w:line="259" w:lineRule="auto"/>
              <w:ind w:left="101" w:firstLine="0"/>
              <w:jc w:val="left"/>
            </w:pPr>
            <w:r>
              <w:rPr>
                <w:sz w:val="12"/>
              </w:rPr>
              <w:t xml:space="preserve">1.2.4.2.2 </w:t>
            </w:r>
          </w:p>
          <w:p w:rsidR="00CD1D89" w:rsidRDefault="0078536B">
            <w:pPr>
              <w:spacing w:after="0" w:line="259" w:lineRule="auto"/>
              <w:ind w:left="96" w:firstLine="0"/>
              <w:jc w:val="left"/>
            </w:pPr>
            <w:r>
              <w:rPr>
                <w:sz w:val="12"/>
              </w:rPr>
              <w:t xml:space="preserve">Aparatos </w:t>
            </w:r>
          </w:p>
          <w:p w:rsidR="00CD1D89" w:rsidRDefault="0078536B">
            <w:pPr>
              <w:spacing w:after="69" w:line="259" w:lineRule="auto"/>
              <w:ind w:left="0" w:firstLine="0"/>
              <w:jc w:val="left"/>
            </w:pPr>
            <w:r>
              <w:rPr>
                <w:sz w:val="12"/>
              </w:rPr>
              <w:t xml:space="preserve">Deportivos o </w:t>
            </w:r>
          </w:p>
          <w:p w:rsidR="00CD1D89" w:rsidRDefault="0078536B">
            <w:pPr>
              <w:spacing w:after="0" w:line="259" w:lineRule="auto"/>
              <w:ind w:left="101" w:firstLine="0"/>
              <w:jc w:val="left"/>
            </w:pPr>
            <w:r>
              <w:rPr>
                <w:sz w:val="12"/>
              </w:rPr>
              <w:t xml:space="preserve">1.2.4.2.3 </w:t>
            </w:r>
          </w:p>
          <w:p w:rsidR="00CD1D89" w:rsidRDefault="0078536B">
            <w:pPr>
              <w:spacing w:after="80" w:line="240" w:lineRule="auto"/>
              <w:ind w:left="0" w:firstLine="8"/>
              <w:jc w:val="center"/>
            </w:pPr>
            <w:r>
              <w:rPr>
                <w:sz w:val="12"/>
              </w:rPr>
              <w:t xml:space="preserve">Cámaras Fotográficas y de Video o </w:t>
            </w:r>
          </w:p>
          <w:p w:rsidR="00CD1D89" w:rsidRDefault="0078536B">
            <w:pPr>
              <w:spacing w:after="2" w:line="238" w:lineRule="auto"/>
              <w:ind w:left="0" w:firstLine="0"/>
              <w:jc w:val="center"/>
            </w:pPr>
            <w:r>
              <w:rPr>
                <w:sz w:val="12"/>
              </w:rPr>
              <w:t xml:space="preserve">1.2.4.2.9 Otro </w:t>
            </w:r>
          </w:p>
          <w:p w:rsidR="00CD1D89" w:rsidRDefault="0078536B">
            <w:pPr>
              <w:spacing w:after="80" w:line="240" w:lineRule="auto"/>
              <w:ind w:left="0" w:firstLine="0"/>
              <w:jc w:val="center"/>
            </w:pPr>
            <w:r>
              <w:rPr>
                <w:sz w:val="12"/>
              </w:rPr>
              <w:t xml:space="preserve">Mobiliario y Equipo Educacional y Recreativo o </w:t>
            </w:r>
          </w:p>
          <w:p w:rsidR="00CD1D89" w:rsidRDefault="0078536B">
            <w:pPr>
              <w:spacing w:after="0" w:line="259" w:lineRule="auto"/>
              <w:ind w:left="0" w:right="37" w:firstLine="0"/>
              <w:jc w:val="center"/>
            </w:pPr>
            <w:r>
              <w:rPr>
                <w:sz w:val="12"/>
              </w:rPr>
              <w:t xml:space="preserve">1.2.4.3 </w:t>
            </w:r>
          </w:p>
          <w:p w:rsidR="00CD1D89" w:rsidRDefault="0078536B">
            <w:pPr>
              <w:spacing w:after="0" w:line="259" w:lineRule="auto"/>
              <w:ind w:left="98" w:firstLine="0"/>
              <w:jc w:val="left"/>
            </w:pPr>
            <w:r>
              <w:rPr>
                <w:sz w:val="12"/>
              </w:rPr>
              <w:t xml:space="preserve">Equipo e </w:t>
            </w:r>
          </w:p>
          <w:p w:rsidR="00CD1D89" w:rsidRDefault="0078536B">
            <w:pPr>
              <w:spacing w:after="0" w:line="259" w:lineRule="auto"/>
              <w:ind w:left="5" w:firstLine="0"/>
              <w:jc w:val="left"/>
            </w:pPr>
            <w:r>
              <w:rPr>
                <w:sz w:val="12"/>
              </w:rPr>
              <w:t xml:space="preserve">Instrumental </w:t>
            </w:r>
          </w:p>
          <w:p w:rsidR="00CD1D89" w:rsidRDefault="0078536B">
            <w:pPr>
              <w:spacing w:after="79" w:line="242" w:lineRule="auto"/>
              <w:ind w:left="0" w:firstLine="0"/>
              <w:jc w:val="center"/>
            </w:pPr>
            <w:r>
              <w:rPr>
                <w:sz w:val="12"/>
              </w:rPr>
              <w:t xml:space="preserve">Médico y de Laboratorio </w:t>
            </w:r>
          </w:p>
          <w:p w:rsidR="00CD1D89" w:rsidRDefault="0078536B">
            <w:pPr>
              <w:spacing w:after="2" w:line="238" w:lineRule="auto"/>
              <w:ind w:left="0" w:firstLine="0"/>
              <w:jc w:val="center"/>
            </w:pPr>
            <w:r>
              <w:rPr>
                <w:sz w:val="12"/>
              </w:rPr>
              <w:t xml:space="preserve">1.2.4.3.1 Equipo </w:t>
            </w:r>
          </w:p>
          <w:p w:rsidR="00CD1D89" w:rsidRDefault="0078536B">
            <w:pPr>
              <w:spacing w:after="0" w:line="259" w:lineRule="auto"/>
              <w:ind w:left="12" w:firstLine="0"/>
              <w:jc w:val="left"/>
            </w:pPr>
            <w:r>
              <w:rPr>
                <w:sz w:val="12"/>
              </w:rPr>
              <w:t xml:space="preserve">Médico y de </w:t>
            </w:r>
          </w:p>
          <w:p w:rsidR="00CD1D89" w:rsidRDefault="0078536B">
            <w:pPr>
              <w:spacing w:after="79" w:line="242" w:lineRule="auto"/>
              <w:ind w:left="0" w:right="1" w:firstLine="0"/>
              <w:jc w:val="center"/>
            </w:pPr>
            <w:r>
              <w:rPr>
                <w:sz w:val="12"/>
              </w:rPr>
              <w:t xml:space="preserve">Laboratorio p </w:t>
            </w:r>
          </w:p>
          <w:p w:rsidR="00CD1D89" w:rsidRDefault="0078536B">
            <w:pPr>
              <w:spacing w:after="0" w:line="259" w:lineRule="auto"/>
              <w:ind w:left="101" w:firstLine="0"/>
              <w:jc w:val="left"/>
            </w:pPr>
            <w:r>
              <w:rPr>
                <w:sz w:val="12"/>
              </w:rPr>
              <w:t xml:space="preserve">1.2.4.3.2 </w:t>
            </w:r>
          </w:p>
          <w:p w:rsidR="00CD1D89" w:rsidRDefault="0078536B">
            <w:pPr>
              <w:spacing w:after="0" w:line="259" w:lineRule="auto"/>
              <w:ind w:left="5" w:firstLine="0"/>
              <w:jc w:val="left"/>
            </w:pPr>
            <w:r>
              <w:rPr>
                <w:sz w:val="12"/>
              </w:rPr>
              <w:t xml:space="preserve">Instrumental </w:t>
            </w:r>
          </w:p>
          <w:p w:rsidR="00CD1D89" w:rsidRDefault="0078536B">
            <w:pPr>
              <w:spacing w:after="0" w:line="259" w:lineRule="auto"/>
              <w:ind w:left="12" w:firstLine="0"/>
              <w:jc w:val="left"/>
            </w:pPr>
            <w:r>
              <w:rPr>
                <w:sz w:val="12"/>
              </w:rPr>
              <w:t xml:space="preserve">Médico y de </w:t>
            </w:r>
          </w:p>
          <w:p w:rsidR="00CD1D89" w:rsidRDefault="0078536B">
            <w:pPr>
              <w:spacing w:after="0" w:line="259" w:lineRule="auto"/>
              <w:ind w:left="0" w:right="1" w:firstLine="0"/>
              <w:jc w:val="center"/>
            </w:pPr>
            <w:r>
              <w:rPr>
                <w:sz w:val="12"/>
              </w:rPr>
              <w:t xml:space="preserve">Laboratorio p </w:t>
            </w: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sz w:val="12"/>
              </w:rPr>
              <w:t xml:space="preserve">1.1.3.3 </w:t>
            </w:r>
          </w:p>
          <w:p w:rsidR="00CD1D89" w:rsidRDefault="0078536B">
            <w:pPr>
              <w:spacing w:after="0" w:line="259" w:lineRule="auto"/>
              <w:ind w:left="0" w:right="35" w:firstLine="0"/>
              <w:jc w:val="center"/>
            </w:pPr>
            <w:r>
              <w:rPr>
                <w:sz w:val="12"/>
              </w:rPr>
              <w:t xml:space="preserve">Anticipo a </w:t>
            </w:r>
          </w:p>
          <w:p w:rsidR="00CD1D89" w:rsidRDefault="0078536B">
            <w:pPr>
              <w:spacing w:after="0" w:line="242" w:lineRule="auto"/>
              <w:ind w:left="0" w:firstLine="0"/>
              <w:jc w:val="center"/>
            </w:pPr>
            <w:r>
              <w:rPr>
                <w:sz w:val="12"/>
              </w:rPr>
              <w:t xml:space="preserve">Proveedores por </w:t>
            </w:r>
          </w:p>
          <w:p w:rsidR="00CD1D89" w:rsidRDefault="0078536B">
            <w:pPr>
              <w:spacing w:after="0" w:line="242" w:lineRule="auto"/>
              <w:ind w:left="0" w:right="1" w:firstLine="0"/>
              <w:jc w:val="center"/>
            </w:pPr>
            <w:r>
              <w:rPr>
                <w:sz w:val="12"/>
              </w:rPr>
              <w:t xml:space="preserve">Adquisición de Bienes </w:t>
            </w:r>
          </w:p>
          <w:p w:rsidR="00CD1D89" w:rsidRDefault="0078536B">
            <w:pPr>
              <w:spacing w:after="58" w:line="242" w:lineRule="auto"/>
              <w:ind w:left="0" w:firstLine="0"/>
              <w:jc w:val="center"/>
            </w:pPr>
            <w:r>
              <w:rPr>
                <w:sz w:val="12"/>
              </w:rPr>
              <w:t xml:space="preserve">Intangibles a Corto Plazo </w:t>
            </w:r>
          </w:p>
          <w:p w:rsidR="00CD1D89" w:rsidRDefault="00CD1D89">
            <w:pPr>
              <w:spacing w:after="679" w:line="259" w:lineRule="auto"/>
              <w:ind w:left="0" w:right="2" w:firstLine="0"/>
              <w:jc w:val="center"/>
            </w:pPr>
          </w:p>
          <w:p w:rsidR="00CD1D89" w:rsidRDefault="00CD1D89">
            <w:pPr>
              <w:spacing w:after="482" w:line="259" w:lineRule="auto"/>
              <w:ind w:left="0" w:right="2" w:firstLine="0"/>
              <w:jc w:val="center"/>
            </w:pPr>
          </w:p>
          <w:p w:rsidR="00CD1D89" w:rsidRDefault="00CD1D89">
            <w:pPr>
              <w:spacing w:after="622" w:line="259" w:lineRule="auto"/>
              <w:ind w:left="0" w:right="2" w:firstLine="0"/>
              <w:jc w:val="center"/>
            </w:pPr>
          </w:p>
          <w:p w:rsidR="00CD1D89" w:rsidRDefault="00CD1D89">
            <w:pPr>
              <w:spacing w:after="1034" w:line="259" w:lineRule="auto"/>
              <w:ind w:left="0" w:right="2" w:firstLine="0"/>
              <w:jc w:val="center"/>
            </w:pPr>
          </w:p>
          <w:p w:rsidR="00CD1D89" w:rsidRDefault="00CD1D89">
            <w:pPr>
              <w:spacing w:after="758" w:line="259" w:lineRule="auto"/>
              <w:ind w:left="0" w:right="2" w:firstLine="0"/>
              <w:jc w:val="center"/>
            </w:pPr>
          </w:p>
          <w:p w:rsidR="00CD1D89" w:rsidRDefault="00CD1D89">
            <w:pPr>
              <w:spacing w:after="799" w:line="259" w:lineRule="auto"/>
              <w:ind w:left="0" w:right="2" w:firstLine="0"/>
              <w:jc w:val="center"/>
            </w:pPr>
          </w:p>
          <w:p w:rsidR="00CD1D89" w:rsidRDefault="00CD1D89">
            <w:pPr>
              <w:spacing w:after="621" w:line="259" w:lineRule="auto"/>
              <w:ind w:left="0" w:right="2" w:firstLine="0"/>
              <w:jc w:val="center"/>
            </w:pPr>
          </w:p>
          <w:p w:rsidR="00CD1D89" w:rsidRDefault="00CD1D89">
            <w:pPr>
              <w:spacing w:after="345" w:line="259" w:lineRule="auto"/>
              <w:ind w:left="0" w:right="2" w:firstLine="0"/>
              <w:jc w:val="center"/>
            </w:pPr>
          </w:p>
          <w:p w:rsidR="00CD1D89" w:rsidRDefault="00CD1D89">
            <w:pPr>
              <w:spacing w:after="482" w:line="259" w:lineRule="auto"/>
              <w:ind w:left="0" w:right="2" w:firstLine="0"/>
              <w:jc w:val="center"/>
            </w:pPr>
          </w:p>
          <w:p w:rsidR="00CD1D89" w:rsidRDefault="00CD1D89">
            <w:pPr>
              <w:spacing w:after="897" w:line="259" w:lineRule="auto"/>
              <w:ind w:left="0" w:right="2" w:firstLine="0"/>
              <w:jc w:val="center"/>
            </w:pPr>
          </w:p>
          <w:p w:rsidR="00CD1D89" w:rsidRDefault="00CD1D89">
            <w:pPr>
              <w:spacing w:after="622" w:line="259" w:lineRule="auto"/>
              <w:ind w:left="0" w:right="2" w:firstLine="0"/>
              <w:jc w:val="center"/>
            </w:pPr>
          </w:p>
          <w:p w:rsidR="00CD1D89" w:rsidRDefault="00CD1D89">
            <w:pPr>
              <w:spacing w:after="621" w:line="259" w:lineRule="auto"/>
              <w:ind w:left="0" w:right="2" w:firstLine="0"/>
              <w:jc w:val="center"/>
            </w:pPr>
          </w:p>
          <w:p w:rsidR="00CD1D89" w:rsidRDefault="00CD1D89">
            <w:pPr>
              <w:spacing w:after="0" w:line="259" w:lineRule="auto"/>
              <w:ind w:left="0" w:right="2" w:firstLine="0"/>
              <w:jc w:val="center"/>
            </w:pPr>
          </w:p>
        </w:tc>
        <w:tc>
          <w:tcPr>
            <w:tcW w:w="89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sz w:val="12"/>
              </w:rPr>
              <w:t xml:space="preserve">8.2.7 </w:t>
            </w:r>
          </w:p>
          <w:p w:rsidR="00CD1D89" w:rsidRDefault="0078536B">
            <w:pPr>
              <w:spacing w:after="2" w:line="238" w:lineRule="auto"/>
              <w:ind w:left="0" w:firstLine="0"/>
              <w:jc w:val="center"/>
            </w:pPr>
            <w:r>
              <w:rPr>
                <w:sz w:val="12"/>
              </w:rPr>
              <w:t xml:space="preserve">Presupuesto de Egresos </w:t>
            </w:r>
          </w:p>
          <w:p w:rsidR="00CD1D89" w:rsidRDefault="0078536B">
            <w:pPr>
              <w:spacing w:after="600" w:line="259" w:lineRule="auto"/>
              <w:ind w:left="0" w:right="35" w:firstLine="0"/>
              <w:jc w:val="center"/>
            </w:pPr>
            <w:r>
              <w:rPr>
                <w:sz w:val="12"/>
              </w:rPr>
              <w:t xml:space="preserve">Pagado </w:t>
            </w:r>
          </w:p>
          <w:p w:rsidR="00CD1D89" w:rsidRDefault="00CD1D89">
            <w:pPr>
              <w:spacing w:after="679" w:line="259" w:lineRule="auto"/>
              <w:ind w:left="0" w:right="3" w:firstLine="0"/>
              <w:jc w:val="center"/>
            </w:pPr>
          </w:p>
          <w:p w:rsidR="00CD1D89" w:rsidRDefault="00CD1D89">
            <w:pPr>
              <w:spacing w:after="482" w:line="259" w:lineRule="auto"/>
              <w:ind w:left="0" w:right="3" w:firstLine="0"/>
              <w:jc w:val="center"/>
            </w:pPr>
          </w:p>
          <w:p w:rsidR="00CD1D89" w:rsidRDefault="00CD1D89">
            <w:pPr>
              <w:spacing w:after="622" w:line="259" w:lineRule="auto"/>
              <w:ind w:left="0" w:right="3" w:firstLine="0"/>
              <w:jc w:val="center"/>
            </w:pPr>
          </w:p>
          <w:p w:rsidR="00CD1D89" w:rsidRDefault="00CD1D89">
            <w:pPr>
              <w:spacing w:after="1034" w:line="259" w:lineRule="auto"/>
              <w:ind w:left="0" w:right="3" w:firstLine="0"/>
              <w:jc w:val="center"/>
            </w:pPr>
          </w:p>
          <w:p w:rsidR="00CD1D89" w:rsidRDefault="00CD1D89">
            <w:pPr>
              <w:spacing w:after="758" w:line="259" w:lineRule="auto"/>
              <w:ind w:left="0" w:right="3" w:firstLine="0"/>
              <w:jc w:val="center"/>
            </w:pPr>
          </w:p>
          <w:p w:rsidR="00CD1D89" w:rsidRDefault="00CD1D89">
            <w:pPr>
              <w:spacing w:after="799" w:line="259" w:lineRule="auto"/>
              <w:ind w:left="0" w:right="3" w:firstLine="0"/>
              <w:jc w:val="center"/>
            </w:pPr>
          </w:p>
          <w:p w:rsidR="00CD1D89" w:rsidRDefault="00CD1D89">
            <w:pPr>
              <w:spacing w:after="621" w:line="259" w:lineRule="auto"/>
              <w:ind w:left="0" w:right="3" w:firstLine="0"/>
              <w:jc w:val="center"/>
            </w:pPr>
          </w:p>
          <w:p w:rsidR="00CD1D89" w:rsidRDefault="00CD1D89">
            <w:pPr>
              <w:spacing w:after="345" w:line="259" w:lineRule="auto"/>
              <w:ind w:left="0" w:right="3" w:firstLine="0"/>
              <w:jc w:val="center"/>
            </w:pPr>
          </w:p>
          <w:p w:rsidR="00CD1D89" w:rsidRDefault="00CD1D89">
            <w:pPr>
              <w:spacing w:after="482" w:line="259" w:lineRule="auto"/>
              <w:ind w:left="0" w:right="3" w:firstLine="0"/>
              <w:jc w:val="center"/>
            </w:pPr>
          </w:p>
          <w:p w:rsidR="00CD1D89" w:rsidRDefault="00CD1D89">
            <w:pPr>
              <w:spacing w:after="897" w:line="259" w:lineRule="auto"/>
              <w:ind w:left="0" w:right="3" w:firstLine="0"/>
              <w:jc w:val="center"/>
            </w:pPr>
          </w:p>
          <w:p w:rsidR="00CD1D89" w:rsidRDefault="00CD1D89">
            <w:pPr>
              <w:spacing w:after="622" w:line="259" w:lineRule="auto"/>
              <w:ind w:left="0" w:right="3" w:firstLine="0"/>
              <w:jc w:val="center"/>
            </w:pPr>
          </w:p>
          <w:p w:rsidR="00CD1D89" w:rsidRDefault="00CD1D89">
            <w:pPr>
              <w:spacing w:after="621" w:line="259" w:lineRule="auto"/>
              <w:ind w:left="0" w:right="3" w:firstLine="0"/>
              <w:jc w:val="center"/>
            </w:pPr>
          </w:p>
          <w:p w:rsidR="00CD1D89" w:rsidRDefault="00CD1D89">
            <w:pPr>
              <w:spacing w:after="0" w:line="259" w:lineRule="auto"/>
              <w:ind w:left="0" w:right="3" w:firstLine="0"/>
              <w:jc w:val="center"/>
            </w:pP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sz w:val="12"/>
              </w:rPr>
              <w:t xml:space="preserve">8.2.6 </w:t>
            </w:r>
          </w:p>
          <w:p w:rsidR="00CD1D89" w:rsidRDefault="0078536B">
            <w:pPr>
              <w:spacing w:after="2" w:line="238" w:lineRule="auto"/>
              <w:ind w:left="0" w:firstLine="0"/>
              <w:jc w:val="center"/>
            </w:pPr>
            <w:r>
              <w:rPr>
                <w:sz w:val="12"/>
              </w:rPr>
              <w:t xml:space="preserve">Presupuesto de Egresos </w:t>
            </w:r>
          </w:p>
          <w:p w:rsidR="00CD1D89" w:rsidRDefault="0078536B">
            <w:pPr>
              <w:spacing w:after="600" w:line="259" w:lineRule="auto"/>
              <w:ind w:left="0" w:right="37" w:firstLine="0"/>
              <w:jc w:val="center"/>
            </w:pPr>
            <w:r>
              <w:rPr>
                <w:sz w:val="12"/>
              </w:rPr>
              <w:t xml:space="preserve">Ejercido </w:t>
            </w:r>
          </w:p>
          <w:p w:rsidR="00CD1D89" w:rsidRDefault="00CD1D89">
            <w:pPr>
              <w:spacing w:after="679" w:line="259" w:lineRule="auto"/>
              <w:ind w:left="0" w:right="5" w:firstLine="0"/>
              <w:jc w:val="center"/>
            </w:pPr>
          </w:p>
          <w:p w:rsidR="00CD1D89" w:rsidRDefault="00CD1D89">
            <w:pPr>
              <w:spacing w:after="482" w:line="259" w:lineRule="auto"/>
              <w:ind w:left="0" w:right="5" w:firstLine="0"/>
              <w:jc w:val="center"/>
            </w:pPr>
          </w:p>
          <w:p w:rsidR="00CD1D89" w:rsidRDefault="00CD1D89">
            <w:pPr>
              <w:spacing w:after="622" w:line="259" w:lineRule="auto"/>
              <w:ind w:left="0" w:right="5" w:firstLine="0"/>
              <w:jc w:val="center"/>
            </w:pPr>
          </w:p>
          <w:p w:rsidR="00CD1D89" w:rsidRDefault="00CD1D89">
            <w:pPr>
              <w:spacing w:after="1034" w:line="259" w:lineRule="auto"/>
              <w:ind w:left="0" w:right="5" w:firstLine="0"/>
              <w:jc w:val="center"/>
            </w:pPr>
          </w:p>
          <w:p w:rsidR="00CD1D89" w:rsidRDefault="00CD1D89">
            <w:pPr>
              <w:spacing w:after="758" w:line="259" w:lineRule="auto"/>
              <w:ind w:left="0" w:right="5" w:firstLine="0"/>
              <w:jc w:val="center"/>
            </w:pPr>
          </w:p>
          <w:p w:rsidR="00CD1D89" w:rsidRDefault="00CD1D89">
            <w:pPr>
              <w:spacing w:after="799" w:line="259" w:lineRule="auto"/>
              <w:ind w:left="0" w:right="5" w:firstLine="0"/>
              <w:jc w:val="center"/>
            </w:pPr>
          </w:p>
          <w:p w:rsidR="00CD1D89" w:rsidRDefault="00CD1D89">
            <w:pPr>
              <w:spacing w:after="621" w:line="259" w:lineRule="auto"/>
              <w:ind w:left="0" w:right="5" w:firstLine="0"/>
              <w:jc w:val="center"/>
            </w:pPr>
          </w:p>
          <w:p w:rsidR="00CD1D89" w:rsidRDefault="00CD1D89">
            <w:pPr>
              <w:spacing w:after="345" w:line="259" w:lineRule="auto"/>
              <w:ind w:left="0" w:right="5" w:firstLine="0"/>
              <w:jc w:val="center"/>
            </w:pPr>
          </w:p>
          <w:p w:rsidR="00CD1D89" w:rsidRDefault="00CD1D89">
            <w:pPr>
              <w:spacing w:after="482" w:line="259" w:lineRule="auto"/>
              <w:ind w:left="0" w:right="5" w:firstLine="0"/>
              <w:jc w:val="center"/>
            </w:pPr>
          </w:p>
          <w:p w:rsidR="00CD1D89" w:rsidRDefault="00CD1D89">
            <w:pPr>
              <w:spacing w:after="897" w:line="259" w:lineRule="auto"/>
              <w:ind w:left="0" w:right="5" w:firstLine="0"/>
              <w:jc w:val="center"/>
            </w:pPr>
          </w:p>
          <w:p w:rsidR="00CD1D89" w:rsidRDefault="00CD1D89">
            <w:pPr>
              <w:spacing w:after="622" w:line="259" w:lineRule="auto"/>
              <w:ind w:left="0" w:right="5" w:firstLine="0"/>
              <w:jc w:val="center"/>
            </w:pPr>
          </w:p>
          <w:p w:rsidR="00CD1D89" w:rsidRDefault="00CD1D89">
            <w:pPr>
              <w:spacing w:after="621" w:line="259" w:lineRule="auto"/>
              <w:ind w:left="0" w:right="5" w:firstLine="0"/>
              <w:jc w:val="center"/>
            </w:pPr>
          </w:p>
          <w:p w:rsidR="00CD1D89" w:rsidRDefault="00CD1D89">
            <w:pPr>
              <w:spacing w:after="0" w:line="259" w:lineRule="auto"/>
              <w:ind w:left="0" w:right="5" w:firstLine="0"/>
              <w:jc w:val="center"/>
            </w:pPr>
          </w:p>
        </w:tc>
      </w:tr>
    </w:tbl>
    <w:p w:rsidR="00CD1D89" w:rsidRDefault="00CD1D89">
      <w:pPr>
        <w:spacing w:after="0" w:line="259" w:lineRule="auto"/>
        <w:ind w:left="0" w:firstLine="0"/>
      </w:pPr>
    </w:p>
    <w:p w:rsidR="00CD1D89" w:rsidRDefault="00CD1D89">
      <w:pPr>
        <w:spacing w:after="0" w:line="259" w:lineRule="auto"/>
        <w:ind w:left="0" w:firstLine="0"/>
      </w:pPr>
    </w:p>
    <w:p w:rsidR="00CD1D89" w:rsidRDefault="0078536B">
      <w:pPr>
        <w:pBdr>
          <w:top w:val="single" w:sz="6" w:space="0" w:color="000000"/>
          <w:left w:val="single" w:sz="6" w:space="0" w:color="000000"/>
          <w:bottom w:val="single" w:sz="6" w:space="0" w:color="000000"/>
          <w:right w:val="single" w:sz="6" w:space="0" w:color="000000"/>
        </w:pBdr>
        <w:spacing w:after="31" w:line="259" w:lineRule="auto"/>
        <w:ind w:left="3155"/>
        <w:jc w:val="left"/>
      </w:pPr>
      <w:r>
        <w:rPr>
          <w:b/>
          <w:sz w:val="18"/>
        </w:rPr>
        <w:t>V.2.2A</w:t>
      </w:r>
      <w:r>
        <w:rPr>
          <w:b/>
          <w:sz w:val="14"/>
        </w:rPr>
        <w:t xml:space="preserve">NTICIPOS </w:t>
      </w:r>
      <w:r>
        <w:rPr>
          <w:b/>
          <w:sz w:val="18"/>
        </w:rPr>
        <w:t>AP</w:t>
      </w:r>
      <w:r>
        <w:rPr>
          <w:b/>
          <w:sz w:val="14"/>
        </w:rPr>
        <w:t>ROVEEDORES</w:t>
      </w:r>
    </w:p>
    <w:p w:rsidR="00CD1D89" w:rsidRDefault="00CD1D89">
      <w:pPr>
        <w:spacing w:after="0" w:line="259" w:lineRule="auto"/>
        <w:ind w:left="385" w:firstLine="0"/>
        <w:jc w:val="center"/>
      </w:pPr>
    </w:p>
    <w:tbl>
      <w:tblPr>
        <w:tblStyle w:val="TableGrid"/>
        <w:tblW w:w="8714" w:type="dxa"/>
        <w:tblInd w:w="72" w:type="dxa"/>
        <w:tblCellMar>
          <w:top w:w="45" w:type="dxa"/>
          <w:left w:w="72" w:type="dxa"/>
          <w:right w:w="39" w:type="dxa"/>
        </w:tblCellMar>
        <w:tblLook w:val="04A0"/>
      </w:tblPr>
      <w:tblGrid>
        <w:gridCol w:w="462"/>
        <w:gridCol w:w="2420"/>
        <w:gridCol w:w="1212"/>
        <w:gridCol w:w="1148"/>
        <w:gridCol w:w="832"/>
        <w:gridCol w:w="881"/>
        <w:gridCol w:w="881"/>
        <w:gridCol w:w="878"/>
      </w:tblGrid>
      <w:tr w:rsidR="00CD1D89">
        <w:trPr>
          <w:trHeight w:val="233"/>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4" w:firstLine="0"/>
              <w:jc w:val="center"/>
            </w:pPr>
            <w:r>
              <w:rPr>
                <w:b/>
                <w:sz w:val="12"/>
              </w:rPr>
              <w:t xml:space="preserve">No. </w:t>
            </w:r>
          </w:p>
        </w:tc>
        <w:tc>
          <w:tcPr>
            <w:tcW w:w="2504"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2" w:firstLine="0"/>
              <w:jc w:val="center"/>
            </w:pPr>
            <w:r>
              <w:rPr>
                <w:b/>
                <w:sz w:val="12"/>
              </w:rPr>
              <w:t xml:space="preserve">CONCEPTO </w:t>
            </w:r>
          </w:p>
        </w:tc>
        <w:tc>
          <w:tcPr>
            <w:tcW w:w="1229"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011"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40" w:hanging="77"/>
              <w:jc w:val="left"/>
            </w:pPr>
            <w:r>
              <w:rPr>
                <w:b/>
                <w:sz w:val="12"/>
              </w:rPr>
              <w:t xml:space="preserve">PERIODICIDAD </w:t>
            </w:r>
          </w:p>
        </w:tc>
        <w:tc>
          <w:tcPr>
            <w:tcW w:w="350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2" w:firstLine="0"/>
              <w:jc w:val="center"/>
            </w:pPr>
            <w:r>
              <w:rPr>
                <w:b/>
                <w:sz w:val="12"/>
              </w:rPr>
              <w:t xml:space="preserve">REGISTRO </w:t>
            </w:r>
          </w:p>
        </w:tc>
      </w:tr>
      <w:tr w:rsidR="00CD1D89">
        <w:trPr>
          <w:trHeight w:val="233"/>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1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3" w:firstLine="0"/>
              <w:jc w:val="center"/>
            </w:pPr>
            <w:r>
              <w:rPr>
                <w:b/>
                <w:sz w:val="12"/>
              </w:rPr>
              <w:t xml:space="preserve">CONTABLE </w:t>
            </w:r>
          </w:p>
        </w:tc>
        <w:tc>
          <w:tcPr>
            <w:tcW w:w="178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2"/>
              </w:rPr>
              <w:t xml:space="preserve">PRESUPUESTAL </w:t>
            </w:r>
          </w:p>
        </w:tc>
      </w:tr>
      <w:tr w:rsidR="00CD1D89">
        <w:trPr>
          <w:trHeight w:val="235"/>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CARGO </w:t>
            </w: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ABONO </w:t>
            </w:r>
          </w:p>
        </w:tc>
        <w:tc>
          <w:tcPr>
            <w:tcW w:w="89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2"/>
              </w:rPr>
              <w:t xml:space="preserve">CARGO </w:t>
            </w: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2"/>
              </w:rPr>
              <w:t xml:space="preserve">ABONO </w:t>
            </w:r>
          </w:p>
        </w:tc>
      </w:tr>
      <w:tr w:rsidR="00CD1D89">
        <w:trPr>
          <w:trHeight w:val="11673"/>
        </w:trPr>
        <w:tc>
          <w:tcPr>
            <w:tcW w:w="468" w:type="dxa"/>
            <w:tcBorders>
              <w:top w:val="single" w:sz="6" w:space="0" w:color="000000"/>
              <w:left w:val="single" w:sz="6" w:space="0" w:color="000000"/>
              <w:bottom w:val="single" w:sz="6" w:space="0" w:color="000000"/>
              <w:right w:val="single" w:sz="6" w:space="0" w:color="000000"/>
            </w:tcBorders>
          </w:tcPr>
          <w:p w:rsidR="00CD1D89" w:rsidRDefault="00CD1D89">
            <w:pPr>
              <w:spacing w:after="345" w:line="259" w:lineRule="auto"/>
              <w:ind w:left="0" w:right="2" w:firstLine="0"/>
              <w:jc w:val="center"/>
            </w:pPr>
          </w:p>
          <w:p w:rsidR="00CD1D89" w:rsidRDefault="00CD1D89">
            <w:pPr>
              <w:spacing w:after="482" w:line="259" w:lineRule="auto"/>
              <w:ind w:left="0" w:right="2" w:firstLine="0"/>
              <w:jc w:val="center"/>
            </w:pPr>
          </w:p>
          <w:p w:rsidR="00CD1D89" w:rsidRDefault="00CD1D89">
            <w:pPr>
              <w:spacing w:after="2633" w:line="259" w:lineRule="auto"/>
              <w:ind w:left="0" w:right="2" w:firstLine="0"/>
              <w:jc w:val="center"/>
            </w:pPr>
          </w:p>
          <w:p w:rsidR="00CD1D89" w:rsidRDefault="00CD1D89">
            <w:pPr>
              <w:spacing w:after="2125" w:line="259" w:lineRule="auto"/>
              <w:ind w:left="0" w:firstLine="0"/>
              <w:jc w:val="left"/>
            </w:pPr>
          </w:p>
          <w:p w:rsidR="00CD1D89" w:rsidRDefault="00CD1D89">
            <w:pPr>
              <w:spacing w:after="218" w:line="259" w:lineRule="auto"/>
              <w:ind w:left="0" w:right="2" w:firstLine="0"/>
              <w:jc w:val="center"/>
            </w:pPr>
          </w:p>
          <w:p w:rsidR="00CD1D89" w:rsidRDefault="00CD1D89">
            <w:pPr>
              <w:spacing w:after="506" w:line="259" w:lineRule="auto"/>
              <w:ind w:left="0" w:right="2" w:firstLine="0"/>
              <w:jc w:val="center"/>
            </w:pPr>
          </w:p>
          <w:p w:rsidR="00CD1D89" w:rsidRDefault="00CD1D89">
            <w:pPr>
              <w:spacing w:after="221" w:line="259" w:lineRule="auto"/>
              <w:ind w:left="0" w:right="2" w:firstLine="0"/>
              <w:jc w:val="center"/>
            </w:pPr>
          </w:p>
          <w:p w:rsidR="00CD1D89" w:rsidRDefault="00CD1D89">
            <w:pPr>
              <w:spacing w:after="0" w:line="259" w:lineRule="auto"/>
              <w:ind w:left="0" w:right="2" w:firstLine="0"/>
              <w:jc w:val="center"/>
            </w:pPr>
          </w:p>
        </w:tc>
        <w:tc>
          <w:tcPr>
            <w:tcW w:w="2504" w:type="dxa"/>
            <w:tcBorders>
              <w:top w:val="single" w:sz="6" w:space="0" w:color="000000"/>
              <w:left w:val="single" w:sz="6" w:space="0" w:color="000000"/>
              <w:bottom w:val="single" w:sz="6" w:space="0" w:color="000000"/>
              <w:right w:val="single" w:sz="6" w:space="0" w:color="000000"/>
            </w:tcBorders>
          </w:tcPr>
          <w:p w:rsidR="00CD1D89" w:rsidRDefault="00CD1D89">
            <w:pPr>
              <w:spacing w:after="348" w:line="259" w:lineRule="auto"/>
              <w:ind w:left="0" w:firstLine="0"/>
              <w:jc w:val="left"/>
            </w:pPr>
          </w:p>
          <w:p w:rsidR="00CD1D89" w:rsidRDefault="00CD1D89">
            <w:pPr>
              <w:spacing w:after="482" w:line="259" w:lineRule="auto"/>
              <w:ind w:left="0" w:firstLine="0"/>
              <w:jc w:val="left"/>
            </w:pPr>
          </w:p>
          <w:p w:rsidR="00CD1D89" w:rsidRDefault="00CD1D89">
            <w:pPr>
              <w:spacing w:after="2674" w:line="259" w:lineRule="auto"/>
              <w:ind w:left="0" w:firstLine="0"/>
              <w:jc w:val="left"/>
            </w:pPr>
          </w:p>
          <w:p w:rsidR="00CD1D89" w:rsidRDefault="00CD1D89">
            <w:pPr>
              <w:spacing w:after="2086" w:line="259" w:lineRule="auto"/>
              <w:ind w:left="0" w:firstLine="0"/>
              <w:jc w:val="left"/>
            </w:pPr>
          </w:p>
          <w:p w:rsidR="00CD1D89" w:rsidRDefault="00CD1D89">
            <w:pPr>
              <w:spacing w:after="218" w:line="259" w:lineRule="auto"/>
              <w:ind w:left="0" w:firstLine="0"/>
              <w:jc w:val="left"/>
            </w:pPr>
          </w:p>
          <w:p w:rsidR="00CD1D89" w:rsidRDefault="00CD1D89">
            <w:pPr>
              <w:spacing w:after="506" w:line="259" w:lineRule="auto"/>
              <w:ind w:left="0" w:firstLine="0"/>
              <w:jc w:val="left"/>
            </w:pPr>
          </w:p>
          <w:p w:rsidR="00CD1D89" w:rsidRDefault="00CD1D89">
            <w:pPr>
              <w:spacing w:after="221" w:line="259" w:lineRule="auto"/>
              <w:ind w:left="0" w:firstLine="0"/>
              <w:jc w:val="left"/>
            </w:pPr>
          </w:p>
          <w:p w:rsidR="00CD1D89" w:rsidRDefault="00CD1D89">
            <w:pPr>
              <w:spacing w:after="0" w:line="259" w:lineRule="auto"/>
              <w:ind w:left="0" w:firstLine="0"/>
              <w:jc w:val="left"/>
            </w:pPr>
          </w:p>
        </w:tc>
        <w:tc>
          <w:tcPr>
            <w:tcW w:w="1229" w:type="dxa"/>
            <w:tcBorders>
              <w:top w:val="single" w:sz="6" w:space="0" w:color="000000"/>
              <w:left w:val="single" w:sz="6" w:space="0" w:color="000000"/>
              <w:bottom w:val="single" w:sz="6" w:space="0" w:color="000000"/>
              <w:right w:val="single" w:sz="6" w:space="0" w:color="000000"/>
            </w:tcBorders>
          </w:tcPr>
          <w:p w:rsidR="00CD1D89" w:rsidRDefault="00CD1D89">
            <w:pPr>
              <w:spacing w:after="345" w:line="259" w:lineRule="auto"/>
              <w:ind w:left="0" w:firstLine="0"/>
              <w:jc w:val="left"/>
            </w:pPr>
          </w:p>
          <w:p w:rsidR="00CD1D89" w:rsidRDefault="00CD1D89">
            <w:pPr>
              <w:spacing w:after="482" w:line="259" w:lineRule="auto"/>
              <w:ind w:left="0" w:firstLine="0"/>
              <w:jc w:val="left"/>
            </w:pPr>
          </w:p>
          <w:p w:rsidR="00CD1D89" w:rsidRDefault="00CD1D89">
            <w:pPr>
              <w:spacing w:after="2674" w:line="259" w:lineRule="auto"/>
              <w:ind w:left="0" w:firstLine="0"/>
              <w:jc w:val="left"/>
            </w:pPr>
          </w:p>
          <w:p w:rsidR="00CD1D89" w:rsidRDefault="00CD1D89">
            <w:pPr>
              <w:spacing w:after="2086" w:line="259" w:lineRule="auto"/>
              <w:ind w:left="0" w:firstLine="0"/>
              <w:jc w:val="left"/>
            </w:pPr>
          </w:p>
          <w:p w:rsidR="00CD1D89" w:rsidRDefault="00CD1D89">
            <w:pPr>
              <w:spacing w:after="218" w:line="259" w:lineRule="auto"/>
              <w:ind w:left="0" w:firstLine="0"/>
              <w:jc w:val="left"/>
            </w:pPr>
          </w:p>
          <w:p w:rsidR="00CD1D89" w:rsidRDefault="00CD1D89">
            <w:pPr>
              <w:spacing w:after="506" w:line="259" w:lineRule="auto"/>
              <w:ind w:left="0" w:firstLine="0"/>
              <w:jc w:val="left"/>
            </w:pPr>
          </w:p>
          <w:p w:rsidR="00CD1D89" w:rsidRDefault="00CD1D89">
            <w:pPr>
              <w:spacing w:after="221" w:line="259" w:lineRule="auto"/>
              <w:ind w:left="0" w:firstLine="0"/>
              <w:jc w:val="left"/>
            </w:pPr>
          </w:p>
          <w:p w:rsidR="00CD1D89" w:rsidRDefault="00CD1D89">
            <w:pPr>
              <w:spacing w:after="0" w:line="259" w:lineRule="auto"/>
              <w:ind w:left="0" w:firstLine="0"/>
              <w:jc w:val="left"/>
            </w:pPr>
          </w:p>
        </w:tc>
        <w:tc>
          <w:tcPr>
            <w:tcW w:w="1011" w:type="dxa"/>
            <w:tcBorders>
              <w:top w:val="single" w:sz="6" w:space="0" w:color="000000"/>
              <w:left w:val="single" w:sz="6" w:space="0" w:color="000000"/>
              <w:bottom w:val="single" w:sz="6" w:space="0" w:color="000000"/>
              <w:right w:val="single" w:sz="6" w:space="0" w:color="000000"/>
            </w:tcBorders>
          </w:tcPr>
          <w:p w:rsidR="00CD1D89" w:rsidRDefault="00CD1D89">
            <w:pPr>
              <w:spacing w:after="345" w:line="259" w:lineRule="auto"/>
              <w:ind w:left="0" w:right="8" w:firstLine="0"/>
              <w:jc w:val="center"/>
            </w:pPr>
          </w:p>
          <w:p w:rsidR="00CD1D89" w:rsidRDefault="00CD1D89">
            <w:pPr>
              <w:spacing w:after="482" w:line="259" w:lineRule="auto"/>
              <w:ind w:left="0" w:right="8" w:firstLine="0"/>
              <w:jc w:val="center"/>
            </w:pPr>
          </w:p>
          <w:p w:rsidR="00CD1D89" w:rsidRDefault="00CD1D89">
            <w:pPr>
              <w:spacing w:after="2674" w:line="259" w:lineRule="auto"/>
              <w:ind w:left="0" w:right="8" w:firstLine="0"/>
              <w:jc w:val="center"/>
            </w:pPr>
          </w:p>
          <w:p w:rsidR="00CD1D89" w:rsidRDefault="00CD1D89">
            <w:pPr>
              <w:spacing w:after="2086" w:line="259" w:lineRule="auto"/>
              <w:ind w:left="0" w:right="8" w:firstLine="0"/>
              <w:jc w:val="center"/>
            </w:pPr>
          </w:p>
          <w:p w:rsidR="00CD1D89" w:rsidRDefault="00CD1D89">
            <w:pPr>
              <w:spacing w:after="218" w:line="259" w:lineRule="auto"/>
              <w:ind w:left="0" w:right="8" w:firstLine="0"/>
              <w:jc w:val="center"/>
            </w:pPr>
          </w:p>
          <w:p w:rsidR="00CD1D89" w:rsidRDefault="00CD1D89">
            <w:pPr>
              <w:spacing w:after="506" w:line="259" w:lineRule="auto"/>
              <w:ind w:left="0" w:right="8" w:firstLine="0"/>
              <w:jc w:val="center"/>
            </w:pPr>
          </w:p>
          <w:p w:rsidR="00CD1D89" w:rsidRDefault="00CD1D89">
            <w:pPr>
              <w:spacing w:after="221" w:line="259" w:lineRule="auto"/>
              <w:ind w:left="0" w:right="8" w:firstLine="0"/>
              <w:jc w:val="center"/>
            </w:pPr>
          </w:p>
          <w:p w:rsidR="00CD1D89" w:rsidRDefault="00CD1D89">
            <w:pPr>
              <w:spacing w:after="0" w:line="259" w:lineRule="auto"/>
              <w:ind w:left="0" w:right="8" w:firstLine="0"/>
              <w:jc w:val="center"/>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sz w:val="12"/>
              </w:rPr>
              <w:t xml:space="preserve">1.2.4.4 </w:t>
            </w:r>
          </w:p>
          <w:p w:rsidR="00CD1D89" w:rsidRDefault="0078536B">
            <w:pPr>
              <w:spacing w:after="0" w:line="259" w:lineRule="auto"/>
              <w:ind w:left="65" w:firstLine="0"/>
              <w:jc w:val="left"/>
            </w:pPr>
            <w:r>
              <w:rPr>
                <w:sz w:val="12"/>
              </w:rPr>
              <w:t xml:space="preserve">Equipo de </w:t>
            </w:r>
          </w:p>
          <w:p w:rsidR="00CD1D89" w:rsidRDefault="0078536B">
            <w:pPr>
              <w:spacing w:after="72" w:line="259" w:lineRule="auto"/>
              <w:ind w:left="46" w:firstLine="0"/>
              <w:jc w:val="left"/>
            </w:pPr>
            <w:r>
              <w:rPr>
                <w:sz w:val="12"/>
              </w:rPr>
              <w:t xml:space="preserve">Transporte </w:t>
            </w:r>
          </w:p>
          <w:p w:rsidR="00CD1D89" w:rsidRDefault="0078536B">
            <w:pPr>
              <w:spacing w:after="0" w:line="259" w:lineRule="auto"/>
              <w:ind w:left="101" w:firstLine="0"/>
              <w:jc w:val="left"/>
            </w:pPr>
            <w:r>
              <w:rPr>
                <w:sz w:val="12"/>
              </w:rPr>
              <w:t xml:space="preserve">1.2.4.4.1 </w:t>
            </w:r>
          </w:p>
          <w:p w:rsidR="00CD1D89" w:rsidRDefault="0078536B">
            <w:pPr>
              <w:spacing w:after="2" w:line="238" w:lineRule="auto"/>
              <w:ind w:left="0" w:firstLine="0"/>
              <w:jc w:val="center"/>
            </w:pPr>
            <w:r>
              <w:rPr>
                <w:sz w:val="12"/>
              </w:rPr>
              <w:t xml:space="preserve">Automóviles y Equipo </w:t>
            </w:r>
          </w:p>
          <w:p w:rsidR="00CD1D89" w:rsidRDefault="0078536B">
            <w:pPr>
              <w:spacing w:after="69" w:line="259" w:lineRule="auto"/>
              <w:ind w:left="43" w:firstLine="0"/>
              <w:jc w:val="left"/>
            </w:pPr>
            <w:r>
              <w:rPr>
                <w:sz w:val="12"/>
              </w:rPr>
              <w:t xml:space="preserve">Terrestre o </w:t>
            </w:r>
          </w:p>
          <w:p w:rsidR="00CD1D89" w:rsidRDefault="0078536B">
            <w:pPr>
              <w:spacing w:after="0" w:line="259" w:lineRule="auto"/>
              <w:ind w:left="0" w:right="37" w:firstLine="0"/>
              <w:jc w:val="center"/>
            </w:pPr>
            <w:r>
              <w:rPr>
                <w:sz w:val="12"/>
              </w:rPr>
              <w:t xml:space="preserve">1.2.4.6 </w:t>
            </w:r>
          </w:p>
          <w:p w:rsidR="00CD1D89" w:rsidRDefault="0078536B">
            <w:pPr>
              <w:spacing w:after="0" w:line="259" w:lineRule="auto"/>
              <w:ind w:left="22" w:firstLine="0"/>
              <w:jc w:val="left"/>
            </w:pPr>
            <w:r>
              <w:rPr>
                <w:sz w:val="12"/>
              </w:rPr>
              <w:t xml:space="preserve">Maquinaria, </w:t>
            </w:r>
          </w:p>
          <w:p w:rsidR="00CD1D89" w:rsidRDefault="0078536B">
            <w:pPr>
              <w:spacing w:after="0" w:line="259" w:lineRule="auto"/>
              <w:ind w:left="0" w:right="34" w:firstLine="0"/>
              <w:jc w:val="center"/>
            </w:pPr>
            <w:r>
              <w:rPr>
                <w:sz w:val="12"/>
              </w:rPr>
              <w:t xml:space="preserve">Otros </w:t>
            </w:r>
          </w:p>
          <w:p w:rsidR="00CD1D89" w:rsidRDefault="0078536B">
            <w:pPr>
              <w:spacing w:after="0" w:line="259" w:lineRule="auto"/>
              <w:ind w:left="72" w:firstLine="0"/>
              <w:jc w:val="left"/>
            </w:pPr>
            <w:r>
              <w:rPr>
                <w:sz w:val="12"/>
              </w:rPr>
              <w:t xml:space="preserve">Equipos y </w:t>
            </w:r>
          </w:p>
          <w:p w:rsidR="00CD1D89" w:rsidRDefault="0078536B">
            <w:pPr>
              <w:spacing w:after="29" w:line="259" w:lineRule="auto"/>
              <w:ind w:left="0" w:firstLine="0"/>
              <w:jc w:val="left"/>
            </w:pPr>
            <w:r>
              <w:rPr>
                <w:sz w:val="12"/>
              </w:rPr>
              <w:t xml:space="preserve">Herramientas </w:t>
            </w:r>
          </w:p>
          <w:p w:rsidR="00CD1D89" w:rsidRDefault="0078536B">
            <w:pPr>
              <w:spacing w:after="0" w:line="259" w:lineRule="auto"/>
              <w:ind w:left="101" w:firstLine="0"/>
              <w:jc w:val="left"/>
            </w:pPr>
            <w:r>
              <w:rPr>
                <w:sz w:val="12"/>
              </w:rPr>
              <w:t xml:space="preserve">1.2.4.6.1 </w:t>
            </w:r>
          </w:p>
          <w:p w:rsidR="00CD1D89" w:rsidRDefault="0078536B">
            <w:pPr>
              <w:spacing w:after="0" w:line="242" w:lineRule="auto"/>
              <w:ind w:left="8" w:right="12" w:firstLine="0"/>
              <w:jc w:val="center"/>
            </w:pPr>
            <w:r>
              <w:rPr>
                <w:sz w:val="12"/>
              </w:rPr>
              <w:t xml:space="preserve">Maquinaria y Equipo </w:t>
            </w:r>
          </w:p>
          <w:p w:rsidR="00CD1D89" w:rsidRDefault="0078536B">
            <w:pPr>
              <w:spacing w:after="39" w:line="242" w:lineRule="auto"/>
              <w:ind w:left="0" w:firstLine="0"/>
              <w:jc w:val="center"/>
            </w:pPr>
            <w:r>
              <w:rPr>
                <w:sz w:val="12"/>
              </w:rPr>
              <w:t xml:space="preserve">Agropecuario o </w:t>
            </w:r>
          </w:p>
          <w:p w:rsidR="00CD1D89" w:rsidRDefault="0078536B">
            <w:pPr>
              <w:spacing w:after="0" w:line="259" w:lineRule="auto"/>
              <w:ind w:left="101" w:firstLine="0"/>
              <w:jc w:val="left"/>
            </w:pPr>
            <w:r>
              <w:rPr>
                <w:sz w:val="12"/>
              </w:rPr>
              <w:t xml:space="preserve">1.2.4.6.2 </w:t>
            </w:r>
          </w:p>
          <w:p w:rsidR="00CD1D89" w:rsidRDefault="0078536B">
            <w:pPr>
              <w:spacing w:after="0" w:line="242" w:lineRule="auto"/>
              <w:ind w:left="8" w:right="12" w:firstLine="0"/>
              <w:jc w:val="center"/>
            </w:pPr>
            <w:r>
              <w:rPr>
                <w:sz w:val="12"/>
              </w:rPr>
              <w:t xml:space="preserve">Maquinaria y Equipo </w:t>
            </w:r>
          </w:p>
          <w:p w:rsidR="00CD1D89" w:rsidRDefault="0078536B">
            <w:pPr>
              <w:spacing w:after="0" w:line="313" w:lineRule="auto"/>
              <w:ind w:left="0" w:firstLine="0"/>
              <w:jc w:val="center"/>
            </w:pPr>
            <w:r>
              <w:rPr>
                <w:sz w:val="12"/>
              </w:rPr>
              <w:t xml:space="preserve">Industrial o 1.2.4.6.3 </w:t>
            </w:r>
          </w:p>
          <w:p w:rsidR="00CD1D89" w:rsidRDefault="0078536B">
            <w:pPr>
              <w:spacing w:after="0" w:line="242" w:lineRule="auto"/>
              <w:ind w:left="8" w:right="12" w:firstLine="0"/>
              <w:jc w:val="center"/>
            </w:pPr>
            <w:r>
              <w:rPr>
                <w:sz w:val="12"/>
              </w:rPr>
              <w:t xml:space="preserve">Maquinaria y Equipo de </w:t>
            </w:r>
          </w:p>
          <w:p w:rsidR="00CD1D89" w:rsidRDefault="0078536B">
            <w:pPr>
              <w:spacing w:after="84" w:line="238" w:lineRule="auto"/>
              <w:ind w:left="0" w:firstLine="0"/>
              <w:jc w:val="center"/>
            </w:pPr>
            <w:r>
              <w:rPr>
                <w:sz w:val="12"/>
              </w:rPr>
              <w:t xml:space="preserve">Construcción o </w:t>
            </w:r>
          </w:p>
          <w:p w:rsidR="00CD1D89" w:rsidRDefault="0078536B">
            <w:pPr>
              <w:spacing w:after="0" w:line="259" w:lineRule="auto"/>
              <w:ind w:left="101" w:firstLine="0"/>
              <w:jc w:val="left"/>
            </w:pPr>
            <w:r>
              <w:rPr>
                <w:sz w:val="12"/>
              </w:rPr>
              <w:t xml:space="preserve">1.2.4.6.6 </w:t>
            </w:r>
          </w:p>
          <w:p w:rsidR="00CD1D89" w:rsidRDefault="0078536B">
            <w:pPr>
              <w:spacing w:after="0" w:line="259" w:lineRule="auto"/>
              <w:ind w:left="36" w:firstLine="0"/>
              <w:jc w:val="left"/>
            </w:pPr>
            <w:r>
              <w:rPr>
                <w:sz w:val="12"/>
              </w:rPr>
              <w:t xml:space="preserve">Equipos de </w:t>
            </w:r>
          </w:p>
          <w:p w:rsidR="00CD1D89" w:rsidRDefault="0078536B">
            <w:pPr>
              <w:spacing w:after="0" w:line="259" w:lineRule="auto"/>
              <w:ind w:left="26" w:firstLine="0"/>
              <w:jc w:val="left"/>
            </w:pPr>
            <w:r>
              <w:rPr>
                <w:sz w:val="12"/>
              </w:rPr>
              <w:t xml:space="preserve">Generación </w:t>
            </w:r>
          </w:p>
          <w:p w:rsidR="00CD1D89" w:rsidRDefault="0078536B">
            <w:pPr>
              <w:spacing w:after="0" w:line="259" w:lineRule="auto"/>
              <w:ind w:left="89" w:firstLine="0"/>
              <w:jc w:val="left"/>
            </w:pPr>
            <w:r>
              <w:rPr>
                <w:sz w:val="12"/>
              </w:rPr>
              <w:t xml:space="preserve">Eléctrica, </w:t>
            </w:r>
          </w:p>
          <w:p w:rsidR="00CD1D89" w:rsidRDefault="0078536B">
            <w:pPr>
              <w:spacing w:after="0" w:line="259" w:lineRule="auto"/>
              <w:ind w:left="48" w:firstLine="0"/>
              <w:jc w:val="left"/>
            </w:pPr>
            <w:r>
              <w:rPr>
                <w:sz w:val="12"/>
              </w:rPr>
              <w:t xml:space="preserve">Aparatos y </w:t>
            </w:r>
          </w:p>
          <w:p w:rsidR="00CD1D89" w:rsidRDefault="0078536B">
            <w:pPr>
              <w:spacing w:after="0" w:line="259" w:lineRule="auto"/>
              <w:ind w:left="43" w:firstLine="0"/>
              <w:jc w:val="left"/>
            </w:pPr>
            <w:r>
              <w:rPr>
                <w:sz w:val="12"/>
              </w:rPr>
              <w:t xml:space="preserve">Accesorios </w:t>
            </w:r>
          </w:p>
          <w:p w:rsidR="00CD1D89" w:rsidRDefault="0078536B">
            <w:pPr>
              <w:spacing w:after="29" w:line="259" w:lineRule="auto"/>
              <w:ind w:left="26" w:firstLine="0"/>
              <w:jc w:val="left"/>
            </w:pPr>
            <w:r>
              <w:rPr>
                <w:sz w:val="12"/>
              </w:rPr>
              <w:t xml:space="preserve">Eléctricos o </w:t>
            </w:r>
          </w:p>
          <w:p w:rsidR="00CD1D89" w:rsidRDefault="0078536B">
            <w:pPr>
              <w:spacing w:after="0" w:line="259" w:lineRule="auto"/>
              <w:ind w:left="101" w:firstLine="0"/>
              <w:jc w:val="left"/>
            </w:pPr>
            <w:r>
              <w:rPr>
                <w:sz w:val="12"/>
              </w:rPr>
              <w:t xml:space="preserve">1.2.4.6.7 </w:t>
            </w:r>
          </w:p>
          <w:p w:rsidR="00CD1D89" w:rsidRDefault="0078536B">
            <w:pPr>
              <w:spacing w:after="2" w:line="238" w:lineRule="auto"/>
              <w:ind w:left="0" w:firstLine="0"/>
              <w:jc w:val="center"/>
            </w:pPr>
            <w:r>
              <w:rPr>
                <w:sz w:val="12"/>
              </w:rPr>
              <w:t>Herramientas y Máquinas-</w:t>
            </w:r>
          </w:p>
          <w:p w:rsidR="00CD1D89" w:rsidRDefault="0078536B">
            <w:pPr>
              <w:spacing w:after="43" w:line="238" w:lineRule="auto"/>
              <w:ind w:left="0" w:firstLine="0"/>
              <w:jc w:val="center"/>
            </w:pPr>
            <w:r>
              <w:rPr>
                <w:sz w:val="12"/>
              </w:rPr>
              <w:t xml:space="preserve">Herramienta o </w:t>
            </w:r>
          </w:p>
          <w:p w:rsidR="00CD1D89" w:rsidRDefault="0078536B">
            <w:pPr>
              <w:spacing w:line="238" w:lineRule="auto"/>
              <w:ind w:left="0" w:firstLine="0"/>
              <w:jc w:val="center"/>
            </w:pPr>
            <w:r>
              <w:rPr>
                <w:sz w:val="12"/>
              </w:rPr>
              <w:t xml:space="preserve">1.2.4.6.9 Otros </w:t>
            </w:r>
          </w:p>
          <w:p w:rsidR="00CD1D89" w:rsidRDefault="0078536B">
            <w:pPr>
              <w:spacing w:after="72" w:line="259" w:lineRule="auto"/>
              <w:ind w:left="120" w:firstLine="0"/>
              <w:jc w:val="left"/>
            </w:pPr>
            <w:r>
              <w:rPr>
                <w:sz w:val="12"/>
              </w:rPr>
              <w:t xml:space="preserve">Equipos </w:t>
            </w:r>
          </w:p>
          <w:p w:rsidR="00CD1D89" w:rsidRDefault="0078536B">
            <w:pPr>
              <w:spacing w:after="0" w:line="259" w:lineRule="auto"/>
              <w:ind w:left="0" w:right="37" w:firstLine="0"/>
              <w:jc w:val="center"/>
            </w:pPr>
            <w:r>
              <w:rPr>
                <w:sz w:val="12"/>
              </w:rPr>
              <w:t xml:space="preserve">1.2.5.1 </w:t>
            </w:r>
          </w:p>
          <w:p w:rsidR="00CD1D89" w:rsidRDefault="0078536B">
            <w:pPr>
              <w:spacing w:after="77" w:line="259" w:lineRule="auto"/>
              <w:ind w:left="50" w:firstLine="0"/>
              <w:jc w:val="left"/>
            </w:pPr>
            <w:r>
              <w:rPr>
                <w:sz w:val="12"/>
              </w:rPr>
              <w:t xml:space="preserve">Software o </w:t>
            </w:r>
          </w:p>
          <w:p w:rsidR="00CD1D89" w:rsidRDefault="0078536B">
            <w:pPr>
              <w:spacing w:after="0" w:line="259" w:lineRule="auto"/>
              <w:ind w:left="0" w:right="37" w:firstLine="0"/>
              <w:jc w:val="center"/>
            </w:pPr>
            <w:r>
              <w:rPr>
                <w:sz w:val="12"/>
              </w:rPr>
              <w:t xml:space="preserve">1.2.5.2 </w:t>
            </w:r>
          </w:p>
          <w:p w:rsidR="00CD1D89" w:rsidRDefault="0078536B">
            <w:pPr>
              <w:spacing w:after="0" w:line="259" w:lineRule="auto"/>
              <w:ind w:left="82" w:firstLine="0"/>
              <w:jc w:val="left"/>
            </w:pPr>
            <w:r>
              <w:rPr>
                <w:sz w:val="12"/>
              </w:rPr>
              <w:t xml:space="preserve">Patentes, </w:t>
            </w:r>
          </w:p>
          <w:p w:rsidR="00CD1D89" w:rsidRDefault="0078536B">
            <w:pPr>
              <w:spacing w:after="0" w:line="259" w:lineRule="auto"/>
              <w:ind w:left="94" w:firstLine="0"/>
              <w:jc w:val="left"/>
            </w:pPr>
            <w:r>
              <w:rPr>
                <w:sz w:val="12"/>
              </w:rPr>
              <w:t xml:space="preserve">Marcas y </w:t>
            </w:r>
          </w:p>
          <w:p w:rsidR="00CD1D89" w:rsidRDefault="0078536B">
            <w:pPr>
              <w:spacing w:after="74" w:line="259" w:lineRule="auto"/>
              <w:ind w:left="29" w:firstLine="0"/>
              <w:jc w:val="left"/>
            </w:pPr>
            <w:r>
              <w:rPr>
                <w:sz w:val="12"/>
              </w:rPr>
              <w:t xml:space="preserve">Derechos o </w:t>
            </w:r>
          </w:p>
          <w:p w:rsidR="00CD1D89" w:rsidRDefault="0078536B">
            <w:pPr>
              <w:spacing w:after="0" w:line="259" w:lineRule="auto"/>
              <w:ind w:left="101" w:firstLine="0"/>
              <w:jc w:val="left"/>
            </w:pPr>
            <w:r>
              <w:rPr>
                <w:sz w:val="12"/>
              </w:rPr>
              <w:t xml:space="preserve">1.2.5.2.1 </w:t>
            </w:r>
          </w:p>
          <w:p w:rsidR="00CD1D89" w:rsidRDefault="0078536B">
            <w:pPr>
              <w:spacing w:after="74" w:line="259" w:lineRule="auto"/>
              <w:ind w:left="50" w:firstLine="0"/>
              <w:jc w:val="left"/>
            </w:pPr>
            <w:r>
              <w:rPr>
                <w:sz w:val="12"/>
              </w:rPr>
              <w:t xml:space="preserve">Patentes o </w:t>
            </w:r>
          </w:p>
          <w:p w:rsidR="00CD1D89" w:rsidRDefault="0078536B">
            <w:pPr>
              <w:spacing w:after="0" w:line="259" w:lineRule="auto"/>
              <w:ind w:left="0" w:right="37" w:firstLine="0"/>
              <w:jc w:val="center"/>
            </w:pPr>
            <w:r>
              <w:rPr>
                <w:sz w:val="12"/>
              </w:rPr>
              <w:t xml:space="preserve">1.2.5.4 </w:t>
            </w:r>
          </w:p>
          <w:p w:rsidR="00CD1D89" w:rsidRDefault="0078536B">
            <w:pPr>
              <w:spacing w:after="2" w:line="309" w:lineRule="auto"/>
              <w:ind w:left="53" w:right="55" w:firstLine="0"/>
              <w:jc w:val="center"/>
            </w:pPr>
            <w:r>
              <w:rPr>
                <w:sz w:val="12"/>
              </w:rPr>
              <w:t xml:space="preserve">Licencias o </w:t>
            </w:r>
          </w:p>
          <w:p w:rsidR="00CD1D89" w:rsidRDefault="0078536B">
            <w:pPr>
              <w:spacing w:after="0" w:line="259" w:lineRule="auto"/>
              <w:ind w:left="101" w:firstLine="0"/>
              <w:jc w:val="left"/>
            </w:pPr>
            <w:r>
              <w:rPr>
                <w:sz w:val="12"/>
              </w:rPr>
              <w:t xml:space="preserve">1.2.5.4.1 </w:t>
            </w:r>
          </w:p>
          <w:p w:rsidR="00CD1D89" w:rsidRDefault="0078536B">
            <w:pPr>
              <w:spacing w:after="0" w:line="250" w:lineRule="auto"/>
              <w:ind w:left="0" w:firstLine="0"/>
              <w:jc w:val="center"/>
            </w:pPr>
            <w:r>
              <w:rPr>
                <w:sz w:val="12"/>
              </w:rPr>
              <w:t xml:space="preserve">Informáticas e </w:t>
            </w:r>
          </w:p>
          <w:p w:rsidR="00CD1D89" w:rsidRDefault="0078536B">
            <w:pPr>
              <w:spacing w:after="0" w:line="259" w:lineRule="auto"/>
              <w:ind w:left="0" w:firstLine="0"/>
              <w:jc w:val="left"/>
            </w:pPr>
            <w:r>
              <w:rPr>
                <w:sz w:val="12"/>
              </w:rPr>
              <w:t xml:space="preserve">Intelectuales </w:t>
            </w:r>
          </w:p>
        </w:tc>
        <w:tc>
          <w:tcPr>
            <w:tcW w:w="895" w:type="dxa"/>
            <w:tcBorders>
              <w:top w:val="single" w:sz="6" w:space="0" w:color="000000"/>
              <w:left w:val="single" w:sz="6" w:space="0" w:color="000000"/>
              <w:bottom w:val="single" w:sz="6" w:space="0" w:color="000000"/>
              <w:right w:val="single" w:sz="6" w:space="0" w:color="000000"/>
            </w:tcBorders>
          </w:tcPr>
          <w:p w:rsidR="00CD1D89" w:rsidRDefault="00CD1D89">
            <w:pPr>
              <w:spacing w:after="345" w:line="259" w:lineRule="auto"/>
              <w:ind w:left="0" w:right="2" w:firstLine="0"/>
              <w:jc w:val="center"/>
            </w:pPr>
          </w:p>
          <w:p w:rsidR="00CD1D89" w:rsidRDefault="00CD1D89">
            <w:pPr>
              <w:spacing w:after="482" w:line="259" w:lineRule="auto"/>
              <w:ind w:left="0" w:right="2" w:firstLine="0"/>
              <w:jc w:val="center"/>
            </w:pPr>
          </w:p>
          <w:p w:rsidR="00CD1D89" w:rsidRDefault="00CD1D89">
            <w:pPr>
              <w:spacing w:after="2674" w:line="259" w:lineRule="auto"/>
              <w:ind w:left="0" w:right="2" w:firstLine="0"/>
              <w:jc w:val="center"/>
            </w:pPr>
          </w:p>
          <w:p w:rsidR="00CD1D89" w:rsidRDefault="00CD1D89">
            <w:pPr>
              <w:spacing w:after="2086" w:line="259" w:lineRule="auto"/>
              <w:ind w:left="0" w:right="2" w:firstLine="0"/>
              <w:jc w:val="center"/>
            </w:pPr>
          </w:p>
          <w:p w:rsidR="00CD1D89" w:rsidRDefault="00CD1D89">
            <w:pPr>
              <w:spacing w:after="218" w:line="259" w:lineRule="auto"/>
              <w:ind w:left="0" w:right="2" w:firstLine="0"/>
              <w:jc w:val="center"/>
            </w:pPr>
          </w:p>
          <w:p w:rsidR="00CD1D89" w:rsidRDefault="00CD1D89">
            <w:pPr>
              <w:spacing w:after="506" w:line="259" w:lineRule="auto"/>
              <w:ind w:left="0" w:right="2" w:firstLine="0"/>
              <w:jc w:val="center"/>
            </w:pPr>
          </w:p>
          <w:p w:rsidR="00CD1D89" w:rsidRDefault="00CD1D89">
            <w:pPr>
              <w:spacing w:after="221" w:line="259" w:lineRule="auto"/>
              <w:ind w:left="0" w:right="2" w:firstLine="0"/>
              <w:jc w:val="center"/>
            </w:pPr>
          </w:p>
          <w:p w:rsidR="00CD1D89" w:rsidRDefault="00CD1D89">
            <w:pPr>
              <w:spacing w:after="33" w:line="259" w:lineRule="auto"/>
              <w:ind w:left="0" w:right="2" w:firstLine="0"/>
              <w:jc w:val="center"/>
            </w:pPr>
          </w:p>
          <w:p w:rsidR="00CD1D89" w:rsidRDefault="00CD1D89">
            <w:pPr>
              <w:spacing w:after="36" w:line="259" w:lineRule="auto"/>
              <w:ind w:left="0" w:right="2" w:firstLine="0"/>
              <w:jc w:val="center"/>
            </w:pPr>
          </w:p>
          <w:p w:rsidR="00CD1D89" w:rsidRDefault="00CD1D89">
            <w:pPr>
              <w:spacing w:after="33" w:line="259" w:lineRule="auto"/>
              <w:ind w:left="0" w:right="2" w:firstLine="0"/>
              <w:jc w:val="center"/>
            </w:pPr>
          </w:p>
          <w:p w:rsidR="00CD1D89" w:rsidRDefault="00CD1D89">
            <w:pPr>
              <w:spacing w:after="36" w:line="259" w:lineRule="auto"/>
              <w:ind w:left="0" w:right="2" w:firstLine="0"/>
              <w:jc w:val="center"/>
            </w:pPr>
          </w:p>
          <w:p w:rsidR="00CD1D89" w:rsidRDefault="00CD1D89">
            <w:pPr>
              <w:spacing w:after="36" w:line="259" w:lineRule="auto"/>
              <w:ind w:left="0" w:right="2" w:firstLine="0"/>
              <w:jc w:val="center"/>
            </w:pPr>
          </w:p>
          <w:p w:rsidR="00CD1D89" w:rsidRDefault="00CD1D89">
            <w:pPr>
              <w:spacing w:after="33" w:line="259" w:lineRule="auto"/>
              <w:ind w:left="0" w:right="2" w:firstLine="0"/>
              <w:jc w:val="center"/>
            </w:pPr>
          </w:p>
          <w:p w:rsidR="00CD1D89" w:rsidRDefault="00CD1D89">
            <w:pPr>
              <w:spacing w:after="36" w:line="259" w:lineRule="auto"/>
              <w:ind w:left="0" w:right="2" w:firstLine="0"/>
              <w:jc w:val="center"/>
            </w:pPr>
          </w:p>
          <w:p w:rsidR="00CD1D89" w:rsidRDefault="00CD1D89">
            <w:pPr>
              <w:spacing w:after="36" w:line="259" w:lineRule="auto"/>
              <w:ind w:left="0" w:right="2" w:firstLine="0"/>
              <w:jc w:val="center"/>
            </w:pPr>
          </w:p>
          <w:p w:rsidR="00CD1D89" w:rsidRDefault="00CD1D89">
            <w:pPr>
              <w:spacing w:after="33" w:line="259" w:lineRule="auto"/>
              <w:ind w:left="0" w:right="2" w:firstLine="0"/>
              <w:jc w:val="center"/>
            </w:pPr>
          </w:p>
          <w:p w:rsidR="00CD1D89" w:rsidRDefault="00CD1D89">
            <w:pPr>
              <w:spacing w:after="36" w:line="259" w:lineRule="auto"/>
              <w:ind w:left="0" w:right="2" w:firstLine="0"/>
              <w:jc w:val="center"/>
            </w:pPr>
          </w:p>
          <w:p w:rsidR="00CD1D89" w:rsidRDefault="00CD1D89">
            <w:pPr>
              <w:spacing w:after="36" w:line="259" w:lineRule="auto"/>
              <w:ind w:left="0" w:right="2" w:firstLine="0"/>
              <w:jc w:val="center"/>
            </w:pPr>
          </w:p>
          <w:p w:rsidR="00CD1D89" w:rsidRDefault="00CD1D89">
            <w:pPr>
              <w:spacing w:after="33" w:line="259" w:lineRule="auto"/>
              <w:ind w:left="0" w:right="2" w:firstLine="0"/>
              <w:jc w:val="center"/>
            </w:pPr>
          </w:p>
          <w:p w:rsidR="00CD1D89" w:rsidRDefault="00CD1D89">
            <w:pPr>
              <w:spacing w:after="36" w:line="259" w:lineRule="auto"/>
              <w:ind w:left="0" w:right="2" w:firstLine="0"/>
              <w:jc w:val="center"/>
            </w:pPr>
          </w:p>
          <w:p w:rsidR="00CD1D89" w:rsidRDefault="00CD1D89">
            <w:pPr>
              <w:spacing w:after="36" w:line="259" w:lineRule="auto"/>
              <w:ind w:left="0" w:right="2" w:firstLine="0"/>
              <w:jc w:val="center"/>
            </w:pPr>
          </w:p>
          <w:p w:rsidR="00CD1D89" w:rsidRDefault="00CD1D89">
            <w:pPr>
              <w:spacing w:after="33" w:line="259" w:lineRule="auto"/>
              <w:ind w:left="0" w:right="2" w:firstLine="0"/>
              <w:jc w:val="center"/>
            </w:pPr>
          </w:p>
          <w:p w:rsidR="00CD1D89" w:rsidRDefault="00CD1D89">
            <w:pPr>
              <w:spacing w:after="36" w:line="259" w:lineRule="auto"/>
              <w:ind w:left="0" w:right="2" w:firstLine="0"/>
              <w:jc w:val="center"/>
            </w:pPr>
          </w:p>
          <w:p w:rsidR="00CD1D89" w:rsidRDefault="00CD1D89">
            <w:pPr>
              <w:spacing w:after="36" w:line="259" w:lineRule="auto"/>
              <w:ind w:left="0" w:right="2" w:firstLine="0"/>
              <w:jc w:val="center"/>
            </w:pPr>
          </w:p>
          <w:p w:rsidR="00CD1D89" w:rsidRDefault="00CD1D89">
            <w:pPr>
              <w:spacing w:after="33" w:line="259" w:lineRule="auto"/>
              <w:ind w:left="0" w:right="2" w:firstLine="0"/>
              <w:jc w:val="center"/>
            </w:pPr>
          </w:p>
          <w:p w:rsidR="00CD1D89" w:rsidRDefault="00CD1D89">
            <w:pPr>
              <w:spacing w:after="36" w:line="259" w:lineRule="auto"/>
              <w:ind w:left="0" w:right="2" w:firstLine="0"/>
              <w:jc w:val="center"/>
            </w:pPr>
          </w:p>
          <w:p w:rsidR="00CD1D89" w:rsidRDefault="00CD1D89">
            <w:pPr>
              <w:spacing w:after="36" w:line="259" w:lineRule="auto"/>
              <w:ind w:left="0" w:right="2" w:firstLine="0"/>
              <w:jc w:val="center"/>
            </w:pPr>
          </w:p>
          <w:p w:rsidR="00CD1D89" w:rsidRDefault="00CD1D89">
            <w:pPr>
              <w:spacing w:after="33" w:line="259" w:lineRule="auto"/>
              <w:ind w:left="0" w:right="2" w:firstLine="0"/>
              <w:jc w:val="center"/>
            </w:pPr>
          </w:p>
          <w:p w:rsidR="00CD1D89" w:rsidRDefault="00CD1D89">
            <w:pPr>
              <w:spacing w:after="0" w:line="259" w:lineRule="auto"/>
              <w:ind w:left="0" w:right="2" w:firstLine="0"/>
              <w:jc w:val="center"/>
            </w:pPr>
          </w:p>
        </w:tc>
        <w:tc>
          <w:tcPr>
            <w:tcW w:w="896" w:type="dxa"/>
            <w:tcBorders>
              <w:top w:val="single" w:sz="6" w:space="0" w:color="000000"/>
              <w:left w:val="single" w:sz="6" w:space="0" w:color="000000"/>
              <w:bottom w:val="single" w:sz="6" w:space="0" w:color="000000"/>
              <w:right w:val="single" w:sz="6" w:space="0" w:color="000000"/>
            </w:tcBorders>
          </w:tcPr>
          <w:p w:rsidR="00CD1D89" w:rsidRDefault="00CD1D89">
            <w:pPr>
              <w:spacing w:after="345" w:line="259" w:lineRule="auto"/>
              <w:ind w:left="0" w:right="3" w:firstLine="0"/>
              <w:jc w:val="center"/>
            </w:pPr>
          </w:p>
          <w:p w:rsidR="00CD1D89" w:rsidRDefault="00CD1D89">
            <w:pPr>
              <w:spacing w:after="482" w:line="259" w:lineRule="auto"/>
              <w:ind w:left="0" w:right="3" w:firstLine="0"/>
              <w:jc w:val="center"/>
            </w:pPr>
          </w:p>
          <w:p w:rsidR="00CD1D89" w:rsidRDefault="00CD1D89">
            <w:pPr>
              <w:spacing w:after="2674" w:line="259" w:lineRule="auto"/>
              <w:ind w:left="0" w:right="3" w:firstLine="0"/>
              <w:jc w:val="center"/>
            </w:pPr>
          </w:p>
          <w:p w:rsidR="00CD1D89" w:rsidRDefault="00CD1D89">
            <w:pPr>
              <w:spacing w:after="2086" w:line="259" w:lineRule="auto"/>
              <w:ind w:left="0" w:right="3" w:firstLine="0"/>
              <w:jc w:val="center"/>
            </w:pPr>
          </w:p>
          <w:p w:rsidR="00CD1D89" w:rsidRDefault="00CD1D89">
            <w:pPr>
              <w:spacing w:after="218" w:line="259" w:lineRule="auto"/>
              <w:ind w:left="0" w:right="3" w:firstLine="0"/>
              <w:jc w:val="center"/>
            </w:pPr>
          </w:p>
          <w:p w:rsidR="00CD1D89" w:rsidRDefault="00CD1D89">
            <w:pPr>
              <w:spacing w:after="506" w:line="259" w:lineRule="auto"/>
              <w:ind w:left="0" w:right="3" w:firstLine="0"/>
              <w:jc w:val="center"/>
            </w:pPr>
          </w:p>
          <w:p w:rsidR="00CD1D89" w:rsidRDefault="00CD1D89">
            <w:pPr>
              <w:spacing w:after="221" w:line="259" w:lineRule="auto"/>
              <w:ind w:left="0" w:right="3" w:firstLine="0"/>
              <w:jc w:val="center"/>
            </w:pPr>
          </w:p>
          <w:p w:rsidR="00CD1D89" w:rsidRDefault="00CD1D89">
            <w:pPr>
              <w:spacing w:after="0" w:line="259" w:lineRule="auto"/>
              <w:ind w:left="0" w:right="3" w:firstLine="0"/>
              <w:jc w:val="center"/>
            </w:pPr>
          </w:p>
        </w:tc>
        <w:tc>
          <w:tcPr>
            <w:tcW w:w="893" w:type="dxa"/>
            <w:tcBorders>
              <w:top w:val="single" w:sz="6" w:space="0" w:color="000000"/>
              <w:left w:val="single" w:sz="6" w:space="0" w:color="000000"/>
              <w:bottom w:val="single" w:sz="6" w:space="0" w:color="000000"/>
              <w:right w:val="single" w:sz="6" w:space="0" w:color="000000"/>
            </w:tcBorders>
          </w:tcPr>
          <w:p w:rsidR="00CD1D89" w:rsidRDefault="00CD1D89">
            <w:pPr>
              <w:spacing w:after="345" w:line="259" w:lineRule="auto"/>
              <w:ind w:left="0" w:right="5" w:firstLine="0"/>
              <w:jc w:val="center"/>
            </w:pPr>
          </w:p>
          <w:p w:rsidR="00CD1D89" w:rsidRDefault="00CD1D89">
            <w:pPr>
              <w:spacing w:after="482" w:line="259" w:lineRule="auto"/>
              <w:ind w:left="0" w:right="5" w:firstLine="0"/>
              <w:jc w:val="center"/>
            </w:pPr>
          </w:p>
          <w:p w:rsidR="00CD1D89" w:rsidRDefault="00CD1D89">
            <w:pPr>
              <w:spacing w:after="2674" w:line="259" w:lineRule="auto"/>
              <w:ind w:left="0" w:right="5" w:firstLine="0"/>
              <w:jc w:val="center"/>
            </w:pPr>
          </w:p>
          <w:p w:rsidR="00CD1D89" w:rsidRDefault="00CD1D89">
            <w:pPr>
              <w:spacing w:after="2086" w:line="259" w:lineRule="auto"/>
              <w:ind w:left="0" w:right="5" w:firstLine="0"/>
              <w:jc w:val="center"/>
            </w:pPr>
          </w:p>
          <w:p w:rsidR="00CD1D89" w:rsidRDefault="00CD1D89">
            <w:pPr>
              <w:spacing w:after="218" w:line="259" w:lineRule="auto"/>
              <w:ind w:left="0" w:right="5" w:firstLine="0"/>
              <w:jc w:val="center"/>
            </w:pPr>
          </w:p>
          <w:p w:rsidR="00CD1D89" w:rsidRDefault="00CD1D89">
            <w:pPr>
              <w:spacing w:after="506" w:line="259" w:lineRule="auto"/>
              <w:ind w:left="0" w:right="5" w:firstLine="0"/>
              <w:jc w:val="center"/>
            </w:pPr>
          </w:p>
          <w:p w:rsidR="00CD1D89" w:rsidRDefault="00CD1D89">
            <w:pPr>
              <w:spacing w:after="221" w:line="259" w:lineRule="auto"/>
              <w:ind w:left="0" w:right="5" w:firstLine="0"/>
              <w:jc w:val="center"/>
            </w:pPr>
          </w:p>
          <w:p w:rsidR="00CD1D89" w:rsidRDefault="00CD1D89">
            <w:pPr>
              <w:spacing w:after="0" w:line="259" w:lineRule="auto"/>
              <w:ind w:left="0" w:right="5" w:firstLine="0"/>
              <w:jc w:val="center"/>
            </w:pPr>
          </w:p>
        </w:tc>
      </w:tr>
    </w:tbl>
    <w:p w:rsidR="00CD1D89" w:rsidRDefault="00CD1D89">
      <w:pPr>
        <w:spacing w:after="159" w:line="259" w:lineRule="auto"/>
        <w:ind w:left="385" w:firstLine="0"/>
        <w:jc w:val="center"/>
      </w:pPr>
    </w:p>
    <w:p w:rsidR="00CD1D89" w:rsidRDefault="0078536B">
      <w:pPr>
        <w:pBdr>
          <w:top w:val="single" w:sz="6" w:space="0" w:color="000000"/>
          <w:left w:val="single" w:sz="6" w:space="0" w:color="000000"/>
          <w:bottom w:val="single" w:sz="6" w:space="0" w:color="000000"/>
          <w:right w:val="single" w:sz="6" w:space="0" w:color="000000"/>
        </w:pBdr>
        <w:spacing w:after="31" w:line="259" w:lineRule="auto"/>
        <w:ind w:left="2444"/>
        <w:jc w:val="left"/>
      </w:pPr>
      <w:r>
        <w:rPr>
          <w:b/>
          <w:sz w:val="18"/>
        </w:rPr>
        <w:t>VIII.1.1C</w:t>
      </w:r>
      <w:r>
        <w:rPr>
          <w:b/>
          <w:sz w:val="14"/>
        </w:rPr>
        <w:t xml:space="preserve">IERRE DE </w:t>
      </w:r>
      <w:r>
        <w:rPr>
          <w:b/>
          <w:sz w:val="18"/>
        </w:rPr>
        <w:t>C</w:t>
      </w:r>
      <w:r>
        <w:rPr>
          <w:b/>
          <w:sz w:val="14"/>
        </w:rPr>
        <w:t xml:space="preserve">UENTAS DE </w:t>
      </w:r>
      <w:r>
        <w:rPr>
          <w:b/>
          <w:sz w:val="18"/>
        </w:rPr>
        <w:t>I</w:t>
      </w:r>
      <w:r>
        <w:rPr>
          <w:b/>
          <w:sz w:val="14"/>
        </w:rPr>
        <w:t xml:space="preserve">NGRESOS Y </w:t>
      </w:r>
      <w:r>
        <w:rPr>
          <w:b/>
          <w:sz w:val="18"/>
        </w:rPr>
        <w:t>G</w:t>
      </w:r>
      <w:r>
        <w:rPr>
          <w:b/>
          <w:sz w:val="14"/>
        </w:rPr>
        <w:t>ASTOS</w:t>
      </w:r>
    </w:p>
    <w:p w:rsidR="00CD1D89" w:rsidRDefault="00CD1D89">
      <w:pPr>
        <w:spacing w:after="0" w:line="259" w:lineRule="auto"/>
        <w:ind w:left="385" w:firstLine="0"/>
        <w:jc w:val="center"/>
      </w:pPr>
    </w:p>
    <w:tbl>
      <w:tblPr>
        <w:tblStyle w:val="TableGrid"/>
        <w:tblW w:w="8714" w:type="dxa"/>
        <w:tblInd w:w="72" w:type="dxa"/>
        <w:tblCellMar>
          <w:top w:w="34" w:type="dxa"/>
          <w:left w:w="70" w:type="dxa"/>
          <w:right w:w="51" w:type="dxa"/>
        </w:tblCellMar>
        <w:tblLook w:val="04A0"/>
      </w:tblPr>
      <w:tblGrid>
        <w:gridCol w:w="443"/>
        <w:gridCol w:w="2184"/>
        <w:gridCol w:w="1168"/>
        <w:gridCol w:w="1161"/>
        <w:gridCol w:w="1055"/>
        <w:gridCol w:w="1029"/>
        <w:gridCol w:w="838"/>
        <w:gridCol w:w="836"/>
      </w:tblGrid>
      <w:tr w:rsidR="00CD1D89">
        <w:trPr>
          <w:trHeight w:val="235"/>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19" w:firstLine="0"/>
              <w:jc w:val="center"/>
            </w:pPr>
            <w:r>
              <w:rPr>
                <w:b/>
                <w:sz w:val="12"/>
              </w:rPr>
              <w:t xml:space="preserve">No. </w:t>
            </w:r>
          </w:p>
        </w:tc>
        <w:tc>
          <w:tcPr>
            <w:tcW w:w="2504"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18" w:firstLine="0"/>
              <w:jc w:val="center"/>
            </w:pPr>
            <w:r>
              <w:rPr>
                <w:b/>
                <w:sz w:val="12"/>
              </w:rPr>
              <w:t xml:space="preserve">CONCEPTO </w:t>
            </w:r>
          </w:p>
        </w:tc>
        <w:tc>
          <w:tcPr>
            <w:tcW w:w="1229"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011"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43" w:hanging="77"/>
              <w:jc w:val="left"/>
            </w:pPr>
            <w:r>
              <w:rPr>
                <w:b/>
                <w:sz w:val="12"/>
              </w:rPr>
              <w:t xml:space="preserve">PERIODICIDAD </w:t>
            </w:r>
          </w:p>
        </w:tc>
        <w:tc>
          <w:tcPr>
            <w:tcW w:w="350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17" w:firstLine="0"/>
              <w:jc w:val="center"/>
            </w:pPr>
            <w:r>
              <w:rPr>
                <w:b/>
                <w:sz w:val="12"/>
              </w:rPr>
              <w:t xml:space="preserve">REGISTRO </w:t>
            </w:r>
          </w:p>
        </w:tc>
      </w:tr>
      <w:tr w:rsidR="00CD1D89">
        <w:trPr>
          <w:trHeight w:val="233"/>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1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18" w:firstLine="0"/>
              <w:jc w:val="center"/>
            </w:pPr>
            <w:r>
              <w:rPr>
                <w:b/>
                <w:sz w:val="12"/>
              </w:rPr>
              <w:t xml:space="preserve">CONTABLE </w:t>
            </w:r>
          </w:p>
        </w:tc>
        <w:tc>
          <w:tcPr>
            <w:tcW w:w="178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6" w:firstLine="0"/>
              <w:jc w:val="center"/>
            </w:pPr>
            <w:r>
              <w:rPr>
                <w:b/>
                <w:sz w:val="12"/>
              </w:rPr>
              <w:t xml:space="preserve">PRESUPUESTAL </w:t>
            </w:r>
          </w:p>
        </w:tc>
      </w:tr>
      <w:tr w:rsidR="00CD1D89">
        <w:trPr>
          <w:trHeight w:val="233"/>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4" w:firstLine="0"/>
              <w:jc w:val="center"/>
            </w:pPr>
            <w:r>
              <w:rPr>
                <w:b/>
                <w:sz w:val="12"/>
              </w:rPr>
              <w:t xml:space="preserve">CARGO </w:t>
            </w: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4" w:firstLine="0"/>
              <w:jc w:val="center"/>
            </w:pPr>
            <w:r>
              <w:rPr>
                <w:b/>
                <w:sz w:val="12"/>
              </w:rPr>
              <w:t xml:space="preserve">ABONO </w:t>
            </w:r>
          </w:p>
        </w:tc>
        <w:tc>
          <w:tcPr>
            <w:tcW w:w="89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5" w:firstLine="0"/>
              <w:jc w:val="center"/>
            </w:pPr>
            <w:r>
              <w:rPr>
                <w:b/>
                <w:sz w:val="12"/>
              </w:rPr>
              <w:t xml:space="preserve">CARGO </w:t>
            </w: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6" w:firstLine="0"/>
              <w:jc w:val="center"/>
            </w:pPr>
            <w:r>
              <w:rPr>
                <w:b/>
                <w:sz w:val="12"/>
              </w:rPr>
              <w:t xml:space="preserve">ABONO </w:t>
            </w:r>
          </w:p>
        </w:tc>
      </w:tr>
      <w:tr w:rsidR="00CD1D89">
        <w:trPr>
          <w:trHeight w:val="3324"/>
        </w:trPr>
        <w:tc>
          <w:tcPr>
            <w:tcW w:w="468" w:type="dxa"/>
            <w:tcBorders>
              <w:top w:val="single" w:sz="6" w:space="0" w:color="000000"/>
              <w:left w:val="single" w:sz="6" w:space="0" w:color="000000"/>
              <w:bottom w:val="nil"/>
              <w:right w:val="single" w:sz="6" w:space="0" w:color="000000"/>
            </w:tcBorders>
          </w:tcPr>
          <w:p w:rsidR="00CD1D89" w:rsidRDefault="0078536B">
            <w:pPr>
              <w:spacing w:after="621" w:line="259" w:lineRule="auto"/>
              <w:ind w:left="0" w:right="22" w:firstLine="0"/>
              <w:jc w:val="center"/>
            </w:pPr>
            <w:r>
              <w:rPr>
                <w:sz w:val="12"/>
              </w:rPr>
              <w:t xml:space="preserve">1 </w:t>
            </w:r>
          </w:p>
          <w:p w:rsidR="00CD1D89" w:rsidRDefault="00CD1D89">
            <w:pPr>
              <w:spacing w:after="1450" w:line="259" w:lineRule="auto"/>
              <w:ind w:left="12" w:firstLine="0"/>
              <w:jc w:val="center"/>
            </w:pPr>
          </w:p>
          <w:p w:rsidR="00CD1D89" w:rsidRDefault="00CD1D89">
            <w:pPr>
              <w:spacing w:after="0" w:line="259" w:lineRule="auto"/>
              <w:ind w:left="12" w:firstLine="0"/>
              <w:jc w:val="center"/>
            </w:pPr>
          </w:p>
        </w:tc>
        <w:tc>
          <w:tcPr>
            <w:tcW w:w="2504" w:type="dxa"/>
            <w:tcBorders>
              <w:top w:val="single" w:sz="6" w:space="0" w:color="000000"/>
              <w:left w:val="single" w:sz="6" w:space="0" w:color="000000"/>
              <w:bottom w:val="nil"/>
              <w:right w:val="single" w:sz="6" w:space="0" w:color="000000"/>
            </w:tcBorders>
          </w:tcPr>
          <w:p w:rsidR="00CD1D89" w:rsidRDefault="0078536B">
            <w:pPr>
              <w:spacing w:after="621" w:line="259" w:lineRule="auto"/>
              <w:ind w:left="2" w:firstLine="0"/>
              <w:jc w:val="left"/>
            </w:pPr>
            <w:r>
              <w:rPr>
                <w:sz w:val="12"/>
              </w:rPr>
              <w:t xml:space="preserve">Por el cierre de cuentas de ingreso </w:t>
            </w:r>
          </w:p>
          <w:p w:rsidR="00CD1D89" w:rsidRDefault="00CD1D89">
            <w:pPr>
              <w:spacing w:after="1450" w:line="259" w:lineRule="auto"/>
              <w:ind w:left="2" w:firstLine="0"/>
              <w:jc w:val="left"/>
            </w:pPr>
          </w:p>
          <w:p w:rsidR="00CD1D89" w:rsidRDefault="00CD1D89">
            <w:pPr>
              <w:spacing w:after="0" w:line="259" w:lineRule="auto"/>
              <w:ind w:left="2" w:firstLine="0"/>
              <w:jc w:val="left"/>
            </w:pPr>
          </w:p>
        </w:tc>
        <w:tc>
          <w:tcPr>
            <w:tcW w:w="1229" w:type="dxa"/>
            <w:tcBorders>
              <w:top w:val="single" w:sz="6" w:space="0" w:color="000000"/>
              <w:left w:val="single" w:sz="6" w:space="0" w:color="000000"/>
              <w:bottom w:val="nil"/>
              <w:right w:val="single" w:sz="6" w:space="0" w:color="000000"/>
            </w:tcBorders>
          </w:tcPr>
          <w:p w:rsidR="00CD1D89" w:rsidRDefault="0078536B">
            <w:pPr>
              <w:spacing w:after="621" w:line="259" w:lineRule="auto"/>
              <w:ind w:left="2" w:firstLine="0"/>
              <w:jc w:val="left"/>
            </w:pPr>
            <w:r>
              <w:rPr>
                <w:sz w:val="12"/>
              </w:rPr>
              <w:t xml:space="preserve">Póliza de diario. </w:t>
            </w:r>
          </w:p>
          <w:p w:rsidR="00CD1D89" w:rsidRDefault="00CD1D89">
            <w:pPr>
              <w:spacing w:after="1450" w:line="259" w:lineRule="auto"/>
              <w:ind w:left="2" w:firstLine="0"/>
              <w:jc w:val="left"/>
            </w:pPr>
          </w:p>
          <w:p w:rsidR="00CD1D89" w:rsidRDefault="00CD1D89">
            <w:pPr>
              <w:spacing w:after="0" w:line="259" w:lineRule="auto"/>
              <w:ind w:left="2" w:firstLine="0"/>
              <w:jc w:val="left"/>
            </w:pPr>
          </w:p>
        </w:tc>
        <w:tc>
          <w:tcPr>
            <w:tcW w:w="1011" w:type="dxa"/>
            <w:tcBorders>
              <w:top w:val="single" w:sz="6" w:space="0" w:color="000000"/>
              <w:left w:val="single" w:sz="6" w:space="0" w:color="000000"/>
              <w:bottom w:val="nil"/>
              <w:right w:val="single" w:sz="6" w:space="0" w:color="000000"/>
            </w:tcBorders>
          </w:tcPr>
          <w:p w:rsidR="00CD1D89" w:rsidRDefault="0078536B">
            <w:pPr>
              <w:spacing w:after="621" w:line="259" w:lineRule="auto"/>
              <w:ind w:left="0" w:right="27" w:firstLine="0"/>
              <w:jc w:val="center"/>
            </w:pPr>
            <w:r>
              <w:rPr>
                <w:sz w:val="12"/>
              </w:rPr>
              <w:t xml:space="preserve">Anual </w:t>
            </w:r>
          </w:p>
          <w:p w:rsidR="00CD1D89" w:rsidRDefault="00CD1D89">
            <w:pPr>
              <w:spacing w:after="1450" w:line="259" w:lineRule="auto"/>
              <w:ind w:left="7" w:firstLine="0"/>
              <w:jc w:val="center"/>
            </w:pPr>
          </w:p>
          <w:p w:rsidR="00CD1D89" w:rsidRDefault="00CD1D89">
            <w:pPr>
              <w:spacing w:after="0" w:line="259" w:lineRule="auto"/>
              <w:ind w:left="7" w:firstLine="0"/>
              <w:jc w:val="center"/>
            </w:pPr>
          </w:p>
        </w:tc>
        <w:tc>
          <w:tcPr>
            <w:tcW w:w="81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22" w:firstLine="0"/>
              <w:jc w:val="center"/>
            </w:pPr>
            <w:r>
              <w:rPr>
                <w:sz w:val="12"/>
              </w:rPr>
              <w:t xml:space="preserve">4.1.4.3 </w:t>
            </w:r>
          </w:p>
          <w:p w:rsidR="00CD1D89" w:rsidRDefault="0078536B">
            <w:pPr>
              <w:spacing w:after="0" w:line="242" w:lineRule="auto"/>
              <w:ind w:left="0" w:firstLine="0"/>
              <w:jc w:val="center"/>
            </w:pPr>
            <w:r>
              <w:rPr>
                <w:sz w:val="12"/>
              </w:rPr>
              <w:t xml:space="preserve">Derechos por </w:t>
            </w:r>
          </w:p>
          <w:p w:rsidR="00CD1D89" w:rsidRDefault="0078536B">
            <w:pPr>
              <w:spacing w:after="79" w:line="242" w:lineRule="auto"/>
              <w:ind w:left="0" w:firstLine="0"/>
              <w:jc w:val="center"/>
            </w:pPr>
            <w:r>
              <w:rPr>
                <w:sz w:val="12"/>
              </w:rPr>
              <w:t xml:space="preserve">Prestación de Servicios </w:t>
            </w:r>
          </w:p>
          <w:p w:rsidR="00CD1D89" w:rsidRDefault="0078536B">
            <w:pPr>
              <w:spacing w:after="0" w:line="259" w:lineRule="auto"/>
              <w:ind w:left="0" w:right="22" w:firstLine="0"/>
              <w:jc w:val="center"/>
            </w:pPr>
            <w:r>
              <w:rPr>
                <w:sz w:val="12"/>
              </w:rPr>
              <w:t xml:space="preserve">4.1.5.1 </w:t>
            </w:r>
          </w:p>
          <w:p w:rsidR="00CD1D89" w:rsidRDefault="0078536B">
            <w:pPr>
              <w:spacing w:after="0" w:line="259" w:lineRule="auto"/>
              <w:ind w:left="67" w:firstLine="0"/>
              <w:jc w:val="left"/>
            </w:pPr>
            <w:r>
              <w:rPr>
                <w:sz w:val="12"/>
              </w:rPr>
              <w:t xml:space="preserve">Productos </w:t>
            </w:r>
          </w:p>
          <w:p w:rsidR="00CD1D89" w:rsidRDefault="0078536B">
            <w:pPr>
              <w:spacing w:after="0" w:line="242" w:lineRule="auto"/>
              <w:ind w:left="0" w:firstLine="0"/>
              <w:jc w:val="center"/>
            </w:pPr>
            <w:r>
              <w:rPr>
                <w:sz w:val="12"/>
              </w:rPr>
              <w:t xml:space="preserve">Derivados del Uso y </w:t>
            </w:r>
          </w:p>
          <w:p w:rsidR="00CD1D89" w:rsidRDefault="0078536B">
            <w:pPr>
              <w:spacing w:after="1" w:line="240" w:lineRule="auto"/>
              <w:ind w:left="4" w:hanging="4"/>
              <w:jc w:val="center"/>
            </w:pPr>
            <w:r>
              <w:rPr>
                <w:sz w:val="12"/>
              </w:rPr>
              <w:t xml:space="preserve">Aprovechamiento de Bienes no </w:t>
            </w:r>
          </w:p>
          <w:p w:rsidR="00CD1D89" w:rsidRDefault="0078536B">
            <w:pPr>
              <w:spacing w:after="0" w:line="259" w:lineRule="auto"/>
              <w:ind w:left="89" w:firstLine="0"/>
              <w:jc w:val="left"/>
            </w:pPr>
            <w:r>
              <w:rPr>
                <w:sz w:val="12"/>
              </w:rPr>
              <w:t xml:space="preserve">Sujetos a </w:t>
            </w:r>
          </w:p>
          <w:p w:rsidR="00CD1D89" w:rsidRDefault="0078536B">
            <w:pPr>
              <w:spacing w:after="0" w:line="259" w:lineRule="auto"/>
              <w:ind w:left="14" w:firstLine="0"/>
              <w:jc w:val="left"/>
            </w:pPr>
            <w:r>
              <w:rPr>
                <w:sz w:val="12"/>
              </w:rPr>
              <w:t xml:space="preserve">Régimen de </w:t>
            </w:r>
          </w:p>
          <w:p w:rsidR="00CD1D89" w:rsidRDefault="0078536B">
            <w:pPr>
              <w:spacing w:after="0" w:line="259" w:lineRule="auto"/>
              <w:ind w:left="0" w:right="22" w:firstLine="0"/>
              <w:jc w:val="center"/>
            </w:pPr>
            <w:r>
              <w:rPr>
                <w:sz w:val="12"/>
              </w:rPr>
              <w:t xml:space="preserve">Dominio </w:t>
            </w:r>
          </w:p>
          <w:p w:rsidR="00CD1D89" w:rsidRDefault="0078536B">
            <w:pPr>
              <w:spacing w:after="77" w:line="259" w:lineRule="auto"/>
              <w:ind w:left="0" w:right="20" w:firstLine="0"/>
              <w:jc w:val="center"/>
            </w:pPr>
            <w:r>
              <w:rPr>
                <w:sz w:val="12"/>
              </w:rPr>
              <w:t xml:space="preserve">Público </w:t>
            </w:r>
          </w:p>
          <w:p w:rsidR="00CD1D89" w:rsidRDefault="0078536B">
            <w:pPr>
              <w:spacing w:after="0" w:line="259" w:lineRule="auto"/>
              <w:ind w:left="0" w:right="22" w:firstLine="0"/>
              <w:jc w:val="center"/>
            </w:pPr>
            <w:r>
              <w:rPr>
                <w:sz w:val="12"/>
              </w:rPr>
              <w:t xml:space="preserve">4.1.6.1 </w:t>
            </w:r>
          </w:p>
          <w:p w:rsidR="00CD1D89" w:rsidRDefault="0078536B">
            <w:pPr>
              <w:spacing w:after="0" w:line="259" w:lineRule="auto"/>
              <w:ind w:left="67" w:firstLine="0"/>
              <w:jc w:val="left"/>
            </w:pPr>
            <w:r>
              <w:rPr>
                <w:sz w:val="12"/>
              </w:rPr>
              <w:t xml:space="preserve">Incentivos </w:t>
            </w:r>
          </w:p>
          <w:p w:rsidR="00CD1D89" w:rsidRDefault="0078536B">
            <w:pPr>
              <w:spacing w:after="0" w:line="255" w:lineRule="auto"/>
              <w:ind w:left="0" w:firstLine="0"/>
              <w:jc w:val="center"/>
            </w:pPr>
            <w:r>
              <w:rPr>
                <w:sz w:val="12"/>
              </w:rPr>
              <w:t xml:space="preserve">Derivados de la </w:t>
            </w:r>
          </w:p>
          <w:p w:rsidR="00CD1D89" w:rsidRDefault="0078536B">
            <w:pPr>
              <w:spacing w:after="0" w:line="259" w:lineRule="auto"/>
              <w:ind w:left="0" w:firstLine="0"/>
              <w:jc w:val="center"/>
            </w:pPr>
            <w:r>
              <w:rPr>
                <w:sz w:val="12"/>
              </w:rPr>
              <w:t xml:space="preserve">Colaboración Fiscal </w:t>
            </w:r>
          </w:p>
        </w:tc>
        <w:tc>
          <w:tcPr>
            <w:tcW w:w="895" w:type="dxa"/>
            <w:tcBorders>
              <w:top w:val="single" w:sz="6" w:space="0" w:color="000000"/>
              <w:left w:val="single" w:sz="6" w:space="0" w:color="000000"/>
              <w:bottom w:val="nil"/>
              <w:right w:val="single" w:sz="6" w:space="0" w:color="000000"/>
            </w:tcBorders>
          </w:tcPr>
          <w:p w:rsidR="00CD1D89" w:rsidRDefault="0078536B">
            <w:pPr>
              <w:spacing w:after="2" w:line="238" w:lineRule="auto"/>
              <w:ind w:left="0" w:firstLine="0"/>
              <w:jc w:val="center"/>
            </w:pPr>
            <w:r>
              <w:rPr>
                <w:sz w:val="12"/>
              </w:rPr>
              <w:t xml:space="preserve">6.1 Resumen de Ingresos y </w:t>
            </w:r>
          </w:p>
          <w:p w:rsidR="00CD1D89" w:rsidRDefault="0078536B">
            <w:pPr>
              <w:spacing w:after="343" w:line="259" w:lineRule="auto"/>
              <w:ind w:left="0" w:right="19" w:firstLine="0"/>
              <w:jc w:val="center"/>
            </w:pPr>
            <w:r>
              <w:rPr>
                <w:sz w:val="12"/>
              </w:rPr>
              <w:t xml:space="preserve">Gastos </w:t>
            </w:r>
          </w:p>
          <w:p w:rsidR="00CD1D89" w:rsidRDefault="00CD1D89">
            <w:pPr>
              <w:spacing w:after="1450" w:line="259" w:lineRule="auto"/>
              <w:ind w:left="12" w:firstLine="0"/>
              <w:jc w:val="center"/>
            </w:pPr>
          </w:p>
          <w:p w:rsidR="00CD1D89" w:rsidRDefault="00CD1D89">
            <w:pPr>
              <w:spacing w:after="0" w:line="259" w:lineRule="auto"/>
              <w:ind w:left="12" w:firstLine="0"/>
              <w:jc w:val="center"/>
            </w:pPr>
          </w:p>
        </w:tc>
        <w:tc>
          <w:tcPr>
            <w:tcW w:w="896" w:type="dxa"/>
            <w:tcBorders>
              <w:top w:val="single" w:sz="6" w:space="0" w:color="000000"/>
              <w:left w:val="single" w:sz="6" w:space="0" w:color="000000"/>
              <w:bottom w:val="nil"/>
              <w:right w:val="single" w:sz="6" w:space="0" w:color="000000"/>
            </w:tcBorders>
          </w:tcPr>
          <w:p w:rsidR="00CD1D89" w:rsidRDefault="00CD1D89">
            <w:pPr>
              <w:spacing w:after="621" w:line="259" w:lineRule="auto"/>
              <w:ind w:left="11" w:firstLine="0"/>
              <w:jc w:val="center"/>
            </w:pPr>
          </w:p>
          <w:p w:rsidR="00CD1D89" w:rsidRDefault="00CD1D89">
            <w:pPr>
              <w:spacing w:after="1450" w:line="259" w:lineRule="auto"/>
              <w:ind w:left="11" w:firstLine="0"/>
              <w:jc w:val="center"/>
            </w:pPr>
          </w:p>
          <w:p w:rsidR="00CD1D89" w:rsidRDefault="00CD1D89">
            <w:pPr>
              <w:spacing w:after="0" w:line="259" w:lineRule="auto"/>
              <w:ind w:left="11" w:firstLine="0"/>
              <w:jc w:val="center"/>
            </w:pPr>
          </w:p>
        </w:tc>
        <w:tc>
          <w:tcPr>
            <w:tcW w:w="893" w:type="dxa"/>
            <w:tcBorders>
              <w:top w:val="single" w:sz="6" w:space="0" w:color="000000"/>
              <w:left w:val="single" w:sz="6" w:space="0" w:color="000000"/>
              <w:bottom w:val="nil"/>
              <w:right w:val="single" w:sz="6" w:space="0" w:color="000000"/>
            </w:tcBorders>
          </w:tcPr>
          <w:p w:rsidR="00CD1D89" w:rsidRDefault="00CD1D89">
            <w:pPr>
              <w:spacing w:after="621" w:line="259" w:lineRule="auto"/>
              <w:ind w:firstLine="0"/>
              <w:jc w:val="center"/>
            </w:pPr>
          </w:p>
          <w:p w:rsidR="00CD1D89" w:rsidRDefault="00CD1D89">
            <w:pPr>
              <w:spacing w:after="1450" w:line="259" w:lineRule="auto"/>
              <w:ind w:firstLine="0"/>
              <w:jc w:val="center"/>
            </w:pPr>
          </w:p>
          <w:p w:rsidR="00CD1D89" w:rsidRDefault="00CD1D89">
            <w:pPr>
              <w:spacing w:after="0" w:line="259" w:lineRule="auto"/>
              <w:ind w:firstLine="0"/>
              <w:jc w:val="center"/>
            </w:pPr>
          </w:p>
        </w:tc>
      </w:tr>
      <w:tr w:rsidR="00CD1D89">
        <w:trPr>
          <w:trHeight w:val="8191"/>
        </w:trPr>
        <w:tc>
          <w:tcPr>
            <w:tcW w:w="468" w:type="dxa"/>
            <w:tcBorders>
              <w:top w:val="nil"/>
              <w:left w:val="single" w:sz="6" w:space="0" w:color="000000"/>
              <w:bottom w:val="single" w:sz="6" w:space="0" w:color="000000"/>
              <w:right w:val="single" w:sz="6" w:space="0" w:color="000000"/>
            </w:tcBorders>
          </w:tcPr>
          <w:p w:rsidR="00CD1D89" w:rsidRDefault="0078536B">
            <w:pPr>
              <w:spacing w:after="713" w:line="259" w:lineRule="auto"/>
              <w:ind w:left="0" w:right="22" w:firstLine="0"/>
              <w:jc w:val="center"/>
            </w:pPr>
            <w:r>
              <w:rPr>
                <w:sz w:val="12"/>
              </w:rPr>
              <w:t xml:space="preserve">2 </w:t>
            </w:r>
          </w:p>
          <w:p w:rsidR="00CD1D89" w:rsidRDefault="00CD1D89">
            <w:pPr>
              <w:spacing w:after="573" w:line="259" w:lineRule="auto"/>
              <w:ind w:left="12" w:firstLine="0"/>
              <w:jc w:val="center"/>
            </w:pPr>
          </w:p>
          <w:p w:rsidR="00CD1D89" w:rsidRDefault="00CD1D89">
            <w:pPr>
              <w:spacing w:after="297" w:line="259" w:lineRule="auto"/>
              <w:ind w:left="12" w:firstLine="0"/>
              <w:jc w:val="center"/>
            </w:pPr>
          </w:p>
          <w:p w:rsidR="00CD1D89" w:rsidRDefault="00CD1D89">
            <w:pPr>
              <w:spacing w:after="435" w:line="259" w:lineRule="auto"/>
              <w:ind w:left="12" w:firstLine="0"/>
              <w:jc w:val="center"/>
            </w:pPr>
          </w:p>
          <w:p w:rsidR="00CD1D89" w:rsidRDefault="00CD1D89">
            <w:pPr>
              <w:spacing w:after="422" w:line="259" w:lineRule="auto"/>
              <w:ind w:left="12" w:firstLine="0"/>
              <w:jc w:val="center"/>
            </w:pPr>
          </w:p>
          <w:p w:rsidR="00CD1D89" w:rsidRDefault="00CD1D89">
            <w:pPr>
              <w:spacing w:after="987" w:line="259" w:lineRule="auto"/>
              <w:ind w:left="2" w:firstLine="0"/>
              <w:jc w:val="left"/>
            </w:pPr>
          </w:p>
          <w:p w:rsidR="00CD1D89" w:rsidRDefault="00CD1D89">
            <w:pPr>
              <w:spacing w:after="342" w:line="259" w:lineRule="auto"/>
              <w:ind w:left="2" w:firstLine="0"/>
              <w:jc w:val="left"/>
            </w:pPr>
          </w:p>
          <w:p w:rsidR="00CD1D89" w:rsidRDefault="00CD1D89">
            <w:pPr>
              <w:spacing w:after="719" w:line="259" w:lineRule="auto"/>
              <w:ind w:left="2" w:firstLine="0"/>
              <w:jc w:val="left"/>
            </w:pPr>
          </w:p>
          <w:p w:rsidR="00CD1D89" w:rsidRDefault="00CD1D89">
            <w:pPr>
              <w:spacing w:after="719" w:line="259" w:lineRule="auto"/>
              <w:ind w:left="2" w:firstLine="0"/>
              <w:jc w:val="left"/>
            </w:pPr>
          </w:p>
          <w:p w:rsidR="00CD1D89" w:rsidRDefault="00CD1D89">
            <w:pPr>
              <w:spacing w:after="440" w:line="259" w:lineRule="auto"/>
              <w:ind w:left="2" w:firstLine="0"/>
              <w:jc w:val="left"/>
            </w:pPr>
          </w:p>
          <w:p w:rsidR="00CD1D89" w:rsidRDefault="00CD1D89">
            <w:pPr>
              <w:spacing w:after="0" w:line="259" w:lineRule="auto"/>
              <w:ind w:left="2" w:firstLine="0"/>
              <w:jc w:val="left"/>
            </w:pPr>
          </w:p>
        </w:tc>
        <w:tc>
          <w:tcPr>
            <w:tcW w:w="2504" w:type="dxa"/>
            <w:tcBorders>
              <w:top w:val="nil"/>
              <w:left w:val="single" w:sz="6" w:space="0" w:color="000000"/>
              <w:bottom w:val="single" w:sz="6" w:space="0" w:color="000000"/>
              <w:right w:val="single" w:sz="6" w:space="0" w:color="000000"/>
            </w:tcBorders>
          </w:tcPr>
          <w:p w:rsidR="00CD1D89" w:rsidRDefault="0078536B">
            <w:pPr>
              <w:spacing w:after="713" w:line="259" w:lineRule="auto"/>
              <w:ind w:left="2" w:firstLine="0"/>
              <w:jc w:val="left"/>
            </w:pPr>
            <w:r>
              <w:rPr>
                <w:sz w:val="12"/>
              </w:rPr>
              <w:t xml:space="preserve">Por el cierre de cuentas de gasto </w:t>
            </w:r>
          </w:p>
          <w:p w:rsidR="00CD1D89" w:rsidRDefault="00CD1D89">
            <w:pPr>
              <w:spacing w:after="573" w:line="259" w:lineRule="auto"/>
              <w:ind w:left="2" w:firstLine="0"/>
              <w:jc w:val="left"/>
            </w:pPr>
          </w:p>
          <w:p w:rsidR="00CD1D89" w:rsidRDefault="00CD1D89">
            <w:pPr>
              <w:spacing w:after="297" w:line="259" w:lineRule="auto"/>
              <w:ind w:left="2" w:firstLine="0"/>
              <w:jc w:val="left"/>
            </w:pPr>
          </w:p>
          <w:p w:rsidR="00CD1D89" w:rsidRDefault="00CD1D89">
            <w:pPr>
              <w:spacing w:after="435" w:line="259" w:lineRule="auto"/>
              <w:ind w:left="2" w:firstLine="0"/>
              <w:jc w:val="left"/>
            </w:pPr>
          </w:p>
          <w:p w:rsidR="00CD1D89" w:rsidRDefault="00CD1D89">
            <w:pPr>
              <w:spacing w:after="463" w:line="259" w:lineRule="auto"/>
              <w:ind w:left="2" w:firstLine="0"/>
              <w:jc w:val="left"/>
            </w:pPr>
          </w:p>
          <w:p w:rsidR="00CD1D89" w:rsidRDefault="00CD1D89">
            <w:pPr>
              <w:spacing w:after="989" w:line="259" w:lineRule="auto"/>
              <w:ind w:left="2" w:firstLine="0"/>
              <w:jc w:val="left"/>
            </w:pPr>
          </w:p>
          <w:p w:rsidR="00CD1D89" w:rsidRDefault="00CD1D89">
            <w:pPr>
              <w:spacing w:after="343" w:line="259" w:lineRule="auto"/>
              <w:ind w:left="2" w:firstLine="0"/>
              <w:jc w:val="left"/>
            </w:pPr>
          </w:p>
          <w:p w:rsidR="00CD1D89" w:rsidRDefault="00CD1D89">
            <w:pPr>
              <w:spacing w:after="720" w:line="259" w:lineRule="auto"/>
              <w:ind w:left="2" w:firstLine="0"/>
              <w:jc w:val="left"/>
            </w:pPr>
          </w:p>
          <w:p w:rsidR="00CD1D89" w:rsidRDefault="00CD1D89">
            <w:pPr>
              <w:spacing w:after="720" w:line="259" w:lineRule="auto"/>
              <w:ind w:left="2" w:firstLine="0"/>
              <w:jc w:val="left"/>
            </w:pPr>
          </w:p>
          <w:p w:rsidR="00CD1D89" w:rsidRDefault="00CD1D89">
            <w:pPr>
              <w:spacing w:after="441" w:line="259" w:lineRule="auto"/>
              <w:ind w:left="2" w:firstLine="0"/>
              <w:jc w:val="left"/>
            </w:pPr>
          </w:p>
          <w:p w:rsidR="00CD1D89" w:rsidRDefault="00CD1D89">
            <w:pPr>
              <w:spacing w:after="0" w:line="259" w:lineRule="auto"/>
              <w:ind w:left="2" w:firstLine="0"/>
              <w:jc w:val="left"/>
            </w:pPr>
          </w:p>
        </w:tc>
        <w:tc>
          <w:tcPr>
            <w:tcW w:w="1229" w:type="dxa"/>
            <w:tcBorders>
              <w:top w:val="nil"/>
              <w:left w:val="single" w:sz="6" w:space="0" w:color="000000"/>
              <w:bottom w:val="single" w:sz="6" w:space="0" w:color="000000"/>
              <w:right w:val="single" w:sz="6" w:space="0" w:color="000000"/>
            </w:tcBorders>
          </w:tcPr>
          <w:p w:rsidR="00CD1D89" w:rsidRDefault="0078536B">
            <w:pPr>
              <w:spacing w:after="713" w:line="259" w:lineRule="auto"/>
              <w:ind w:left="2" w:firstLine="0"/>
              <w:jc w:val="left"/>
            </w:pPr>
            <w:r>
              <w:rPr>
                <w:sz w:val="12"/>
              </w:rPr>
              <w:t xml:space="preserve">Póliza de diario. </w:t>
            </w:r>
          </w:p>
          <w:p w:rsidR="00CD1D89" w:rsidRDefault="00CD1D89">
            <w:pPr>
              <w:spacing w:after="573" w:line="259" w:lineRule="auto"/>
              <w:ind w:left="2" w:firstLine="0"/>
              <w:jc w:val="left"/>
            </w:pPr>
          </w:p>
          <w:p w:rsidR="00CD1D89" w:rsidRDefault="00CD1D89">
            <w:pPr>
              <w:spacing w:after="297" w:line="259" w:lineRule="auto"/>
              <w:ind w:left="2" w:firstLine="0"/>
              <w:jc w:val="left"/>
            </w:pPr>
          </w:p>
          <w:p w:rsidR="00CD1D89" w:rsidRDefault="00CD1D89">
            <w:pPr>
              <w:spacing w:after="435" w:line="259" w:lineRule="auto"/>
              <w:ind w:left="2" w:firstLine="0"/>
              <w:jc w:val="left"/>
            </w:pPr>
          </w:p>
          <w:p w:rsidR="00CD1D89" w:rsidRDefault="00CD1D89">
            <w:pPr>
              <w:spacing w:after="463" w:line="259" w:lineRule="auto"/>
              <w:ind w:left="2" w:firstLine="0"/>
              <w:jc w:val="left"/>
            </w:pPr>
          </w:p>
          <w:p w:rsidR="00CD1D89" w:rsidRDefault="00CD1D89">
            <w:pPr>
              <w:spacing w:after="989" w:line="259" w:lineRule="auto"/>
              <w:ind w:left="2" w:firstLine="0"/>
              <w:jc w:val="left"/>
            </w:pPr>
          </w:p>
          <w:p w:rsidR="00CD1D89" w:rsidRDefault="00CD1D89">
            <w:pPr>
              <w:spacing w:after="343" w:line="259" w:lineRule="auto"/>
              <w:ind w:left="2" w:firstLine="0"/>
              <w:jc w:val="left"/>
            </w:pPr>
          </w:p>
          <w:p w:rsidR="00CD1D89" w:rsidRDefault="00CD1D89">
            <w:pPr>
              <w:spacing w:after="720" w:line="259" w:lineRule="auto"/>
              <w:ind w:left="2" w:firstLine="0"/>
              <w:jc w:val="left"/>
            </w:pPr>
          </w:p>
          <w:p w:rsidR="00CD1D89" w:rsidRDefault="00CD1D89">
            <w:pPr>
              <w:spacing w:after="720" w:line="259" w:lineRule="auto"/>
              <w:ind w:left="2" w:firstLine="0"/>
              <w:jc w:val="left"/>
            </w:pPr>
          </w:p>
          <w:p w:rsidR="00CD1D89" w:rsidRDefault="00CD1D89">
            <w:pPr>
              <w:spacing w:after="441" w:line="259" w:lineRule="auto"/>
              <w:ind w:left="2" w:firstLine="0"/>
              <w:jc w:val="left"/>
            </w:pPr>
          </w:p>
          <w:p w:rsidR="00CD1D89" w:rsidRDefault="00CD1D89">
            <w:pPr>
              <w:spacing w:after="0" w:line="259" w:lineRule="auto"/>
              <w:ind w:left="2" w:firstLine="0"/>
              <w:jc w:val="left"/>
            </w:pPr>
          </w:p>
        </w:tc>
        <w:tc>
          <w:tcPr>
            <w:tcW w:w="1011" w:type="dxa"/>
            <w:tcBorders>
              <w:top w:val="nil"/>
              <w:left w:val="single" w:sz="6" w:space="0" w:color="000000"/>
              <w:bottom w:val="single" w:sz="6" w:space="0" w:color="000000"/>
              <w:right w:val="single" w:sz="6" w:space="0" w:color="000000"/>
            </w:tcBorders>
          </w:tcPr>
          <w:p w:rsidR="00CD1D89" w:rsidRDefault="0078536B">
            <w:pPr>
              <w:spacing w:after="713" w:line="259" w:lineRule="auto"/>
              <w:ind w:left="0" w:right="27" w:firstLine="0"/>
              <w:jc w:val="center"/>
            </w:pPr>
            <w:r>
              <w:rPr>
                <w:sz w:val="12"/>
              </w:rPr>
              <w:t xml:space="preserve">Anual </w:t>
            </w:r>
          </w:p>
          <w:p w:rsidR="00CD1D89" w:rsidRDefault="00CD1D89">
            <w:pPr>
              <w:spacing w:after="573" w:line="259" w:lineRule="auto"/>
              <w:ind w:left="7" w:firstLine="0"/>
              <w:jc w:val="center"/>
            </w:pPr>
          </w:p>
          <w:p w:rsidR="00CD1D89" w:rsidRDefault="00CD1D89">
            <w:pPr>
              <w:spacing w:after="297" w:line="259" w:lineRule="auto"/>
              <w:ind w:left="7" w:firstLine="0"/>
              <w:jc w:val="center"/>
            </w:pPr>
          </w:p>
          <w:p w:rsidR="00CD1D89" w:rsidRDefault="00CD1D89">
            <w:pPr>
              <w:spacing w:after="435" w:line="259" w:lineRule="auto"/>
              <w:ind w:left="7" w:firstLine="0"/>
              <w:jc w:val="center"/>
            </w:pPr>
          </w:p>
          <w:p w:rsidR="00CD1D89" w:rsidRDefault="00CD1D89">
            <w:pPr>
              <w:spacing w:after="463" w:line="259" w:lineRule="auto"/>
              <w:ind w:left="7" w:firstLine="0"/>
              <w:jc w:val="center"/>
            </w:pPr>
          </w:p>
          <w:p w:rsidR="00CD1D89" w:rsidRDefault="00CD1D89">
            <w:pPr>
              <w:spacing w:after="989" w:line="259" w:lineRule="auto"/>
              <w:ind w:left="7" w:firstLine="0"/>
              <w:jc w:val="center"/>
            </w:pPr>
          </w:p>
          <w:p w:rsidR="00CD1D89" w:rsidRDefault="00CD1D89">
            <w:pPr>
              <w:spacing w:after="343" w:line="259" w:lineRule="auto"/>
              <w:ind w:left="7" w:firstLine="0"/>
              <w:jc w:val="center"/>
            </w:pPr>
          </w:p>
          <w:p w:rsidR="00CD1D89" w:rsidRDefault="00CD1D89">
            <w:pPr>
              <w:spacing w:after="720" w:line="259" w:lineRule="auto"/>
              <w:ind w:left="7" w:firstLine="0"/>
              <w:jc w:val="center"/>
            </w:pPr>
          </w:p>
          <w:p w:rsidR="00CD1D89" w:rsidRDefault="00CD1D89">
            <w:pPr>
              <w:spacing w:after="720" w:line="259" w:lineRule="auto"/>
              <w:ind w:left="7" w:firstLine="0"/>
              <w:jc w:val="center"/>
            </w:pPr>
          </w:p>
          <w:p w:rsidR="00CD1D89" w:rsidRDefault="00CD1D89">
            <w:pPr>
              <w:spacing w:after="441" w:line="259" w:lineRule="auto"/>
              <w:ind w:left="7" w:firstLine="0"/>
              <w:jc w:val="center"/>
            </w:pPr>
          </w:p>
          <w:p w:rsidR="00CD1D89" w:rsidRDefault="00CD1D89">
            <w:pPr>
              <w:spacing w:after="0" w:line="259" w:lineRule="auto"/>
              <w:ind w:left="7" w:firstLine="0"/>
              <w:jc w:val="center"/>
            </w:pPr>
          </w:p>
        </w:tc>
        <w:tc>
          <w:tcPr>
            <w:tcW w:w="818"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22" w:firstLine="0"/>
              <w:jc w:val="center"/>
            </w:pPr>
            <w:r>
              <w:rPr>
                <w:sz w:val="12"/>
              </w:rPr>
              <w:t xml:space="preserve">6.1 </w:t>
            </w:r>
          </w:p>
          <w:p w:rsidR="00CD1D89" w:rsidRDefault="0078536B">
            <w:pPr>
              <w:spacing w:after="0" w:line="259" w:lineRule="auto"/>
              <w:ind w:left="0" w:right="20" w:firstLine="0"/>
              <w:jc w:val="center"/>
            </w:pPr>
            <w:r>
              <w:rPr>
                <w:sz w:val="12"/>
              </w:rPr>
              <w:t xml:space="preserve">Resumen </w:t>
            </w:r>
          </w:p>
          <w:p w:rsidR="00CD1D89" w:rsidRDefault="0078536B">
            <w:pPr>
              <w:spacing w:after="0" w:line="259" w:lineRule="auto"/>
              <w:ind w:left="24" w:firstLine="0"/>
              <w:jc w:val="left"/>
            </w:pPr>
            <w:r>
              <w:rPr>
                <w:sz w:val="12"/>
              </w:rPr>
              <w:t xml:space="preserve">de Ingresos </w:t>
            </w:r>
          </w:p>
          <w:p w:rsidR="00CD1D89" w:rsidRDefault="0078536B">
            <w:pPr>
              <w:spacing w:after="300" w:line="259" w:lineRule="auto"/>
              <w:ind w:left="0" w:right="17" w:firstLine="0"/>
              <w:jc w:val="center"/>
            </w:pPr>
            <w:r>
              <w:rPr>
                <w:sz w:val="12"/>
              </w:rPr>
              <w:t xml:space="preserve">y Gastos </w:t>
            </w:r>
          </w:p>
          <w:p w:rsidR="00CD1D89" w:rsidRDefault="00CD1D89">
            <w:pPr>
              <w:spacing w:after="573" w:line="259" w:lineRule="auto"/>
              <w:ind w:left="12" w:firstLine="0"/>
              <w:jc w:val="center"/>
            </w:pPr>
          </w:p>
          <w:p w:rsidR="00CD1D89" w:rsidRDefault="00CD1D89">
            <w:pPr>
              <w:spacing w:after="297" w:line="259" w:lineRule="auto"/>
              <w:ind w:left="12" w:firstLine="0"/>
              <w:jc w:val="center"/>
            </w:pPr>
          </w:p>
          <w:p w:rsidR="00CD1D89" w:rsidRDefault="00CD1D89">
            <w:pPr>
              <w:spacing w:after="435" w:line="259" w:lineRule="auto"/>
              <w:ind w:left="12" w:firstLine="0"/>
              <w:jc w:val="center"/>
            </w:pPr>
          </w:p>
          <w:p w:rsidR="00CD1D89" w:rsidRDefault="00CD1D89">
            <w:pPr>
              <w:spacing w:after="463" w:line="259" w:lineRule="auto"/>
              <w:ind w:left="12" w:firstLine="0"/>
              <w:jc w:val="center"/>
            </w:pPr>
          </w:p>
          <w:p w:rsidR="00CD1D89" w:rsidRDefault="00CD1D89">
            <w:pPr>
              <w:spacing w:after="989" w:line="259" w:lineRule="auto"/>
              <w:ind w:left="12" w:firstLine="0"/>
              <w:jc w:val="center"/>
            </w:pPr>
          </w:p>
          <w:p w:rsidR="00CD1D89" w:rsidRDefault="00CD1D89">
            <w:pPr>
              <w:spacing w:after="343" w:line="259" w:lineRule="auto"/>
              <w:ind w:left="12" w:firstLine="0"/>
              <w:jc w:val="center"/>
            </w:pPr>
          </w:p>
          <w:p w:rsidR="00CD1D89" w:rsidRDefault="00CD1D89">
            <w:pPr>
              <w:spacing w:after="720" w:line="259" w:lineRule="auto"/>
              <w:ind w:left="12" w:firstLine="0"/>
              <w:jc w:val="center"/>
            </w:pPr>
          </w:p>
          <w:p w:rsidR="00CD1D89" w:rsidRDefault="00CD1D89">
            <w:pPr>
              <w:spacing w:after="720" w:line="259" w:lineRule="auto"/>
              <w:ind w:left="12" w:firstLine="0"/>
              <w:jc w:val="center"/>
            </w:pPr>
          </w:p>
          <w:p w:rsidR="00CD1D89" w:rsidRDefault="00CD1D89">
            <w:pPr>
              <w:spacing w:after="441" w:line="259" w:lineRule="auto"/>
              <w:ind w:left="12" w:firstLine="0"/>
              <w:jc w:val="center"/>
            </w:pPr>
          </w:p>
          <w:p w:rsidR="00CD1D89" w:rsidRDefault="00CD1D89">
            <w:pPr>
              <w:spacing w:after="0" w:line="259" w:lineRule="auto"/>
              <w:ind w:left="12" w:firstLine="0"/>
              <w:jc w:val="center"/>
            </w:pPr>
          </w:p>
        </w:tc>
        <w:tc>
          <w:tcPr>
            <w:tcW w:w="895"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22" w:firstLine="0"/>
              <w:jc w:val="center"/>
            </w:pPr>
            <w:r>
              <w:rPr>
                <w:sz w:val="12"/>
              </w:rPr>
              <w:t xml:space="preserve">5.1.1.1 </w:t>
            </w:r>
          </w:p>
          <w:p w:rsidR="00CD1D89" w:rsidRDefault="0078536B">
            <w:pPr>
              <w:spacing w:after="0" w:line="242" w:lineRule="auto"/>
              <w:ind w:left="0" w:firstLine="0"/>
              <w:jc w:val="center"/>
            </w:pPr>
            <w:r>
              <w:rPr>
                <w:sz w:val="12"/>
              </w:rPr>
              <w:t xml:space="preserve">Remuneraciones al </w:t>
            </w:r>
          </w:p>
          <w:p w:rsidR="00CD1D89" w:rsidRDefault="0078536B">
            <w:pPr>
              <w:spacing w:after="0" w:line="242" w:lineRule="auto"/>
              <w:ind w:left="0" w:firstLine="0"/>
              <w:jc w:val="center"/>
            </w:pPr>
            <w:r>
              <w:rPr>
                <w:sz w:val="12"/>
              </w:rPr>
              <w:t xml:space="preserve">Personal de Carácter </w:t>
            </w:r>
          </w:p>
          <w:p w:rsidR="00CD1D89" w:rsidRDefault="0078536B">
            <w:pPr>
              <w:spacing w:after="26" w:line="259" w:lineRule="auto"/>
              <w:ind w:left="50" w:firstLine="0"/>
              <w:jc w:val="left"/>
            </w:pPr>
            <w:r>
              <w:rPr>
                <w:sz w:val="12"/>
              </w:rPr>
              <w:t xml:space="preserve">Permanente </w:t>
            </w:r>
          </w:p>
          <w:p w:rsidR="00CD1D89" w:rsidRDefault="0078536B">
            <w:pPr>
              <w:spacing w:after="0" w:line="259" w:lineRule="auto"/>
              <w:ind w:left="0" w:right="22" w:firstLine="0"/>
              <w:jc w:val="center"/>
            </w:pPr>
            <w:r>
              <w:rPr>
                <w:sz w:val="12"/>
              </w:rPr>
              <w:t xml:space="preserve">5.1.1.3 </w:t>
            </w:r>
          </w:p>
          <w:p w:rsidR="00CD1D89" w:rsidRDefault="0078536B">
            <w:pPr>
              <w:spacing w:after="0" w:line="242" w:lineRule="auto"/>
              <w:ind w:left="0" w:firstLine="0"/>
              <w:jc w:val="center"/>
            </w:pPr>
            <w:r>
              <w:rPr>
                <w:sz w:val="12"/>
              </w:rPr>
              <w:t xml:space="preserve">Remuneraciones </w:t>
            </w:r>
          </w:p>
          <w:p w:rsidR="00CD1D89" w:rsidRDefault="0078536B">
            <w:pPr>
              <w:spacing w:after="31" w:line="242" w:lineRule="auto"/>
              <w:ind w:left="0" w:firstLine="0"/>
              <w:jc w:val="center"/>
            </w:pPr>
            <w:r>
              <w:rPr>
                <w:sz w:val="12"/>
              </w:rPr>
              <w:t xml:space="preserve">Adicionales y Especiales </w:t>
            </w:r>
          </w:p>
          <w:p w:rsidR="00CD1D89" w:rsidRDefault="0078536B">
            <w:pPr>
              <w:spacing w:after="0" w:line="259" w:lineRule="auto"/>
              <w:ind w:left="0" w:right="22" w:firstLine="0"/>
              <w:jc w:val="center"/>
            </w:pPr>
            <w:r>
              <w:rPr>
                <w:sz w:val="12"/>
              </w:rPr>
              <w:t xml:space="preserve">5.1.1.4 </w:t>
            </w:r>
          </w:p>
          <w:p w:rsidR="00CD1D89" w:rsidRDefault="0078536B">
            <w:pPr>
              <w:spacing w:after="36" w:line="238" w:lineRule="auto"/>
              <w:ind w:left="0" w:firstLine="0"/>
              <w:jc w:val="center"/>
            </w:pPr>
            <w:r>
              <w:rPr>
                <w:sz w:val="12"/>
              </w:rPr>
              <w:t xml:space="preserve">Seguridad Social </w:t>
            </w:r>
          </w:p>
          <w:p w:rsidR="00CD1D89" w:rsidRDefault="0078536B">
            <w:pPr>
              <w:spacing w:after="0" w:line="259" w:lineRule="auto"/>
              <w:ind w:left="29" w:firstLine="0"/>
              <w:jc w:val="left"/>
            </w:pPr>
            <w:r>
              <w:rPr>
                <w:sz w:val="12"/>
              </w:rPr>
              <w:t xml:space="preserve">5.1.1.5 Otras </w:t>
            </w:r>
          </w:p>
          <w:p w:rsidR="00CD1D89" w:rsidRDefault="0078536B">
            <w:pPr>
              <w:spacing w:line="238" w:lineRule="auto"/>
              <w:ind w:left="0" w:firstLine="0"/>
              <w:jc w:val="center"/>
            </w:pPr>
            <w:r>
              <w:rPr>
                <w:sz w:val="12"/>
              </w:rPr>
              <w:t xml:space="preserve">Prestaciones Sociales y </w:t>
            </w:r>
          </w:p>
          <w:p w:rsidR="00CD1D89" w:rsidRDefault="0078536B">
            <w:pPr>
              <w:spacing w:after="21" w:line="259" w:lineRule="auto"/>
              <w:ind w:left="50" w:firstLine="0"/>
              <w:jc w:val="left"/>
            </w:pPr>
            <w:r>
              <w:rPr>
                <w:sz w:val="12"/>
              </w:rPr>
              <w:t xml:space="preserve">Económicas </w:t>
            </w:r>
          </w:p>
          <w:p w:rsidR="00CD1D89" w:rsidRDefault="0078536B">
            <w:pPr>
              <w:spacing w:after="2" w:line="238" w:lineRule="auto"/>
              <w:ind w:left="0" w:firstLine="0"/>
              <w:jc w:val="center"/>
            </w:pPr>
            <w:r>
              <w:rPr>
                <w:sz w:val="12"/>
              </w:rPr>
              <w:t xml:space="preserve">5.1.1.7 Pago de Estímulos </w:t>
            </w:r>
          </w:p>
          <w:p w:rsidR="00CD1D89" w:rsidRDefault="0078536B">
            <w:pPr>
              <w:spacing w:after="34" w:line="238" w:lineRule="auto"/>
              <w:ind w:left="0" w:firstLine="0"/>
              <w:jc w:val="center"/>
            </w:pPr>
            <w:r>
              <w:rPr>
                <w:sz w:val="12"/>
              </w:rPr>
              <w:t xml:space="preserve">a Servidores Públicos </w:t>
            </w:r>
          </w:p>
          <w:p w:rsidR="00CD1D89" w:rsidRDefault="0078536B">
            <w:pPr>
              <w:spacing w:after="0" w:line="259" w:lineRule="auto"/>
              <w:ind w:left="0" w:right="22" w:firstLine="0"/>
              <w:jc w:val="center"/>
            </w:pPr>
            <w:r>
              <w:rPr>
                <w:sz w:val="12"/>
              </w:rPr>
              <w:t xml:space="preserve">5.1.2.1 </w:t>
            </w:r>
          </w:p>
          <w:p w:rsidR="00CD1D89" w:rsidRDefault="0078536B">
            <w:pPr>
              <w:spacing w:after="0" w:line="259" w:lineRule="auto"/>
              <w:ind w:left="17" w:firstLine="0"/>
              <w:jc w:val="left"/>
            </w:pPr>
            <w:r>
              <w:rPr>
                <w:sz w:val="12"/>
              </w:rPr>
              <w:t xml:space="preserve">Materiales de </w:t>
            </w:r>
          </w:p>
          <w:p w:rsidR="00CD1D89" w:rsidRDefault="0078536B">
            <w:pPr>
              <w:spacing w:after="2" w:line="238" w:lineRule="auto"/>
              <w:ind w:left="0" w:firstLine="0"/>
              <w:jc w:val="center"/>
            </w:pPr>
            <w:r>
              <w:rPr>
                <w:sz w:val="12"/>
              </w:rPr>
              <w:t xml:space="preserve">Administración, </w:t>
            </w:r>
          </w:p>
          <w:p w:rsidR="00CD1D89" w:rsidRDefault="0078536B">
            <w:pPr>
              <w:spacing w:after="0" w:line="259" w:lineRule="auto"/>
              <w:ind w:left="79" w:firstLine="0"/>
              <w:jc w:val="left"/>
            </w:pPr>
            <w:r>
              <w:rPr>
                <w:sz w:val="12"/>
              </w:rPr>
              <w:t xml:space="preserve">Emisión de </w:t>
            </w:r>
          </w:p>
          <w:p w:rsidR="00CD1D89" w:rsidRDefault="0078536B">
            <w:pPr>
              <w:spacing w:after="59" w:line="240" w:lineRule="auto"/>
              <w:ind w:left="12" w:hanging="1"/>
              <w:jc w:val="center"/>
            </w:pPr>
            <w:r>
              <w:rPr>
                <w:sz w:val="12"/>
              </w:rPr>
              <w:t xml:space="preserve">Documentos y Artículos Oficiales </w:t>
            </w:r>
          </w:p>
          <w:p w:rsidR="00CD1D89" w:rsidRDefault="0078536B">
            <w:pPr>
              <w:spacing w:after="0" w:line="259" w:lineRule="auto"/>
              <w:ind w:left="0" w:right="22" w:firstLine="0"/>
              <w:jc w:val="center"/>
            </w:pPr>
            <w:r>
              <w:rPr>
                <w:sz w:val="12"/>
              </w:rPr>
              <w:t xml:space="preserve">5.1.2.2 </w:t>
            </w:r>
          </w:p>
          <w:p w:rsidR="00CD1D89" w:rsidRDefault="0078536B">
            <w:pPr>
              <w:spacing w:after="60" w:line="238" w:lineRule="auto"/>
              <w:ind w:left="0" w:firstLine="0"/>
              <w:jc w:val="center"/>
            </w:pPr>
            <w:r>
              <w:rPr>
                <w:sz w:val="12"/>
              </w:rPr>
              <w:t xml:space="preserve">Alimentos y Utensilios </w:t>
            </w:r>
          </w:p>
          <w:p w:rsidR="00CD1D89" w:rsidRDefault="0078536B">
            <w:pPr>
              <w:spacing w:after="0" w:line="259" w:lineRule="auto"/>
              <w:ind w:left="0" w:right="22" w:firstLine="0"/>
              <w:jc w:val="center"/>
            </w:pPr>
            <w:r>
              <w:rPr>
                <w:sz w:val="12"/>
              </w:rPr>
              <w:t xml:space="preserve">5.1.2.4 </w:t>
            </w:r>
          </w:p>
          <w:p w:rsidR="00CD1D89" w:rsidRDefault="0078536B">
            <w:pPr>
              <w:spacing w:after="0" w:line="259" w:lineRule="auto"/>
              <w:ind w:left="53" w:firstLine="0"/>
              <w:jc w:val="left"/>
            </w:pPr>
            <w:r>
              <w:rPr>
                <w:sz w:val="12"/>
              </w:rPr>
              <w:t xml:space="preserve">Materiales y </w:t>
            </w:r>
          </w:p>
          <w:p w:rsidR="00CD1D89" w:rsidRDefault="0078536B">
            <w:pPr>
              <w:spacing w:after="0" w:line="259" w:lineRule="auto"/>
              <w:ind w:left="60" w:firstLine="0"/>
              <w:jc w:val="left"/>
            </w:pPr>
            <w:r>
              <w:rPr>
                <w:sz w:val="12"/>
              </w:rPr>
              <w:t xml:space="preserve">Artículos de </w:t>
            </w:r>
          </w:p>
          <w:p w:rsidR="00CD1D89" w:rsidRDefault="0078536B">
            <w:pPr>
              <w:spacing w:after="0" w:line="242" w:lineRule="auto"/>
              <w:ind w:left="0" w:firstLine="0"/>
              <w:jc w:val="center"/>
            </w:pPr>
            <w:r>
              <w:rPr>
                <w:sz w:val="12"/>
              </w:rPr>
              <w:t xml:space="preserve">Construcción y de </w:t>
            </w:r>
          </w:p>
          <w:p w:rsidR="00CD1D89" w:rsidRDefault="0078536B">
            <w:pPr>
              <w:spacing w:after="29" w:line="259" w:lineRule="auto"/>
              <w:ind w:left="70" w:firstLine="0"/>
              <w:jc w:val="left"/>
            </w:pPr>
            <w:r>
              <w:rPr>
                <w:sz w:val="12"/>
              </w:rPr>
              <w:t xml:space="preserve">Reparación </w:t>
            </w:r>
          </w:p>
          <w:p w:rsidR="00CD1D89" w:rsidRDefault="0078536B">
            <w:pPr>
              <w:spacing w:after="0" w:line="259" w:lineRule="auto"/>
              <w:ind w:left="0" w:right="22" w:firstLine="0"/>
              <w:jc w:val="center"/>
            </w:pPr>
            <w:r>
              <w:rPr>
                <w:sz w:val="12"/>
              </w:rPr>
              <w:t xml:space="preserve">5.1.2.5 </w:t>
            </w:r>
          </w:p>
          <w:p w:rsidR="00CD1D89" w:rsidRDefault="0078536B">
            <w:pPr>
              <w:spacing w:after="0" w:line="259" w:lineRule="auto"/>
              <w:ind w:left="106" w:firstLine="0"/>
              <w:jc w:val="left"/>
            </w:pPr>
            <w:r>
              <w:rPr>
                <w:sz w:val="12"/>
              </w:rPr>
              <w:t xml:space="preserve">Productos </w:t>
            </w:r>
          </w:p>
          <w:p w:rsidR="00CD1D89" w:rsidRDefault="0078536B">
            <w:pPr>
              <w:spacing w:after="0" w:line="259" w:lineRule="auto"/>
              <w:ind w:left="108" w:firstLine="0"/>
              <w:jc w:val="left"/>
            </w:pPr>
            <w:r>
              <w:rPr>
                <w:sz w:val="12"/>
              </w:rPr>
              <w:t xml:space="preserve">Químicos, </w:t>
            </w:r>
          </w:p>
          <w:p w:rsidR="00CD1D89" w:rsidRDefault="0078536B">
            <w:pPr>
              <w:spacing w:after="2" w:line="238" w:lineRule="auto"/>
              <w:ind w:left="0" w:firstLine="0"/>
              <w:jc w:val="center"/>
            </w:pPr>
            <w:r>
              <w:rPr>
                <w:sz w:val="12"/>
              </w:rPr>
              <w:t xml:space="preserve">Farmacéuticos y de </w:t>
            </w:r>
          </w:p>
          <w:p w:rsidR="00CD1D89" w:rsidRDefault="0078536B">
            <w:pPr>
              <w:spacing w:after="29" w:line="259" w:lineRule="auto"/>
              <w:ind w:left="74" w:firstLine="0"/>
              <w:jc w:val="left"/>
            </w:pPr>
            <w:r>
              <w:rPr>
                <w:sz w:val="12"/>
              </w:rPr>
              <w:t xml:space="preserve">Laboratorio </w:t>
            </w:r>
          </w:p>
          <w:p w:rsidR="00CD1D89" w:rsidRDefault="0078536B">
            <w:pPr>
              <w:spacing w:after="0" w:line="259" w:lineRule="auto"/>
              <w:ind w:left="0" w:right="22" w:firstLine="0"/>
              <w:jc w:val="center"/>
            </w:pPr>
            <w:r>
              <w:rPr>
                <w:sz w:val="12"/>
              </w:rPr>
              <w:t xml:space="preserve">5.1.2.6 </w:t>
            </w:r>
          </w:p>
          <w:p w:rsidR="00CD1D89" w:rsidRDefault="0078536B">
            <w:pPr>
              <w:spacing w:after="0" w:line="259" w:lineRule="auto"/>
              <w:ind w:left="24" w:firstLine="0"/>
              <w:jc w:val="left"/>
            </w:pPr>
            <w:r>
              <w:rPr>
                <w:sz w:val="12"/>
              </w:rPr>
              <w:t xml:space="preserve">Combustibles, </w:t>
            </w:r>
          </w:p>
          <w:p w:rsidR="00CD1D89" w:rsidRDefault="0078536B">
            <w:pPr>
              <w:spacing w:after="0" w:line="259" w:lineRule="auto"/>
              <w:ind w:left="19" w:firstLine="0"/>
              <w:jc w:val="left"/>
            </w:pPr>
            <w:r>
              <w:rPr>
                <w:sz w:val="12"/>
              </w:rPr>
              <w:t xml:space="preserve">Lubricantes y </w:t>
            </w:r>
          </w:p>
          <w:p w:rsidR="00CD1D89" w:rsidRDefault="0078536B">
            <w:pPr>
              <w:spacing w:after="29" w:line="259" w:lineRule="auto"/>
              <w:ind w:left="0" w:right="17" w:firstLine="0"/>
              <w:jc w:val="center"/>
            </w:pPr>
            <w:r>
              <w:rPr>
                <w:sz w:val="12"/>
              </w:rPr>
              <w:t xml:space="preserve">Aditivos </w:t>
            </w:r>
          </w:p>
          <w:p w:rsidR="00CD1D89" w:rsidRDefault="0078536B">
            <w:pPr>
              <w:spacing w:after="0" w:line="259" w:lineRule="auto"/>
              <w:ind w:left="0" w:right="22" w:firstLine="0"/>
              <w:jc w:val="center"/>
            </w:pPr>
            <w:r>
              <w:rPr>
                <w:sz w:val="12"/>
              </w:rPr>
              <w:t xml:space="preserve">5.1.2.7 </w:t>
            </w:r>
          </w:p>
          <w:p w:rsidR="00CD1D89" w:rsidRDefault="0078536B">
            <w:pPr>
              <w:spacing w:after="0" w:line="259" w:lineRule="auto"/>
              <w:ind w:left="106" w:firstLine="0"/>
              <w:jc w:val="left"/>
            </w:pPr>
            <w:r>
              <w:rPr>
                <w:sz w:val="12"/>
              </w:rPr>
              <w:t xml:space="preserve">Vestuario, </w:t>
            </w:r>
          </w:p>
          <w:p w:rsidR="00CD1D89" w:rsidRDefault="0078536B">
            <w:pPr>
              <w:spacing w:after="0" w:line="259" w:lineRule="auto"/>
              <w:ind w:left="0" w:right="20" w:firstLine="0"/>
              <w:jc w:val="center"/>
            </w:pPr>
            <w:r>
              <w:rPr>
                <w:sz w:val="12"/>
              </w:rPr>
              <w:t xml:space="preserve">Blancos, </w:t>
            </w:r>
          </w:p>
          <w:p w:rsidR="00CD1D89" w:rsidRDefault="0078536B">
            <w:pPr>
              <w:spacing w:after="0" w:line="259" w:lineRule="auto"/>
              <w:ind w:left="70" w:firstLine="0"/>
              <w:jc w:val="left"/>
            </w:pPr>
            <w:r>
              <w:rPr>
                <w:sz w:val="12"/>
              </w:rPr>
              <w:t xml:space="preserve">Prendas de </w:t>
            </w:r>
          </w:p>
          <w:p w:rsidR="00CD1D89" w:rsidRDefault="0078536B">
            <w:pPr>
              <w:spacing w:after="0" w:line="259" w:lineRule="auto"/>
              <w:ind w:left="46" w:firstLine="0"/>
              <w:jc w:val="left"/>
            </w:pPr>
            <w:r>
              <w:rPr>
                <w:sz w:val="12"/>
              </w:rPr>
              <w:t xml:space="preserve">Protección y </w:t>
            </w:r>
          </w:p>
          <w:p w:rsidR="00CD1D89" w:rsidRDefault="0078536B">
            <w:pPr>
              <w:spacing w:after="0" w:line="259" w:lineRule="auto"/>
              <w:ind w:left="0" w:right="17" w:firstLine="0"/>
              <w:jc w:val="center"/>
            </w:pPr>
            <w:r>
              <w:rPr>
                <w:sz w:val="12"/>
              </w:rPr>
              <w:t xml:space="preserve">Artículos </w:t>
            </w:r>
          </w:p>
          <w:p w:rsidR="00CD1D89" w:rsidRDefault="0078536B">
            <w:pPr>
              <w:spacing w:after="0" w:line="259" w:lineRule="auto"/>
              <w:ind w:left="91" w:firstLine="0"/>
              <w:jc w:val="left"/>
            </w:pPr>
            <w:r>
              <w:rPr>
                <w:sz w:val="12"/>
              </w:rPr>
              <w:t xml:space="preserve">Deportivos </w:t>
            </w:r>
          </w:p>
        </w:tc>
        <w:tc>
          <w:tcPr>
            <w:tcW w:w="896" w:type="dxa"/>
            <w:tcBorders>
              <w:top w:val="nil"/>
              <w:left w:val="single" w:sz="6" w:space="0" w:color="000000"/>
              <w:bottom w:val="single" w:sz="6" w:space="0" w:color="000000"/>
              <w:right w:val="single" w:sz="6" w:space="0" w:color="000000"/>
            </w:tcBorders>
          </w:tcPr>
          <w:p w:rsidR="00CD1D89" w:rsidRDefault="00CD1D89">
            <w:pPr>
              <w:spacing w:after="713" w:line="259" w:lineRule="auto"/>
              <w:ind w:left="11" w:firstLine="0"/>
              <w:jc w:val="center"/>
            </w:pPr>
          </w:p>
          <w:p w:rsidR="00CD1D89" w:rsidRDefault="00CD1D89">
            <w:pPr>
              <w:spacing w:after="573" w:line="259" w:lineRule="auto"/>
              <w:ind w:left="11" w:firstLine="0"/>
              <w:jc w:val="center"/>
            </w:pPr>
          </w:p>
          <w:p w:rsidR="00CD1D89" w:rsidRDefault="00CD1D89">
            <w:pPr>
              <w:spacing w:after="297" w:line="259" w:lineRule="auto"/>
              <w:ind w:left="11" w:firstLine="0"/>
              <w:jc w:val="center"/>
            </w:pPr>
          </w:p>
          <w:p w:rsidR="00CD1D89" w:rsidRDefault="00CD1D89">
            <w:pPr>
              <w:spacing w:after="435" w:line="259" w:lineRule="auto"/>
              <w:ind w:left="11" w:firstLine="0"/>
              <w:jc w:val="center"/>
            </w:pPr>
          </w:p>
          <w:p w:rsidR="00CD1D89" w:rsidRDefault="00CD1D89">
            <w:pPr>
              <w:spacing w:after="463" w:line="259" w:lineRule="auto"/>
              <w:ind w:left="11" w:firstLine="0"/>
              <w:jc w:val="center"/>
            </w:pPr>
          </w:p>
          <w:p w:rsidR="00CD1D89" w:rsidRDefault="00CD1D89">
            <w:pPr>
              <w:spacing w:after="989" w:line="259" w:lineRule="auto"/>
              <w:ind w:left="11" w:firstLine="0"/>
              <w:jc w:val="center"/>
            </w:pPr>
          </w:p>
          <w:p w:rsidR="00CD1D89" w:rsidRDefault="00CD1D89">
            <w:pPr>
              <w:spacing w:after="343" w:line="259" w:lineRule="auto"/>
              <w:ind w:left="11" w:firstLine="0"/>
              <w:jc w:val="center"/>
            </w:pPr>
          </w:p>
          <w:p w:rsidR="00CD1D89" w:rsidRDefault="00CD1D89">
            <w:pPr>
              <w:spacing w:after="720" w:line="259" w:lineRule="auto"/>
              <w:ind w:left="11" w:firstLine="0"/>
              <w:jc w:val="center"/>
            </w:pPr>
          </w:p>
          <w:p w:rsidR="00CD1D89" w:rsidRDefault="00CD1D89">
            <w:pPr>
              <w:spacing w:after="720" w:line="259" w:lineRule="auto"/>
              <w:ind w:left="11" w:firstLine="0"/>
              <w:jc w:val="center"/>
            </w:pPr>
          </w:p>
          <w:p w:rsidR="00CD1D89" w:rsidRDefault="00CD1D89">
            <w:pPr>
              <w:spacing w:after="441" w:line="259" w:lineRule="auto"/>
              <w:ind w:left="11" w:firstLine="0"/>
              <w:jc w:val="center"/>
            </w:pPr>
          </w:p>
          <w:p w:rsidR="00CD1D89" w:rsidRDefault="00CD1D89">
            <w:pPr>
              <w:spacing w:after="0" w:line="259" w:lineRule="auto"/>
              <w:ind w:left="11" w:firstLine="0"/>
              <w:jc w:val="center"/>
            </w:pPr>
          </w:p>
        </w:tc>
        <w:tc>
          <w:tcPr>
            <w:tcW w:w="893" w:type="dxa"/>
            <w:tcBorders>
              <w:top w:val="nil"/>
              <w:left w:val="single" w:sz="6" w:space="0" w:color="000000"/>
              <w:bottom w:val="single" w:sz="6" w:space="0" w:color="000000"/>
              <w:right w:val="single" w:sz="6" w:space="0" w:color="000000"/>
            </w:tcBorders>
          </w:tcPr>
          <w:p w:rsidR="00CD1D89" w:rsidRDefault="00CD1D89">
            <w:pPr>
              <w:spacing w:after="713" w:line="259" w:lineRule="auto"/>
              <w:ind w:firstLine="0"/>
              <w:jc w:val="center"/>
            </w:pPr>
          </w:p>
          <w:p w:rsidR="00CD1D89" w:rsidRDefault="00CD1D89">
            <w:pPr>
              <w:spacing w:after="573" w:line="259" w:lineRule="auto"/>
              <w:ind w:firstLine="0"/>
              <w:jc w:val="center"/>
            </w:pPr>
          </w:p>
          <w:p w:rsidR="00CD1D89" w:rsidRDefault="00CD1D89">
            <w:pPr>
              <w:spacing w:after="297" w:line="259" w:lineRule="auto"/>
              <w:ind w:firstLine="0"/>
              <w:jc w:val="center"/>
            </w:pPr>
          </w:p>
          <w:p w:rsidR="00CD1D89" w:rsidRDefault="00CD1D89">
            <w:pPr>
              <w:spacing w:after="435" w:line="259" w:lineRule="auto"/>
              <w:ind w:firstLine="0"/>
              <w:jc w:val="center"/>
            </w:pPr>
          </w:p>
          <w:p w:rsidR="00CD1D89" w:rsidRDefault="00CD1D89">
            <w:pPr>
              <w:spacing w:after="463" w:line="259" w:lineRule="auto"/>
              <w:ind w:firstLine="0"/>
              <w:jc w:val="center"/>
            </w:pPr>
          </w:p>
          <w:p w:rsidR="00CD1D89" w:rsidRDefault="00CD1D89">
            <w:pPr>
              <w:spacing w:after="989" w:line="259" w:lineRule="auto"/>
              <w:ind w:left="0" w:firstLine="0"/>
              <w:jc w:val="left"/>
            </w:pPr>
          </w:p>
          <w:p w:rsidR="00CD1D89" w:rsidRDefault="00CD1D89">
            <w:pPr>
              <w:spacing w:after="343" w:line="259" w:lineRule="auto"/>
              <w:ind w:left="0" w:firstLine="0"/>
              <w:jc w:val="left"/>
            </w:pPr>
          </w:p>
          <w:p w:rsidR="00CD1D89" w:rsidRDefault="00CD1D89">
            <w:pPr>
              <w:spacing w:after="720" w:line="259" w:lineRule="auto"/>
              <w:ind w:left="0" w:firstLine="0"/>
              <w:jc w:val="left"/>
            </w:pPr>
          </w:p>
          <w:p w:rsidR="00CD1D89" w:rsidRDefault="00CD1D89">
            <w:pPr>
              <w:spacing w:after="720" w:line="259" w:lineRule="auto"/>
              <w:ind w:left="0" w:firstLine="0"/>
              <w:jc w:val="left"/>
            </w:pPr>
          </w:p>
          <w:p w:rsidR="00CD1D89" w:rsidRDefault="00CD1D89">
            <w:pPr>
              <w:spacing w:after="441" w:line="259" w:lineRule="auto"/>
              <w:ind w:left="0" w:firstLine="0"/>
              <w:jc w:val="left"/>
            </w:pPr>
          </w:p>
          <w:p w:rsidR="00CD1D89" w:rsidRDefault="00CD1D89">
            <w:pPr>
              <w:spacing w:after="0" w:line="259" w:lineRule="auto"/>
              <w:ind w:left="0" w:firstLine="0"/>
              <w:jc w:val="left"/>
            </w:pPr>
          </w:p>
        </w:tc>
      </w:tr>
    </w:tbl>
    <w:p w:rsidR="00CD1D89" w:rsidRDefault="00CD1D89">
      <w:pPr>
        <w:spacing w:after="31" w:line="259" w:lineRule="auto"/>
        <w:ind w:left="385" w:firstLine="0"/>
        <w:jc w:val="center"/>
      </w:pPr>
    </w:p>
    <w:p w:rsidR="00CD1D89" w:rsidRDefault="00CD1D89">
      <w:pPr>
        <w:spacing w:after="156" w:line="259" w:lineRule="auto"/>
        <w:ind w:left="385" w:firstLine="0"/>
        <w:jc w:val="center"/>
      </w:pPr>
    </w:p>
    <w:p w:rsidR="00CD1D89" w:rsidRDefault="0078536B">
      <w:pPr>
        <w:pBdr>
          <w:top w:val="single" w:sz="6" w:space="0" w:color="000000"/>
          <w:left w:val="single" w:sz="6" w:space="0" w:color="000000"/>
          <w:bottom w:val="single" w:sz="6" w:space="0" w:color="000000"/>
          <w:right w:val="single" w:sz="6" w:space="0" w:color="000000"/>
        </w:pBdr>
        <w:spacing w:after="32" w:line="259" w:lineRule="auto"/>
        <w:ind w:right="2065"/>
        <w:jc w:val="right"/>
      </w:pPr>
      <w:r>
        <w:rPr>
          <w:b/>
          <w:sz w:val="18"/>
        </w:rPr>
        <w:t>VIII.1.1C</w:t>
      </w:r>
      <w:r>
        <w:rPr>
          <w:b/>
          <w:sz w:val="14"/>
        </w:rPr>
        <w:t xml:space="preserve">IERRE DE </w:t>
      </w:r>
      <w:r>
        <w:rPr>
          <w:b/>
          <w:sz w:val="18"/>
        </w:rPr>
        <w:t>C</w:t>
      </w:r>
      <w:r>
        <w:rPr>
          <w:b/>
          <w:sz w:val="14"/>
        </w:rPr>
        <w:t xml:space="preserve">UENTAS DE </w:t>
      </w:r>
      <w:r>
        <w:rPr>
          <w:b/>
          <w:sz w:val="18"/>
        </w:rPr>
        <w:t>I</w:t>
      </w:r>
      <w:r>
        <w:rPr>
          <w:b/>
          <w:sz w:val="14"/>
        </w:rPr>
        <w:t xml:space="preserve">NGRESOS Y </w:t>
      </w:r>
      <w:r>
        <w:rPr>
          <w:b/>
          <w:sz w:val="18"/>
        </w:rPr>
        <w:t>G</w:t>
      </w:r>
      <w:r>
        <w:rPr>
          <w:b/>
          <w:sz w:val="14"/>
        </w:rPr>
        <w:t>ASTOS</w:t>
      </w:r>
    </w:p>
    <w:p w:rsidR="00CD1D89" w:rsidRDefault="00CD1D89">
      <w:pPr>
        <w:spacing w:after="0" w:line="259" w:lineRule="auto"/>
        <w:ind w:left="385" w:firstLine="0"/>
        <w:jc w:val="center"/>
      </w:pPr>
    </w:p>
    <w:tbl>
      <w:tblPr>
        <w:tblStyle w:val="TableGrid"/>
        <w:tblW w:w="8714" w:type="dxa"/>
        <w:tblInd w:w="72" w:type="dxa"/>
        <w:tblCellMar>
          <w:top w:w="28" w:type="dxa"/>
          <w:left w:w="72" w:type="dxa"/>
          <w:right w:w="48" w:type="dxa"/>
        </w:tblCellMar>
        <w:tblLook w:val="04A0"/>
      </w:tblPr>
      <w:tblGrid>
        <w:gridCol w:w="460"/>
        <w:gridCol w:w="2401"/>
        <w:gridCol w:w="1209"/>
        <w:gridCol w:w="1157"/>
        <w:gridCol w:w="804"/>
        <w:gridCol w:w="930"/>
        <w:gridCol w:w="878"/>
        <w:gridCol w:w="875"/>
      </w:tblGrid>
      <w:tr w:rsidR="00CD1D89">
        <w:trPr>
          <w:trHeight w:val="233"/>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4" w:firstLine="0"/>
              <w:jc w:val="center"/>
            </w:pPr>
            <w:r>
              <w:rPr>
                <w:b/>
                <w:sz w:val="12"/>
              </w:rPr>
              <w:t xml:space="preserve">No. </w:t>
            </w:r>
          </w:p>
        </w:tc>
        <w:tc>
          <w:tcPr>
            <w:tcW w:w="2504"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2" w:firstLine="0"/>
              <w:jc w:val="center"/>
            </w:pPr>
            <w:r>
              <w:rPr>
                <w:b/>
                <w:sz w:val="12"/>
              </w:rPr>
              <w:t xml:space="preserve">CONCEPTO </w:t>
            </w:r>
          </w:p>
        </w:tc>
        <w:tc>
          <w:tcPr>
            <w:tcW w:w="1229"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011"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40" w:hanging="77"/>
              <w:jc w:val="left"/>
            </w:pPr>
            <w:r>
              <w:rPr>
                <w:b/>
                <w:sz w:val="12"/>
              </w:rPr>
              <w:t xml:space="preserve">PERIODICIDAD </w:t>
            </w:r>
          </w:p>
        </w:tc>
        <w:tc>
          <w:tcPr>
            <w:tcW w:w="350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2" w:firstLine="0"/>
              <w:jc w:val="center"/>
            </w:pPr>
            <w:r>
              <w:rPr>
                <w:b/>
                <w:sz w:val="12"/>
              </w:rPr>
              <w:t xml:space="preserve">REGISTRO </w:t>
            </w:r>
          </w:p>
        </w:tc>
      </w:tr>
      <w:tr w:rsidR="00CD1D89">
        <w:trPr>
          <w:trHeight w:val="233"/>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1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3" w:firstLine="0"/>
              <w:jc w:val="center"/>
            </w:pPr>
            <w:r>
              <w:rPr>
                <w:b/>
                <w:sz w:val="12"/>
              </w:rPr>
              <w:t xml:space="preserve">CONTABLE </w:t>
            </w:r>
          </w:p>
        </w:tc>
        <w:tc>
          <w:tcPr>
            <w:tcW w:w="178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0" w:firstLine="0"/>
              <w:jc w:val="center"/>
            </w:pPr>
            <w:r>
              <w:rPr>
                <w:b/>
                <w:sz w:val="12"/>
              </w:rPr>
              <w:t xml:space="preserve">PRESUPUESTAL </w:t>
            </w:r>
          </w:p>
        </w:tc>
      </w:tr>
      <w:tr w:rsidR="00CD1D89">
        <w:trPr>
          <w:trHeight w:val="233"/>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9" w:firstLine="0"/>
              <w:jc w:val="center"/>
            </w:pPr>
            <w:r>
              <w:rPr>
                <w:b/>
                <w:sz w:val="12"/>
              </w:rPr>
              <w:t xml:space="preserve">CARGO </w:t>
            </w: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9" w:firstLine="0"/>
              <w:jc w:val="center"/>
            </w:pPr>
            <w:r>
              <w:rPr>
                <w:b/>
                <w:sz w:val="12"/>
              </w:rPr>
              <w:t xml:space="preserve">ABONO </w:t>
            </w:r>
          </w:p>
        </w:tc>
        <w:tc>
          <w:tcPr>
            <w:tcW w:w="89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9" w:firstLine="0"/>
              <w:jc w:val="center"/>
            </w:pPr>
            <w:r>
              <w:rPr>
                <w:b/>
                <w:sz w:val="12"/>
              </w:rPr>
              <w:t xml:space="preserve">CARGO </w:t>
            </w: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1" w:firstLine="0"/>
              <w:jc w:val="center"/>
            </w:pPr>
            <w:r>
              <w:rPr>
                <w:b/>
                <w:sz w:val="12"/>
              </w:rPr>
              <w:t xml:space="preserve">ABONO </w:t>
            </w:r>
          </w:p>
        </w:tc>
      </w:tr>
      <w:tr w:rsidR="00CD1D89">
        <w:trPr>
          <w:trHeight w:val="10761"/>
        </w:trPr>
        <w:tc>
          <w:tcPr>
            <w:tcW w:w="468" w:type="dxa"/>
            <w:tcBorders>
              <w:top w:val="single" w:sz="6" w:space="0" w:color="000000"/>
              <w:left w:val="single" w:sz="6" w:space="0" w:color="000000"/>
              <w:bottom w:val="single" w:sz="6" w:space="0" w:color="000000"/>
              <w:right w:val="single" w:sz="6" w:space="0" w:color="000000"/>
            </w:tcBorders>
          </w:tcPr>
          <w:p w:rsidR="00CD1D89" w:rsidRDefault="00CD1D89">
            <w:pPr>
              <w:spacing w:after="581" w:line="259" w:lineRule="auto"/>
              <w:ind w:left="7" w:firstLine="0"/>
              <w:jc w:val="center"/>
            </w:pPr>
          </w:p>
          <w:p w:rsidR="00CD1D89" w:rsidRDefault="00CD1D89">
            <w:pPr>
              <w:spacing w:after="557" w:line="259" w:lineRule="auto"/>
              <w:ind w:left="7" w:firstLine="0"/>
              <w:jc w:val="center"/>
            </w:pPr>
          </w:p>
          <w:p w:rsidR="00CD1D89" w:rsidRDefault="00CD1D89">
            <w:pPr>
              <w:spacing w:after="386" w:line="259" w:lineRule="auto"/>
              <w:ind w:left="0" w:firstLine="0"/>
              <w:jc w:val="left"/>
            </w:pPr>
          </w:p>
          <w:p w:rsidR="00CD1D89" w:rsidRDefault="00CD1D89">
            <w:pPr>
              <w:spacing w:after="346" w:line="259" w:lineRule="auto"/>
              <w:ind w:left="7" w:firstLine="0"/>
              <w:jc w:val="center"/>
            </w:pPr>
          </w:p>
          <w:p w:rsidR="00CD1D89" w:rsidRDefault="00CD1D89">
            <w:pPr>
              <w:spacing w:after="897" w:line="259" w:lineRule="auto"/>
              <w:ind w:left="7" w:firstLine="0"/>
              <w:jc w:val="center"/>
            </w:pPr>
          </w:p>
          <w:p w:rsidR="00CD1D89" w:rsidRDefault="00CD1D89">
            <w:pPr>
              <w:spacing w:after="621" w:line="259" w:lineRule="auto"/>
              <w:ind w:left="7" w:firstLine="0"/>
              <w:jc w:val="center"/>
            </w:pPr>
          </w:p>
          <w:p w:rsidR="00CD1D89" w:rsidRDefault="00CD1D89">
            <w:pPr>
              <w:spacing w:after="854" w:line="259" w:lineRule="auto"/>
              <w:ind w:left="7" w:firstLine="0"/>
              <w:jc w:val="center"/>
            </w:pPr>
          </w:p>
          <w:p w:rsidR="00CD1D89" w:rsidRDefault="00CD1D89">
            <w:pPr>
              <w:spacing w:after="685" w:line="259" w:lineRule="auto"/>
              <w:ind w:left="0" w:firstLine="0"/>
              <w:jc w:val="left"/>
            </w:pPr>
          </w:p>
          <w:p w:rsidR="00CD1D89" w:rsidRDefault="00CD1D89">
            <w:pPr>
              <w:spacing w:after="501" w:line="259" w:lineRule="auto"/>
              <w:ind w:left="7" w:firstLine="0"/>
              <w:jc w:val="center"/>
            </w:pPr>
          </w:p>
          <w:p w:rsidR="00CD1D89" w:rsidRDefault="00CD1D89">
            <w:pPr>
              <w:spacing w:after="365" w:line="259" w:lineRule="auto"/>
              <w:ind w:left="7" w:firstLine="0"/>
              <w:jc w:val="center"/>
            </w:pPr>
          </w:p>
          <w:p w:rsidR="00CD1D89" w:rsidRDefault="00CD1D89">
            <w:pPr>
              <w:spacing w:after="324" w:line="259" w:lineRule="auto"/>
              <w:ind w:left="7" w:firstLine="0"/>
              <w:jc w:val="center"/>
            </w:pPr>
          </w:p>
          <w:p w:rsidR="00CD1D89" w:rsidRDefault="00CD1D89">
            <w:pPr>
              <w:spacing w:after="543" w:line="259" w:lineRule="auto"/>
              <w:ind w:left="0" w:firstLine="0"/>
              <w:jc w:val="left"/>
            </w:pPr>
          </w:p>
          <w:p w:rsidR="00CD1D89" w:rsidRDefault="00CD1D89">
            <w:pPr>
              <w:spacing w:after="641" w:line="259" w:lineRule="auto"/>
              <w:ind w:left="7" w:firstLine="0"/>
              <w:jc w:val="center"/>
            </w:pPr>
          </w:p>
          <w:p w:rsidR="00CD1D89" w:rsidRDefault="00CD1D89">
            <w:pPr>
              <w:spacing w:after="504" w:line="259" w:lineRule="auto"/>
              <w:ind w:left="7" w:firstLine="0"/>
              <w:jc w:val="center"/>
            </w:pPr>
          </w:p>
          <w:p w:rsidR="00CD1D89" w:rsidRDefault="00CD1D89">
            <w:pPr>
              <w:spacing w:after="482" w:line="259" w:lineRule="auto"/>
              <w:ind w:left="7" w:firstLine="0"/>
              <w:jc w:val="center"/>
            </w:pPr>
          </w:p>
          <w:p w:rsidR="00CD1D89" w:rsidRDefault="00CD1D89">
            <w:pPr>
              <w:spacing w:after="0" w:line="259" w:lineRule="auto"/>
              <w:ind w:left="7" w:firstLine="0"/>
              <w:jc w:val="center"/>
            </w:pPr>
          </w:p>
        </w:tc>
        <w:tc>
          <w:tcPr>
            <w:tcW w:w="2504" w:type="dxa"/>
            <w:tcBorders>
              <w:top w:val="single" w:sz="6" w:space="0" w:color="000000"/>
              <w:left w:val="single" w:sz="6" w:space="0" w:color="000000"/>
              <w:bottom w:val="single" w:sz="6" w:space="0" w:color="000000"/>
              <w:right w:val="single" w:sz="6" w:space="0" w:color="000000"/>
            </w:tcBorders>
          </w:tcPr>
          <w:p w:rsidR="00CD1D89" w:rsidRDefault="00CD1D89">
            <w:pPr>
              <w:spacing w:after="581" w:line="259" w:lineRule="auto"/>
              <w:ind w:left="0" w:firstLine="0"/>
              <w:jc w:val="left"/>
            </w:pPr>
          </w:p>
          <w:p w:rsidR="00CD1D89" w:rsidRDefault="00CD1D89">
            <w:pPr>
              <w:spacing w:after="597" w:line="259" w:lineRule="auto"/>
              <w:ind w:left="0" w:firstLine="0"/>
              <w:jc w:val="left"/>
            </w:pPr>
          </w:p>
          <w:p w:rsidR="00CD1D89" w:rsidRDefault="00CD1D89">
            <w:pPr>
              <w:spacing w:after="345" w:line="259" w:lineRule="auto"/>
              <w:ind w:left="0" w:firstLine="0"/>
              <w:jc w:val="left"/>
            </w:pPr>
          </w:p>
          <w:p w:rsidR="00CD1D89" w:rsidRDefault="00CD1D89">
            <w:pPr>
              <w:spacing w:after="346" w:line="259" w:lineRule="auto"/>
              <w:ind w:left="0" w:firstLine="0"/>
              <w:jc w:val="left"/>
            </w:pPr>
          </w:p>
          <w:p w:rsidR="00CD1D89" w:rsidRDefault="00CD1D89">
            <w:pPr>
              <w:spacing w:after="897" w:line="259" w:lineRule="auto"/>
              <w:ind w:left="0" w:firstLine="0"/>
              <w:jc w:val="left"/>
            </w:pPr>
          </w:p>
          <w:p w:rsidR="00CD1D89" w:rsidRDefault="00CD1D89">
            <w:pPr>
              <w:spacing w:after="621" w:line="259" w:lineRule="auto"/>
              <w:ind w:left="0" w:firstLine="0"/>
              <w:jc w:val="left"/>
            </w:pPr>
          </w:p>
          <w:p w:rsidR="00CD1D89" w:rsidRDefault="00CD1D89">
            <w:pPr>
              <w:spacing w:after="897" w:line="259" w:lineRule="auto"/>
              <w:ind w:left="0" w:firstLine="0"/>
              <w:jc w:val="left"/>
            </w:pPr>
          </w:p>
          <w:p w:rsidR="00CD1D89" w:rsidRDefault="00CD1D89">
            <w:pPr>
              <w:spacing w:after="643" w:line="259" w:lineRule="auto"/>
              <w:ind w:left="0" w:firstLine="0"/>
              <w:jc w:val="left"/>
            </w:pPr>
          </w:p>
          <w:p w:rsidR="00CD1D89" w:rsidRDefault="00CD1D89">
            <w:pPr>
              <w:spacing w:after="501" w:line="259" w:lineRule="auto"/>
              <w:ind w:left="0" w:firstLine="0"/>
              <w:jc w:val="left"/>
            </w:pPr>
          </w:p>
          <w:p w:rsidR="00CD1D89" w:rsidRDefault="00CD1D89">
            <w:pPr>
              <w:spacing w:after="365" w:line="259" w:lineRule="auto"/>
              <w:ind w:left="0" w:firstLine="0"/>
              <w:jc w:val="left"/>
            </w:pPr>
          </w:p>
          <w:p w:rsidR="00CD1D89" w:rsidRDefault="00CD1D89">
            <w:pPr>
              <w:spacing w:after="367" w:line="259" w:lineRule="auto"/>
              <w:ind w:left="0" w:firstLine="0"/>
              <w:jc w:val="left"/>
            </w:pPr>
          </w:p>
          <w:p w:rsidR="00CD1D89" w:rsidRDefault="00CD1D89">
            <w:pPr>
              <w:spacing w:after="501" w:line="259" w:lineRule="auto"/>
              <w:ind w:left="0" w:firstLine="0"/>
              <w:jc w:val="left"/>
            </w:pPr>
          </w:p>
          <w:p w:rsidR="00CD1D89" w:rsidRDefault="00CD1D89">
            <w:pPr>
              <w:spacing w:after="641" w:line="259" w:lineRule="auto"/>
              <w:ind w:left="0" w:firstLine="0"/>
              <w:jc w:val="left"/>
            </w:pPr>
          </w:p>
          <w:p w:rsidR="00CD1D89" w:rsidRDefault="00CD1D89">
            <w:pPr>
              <w:spacing w:after="504" w:line="259" w:lineRule="auto"/>
              <w:ind w:left="0" w:firstLine="0"/>
              <w:jc w:val="left"/>
            </w:pPr>
          </w:p>
          <w:p w:rsidR="00CD1D89" w:rsidRDefault="00CD1D89">
            <w:pPr>
              <w:spacing w:after="482" w:line="259" w:lineRule="auto"/>
              <w:ind w:left="0" w:firstLine="0"/>
              <w:jc w:val="left"/>
            </w:pPr>
          </w:p>
          <w:p w:rsidR="00CD1D89" w:rsidRDefault="00CD1D89">
            <w:pPr>
              <w:spacing w:after="0" w:line="259" w:lineRule="auto"/>
              <w:ind w:left="0" w:firstLine="0"/>
              <w:jc w:val="left"/>
            </w:pPr>
          </w:p>
        </w:tc>
        <w:tc>
          <w:tcPr>
            <w:tcW w:w="1229" w:type="dxa"/>
            <w:tcBorders>
              <w:top w:val="single" w:sz="6" w:space="0" w:color="000000"/>
              <w:left w:val="single" w:sz="6" w:space="0" w:color="000000"/>
              <w:bottom w:val="single" w:sz="6" w:space="0" w:color="000000"/>
              <w:right w:val="single" w:sz="6" w:space="0" w:color="000000"/>
            </w:tcBorders>
          </w:tcPr>
          <w:p w:rsidR="00CD1D89" w:rsidRDefault="00CD1D89">
            <w:pPr>
              <w:spacing w:after="581" w:line="259" w:lineRule="auto"/>
              <w:ind w:left="0" w:firstLine="0"/>
              <w:jc w:val="left"/>
            </w:pPr>
          </w:p>
          <w:p w:rsidR="00CD1D89" w:rsidRDefault="00CD1D89">
            <w:pPr>
              <w:spacing w:after="597" w:line="259" w:lineRule="auto"/>
              <w:ind w:left="0" w:firstLine="0"/>
              <w:jc w:val="left"/>
            </w:pPr>
          </w:p>
          <w:p w:rsidR="00CD1D89" w:rsidRDefault="00CD1D89">
            <w:pPr>
              <w:spacing w:after="345" w:line="259" w:lineRule="auto"/>
              <w:ind w:left="0" w:firstLine="0"/>
              <w:jc w:val="left"/>
            </w:pPr>
          </w:p>
          <w:p w:rsidR="00CD1D89" w:rsidRDefault="00CD1D89">
            <w:pPr>
              <w:spacing w:after="346" w:line="259" w:lineRule="auto"/>
              <w:ind w:left="0" w:firstLine="0"/>
              <w:jc w:val="left"/>
            </w:pPr>
          </w:p>
          <w:p w:rsidR="00CD1D89" w:rsidRDefault="00CD1D89">
            <w:pPr>
              <w:spacing w:after="897" w:line="259" w:lineRule="auto"/>
              <w:ind w:left="0" w:firstLine="0"/>
              <w:jc w:val="left"/>
            </w:pPr>
          </w:p>
          <w:p w:rsidR="00CD1D89" w:rsidRDefault="00CD1D89">
            <w:pPr>
              <w:spacing w:after="621" w:line="259" w:lineRule="auto"/>
              <w:ind w:left="0" w:firstLine="0"/>
              <w:jc w:val="left"/>
            </w:pPr>
          </w:p>
          <w:p w:rsidR="00CD1D89" w:rsidRDefault="00CD1D89">
            <w:pPr>
              <w:spacing w:after="897" w:line="259" w:lineRule="auto"/>
              <w:ind w:left="0" w:firstLine="0"/>
              <w:jc w:val="left"/>
            </w:pPr>
          </w:p>
          <w:p w:rsidR="00CD1D89" w:rsidRDefault="00CD1D89">
            <w:pPr>
              <w:spacing w:after="643" w:line="259" w:lineRule="auto"/>
              <w:ind w:left="0" w:firstLine="0"/>
              <w:jc w:val="left"/>
            </w:pPr>
          </w:p>
          <w:p w:rsidR="00CD1D89" w:rsidRDefault="00CD1D89">
            <w:pPr>
              <w:spacing w:after="501" w:line="259" w:lineRule="auto"/>
              <w:ind w:left="0" w:firstLine="0"/>
              <w:jc w:val="left"/>
            </w:pPr>
          </w:p>
          <w:p w:rsidR="00CD1D89" w:rsidRDefault="00CD1D89">
            <w:pPr>
              <w:spacing w:after="365" w:line="259" w:lineRule="auto"/>
              <w:ind w:left="0" w:firstLine="0"/>
              <w:jc w:val="left"/>
            </w:pPr>
          </w:p>
          <w:p w:rsidR="00CD1D89" w:rsidRDefault="00CD1D89">
            <w:pPr>
              <w:spacing w:after="367" w:line="259" w:lineRule="auto"/>
              <w:ind w:left="0" w:firstLine="0"/>
              <w:jc w:val="left"/>
            </w:pPr>
          </w:p>
          <w:p w:rsidR="00CD1D89" w:rsidRDefault="00CD1D89">
            <w:pPr>
              <w:spacing w:after="501" w:line="259" w:lineRule="auto"/>
              <w:ind w:left="0" w:firstLine="0"/>
              <w:jc w:val="left"/>
            </w:pPr>
          </w:p>
          <w:p w:rsidR="00CD1D89" w:rsidRDefault="00CD1D89">
            <w:pPr>
              <w:spacing w:after="641" w:line="259" w:lineRule="auto"/>
              <w:ind w:left="0" w:firstLine="0"/>
              <w:jc w:val="left"/>
            </w:pPr>
          </w:p>
          <w:p w:rsidR="00CD1D89" w:rsidRDefault="00CD1D89">
            <w:pPr>
              <w:spacing w:after="504" w:line="259" w:lineRule="auto"/>
              <w:ind w:left="0" w:firstLine="0"/>
              <w:jc w:val="left"/>
            </w:pPr>
          </w:p>
          <w:p w:rsidR="00CD1D89" w:rsidRDefault="00CD1D89">
            <w:pPr>
              <w:spacing w:after="482" w:line="259" w:lineRule="auto"/>
              <w:ind w:left="0" w:firstLine="0"/>
              <w:jc w:val="left"/>
            </w:pPr>
          </w:p>
          <w:p w:rsidR="00CD1D89" w:rsidRDefault="00CD1D89">
            <w:pPr>
              <w:spacing w:after="0" w:line="259" w:lineRule="auto"/>
              <w:ind w:left="0" w:firstLine="0"/>
              <w:jc w:val="left"/>
            </w:pPr>
          </w:p>
        </w:tc>
        <w:tc>
          <w:tcPr>
            <w:tcW w:w="1011" w:type="dxa"/>
            <w:tcBorders>
              <w:top w:val="single" w:sz="6" w:space="0" w:color="000000"/>
              <w:left w:val="single" w:sz="6" w:space="0" w:color="000000"/>
              <w:bottom w:val="single" w:sz="6" w:space="0" w:color="000000"/>
              <w:right w:val="single" w:sz="6" w:space="0" w:color="000000"/>
            </w:tcBorders>
          </w:tcPr>
          <w:p w:rsidR="00CD1D89" w:rsidRDefault="00CD1D89">
            <w:pPr>
              <w:spacing w:after="581" w:line="259" w:lineRule="auto"/>
              <w:ind w:left="2" w:firstLine="0"/>
              <w:jc w:val="center"/>
            </w:pPr>
          </w:p>
          <w:p w:rsidR="00CD1D89" w:rsidRDefault="00CD1D89">
            <w:pPr>
              <w:spacing w:after="597" w:line="259" w:lineRule="auto"/>
              <w:ind w:left="2" w:firstLine="0"/>
              <w:jc w:val="center"/>
            </w:pPr>
          </w:p>
          <w:p w:rsidR="00CD1D89" w:rsidRDefault="00CD1D89">
            <w:pPr>
              <w:spacing w:after="345" w:line="259" w:lineRule="auto"/>
              <w:ind w:left="2" w:firstLine="0"/>
              <w:jc w:val="center"/>
            </w:pPr>
          </w:p>
          <w:p w:rsidR="00CD1D89" w:rsidRDefault="00CD1D89">
            <w:pPr>
              <w:spacing w:after="346" w:line="259" w:lineRule="auto"/>
              <w:ind w:left="2" w:firstLine="0"/>
              <w:jc w:val="center"/>
            </w:pPr>
          </w:p>
          <w:p w:rsidR="00CD1D89" w:rsidRDefault="00CD1D89">
            <w:pPr>
              <w:spacing w:after="897" w:line="259" w:lineRule="auto"/>
              <w:ind w:left="2" w:firstLine="0"/>
              <w:jc w:val="center"/>
            </w:pPr>
          </w:p>
          <w:p w:rsidR="00CD1D89" w:rsidRDefault="00CD1D89">
            <w:pPr>
              <w:spacing w:after="621" w:line="259" w:lineRule="auto"/>
              <w:ind w:left="2" w:firstLine="0"/>
              <w:jc w:val="center"/>
            </w:pPr>
          </w:p>
          <w:p w:rsidR="00CD1D89" w:rsidRDefault="00CD1D89">
            <w:pPr>
              <w:spacing w:after="897" w:line="259" w:lineRule="auto"/>
              <w:ind w:left="2" w:firstLine="0"/>
              <w:jc w:val="center"/>
            </w:pPr>
          </w:p>
          <w:p w:rsidR="00CD1D89" w:rsidRDefault="00CD1D89">
            <w:pPr>
              <w:spacing w:after="643" w:line="259" w:lineRule="auto"/>
              <w:ind w:left="2" w:firstLine="0"/>
              <w:jc w:val="center"/>
            </w:pPr>
          </w:p>
          <w:p w:rsidR="00CD1D89" w:rsidRDefault="00CD1D89">
            <w:pPr>
              <w:spacing w:after="501" w:line="259" w:lineRule="auto"/>
              <w:ind w:left="2" w:firstLine="0"/>
              <w:jc w:val="center"/>
            </w:pPr>
          </w:p>
          <w:p w:rsidR="00CD1D89" w:rsidRDefault="00CD1D89">
            <w:pPr>
              <w:spacing w:after="365" w:line="259" w:lineRule="auto"/>
              <w:ind w:left="2" w:firstLine="0"/>
              <w:jc w:val="center"/>
            </w:pPr>
          </w:p>
          <w:p w:rsidR="00CD1D89" w:rsidRDefault="00CD1D89">
            <w:pPr>
              <w:spacing w:after="367" w:line="259" w:lineRule="auto"/>
              <w:ind w:left="2" w:firstLine="0"/>
              <w:jc w:val="center"/>
            </w:pPr>
          </w:p>
          <w:p w:rsidR="00CD1D89" w:rsidRDefault="00CD1D89">
            <w:pPr>
              <w:spacing w:after="501" w:line="259" w:lineRule="auto"/>
              <w:ind w:left="2" w:firstLine="0"/>
              <w:jc w:val="center"/>
            </w:pPr>
          </w:p>
          <w:p w:rsidR="00CD1D89" w:rsidRDefault="00CD1D89">
            <w:pPr>
              <w:spacing w:after="641" w:line="259" w:lineRule="auto"/>
              <w:ind w:left="2" w:firstLine="0"/>
              <w:jc w:val="center"/>
            </w:pPr>
          </w:p>
          <w:p w:rsidR="00CD1D89" w:rsidRDefault="00CD1D89">
            <w:pPr>
              <w:spacing w:after="504" w:line="259" w:lineRule="auto"/>
              <w:ind w:left="2" w:firstLine="0"/>
              <w:jc w:val="center"/>
            </w:pPr>
          </w:p>
          <w:p w:rsidR="00CD1D89" w:rsidRDefault="00CD1D89">
            <w:pPr>
              <w:spacing w:after="482" w:line="259" w:lineRule="auto"/>
              <w:ind w:left="2" w:firstLine="0"/>
              <w:jc w:val="center"/>
            </w:pPr>
          </w:p>
          <w:p w:rsidR="00CD1D89" w:rsidRDefault="00CD1D89">
            <w:pPr>
              <w:spacing w:after="0" w:line="259" w:lineRule="auto"/>
              <w:ind w:left="2" w:firstLine="0"/>
              <w:jc w:val="center"/>
            </w:pPr>
          </w:p>
        </w:tc>
        <w:tc>
          <w:tcPr>
            <w:tcW w:w="818" w:type="dxa"/>
            <w:tcBorders>
              <w:top w:val="single" w:sz="6" w:space="0" w:color="000000"/>
              <w:left w:val="single" w:sz="6" w:space="0" w:color="000000"/>
              <w:bottom w:val="single" w:sz="6" w:space="0" w:color="000000"/>
              <w:right w:val="single" w:sz="6" w:space="0" w:color="000000"/>
            </w:tcBorders>
          </w:tcPr>
          <w:p w:rsidR="00CD1D89" w:rsidRDefault="00CD1D89">
            <w:pPr>
              <w:spacing w:after="581" w:line="259" w:lineRule="auto"/>
              <w:ind w:left="7" w:firstLine="0"/>
              <w:jc w:val="center"/>
            </w:pPr>
          </w:p>
          <w:p w:rsidR="00CD1D89" w:rsidRDefault="00CD1D89">
            <w:pPr>
              <w:spacing w:after="597" w:line="259" w:lineRule="auto"/>
              <w:ind w:left="7" w:firstLine="0"/>
              <w:jc w:val="center"/>
            </w:pPr>
          </w:p>
          <w:p w:rsidR="00CD1D89" w:rsidRDefault="00CD1D89">
            <w:pPr>
              <w:spacing w:after="345" w:line="259" w:lineRule="auto"/>
              <w:ind w:left="7" w:firstLine="0"/>
              <w:jc w:val="center"/>
            </w:pPr>
          </w:p>
          <w:p w:rsidR="00CD1D89" w:rsidRDefault="00CD1D89">
            <w:pPr>
              <w:spacing w:after="346" w:line="259" w:lineRule="auto"/>
              <w:ind w:left="7" w:firstLine="0"/>
              <w:jc w:val="center"/>
            </w:pPr>
          </w:p>
          <w:p w:rsidR="00CD1D89" w:rsidRDefault="00CD1D89">
            <w:pPr>
              <w:spacing w:after="897" w:line="259" w:lineRule="auto"/>
              <w:ind w:left="7" w:firstLine="0"/>
              <w:jc w:val="center"/>
            </w:pPr>
          </w:p>
          <w:p w:rsidR="00CD1D89" w:rsidRDefault="00CD1D89">
            <w:pPr>
              <w:spacing w:after="621" w:line="259" w:lineRule="auto"/>
              <w:ind w:left="7" w:firstLine="0"/>
              <w:jc w:val="center"/>
            </w:pPr>
          </w:p>
          <w:p w:rsidR="00CD1D89" w:rsidRDefault="00CD1D89">
            <w:pPr>
              <w:spacing w:after="897" w:line="259" w:lineRule="auto"/>
              <w:ind w:left="7" w:firstLine="0"/>
              <w:jc w:val="center"/>
            </w:pPr>
          </w:p>
          <w:p w:rsidR="00CD1D89" w:rsidRDefault="00CD1D89">
            <w:pPr>
              <w:spacing w:after="643" w:line="259" w:lineRule="auto"/>
              <w:ind w:left="7" w:firstLine="0"/>
              <w:jc w:val="center"/>
            </w:pPr>
          </w:p>
          <w:p w:rsidR="00CD1D89" w:rsidRDefault="00CD1D89">
            <w:pPr>
              <w:spacing w:after="501" w:line="259" w:lineRule="auto"/>
              <w:ind w:left="7" w:firstLine="0"/>
              <w:jc w:val="center"/>
            </w:pPr>
          </w:p>
          <w:p w:rsidR="00CD1D89" w:rsidRDefault="00CD1D89">
            <w:pPr>
              <w:spacing w:after="365" w:line="259" w:lineRule="auto"/>
              <w:ind w:left="7" w:firstLine="0"/>
              <w:jc w:val="center"/>
            </w:pPr>
          </w:p>
          <w:p w:rsidR="00CD1D89" w:rsidRDefault="00CD1D89">
            <w:pPr>
              <w:spacing w:after="367" w:line="259" w:lineRule="auto"/>
              <w:ind w:left="7" w:firstLine="0"/>
              <w:jc w:val="center"/>
            </w:pPr>
          </w:p>
          <w:p w:rsidR="00CD1D89" w:rsidRDefault="00CD1D89">
            <w:pPr>
              <w:spacing w:after="501" w:line="259" w:lineRule="auto"/>
              <w:ind w:left="7" w:firstLine="0"/>
              <w:jc w:val="center"/>
            </w:pPr>
          </w:p>
          <w:p w:rsidR="00CD1D89" w:rsidRDefault="00CD1D89">
            <w:pPr>
              <w:spacing w:after="641" w:line="259" w:lineRule="auto"/>
              <w:ind w:left="7" w:firstLine="0"/>
              <w:jc w:val="center"/>
            </w:pPr>
          </w:p>
          <w:p w:rsidR="00CD1D89" w:rsidRDefault="00CD1D89">
            <w:pPr>
              <w:spacing w:after="504" w:line="259" w:lineRule="auto"/>
              <w:ind w:left="7" w:firstLine="0"/>
              <w:jc w:val="center"/>
            </w:pPr>
          </w:p>
          <w:p w:rsidR="00CD1D89" w:rsidRDefault="00CD1D89">
            <w:pPr>
              <w:spacing w:after="482" w:line="259" w:lineRule="auto"/>
              <w:ind w:left="7" w:firstLine="0"/>
              <w:jc w:val="center"/>
            </w:pPr>
          </w:p>
          <w:p w:rsidR="00CD1D89" w:rsidRDefault="00CD1D89">
            <w:pPr>
              <w:spacing w:after="0" w:line="259" w:lineRule="auto"/>
              <w:ind w:left="7" w:firstLine="0"/>
              <w:jc w:val="center"/>
            </w:pP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7" w:firstLine="0"/>
              <w:jc w:val="center"/>
            </w:pPr>
            <w:r>
              <w:rPr>
                <w:sz w:val="12"/>
              </w:rPr>
              <w:t xml:space="preserve">5.1.2.8 </w:t>
            </w:r>
          </w:p>
          <w:p w:rsidR="00CD1D89" w:rsidRDefault="0078536B">
            <w:pPr>
              <w:spacing w:after="0" w:line="259" w:lineRule="auto"/>
              <w:ind w:left="50" w:firstLine="0"/>
              <w:jc w:val="left"/>
            </w:pPr>
            <w:r>
              <w:rPr>
                <w:sz w:val="12"/>
              </w:rPr>
              <w:t xml:space="preserve">Materiales y </w:t>
            </w:r>
          </w:p>
          <w:p w:rsidR="00CD1D89" w:rsidRDefault="0078536B">
            <w:pPr>
              <w:spacing w:after="0" w:line="242" w:lineRule="auto"/>
              <w:ind w:left="0" w:firstLine="0"/>
              <w:jc w:val="center"/>
            </w:pPr>
            <w:r>
              <w:rPr>
                <w:sz w:val="12"/>
              </w:rPr>
              <w:t xml:space="preserve">Suministros para </w:t>
            </w:r>
          </w:p>
          <w:p w:rsidR="00CD1D89" w:rsidRDefault="0078536B">
            <w:pPr>
              <w:spacing w:after="29" w:line="259" w:lineRule="auto"/>
              <w:ind w:left="101" w:firstLine="0"/>
              <w:jc w:val="left"/>
            </w:pPr>
            <w:r>
              <w:rPr>
                <w:sz w:val="12"/>
              </w:rPr>
              <w:t xml:space="preserve">Seguridad </w:t>
            </w:r>
          </w:p>
          <w:p w:rsidR="00CD1D89" w:rsidRDefault="0078536B">
            <w:pPr>
              <w:spacing w:after="0" w:line="259" w:lineRule="auto"/>
              <w:ind w:left="0" w:right="27" w:firstLine="0"/>
              <w:jc w:val="center"/>
            </w:pPr>
            <w:r>
              <w:rPr>
                <w:sz w:val="12"/>
              </w:rPr>
              <w:t xml:space="preserve">5.1.2.9 </w:t>
            </w:r>
          </w:p>
          <w:p w:rsidR="00CD1D89" w:rsidRDefault="0078536B">
            <w:pPr>
              <w:spacing w:after="58" w:line="241" w:lineRule="auto"/>
              <w:ind w:left="13" w:right="7" w:firstLine="0"/>
              <w:jc w:val="center"/>
            </w:pPr>
            <w:r>
              <w:rPr>
                <w:sz w:val="12"/>
              </w:rPr>
              <w:t xml:space="preserve">Herramientas, Refacciones y Accesorios Menores </w:t>
            </w:r>
          </w:p>
          <w:p w:rsidR="00CD1D89" w:rsidRDefault="0078536B">
            <w:pPr>
              <w:spacing w:after="0" w:line="259" w:lineRule="auto"/>
              <w:ind w:left="0" w:right="27" w:firstLine="0"/>
              <w:jc w:val="center"/>
            </w:pPr>
            <w:r>
              <w:rPr>
                <w:sz w:val="12"/>
              </w:rPr>
              <w:t xml:space="preserve">5.1.3.1 </w:t>
            </w:r>
          </w:p>
          <w:p w:rsidR="00CD1D89" w:rsidRDefault="0078536B">
            <w:pPr>
              <w:spacing w:after="0" w:line="259" w:lineRule="auto"/>
              <w:ind w:left="130" w:firstLine="0"/>
              <w:jc w:val="left"/>
            </w:pPr>
            <w:r>
              <w:rPr>
                <w:sz w:val="12"/>
              </w:rPr>
              <w:t xml:space="preserve">Servicios </w:t>
            </w:r>
          </w:p>
          <w:p w:rsidR="00CD1D89" w:rsidRDefault="0078536B">
            <w:pPr>
              <w:spacing w:after="69" w:line="259" w:lineRule="auto"/>
              <w:ind w:left="0" w:right="22" w:firstLine="0"/>
              <w:jc w:val="center"/>
            </w:pPr>
            <w:r>
              <w:rPr>
                <w:sz w:val="12"/>
              </w:rPr>
              <w:t xml:space="preserve">Básicos </w:t>
            </w:r>
          </w:p>
          <w:p w:rsidR="00CD1D89" w:rsidRDefault="0078536B">
            <w:pPr>
              <w:spacing w:after="0" w:line="259" w:lineRule="auto"/>
              <w:ind w:left="0" w:right="27" w:firstLine="0"/>
              <w:jc w:val="center"/>
            </w:pPr>
            <w:r>
              <w:rPr>
                <w:sz w:val="12"/>
              </w:rPr>
              <w:t xml:space="preserve">5.1.3.2 </w:t>
            </w:r>
          </w:p>
          <w:p w:rsidR="00CD1D89" w:rsidRDefault="0078536B">
            <w:pPr>
              <w:spacing w:after="0" w:line="259" w:lineRule="auto"/>
              <w:ind w:left="48" w:firstLine="0"/>
              <w:jc w:val="left"/>
            </w:pPr>
            <w:r>
              <w:rPr>
                <w:sz w:val="12"/>
              </w:rPr>
              <w:t xml:space="preserve">Servicios de </w:t>
            </w:r>
          </w:p>
          <w:p w:rsidR="00CD1D89" w:rsidRDefault="0078536B">
            <w:pPr>
              <w:spacing w:after="69" w:line="259" w:lineRule="auto"/>
              <w:ind w:left="22" w:firstLine="0"/>
              <w:jc w:val="left"/>
            </w:pPr>
            <w:r>
              <w:rPr>
                <w:sz w:val="12"/>
              </w:rPr>
              <w:t xml:space="preserve">Arrendamiento </w:t>
            </w:r>
          </w:p>
          <w:p w:rsidR="00CD1D89" w:rsidRDefault="0078536B">
            <w:pPr>
              <w:spacing w:after="0" w:line="259" w:lineRule="auto"/>
              <w:ind w:left="0" w:right="27" w:firstLine="0"/>
              <w:jc w:val="center"/>
            </w:pPr>
            <w:r>
              <w:rPr>
                <w:sz w:val="12"/>
              </w:rPr>
              <w:t xml:space="preserve">5.1.3.3 </w:t>
            </w:r>
          </w:p>
          <w:p w:rsidR="00CD1D89" w:rsidRDefault="0078536B">
            <w:pPr>
              <w:spacing w:after="0" w:line="259" w:lineRule="auto"/>
              <w:ind w:left="130" w:firstLine="0"/>
              <w:jc w:val="left"/>
            </w:pPr>
            <w:r>
              <w:rPr>
                <w:sz w:val="12"/>
              </w:rPr>
              <w:t xml:space="preserve">Servicios </w:t>
            </w:r>
          </w:p>
          <w:p w:rsidR="00CD1D89" w:rsidRDefault="0078536B">
            <w:pPr>
              <w:spacing w:after="0" w:line="259" w:lineRule="auto"/>
              <w:ind w:left="24" w:firstLine="0"/>
              <w:jc w:val="left"/>
            </w:pPr>
            <w:r>
              <w:rPr>
                <w:sz w:val="12"/>
              </w:rPr>
              <w:t xml:space="preserve">Profesionales, </w:t>
            </w:r>
          </w:p>
          <w:p w:rsidR="00CD1D89" w:rsidRDefault="0078536B">
            <w:pPr>
              <w:spacing w:after="0" w:line="259" w:lineRule="auto"/>
              <w:ind w:left="48" w:firstLine="0"/>
              <w:jc w:val="left"/>
            </w:pPr>
            <w:r>
              <w:rPr>
                <w:sz w:val="12"/>
              </w:rPr>
              <w:t xml:space="preserve">Científicos y </w:t>
            </w:r>
          </w:p>
          <w:p w:rsidR="00CD1D89" w:rsidRDefault="0078536B">
            <w:pPr>
              <w:spacing w:after="0" w:line="259" w:lineRule="auto"/>
              <w:ind w:left="86" w:firstLine="0"/>
              <w:jc w:val="left"/>
            </w:pPr>
            <w:r>
              <w:rPr>
                <w:sz w:val="12"/>
              </w:rPr>
              <w:t xml:space="preserve">Técnicos y </w:t>
            </w:r>
          </w:p>
          <w:p w:rsidR="00CD1D89" w:rsidRDefault="0078536B">
            <w:pPr>
              <w:spacing w:after="0" w:line="259" w:lineRule="auto"/>
              <w:ind w:left="0" w:right="24" w:firstLine="0"/>
              <w:jc w:val="center"/>
            </w:pPr>
            <w:r>
              <w:rPr>
                <w:sz w:val="12"/>
              </w:rPr>
              <w:t xml:space="preserve">Otros </w:t>
            </w:r>
          </w:p>
          <w:p w:rsidR="00CD1D89" w:rsidRDefault="0078536B">
            <w:pPr>
              <w:spacing w:after="69" w:line="259" w:lineRule="auto"/>
              <w:ind w:left="132" w:firstLine="0"/>
              <w:jc w:val="left"/>
            </w:pPr>
            <w:r>
              <w:rPr>
                <w:sz w:val="12"/>
              </w:rPr>
              <w:t xml:space="preserve">Servicios </w:t>
            </w:r>
          </w:p>
          <w:p w:rsidR="00CD1D89" w:rsidRDefault="0078536B">
            <w:pPr>
              <w:spacing w:after="0" w:line="259" w:lineRule="auto"/>
              <w:ind w:left="0" w:right="27" w:firstLine="0"/>
              <w:jc w:val="center"/>
            </w:pPr>
            <w:r>
              <w:rPr>
                <w:sz w:val="12"/>
              </w:rPr>
              <w:t xml:space="preserve">5.1.3.4 </w:t>
            </w:r>
          </w:p>
          <w:p w:rsidR="00CD1D89" w:rsidRDefault="0078536B">
            <w:pPr>
              <w:spacing w:after="0" w:line="259" w:lineRule="auto"/>
              <w:ind w:left="130" w:firstLine="0"/>
              <w:jc w:val="left"/>
            </w:pPr>
            <w:r>
              <w:rPr>
                <w:sz w:val="12"/>
              </w:rPr>
              <w:t xml:space="preserve">Servicios </w:t>
            </w:r>
          </w:p>
          <w:p w:rsidR="00CD1D89" w:rsidRDefault="0078536B">
            <w:pPr>
              <w:spacing w:after="0" w:line="259" w:lineRule="auto"/>
              <w:ind w:left="48" w:firstLine="0"/>
              <w:jc w:val="left"/>
            </w:pPr>
            <w:r>
              <w:rPr>
                <w:sz w:val="12"/>
              </w:rPr>
              <w:t xml:space="preserve">Financieros, </w:t>
            </w:r>
          </w:p>
          <w:p w:rsidR="00CD1D89" w:rsidRDefault="0078536B">
            <w:pPr>
              <w:spacing w:after="0" w:line="259" w:lineRule="auto"/>
              <w:ind w:left="60" w:firstLine="0"/>
              <w:jc w:val="left"/>
            </w:pPr>
            <w:r>
              <w:rPr>
                <w:sz w:val="12"/>
              </w:rPr>
              <w:t xml:space="preserve">Bancarios y </w:t>
            </w:r>
          </w:p>
          <w:p w:rsidR="00CD1D89" w:rsidRDefault="0078536B">
            <w:pPr>
              <w:spacing w:after="72" w:line="259" w:lineRule="auto"/>
              <w:ind w:left="41" w:firstLine="0"/>
              <w:jc w:val="left"/>
            </w:pPr>
            <w:r>
              <w:rPr>
                <w:sz w:val="12"/>
              </w:rPr>
              <w:t xml:space="preserve">Comerciales </w:t>
            </w:r>
          </w:p>
          <w:p w:rsidR="00CD1D89" w:rsidRDefault="0078536B">
            <w:pPr>
              <w:spacing w:after="0" w:line="259" w:lineRule="auto"/>
              <w:ind w:left="0" w:right="27" w:firstLine="0"/>
              <w:jc w:val="center"/>
            </w:pPr>
            <w:r>
              <w:rPr>
                <w:sz w:val="12"/>
              </w:rPr>
              <w:t xml:space="preserve">5.1.3.5 </w:t>
            </w:r>
          </w:p>
          <w:p w:rsidR="00CD1D89" w:rsidRDefault="0078536B">
            <w:pPr>
              <w:spacing w:after="0" w:line="259" w:lineRule="auto"/>
              <w:ind w:left="48" w:firstLine="0"/>
              <w:jc w:val="left"/>
            </w:pPr>
            <w:r>
              <w:rPr>
                <w:sz w:val="12"/>
              </w:rPr>
              <w:t xml:space="preserve">Servicios de </w:t>
            </w:r>
          </w:p>
          <w:p w:rsidR="00CD1D89" w:rsidRDefault="0078536B">
            <w:pPr>
              <w:spacing w:after="0" w:line="259" w:lineRule="auto"/>
              <w:ind w:left="70" w:firstLine="0"/>
              <w:jc w:val="left"/>
            </w:pPr>
            <w:r>
              <w:rPr>
                <w:sz w:val="12"/>
              </w:rPr>
              <w:t xml:space="preserve">Instalación, </w:t>
            </w:r>
          </w:p>
          <w:p w:rsidR="00CD1D89" w:rsidRDefault="0078536B">
            <w:pPr>
              <w:spacing w:after="0" w:line="259" w:lineRule="auto"/>
              <w:ind w:left="50" w:firstLine="0"/>
              <w:jc w:val="left"/>
            </w:pPr>
            <w:r>
              <w:rPr>
                <w:sz w:val="12"/>
              </w:rPr>
              <w:t xml:space="preserve">Reparación, </w:t>
            </w:r>
          </w:p>
          <w:p w:rsidR="00CD1D89" w:rsidRDefault="0078536B">
            <w:pPr>
              <w:spacing w:after="0" w:line="242" w:lineRule="auto"/>
              <w:ind w:left="0" w:firstLine="0"/>
              <w:jc w:val="center"/>
            </w:pPr>
            <w:r>
              <w:rPr>
                <w:sz w:val="12"/>
              </w:rPr>
              <w:t xml:space="preserve">Mantenimiento y </w:t>
            </w:r>
          </w:p>
          <w:p w:rsidR="00CD1D89" w:rsidRDefault="0078536B">
            <w:pPr>
              <w:spacing w:after="69" w:line="259" w:lineRule="auto"/>
              <w:ind w:left="7" w:firstLine="0"/>
              <w:jc w:val="left"/>
            </w:pPr>
            <w:r>
              <w:rPr>
                <w:sz w:val="12"/>
              </w:rPr>
              <w:t xml:space="preserve">Conservación </w:t>
            </w:r>
          </w:p>
          <w:p w:rsidR="00CD1D89" w:rsidRDefault="0078536B">
            <w:pPr>
              <w:spacing w:after="0" w:line="259" w:lineRule="auto"/>
              <w:ind w:left="0" w:right="27" w:firstLine="0"/>
              <w:jc w:val="center"/>
            </w:pPr>
            <w:r>
              <w:rPr>
                <w:sz w:val="12"/>
              </w:rPr>
              <w:t xml:space="preserve">5.1.3.6 </w:t>
            </w:r>
          </w:p>
          <w:p w:rsidR="00CD1D89" w:rsidRDefault="0078536B">
            <w:pPr>
              <w:spacing w:after="0" w:line="259" w:lineRule="auto"/>
              <w:ind w:left="48" w:firstLine="0"/>
              <w:jc w:val="left"/>
            </w:pPr>
            <w:r>
              <w:rPr>
                <w:sz w:val="12"/>
              </w:rPr>
              <w:t xml:space="preserve">Servicios de </w:t>
            </w:r>
          </w:p>
          <w:p w:rsidR="00CD1D89" w:rsidRDefault="0078536B">
            <w:pPr>
              <w:spacing w:after="0" w:line="259" w:lineRule="auto"/>
              <w:ind w:left="84" w:firstLine="0"/>
              <w:jc w:val="left"/>
            </w:pPr>
            <w:r>
              <w:rPr>
                <w:sz w:val="12"/>
              </w:rPr>
              <w:t>Comunica-</w:t>
            </w:r>
          </w:p>
          <w:p w:rsidR="00CD1D89" w:rsidRDefault="0078536B">
            <w:pPr>
              <w:spacing w:after="103" w:line="238" w:lineRule="auto"/>
              <w:ind w:left="0" w:firstLine="0"/>
              <w:jc w:val="center"/>
            </w:pPr>
            <w:r>
              <w:rPr>
                <w:sz w:val="12"/>
              </w:rPr>
              <w:t xml:space="preserve">ción Social y Publicidad </w:t>
            </w:r>
          </w:p>
          <w:p w:rsidR="00CD1D89" w:rsidRDefault="0078536B">
            <w:pPr>
              <w:spacing w:after="0" w:line="259" w:lineRule="auto"/>
              <w:ind w:left="0" w:right="27" w:firstLine="0"/>
              <w:jc w:val="center"/>
            </w:pPr>
            <w:r>
              <w:rPr>
                <w:sz w:val="12"/>
              </w:rPr>
              <w:t xml:space="preserve">5.1.3.7 </w:t>
            </w:r>
          </w:p>
          <w:p w:rsidR="00CD1D89" w:rsidRDefault="0078536B">
            <w:pPr>
              <w:spacing w:after="0" w:line="259" w:lineRule="auto"/>
              <w:ind w:left="48" w:firstLine="0"/>
              <w:jc w:val="left"/>
            </w:pPr>
            <w:r>
              <w:rPr>
                <w:sz w:val="12"/>
              </w:rPr>
              <w:t xml:space="preserve">Servicios de </w:t>
            </w:r>
          </w:p>
          <w:p w:rsidR="00CD1D89" w:rsidRDefault="0078536B">
            <w:pPr>
              <w:spacing w:after="0" w:line="259" w:lineRule="auto"/>
              <w:ind w:left="94" w:firstLine="0"/>
              <w:jc w:val="left"/>
            </w:pPr>
            <w:r>
              <w:rPr>
                <w:sz w:val="12"/>
              </w:rPr>
              <w:t xml:space="preserve">Traslado y </w:t>
            </w:r>
          </w:p>
          <w:p w:rsidR="00CD1D89" w:rsidRDefault="0078536B">
            <w:pPr>
              <w:spacing w:after="89" w:line="259" w:lineRule="auto"/>
              <w:ind w:left="0" w:right="22" w:firstLine="0"/>
              <w:jc w:val="center"/>
            </w:pPr>
            <w:r>
              <w:rPr>
                <w:sz w:val="12"/>
              </w:rPr>
              <w:t xml:space="preserve">Viáticos </w:t>
            </w:r>
          </w:p>
          <w:p w:rsidR="00CD1D89" w:rsidRDefault="0078536B">
            <w:pPr>
              <w:spacing w:after="0" w:line="259" w:lineRule="auto"/>
              <w:ind w:left="0" w:right="27" w:firstLine="0"/>
              <w:jc w:val="center"/>
            </w:pPr>
            <w:r>
              <w:rPr>
                <w:sz w:val="12"/>
              </w:rPr>
              <w:t xml:space="preserve">5.1.3.8 </w:t>
            </w:r>
          </w:p>
          <w:p w:rsidR="00CD1D89" w:rsidRDefault="0078536B">
            <w:pPr>
              <w:spacing w:after="98" w:line="242" w:lineRule="auto"/>
              <w:ind w:left="0" w:firstLine="0"/>
              <w:jc w:val="center"/>
            </w:pPr>
            <w:r>
              <w:rPr>
                <w:sz w:val="12"/>
              </w:rPr>
              <w:t xml:space="preserve">Servicios Oficiales </w:t>
            </w:r>
          </w:p>
          <w:p w:rsidR="00CD1D89" w:rsidRDefault="0078536B">
            <w:pPr>
              <w:spacing w:after="0" w:line="242" w:lineRule="auto"/>
              <w:ind w:left="0" w:firstLine="0"/>
              <w:jc w:val="center"/>
            </w:pPr>
            <w:r>
              <w:rPr>
                <w:sz w:val="12"/>
              </w:rPr>
              <w:t xml:space="preserve">5.1.3.9 Otros Servicios </w:t>
            </w:r>
          </w:p>
          <w:p w:rsidR="00CD1D89" w:rsidRDefault="0078536B">
            <w:pPr>
              <w:spacing w:after="91" w:line="259" w:lineRule="auto"/>
              <w:ind w:left="98" w:firstLine="0"/>
              <w:jc w:val="left"/>
            </w:pPr>
            <w:r>
              <w:rPr>
                <w:sz w:val="12"/>
              </w:rPr>
              <w:t xml:space="preserve">Generales </w:t>
            </w:r>
          </w:p>
          <w:p w:rsidR="00CD1D89" w:rsidRDefault="0078536B">
            <w:pPr>
              <w:spacing w:after="0" w:line="259" w:lineRule="auto"/>
              <w:ind w:left="0" w:right="27" w:firstLine="0"/>
              <w:jc w:val="center"/>
            </w:pPr>
            <w:r>
              <w:rPr>
                <w:sz w:val="12"/>
              </w:rPr>
              <w:t xml:space="preserve">5.2.1.1 </w:t>
            </w:r>
          </w:p>
          <w:p w:rsidR="00CD1D89" w:rsidRDefault="0078536B">
            <w:pPr>
              <w:spacing w:after="2" w:line="238" w:lineRule="auto"/>
              <w:ind w:left="0" w:firstLine="0"/>
              <w:jc w:val="center"/>
            </w:pPr>
            <w:r>
              <w:rPr>
                <w:sz w:val="12"/>
              </w:rPr>
              <w:t xml:space="preserve">Asignaciones al Sector </w:t>
            </w:r>
          </w:p>
          <w:p w:rsidR="00CD1D89" w:rsidRDefault="0078536B">
            <w:pPr>
              <w:spacing w:after="89" w:line="259" w:lineRule="auto"/>
              <w:ind w:left="0" w:right="25" w:firstLine="0"/>
              <w:jc w:val="center"/>
            </w:pPr>
            <w:r>
              <w:rPr>
                <w:sz w:val="12"/>
              </w:rPr>
              <w:t xml:space="preserve">Público </w:t>
            </w:r>
          </w:p>
          <w:p w:rsidR="00CD1D89" w:rsidRDefault="0078536B">
            <w:pPr>
              <w:spacing w:after="0" w:line="259" w:lineRule="auto"/>
              <w:ind w:left="0" w:right="27" w:firstLine="0"/>
              <w:jc w:val="center"/>
            </w:pPr>
            <w:r>
              <w:rPr>
                <w:sz w:val="12"/>
              </w:rPr>
              <w:t xml:space="preserve">5.2.1.2 </w:t>
            </w:r>
          </w:p>
          <w:p w:rsidR="00CD1D89" w:rsidRDefault="0078536B">
            <w:pPr>
              <w:spacing w:after="1" w:line="240" w:lineRule="auto"/>
              <w:ind w:left="0" w:firstLine="0"/>
              <w:jc w:val="center"/>
            </w:pPr>
            <w:r>
              <w:rPr>
                <w:sz w:val="12"/>
              </w:rPr>
              <w:t xml:space="preserve">Transferencias Internas al Sector </w:t>
            </w:r>
          </w:p>
          <w:p w:rsidR="00CD1D89" w:rsidRDefault="0078536B">
            <w:pPr>
              <w:spacing w:after="89" w:line="259" w:lineRule="auto"/>
              <w:ind w:left="0" w:right="25" w:firstLine="0"/>
              <w:jc w:val="center"/>
            </w:pPr>
            <w:r>
              <w:rPr>
                <w:sz w:val="12"/>
              </w:rPr>
              <w:t xml:space="preserve">Público </w:t>
            </w:r>
          </w:p>
          <w:p w:rsidR="00CD1D89" w:rsidRDefault="0078536B">
            <w:pPr>
              <w:spacing w:after="0" w:line="259" w:lineRule="auto"/>
              <w:ind w:left="0" w:right="27" w:firstLine="0"/>
              <w:jc w:val="center"/>
            </w:pPr>
            <w:r>
              <w:rPr>
                <w:sz w:val="12"/>
              </w:rPr>
              <w:t xml:space="preserve">5.2.2.1 </w:t>
            </w:r>
          </w:p>
          <w:p w:rsidR="00CD1D89" w:rsidRDefault="0078536B">
            <w:pPr>
              <w:spacing w:after="0" w:line="242" w:lineRule="auto"/>
              <w:ind w:left="0" w:firstLine="0"/>
              <w:jc w:val="center"/>
            </w:pPr>
            <w:r>
              <w:rPr>
                <w:sz w:val="12"/>
              </w:rPr>
              <w:t xml:space="preserve">Transferencias a Entidades </w:t>
            </w:r>
          </w:p>
          <w:p w:rsidR="00CD1D89" w:rsidRDefault="0078536B">
            <w:pPr>
              <w:spacing w:after="91" w:line="259" w:lineRule="auto"/>
              <w:ind w:left="7" w:firstLine="0"/>
              <w:jc w:val="left"/>
            </w:pPr>
            <w:r>
              <w:rPr>
                <w:sz w:val="12"/>
              </w:rPr>
              <w:t xml:space="preserve">Paraestatales </w:t>
            </w:r>
          </w:p>
          <w:p w:rsidR="00CD1D89" w:rsidRDefault="0078536B">
            <w:pPr>
              <w:spacing w:after="0" w:line="259" w:lineRule="auto"/>
              <w:ind w:left="0" w:right="27" w:firstLine="0"/>
              <w:jc w:val="center"/>
            </w:pPr>
            <w:r>
              <w:rPr>
                <w:sz w:val="12"/>
              </w:rPr>
              <w:t xml:space="preserve">5.2.4.1 </w:t>
            </w:r>
          </w:p>
          <w:p w:rsidR="00CD1D89" w:rsidRDefault="0078536B">
            <w:pPr>
              <w:spacing w:after="0" w:line="259" w:lineRule="auto"/>
              <w:ind w:left="0" w:right="24" w:firstLine="0"/>
              <w:jc w:val="center"/>
            </w:pPr>
            <w:r>
              <w:rPr>
                <w:sz w:val="12"/>
              </w:rPr>
              <w:t xml:space="preserve">Ayudas </w:t>
            </w:r>
          </w:p>
          <w:p w:rsidR="00CD1D89" w:rsidRDefault="0078536B">
            <w:pPr>
              <w:spacing w:after="79" w:line="238" w:lineRule="auto"/>
              <w:ind w:left="0" w:firstLine="0"/>
              <w:jc w:val="center"/>
            </w:pPr>
            <w:r>
              <w:rPr>
                <w:sz w:val="12"/>
              </w:rPr>
              <w:t xml:space="preserve">Sociales a Personas </w:t>
            </w:r>
          </w:p>
          <w:p w:rsidR="00CD1D89" w:rsidRDefault="0078536B">
            <w:pPr>
              <w:spacing w:after="0" w:line="259" w:lineRule="auto"/>
              <w:ind w:left="7" w:firstLine="0"/>
              <w:jc w:val="left"/>
            </w:pPr>
            <w:r>
              <w:rPr>
                <w:sz w:val="12"/>
              </w:rPr>
              <w:t xml:space="preserve">5.2.4.2 Becas </w:t>
            </w:r>
          </w:p>
        </w:tc>
        <w:tc>
          <w:tcPr>
            <w:tcW w:w="896" w:type="dxa"/>
            <w:tcBorders>
              <w:top w:val="single" w:sz="6" w:space="0" w:color="000000"/>
              <w:left w:val="single" w:sz="6" w:space="0" w:color="000000"/>
              <w:bottom w:val="single" w:sz="6" w:space="0" w:color="000000"/>
              <w:right w:val="single" w:sz="6" w:space="0" w:color="000000"/>
            </w:tcBorders>
          </w:tcPr>
          <w:p w:rsidR="00CD1D89" w:rsidRDefault="00CD1D89">
            <w:pPr>
              <w:spacing w:after="581" w:line="259" w:lineRule="auto"/>
              <w:ind w:left="7" w:firstLine="0"/>
              <w:jc w:val="center"/>
            </w:pPr>
          </w:p>
          <w:p w:rsidR="00CD1D89" w:rsidRDefault="00CD1D89">
            <w:pPr>
              <w:spacing w:after="597" w:line="259" w:lineRule="auto"/>
              <w:ind w:left="7" w:firstLine="0"/>
              <w:jc w:val="center"/>
            </w:pPr>
          </w:p>
          <w:p w:rsidR="00CD1D89" w:rsidRDefault="00CD1D89">
            <w:pPr>
              <w:spacing w:after="345" w:line="259" w:lineRule="auto"/>
              <w:ind w:left="7" w:firstLine="0"/>
              <w:jc w:val="center"/>
            </w:pPr>
          </w:p>
          <w:p w:rsidR="00CD1D89" w:rsidRDefault="00CD1D89">
            <w:pPr>
              <w:spacing w:after="346" w:line="259" w:lineRule="auto"/>
              <w:ind w:left="7" w:firstLine="0"/>
              <w:jc w:val="center"/>
            </w:pPr>
          </w:p>
          <w:p w:rsidR="00CD1D89" w:rsidRDefault="00CD1D89">
            <w:pPr>
              <w:spacing w:after="897" w:line="259" w:lineRule="auto"/>
              <w:ind w:left="7" w:firstLine="0"/>
              <w:jc w:val="center"/>
            </w:pPr>
          </w:p>
          <w:p w:rsidR="00CD1D89" w:rsidRDefault="00CD1D89">
            <w:pPr>
              <w:spacing w:after="621" w:line="259" w:lineRule="auto"/>
              <w:ind w:left="7" w:firstLine="0"/>
              <w:jc w:val="center"/>
            </w:pPr>
          </w:p>
          <w:p w:rsidR="00CD1D89" w:rsidRDefault="00CD1D89">
            <w:pPr>
              <w:spacing w:after="897" w:line="259" w:lineRule="auto"/>
              <w:ind w:left="7" w:firstLine="0"/>
              <w:jc w:val="center"/>
            </w:pPr>
          </w:p>
          <w:p w:rsidR="00CD1D89" w:rsidRDefault="00CD1D89">
            <w:pPr>
              <w:spacing w:after="643" w:line="259" w:lineRule="auto"/>
              <w:ind w:left="7" w:firstLine="0"/>
              <w:jc w:val="center"/>
            </w:pPr>
          </w:p>
          <w:p w:rsidR="00CD1D89" w:rsidRDefault="00CD1D89">
            <w:pPr>
              <w:spacing w:after="501" w:line="259" w:lineRule="auto"/>
              <w:ind w:left="7" w:firstLine="0"/>
              <w:jc w:val="center"/>
            </w:pPr>
          </w:p>
          <w:p w:rsidR="00CD1D89" w:rsidRDefault="00CD1D89">
            <w:pPr>
              <w:spacing w:after="365" w:line="259" w:lineRule="auto"/>
              <w:ind w:left="7" w:firstLine="0"/>
              <w:jc w:val="center"/>
            </w:pPr>
          </w:p>
          <w:p w:rsidR="00CD1D89" w:rsidRDefault="00CD1D89">
            <w:pPr>
              <w:spacing w:after="367" w:line="259" w:lineRule="auto"/>
              <w:ind w:left="7" w:firstLine="0"/>
              <w:jc w:val="center"/>
            </w:pPr>
          </w:p>
          <w:p w:rsidR="00CD1D89" w:rsidRDefault="00CD1D89">
            <w:pPr>
              <w:spacing w:after="501" w:line="259" w:lineRule="auto"/>
              <w:ind w:left="7" w:firstLine="0"/>
              <w:jc w:val="center"/>
            </w:pPr>
          </w:p>
          <w:p w:rsidR="00CD1D89" w:rsidRDefault="00CD1D89">
            <w:pPr>
              <w:spacing w:after="641" w:line="259" w:lineRule="auto"/>
              <w:ind w:left="7" w:firstLine="0"/>
              <w:jc w:val="center"/>
            </w:pPr>
          </w:p>
          <w:p w:rsidR="00CD1D89" w:rsidRDefault="00CD1D89">
            <w:pPr>
              <w:spacing w:after="504" w:line="259" w:lineRule="auto"/>
              <w:ind w:left="7" w:firstLine="0"/>
              <w:jc w:val="center"/>
            </w:pPr>
          </w:p>
          <w:p w:rsidR="00CD1D89" w:rsidRDefault="00CD1D89">
            <w:pPr>
              <w:spacing w:after="482" w:line="259" w:lineRule="auto"/>
              <w:ind w:left="7" w:firstLine="0"/>
              <w:jc w:val="center"/>
            </w:pPr>
          </w:p>
          <w:p w:rsidR="00CD1D89" w:rsidRDefault="00CD1D89">
            <w:pPr>
              <w:spacing w:after="0" w:line="259" w:lineRule="auto"/>
              <w:ind w:left="7" w:firstLine="0"/>
              <w:jc w:val="center"/>
            </w:pPr>
          </w:p>
        </w:tc>
        <w:tc>
          <w:tcPr>
            <w:tcW w:w="893" w:type="dxa"/>
            <w:tcBorders>
              <w:top w:val="single" w:sz="6" w:space="0" w:color="000000"/>
              <w:left w:val="single" w:sz="6" w:space="0" w:color="000000"/>
              <w:bottom w:val="single" w:sz="6" w:space="0" w:color="000000"/>
              <w:right w:val="single" w:sz="6" w:space="0" w:color="000000"/>
            </w:tcBorders>
          </w:tcPr>
          <w:p w:rsidR="00CD1D89" w:rsidRDefault="00CD1D89">
            <w:pPr>
              <w:spacing w:after="581" w:line="259" w:lineRule="auto"/>
              <w:ind w:left="5" w:firstLine="0"/>
              <w:jc w:val="center"/>
            </w:pPr>
          </w:p>
          <w:p w:rsidR="00CD1D89" w:rsidRDefault="00CD1D89">
            <w:pPr>
              <w:spacing w:after="597" w:line="259" w:lineRule="auto"/>
              <w:ind w:left="5" w:firstLine="0"/>
              <w:jc w:val="center"/>
            </w:pPr>
          </w:p>
          <w:p w:rsidR="00CD1D89" w:rsidRDefault="00CD1D89">
            <w:pPr>
              <w:spacing w:after="345" w:line="259" w:lineRule="auto"/>
              <w:ind w:left="5" w:firstLine="0"/>
              <w:jc w:val="center"/>
            </w:pPr>
          </w:p>
          <w:p w:rsidR="00CD1D89" w:rsidRDefault="00CD1D89">
            <w:pPr>
              <w:spacing w:after="346" w:line="259" w:lineRule="auto"/>
              <w:ind w:left="5" w:firstLine="0"/>
              <w:jc w:val="center"/>
            </w:pPr>
          </w:p>
          <w:p w:rsidR="00CD1D89" w:rsidRDefault="00CD1D89">
            <w:pPr>
              <w:spacing w:after="897" w:line="259" w:lineRule="auto"/>
              <w:ind w:left="5" w:firstLine="0"/>
              <w:jc w:val="center"/>
            </w:pPr>
          </w:p>
          <w:p w:rsidR="00CD1D89" w:rsidRDefault="00CD1D89">
            <w:pPr>
              <w:spacing w:after="621" w:line="259" w:lineRule="auto"/>
              <w:ind w:left="5" w:firstLine="0"/>
              <w:jc w:val="center"/>
            </w:pPr>
          </w:p>
          <w:p w:rsidR="00CD1D89" w:rsidRDefault="00CD1D89">
            <w:pPr>
              <w:spacing w:after="897" w:line="259" w:lineRule="auto"/>
              <w:ind w:left="5" w:firstLine="0"/>
              <w:jc w:val="center"/>
            </w:pPr>
          </w:p>
          <w:p w:rsidR="00CD1D89" w:rsidRDefault="00CD1D89">
            <w:pPr>
              <w:spacing w:after="643" w:line="259" w:lineRule="auto"/>
              <w:ind w:left="5" w:firstLine="0"/>
              <w:jc w:val="center"/>
            </w:pPr>
          </w:p>
          <w:p w:rsidR="00CD1D89" w:rsidRDefault="00CD1D89">
            <w:pPr>
              <w:spacing w:after="501" w:line="259" w:lineRule="auto"/>
              <w:ind w:left="5" w:firstLine="0"/>
              <w:jc w:val="center"/>
            </w:pPr>
          </w:p>
          <w:p w:rsidR="00CD1D89" w:rsidRDefault="00CD1D89">
            <w:pPr>
              <w:spacing w:after="365" w:line="259" w:lineRule="auto"/>
              <w:ind w:left="5" w:firstLine="0"/>
              <w:jc w:val="center"/>
            </w:pPr>
          </w:p>
          <w:p w:rsidR="00CD1D89" w:rsidRDefault="00CD1D89">
            <w:pPr>
              <w:spacing w:after="367" w:line="259" w:lineRule="auto"/>
              <w:ind w:left="5" w:firstLine="0"/>
              <w:jc w:val="center"/>
            </w:pPr>
          </w:p>
          <w:p w:rsidR="00CD1D89" w:rsidRDefault="00CD1D89">
            <w:pPr>
              <w:spacing w:after="501" w:line="259" w:lineRule="auto"/>
              <w:ind w:left="5" w:firstLine="0"/>
              <w:jc w:val="center"/>
            </w:pPr>
          </w:p>
          <w:p w:rsidR="00CD1D89" w:rsidRDefault="00CD1D89">
            <w:pPr>
              <w:spacing w:after="641" w:line="259" w:lineRule="auto"/>
              <w:ind w:left="5" w:firstLine="0"/>
              <w:jc w:val="center"/>
            </w:pPr>
          </w:p>
          <w:p w:rsidR="00CD1D89" w:rsidRDefault="00CD1D89">
            <w:pPr>
              <w:spacing w:after="504" w:line="259" w:lineRule="auto"/>
              <w:ind w:left="5" w:firstLine="0"/>
              <w:jc w:val="center"/>
            </w:pPr>
          </w:p>
          <w:p w:rsidR="00CD1D89" w:rsidRDefault="00CD1D89">
            <w:pPr>
              <w:spacing w:after="482" w:line="259" w:lineRule="auto"/>
              <w:ind w:left="5" w:firstLine="0"/>
              <w:jc w:val="center"/>
            </w:pPr>
          </w:p>
          <w:p w:rsidR="00CD1D89" w:rsidRDefault="00CD1D89">
            <w:pPr>
              <w:spacing w:after="0" w:line="259" w:lineRule="auto"/>
              <w:ind w:left="5" w:firstLine="0"/>
              <w:jc w:val="center"/>
            </w:pPr>
          </w:p>
        </w:tc>
      </w:tr>
    </w:tbl>
    <w:p w:rsidR="00CD1D89" w:rsidRDefault="00CD1D89">
      <w:pPr>
        <w:spacing w:after="93" w:line="259" w:lineRule="auto"/>
        <w:ind w:left="288" w:firstLine="0"/>
        <w:jc w:val="left"/>
      </w:pPr>
    </w:p>
    <w:p w:rsidR="00CD1D89" w:rsidRDefault="00CD1D89">
      <w:pPr>
        <w:spacing w:after="0" w:line="259" w:lineRule="auto"/>
        <w:ind w:left="288" w:firstLine="0"/>
        <w:jc w:val="left"/>
      </w:pPr>
    </w:p>
    <w:p w:rsidR="00CD1D89" w:rsidRDefault="00CD1D89">
      <w:pPr>
        <w:spacing w:after="160" w:line="259" w:lineRule="auto"/>
        <w:ind w:left="288" w:firstLine="0"/>
        <w:jc w:val="left"/>
      </w:pPr>
    </w:p>
    <w:p w:rsidR="00CD1D89" w:rsidRDefault="0078536B">
      <w:pPr>
        <w:pBdr>
          <w:top w:val="single" w:sz="6" w:space="0" w:color="000000"/>
          <w:left w:val="single" w:sz="6" w:space="0" w:color="000000"/>
          <w:bottom w:val="single" w:sz="6" w:space="0" w:color="000000"/>
          <w:right w:val="single" w:sz="6" w:space="0" w:color="000000"/>
        </w:pBdr>
        <w:spacing w:after="31" w:line="259" w:lineRule="auto"/>
        <w:ind w:right="2377"/>
        <w:jc w:val="right"/>
      </w:pPr>
      <w:r>
        <w:rPr>
          <w:b/>
          <w:sz w:val="18"/>
        </w:rPr>
        <w:t>VIII.1.2C</w:t>
      </w:r>
      <w:r>
        <w:rPr>
          <w:b/>
          <w:sz w:val="14"/>
        </w:rPr>
        <w:t xml:space="preserve">IERRE DE </w:t>
      </w:r>
      <w:r>
        <w:rPr>
          <w:b/>
          <w:sz w:val="18"/>
        </w:rPr>
        <w:t>C</w:t>
      </w:r>
      <w:r>
        <w:rPr>
          <w:b/>
          <w:sz w:val="14"/>
        </w:rPr>
        <w:t xml:space="preserve">UENTAS </w:t>
      </w:r>
      <w:r>
        <w:rPr>
          <w:b/>
          <w:sz w:val="18"/>
        </w:rPr>
        <w:t>P</w:t>
      </w:r>
      <w:r>
        <w:rPr>
          <w:b/>
          <w:sz w:val="14"/>
        </w:rPr>
        <w:t>ATRIMONIALES</w:t>
      </w:r>
    </w:p>
    <w:p w:rsidR="00CD1D89" w:rsidRDefault="00CD1D89">
      <w:pPr>
        <w:spacing w:after="0" w:line="259" w:lineRule="auto"/>
        <w:ind w:left="385" w:firstLine="0"/>
        <w:jc w:val="center"/>
      </w:pPr>
    </w:p>
    <w:tbl>
      <w:tblPr>
        <w:tblStyle w:val="TableGrid"/>
        <w:tblW w:w="8714" w:type="dxa"/>
        <w:tblInd w:w="72" w:type="dxa"/>
        <w:tblCellMar>
          <w:top w:w="45" w:type="dxa"/>
          <w:left w:w="72" w:type="dxa"/>
          <w:right w:w="42" w:type="dxa"/>
        </w:tblCellMar>
        <w:tblLook w:val="04A0"/>
      </w:tblPr>
      <w:tblGrid>
        <w:gridCol w:w="461"/>
        <w:gridCol w:w="2422"/>
        <w:gridCol w:w="1213"/>
        <w:gridCol w:w="1151"/>
        <w:gridCol w:w="816"/>
        <w:gridCol w:w="891"/>
        <w:gridCol w:w="881"/>
        <w:gridCol w:w="879"/>
      </w:tblGrid>
      <w:tr w:rsidR="00CD1D89">
        <w:trPr>
          <w:trHeight w:val="233"/>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0" w:firstLine="0"/>
              <w:jc w:val="center"/>
            </w:pPr>
            <w:r>
              <w:rPr>
                <w:b/>
                <w:sz w:val="12"/>
              </w:rPr>
              <w:t xml:space="preserve">No. </w:t>
            </w:r>
          </w:p>
        </w:tc>
        <w:tc>
          <w:tcPr>
            <w:tcW w:w="2504"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8" w:firstLine="0"/>
              <w:jc w:val="center"/>
            </w:pPr>
            <w:r>
              <w:rPr>
                <w:b/>
                <w:sz w:val="12"/>
              </w:rPr>
              <w:t xml:space="preserve">CONCEPTO </w:t>
            </w:r>
          </w:p>
        </w:tc>
        <w:tc>
          <w:tcPr>
            <w:tcW w:w="1229"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011"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40" w:hanging="77"/>
              <w:jc w:val="left"/>
            </w:pPr>
            <w:r>
              <w:rPr>
                <w:b/>
                <w:sz w:val="12"/>
              </w:rPr>
              <w:t xml:space="preserve">PERIODICIDAD </w:t>
            </w:r>
          </w:p>
        </w:tc>
        <w:tc>
          <w:tcPr>
            <w:tcW w:w="350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8" w:firstLine="0"/>
              <w:jc w:val="center"/>
            </w:pPr>
            <w:r>
              <w:rPr>
                <w:b/>
                <w:sz w:val="12"/>
              </w:rPr>
              <w:t xml:space="preserve">REGISTRO </w:t>
            </w:r>
          </w:p>
        </w:tc>
      </w:tr>
      <w:tr w:rsidR="00CD1D89">
        <w:trPr>
          <w:trHeight w:val="235"/>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1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9" w:firstLine="0"/>
              <w:jc w:val="center"/>
            </w:pPr>
            <w:r>
              <w:rPr>
                <w:b/>
                <w:sz w:val="12"/>
              </w:rPr>
              <w:t xml:space="preserve">CONTABLE </w:t>
            </w:r>
          </w:p>
        </w:tc>
        <w:tc>
          <w:tcPr>
            <w:tcW w:w="178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2"/>
              </w:rPr>
              <w:t xml:space="preserve">PRESUPUESTAL </w:t>
            </w:r>
          </w:p>
        </w:tc>
      </w:tr>
      <w:tr w:rsidR="00CD1D89">
        <w:trPr>
          <w:trHeight w:val="233"/>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b/>
                <w:sz w:val="12"/>
              </w:rPr>
              <w:t xml:space="preserve">CARGO </w:t>
            </w: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4" w:firstLine="0"/>
              <w:jc w:val="center"/>
            </w:pPr>
            <w:r>
              <w:rPr>
                <w:b/>
                <w:sz w:val="12"/>
              </w:rPr>
              <w:t xml:space="preserve">ABONO </w:t>
            </w:r>
          </w:p>
        </w:tc>
        <w:tc>
          <w:tcPr>
            <w:tcW w:w="89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b/>
                <w:sz w:val="12"/>
              </w:rPr>
              <w:t xml:space="preserve">CARGO </w:t>
            </w: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2"/>
              </w:rPr>
              <w:t xml:space="preserve">ABONO </w:t>
            </w:r>
          </w:p>
        </w:tc>
      </w:tr>
      <w:tr w:rsidR="00CD1D89">
        <w:trPr>
          <w:trHeight w:val="1454"/>
        </w:trPr>
        <w:tc>
          <w:tcPr>
            <w:tcW w:w="468" w:type="dxa"/>
            <w:tcBorders>
              <w:top w:val="single" w:sz="6" w:space="0" w:color="000000"/>
              <w:left w:val="single" w:sz="6" w:space="0" w:color="000000"/>
              <w:bottom w:val="nil"/>
              <w:right w:val="single" w:sz="6" w:space="0" w:color="000000"/>
            </w:tcBorders>
          </w:tcPr>
          <w:p w:rsidR="00CD1D89" w:rsidRDefault="0078536B">
            <w:pPr>
              <w:spacing w:after="410" w:line="259" w:lineRule="auto"/>
              <w:ind w:left="0" w:right="32" w:firstLine="0"/>
              <w:jc w:val="center"/>
            </w:pPr>
            <w:r>
              <w:rPr>
                <w:sz w:val="12"/>
              </w:rPr>
              <w:t xml:space="preserve">1 </w:t>
            </w:r>
          </w:p>
          <w:p w:rsidR="00CD1D89" w:rsidRDefault="00CD1D89">
            <w:pPr>
              <w:spacing w:after="0" w:line="259" w:lineRule="auto"/>
              <w:ind w:left="1" w:firstLine="0"/>
              <w:jc w:val="center"/>
            </w:pPr>
          </w:p>
        </w:tc>
        <w:tc>
          <w:tcPr>
            <w:tcW w:w="2504" w:type="dxa"/>
            <w:tcBorders>
              <w:top w:val="single" w:sz="6" w:space="0" w:color="000000"/>
              <w:left w:val="single" w:sz="6" w:space="0" w:color="000000"/>
              <w:bottom w:val="nil"/>
              <w:right w:val="single" w:sz="6" w:space="0" w:color="000000"/>
            </w:tcBorders>
          </w:tcPr>
          <w:p w:rsidR="00CD1D89" w:rsidRDefault="0078536B">
            <w:pPr>
              <w:spacing w:after="242" w:line="276" w:lineRule="auto"/>
              <w:ind w:left="0" w:firstLine="0"/>
            </w:pPr>
            <w:r>
              <w:rPr>
                <w:sz w:val="12"/>
              </w:rPr>
              <w:t xml:space="preserve">Por el cierre de cuentas patrimoniales con ahorro en la gestión </w:t>
            </w:r>
          </w:p>
          <w:p w:rsidR="00CD1D89" w:rsidRDefault="00CD1D89">
            <w:pPr>
              <w:spacing w:after="0" w:line="259" w:lineRule="auto"/>
              <w:ind w:left="0" w:firstLine="0"/>
              <w:jc w:val="left"/>
            </w:pPr>
          </w:p>
        </w:tc>
        <w:tc>
          <w:tcPr>
            <w:tcW w:w="1229" w:type="dxa"/>
            <w:tcBorders>
              <w:top w:val="single" w:sz="6" w:space="0" w:color="000000"/>
              <w:left w:val="single" w:sz="6" w:space="0" w:color="000000"/>
              <w:bottom w:val="nil"/>
              <w:right w:val="single" w:sz="6" w:space="0" w:color="000000"/>
            </w:tcBorders>
          </w:tcPr>
          <w:p w:rsidR="00CD1D89" w:rsidRDefault="0078536B">
            <w:pPr>
              <w:spacing w:after="410" w:line="259" w:lineRule="auto"/>
              <w:ind w:left="0" w:firstLine="0"/>
              <w:jc w:val="left"/>
            </w:pPr>
            <w:r>
              <w:rPr>
                <w:sz w:val="12"/>
              </w:rPr>
              <w:t xml:space="preserve">Póliza de diario. </w:t>
            </w:r>
          </w:p>
          <w:p w:rsidR="00CD1D89" w:rsidRDefault="00CD1D89">
            <w:pPr>
              <w:spacing w:after="0" w:line="259" w:lineRule="auto"/>
              <w:ind w:left="0" w:firstLine="0"/>
              <w:jc w:val="left"/>
            </w:pPr>
          </w:p>
        </w:tc>
        <w:tc>
          <w:tcPr>
            <w:tcW w:w="1011" w:type="dxa"/>
            <w:tcBorders>
              <w:top w:val="single" w:sz="6" w:space="0" w:color="000000"/>
              <w:left w:val="single" w:sz="6" w:space="0" w:color="000000"/>
              <w:bottom w:val="nil"/>
              <w:right w:val="single" w:sz="6" w:space="0" w:color="000000"/>
            </w:tcBorders>
          </w:tcPr>
          <w:p w:rsidR="00CD1D89" w:rsidRDefault="00CD1D89">
            <w:pPr>
              <w:spacing w:after="410" w:line="259" w:lineRule="auto"/>
              <w:ind w:left="0" w:right="4" w:firstLine="0"/>
              <w:jc w:val="center"/>
            </w:pPr>
          </w:p>
          <w:p w:rsidR="00CD1D89" w:rsidRDefault="00CD1D89">
            <w:pPr>
              <w:spacing w:after="0" w:line="259" w:lineRule="auto"/>
              <w:ind w:left="0" w:right="4" w:firstLine="0"/>
              <w:jc w:val="center"/>
            </w:pPr>
          </w:p>
        </w:tc>
        <w:tc>
          <w:tcPr>
            <w:tcW w:w="818" w:type="dxa"/>
            <w:tcBorders>
              <w:top w:val="single" w:sz="6" w:space="0" w:color="000000"/>
              <w:left w:val="single" w:sz="6" w:space="0" w:color="000000"/>
              <w:bottom w:val="nil"/>
              <w:right w:val="single" w:sz="6" w:space="0" w:color="000000"/>
            </w:tcBorders>
          </w:tcPr>
          <w:p w:rsidR="00CD1D89" w:rsidRDefault="0078536B">
            <w:pPr>
              <w:spacing w:after="2" w:line="276" w:lineRule="auto"/>
              <w:ind w:left="0" w:firstLine="0"/>
              <w:jc w:val="center"/>
            </w:pPr>
            <w:r>
              <w:rPr>
                <w:sz w:val="12"/>
              </w:rPr>
              <w:t xml:space="preserve">6.2 Ahorro de la </w:t>
            </w:r>
          </w:p>
          <w:p w:rsidR="00CD1D89" w:rsidRDefault="0078536B">
            <w:pPr>
              <w:spacing w:after="91" w:line="259" w:lineRule="auto"/>
              <w:ind w:left="0" w:right="28" w:firstLine="0"/>
              <w:jc w:val="center"/>
            </w:pPr>
            <w:r>
              <w:rPr>
                <w:sz w:val="12"/>
              </w:rPr>
              <w:t xml:space="preserve">gestión </w:t>
            </w:r>
          </w:p>
          <w:p w:rsidR="00CD1D89" w:rsidRDefault="00CD1D89">
            <w:pPr>
              <w:spacing w:after="0" w:line="259" w:lineRule="auto"/>
              <w:ind w:left="1" w:firstLine="0"/>
              <w:jc w:val="center"/>
            </w:pPr>
          </w:p>
        </w:tc>
        <w:tc>
          <w:tcPr>
            <w:tcW w:w="895" w:type="dxa"/>
            <w:tcBorders>
              <w:top w:val="single" w:sz="6" w:space="0" w:color="000000"/>
              <w:left w:val="single" w:sz="6" w:space="0" w:color="000000"/>
              <w:bottom w:val="nil"/>
              <w:right w:val="single" w:sz="6" w:space="0" w:color="000000"/>
            </w:tcBorders>
          </w:tcPr>
          <w:p w:rsidR="00CD1D89" w:rsidRDefault="0078536B">
            <w:pPr>
              <w:spacing w:after="9" w:line="259" w:lineRule="auto"/>
              <w:ind w:left="0" w:right="33" w:firstLine="0"/>
              <w:jc w:val="center"/>
            </w:pPr>
            <w:r>
              <w:rPr>
                <w:sz w:val="12"/>
              </w:rPr>
              <w:t xml:space="preserve">3.2 </w:t>
            </w:r>
          </w:p>
          <w:p w:rsidR="00CD1D89" w:rsidRDefault="0078536B">
            <w:pPr>
              <w:spacing w:after="79" w:line="280" w:lineRule="auto"/>
              <w:ind w:left="0" w:firstLine="0"/>
              <w:jc w:val="center"/>
            </w:pPr>
            <w:r>
              <w:rPr>
                <w:sz w:val="12"/>
              </w:rPr>
              <w:t xml:space="preserve">Patrimonio Generado </w:t>
            </w:r>
          </w:p>
          <w:p w:rsidR="00CD1D89" w:rsidRDefault="0078536B">
            <w:pPr>
              <w:spacing w:after="12" w:line="259" w:lineRule="auto"/>
              <w:ind w:left="0" w:right="33" w:firstLine="0"/>
              <w:jc w:val="center"/>
            </w:pPr>
            <w:r>
              <w:rPr>
                <w:sz w:val="12"/>
              </w:rPr>
              <w:t xml:space="preserve">3.2.1 </w:t>
            </w:r>
          </w:p>
          <w:p w:rsidR="00CD1D89" w:rsidRDefault="0078536B">
            <w:pPr>
              <w:spacing w:after="9" w:line="259" w:lineRule="auto"/>
              <w:ind w:left="0" w:right="30" w:firstLine="0"/>
              <w:jc w:val="center"/>
            </w:pPr>
            <w:r>
              <w:rPr>
                <w:sz w:val="12"/>
              </w:rPr>
              <w:t xml:space="preserve">Resultados </w:t>
            </w:r>
          </w:p>
          <w:p w:rsidR="00CD1D89" w:rsidRDefault="0078536B">
            <w:pPr>
              <w:spacing w:after="0" w:line="280" w:lineRule="auto"/>
              <w:ind w:left="0" w:firstLine="0"/>
              <w:jc w:val="center"/>
            </w:pPr>
            <w:r>
              <w:rPr>
                <w:sz w:val="12"/>
              </w:rPr>
              <w:t xml:space="preserve">del Ejercicio: Ahorro / </w:t>
            </w:r>
          </w:p>
          <w:p w:rsidR="00CD1D89" w:rsidRDefault="0078536B">
            <w:pPr>
              <w:spacing w:after="0" w:line="259" w:lineRule="auto"/>
              <w:ind w:left="0" w:right="29" w:firstLine="0"/>
              <w:jc w:val="center"/>
            </w:pPr>
            <w:r>
              <w:rPr>
                <w:sz w:val="12"/>
              </w:rPr>
              <w:t xml:space="preserve">(Desahorro) </w:t>
            </w:r>
          </w:p>
        </w:tc>
        <w:tc>
          <w:tcPr>
            <w:tcW w:w="896" w:type="dxa"/>
            <w:tcBorders>
              <w:top w:val="single" w:sz="6" w:space="0" w:color="000000"/>
              <w:left w:val="single" w:sz="6" w:space="0" w:color="000000"/>
              <w:bottom w:val="nil"/>
              <w:right w:val="single" w:sz="6" w:space="0" w:color="000000"/>
            </w:tcBorders>
          </w:tcPr>
          <w:p w:rsidR="00CD1D89" w:rsidRDefault="00CD1D89">
            <w:pPr>
              <w:spacing w:after="410" w:line="259" w:lineRule="auto"/>
              <w:ind w:left="1" w:firstLine="0"/>
              <w:jc w:val="center"/>
            </w:pPr>
          </w:p>
          <w:p w:rsidR="00CD1D89" w:rsidRDefault="00CD1D89">
            <w:pPr>
              <w:spacing w:after="0" w:line="259" w:lineRule="auto"/>
              <w:ind w:left="1" w:firstLine="0"/>
              <w:jc w:val="center"/>
            </w:pPr>
          </w:p>
        </w:tc>
        <w:tc>
          <w:tcPr>
            <w:tcW w:w="893" w:type="dxa"/>
            <w:tcBorders>
              <w:top w:val="single" w:sz="6" w:space="0" w:color="000000"/>
              <w:left w:val="single" w:sz="6" w:space="0" w:color="000000"/>
              <w:bottom w:val="nil"/>
              <w:right w:val="single" w:sz="6" w:space="0" w:color="000000"/>
            </w:tcBorders>
          </w:tcPr>
          <w:p w:rsidR="00CD1D89" w:rsidRDefault="00CD1D89">
            <w:pPr>
              <w:spacing w:after="410" w:line="259" w:lineRule="auto"/>
              <w:ind w:left="0" w:right="1" w:firstLine="0"/>
              <w:jc w:val="center"/>
            </w:pPr>
          </w:p>
          <w:p w:rsidR="00CD1D89" w:rsidRDefault="00CD1D89">
            <w:pPr>
              <w:spacing w:after="0" w:line="259" w:lineRule="auto"/>
              <w:ind w:left="0" w:right="1" w:firstLine="0"/>
              <w:jc w:val="center"/>
            </w:pPr>
          </w:p>
        </w:tc>
      </w:tr>
      <w:tr w:rsidR="00CD1D89">
        <w:trPr>
          <w:trHeight w:val="8825"/>
        </w:trPr>
        <w:tc>
          <w:tcPr>
            <w:tcW w:w="468" w:type="dxa"/>
            <w:tcBorders>
              <w:top w:val="nil"/>
              <w:left w:val="single" w:sz="6" w:space="0" w:color="000000"/>
              <w:bottom w:val="single" w:sz="6" w:space="0" w:color="000000"/>
              <w:right w:val="single" w:sz="6" w:space="0" w:color="000000"/>
            </w:tcBorders>
          </w:tcPr>
          <w:p w:rsidR="00CD1D89" w:rsidRDefault="0078536B">
            <w:pPr>
              <w:spacing w:after="410" w:line="259" w:lineRule="auto"/>
              <w:ind w:left="0" w:right="32" w:firstLine="0"/>
              <w:jc w:val="center"/>
            </w:pPr>
            <w:r>
              <w:rPr>
                <w:sz w:val="12"/>
              </w:rPr>
              <w:t xml:space="preserve">2 </w:t>
            </w:r>
          </w:p>
          <w:p w:rsidR="00CD1D89" w:rsidRDefault="00CD1D89">
            <w:pPr>
              <w:spacing w:after="893" w:line="259" w:lineRule="auto"/>
              <w:ind w:left="1" w:firstLine="0"/>
              <w:jc w:val="center"/>
            </w:pPr>
          </w:p>
          <w:p w:rsidR="00CD1D89" w:rsidRDefault="00CD1D89">
            <w:pPr>
              <w:spacing w:after="72" w:line="259" w:lineRule="auto"/>
              <w:ind w:left="1" w:firstLine="0"/>
              <w:jc w:val="center"/>
            </w:pPr>
          </w:p>
          <w:p w:rsidR="00CD1D89" w:rsidRDefault="00CD1D89">
            <w:pPr>
              <w:spacing w:after="0" w:line="259" w:lineRule="auto"/>
              <w:ind w:left="1" w:firstLine="0"/>
              <w:jc w:val="center"/>
            </w:pPr>
          </w:p>
        </w:tc>
        <w:tc>
          <w:tcPr>
            <w:tcW w:w="2504" w:type="dxa"/>
            <w:tcBorders>
              <w:top w:val="nil"/>
              <w:left w:val="single" w:sz="6" w:space="0" w:color="000000"/>
              <w:bottom w:val="single" w:sz="6" w:space="0" w:color="000000"/>
              <w:right w:val="single" w:sz="6" w:space="0" w:color="000000"/>
            </w:tcBorders>
          </w:tcPr>
          <w:p w:rsidR="00CD1D89" w:rsidRDefault="0078536B">
            <w:pPr>
              <w:spacing w:after="242" w:line="276" w:lineRule="auto"/>
              <w:ind w:left="0" w:firstLine="0"/>
            </w:pPr>
            <w:r>
              <w:rPr>
                <w:sz w:val="12"/>
              </w:rPr>
              <w:t xml:space="preserve">Por el cierre de cuentas Patrimoniales con desahorro en la gestión </w:t>
            </w:r>
          </w:p>
          <w:p w:rsidR="00CD1D89" w:rsidRDefault="00CD1D89">
            <w:pPr>
              <w:spacing w:after="893" w:line="259" w:lineRule="auto"/>
              <w:ind w:left="0" w:firstLine="0"/>
              <w:jc w:val="left"/>
            </w:pPr>
          </w:p>
          <w:p w:rsidR="00CD1D89" w:rsidRDefault="00CD1D89">
            <w:pPr>
              <w:spacing w:after="72" w:line="259" w:lineRule="auto"/>
              <w:ind w:left="0" w:firstLine="0"/>
              <w:jc w:val="left"/>
            </w:pPr>
          </w:p>
          <w:p w:rsidR="00CD1D89" w:rsidRDefault="00CD1D89">
            <w:pPr>
              <w:spacing w:after="29" w:line="259" w:lineRule="auto"/>
              <w:ind w:left="0" w:firstLine="0"/>
              <w:jc w:val="left"/>
            </w:pPr>
          </w:p>
          <w:p w:rsidR="00CD1D89" w:rsidRDefault="00CD1D89">
            <w:pPr>
              <w:spacing w:after="31"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31"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31"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31"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31"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32"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29" w:line="259" w:lineRule="auto"/>
              <w:ind w:left="0" w:firstLine="0"/>
              <w:jc w:val="left"/>
            </w:pPr>
          </w:p>
          <w:p w:rsidR="00CD1D89" w:rsidRDefault="00CD1D89">
            <w:pPr>
              <w:spacing w:after="0" w:line="259" w:lineRule="auto"/>
              <w:ind w:left="0" w:firstLine="0"/>
              <w:jc w:val="left"/>
            </w:pPr>
          </w:p>
        </w:tc>
        <w:tc>
          <w:tcPr>
            <w:tcW w:w="1229" w:type="dxa"/>
            <w:tcBorders>
              <w:top w:val="nil"/>
              <w:left w:val="single" w:sz="6" w:space="0" w:color="000000"/>
              <w:bottom w:val="single" w:sz="6" w:space="0" w:color="000000"/>
              <w:right w:val="single" w:sz="6" w:space="0" w:color="000000"/>
            </w:tcBorders>
          </w:tcPr>
          <w:p w:rsidR="00CD1D89" w:rsidRDefault="0078536B">
            <w:pPr>
              <w:spacing w:after="410" w:line="259" w:lineRule="auto"/>
              <w:ind w:left="0" w:firstLine="0"/>
              <w:jc w:val="left"/>
            </w:pPr>
            <w:r>
              <w:rPr>
                <w:sz w:val="12"/>
              </w:rPr>
              <w:t xml:space="preserve">Póliza de diario. </w:t>
            </w:r>
          </w:p>
          <w:p w:rsidR="00CD1D89" w:rsidRDefault="00CD1D89">
            <w:pPr>
              <w:spacing w:after="893" w:line="259" w:lineRule="auto"/>
              <w:ind w:left="0" w:firstLine="0"/>
              <w:jc w:val="left"/>
            </w:pPr>
          </w:p>
          <w:p w:rsidR="00CD1D89" w:rsidRDefault="00CD1D89">
            <w:pPr>
              <w:spacing w:after="72" w:line="259" w:lineRule="auto"/>
              <w:ind w:left="0" w:firstLine="0"/>
              <w:jc w:val="left"/>
            </w:pPr>
          </w:p>
          <w:p w:rsidR="00CD1D89" w:rsidRDefault="00CD1D89">
            <w:pPr>
              <w:spacing w:after="0" w:line="259" w:lineRule="auto"/>
              <w:ind w:left="0" w:firstLine="0"/>
              <w:jc w:val="left"/>
            </w:pPr>
          </w:p>
        </w:tc>
        <w:tc>
          <w:tcPr>
            <w:tcW w:w="1011" w:type="dxa"/>
            <w:tcBorders>
              <w:top w:val="nil"/>
              <w:left w:val="single" w:sz="6" w:space="0" w:color="000000"/>
              <w:bottom w:val="single" w:sz="6" w:space="0" w:color="000000"/>
              <w:right w:val="single" w:sz="6" w:space="0" w:color="000000"/>
            </w:tcBorders>
          </w:tcPr>
          <w:p w:rsidR="00CD1D89" w:rsidRDefault="00CD1D89">
            <w:pPr>
              <w:spacing w:after="410" w:line="259" w:lineRule="auto"/>
              <w:ind w:left="0" w:right="4" w:firstLine="0"/>
              <w:jc w:val="center"/>
            </w:pPr>
          </w:p>
          <w:p w:rsidR="00CD1D89" w:rsidRDefault="00CD1D89">
            <w:pPr>
              <w:spacing w:after="893" w:line="259" w:lineRule="auto"/>
              <w:ind w:left="0" w:right="4" w:firstLine="0"/>
              <w:jc w:val="center"/>
            </w:pPr>
          </w:p>
          <w:p w:rsidR="00CD1D89" w:rsidRDefault="00CD1D89">
            <w:pPr>
              <w:spacing w:after="72" w:line="259" w:lineRule="auto"/>
              <w:ind w:left="0" w:right="4" w:firstLine="0"/>
              <w:jc w:val="center"/>
            </w:pPr>
          </w:p>
          <w:p w:rsidR="00CD1D89" w:rsidRDefault="00CD1D89">
            <w:pPr>
              <w:spacing w:after="0" w:line="259" w:lineRule="auto"/>
              <w:ind w:left="0" w:right="4" w:firstLine="0"/>
              <w:jc w:val="center"/>
            </w:pPr>
          </w:p>
        </w:tc>
        <w:tc>
          <w:tcPr>
            <w:tcW w:w="818" w:type="dxa"/>
            <w:tcBorders>
              <w:top w:val="nil"/>
              <w:left w:val="single" w:sz="6" w:space="0" w:color="000000"/>
              <w:bottom w:val="single" w:sz="6" w:space="0" w:color="000000"/>
              <w:right w:val="single" w:sz="6" w:space="0" w:color="000000"/>
            </w:tcBorders>
          </w:tcPr>
          <w:p w:rsidR="00CD1D89" w:rsidRDefault="0078536B">
            <w:pPr>
              <w:spacing w:after="9" w:line="259" w:lineRule="auto"/>
              <w:ind w:left="0" w:right="33" w:firstLine="0"/>
              <w:jc w:val="center"/>
            </w:pPr>
            <w:r>
              <w:rPr>
                <w:sz w:val="12"/>
              </w:rPr>
              <w:t xml:space="preserve">3.2 </w:t>
            </w:r>
          </w:p>
          <w:p w:rsidR="00CD1D89" w:rsidRDefault="0078536B">
            <w:pPr>
              <w:spacing w:after="79" w:line="280" w:lineRule="auto"/>
              <w:ind w:left="0" w:firstLine="0"/>
              <w:jc w:val="center"/>
            </w:pPr>
            <w:r>
              <w:rPr>
                <w:sz w:val="12"/>
              </w:rPr>
              <w:t xml:space="preserve">Patrimonio Generado </w:t>
            </w:r>
          </w:p>
          <w:p w:rsidR="00CD1D89" w:rsidRDefault="0078536B">
            <w:pPr>
              <w:spacing w:after="12" w:line="259" w:lineRule="auto"/>
              <w:ind w:left="0" w:right="33" w:firstLine="0"/>
              <w:jc w:val="center"/>
            </w:pPr>
            <w:r>
              <w:rPr>
                <w:sz w:val="12"/>
              </w:rPr>
              <w:t xml:space="preserve">3.2.1 </w:t>
            </w:r>
          </w:p>
          <w:p w:rsidR="00CD1D89" w:rsidRDefault="0078536B">
            <w:pPr>
              <w:spacing w:after="2" w:line="276" w:lineRule="auto"/>
              <w:ind w:left="0" w:firstLine="0"/>
              <w:jc w:val="center"/>
            </w:pPr>
            <w:r>
              <w:rPr>
                <w:sz w:val="12"/>
              </w:rPr>
              <w:t xml:space="preserve">Resultados del </w:t>
            </w:r>
          </w:p>
          <w:p w:rsidR="00CD1D89" w:rsidRDefault="0078536B">
            <w:pPr>
              <w:spacing w:after="12" w:line="259" w:lineRule="auto"/>
              <w:ind w:left="0" w:right="33" w:firstLine="0"/>
              <w:jc w:val="center"/>
            </w:pPr>
            <w:r>
              <w:rPr>
                <w:sz w:val="12"/>
              </w:rPr>
              <w:t xml:space="preserve">Ejercicio: </w:t>
            </w:r>
          </w:p>
          <w:p w:rsidR="00CD1D89" w:rsidRDefault="0078536B">
            <w:pPr>
              <w:spacing w:after="9" w:line="259" w:lineRule="auto"/>
              <w:ind w:left="0" w:right="31" w:firstLine="0"/>
              <w:jc w:val="center"/>
            </w:pPr>
            <w:r>
              <w:rPr>
                <w:sz w:val="12"/>
              </w:rPr>
              <w:t xml:space="preserve">Ahorro / </w:t>
            </w:r>
          </w:p>
          <w:p w:rsidR="00CD1D89" w:rsidRDefault="0078536B">
            <w:pPr>
              <w:spacing w:after="93" w:line="259" w:lineRule="auto"/>
              <w:ind w:left="17" w:firstLine="0"/>
              <w:jc w:val="left"/>
            </w:pPr>
            <w:r>
              <w:rPr>
                <w:sz w:val="12"/>
              </w:rPr>
              <w:t xml:space="preserve">(Desahorro) </w:t>
            </w:r>
          </w:p>
          <w:p w:rsidR="00CD1D89" w:rsidRDefault="00CD1D89">
            <w:pPr>
              <w:spacing w:after="72" w:line="259" w:lineRule="auto"/>
              <w:ind w:left="1" w:firstLine="0"/>
              <w:jc w:val="center"/>
            </w:pPr>
          </w:p>
          <w:p w:rsidR="00CD1D89" w:rsidRDefault="00CD1D89">
            <w:pPr>
              <w:spacing w:after="0" w:line="259" w:lineRule="auto"/>
              <w:ind w:left="1" w:firstLine="0"/>
              <w:jc w:val="center"/>
            </w:pPr>
          </w:p>
        </w:tc>
        <w:tc>
          <w:tcPr>
            <w:tcW w:w="895" w:type="dxa"/>
            <w:tcBorders>
              <w:top w:val="nil"/>
              <w:left w:val="single" w:sz="6" w:space="0" w:color="000000"/>
              <w:bottom w:val="single" w:sz="6" w:space="0" w:color="000000"/>
              <w:right w:val="single" w:sz="6" w:space="0" w:color="000000"/>
            </w:tcBorders>
          </w:tcPr>
          <w:p w:rsidR="00CD1D89" w:rsidRDefault="0078536B">
            <w:pPr>
              <w:spacing w:after="9" w:line="259" w:lineRule="auto"/>
              <w:ind w:left="0" w:right="33" w:firstLine="0"/>
              <w:jc w:val="center"/>
            </w:pPr>
            <w:r>
              <w:rPr>
                <w:sz w:val="12"/>
              </w:rPr>
              <w:t xml:space="preserve">6.3 </w:t>
            </w:r>
          </w:p>
          <w:p w:rsidR="00CD1D89" w:rsidRDefault="0078536B">
            <w:pPr>
              <w:spacing w:after="79" w:line="280" w:lineRule="auto"/>
              <w:ind w:left="0" w:firstLine="0"/>
              <w:jc w:val="center"/>
            </w:pPr>
            <w:r>
              <w:rPr>
                <w:sz w:val="12"/>
              </w:rPr>
              <w:t xml:space="preserve">Desahorro de la gestión </w:t>
            </w:r>
          </w:p>
          <w:p w:rsidR="00CD1D89" w:rsidRDefault="00CD1D89">
            <w:pPr>
              <w:spacing w:after="893" w:line="259" w:lineRule="auto"/>
              <w:ind w:left="1" w:firstLine="0"/>
              <w:jc w:val="center"/>
            </w:pPr>
          </w:p>
          <w:p w:rsidR="00CD1D89" w:rsidRDefault="00CD1D89">
            <w:pPr>
              <w:spacing w:after="72" w:line="259" w:lineRule="auto"/>
              <w:ind w:left="1" w:firstLine="0"/>
              <w:jc w:val="center"/>
            </w:pPr>
          </w:p>
          <w:p w:rsidR="00CD1D89" w:rsidRDefault="00CD1D89">
            <w:pPr>
              <w:spacing w:after="0" w:line="259" w:lineRule="auto"/>
              <w:ind w:left="1" w:firstLine="0"/>
              <w:jc w:val="center"/>
            </w:pPr>
          </w:p>
        </w:tc>
        <w:tc>
          <w:tcPr>
            <w:tcW w:w="896" w:type="dxa"/>
            <w:tcBorders>
              <w:top w:val="nil"/>
              <w:left w:val="single" w:sz="6" w:space="0" w:color="000000"/>
              <w:bottom w:val="single" w:sz="6" w:space="0" w:color="000000"/>
              <w:right w:val="single" w:sz="6" w:space="0" w:color="000000"/>
            </w:tcBorders>
          </w:tcPr>
          <w:p w:rsidR="00CD1D89" w:rsidRDefault="00CD1D89">
            <w:pPr>
              <w:spacing w:after="410" w:line="259" w:lineRule="auto"/>
              <w:ind w:left="1" w:firstLine="0"/>
              <w:jc w:val="center"/>
            </w:pPr>
          </w:p>
          <w:p w:rsidR="00CD1D89" w:rsidRDefault="00CD1D89">
            <w:pPr>
              <w:spacing w:after="893" w:line="259" w:lineRule="auto"/>
              <w:ind w:left="1" w:firstLine="0"/>
              <w:jc w:val="center"/>
            </w:pPr>
          </w:p>
          <w:p w:rsidR="00CD1D89" w:rsidRDefault="00CD1D89">
            <w:pPr>
              <w:spacing w:after="72" w:line="259" w:lineRule="auto"/>
              <w:ind w:left="1" w:firstLine="0"/>
              <w:jc w:val="center"/>
            </w:pPr>
          </w:p>
          <w:p w:rsidR="00CD1D89" w:rsidRDefault="00CD1D89">
            <w:pPr>
              <w:spacing w:after="0" w:line="259" w:lineRule="auto"/>
              <w:ind w:left="1" w:firstLine="0"/>
              <w:jc w:val="center"/>
            </w:pPr>
          </w:p>
        </w:tc>
        <w:tc>
          <w:tcPr>
            <w:tcW w:w="893" w:type="dxa"/>
            <w:tcBorders>
              <w:top w:val="nil"/>
              <w:left w:val="single" w:sz="6" w:space="0" w:color="000000"/>
              <w:bottom w:val="single" w:sz="6" w:space="0" w:color="000000"/>
              <w:right w:val="single" w:sz="6" w:space="0" w:color="000000"/>
            </w:tcBorders>
          </w:tcPr>
          <w:p w:rsidR="00CD1D89" w:rsidRDefault="00CD1D89">
            <w:pPr>
              <w:spacing w:after="410" w:line="259" w:lineRule="auto"/>
              <w:ind w:left="0" w:right="1" w:firstLine="0"/>
              <w:jc w:val="center"/>
            </w:pPr>
          </w:p>
          <w:p w:rsidR="00CD1D89" w:rsidRDefault="00CD1D89">
            <w:pPr>
              <w:spacing w:after="893" w:line="259" w:lineRule="auto"/>
              <w:ind w:left="0" w:right="1" w:firstLine="0"/>
              <w:jc w:val="center"/>
            </w:pPr>
          </w:p>
          <w:p w:rsidR="00CD1D89" w:rsidRDefault="00CD1D89">
            <w:pPr>
              <w:spacing w:after="72" w:line="259" w:lineRule="auto"/>
              <w:ind w:left="0" w:right="1" w:firstLine="0"/>
              <w:jc w:val="center"/>
            </w:pPr>
          </w:p>
          <w:p w:rsidR="00CD1D89" w:rsidRDefault="00CD1D89">
            <w:pPr>
              <w:spacing w:after="0" w:line="259" w:lineRule="auto"/>
              <w:ind w:left="0" w:right="1" w:firstLine="0"/>
              <w:jc w:val="center"/>
            </w:pPr>
          </w:p>
        </w:tc>
      </w:tr>
    </w:tbl>
    <w:p w:rsidR="00CD1D89" w:rsidRDefault="00CD1D89">
      <w:pPr>
        <w:spacing w:after="31" w:line="259" w:lineRule="auto"/>
        <w:ind w:left="385" w:firstLine="0"/>
        <w:jc w:val="center"/>
      </w:pPr>
    </w:p>
    <w:p w:rsidR="00CD1D89" w:rsidRDefault="00CD1D89">
      <w:pPr>
        <w:spacing w:after="29" w:line="259" w:lineRule="auto"/>
        <w:ind w:left="385" w:firstLine="0"/>
        <w:jc w:val="center"/>
      </w:pPr>
    </w:p>
    <w:p w:rsidR="00CD1D89" w:rsidRDefault="00CD1D89">
      <w:pPr>
        <w:spacing w:after="29" w:line="259" w:lineRule="auto"/>
        <w:ind w:left="385" w:firstLine="0"/>
        <w:jc w:val="center"/>
      </w:pPr>
    </w:p>
    <w:p w:rsidR="00CD1D89" w:rsidRDefault="00CD1D89">
      <w:pPr>
        <w:spacing w:after="28" w:line="259" w:lineRule="auto"/>
        <w:ind w:left="385" w:firstLine="0"/>
        <w:jc w:val="center"/>
      </w:pPr>
    </w:p>
    <w:p w:rsidR="00CD1D89" w:rsidRDefault="00CD1D89">
      <w:pPr>
        <w:spacing w:after="29" w:line="259" w:lineRule="auto"/>
        <w:ind w:left="385" w:firstLine="0"/>
        <w:jc w:val="center"/>
      </w:pPr>
    </w:p>
    <w:p w:rsidR="00CD1D89" w:rsidRDefault="00CD1D89">
      <w:pPr>
        <w:spacing w:after="29" w:line="259" w:lineRule="auto"/>
        <w:ind w:left="385" w:firstLine="0"/>
        <w:jc w:val="center"/>
      </w:pPr>
    </w:p>
    <w:p w:rsidR="00CD1D89" w:rsidRDefault="00CD1D89">
      <w:pPr>
        <w:spacing w:after="31" w:line="259" w:lineRule="auto"/>
        <w:ind w:left="385" w:firstLine="0"/>
        <w:jc w:val="center"/>
      </w:pPr>
    </w:p>
    <w:p w:rsidR="00CD1D89" w:rsidRDefault="00CD1D89">
      <w:pPr>
        <w:spacing w:after="0" w:line="259" w:lineRule="auto"/>
        <w:ind w:left="385" w:firstLine="0"/>
        <w:jc w:val="center"/>
      </w:pPr>
    </w:p>
    <w:p w:rsidR="00CD1D89" w:rsidRDefault="00CD1D89">
      <w:pPr>
        <w:spacing w:after="31" w:line="259" w:lineRule="auto"/>
        <w:ind w:left="385" w:firstLine="0"/>
        <w:jc w:val="center"/>
      </w:pPr>
    </w:p>
    <w:p w:rsidR="00CD1D89" w:rsidRDefault="00CD1D89">
      <w:pPr>
        <w:spacing w:after="156" w:line="259" w:lineRule="auto"/>
        <w:ind w:left="385" w:firstLine="0"/>
        <w:jc w:val="center"/>
      </w:pPr>
    </w:p>
    <w:p w:rsidR="00CD1D89" w:rsidRDefault="0078536B">
      <w:pPr>
        <w:pBdr>
          <w:top w:val="single" w:sz="6" w:space="0" w:color="000000"/>
          <w:left w:val="single" w:sz="6" w:space="0" w:color="000000"/>
          <w:bottom w:val="single" w:sz="6" w:space="0" w:color="000000"/>
          <w:right w:val="single" w:sz="6" w:space="0" w:color="000000"/>
        </w:pBdr>
        <w:spacing w:after="32" w:line="259" w:lineRule="auto"/>
        <w:ind w:right="2265"/>
        <w:jc w:val="right"/>
      </w:pPr>
      <w:r>
        <w:rPr>
          <w:b/>
          <w:sz w:val="18"/>
        </w:rPr>
        <w:t>VIII.1.3C</w:t>
      </w:r>
      <w:r>
        <w:rPr>
          <w:b/>
          <w:sz w:val="14"/>
        </w:rPr>
        <w:t xml:space="preserve">IERRE DE </w:t>
      </w:r>
      <w:r>
        <w:rPr>
          <w:b/>
          <w:sz w:val="18"/>
        </w:rPr>
        <w:t>C</w:t>
      </w:r>
      <w:r>
        <w:rPr>
          <w:b/>
          <w:sz w:val="14"/>
        </w:rPr>
        <w:t xml:space="preserve">UENTAS </w:t>
      </w:r>
      <w:r>
        <w:rPr>
          <w:b/>
          <w:sz w:val="18"/>
        </w:rPr>
        <w:t>P</w:t>
      </w:r>
      <w:r>
        <w:rPr>
          <w:b/>
          <w:sz w:val="14"/>
        </w:rPr>
        <w:t>RESUPUESTARIAS</w:t>
      </w:r>
    </w:p>
    <w:p w:rsidR="00CD1D89" w:rsidRDefault="00CD1D89">
      <w:pPr>
        <w:spacing w:after="0" w:line="259" w:lineRule="auto"/>
        <w:ind w:left="385" w:firstLine="0"/>
        <w:jc w:val="center"/>
      </w:pPr>
    </w:p>
    <w:tbl>
      <w:tblPr>
        <w:tblStyle w:val="TableGrid"/>
        <w:tblW w:w="8714" w:type="dxa"/>
        <w:tblInd w:w="72" w:type="dxa"/>
        <w:tblCellMar>
          <w:top w:w="17" w:type="dxa"/>
          <w:left w:w="72" w:type="dxa"/>
          <w:right w:w="41" w:type="dxa"/>
        </w:tblCellMar>
        <w:tblLook w:val="04A0"/>
      </w:tblPr>
      <w:tblGrid>
        <w:gridCol w:w="453"/>
        <w:gridCol w:w="2323"/>
        <w:gridCol w:w="1191"/>
        <w:gridCol w:w="1150"/>
        <w:gridCol w:w="792"/>
        <w:gridCol w:w="861"/>
        <w:gridCol w:w="907"/>
        <w:gridCol w:w="1037"/>
      </w:tblGrid>
      <w:tr w:rsidR="00CD1D89">
        <w:trPr>
          <w:trHeight w:val="204"/>
        </w:trPr>
        <w:tc>
          <w:tcPr>
            <w:tcW w:w="468"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1" w:firstLine="0"/>
              <w:jc w:val="center"/>
            </w:pPr>
            <w:r>
              <w:rPr>
                <w:b/>
                <w:sz w:val="12"/>
              </w:rPr>
              <w:t xml:space="preserve">No. </w:t>
            </w:r>
          </w:p>
        </w:tc>
        <w:tc>
          <w:tcPr>
            <w:tcW w:w="2504"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0" w:firstLine="0"/>
              <w:jc w:val="center"/>
            </w:pPr>
            <w:r>
              <w:rPr>
                <w:b/>
                <w:sz w:val="12"/>
              </w:rPr>
              <w:t xml:space="preserve">CONCEPTO </w:t>
            </w:r>
          </w:p>
        </w:tc>
        <w:tc>
          <w:tcPr>
            <w:tcW w:w="1229"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b/>
                <w:sz w:val="12"/>
              </w:rPr>
              <w:t xml:space="preserve">DOCUMENTO FUENTE </w:t>
            </w:r>
          </w:p>
        </w:tc>
        <w:tc>
          <w:tcPr>
            <w:tcW w:w="1011"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40" w:hanging="77"/>
              <w:jc w:val="left"/>
            </w:pPr>
            <w:r>
              <w:rPr>
                <w:b/>
                <w:sz w:val="12"/>
              </w:rPr>
              <w:t xml:space="preserve">PERIODICIDAD </w:t>
            </w:r>
          </w:p>
        </w:tc>
        <w:tc>
          <w:tcPr>
            <w:tcW w:w="350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0" w:firstLine="0"/>
              <w:jc w:val="center"/>
            </w:pPr>
            <w:r>
              <w:rPr>
                <w:b/>
                <w:sz w:val="12"/>
              </w:rPr>
              <w:t xml:space="preserve">REGISTRO </w:t>
            </w:r>
          </w:p>
        </w:tc>
      </w:tr>
      <w:tr w:rsidR="00CD1D89">
        <w:trPr>
          <w:trHeight w:val="204"/>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71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0" w:firstLine="0"/>
              <w:jc w:val="center"/>
            </w:pPr>
            <w:r>
              <w:rPr>
                <w:b/>
                <w:sz w:val="12"/>
              </w:rPr>
              <w:t xml:space="preserve">CONTABLE </w:t>
            </w:r>
          </w:p>
        </w:tc>
        <w:tc>
          <w:tcPr>
            <w:tcW w:w="178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PRESUPUESTAL </w:t>
            </w:r>
          </w:p>
        </w:tc>
      </w:tr>
      <w:tr w:rsidR="00CD1D89">
        <w:trPr>
          <w:trHeight w:val="206"/>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8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2"/>
              </w:rPr>
              <w:t xml:space="preserve">CARGO </w:t>
            </w:r>
          </w:p>
        </w:tc>
        <w:tc>
          <w:tcPr>
            <w:tcW w:w="89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2"/>
              </w:rPr>
              <w:t xml:space="preserve">ABONO </w:t>
            </w:r>
          </w:p>
        </w:tc>
        <w:tc>
          <w:tcPr>
            <w:tcW w:w="89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2"/>
              </w:rPr>
              <w:t xml:space="preserve">CARGO </w:t>
            </w:r>
          </w:p>
        </w:tc>
        <w:tc>
          <w:tcPr>
            <w:tcW w:w="8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2"/>
              </w:rPr>
              <w:t xml:space="preserve">ABONO </w:t>
            </w:r>
          </w:p>
        </w:tc>
      </w:tr>
      <w:tr w:rsidR="00CD1D89">
        <w:trPr>
          <w:trHeight w:val="446"/>
        </w:trPr>
        <w:tc>
          <w:tcPr>
            <w:tcW w:w="46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4" w:firstLine="0"/>
              <w:jc w:val="center"/>
            </w:pPr>
            <w:r>
              <w:rPr>
                <w:sz w:val="12"/>
              </w:rPr>
              <w:t xml:space="preserve">1 </w:t>
            </w:r>
          </w:p>
        </w:tc>
        <w:tc>
          <w:tcPr>
            <w:tcW w:w="2504"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Ley de Ingresos devengada no recaudada </w:t>
            </w:r>
          </w:p>
        </w:tc>
        <w:tc>
          <w:tcPr>
            <w:tcW w:w="1229"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Póliza de diario </w:t>
            </w:r>
          </w:p>
        </w:tc>
        <w:tc>
          <w:tcPr>
            <w:tcW w:w="101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9" w:firstLine="0"/>
              <w:jc w:val="center"/>
            </w:pPr>
            <w:r>
              <w:rPr>
                <w:sz w:val="12"/>
              </w:rPr>
              <w:t xml:space="preserve">Anual </w:t>
            </w:r>
          </w:p>
        </w:tc>
        <w:tc>
          <w:tcPr>
            <w:tcW w:w="818"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firstLine="0"/>
              <w:jc w:val="center"/>
            </w:pPr>
          </w:p>
        </w:tc>
        <w:tc>
          <w:tcPr>
            <w:tcW w:w="895"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firstLine="0"/>
              <w:jc w:val="center"/>
            </w:pPr>
          </w:p>
        </w:tc>
        <w:tc>
          <w:tcPr>
            <w:tcW w:w="896"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5" w:firstLine="0"/>
              <w:jc w:val="center"/>
            </w:pPr>
            <w:r>
              <w:rPr>
                <w:sz w:val="12"/>
              </w:rPr>
              <w:t xml:space="preserve">8.1.4 Ley de </w:t>
            </w:r>
          </w:p>
          <w:p w:rsidR="00CD1D89" w:rsidRDefault="0078536B">
            <w:pPr>
              <w:spacing w:after="0" w:line="259" w:lineRule="auto"/>
              <w:ind w:left="0" w:right="32" w:firstLine="0"/>
              <w:jc w:val="center"/>
            </w:pPr>
            <w:r>
              <w:rPr>
                <w:sz w:val="12"/>
              </w:rPr>
              <w:t xml:space="preserve">Ingresos </w:t>
            </w:r>
          </w:p>
          <w:p w:rsidR="00CD1D89" w:rsidRDefault="0078536B">
            <w:pPr>
              <w:spacing w:after="0" w:line="259" w:lineRule="auto"/>
              <w:ind w:left="0" w:right="33" w:firstLine="0"/>
              <w:jc w:val="center"/>
            </w:pPr>
            <w:r>
              <w:rPr>
                <w:sz w:val="12"/>
              </w:rPr>
              <w:t xml:space="preserve">Devengada </w:t>
            </w:r>
          </w:p>
        </w:tc>
        <w:tc>
          <w:tcPr>
            <w:tcW w:w="89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8.1.2 Ley de </w:t>
            </w:r>
          </w:p>
          <w:p w:rsidR="00CD1D89" w:rsidRDefault="0078536B">
            <w:pPr>
              <w:spacing w:after="0" w:line="259" w:lineRule="auto"/>
              <w:ind w:left="0" w:firstLine="0"/>
              <w:jc w:val="center"/>
            </w:pPr>
            <w:r>
              <w:rPr>
                <w:sz w:val="12"/>
              </w:rPr>
              <w:t xml:space="preserve">Ingresos por Ejecutar </w:t>
            </w:r>
          </w:p>
        </w:tc>
      </w:tr>
      <w:tr w:rsidR="00CD1D89">
        <w:trPr>
          <w:trHeight w:val="449"/>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2"/>
              </w:rPr>
              <w:t xml:space="preserve">2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Ley de Ingresos por Ejecutar no devengada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Póliza de diario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2"/>
              </w:rPr>
              <w:t xml:space="preserve">Anual </w:t>
            </w:r>
          </w:p>
        </w:tc>
        <w:tc>
          <w:tcPr>
            <w:tcW w:w="818"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5"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6"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2"/>
              </w:rPr>
              <w:t xml:space="preserve">8.1.2 Ley de </w:t>
            </w:r>
          </w:p>
          <w:p w:rsidR="00CD1D89" w:rsidRDefault="0078536B">
            <w:pPr>
              <w:spacing w:after="0" w:line="259" w:lineRule="auto"/>
              <w:ind w:left="0" w:firstLine="0"/>
              <w:jc w:val="center"/>
            </w:pPr>
            <w:r>
              <w:rPr>
                <w:sz w:val="12"/>
              </w:rPr>
              <w:t xml:space="preserve">Ingresos por Ejecutar </w:t>
            </w:r>
          </w:p>
        </w:tc>
        <w:tc>
          <w:tcPr>
            <w:tcW w:w="893"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8.1.1 Ley de </w:t>
            </w:r>
          </w:p>
          <w:p w:rsidR="00CD1D89" w:rsidRDefault="0078536B">
            <w:pPr>
              <w:spacing w:after="0" w:line="259" w:lineRule="auto"/>
              <w:ind w:left="0" w:right="34" w:firstLine="0"/>
              <w:jc w:val="center"/>
            </w:pPr>
            <w:r>
              <w:rPr>
                <w:sz w:val="12"/>
              </w:rPr>
              <w:t xml:space="preserve">Ingresos </w:t>
            </w:r>
          </w:p>
          <w:p w:rsidR="00CD1D89" w:rsidRDefault="0078536B">
            <w:pPr>
              <w:spacing w:after="0" w:line="259" w:lineRule="auto"/>
              <w:ind w:left="0" w:right="37" w:firstLine="0"/>
              <w:jc w:val="center"/>
            </w:pPr>
            <w:r>
              <w:rPr>
                <w:sz w:val="12"/>
              </w:rPr>
              <w:t xml:space="preserve">Estimada </w:t>
            </w:r>
          </w:p>
        </w:tc>
      </w:tr>
      <w:tr w:rsidR="00CD1D89">
        <w:trPr>
          <w:trHeight w:val="840"/>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2"/>
              </w:rPr>
              <w:t xml:space="preserve">3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right="33" w:firstLine="0"/>
            </w:pPr>
            <w:r>
              <w:rPr>
                <w:sz w:val="12"/>
              </w:rPr>
              <w:t xml:space="preserve">Traspaso al cierre del ejercicio de las modificaciones negativas a la Ley de Ingresos.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Póliza de diario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2"/>
              </w:rPr>
              <w:t xml:space="preserve">Anual </w:t>
            </w:r>
          </w:p>
        </w:tc>
        <w:tc>
          <w:tcPr>
            <w:tcW w:w="818"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5"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6"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2"/>
              </w:rPr>
              <w:t xml:space="preserve">8.1.3 </w:t>
            </w:r>
          </w:p>
          <w:p w:rsidR="00CD1D89" w:rsidRDefault="0078536B">
            <w:pPr>
              <w:spacing w:after="0" w:line="225" w:lineRule="auto"/>
              <w:ind w:left="0" w:firstLine="0"/>
              <w:jc w:val="center"/>
            </w:pPr>
            <w:r>
              <w:rPr>
                <w:sz w:val="12"/>
              </w:rPr>
              <w:t xml:space="preserve">Modificaciones a la </w:t>
            </w:r>
          </w:p>
          <w:p w:rsidR="00CD1D89" w:rsidRDefault="0078536B">
            <w:pPr>
              <w:spacing w:after="0" w:line="259" w:lineRule="auto"/>
              <w:ind w:left="0" w:right="32" w:firstLine="0"/>
              <w:jc w:val="center"/>
            </w:pPr>
            <w:r>
              <w:rPr>
                <w:sz w:val="12"/>
              </w:rPr>
              <w:t xml:space="preserve">Ley de </w:t>
            </w:r>
          </w:p>
          <w:p w:rsidR="00CD1D89" w:rsidRDefault="0078536B">
            <w:pPr>
              <w:spacing w:after="0" w:line="259" w:lineRule="auto"/>
              <w:ind w:left="0" w:right="32" w:firstLine="0"/>
              <w:jc w:val="center"/>
            </w:pPr>
            <w:r>
              <w:rPr>
                <w:sz w:val="12"/>
              </w:rPr>
              <w:t xml:space="preserve">Ingresos </w:t>
            </w:r>
          </w:p>
          <w:p w:rsidR="00CD1D89" w:rsidRDefault="0078536B">
            <w:pPr>
              <w:spacing w:after="0" w:line="259" w:lineRule="auto"/>
              <w:ind w:left="0" w:right="35" w:firstLine="0"/>
              <w:jc w:val="center"/>
            </w:pPr>
            <w:r>
              <w:rPr>
                <w:sz w:val="12"/>
              </w:rPr>
              <w:t xml:space="preserve">Estimada  </w:t>
            </w:r>
          </w:p>
        </w:tc>
        <w:tc>
          <w:tcPr>
            <w:tcW w:w="893"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8.1.2 Ley de </w:t>
            </w:r>
          </w:p>
          <w:p w:rsidR="00CD1D89" w:rsidRDefault="0078536B">
            <w:pPr>
              <w:spacing w:after="0" w:line="259" w:lineRule="auto"/>
              <w:ind w:left="0" w:firstLine="0"/>
              <w:jc w:val="center"/>
            </w:pPr>
            <w:r>
              <w:rPr>
                <w:sz w:val="12"/>
              </w:rPr>
              <w:t xml:space="preserve">Ingresos por Ejecutar </w:t>
            </w:r>
          </w:p>
        </w:tc>
      </w:tr>
      <w:tr w:rsidR="00CD1D89">
        <w:trPr>
          <w:trHeight w:val="841"/>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2"/>
              </w:rPr>
              <w:t xml:space="preserve">4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right="31" w:firstLine="0"/>
            </w:pPr>
            <w:r>
              <w:rPr>
                <w:sz w:val="12"/>
              </w:rPr>
              <w:t xml:space="preserve">Traspaso al cierre del ejercicio de las modificaciones positivas a la Ley de Ingresos.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Póliza de diario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2"/>
              </w:rPr>
              <w:t xml:space="preserve">Anual </w:t>
            </w:r>
          </w:p>
        </w:tc>
        <w:tc>
          <w:tcPr>
            <w:tcW w:w="818"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5"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6"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2"/>
              </w:rPr>
              <w:t xml:space="preserve">8.1.2 Ley de </w:t>
            </w:r>
          </w:p>
          <w:p w:rsidR="00CD1D89" w:rsidRDefault="0078536B">
            <w:pPr>
              <w:spacing w:after="0" w:line="259" w:lineRule="auto"/>
              <w:ind w:left="0" w:firstLine="0"/>
              <w:jc w:val="center"/>
            </w:pPr>
            <w:r>
              <w:rPr>
                <w:sz w:val="12"/>
              </w:rPr>
              <w:t xml:space="preserve">Ingresos por Ejecutar </w:t>
            </w:r>
          </w:p>
        </w:tc>
        <w:tc>
          <w:tcPr>
            <w:tcW w:w="893"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8.1.3 </w:t>
            </w:r>
          </w:p>
          <w:p w:rsidR="00CD1D89" w:rsidRDefault="0078536B">
            <w:pPr>
              <w:spacing w:after="1" w:line="225" w:lineRule="auto"/>
              <w:ind w:left="0" w:firstLine="0"/>
              <w:jc w:val="center"/>
            </w:pPr>
            <w:r>
              <w:rPr>
                <w:sz w:val="12"/>
              </w:rPr>
              <w:t xml:space="preserve">Modificaciones a la Ley de </w:t>
            </w:r>
          </w:p>
          <w:p w:rsidR="00CD1D89" w:rsidRDefault="0078536B">
            <w:pPr>
              <w:spacing w:after="0" w:line="259" w:lineRule="auto"/>
              <w:ind w:left="0" w:right="34" w:firstLine="0"/>
              <w:jc w:val="center"/>
            </w:pPr>
            <w:r>
              <w:rPr>
                <w:sz w:val="12"/>
              </w:rPr>
              <w:t xml:space="preserve">Ingresos </w:t>
            </w:r>
          </w:p>
          <w:p w:rsidR="00CD1D89" w:rsidRDefault="0078536B">
            <w:pPr>
              <w:spacing w:after="0" w:line="259" w:lineRule="auto"/>
              <w:ind w:left="0" w:right="37" w:firstLine="0"/>
              <w:jc w:val="center"/>
            </w:pPr>
            <w:r>
              <w:rPr>
                <w:sz w:val="12"/>
              </w:rPr>
              <w:t xml:space="preserve">Estimada  </w:t>
            </w:r>
          </w:p>
        </w:tc>
      </w:tr>
      <w:tr w:rsidR="00CD1D89">
        <w:trPr>
          <w:trHeight w:val="581"/>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2"/>
              </w:rPr>
              <w:t xml:space="preserve">5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Presupuesto de egresos por ejercer no Comprometido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Póliza de diario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2"/>
              </w:rPr>
              <w:t xml:space="preserve">Anual </w:t>
            </w:r>
          </w:p>
        </w:tc>
        <w:tc>
          <w:tcPr>
            <w:tcW w:w="818"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5"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6"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2"/>
              </w:rPr>
              <w:t xml:space="preserve">8.2.1 </w:t>
            </w:r>
          </w:p>
          <w:p w:rsidR="00CD1D89" w:rsidRDefault="0078536B">
            <w:pPr>
              <w:spacing w:after="0" w:line="225" w:lineRule="auto"/>
              <w:ind w:left="0" w:firstLine="0"/>
              <w:jc w:val="center"/>
            </w:pPr>
            <w:r>
              <w:rPr>
                <w:sz w:val="12"/>
              </w:rPr>
              <w:t xml:space="preserve">Presupuesto de Egresos </w:t>
            </w:r>
          </w:p>
          <w:p w:rsidR="00CD1D89" w:rsidRDefault="0078536B">
            <w:pPr>
              <w:spacing w:after="0" w:line="259" w:lineRule="auto"/>
              <w:ind w:left="0" w:right="35" w:firstLine="0"/>
              <w:jc w:val="center"/>
            </w:pPr>
            <w:r>
              <w:rPr>
                <w:sz w:val="12"/>
              </w:rPr>
              <w:t xml:space="preserve">Aprobado  </w:t>
            </w:r>
          </w:p>
        </w:tc>
        <w:tc>
          <w:tcPr>
            <w:tcW w:w="893"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8.2.2 </w:t>
            </w:r>
          </w:p>
          <w:p w:rsidR="00CD1D89" w:rsidRDefault="0078536B">
            <w:pPr>
              <w:spacing w:after="0" w:line="259" w:lineRule="auto"/>
              <w:ind w:left="3" w:hanging="3"/>
              <w:jc w:val="center"/>
            </w:pPr>
            <w:r>
              <w:rPr>
                <w:sz w:val="12"/>
              </w:rPr>
              <w:t xml:space="preserve">Presupuesto de Egresos por Ejercer </w:t>
            </w:r>
          </w:p>
        </w:tc>
      </w:tr>
      <w:tr w:rsidR="00CD1D89">
        <w:trPr>
          <w:trHeight w:val="710"/>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2"/>
              </w:rPr>
              <w:t xml:space="preserve">6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Presupuesto de egresos Comprometido no devengado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Póliza de diario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2"/>
              </w:rPr>
              <w:t xml:space="preserve">Anual </w:t>
            </w:r>
          </w:p>
        </w:tc>
        <w:tc>
          <w:tcPr>
            <w:tcW w:w="818"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5"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6"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2"/>
              </w:rPr>
              <w:t xml:space="preserve">8.2.2 </w:t>
            </w:r>
          </w:p>
          <w:p w:rsidR="00CD1D89" w:rsidRDefault="0078536B">
            <w:pPr>
              <w:spacing w:after="0" w:line="259" w:lineRule="auto"/>
              <w:ind w:left="3" w:hanging="3"/>
              <w:jc w:val="center"/>
            </w:pPr>
            <w:r>
              <w:rPr>
                <w:sz w:val="12"/>
              </w:rPr>
              <w:t xml:space="preserve">Presupuesto de Egresos por Ejercer  </w:t>
            </w:r>
          </w:p>
        </w:tc>
        <w:tc>
          <w:tcPr>
            <w:tcW w:w="893"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8.2.4 </w:t>
            </w:r>
          </w:p>
          <w:p w:rsidR="00CD1D89" w:rsidRDefault="0078536B">
            <w:pPr>
              <w:spacing w:after="2" w:line="225" w:lineRule="auto"/>
              <w:ind w:left="0" w:firstLine="0"/>
              <w:jc w:val="center"/>
            </w:pPr>
            <w:r>
              <w:rPr>
                <w:sz w:val="12"/>
              </w:rPr>
              <w:t xml:space="preserve">Presupuesto de Egresos </w:t>
            </w:r>
          </w:p>
          <w:p w:rsidR="00CD1D89" w:rsidRDefault="0078536B">
            <w:pPr>
              <w:spacing w:after="0" w:line="259" w:lineRule="auto"/>
              <w:ind w:left="55" w:firstLine="0"/>
              <w:jc w:val="left"/>
            </w:pPr>
            <w:r>
              <w:rPr>
                <w:sz w:val="12"/>
              </w:rPr>
              <w:t>Comprome-</w:t>
            </w:r>
          </w:p>
          <w:p w:rsidR="00CD1D89" w:rsidRDefault="0078536B">
            <w:pPr>
              <w:spacing w:after="0" w:line="259" w:lineRule="auto"/>
              <w:ind w:left="0" w:right="37" w:firstLine="0"/>
              <w:jc w:val="center"/>
            </w:pPr>
            <w:r>
              <w:rPr>
                <w:sz w:val="12"/>
              </w:rPr>
              <w:t xml:space="preserve">tido  </w:t>
            </w:r>
          </w:p>
        </w:tc>
      </w:tr>
      <w:tr w:rsidR="00CD1D89">
        <w:trPr>
          <w:trHeight w:val="840"/>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2"/>
              </w:rPr>
              <w:t xml:space="preserve">7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Traspaso al cierre del ejercicio de las modificaciones negativas al Presupuesto aprobado.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Póliza de diario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2"/>
              </w:rPr>
              <w:t xml:space="preserve">Anual </w:t>
            </w:r>
          </w:p>
        </w:tc>
        <w:tc>
          <w:tcPr>
            <w:tcW w:w="818"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5"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6"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2"/>
              </w:rPr>
              <w:t xml:space="preserve">8.2.2 </w:t>
            </w:r>
          </w:p>
          <w:p w:rsidR="00CD1D89" w:rsidRDefault="0078536B">
            <w:pPr>
              <w:spacing w:after="0" w:line="259" w:lineRule="auto"/>
              <w:ind w:left="3" w:hanging="3"/>
              <w:jc w:val="center"/>
            </w:pPr>
            <w:r>
              <w:rPr>
                <w:sz w:val="12"/>
              </w:rPr>
              <w:t xml:space="preserve">Presupuesto de Egresos por Ejercer </w:t>
            </w:r>
          </w:p>
        </w:tc>
        <w:tc>
          <w:tcPr>
            <w:tcW w:w="893" w:type="dxa"/>
            <w:tcBorders>
              <w:top w:val="nil"/>
              <w:left w:val="single" w:sz="6" w:space="0" w:color="000000"/>
              <w:bottom w:val="nil"/>
              <w:right w:val="single" w:sz="6" w:space="0" w:color="000000"/>
            </w:tcBorders>
          </w:tcPr>
          <w:p w:rsidR="00CD1D89" w:rsidRDefault="0078536B">
            <w:pPr>
              <w:spacing w:after="0" w:line="225" w:lineRule="auto"/>
              <w:ind w:left="130" w:firstLine="108"/>
              <w:jc w:val="left"/>
            </w:pPr>
            <w:r>
              <w:rPr>
                <w:sz w:val="12"/>
              </w:rPr>
              <w:t xml:space="preserve">8.2.3 Modificaciones al </w:t>
            </w:r>
          </w:p>
          <w:p w:rsidR="00CD1D89" w:rsidRDefault="0078536B">
            <w:pPr>
              <w:spacing w:after="0" w:line="230" w:lineRule="auto"/>
              <w:ind w:left="0" w:firstLine="0"/>
              <w:jc w:val="center"/>
            </w:pPr>
            <w:r>
              <w:rPr>
                <w:sz w:val="12"/>
              </w:rPr>
              <w:t xml:space="preserve">Presupuesto de Egresos </w:t>
            </w:r>
          </w:p>
          <w:p w:rsidR="00CD1D89" w:rsidRDefault="0078536B">
            <w:pPr>
              <w:spacing w:after="0" w:line="259" w:lineRule="auto"/>
              <w:ind w:left="0" w:right="32" w:firstLine="0"/>
              <w:jc w:val="center"/>
            </w:pPr>
            <w:r>
              <w:rPr>
                <w:sz w:val="12"/>
              </w:rPr>
              <w:t xml:space="preserve">Aprobado </w:t>
            </w:r>
          </w:p>
        </w:tc>
      </w:tr>
      <w:tr w:rsidR="00CD1D89">
        <w:trPr>
          <w:trHeight w:val="830"/>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2"/>
              </w:rPr>
              <w:t xml:space="preserve">8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right="32" w:firstLine="0"/>
            </w:pPr>
            <w:r>
              <w:rPr>
                <w:sz w:val="12"/>
              </w:rPr>
              <w:t xml:space="preserve">Traspaso al cierre del ejercicio de las modificaciones positivas al Presupuesto aprobado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Póliza de diario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2"/>
              </w:rPr>
              <w:t xml:space="preserve">Anual </w:t>
            </w:r>
          </w:p>
        </w:tc>
        <w:tc>
          <w:tcPr>
            <w:tcW w:w="818"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5"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6" w:type="dxa"/>
            <w:tcBorders>
              <w:top w:val="nil"/>
              <w:left w:val="single" w:sz="6" w:space="0" w:color="000000"/>
              <w:bottom w:val="nil"/>
              <w:right w:val="single" w:sz="6" w:space="0" w:color="000000"/>
            </w:tcBorders>
          </w:tcPr>
          <w:p w:rsidR="00CD1D89" w:rsidRDefault="0078536B">
            <w:pPr>
              <w:spacing w:after="0" w:line="225" w:lineRule="auto"/>
              <w:ind w:left="0" w:firstLine="9"/>
              <w:jc w:val="center"/>
            </w:pPr>
            <w:r>
              <w:rPr>
                <w:sz w:val="12"/>
              </w:rPr>
              <w:t xml:space="preserve">8.2.3 Modificaciones al </w:t>
            </w:r>
          </w:p>
          <w:p w:rsidR="00CD1D89" w:rsidRDefault="0078536B">
            <w:pPr>
              <w:spacing w:after="0" w:line="230" w:lineRule="auto"/>
              <w:ind w:left="0" w:firstLine="0"/>
              <w:jc w:val="center"/>
            </w:pPr>
            <w:r>
              <w:rPr>
                <w:sz w:val="12"/>
              </w:rPr>
              <w:t xml:space="preserve">Presupuesto de Egresos </w:t>
            </w:r>
          </w:p>
          <w:p w:rsidR="00CD1D89" w:rsidRDefault="0078536B">
            <w:pPr>
              <w:spacing w:after="0" w:line="259" w:lineRule="auto"/>
              <w:ind w:left="0" w:right="30" w:firstLine="0"/>
              <w:jc w:val="center"/>
            </w:pPr>
            <w:r>
              <w:rPr>
                <w:sz w:val="12"/>
              </w:rPr>
              <w:t xml:space="preserve">Aprobado </w:t>
            </w:r>
          </w:p>
        </w:tc>
        <w:tc>
          <w:tcPr>
            <w:tcW w:w="893"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8.2.2 </w:t>
            </w:r>
          </w:p>
          <w:p w:rsidR="00CD1D89" w:rsidRDefault="0078536B">
            <w:pPr>
              <w:spacing w:after="0" w:line="259" w:lineRule="auto"/>
              <w:ind w:left="3" w:hanging="3"/>
              <w:jc w:val="center"/>
            </w:pPr>
            <w:r>
              <w:rPr>
                <w:sz w:val="12"/>
              </w:rPr>
              <w:t xml:space="preserve">Presupuesto de Egresos por Ejercer </w:t>
            </w:r>
          </w:p>
        </w:tc>
      </w:tr>
      <w:tr w:rsidR="00CD1D89">
        <w:trPr>
          <w:trHeight w:val="1120"/>
        </w:trPr>
        <w:tc>
          <w:tcPr>
            <w:tcW w:w="468" w:type="dxa"/>
            <w:tcBorders>
              <w:top w:val="nil"/>
              <w:left w:val="single" w:sz="6" w:space="0" w:color="000000"/>
              <w:bottom w:val="nil"/>
              <w:right w:val="single" w:sz="6" w:space="0" w:color="000000"/>
            </w:tcBorders>
          </w:tcPr>
          <w:p w:rsidR="00CD1D89" w:rsidRDefault="0078536B">
            <w:pPr>
              <w:spacing w:after="413" w:line="259" w:lineRule="auto"/>
              <w:ind w:left="0" w:right="34" w:firstLine="0"/>
              <w:jc w:val="center"/>
            </w:pPr>
            <w:r>
              <w:rPr>
                <w:sz w:val="12"/>
              </w:rPr>
              <w:t xml:space="preserve">9 </w:t>
            </w:r>
          </w:p>
          <w:p w:rsidR="00CD1D89" w:rsidRDefault="00CD1D89">
            <w:pPr>
              <w:spacing w:after="0" w:line="259" w:lineRule="auto"/>
              <w:ind w:left="0" w:firstLine="0"/>
              <w:jc w:val="center"/>
            </w:pPr>
          </w:p>
        </w:tc>
        <w:tc>
          <w:tcPr>
            <w:tcW w:w="2504" w:type="dxa"/>
            <w:tcBorders>
              <w:top w:val="nil"/>
              <w:left w:val="single" w:sz="6" w:space="0" w:color="000000"/>
              <w:bottom w:val="nil"/>
              <w:right w:val="single" w:sz="6" w:space="0" w:color="000000"/>
            </w:tcBorders>
          </w:tcPr>
          <w:p w:rsidR="00CD1D89" w:rsidRDefault="0078536B">
            <w:pPr>
              <w:spacing w:after="169" w:line="229" w:lineRule="auto"/>
              <w:ind w:left="0" w:right="32" w:firstLine="0"/>
            </w:pPr>
            <w:r>
              <w:rPr>
                <w:sz w:val="12"/>
              </w:rPr>
              <w:t xml:space="preserve">Asiento Final de los gastos durante el ejercicio –Determinación de Adeudos de Ejercicios Fiscales Anteriores - </w:t>
            </w:r>
          </w:p>
          <w:p w:rsidR="00CD1D89" w:rsidRDefault="00CD1D89">
            <w:pPr>
              <w:spacing w:after="0" w:line="259" w:lineRule="auto"/>
              <w:ind w:left="0" w:firstLine="0"/>
              <w:jc w:val="left"/>
            </w:pPr>
          </w:p>
        </w:tc>
        <w:tc>
          <w:tcPr>
            <w:tcW w:w="1229" w:type="dxa"/>
            <w:tcBorders>
              <w:top w:val="nil"/>
              <w:left w:val="single" w:sz="6" w:space="0" w:color="000000"/>
              <w:bottom w:val="nil"/>
              <w:right w:val="single" w:sz="6" w:space="0" w:color="000000"/>
            </w:tcBorders>
          </w:tcPr>
          <w:p w:rsidR="00CD1D89" w:rsidRDefault="0078536B">
            <w:pPr>
              <w:spacing w:after="413" w:line="259" w:lineRule="auto"/>
              <w:ind w:left="0" w:firstLine="0"/>
              <w:jc w:val="left"/>
            </w:pPr>
            <w:r>
              <w:rPr>
                <w:sz w:val="12"/>
              </w:rPr>
              <w:t xml:space="preserve">Póliza de diario </w:t>
            </w:r>
          </w:p>
          <w:p w:rsidR="00CD1D89" w:rsidRDefault="00CD1D89">
            <w:pPr>
              <w:spacing w:after="0" w:line="259" w:lineRule="auto"/>
              <w:ind w:left="0" w:firstLine="0"/>
              <w:jc w:val="left"/>
            </w:pPr>
          </w:p>
        </w:tc>
        <w:tc>
          <w:tcPr>
            <w:tcW w:w="1011" w:type="dxa"/>
            <w:tcBorders>
              <w:top w:val="nil"/>
              <w:left w:val="single" w:sz="6" w:space="0" w:color="000000"/>
              <w:bottom w:val="nil"/>
              <w:right w:val="single" w:sz="6" w:space="0" w:color="000000"/>
            </w:tcBorders>
          </w:tcPr>
          <w:p w:rsidR="00CD1D89" w:rsidRDefault="0078536B">
            <w:pPr>
              <w:spacing w:after="413" w:line="259" w:lineRule="auto"/>
              <w:ind w:left="0" w:right="39" w:firstLine="0"/>
              <w:jc w:val="center"/>
            </w:pPr>
            <w:r>
              <w:rPr>
                <w:sz w:val="12"/>
              </w:rPr>
              <w:t xml:space="preserve">Anual </w:t>
            </w:r>
          </w:p>
          <w:p w:rsidR="00CD1D89" w:rsidRDefault="00CD1D89">
            <w:pPr>
              <w:spacing w:after="0" w:line="259" w:lineRule="auto"/>
              <w:ind w:left="0" w:right="5" w:firstLine="0"/>
              <w:jc w:val="center"/>
            </w:pPr>
          </w:p>
        </w:tc>
        <w:tc>
          <w:tcPr>
            <w:tcW w:w="818" w:type="dxa"/>
            <w:tcBorders>
              <w:top w:val="nil"/>
              <w:left w:val="single" w:sz="6" w:space="0" w:color="000000"/>
              <w:bottom w:val="nil"/>
              <w:right w:val="single" w:sz="6" w:space="0" w:color="000000"/>
            </w:tcBorders>
          </w:tcPr>
          <w:p w:rsidR="00CD1D89" w:rsidRDefault="00CD1D89">
            <w:pPr>
              <w:spacing w:after="413" w:line="259" w:lineRule="auto"/>
              <w:ind w:left="0" w:firstLine="0"/>
              <w:jc w:val="center"/>
            </w:pPr>
          </w:p>
          <w:p w:rsidR="00CD1D89" w:rsidRDefault="00CD1D89">
            <w:pPr>
              <w:spacing w:after="0" w:line="259" w:lineRule="auto"/>
              <w:ind w:left="0" w:firstLine="0"/>
              <w:jc w:val="center"/>
            </w:pPr>
          </w:p>
        </w:tc>
        <w:tc>
          <w:tcPr>
            <w:tcW w:w="895" w:type="dxa"/>
            <w:tcBorders>
              <w:top w:val="nil"/>
              <w:left w:val="single" w:sz="6" w:space="0" w:color="000000"/>
              <w:bottom w:val="nil"/>
              <w:right w:val="single" w:sz="6" w:space="0" w:color="000000"/>
            </w:tcBorders>
          </w:tcPr>
          <w:p w:rsidR="00CD1D89" w:rsidRDefault="00CD1D89">
            <w:pPr>
              <w:spacing w:after="413" w:line="259" w:lineRule="auto"/>
              <w:ind w:left="0" w:firstLine="0"/>
              <w:jc w:val="center"/>
            </w:pPr>
          </w:p>
          <w:p w:rsidR="00CD1D89" w:rsidRDefault="00CD1D89">
            <w:pPr>
              <w:spacing w:after="0" w:line="259" w:lineRule="auto"/>
              <w:ind w:left="0" w:firstLine="0"/>
              <w:jc w:val="center"/>
            </w:pPr>
          </w:p>
        </w:tc>
        <w:tc>
          <w:tcPr>
            <w:tcW w:w="896" w:type="dxa"/>
            <w:tcBorders>
              <w:top w:val="nil"/>
              <w:left w:val="single" w:sz="6" w:space="0" w:color="000000"/>
              <w:bottom w:val="nil"/>
              <w:right w:val="single" w:sz="6" w:space="0" w:color="000000"/>
            </w:tcBorders>
          </w:tcPr>
          <w:p w:rsidR="00CD1D89" w:rsidRDefault="0078536B">
            <w:pPr>
              <w:spacing w:after="0" w:line="230" w:lineRule="auto"/>
              <w:ind w:left="0" w:firstLine="0"/>
              <w:jc w:val="center"/>
            </w:pPr>
            <w:r>
              <w:rPr>
                <w:sz w:val="12"/>
              </w:rPr>
              <w:t xml:space="preserve">9.3 Adeudos de Ejercicios </w:t>
            </w:r>
          </w:p>
          <w:p w:rsidR="00CD1D89" w:rsidRDefault="0078536B">
            <w:pPr>
              <w:spacing w:after="0" w:line="259" w:lineRule="auto"/>
              <w:ind w:left="0" w:right="35" w:firstLine="0"/>
              <w:jc w:val="center"/>
            </w:pPr>
            <w:r>
              <w:rPr>
                <w:sz w:val="12"/>
              </w:rPr>
              <w:t xml:space="preserve">Fiscales </w:t>
            </w:r>
          </w:p>
          <w:p w:rsidR="00CD1D89" w:rsidRDefault="0078536B">
            <w:pPr>
              <w:spacing w:after="21" w:line="259" w:lineRule="auto"/>
              <w:ind w:left="0" w:right="32" w:firstLine="0"/>
              <w:jc w:val="center"/>
            </w:pPr>
            <w:r>
              <w:rPr>
                <w:sz w:val="12"/>
              </w:rPr>
              <w:t xml:space="preserve">Anteriores </w:t>
            </w:r>
          </w:p>
          <w:p w:rsidR="00CD1D89" w:rsidRDefault="00CD1D89">
            <w:pPr>
              <w:spacing w:after="0" w:line="259" w:lineRule="auto"/>
              <w:ind w:left="0" w:right="1" w:firstLine="0"/>
              <w:jc w:val="center"/>
            </w:pPr>
          </w:p>
        </w:tc>
        <w:tc>
          <w:tcPr>
            <w:tcW w:w="893"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8.2.5 </w:t>
            </w:r>
          </w:p>
          <w:p w:rsidR="00CD1D89" w:rsidRDefault="0078536B">
            <w:pPr>
              <w:spacing w:after="41" w:line="225" w:lineRule="auto"/>
              <w:ind w:left="3" w:hanging="3"/>
              <w:jc w:val="center"/>
            </w:pPr>
            <w:r>
              <w:rPr>
                <w:sz w:val="12"/>
              </w:rPr>
              <w:t xml:space="preserve">Presupuesto de Egresos Devengado  </w:t>
            </w:r>
          </w:p>
          <w:p w:rsidR="00CD1D89" w:rsidRDefault="0078536B">
            <w:pPr>
              <w:spacing w:after="0" w:line="259" w:lineRule="auto"/>
              <w:ind w:left="0" w:right="37" w:firstLine="0"/>
              <w:jc w:val="center"/>
            </w:pPr>
            <w:r>
              <w:rPr>
                <w:sz w:val="12"/>
              </w:rPr>
              <w:t xml:space="preserve">8.2.6 </w:t>
            </w:r>
          </w:p>
          <w:p w:rsidR="00CD1D89" w:rsidRDefault="0078536B">
            <w:pPr>
              <w:spacing w:after="0" w:line="225" w:lineRule="auto"/>
              <w:ind w:left="0" w:firstLine="0"/>
              <w:jc w:val="center"/>
            </w:pPr>
            <w:r>
              <w:rPr>
                <w:sz w:val="12"/>
              </w:rPr>
              <w:t xml:space="preserve">Presupuesto de Egresos </w:t>
            </w:r>
          </w:p>
          <w:p w:rsidR="00CD1D89" w:rsidRDefault="0078536B">
            <w:pPr>
              <w:spacing w:after="0" w:line="259" w:lineRule="auto"/>
              <w:ind w:left="0" w:right="34" w:firstLine="0"/>
              <w:jc w:val="center"/>
            </w:pPr>
            <w:r>
              <w:rPr>
                <w:sz w:val="12"/>
              </w:rPr>
              <w:t xml:space="preserve">Ejercido </w:t>
            </w:r>
          </w:p>
        </w:tc>
      </w:tr>
      <w:tr w:rsidR="00CD1D89">
        <w:trPr>
          <w:trHeight w:val="1429"/>
        </w:trPr>
        <w:tc>
          <w:tcPr>
            <w:tcW w:w="468" w:type="dxa"/>
            <w:tcBorders>
              <w:top w:val="nil"/>
              <w:left w:val="single" w:sz="6" w:space="0" w:color="000000"/>
              <w:bottom w:val="nil"/>
              <w:right w:val="single" w:sz="6" w:space="0" w:color="000000"/>
            </w:tcBorders>
          </w:tcPr>
          <w:p w:rsidR="00CD1D89" w:rsidRDefault="0078536B">
            <w:pPr>
              <w:spacing w:after="410" w:line="259" w:lineRule="auto"/>
              <w:ind w:left="0" w:right="34" w:firstLine="0"/>
              <w:jc w:val="center"/>
            </w:pPr>
            <w:r>
              <w:rPr>
                <w:sz w:val="12"/>
              </w:rPr>
              <w:t xml:space="preserve">10 </w:t>
            </w:r>
          </w:p>
          <w:p w:rsidR="00CD1D89" w:rsidRDefault="00CD1D89">
            <w:pPr>
              <w:spacing w:after="151" w:line="259" w:lineRule="auto"/>
              <w:ind w:left="0" w:firstLine="0"/>
              <w:jc w:val="center"/>
            </w:pPr>
          </w:p>
          <w:p w:rsidR="00CD1D89" w:rsidRDefault="00CD1D89">
            <w:pPr>
              <w:spacing w:after="0" w:line="259" w:lineRule="auto"/>
              <w:ind w:left="0" w:firstLine="0"/>
              <w:jc w:val="center"/>
            </w:pP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Asiento Final de acuerdo con la Ley de </w:t>
            </w:r>
          </w:p>
          <w:p w:rsidR="00CD1D89" w:rsidRDefault="0078536B">
            <w:pPr>
              <w:spacing w:after="281" w:line="259" w:lineRule="auto"/>
              <w:ind w:left="0" w:firstLine="0"/>
              <w:jc w:val="left"/>
            </w:pPr>
            <w:r>
              <w:rPr>
                <w:sz w:val="12"/>
              </w:rPr>
              <w:t xml:space="preserve">Presupuesto (Superávit Financiero) </w:t>
            </w:r>
          </w:p>
          <w:p w:rsidR="00CD1D89" w:rsidRDefault="00CD1D89">
            <w:pPr>
              <w:spacing w:after="151" w:line="259" w:lineRule="auto"/>
              <w:ind w:left="0" w:firstLine="0"/>
              <w:jc w:val="left"/>
            </w:pPr>
          </w:p>
          <w:p w:rsidR="00CD1D89" w:rsidRDefault="00CD1D89">
            <w:pPr>
              <w:spacing w:after="0" w:line="259" w:lineRule="auto"/>
              <w:ind w:left="0" w:firstLine="0"/>
              <w:jc w:val="left"/>
            </w:pPr>
          </w:p>
        </w:tc>
        <w:tc>
          <w:tcPr>
            <w:tcW w:w="1229" w:type="dxa"/>
            <w:tcBorders>
              <w:top w:val="nil"/>
              <w:left w:val="single" w:sz="6" w:space="0" w:color="000000"/>
              <w:bottom w:val="nil"/>
              <w:right w:val="single" w:sz="6" w:space="0" w:color="000000"/>
            </w:tcBorders>
          </w:tcPr>
          <w:p w:rsidR="00CD1D89" w:rsidRDefault="0078536B">
            <w:pPr>
              <w:spacing w:after="410" w:line="259" w:lineRule="auto"/>
              <w:ind w:left="0" w:firstLine="0"/>
              <w:jc w:val="left"/>
            </w:pPr>
            <w:r>
              <w:rPr>
                <w:sz w:val="12"/>
              </w:rPr>
              <w:t xml:space="preserve">Póliza de diario </w:t>
            </w:r>
          </w:p>
          <w:p w:rsidR="00CD1D89" w:rsidRDefault="00CD1D89">
            <w:pPr>
              <w:spacing w:after="151" w:line="259" w:lineRule="auto"/>
              <w:ind w:left="0" w:firstLine="0"/>
              <w:jc w:val="left"/>
            </w:pPr>
          </w:p>
          <w:p w:rsidR="00CD1D89" w:rsidRDefault="00CD1D89">
            <w:pPr>
              <w:spacing w:after="0" w:line="259" w:lineRule="auto"/>
              <w:ind w:left="0" w:firstLine="0"/>
              <w:jc w:val="left"/>
            </w:pPr>
          </w:p>
        </w:tc>
        <w:tc>
          <w:tcPr>
            <w:tcW w:w="1011" w:type="dxa"/>
            <w:tcBorders>
              <w:top w:val="nil"/>
              <w:left w:val="single" w:sz="6" w:space="0" w:color="000000"/>
              <w:bottom w:val="nil"/>
              <w:right w:val="single" w:sz="6" w:space="0" w:color="000000"/>
            </w:tcBorders>
          </w:tcPr>
          <w:p w:rsidR="00CD1D89" w:rsidRDefault="0078536B">
            <w:pPr>
              <w:spacing w:after="410" w:line="259" w:lineRule="auto"/>
              <w:ind w:left="0" w:right="39" w:firstLine="0"/>
              <w:jc w:val="center"/>
            </w:pPr>
            <w:r>
              <w:rPr>
                <w:sz w:val="12"/>
              </w:rPr>
              <w:t xml:space="preserve">Anual </w:t>
            </w:r>
          </w:p>
          <w:p w:rsidR="00CD1D89" w:rsidRDefault="00CD1D89">
            <w:pPr>
              <w:spacing w:after="151" w:line="259" w:lineRule="auto"/>
              <w:ind w:left="0" w:right="5" w:firstLine="0"/>
              <w:jc w:val="center"/>
            </w:pPr>
          </w:p>
          <w:p w:rsidR="00CD1D89" w:rsidRDefault="00CD1D89">
            <w:pPr>
              <w:spacing w:after="0" w:line="259" w:lineRule="auto"/>
              <w:ind w:left="0" w:right="5" w:firstLine="0"/>
              <w:jc w:val="center"/>
            </w:pPr>
          </w:p>
        </w:tc>
        <w:tc>
          <w:tcPr>
            <w:tcW w:w="818" w:type="dxa"/>
            <w:tcBorders>
              <w:top w:val="nil"/>
              <w:left w:val="single" w:sz="6" w:space="0" w:color="000000"/>
              <w:bottom w:val="nil"/>
              <w:right w:val="single" w:sz="6" w:space="0" w:color="000000"/>
            </w:tcBorders>
          </w:tcPr>
          <w:p w:rsidR="00CD1D89" w:rsidRDefault="00CD1D89">
            <w:pPr>
              <w:spacing w:after="410" w:line="259" w:lineRule="auto"/>
              <w:ind w:left="0" w:firstLine="0"/>
              <w:jc w:val="center"/>
            </w:pPr>
          </w:p>
          <w:p w:rsidR="00CD1D89" w:rsidRDefault="00CD1D89">
            <w:pPr>
              <w:spacing w:after="151" w:line="259" w:lineRule="auto"/>
              <w:ind w:left="0" w:firstLine="0"/>
              <w:jc w:val="center"/>
            </w:pPr>
          </w:p>
          <w:p w:rsidR="00CD1D89" w:rsidRDefault="00CD1D89">
            <w:pPr>
              <w:spacing w:after="0" w:line="259" w:lineRule="auto"/>
              <w:ind w:left="0" w:firstLine="0"/>
              <w:jc w:val="center"/>
            </w:pPr>
          </w:p>
        </w:tc>
        <w:tc>
          <w:tcPr>
            <w:tcW w:w="895" w:type="dxa"/>
            <w:tcBorders>
              <w:top w:val="nil"/>
              <w:left w:val="single" w:sz="6" w:space="0" w:color="000000"/>
              <w:bottom w:val="nil"/>
              <w:right w:val="single" w:sz="6" w:space="0" w:color="000000"/>
            </w:tcBorders>
          </w:tcPr>
          <w:p w:rsidR="00CD1D89" w:rsidRDefault="00CD1D89">
            <w:pPr>
              <w:spacing w:after="410" w:line="259" w:lineRule="auto"/>
              <w:ind w:left="0" w:firstLine="0"/>
              <w:jc w:val="center"/>
            </w:pPr>
          </w:p>
          <w:p w:rsidR="00CD1D89" w:rsidRDefault="00CD1D89">
            <w:pPr>
              <w:spacing w:after="151" w:line="259" w:lineRule="auto"/>
              <w:ind w:left="0" w:firstLine="0"/>
              <w:jc w:val="center"/>
            </w:pPr>
          </w:p>
          <w:p w:rsidR="00CD1D89" w:rsidRDefault="00CD1D89">
            <w:pPr>
              <w:spacing w:after="0" w:line="259" w:lineRule="auto"/>
              <w:ind w:left="0" w:firstLine="0"/>
              <w:jc w:val="center"/>
            </w:pPr>
          </w:p>
        </w:tc>
        <w:tc>
          <w:tcPr>
            <w:tcW w:w="896" w:type="dxa"/>
            <w:tcBorders>
              <w:top w:val="nil"/>
              <w:left w:val="single" w:sz="6" w:space="0" w:color="000000"/>
              <w:bottom w:val="nil"/>
              <w:right w:val="single" w:sz="6" w:space="0" w:color="000000"/>
            </w:tcBorders>
          </w:tcPr>
          <w:p w:rsidR="00CD1D89" w:rsidRDefault="0078536B">
            <w:pPr>
              <w:spacing w:after="2" w:line="225" w:lineRule="auto"/>
              <w:ind w:left="0" w:firstLine="0"/>
              <w:jc w:val="center"/>
            </w:pPr>
            <w:r>
              <w:rPr>
                <w:sz w:val="12"/>
              </w:rPr>
              <w:t xml:space="preserve">8.1.5 Ley de Ingresos </w:t>
            </w:r>
          </w:p>
          <w:p w:rsidR="00CD1D89" w:rsidRDefault="0078536B">
            <w:pPr>
              <w:spacing w:after="149" w:line="259" w:lineRule="auto"/>
              <w:ind w:left="0" w:right="33" w:firstLine="0"/>
              <w:jc w:val="center"/>
            </w:pPr>
            <w:r>
              <w:rPr>
                <w:sz w:val="12"/>
              </w:rPr>
              <w:t xml:space="preserve">Recaudada </w:t>
            </w:r>
          </w:p>
          <w:p w:rsidR="00CD1D89" w:rsidRDefault="00CD1D89">
            <w:pPr>
              <w:spacing w:after="151" w:line="259" w:lineRule="auto"/>
              <w:ind w:left="0" w:right="1" w:firstLine="0"/>
              <w:jc w:val="center"/>
            </w:pPr>
          </w:p>
          <w:p w:rsidR="00CD1D89" w:rsidRDefault="00CD1D89">
            <w:pPr>
              <w:spacing w:after="0" w:line="259" w:lineRule="auto"/>
              <w:ind w:left="0" w:right="1" w:firstLine="0"/>
              <w:jc w:val="center"/>
            </w:pPr>
          </w:p>
        </w:tc>
        <w:tc>
          <w:tcPr>
            <w:tcW w:w="893"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8.2.7 </w:t>
            </w:r>
          </w:p>
          <w:p w:rsidR="00CD1D89" w:rsidRDefault="0078536B">
            <w:pPr>
              <w:spacing w:after="37" w:line="227" w:lineRule="auto"/>
              <w:ind w:left="0" w:firstLine="0"/>
              <w:jc w:val="center"/>
            </w:pPr>
            <w:r>
              <w:rPr>
                <w:sz w:val="12"/>
              </w:rPr>
              <w:t xml:space="preserve">Presupuesto de Egresos Pagado </w:t>
            </w:r>
          </w:p>
          <w:p w:rsidR="00CD1D89" w:rsidRDefault="0078536B">
            <w:pPr>
              <w:spacing w:after="36" w:line="230" w:lineRule="auto"/>
              <w:ind w:left="0" w:firstLine="0"/>
              <w:jc w:val="center"/>
            </w:pPr>
            <w:r>
              <w:rPr>
                <w:sz w:val="12"/>
              </w:rPr>
              <w:t xml:space="preserve">9.1 Superávit Financiero </w:t>
            </w:r>
          </w:p>
          <w:p w:rsidR="00CD1D89" w:rsidRDefault="0078536B">
            <w:pPr>
              <w:spacing w:after="0" w:line="227" w:lineRule="auto"/>
              <w:ind w:left="0" w:firstLine="0"/>
              <w:jc w:val="center"/>
            </w:pPr>
            <w:r>
              <w:rPr>
                <w:sz w:val="12"/>
              </w:rPr>
              <w:t xml:space="preserve">9.3 Adeudos de Ejercicios Fiscales </w:t>
            </w:r>
          </w:p>
          <w:p w:rsidR="00CD1D89" w:rsidRDefault="0078536B">
            <w:pPr>
              <w:spacing w:after="0" w:line="259" w:lineRule="auto"/>
              <w:ind w:left="0" w:right="34" w:firstLine="0"/>
              <w:jc w:val="center"/>
            </w:pPr>
            <w:r>
              <w:rPr>
                <w:sz w:val="12"/>
              </w:rPr>
              <w:t xml:space="preserve">Anteriores </w:t>
            </w:r>
          </w:p>
        </w:tc>
      </w:tr>
      <w:tr w:rsidR="00CD1D89">
        <w:trPr>
          <w:trHeight w:val="571"/>
        </w:trPr>
        <w:tc>
          <w:tcPr>
            <w:tcW w:w="468"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2"/>
              </w:rPr>
              <w:t xml:space="preserve">11 </w:t>
            </w:r>
          </w:p>
        </w:tc>
        <w:tc>
          <w:tcPr>
            <w:tcW w:w="2504"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2"/>
              </w:rPr>
              <w:t xml:space="preserve">Asiento Final de acuerdo con la Ley de Presupuesto (Déficit Financiero) </w:t>
            </w:r>
          </w:p>
        </w:tc>
        <w:tc>
          <w:tcPr>
            <w:tcW w:w="1229"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2"/>
              </w:rPr>
              <w:t xml:space="preserve">Póliza de diario </w:t>
            </w:r>
          </w:p>
        </w:tc>
        <w:tc>
          <w:tcPr>
            <w:tcW w:w="1011"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2"/>
              </w:rPr>
              <w:t xml:space="preserve">Anual </w:t>
            </w:r>
          </w:p>
        </w:tc>
        <w:tc>
          <w:tcPr>
            <w:tcW w:w="818"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5"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6" w:type="dxa"/>
            <w:tcBorders>
              <w:top w:val="nil"/>
              <w:left w:val="single" w:sz="6" w:space="0" w:color="000000"/>
              <w:bottom w:val="nil"/>
              <w:right w:val="single" w:sz="6" w:space="0" w:color="000000"/>
            </w:tcBorders>
          </w:tcPr>
          <w:p w:rsidR="00CD1D89" w:rsidRDefault="0078536B">
            <w:pPr>
              <w:spacing w:after="2" w:line="225" w:lineRule="auto"/>
              <w:ind w:left="0" w:firstLine="0"/>
              <w:jc w:val="center"/>
            </w:pPr>
            <w:r>
              <w:rPr>
                <w:sz w:val="12"/>
              </w:rPr>
              <w:t xml:space="preserve">8.1.5 Ley de Ingresos </w:t>
            </w:r>
          </w:p>
          <w:p w:rsidR="00CD1D89" w:rsidRDefault="0078536B">
            <w:pPr>
              <w:spacing w:after="0" w:line="259" w:lineRule="auto"/>
              <w:ind w:left="0" w:right="33" w:firstLine="0"/>
              <w:jc w:val="center"/>
            </w:pPr>
            <w:r>
              <w:rPr>
                <w:sz w:val="12"/>
              </w:rPr>
              <w:t xml:space="preserve">Recaudada </w:t>
            </w:r>
          </w:p>
        </w:tc>
        <w:tc>
          <w:tcPr>
            <w:tcW w:w="893"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8.2.7 </w:t>
            </w:r>
          </w:p>
          <w:p w:rsidR="00CD1D89" w:rsidRDefault="0078536B">
            <w:pPr>
              <w:spacing w:after="0" w:line="230" w:lineRule="auto"/>
              <w:ind w:left="0" w:firstLine="0"/>
              <w:jc w:val="center"/>
            </w:pPr>
            <w:r>
              <w:rPr>
                <w:sz w:val="12"/>
              </w:rPr>
              <w:t xml:space="preserve">Presupuesto de Egresos </w:t>
            </w:r>
          </w:p>
          <w:p w:rsidR="00CD1D89" w:rsidRDefault="0078536B">
            <w:pPr>
              <w:spacing w:after="0" w:line="259" w:lineRule="auto"/>
              <w:ind w:left="0" w:right="34" w:firstLine="0"/>
              <w:jc w:val="center"/>
            </w:pPr>
            <w:r>
              <w:rPr>
                <w:sz w:val="12"/>
              </w:rPr>
              <w:t xml:space="preserve">Pagado </w:t>
            </w:r>
          </w:p>
        </w:tc>
      </w:tr>
      <w:tr w:rsidR="00CD1D89">
        <w:trPr>
          <w:trHeight w:val="561"/>
        </w:trPr>
        <w:tc>
          <w:tcPr>
            <w:tcW w:w="468"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2504"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1229"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1011" w:type="dxa"/>
            <w:tcBorders>
              <w:top w:val="nil"/>
              <w:left w:val="single" w:sz="6" w:space="0" w:color="000000"/>
              <w:bottom w:val="nil"/>
              <w:right w:val="single" w:sz="6" w:space="0" w:color="000000"/>
            </w:tcBorders>
          </w:tcPr>
          <w:p w:rsidR="00CD1D89" w:rsidRDefault="00CD1D89">
            <w:pPr>
              <w:spacing w:after="0" w:line="259" w:lineRule="auto"/>
              <w:ind w:left="0" w:right="5" w:firstLine="0"/>
              <w:jc w:val="center"/>
            </w:pPr>
          </w:p>
        </w:tc>
        <w:tc>
          <w:tcPr>
            <w:tcW w:w="818"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5"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896" w:type="dxa"/>
            <w:tcBorders>
              <w:top w:val="nil"/>
              <w:left w:val="single" w:sz="6" w:space="0" w:color="000000"/>
              <w:bottom w:val="nil"/>
              <w:right w:val="single" w:sz="6" w:space="0" w:color="000000"/>
            </w:tcBorders>
          </w:tcPr>
          <w:p w:rsidR="00CD1D89" w:rsidRDefault="0078536B">
            <w:pPr>
              <w:spacing w:after="0" w:line="259" w:lineRule="auto"/>
              <w:ind w:left="0" w:firstLine="0"/>
              <w:jc w:val="center"/>
            </w:pPr>
            <w:r>
              <w:rPr>
                <w:sz w:val="12"/>
              </w:rPr>
              <w:t xml:space="preserve">9.2 Déficit Financiero </w:t>
            </w:r>
          </w:p>
        </w:tc>
        <w:tc>
          <w:tcPr>
            <w:tcW w:w="893" w:type="dxa"/>
            <w:tcBorders>
              <w:top w:val="nil"/>
              <w:left w:val="single" w:sz="6" w:space="0" w:color="000000"/>
              <w:bottom w:val="nil"/>
              <w:right w:val="single" w:sz="6" w:space="0" w:color="000000"/>
            </w:tcBorders>
          </w:tcPr>
          <w:p w:rsidR="00CD1D89" w:rsidRDefault="0078536B">
            <w:pPr>
              <w:spacing w:after="0" w:line="230" w:lineRule="auto"/>
              <w:ind w:left="0" w:firstLine="0"/>
              <w:jc w:val="center"/>
            </w:pPr>
            <w:r>
              <w:rPr>
                <w:sz w:val="12"/>
              </w:rPr>
              <w:t xml:space="preserve">9.3 Adeudos de Ejercicios </w:t>
            </w:r>
          </w:p>
          <w:p w:rsidR="00CD1D89" w:rsidRDefault="0078536B">
            <w:pPr>
              <w:spacing w:after="0" w:line="259" w:lineRule="auto"/>
              <w:ind w:left="0" w:right="36" w:firstLine="0"/>
              <w:jc w:val="center"/>
            </w:pPr>
            <w:r>
              <w:rPr>
                <w:sz w:val="12"/>
              </w:rPr>
              <w:t xml:space="preserve">Fiscales </w:t>
            </w:r>
          </w:p>
          <w:p w:rsidR="00CD1D89" w:rsidRDefault="0078536B">
            <w:pPr>
              <w:spacing w:after="0" w:line="259" w:lineRule="auto"/>
              <w:ind w:left="0" w:right="34" w:firstLine="0"/>
              <w:jc w:val="center"/>
            </w:pPr>
            <w:r>
              <w:rPr>
                <w:sz w:val="12"/>
              </w:rPr>
              <w:t xml:space="preserve">Anteriores </w:t>
            </w:r>
          </w:p>
        </w:tc>
      </w:tr>
      <w:tr w:rsidR="00CD1D89">
        <w:trPr>
          <w:trHeight w:val="859"/>
        </w:trPr>
        <w:tc>
          <w:tcPr>
            <w:tcW w:w="468" w:type="dxa"/>
            <w:tcBorders>
              <w:top w:val="nil"/>
              <w:left w:val="single" w:sz="6" w:space="0" w:color="000000"/>
              <w:bottom w:val="nil"/>
              <w:right w:val="single" w:sz="6" w:space="0" w:color="000000"/>
            </w:tcBorders>
          </w:tcPr>
          <w:p w:rsidR="00CD1D89" w:rsidRDefault="0078536B">
            <w:pPr>
              <w:spacing w:after="410" w:line="259" w:lineRule="auto"/>
              <w:ind w:left="0" w:right="34" w:firstLine="0"/>
              <w:jc w:val="center"/>
            </w:pPr>
            <w:r>
              <w:rPr>
                <w:sz w:val="12"/>
              </w:rPr>
              <w:t xml:space="preserve">12 </w:t>
            </w:r>
          </w:p>
          <w:p w:rsidR="00CD1D89" w:rsidRDefault="00CD1D89">
            <w:pPr>
              <w:spacing w:after="0" w:line="259" w:lineRule="auto"/>
              <w:ind w:left="0" w:firstLine="0"/>
              <w:jc w:val="center"/>
            </w:pPr>
          </w:p>
        </w:tc>
        <w:tc>
          <w:tcPr>
            <w:tcW w:w="2504" w:type="dxa"/>
            <w:tcBorders>
              <w:top w:val="nil"/>
              <w:left w:val="single" w:sz="6" w:space="0" w:color="000000"/>
              <w:bottom w:val="nil"/>
              <w:right w:val="single" w:sz="6" w:space="0" w:color="000000"/>
            </w:tcBorders>
          </w:tcPr>
          <w:p w:rsidR="00CD1D89" w:rsidRDefault="0078536B">
            <w:pPr>
              <w:spacing w:after="410" w:line="259" w:lineRule="auto"/>
              <w:ind w:left="0" w:firstLine="0"/>
              <w:jc w:val="left"/>
            </w:pPr>
            <w:r>
              <w:rPr>
                <w:sz w:val="12"/>
              </w:rPr>
              <w:t xml:space="preserve">Cierre del Ejercicio con Superávit </w:t>
            </w:r>
          </w:p>
          <w:p w:rsidR="00CD1D89" w:rsidRDefault="00CD1D89">
            <w:pPr>
              <w:spacing w:after="0" w:line="259" w:lineRule="auto"/>
              <w:ind w:left="0" w:firstLine="0"/>
              <w:jc w:val="left"/>
            </w:pPr>
          </w:p>
        </w:tc>
        <w:tc>
          <w:tcPr>
            <w:tcW w:w="1229" w:type="dxa"/>
            <w:tcBorders>
              <w:top w:val="nil"/>
              <w:left w:val="single" w:sz="6" w:space="0" w:color="000000"/>
              <w:bottom w:val="nil"/>
              <w:right w:val="single" w:sz="6" w:space="0" w:color="000000"/>
            </w:tcBorders>
          </w:tcPr>
          <w:p w:rsidR="00CD1D89" w:rsidRDefault="0078536B">
            <w:pPr>
              <w:spacing w:after="410" w:line="259" w:lineRule="auto"/>
              <w:ind w:left="0" w:firstLine="0"/>
              <w:jc w:val="left"/>
            </w:pPr>
            <w:r>
              <w:rPr>
                <w:sz w:val="12"/>
              </w:rPr>
              <w:t xml:space="preserve">Póliza de diario </w:t>
            </w:r>
          </w:p>
          <w:p w:rsidR="00CD1D89" w:rsidRDefault="00CD1D89">
            <w:pPr>
              <w:spacing w:after="0" w:line="259" w:lineRule="auto"/>
              <w:ind w:left="0" w:firstLine="0"/>
              <w:jc w:val="left"/>
            </w:pPr>
          </w:p>
        </w:tc>
        <w:tc>
          <w:tcPr>
            <w:tcW w:w="1011" w:type="dxa"/>
            <w:tcBorders>
              <w:top w:val="nil"/>
              <w:left w:val="single" w:sz="6" w:space="0" w:color="000000"/>
              <w:bottom w:val="nil"/>
              <w:right w:val="single" w:sz="6" w:space="0" w:color="000000"/>
            </w:tcBorders>
          </w:tcPr>
          <w:p w:rsidR="00CD1D89" w:rsidRDefault="0078536B">
            <w:pPr>
              <w:spacing w:after="410" w:line="259" w:lineRule="auto"/>
              <w:ind w:left="0" w:right="39" w:firstLine="0"/>
              <w:jc w:val="center"/>
            </w:pPr>
            <w:r>
              <w:rPr>
                <w:sz w:val="12"/>
              </w:rPr>
              <w:t xml:space="preserve">Anual </w:t>
            </w:r>
          </w:p>
          <w:p w:rsidR="00CD1D89" w:rsidRDefault="00CD1D89">
            <w:pPr>
              <w:spacing w:after="0" w:line="259" w:lineRule="auto"/>
              <w:ind w:left="0" w:right="5" w:firstLine="0"/>
              <w:jc w:val="center"/>
            </w:pPr>
          </w:p>
        </w:tc>
        <w:tc>
          <w:tcPr>
            <w:tcW w:w="818" w:type="dxa"/>
            <w:tcBorders>
              <w:top w:val="nil"/>
              <w:left w:val="single" w:sz="6" w:space="0" w:color="000000"/>
              <w:bottom w:val="nil"/>
              <w:right w:val="single" w:sz="6" w:space="0" w:color="000000"/>
            </w:tcBorders>
          </w:tcPr>
          <w:p w:rsidR="00CD1D89" w:rsidRDefault="00CD1D89">
            <w:pPr>
              <w:spacing w:after="410" w:line="259" w:lineRule="auto"/>
              <w:ind w:left="0" w:firstLine="0"/>
              <w:jc w:val="center"/>
            </w:pPr>
          </w:p>
          <w:p w:rsidR="00CD1D89" w:rsidRDefault="00CD1D89">
            <w:pPr>
              <w:spacing w:after="0" w:line="259" w:lineRule="auto"/>
              <w:ind w:left="0" w:firstLine="0"/>
              <w:jc w:val="center"/>
            </w:pPr>
          </w:p>
        </w:tc>
        <w:tc>
          <w:tcPr>
            <w:tcW w:w="895" w:type="dxa"/>
            <w:tcBorders>
              <w:top w:val="nil"/>
              <w:left w:val="single" w:sz="6" w:space="0" w:color="000000"/>
              <w:bottom w:val="nil"/>
              <w:right w:val="single" w:sz="6" w:space="0" w:color="000000"/>
            </w:tcBorders>
          </w:tcPr>
          <w:p w:rsidR="00CD1D89" w:rsidRDefault="00CD1D89">
            <w:pPr>
              <w:spacing w:after="410" w:line="259" w:lineRule="auto"/>
              <w:ind w:left="0" w:firstLine="0"/>
              <w:jc w:val="center"/>
            </w:pPr>
          </w:p>
          <w:p w:rsidR="00CD1D89" w:rsidRDefault="00CD1D89">
            <w:pPr>
              <w:spacing w:after="0" w:line="259" w:lineRule="auto"/>
              <w:ind w:left="0" w:firstLine="0"/>
              <w:jc w:val="center"/>
            </w:pPr>
          </w:p>
        </w:tc>
        <w:tc>
          <w:tcPr>
            <w:tcW w:w="896"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2"/>
              </w:rPr>
              <w:t xml:space="preserve">8.2.1 </w:t>
            </w:r>
          </w:p>
          <w:p w:rsidR="00CD1D89" w:rsidRDefault="0078536B">
            <w:pPr>
              <w:spacing w:after="41" w:line="225" w:lineRule="auto"/>
              <w:ind w:left="0" w:firstLine="0"/>
              <w:jc w:val="center"/>
            </w:pPr>
            <w:r>
              <w:rPr>
                <w:sz w:val="12"/>
              </w:rPr>
              <w:t xml:space="preserve">Presupuesto de Egresos Aprobado </w:t>
            </w:r>
          </w:p>
          <w:p w:rsidR="00CD1D89" w:rsidRDefault="0078536B">
            <w:pPr>
              <w:spacing w:after="0" w:line="259" w:lineRule="auto"/>
              <w:ind w:left="19" w:firstLine="0"/>
              <w:jc w:val="left"/>
            </w:pPr>
            <w:r>
              <w:rPr>
                <w:sz w:val="12"/>
              </w:rPr>
              <w:t xml:space="preserve">9.1 Superávit </w:t>
            </w:r>
          </w:p>
          <w:p w:rsidR="00CD1D89" w:rsidRDefault="0078536B">
            <w:pPr>
              <w:spacing w:after="0" w:line="259" w:lineRule="auto"/>
              <w:ind w:left="0" w:right="30" w:firstLine="0"/>
              <w:jc w:val="center"/>
            </w:pPr>
            <w:r>
              <w:rPr>
                <w:sz w:val="12"/>
              </w:rPr>
              <w:t xml:space="preserve">Financiero </w:t>
            </w:r>
          </w:p>
        </w:tc>
        <w:tc>
          <w:tcPr>
            <w:tcW w:w="893"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2"/>
              </w:rPr>
              <w:t xml:space="preserve">8.1.1 Ley de </w:t>
            </w:r>
          </w:p>
          <w:p w:rsidR="00CD1D89" w:rsidRDefault="0078536B">
            <w:pPr>
              <w:spacing w:after="0" w:line="259" w:lineRule="auto"/>
              <w:ind w:left="0" w:right="34" w:firstLine="0"/>
              <w:jc w:val="center"/>
            </w:pPr>
            <w:r>
              <w:rPr>
                <w:sz w:val="12"/>
              </w:rPr>
              <w:t xml:space="preserve">Ingresos </w:t>
            </w:r>
          </w:p>
          <w:p w:rsidR="00CD1D89" w:rsidRDefault="0078536B">
            <w:pPr>
              <w:spacing w:after="151" w:line="259" w:lineRule="auto"/>
              <w:ind w:left="0" w:right="37" w:firstLine="0"/>
              <w:jc w:val="center"/>
            </w:pPr>
            <w:r>
              <w:rPr>
                <w:sz w:val="12"/>
              </w:rPr>
              <w:t xml:space="preserve">Estimada </w:t>
            </w:r>
          </w:p>
          <w:p w:rsidR="00CD1D89" w:rsidRDefault="00CD1D89">
            <w:pPr>
              <w:spacing w:after="0" w:line="259" w:lineRule="auto"/>
              <w:ind w:left="0" w:right="3" w:firstLine="0"/>
              <w:jc w:val="center"/>
            </w:pPr>
          </w:p>
        </w:tc>
      </w:tr>
      <w:tr w:rsidR="00CD1D89">
        <w:trPr>
          <w:trHeight w:val="871"/>
        </w:trPr>
        <w:tc>
          <w:tcPr>
            <w:tcW w:w="468" w:type="dxa"/>
            <w:tcBorders>
              <w:top w:val="nil"/>
              <w:left w:val="single" w:sz="6" w:space="0" w:color="000000"/>
              <w:bottom w:val="single" w:sz="6" w:space="0" w:color="000000"/>
              <w:right w:val="single" w:sz="6" w:space="0" w:color="000000"/>
            </w:tcBorders>
          </w:tcPr>
          <w:p w:rsidR="00CD1D89" w:rsidRDefault="0078536B">
            <w:pPr>
              <w:spacing w:after="410" w:line="259" w:lineRule="auto"/>
              <w:ind w:left="0" w:right="34" w:firstLine="0"/>
              <w:jc w:val="center"/>
            </w:pPr>
            <w:r>
              <w:rPr>
                <w:sz w:val="12"/>
              </w:rPr>
              <w:t xml:space="preserve">13 </w:t>
            </w:r>
          </w:p>
          <w:p w:rsidR="00CD1D89" w:rsidRDefault="00CD1D89">
            <w:pPr>
              <w:spacing w:after="0" w:line="259" w:lineRule="auto"/>
              <w:ind w:left="0" w:firstLine="0"/>
              <w:jc w:val="center"/>
            </w:pPr>
          </w:p>
        </w:tc>
        <w:tc>
          <w:tcPr>
            <w:tcW w:w="2504" w:type="dxa"/>
            <w:tcBorders>
              <w:top w:val="nil"/>
              <w:left w:val="single" w:sz="6" w:space="0" w:color="000000"/>
              <w:bottom w:val="single" w:sz="6" w:space="0" w:color="000000"/>
              <w:right w:val="single" w:sz="6" w:space="0" w:color="000000"/>
            </w:tcBorders>
          </w:tcPr>
          <w:p w:rsidR="00CD1D89" w:rsidRDefault="0078536B">
            <w:pPr>
              <w:spacing w:after="410" w:line="259" w:lineRule="auto"/>
              <w:ind w:left="0" w:firstLine="0"/>
              <w:jc w:val="left"/>
            </w:pPr>
            <w:r>
              <w:rPr>
                <w:sz w:val="12"/>
              </w:rPr>
              <w:t xml:space="preserve">Cierre del Ejercicio con Déficit </w:t>
            </w:r>
          </w:p>
          <w:p w:rsidR="00CD1D89" w:rsidRDefault="00CD1D89">
            <w:pPr>
              <w:spacing w:after="0" w:line="259" w:lineRule="auto"/>
              <w:ind w:left="0" w:firstLine="0"/>
              <w:jc w:val="left"/>
            </w:pPr>
          </w:p>
        </w:tc>
        <w:tc>
          <w:tcPr>
            <w:tcW w:w="1229" w:type="dxa"/>
            <w:tcBorders>
              <w:top w:val="nil"/>
              <w:left w:val="single" w:sz="6" w:space="0" w:color="000000"/>
              <w:bottom w:val="single" w:sz="6" w:space="0" w:color="000000"/>
              <w:right w:val="single" w:sz="6" w:space="0" w:color="000000"/>
            </w:tcBorders>
          </w:tcPr>
          <w:p w:rsidR="00CD1D89" w:rsidRDefault="0078536B">
            <w:pPr>
              <w:spacing w:after="410" w:line="259" w:lineRule="auto"/>
              <w:ind w:left="0" w:firstLine="0"/>
              <w:jc w:val="left"/>
            </w:pPr>
            <w:r>
              <w:rPr>
                <w:sz w:val="12"/>
              </w:rPr>
              <w:t xml:space="preserve">Póliza de diario </w:t>
            </w:r>
          </w:p>
          <w:p w:rsidR="00CD1D89" w:rsidRDefault="00CD1D89">
            <w:pPr>
              <w:spacing w:after="0" w:line="259" w:lineRule="auto"/>
              <w:ind w:left="0" w:firstLine="0"/>
              <w:jc w:val="left"/>
            </w:pPr>
          </w:p>
        </w:tc>
        <w:tc>
          <w:tcPr>
            <w:tcW w:w="1011" w:type="dxa"/>
            <w:tcBorders>
              <w:top w:val="nil"/>
              <w:left w:val="single" w:sz="6" w:space="0" w:color="000000"/>
              <w:bottom w:val="single" w:sz="6" w:space="0" w:color="000000"/>
              <w:right w:val="single" w:sz="6" w:space="0" w:color="000000"/>
            </w:tcBorders>
          </w:tcPr>
          <w:p w:rsidR="00CD1D89" w:rsidRDefault="0078536B">
            <w:pPr>
              <w:spacing w:after="410" w:line="259" w:lineRule="auto"/>
              <w:ind w:left="0" w:right="39" w:firstLine="0"/>
              <w:jc w:val="center"/>
            </w:pPr>
            <w:r>
              <w:rPr>
                <w:sz w:val="12"/>
              </w:rPr>
              <w:t xml:space="preserve">Anual </w:t>
            </w:r>
          </w:p>
          <w:p w:rsidR="00CD1D89" w:rsidRDefault="00CD1D89">
            <w:pPr>
              <w:spacing w:after="0" w:line="259" w:lineRule="auto"/>
              <w:ind w:left="0" w:right="5" w:firstLine="0"/>
              <w:jc w:val="center"/>
            </w:pPr>
          </w:p>
        </w:tc>
        <w:tc>
          <w:tcPr>
            <w:tcW w:w="818" w:type="dxa"/>
            <w:tcBorders>
              <w:top w:val="nil"/>
              <w:left w:val="single" w:sz="6" w:space="0" w:color="000000"/>
              <w:bottom w:val="single" w:sz="6" w:space="0" w:color="000000"/>
              <w:right w:val="single" w:sz="6" w:space="0" w:color="000000"/>
            </w:tcBorders>
          </w:tcPr>
          <w:p w:rsidR="00CD1D89" w:rsidRDefault="00CD1D89">
            <w:pPr>
              <w:spacing w:after="410" w:line="259" w:lineRule="auto"/>
              <w:ind w:left="0" w:firstLine="0"/>
              <w:jc w:val="center"/>
            </w:pPr>
          </w:p>
          <w:p w:rsidR="00CD1D89" w:rsidRDefault="00CD1D89">
            <w:pPr>
              <w:spacing w:after="0" w:line="259" w:lineRule="auto"/>
              <w:ind w:left="0" w:firstLine="0"/>
              <w:jc w:val="center"/>
            </w:pPr>
          </w:p>
        </w:tc>
        <w:tc>
          <w:tcPr>
            <w:tcW w:w="895" w:type="dxa"/>
            <w:tcBorders>
              <w:top w:val="nil"/>
              <w:left w:val="single" w:sz="6" w:space="0" w:color="000000"/>
              <w:bottom w:val="single" w:sz="6" w:space="0" w:color="000000"/>
              <w:right w:val="single" w:sz="6" w:space="0" w:color="000000"/>
            </w:tcBorders>
          </w:tcPr>
          <w:p w:rsidR="00CD1D89" w:rsidRDefault="00CD1D89">
            <w:pPr>
              <w:spacing w:after="410" w:line="259" w:lineRule="auto"/>
              <w:ind w:left="0" w:firstLine="0"/>
              <w:jc w:val="center"/>
            </w:pPr>
          </w:p>
          <w:p w:rsidR="00CD1D89" w:rsidRDefault="00CD1D89">
            <w:pPr>
              <w:spacing w:after="0" w:line="259" w:lineRule="auto"/>
              <w:ind w:left="0" w:firstLine="0"/>
              <w:jc w:val="center"/>
            </w:pPr>
          </w:p>
        </w:tc>
        <w:tc>
          <w:tcPr>
            <w:tcW w:w="896"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sz w:val="12"/>
              </w:rPr>
              <w:t xml:space="preserve">8.2.1 </w:t>
            </w:r>
          </w:p>
          <w:p w:rsidR="00CD1D89" w:rsidRDefault="0078536B">
            <w:pPr>
              <w:spacing w:after="37" w:line="227" w:lineRule="auto"/>
              <w:ind w:left="0" w:firstLine="0"/>
              <w:jc w:val="center"/>
            </w:pPr>
            <w:r>
              <w:rPr>
                <w:sz w:val="12"/>
              </w:rPr>
              <w:t xml:space="preserve">Presupuesto de Egresos Aprobado </w:t>
            </w:r>
          </w:p>
          <w:p w:rsidR="00CD1D89" w:rsidRDefault="00CD1D89">
            <w:pPr>
              <w:spacing w:after="0" w:line="259" w:lineRule="auto"/>
              <w:ind w:left="0" w:right="1" w:firstLine="0"/>
              <w:jc w:val="center"/>
            </w:pPr>
          </w:p>
        </w:tc>
        <w:tc>
          <w:tcPr>
            <w:tcW w:w="893" w:type="dxa"/>
            <w:tcBorders>
              <w:top w:val="nil"/>
              <w:left w:val="single" w:sz="6" w:space="0" w:color="000000"/>
              <w:bottom w:val="single" w:sz="6" w:space="0" w:color="000000"/>
              <w:right w:val="single" w:sz="6" w:space="0" w:color="000000"/>
            </w:tcBorders>
          </w:tcPr>
          <w:p w:rsidR="00CD1D89" w:rsidRDefault="0078536B">
            <w:pPr>
              <w:spacing w:after="2" w:line="225" w:lineRule="auto"/>
              <w:ind w:left="0" w:firstLine="0"/>
              <w:jc w:val="center"/>
            </w:pPr>
            <w:r>
              <w:rPr>
                <w:sz w:val="12"/>
              </w:rPr>
              <w:t xml:space="preserve">8.1.1 Ley de Ingresos </w:t>
            </w:r>
          </w:p>
          <w:p w:rsidR="00CD1D89" w:rsidRDefault="0078536B">
            <w:pPr>
              <w:spacing w:after="149" w:line="259" w:lineRule="auto"/>
              <w:ind w:left="0" w:right="37" w:firstLine="0"/>
              <w:jc w:val="center"/>
            </w:pPr>
            <w:r>
              <w:rPr>
                <w:sz w:val="12"/>
              </w:rPr>
              <w:t xml:space="preserve">Estimada </w:t>
            </w:r>
          </w:p>
          <w:p w:rsidR="00CD1D89" w:rsidRDefault="0078536B">
            <w:pPr>
              <w:spacing w:after="0" w:line="259" w:lineRule="auto"/>
              <w:ind w:left="0" w:right="34" w:firstLine="0"/>
              <w:jc w:val="center"/>
            </w:pPr>
            <w:r>
              <w:rPr>
                <w:sz w:val="12"/>
              </w:rPr>
              <w:t xml:space="preserve">9.2 Déficit </w:t>
            </w:r>
          </w:p>
          <w:p w:rsidR="00CD1D89" w:rsidRDefault="0078536B">
            <w:pPr>
              <w:spacing w:after="0" w:line="259" w:lineRule="auto"/>
              <w:ind w:left="0" w:right="32" w:firstLine="0"/>
              <w:jc w:val="center"/>
            </w:pPr>
            <w:r>
              <w:rPr>
                <w:sz w:val="12"/>
              </w:rPr>
              <w:t xml:space="preserve">Financiero </w:t>
            </w: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657" w:line="259" w:lineRule="auto"/>
        <w:ind w:left="0" w:firstLine="0"/>
        <w:jc w:val="left"/>
      </w:pPr>
    </w:p>
    <w:p w:rsidR="00B61D10" w:rsidRDefault="00B61D10">
      <w:pPr>
        <w:pStyle w:val="Ttulo1"/>
        <w:ind w:left="1392" w:right="1029"/>
        <w:jc w:val="center"/>
      </w:pPr>
    </w:p>
    <w:p w:rsidR="00B61D10" w:rsidRDefault="00B61D10">
      <w:pPr>
        <w:pStyle w:val="Ttulo1"/>
        <w:ind w:left="1392" w:right="1029"/>
        <w:jc w:val="center"/>
      </w:pPr>
    </w:p>
    <w:p w:rsidR="00CD1D89" w:rsidRDefault="0078536B">
      <w:pPr>
        <w:pStyle w:val="Ttulo1"/>
        <w:ind w:left="1392" w:right="1029"/>
        <w:jc w:val="center"/>
      </w:pPr>
      <w:r>
        <w:t xml:space="preserve">Anexos </w:t>
      </w:r>
    </w:p>
    <w:p w:rsidR="00CD1D89" w:rsidRDefault="0078536B">
      <w:pPr>
        <w:spacing w:after="0" w:line="259" w:lineRule="auto"/>
        <w:ind w:left="1392" w:right="1029"/>
        <w:jc w:val="center"/>
      </w:pPr>
      <w:r>
        <w:rPr>
          <w:b/>
          <w:sz w:val="96"/>
        </w:rPr>
        <w:t xml:space="preserve">Instructivo de Cuentas </w:t>
      </w: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spacing w:after="692" w:line="265" w:lineRule="auto"/>
        <w:ind w:right="3734"/>
        <w:jc w:val="right"/>
      </w:pPr>
      <w:r>
        <w:rPr>
          <w:b/>
        </w:rPr>
        <w:t xml:space="preserve">ÍNDICE </w:t>
      </w:r>
    </w:p>
    <w:p w:rsidR="00CD1D89" w:rsidRDefault="0078536B">
      <w:pPr>
        <w:numPr>
          <w:ilvl w:val="0"/>
          <w:numId w:val="35"/>
        </w:numPr>
        <w:spacing w:after="611" w:line="379" w:lineRule="auto"/>
        <w:ind w:hanging="360"/>
        <w:jc w:val="left"/>
      </w:pPr>
      <w:r>
        <w:t>C</w:t>
      </w:r>
      <w:r>
        <w:rPr>
          <w:sz w:val="19"/>
        </w:rPr>
        <w:t xml:space="preserve">UENTAS DE </w:t>
      </w:r>
      <w:r>
        <w:t>A</w:t>
      </w:r>
      <w:r>
        <w:rPr>
          <w:sz w:val="19"/>
        </w:rPr>
        <w:t>CTIVO</w:t>
      </w:r>
    </w:p>
    <w:p w:rsidR="00CD1D89" w:rsidRDefault="0078536B">
      <w:pPr>
        <w:numPr>
          <w:ilvl w:val="0"/>
          <w:numId w:val="35"/>
        </w:numPr>
        <w:spacing w:after="611" w:line="379" w:lineRule="auto"/>
        <w:ind w:hanging="360"/>
        <w:jc w:val="left"/>
      </w:pPr>
      <w:r>
        <w:t>C</w:t>
      </w:r>
      <w:r>
        <w:rPr>
          <w:sz w:val="19"/>
        </w:rPr>
        <w:t xml:space="preserve">UENTAS DE </w:t>
      </w:r>
      <w:r>
        <w:t>P</w:t>
      </w:r>
      <w:r>
        <w:rPr>
          <w:sz w:val="19"/>
        </w:rPr>
        <w:t xml:space="preserve">ASIVO </w:t>
      </w:r>
    </w:p>
    <w:p w:rsidR="00CD1D89" w:rsidRDefault="0078536B">
      <w:pPr>
        <w:numPr>
          <w:ilvl w:val="0"/>
          <w:numId w:val="35"/>
        </w:numPr>
        <w:spacing w:after="611" w:line="379" w:lineRule="auto"/>
        <w:ind w:hanging="360"/>
        <w:jc w:val="left"/>
      </w:pPr>
      <w:r>
        <w:t>C</w:t>
      </w:r>
      <w:r>
        <w:rPr>
          <w:sz w:val="19"/>
        </w:rPr>
        <w:t xml:space="preserve">UENTAS DE </w:t>
      </w:r>
      <w:r>
        <w:t>P</w:t>
      </w:r>
      <w:r>
        <w:rPr>
          <w:sz w:val="19"/>
        </w:rPr>
        <w:t xml:space="preserve">ATRIMONIO </w:t>
      </w:r>
    </w:p>
    <w:p w:rsidR="00CD1D89" w:rsidRDefault="0078536B">
      <w:pPr>
        <w:numPr>
          <w:ilvl w:val="0"/>
          <w:numId w:val="35"/>
        </w:numPr>
        <w:spacing w:after="611" w:line="379" w:lineRule="auto"/>
        <w:ind w:hanging="360"/>
        <w:jc w:val="left"/>
      </w:pPr>
      <w:r>
        <w:t>C</w:t>
      </w:r>
      <w:r>
        <w:rPr>
          <w:sz w:val="19"/>
        </w:rPr>
        <w:t xml:space="preserve">UENTAS DE </w:t>
      </w:r>
      <w:r>
        <w:t>I</w:t>
      </w:r>
      <w:r>
        <w:rPr>
          <w:sz w:val="19"/>
        </w:rPr>
        <w:t xml:space="preserve">NGRESO </w:t>
      </w:r>
    </w:p>
    <w:p w:rsidR="00CD1D89" w:rsidRDefault="0078536B">
      <w:pPr>
        <w:numPr>
          <w:ilvl w:val="0"/>
          <w:numId w:val="35"/>
        </w:numPr>
        <w:spacing w:after="611" w:line="379" w:lineRule="auto"/>
        <w:ind w:hanging="360"/>
        <w:jc w:val="left"/>
      </w:pPr>
      <w:r>
        <w:t>C</w:t>
      </w:r>
      <w:r>
        <w:rPr>
          <w:sz w:val="19"/>
        </w:rPr>
        <w:t xml:space="preserve">UENTAS DE </w:t>
      </w:r>
      <w:r>
        <w:t>G</w:t>
      </w:r>
      <w:r>
        <w:rPr>
          <w:sz w:val="19"/>
        </w:rPr>
        <w:t xml:space="preserve">ASTO </w:t>
      </w:r>
    </w:p>
    <w:p w:rsidR="00CD1D89" w:rsidRDefault="0078536B">
      <w:pPr>
        <w:numPr>
          <w:ilvl w:val="0"/>
          <w:numId w:val="35"/>
        </w:numPr>
        <w:spacing w:after="611" w:line="379" w:lineRule="auto"/>
        <w:ind w:hanging="360"/>
        <w:jc w:val="left"/>
      </w:pPr>
      <w:r>
        <w:t>C</w:t>
      </w:r>
      <w:r>
        <w:rPr>
          <w:sz w:val="19"/>
        </w:rPr>
        <w:t xml:space="preserve">UENTAS DE </w:t>
      </w:r>
      <w:r>
        <w:t>C</w:t>
      </w:r>
      <w:r>
        <w:rPr>
          <w:sz w:val="19"/>
        </w:rPr>
        <w:t xml:space="preserve">IERRE </w:t>
      </w:r>
      <w:r>
        <w:t>C</w:t>
      </w:r>
      <w:r>
        <w:rPr>
          <w:sz w:val="19"/>
        </w:rPr>
        <w:t xml:space="preserve">ONTABLE </w:t>
      </w:r>
    </w:p>
    <w:p w:rsidR="00CD1D89" w:rsidRDefault="0078536B">
      <w:pPr>
        <w:numPr>
          <w:ilvl w:val="0"/>
          <w:numId w:val="35"/>
        </w:numPr>
        <w:spacing w:after="611" w:line="379" w:lineRule="auto"/>
        <w:ind w:hanging="360"/>
        <w:jc w:val="left"/>
      </w:pPr>
      <w:r>
        <w:t>C</w:t>
      </w:r>
      <w:r>
        <w:rPr>
          <w:sz w:val="19"/>
        </w:rPr>
        <w:t xml:space="preserve">UENTAS DE </w:t>
      </w:r>
      <w:r>
        <w:t>O</w:t>
      </w:r>
      <w:r>
        <w:rPr>
          <w:sz w:val="19"/>
        </w:rPr>
        <w:t xml:space="preserve">RDEN </w:t>
      </w:r>
      <w:r>
        <w:t>C</w:t>
      </w:r>
      <w:r>
        <w:rPr>
          <w:sz w:val="19"/>
        </w:rPr>
        <w:t xml:space="preserve">ONTABLES </w:t>
      </w:r>
    </w:p>
    <w:p w:rsidR="00CD1D89" w:rsidRDefault="0078536B">
      <w:pPr>
        <w:numPr>
          <w:ilvl w:val="0"/>
          <w:numId w:val="35"/>
        </w:numPr>
        <w:spacing w:after="611" w:line="379" w:lineRule="auto"/>
        <w:ind w:hanging="360"/>
        <w:jc w:val="left"/>
      </w:pPr>
      <w:r>
        <w:t>C</w:t>
      </w:r>
      <w:r>
        <w:rPr>
          <w:sz w:val="19"/>
        </w:rPr>
        <w:t xml:space="preserve">UENTAS DE </w:t>
      </w:r>
      <w:r>
        <w:t>O</w:t>
      </w:r>
      <w:r>
        <w:rPr>
          <w:sz w:val="19"/>
        </w:rPr>
        <w:t xml:space="preserve">RDEN </w:t>
      </w:r>
      <w:r>
        <w:t>P</w:t>
      </w:r>
      <w:r>
        <w:rPr>
          <w:sz w:val="19"/>
        </w:rPr>
        <w:t xml:space="preserve">RESUPUESTARIO </w:t>
      </w:r>
    </w:p>
    <w:p w:rsidR="00CD1D89" w:rsidRDefault="0078536B">
      <w:pPr>
        <w:numPr>
          <w:ilvl w:val="0"/>
          <w:numId w:val="35"/>
        </w:numPr>
        <w:spacing w:after="540" w:line="379" w:lineRule="auto"/>
        <w:ind w:hanging="360"/>
        <w:jc w:val="left"/>
      </w:pPr>
      <w:r>
        <w:t>C</w:t>
      </w:r>
      <w:r>
        <w:rPr>
          <w:sz w:val="19"/>
        </w:rPr>
        <w:t xml:space="preserve">UENTAS DE </w:t>
      </w:r>
      <w:r>
        <w:t>C</w:t>
      </w:r>
      <w:r>
        <w:rPr>
          <w:sz w:val="19"/>
        </w:rPr>
        <w:t xml:space="preserve">IERRE </w:t>
      </w:r>
      <w:r>
        <w:t>P</w:t>
      </w:r>
      <w:r>
        <w:rPr>
          <w:sz w:val="19"/>
        </w:rPr>
        <w:t xml:space="preserve">RESUPUESTARIO </w:t>
      </w: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numPr>
          <w:ilvl w:val="1"/>
          <w:numId w:val="35"/>
        </w:numPr>
        <w:spacing w:after="312" w:line="259" w:lineRule="auto"/>
        <w:ind w:right="2953" w:hanging="480"/>
        <w:jc w:val="right"/>
      </w:pPr>
      <w:r>
        <w:rPr>
          <w:b/>
          <w:sz w:val="18"/>
        </w:rPr>
        <w:t>C</w:t>
      </w:r>
      <w:r>
        <w:rPr>
          <w:b/>
          <w:sz w:val="14"/>
        </w:rPr>
        <w:t xml:space="preserve">UENTAS DE </w:t>
      </w:r>
      <w:r>
        <w:rPr>
          <w:b/>
          <w:sz w:val="18"/>
        </w:rPr>
        <w:t>A</w:t>
      </w:r>
      <w:r>
        <w:rPr>
          <w:b/>
          <w:sz w:val="14"/>
        </w:rPr>
        <w:t>CTIVO</w:t>
      </w:r>
    </w:p>
    <w:tbl>
      <w:tblPr>
        <w:tblStyle w:val="TableGrid"/>
        <w:tblW w:w="8714" w:type="dxa"/>
        <w:tblInd w:w="72" w:type="dxa"/>
        <w:tblCellMar>
          <w:top w:w="128" w:type="dxa"/>
          <w:left w:w="72" w:type="dxa"/>
          <w:right w:w="115" w:type="dxa"/>
        </w:tblCellMar>
        <w:tblLook w:val="04A0"/>
      </w:tblPr>
      <w:tblGrid>
        <w:gridCol w:w="958"/>
        <w:gridCol w:w="1152"/>
        <w:gridCol w:w="1781"/>
        <w:gridCol w:w="2662"/>
        <w:gridCol w:w="2161"/>
      </w:tblGrid>
      <w:tr w:rsidR="00CD1D89">
        <w:trPr>
          <w:trHeight w:val="355"/>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355"/>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1.1.1.1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Activo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1" w:firstLine="0"/>
              <w:jc w:val="center"/>
            </w:pPr>
            <w:r>
              <w:rPr>
                <w:sz w:val="14"/>
              </w:rPr>
              <w:t xml:space="preserve">Activo Circulante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0" w:firstLine="0"/>
              <w:jc w:val="center"/>
            </w:pPr>
            <w:r>
              <w:rPr>
                <w:sz w:val="14"/>
              </w:rPr>
              <w:t xml:space="preserve">Efectivo y Equivalentes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1" w:firstLine="0"/>
              <w:jc w:val="center"/>
            </w:pPr>
            <w:r>
              <w:rPr>
                <w:sz w:val="14"/>
              </w:rPr>
              <w:t xml:space="preserve">Deudora </w:t>
            </w:r>
          </w:p>
        </w:tc>
      </w:tr>
      <w:tr w:rsidR="00CD1D89">
        <w:trPr>
          <w:trHeight w:val="355"/>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 xml:space="preserve">CUENTA </w:t>
            </w:r>
          </w:p>
        </w:tc>
        <w:tc>
          <w:tcPr>
            <w:tcW w:w="1152" w:type="dxa"/>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Efectivo </w:t>
            </w:r>
          </w:p>
        </w:tc>
        <w:tc>
          <w:tcPr>
            <w:tcW w:w="1781"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jc w:val="left"/>
      </w:pPr>
    </w:p>
    <w:tbl>
      <w:tblPr>
        <w:tblStyle w:val="TableGrid"/>
        <w:tblW w:w="8714" w:type="dxa"/>
        <w:tblInd w:w="72" w:type="dxa"/>
        <w:tblCellMar>
          <w:top w:w="52" w:type="dxa"/>
          <w:left w:w="70" w:type="dxa"/>
          <w:right w:w="36" w:type="dxa"/>
        </w:tblCellMar>
        <w:tblLook w:val="04A0"/>
      </w:tblPr>
      <w:tblGrid>
        <w:gridCol w:w="581"/>
        <w:gridCol w:w="3805"/>
        <w:gridCol w:w="523"/>
        <w:gridCol w:w="3805"/>
      </w:tblGrid>
      <w:tr w:rsidR="00CD1D89">
        <w:trPr>
          <w:trHeight w:val="355"/>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ABONO </w:t>
            </w:r>
          </w:p>
        </w:tc>
      </w:tr>
      <w:tr w:rsidR="00CD1D89">
        <w:trPr>
          <w:trHeight w:val="637"/>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 la apertura en libros por el saldo del ejercicio inmediato anterior. </w:t>
            </w: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7"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la cancelación o disminución del fondo fijo de caja. </w:t>
            </w:r>
          </w:p>
        </w:tc>
      </w:tr>
      <w:tr w:rsidR="00CD1D89">
        <w:trPr>
          <w:trHeight w:val="301"/>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la creación o incremento de los fondos fijos de caja.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el depósito en bancos de la recaudación de ingresos </w:t>
            </w:r>
          </w:p>
        </w:tc>
      </w:tr>
      <w:tr w:rsidR="00CD1D89">
        <w:trPr>
          <w:trHeight w:val="1279"/>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128" w:line="259" w:lineRule="auto"/>
              <w:ind w:left="0" w:firstLine="0"/>
              <w:jc w:val="left"/>
            </w:pPr>
            <w:r>
              <w:rPr>
                <w:sz w:val="14"/>
              </w:rPr>
              <w:t xml:space="preserve">Por la recaudación de ingresos recibidos en la caja por: </w:t>
            </w:r>
          </w:p>
          <w:p w:rsidR="00CD1D89" w:rsidRDefault="0078536B">
            <w:pPr>
              <w:numPr>
                <w:ilvl w:val="0"/>
                <w:numId w:val="42"/>
              </w:numPr>
              <w:spacing w:after="132" w:line="259" w:lineRule="auto"/>
              <w:ind w:hanging="288"/>
              <w:jc w:val="left"/>
            </w:pPr>
            <w:r>
              <w:rPr>
                <w:sz w:val="14"/>
              </w:rPr>
              <w:t xml:space="preserve">Derechos </w:t>
            </w:r>
          </w:p>
          <w:p w:rsidR="00CD1D89" w:rsidRDefault="0078536B">
            <w:pPr>
              <w:numPr>
                <w:ilvl w:val="0"/>
                <w:numId w:val="42"/>
              </w:numPr>
              <w:spacing w:after="132" w:line="259" w:lineRule="auto"/>
              <w:ind w:hanging="288"/>
              <w:jc w:val="left"/>
            </w:pPr>
            <w:r>
              <w:rPr>
                <w:sz w:val="14"/>
              </w:rPr>
              <w:t xml:space="preserve">Productos </w:t>
            </w:r>
          </w:p>
          <w:p w:rsidR="00CD1D89" w:rsidRDefault="0078536B">
            <w:pPr>
              <w:numPr>
                <w:ilvl w:val="0"/>
                <w:numId w:val="42"/>
              </w:numPr>
              <w:spacing w:after="0" w:line="259" w:lineRule="auto"/>
              <w:ind w:hanging="288"/>
              <w:jc w:val="left"/>
            </w:pPr>
            <w:r>
              <w:rPr>
                <w:sz w:val="14"/>
              </w:rPr>
              <w:t xml:space="preserve">Aprovechamientos </w:t>
            </w:r>
          </w:p>
        </w:tc>
        <w:tc>
          <w:tcPr>
            <w:tcW w:w="523" w:type="dxa"/>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3805" w:type="dxa"/>
            <w:tcBorders>
              <w:top w:val="nil"/>
              <w:left w:val="single" w:sz="6" w:space="0" w:color="000000"/>
              <w:bottom w:val="nil"/>
              <w:right w:val="single" w:sz="6" w:space="0" w:color="000000"/>
            </w:tcBorders>
          </w:tcPr>
          <w:p w:rsidR="00CD1D89" w:rsidRDefault="0078536B">
            <w:pPr>
              <w:spacing w:after="128" w:line="259" w:lineRule="auto"/>
              <w:ind w:left="2" w:firstLine="0"/>
              <w:jc w:val="left"/>
            </w:pPr>
            <w:r>
              <w:rPr>
                <w:sz w:val="14"/>
              </w:rPr>
              <w:t xml:space="preserve">recibidos en la caja por: </w:t>
            </w:r>
          </w:p>
          <w:p w:rsidR="00CD1D89" w:rsidRDefault="0078536B">
            <w:pPr>
              <w:numPr>
                <w:ilvl w:val="0"/>
                <w:numId w:val="43"/>
              </w:numPr>
              <w:spacing w:after="132" w:line="259" w:lineRule="auto"/>
              <w:ind w:left="290" w:hanging="288"/>
              <w:jc w:val="left"/>
            </w:pPr>
            <w:r>
              <w:rPr>
                <w:sz w:val="14"/>
              </w:rPr>
              <w:t xml:space="preserve">Derechos </w:t>
            </w:r>
          </w:p>
          <w:p w:rsidR="00CD1D89" w:rsidRDefault="0078536B">
            <w:pPr>
              <w:numPr>
                <w:ilvl w:val="0"/>
                <w:numId w:val="43"/>
              </w:numPr>
              <w:spacing w:after="132" w:line="259" w:lineRule="auto"/>
              <w:ind w:left="290" w:hanging="288"/>
              <w:jc w:val="left"/>
            </w:pPr>
            <w:r>
              <w:rPr>
                <w:sz w:val="14"/>
              </w:rPr>
              <w:t xml:space="preserve">Productos </w:t>
            </w:r>
          </w:p>
          <w:p w:rsidR="00CD1D89" w:rsidRDefault="0078536B">
            <w:pPr>
              <w:numPr>
                <w:ilvl w:val="0"/>
                <w:numId w:val="43"/>
              </w:numPr>
              <w:spacing w:after="0" w:line="259" w:lineRule="auto"/>
              <w:ind w:left="290" w:hanging="288"/>
              <w:jc w:val="left"/>
            </w:pPr>
            <w:r>
              <w:rPr>
                <w:sz w:val="14"/>
              </w:rPr>
              <w:t xml:space="preserve">Aprovechamientos </w:t>
            </w:r>
          </w:p>
        </w:tc>
      </w:tr>
      <w:tr w:rsidR="00CD1D89">
        <w:trPr>
          <w:trHeight w:val="5580"/>
        </w:trPr>
        <w:tc>
          <w:tcPr>
            <w:tcW w:w="581" w:type="dxa"/>
            <w:tcBorders>
              <w:top w:val="nil"/>
              <w:left w:val="single" w:sz="6" w:space="0" w:color="000000"/>
              <w:bottom w:val="single" w:sz="6" w:space="0" w:color="000000"/>
              <w:right w:val="single" w:sz="6" w:space="0" w:color="000000"/>
            </w:tcBorders>
          </w:tcPr>
          <w:p w:rsidR="00CD1D89" w:rsidRDefault="00CD1D89">
            <w:pPr>
              <w:spacing w:after="168" w:line="259" w:lineRule="auto"/>
              <w:ind w:left="5" w:firstLine="0"/>
              <w:jc w:val="center"/>
            </w:pPr>
          </w:p>
          <w:p w:rsidR="00CD1D89" w:rsidRDefault="00CD1D89">
            <w:pPr>
              <w:spacing w:after="168" w:line="259" w:lineRule="auto"/>
              <w:ind w:left="5" w:firstLine="0"/>
              <w:jc w:val="center"/>
            </w:pPr>
          </w:p>
          <w:p w:rsidR="00CD1D89" w:rsidRDefault="00CD1D89">
            <w:pPr>
              <w:spacing w:after="166" w:line="259" w:lineRule="auto"/>
              <w:ind w:left="5" w:firstLine="0"/>
              <w:jc w:val="center"/>
            </w:pPr>
          </w:p>
          <w:p w:rsidR="00CD1D89" w:rsidRDefault="00CD1D89">
            <w:pPr>
              <w:spacing w:after="168" w:line="259" w:lineRule="auto"/>
              <w:ind w:left="5" w:firstLine="0"/>
              <w:jc w:val="center"/>
            </w:pPr>
          </w:p>
          <w:p w:rsidR="00CD1D89" w:rsidRDefault="00CD1D89">
            <w:pPr>
              <w:spacing w:after="0" w:line="259" w:lineRule="auto"/>
              <w:ind w:left="5" w:firstLine="0"/>
              <w:jc w:val="center"/>
            </w:pPr>
          </w:p>
        </w:tc>
        <w:tc>
          <w:tcPr>
            <w:tcW w:w="3805" w:type="dxa"/>
            <w:tcBorders>
              <w:top w:val="nil"/>
              <w:left w:val="single" w:sz="6" w:space="0" w:color="000000"/>
              <w:bottom w:val="single" w:sz="6" w:space="0" w:color="000000"/>
              <w:right w:val="single" w:sz="6" w:space="0" w:color="000000"/>
            </w:tcBorders>
          </w:tcPr>
          <w:p w:rsidR="00CD1D89" w:rsidRDefault="00CD1D89">
            <w:pPr>
              <w:spacing w:after="168" w:line="259" w:lineRule="auto"/>
              <w:ind w:left="0" w:firstLine="0"/>
              <w:jc w:val="left"/>
            </w:pPr>
          </w:p>
          <w:p w:rsidR="00CD1D89" w:rsidRDefault="00CD1D89">
            <w:pPr>
              <w:spacing w:after="168" w:line="259" w:lineRule="auto"/>
              <w:ind w:left="0" w:firstLine="0"/>
              <w:jc w:val="left"/>
            </w:pPr>
          </w:p>
          <w:p w:rsidR="00CD1D89" w:rsidRDefault="00CD1D89">
            <w:pPr>
              <w:spacing w:after="166" w:line="259" w:lineRule="auto"/>
              <w:ind w:left="0" w:firstLine="0"/>
              <w:jc w:val="left"/>
            </w:pPr>
          </w:p>
          <w:p w:rsidR="00CD1D89" w:rsidRDefault="00CD1D89">
            <w:pPr>
              <w:spacing w:after="168" w:line="259" w:lineRule="auto"/>
              <w:ind w:left="0" w:firstLine="0"/>
              <w:jc w:val="left"/>
            </w:pPr>
          </w:p>
          <w:p w:rsidR="00CD1D89" w:rsidRDefault="00CD1D89">
            <w:pPr>
              <w:spacing w:after="130" w:line="259" w:lineRule="auto"/>
              <w:ind w:left="0" w:firstLine="0"/>
              <w:jc w:val="left"/>
            </w:pPr>
          </w:p>
          <w:p w:rsidR="00CD1D89" w:rsidRDefault="00CD1D89">
            <w:pPr>
              <w:spacing w:after="0" w:line="259" w:lineRule="auto"/>
              <w:ind w:left="0" w:right="3660" w:firstLine="0"/>
            </w:pPr>
          </w:p>
        </w:tc>
        <w:tc>
          <w:tcPr>
            <w:tcW w:w="523" w:type="dxa"/>
            <w:tcBorders>
              <w:top w:val="nil"/>
              <w:left w:val="single" w:sz="6" w:space="0" w:color="000000"/>
              <w:bottom w:val="single" w:sz="6" w:space="0" w:color="000000"/>
              <w:right w:val="single" w:sz="6" w:space="0" w:color="000000"/>
            </w:tcBorders>
          </w:tcPr>
          <w:p w:rsidR="00CD1D89" w:rsidRDefault="0078536B">
            <w:pPr>
              <w:spacing w:after="509" w:line="259" w:lineRule="auto"/>
              <w:ind w:left="0" w:right="37" w:firstLine="0"/>
              <w:jc w:val="center"/>
            </w:pPr>
            <w:r>
              <w:rPr>
                <w:sz w:val="14"/>
              </w:rPr>
              <w:t xml:space="preserve">3 </w:t>
            </w:r>
          </w:p>
          <w:p w:rsidR="00CD1D89" w:rsidRDefault="00CD1D89">
            <w:pPr>
              <w:spacing w:after="166" w:line="259" w:lineRule="auto"/>
              <w:ind w:left="1" w:firstLine="0"/>
              <w:jc w:val="center"/>
            </w:pPr>
          </w:p>
          <w:p w:rsidR="00CD1D89" w:rsidRDefault="00CD1D89">
            <w:pPr>
              <w:spacing w:after="168" w:line="259" w:lineRule="auto"/>
              <w:ind w:left="1" w:firstLine="0"/>
              <w:jc w:val="center"/>
            </w:pPr>
          </w:p>
          <w:p w:rsidR="00CD1D89" w:rsidRDefault="00CD1D89">
            <w:pPr>
              <w:spacing w:after="0" w:line="259" w:lineRule="auto"/>
              <w:ind w:left="1"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509" w:line="259" w:lineRule="auto"/>
              <w:ind w:left="2" w:firstLine="0"/>
              <w:jc w:val="left"/>
            </w:pPr>
            <w:r>
              <w:rPr>
                <w:sz w:val="14"/>
              </w:rPr>
              <w:t xml:space="preserve">Al cierre de libros por el saldo deudor de la cuenta. </w:t>
            </w:r>
          </w:p>
          <w:p w:rsidR="00CD1D89" w:rsidRDefault="00CD1D89">
            <w:pPr>
              <w:spacing w:after="166" w:line="259" w:lineRule="auto"/>
              <w:ind w:left="2" w:firstLine="0"/>
              <w:jc w:val="left"/>
            </w:pPr>
          </w:p>
          <w:p w:rsidR="00CD1D89" w:rsidRDefault="00CD1D89">
            <w:pPr>
              <w:spacing w:after="168" w:line="259" w:lineRule="auto"/>
              <w:ind w:left="2" w:firstLine="0"/>
              <w:jc w:val="left"/>
            </w:pPr>
          </w:p>
          <w:p w:rsidR="00CD1D89" w:rsidRDefault="00CD1D89">
            <w:pPr>
              <w:spacing w:after="130" w:line="259" w:lineRule="auto"/>
              <w:ind w:left="2" w:firstLine="0"/>
              <w:jc w:val="left"/>
            </w:pPr>
          </w:p>
          <w:p w:rsidR="00CD1D89" w:rsidRDefault="00CD1D89">
            <w:pPr>
              <w:spacing w:after="0" w:line="259" w:lineRule="auto"/>
              <w:ind w:left="2" w:right="3658" w:firstLine="0"/>
              <w:jc w:val="left"/>
            </w:pPr>
          </w:p>
        </w:tc>
      </w:tr>
      <w:tr w:rsidR="00CD1D89">
        <w:trPr>
          <w:trHeight w:val="656"/>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30"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El monto en dinero propiedad del ente público a su cuidado y administración. </w:t>
            </w:r>
          </w:p>
        </w:tc>
      </w:tr>
      <w:tr w:rsidR="00CD1D89">
        <w:trPr>
          <w:trHeight w:val="65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30"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Se entiende por efectivo: billetes, monedas y cheques. </w:t>
            </w:r>
          </w:p>
        </w:tc>
      </w:tr>
    </w:tbl>
    <w:p w:rsidR="00CD1D89" w:rsidRDefault="00CD1D89">
      <w:pPr>
        <w:spacing w:after="26" w:line="259" w:lineRule="auto"/>
        <w:ind w:left="288" w:firstLine="0"/>
        <w:jc w:val="left"/>
      </w:pPr>
    </w:p>
    <w:p w:rsidR="00CD1D89" w:rsidRDefault="00CD1D89">
      <w:pPr>
        <w:spacing w:after="29" w:line="259" w:lineRule="auto"/>
        <w:ind w:left="288" w:firstLine="0"/>
        <w:jc w:val="left"/>
      </w:pPr>
    </w:p>
    <w:p w:rsidR="00CD1D89" w:rsidRDefault="00CD1D89">
      <w:pPr>
        <w:spacing w:after="29" w:line="259" w:lineRule="auto"/>
        <w:ind w:left="288" w:firstLine="0"/>
        <w:jc w:val="left"/>
      </w:pPr>
    </w:p>
    <w:p w:rsidR="00CD1D89" w:rsidRDefault="00CD1D89">
      <w:pPr>
        <w:spacing w:after="26" w:line="259" w:lineRule="auto"/>
        <w:ind w:left="288" w:firstLine="0"/>
        <w:jc w:val="left"/>
      </w:pPr>
    </w:p>
    <w:p w:rsidR="00CD1D89" w:rsidRDefault="00CD1D89">
      <w:pPr>
        <w:spacing w:after="29" w:line="259" w:lineRule="auto"/>
        <w:ind w:left="288" w:firstLine="0"/>
        <w:jc w:val="left"/>
      </w:pPr>
    </w:p>
    <w:p w:rsidR="00CD1D89" w:rsidRDefault="00CD1D89">
      <w:pPr>
        <w:spacing w:after="0" w:line="259" w:lineRule="auto"/>
        <w:ind w:left="288" w:firstLine="0"/>
        <w:jc w:val="left"/>
      </w:pPr>
    </w:p>
    <w:tbl>
      <w:tblPr>
        <w:tblStyle w:val="TableGrid"/>
        <w:tblW w:w="8714" w:type="dxa"/>
        <w:tblInd w:w="72" w:type="dxa"/>
        <w:tblCellMar>
          <w:top w:w="92" w:type="dxa"/>
          <w:left w:w="24" w:type="dxa"/>
        </w:tblCellMar>
        <w:tblLook w:val="04A0"/>
      </w:tblPr>
      <w:tblGrid>
        <w:gridCol w:w="958"/>
        <w:gridCol w:w="1155"/>
        <w:gridCol w:w="1780"/>
        <w:gridCol w:w="2661"/>
        <w:gridCol w:w="2160"/>
      </w:tblGrid>
      <w:tr w:rsidR="00CD1D89">
        <w:trPr>
          <w:trHeight w:val="312"/>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44"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9"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6"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9"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0" w:firstLine="0"/>
              <w:jc w:val="center"/>
            </w:pPr>
            <w:r>
              <w:rPr>
                <w:b/>
                <w:sz w:val="14"/>
              </w:rPr>
              <w:t xml:space="preserve">NATURALEZA </w:t>
            </w:r>
          </w:p>
        </w:tc>
      </w:tr>
      <w:tr w:rsidR="00CD1D89">
        <w:trPr>
          <w:trHeight w:val="312"/>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8" w:firstLine="0"/>
              <w:jc w:val="center"/>
            </w:pPr>
            <w:r>
              <w:rPr>
                <w:sz w:val="14"/>
              </w:rPr>
              <w:t xml:space="preserve">1.1.1.2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8" w:firstLine="0"/>
              <w:jc w:val="center"/>
            </w:pPr>
            <w:r>
              <w:rPr>
                <w:sz w:val="14"/>
              </w:rPr>
              <w:t xml:space="preserve">Activo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6" w:firstLine="0"/>
              <w:jc w:val="center"/>
            </w:pPr>
            <w:r>
              <w:rPr>
                <w:sz w:val="14"/>
              </w:rPr>
              <w:t xml:space="preserve">Activo Circulante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8" w:firstLine="0"/>
              <w:jc w:val="center"/>
            </w:pPr>
            <w:r>
              <w:rPr>
                <w:sz w:val="14"/>
              </w:rPr>
              <w:t xml:space="preserve">Efectivo y Equivalentes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7" w:firstLine="0"/>
              <w:jc w:val="center"/>
            </w:pPr>
            <w:r>
              <w:rPr>
                <w:sz w:val="14"/>
              </w:rPr>
              <w:t xml:space="preserve">Deudora </w:t>
            </w:r>
          </w:p>
        </w:tc>
      </w:tr>
      <w:tr w:rsidR="00CD1D89">
        <w:trPr>
          <w:trHeight w:val="310"/>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8" w:firstLine="0"/>
              <w:jc w:val="left"/>
            </w:pPr>
            <w:r>
              <w:rPr>
                <w:b/>
                <w:sz w:val="14"/>
              </w:rPr>
              <w:t>CUENTA</w:t>
            </w:r>
          </w:p>
        </w:tc>
        <w:tc>
          <w:tcPr>
            <w:tcW w:w="1152" w:type="dxa"/>
            <w:tcBorders>
              <w:top w:val="single" w:sz="6" w:space="0" w:color="000000"/>
              <w:left w:val="single" w:sz="6" w:space="0" w:color="000000"/>
              <w:bottom w:val="single" w:sz="6" w:space="0" w:color="000000"/>
              <w:right w:val="nil"/>
            </w:tcBorders>
          </w:tcPr>
          <w:p w:rsidR="00CD1D89" w:rsidRDefault="0078536B">
            <w:pPr>
              <w:spacing w:after="0" w:line="259" w:lineRule="auto"/>
              <w:ind w:left="48" w:right="-22" w:firstLine="0"/>
              <w:jc w:val="left"/>
            </w:pPr>
            <w:r>
              <w:rPr>
                <w:sz w:val="14"/>
              </w:rPr>
              <w:t>Bancos/Tesorería</w:t>
            </w:r>
          </w:p>
        </w:tc>
        <w:tc>
          <w:tcPr>
            <w:tcW w:w="1781" w:type="dxa"/>
            <w:tcBorders>
              <w:top w:val="single" w:sz="6" w:space="0" w:color="000000"/>
              <w:left w:val="nil"/>
              <w:bottom w:val="single" w:sz="6" w:space="0" w:color="000000"/>
              <w:right w:val="nil"/>
            </w:tcBorders>
          </w:tcPr>
          <w:p w:rsidR="00CD1D89" w:rsidRDefault="00CD1D89">
            <w:pPr>
              <w:spacing w:after="0" w:line="259" w:lineRule="auto"/>
              <w:ind w:left="0" w:firstLine="0"/>
              <w:jc w:val="left"/>
            </w:pP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pPr>
    </w:p>
    <w:tbl>
      <w:tblPr>
        <w:tblStyle w:val="TableGrid"/>
        <w:tblW w:w="8714" w:type="dxa"/>
        <w:tblInd w:w="72" w:type="dxa"/>
        <w:tblCellMar>
          <w:top w:w="22" w:type="dxa"/>
          <w:left w:w="70" w:type="dxa"/>
          <w:right w:w="35" w:type="dxa"/>
        </w:tblCellMar>
        <w:tblLook w:val="04A0"/>
      </w:tblPr>
      <w:tblGrid>
        <w:gridCol w:w="581"/>
        <w:gridCol w:w="3805"/>
        <w:gridCol w:w="523"/>
        <w:gridCol w:w="3805"/>
      </w:tblGrid>
      <w:tr w:rsidR="00CD1D89">
        <w:trPr>
          <w:trHeight w:val="423"/>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4"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 la apertura en libros por el saldo del ejercicio inmediato anterior. </w:t>
            </w: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9"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29" w:line="259" w:lineRule="auto"/>
              <w:ind w:left="2" w:firstLine="0"/>
              <w:jc w:val="left"/>
            </w:pPr>
            <w:r>
              <w:rPr>
                <w:sz w:val="14"/>
              </w:rPr>
              <w:t xml:space="preserve">Por el pago de las devoluciones de: </w:t>
            </w:r>
          </w:p>
          <w:p w:rsidR="00CD1D89" w:rsidRDefault="0078536B">
            <w:pPr>
              <w:tabs>
                <w:tab w:val="center" w:pos="589"/>
              </w:tabs>
              <w:spacing w:after="0" w:line="259" w:lineRule="auto"/>
              <w:ind w:left="0" w:firstLine="0"/>
              <w:jc w:val="left"/>
            </w:pPr>
            <w:r>
              <w:rPr>
                <w:sz w:val="14"/>
              </w:rPr>
              <w:t xml:space="preserve">- </w:t>
            </w:r>
            <w:r>
              <w:rPr>
                <w:sz w:val="14"/>
              </w:rPr>
              <w:tab/>
              <w:t xml:space="preserve">Derechos </w:t>
            </w:r>
          </w:p>
        </w:tc>
      </w:tr>
      <w:tr w:rsidR="00CD1D89">
        <w:trPr>
          <w:trHeight w:val="809"/>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26" w:line="259" w:lineRule="auto"/>
              <w:ind w:left="0" w:firstLine="0"/>
              <w:jc w:val="left"/>
            </w:pPr>
            <w:r>
              <w:rPr>
                <w:sz w:val="14"/>
              </w:rPr>
              <w:t xml:space="preserve">Por la recaudación de ingresos: </w:t>
            </w:r>
          </w:p>
          <w:p w:rsidR="00CD1D89" w:rsidRDefault="0078536B">
            <w:pPr>
              <w:numPr>
                <w:ilvl w:val="0"/>
                <w:numId w:val="44"/>
              </w:numPr>
              <w:spacing w:after="33" w:line="259" w:lineRule="auto"/>
              <w:ind w:hanging="288"/>
              <w:jc w:val="left"/>
            </w:pPr>
            <w:r>
              <w:rPr>
                <w:sz w:val="14"/>
              </w:rPr>
              <w:t xml:space="preserve">Derechos </w:t>
            </w:r>
          </w:p>
          <w:p w:rsidR="00CD1D89" w:rsidRDefault="0078536B">
            <w:pPr>
              <w:numPr>
                <w:ilvl w:val="0"/>
                <w:numId w:val="44"/>
              </w:numPr>
              <w:spacing w:after="31" w:line="259" w:lineRule="auto"/>
              <w:ind w:hanging="288"/>
              <w:jc w:val="left"/>
            </w:pPr>
            <w:r>
              <w:rPr>
                <w:sz w:val="14"/>
              </w:rPr>
              <w:t xml:space="preserve">Productos </w:t>
            </w:r>
          </w:p>
          <w:p w:rsidR="00CD1D89" w:rsidRDefault="0078536B">
            <w:pPr>
              <w:numPr>
                <w:ilvl w:val="0"/>
                <w:numId w:val="44"/>
              </w:numPr>
              <w:spacing w:after="0" w:line="259" w:lineRule="auto"/>
              <w:ind w:hanging="288"/>
              <w:jc w:val="left"/>
            </w:pPr>
            <w:r>
              <w:rPr>
                <w:sz w:val="14"/>
              </w:rPr>
              <w:t xml:space="preserve">Aprovechamientos </w:t>
            </w:r>
          </w:p>
        </w:tc>
        <w:tc>
          <w:tcPr>
            <w:tcW w:w="523" w:type="dxa"/>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3805" w:type="dxa"/>
            <w:tcBorders>
              <w:top w:val="nil"/>
              <w:left w:val="single" w:sz="6" w:space="0" w:color="000000"/>
              <w:bottom w:val="nil"/>
              <w:right w:val="single" w:sz="6" w:space="0" w:color="000000"/>
            </w:tcBorders>
          </w:tcPr>
          <w:p w:rsidR="00CD1D89" w:rsidRDefault="0078536B">
            <w:pPr>
              <w:numPr>
                <w:ilvl w:val="0"/>
                <w:numId w:val="45"/>
              </w:numPr>
              <w:spacing w:after="31" w:line="259" w:lineRule="auto"/>
              <w:ind w:left="290" w:hanging="288"/>
              <w:jc w:val="left"/>
            </w:pPr>
            <w:r>
              <w:rPr>
                <w:sz w:val="14"/>
              </w:rPr>
              <w:t xml:space="preserve">Productos </w:t>
            </w:r>
          </w:p>
          <w:p w:rsidR="00CD1D89" w:rsidRDefault="0078536B">
            <w:pPr>
              <w:numPr>
                <w:ilvl w:val="0"/>
                <w:numId w:val="45"/>
              </w:numPr>
              <w:spacing w:after="0" w:line="259" w:lineRule="auto"/>
              <w:ind w:left="290" w:hanging="288"/>
              <w:jc w:val="left"/>
            </w:pPr>
            <w:r>
              <w:rPr>
                <w:sz w:val="14"/>
              </w:rPr>
              <w:t xml:space="preserve">Aprovechamientos </w:t>
            </w:r>
          </w:p>
        </w:tc>
      </w:tr>
      <w:tr w:rsidR="00CD1D89">
        <w:trPr>
          <w:trHeight w:val="92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29" w:line="259" w:lineRule="auto"/>
              <w:ind w:left="0" w:firstLine="0"/>
              <w:jc w:val="left"/>
            </w:pPr>
            <w:r>
              <w:rPr>
                <w:sz w:val="14"/>
              </w:rPr>
              <w:t xml:space="preserve">Por el cobro de: </w:t>
            </w:r>
          </w:p>
          <w:p w:rsidR="00CD1D89" w:rsidRDefault="0078536B">
            <w:pPr>
              <w:numPr>
                <w:ilvl w:val="0"/>
                <w:numId w:val="46"/>
              </w:numPr>
              <w:spacing w:after="31" w:line="259" w:lineRule="auto"/>
              <w:ind w:hanging="288"/>
              <w:jc w:val="left"/>
            </w:pPr>
            <w:r>
              <w:rPr>
                <w:sz w:val="14"/>
              </w:rPr>
              <w:t xml:space="preserve">Transferencias y asignaciones </w:t>
            </w:r>
          </w:p>
          <w:p w:rsidR="00CD1D89" w:rsidRDefault="0078536B">
            <w:pPr>
              <w:numPr>
                <w:ilvl w:val="0"/>
                <w:numId w:val="46"/>
              </w:numPr>
              <w:spacing w:after="33" w:line="259" w:lineRule="auto"/>
              <w:ind w:hanging="288"/>
              <w:jc w:val="left"/>
            </w:pPr>
            <w:r>
              <w:rPr>
                <w:sz w:val="14"/>
              </w:rPr>
              <w:t xml:space="preserve">Subsidios y subvenciones </w:t>
            </w:r>
          </w:p>
          <w:p w:rsidR="00CD1D89" w:rsidRDefault="0078536B">
            <w:pPr>
              <w:numPr>
                <w:ilvl w:val="0"/>
                <w:numId w:val="46"/>
              </w:numPr>
              <w:spacing w:after="31" w:line="259" w:lineRule="auto"/>
              <w:ind w:hanging="288"/>
              <w:jc w:val="left"/>
            </w:pPr>
            <w:r>
              <w:rPr>
                <w:sz w:val="14"/>
              </w:rPr>
              <w:t xml:space="preserve">Ayudas sociales </w:t>
            </w:r>
          </w:p>
          <w:p w:rsidR="00CD1D89" w:rsidRDefault="00CD1D89">
            <w:pPr>
              <w:spacing w:after="0" w:line="259" w:lineRule="auto"/>
              <w:ind w:left="0" w:firstLine="0"/>
              <w:jc w:val="left"/>
            </w:pP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29" w:line="259" w:lineRule="auto"/>
              <w:ind w:left="2" w:firstLine="0"/>
              <w:jc w:val="left"/>
            </w:pPr>
            <w:r>
              <w:rPr>
                <w:sz w:val="14"/>
              </w:rPr>
              <w:t xml:space="preserve">Por el pago de las devoluciones de: </w:t>
            </w:r>
          </w:p>
          <w:p w:rsidR="00CD1D89" w:rsidRDefault="0078536B">
            <w:pPr>
              <w:numPr>
                <w:ilvl w:val="0"/>
                <w:numId w:val="47"/>
              </w:numPr>
              <w:spacing w:after="31" w:line="259" w:lineRule="auto"/>
              <w:ind w:left="290" w:hanging="288"/>
              <w:jc w:val="left"/>
            </w:pPr>
            <w:r>
              <w:rPr>
                <w:sz w:val="14"/>
              </w:rPr>
              <w:t xml:space="preserve">Transferencias y asignaciones </w:t>
            </w:r>
          </w:p>
          <w:p w:rsidR="00CD1D89" w:rsidRDefault="0078536B">
            <w:pPr>
              <w:numPr>
                <w:ilvl w:val="0"/>
                <w:numId w:val="47"/>
              </w:numPr>
              <w:spacing w:after="33" w:line="259" w:lineRule="auto"/>
              <w:ind w:left="290" w:hanging="288"/>
              <w:jc w:val="left"/>
            </w:pPr>
            <w:r>
              <w:rPr>
                <w:sz w:val="14"/>
              </w:rPr>
              <w:t xml:space="preserve">Subsidios y subvenciones </w:t>
            </w:r>
          </w:p>
          <w:p w:rsidR="00CD1D89" w:rsidRDefault="0078536B">
            <w:pPr>
              <w:numPr>
                <w:ilvl w:val="0"/>
                <w:numId w:val="47"/>
              </w:numPr>
              <w:spacing w:after="0" w:line="259" w:lineRule="auto"/>
              <w:ind w:left="290" w:hanging="288"/>
              <w:jc w:val="left"/>
            </w:pPr>
            <w:r>
              <w:rPr>
                <w:sz w:val="14"/>
              </w:rPr>
              <w:t xml:space="preserve">Ayudas sociales </w:t>
            </w:r>
          </w:p>
        </w:tc>
      </w:tr>
      <w:tr w:rsidR="00CD1D89">
        <w:trPr>
          <w:trHeight w:val="511"/>
        </w:trPr>
        <w:tc>
          <w:tcPr>
            <w:tcW w:w="581" w:type="dxa"/>
            <w:tcBorders>
              <w:top w:val="nil"/>
              <w:left w:val="single" w:sz="6" w:space="0" w:color="000000"/>
              <w:bottom w:val="nil"/>
              <w:right w:val="single" w:sz="6" w:space="0" w:color="000000"/>
            </w:tcBorders>
            <w:vAlign w:val="center"/>
          </w:tcPr>
          <w:p w:rsidR="00CD1D89" w:rsidRDefault="0078536B">
            <w:pPr>
              <w:spacing w:after="0" w:line="259" w:lineRule="auto"/>
              <w:ind w:left="0" w:right="34" w:firstLine="0"/>
              <w:jc w:val="center"/>
            </w:pPr>
            <w:r>
              <w:rPr>
                <w:sz w:val="14"/>
              </w:rPr>
              <w:t xml:space="preserve">4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el ingreso de los recursos por el reintegro derivado de la cancelación del fondo rotatorio o revolvente. </w:t>
            </w:r>
          </w:p>
        </w:tc>
        <w:tc>
          <w:tcPr>
            <w:tcW w:w="523" w:type="dxa"/>
            <w:tcBorders>
              <w:top w:val="nil"/>
              <w:left w:val="single" w:sz="6" w:space="0" w:color="000000"/>
              <w:bottom w:val="nil"/>
              <w:right w:val="single" w:sz="6" w:space="0" w:color="000000"/>
            </w:tcBorders>
            <w:vAlign w:val="center"/>
          </w:tcPr>
          <w:p w:rsidR="00CD1D89" w:rsidRDefault="0078536B">
            <w:pPr>
              <w:spacing w:after="0" w:line="259" w:lineRule="auto"/>
              <w:ind w:left="0" w:right="39" w:firstLine="0"/>
              <w:jc w:val="center"/>
            </w:pPr>
            <w:r>
              <w:rPr>
                <w:sz w:val="14"/>
              </w:rPr>
              <w:t xml:space="preserve">3 </w:t>
            </w:r>
          </w:p>
        </w:tc>
        <w:tc>
          <w:tcPr>
            <w:tcW w:w="3805" w:type="dxa"/>
            <w:tcBorders>
              <w:top w:val="nil"/>
              <w:left w:val="single" w:sz="6" w:space="0" w:color="000000"/>
              <w:bottom w:val="nil"/>
              <w:right w:val="single" w:sz="6" w:space="0" w:color="000000"/>
            </w:tcBorders>
            <w:vAlign w:val="bottom"/>
          </w:tcPr>
          <w:p w:rsidR="00CD1D89" w:rsidRDefault="0078536B">
            <w:pPr>
              <w:spacing w:after="29" w:line="259" w:lineRule="auto"/>
              <w:ind w:left="2" w:firstLine="0"/>
              <w:jc w:val="left"/>
            </w:pPr>
            <w:r>
              <w:rPr>
                <w:sz w:val="14"/>
              </w:rPr>
              <w:t xml:space="preserve">Por el pago a: </w:t>
            </w:r>
          </w:p>
          <w:p w:rsidR="00CD1D89" w:rsidRDefault="0078536B">
            <w:pPr>
              <w:tabs>
                <w:tab w:val="center" w:pos="873"/>
              </w:tabs>
              <w:spacing w:after="0" w:line="259" w:lineRule="auto"/>
              <w:ind w:left="0" w:firstLine="0"/>
              <w:jc w:val="left"/>
            </w:pPr>
            <w:r>
              <w:rPr>
                <w:sz w:val="14"/>
              </w:rPr>
              <w:t xml:space="preserve">- </w:t>
            </w:r>
            <w:r>
              <w:rPr>
                <w:sz w:val="14"/>
              </w:rPr>
              <w:tab/>
              <w:t xml:space="preserve">Deudores diversos </w:t>
            </w:r>
          </w:p>
        </w:tc>
      </w:tr>
      <w:tr w:rsidR="00CD1D89">
        <w:trPr>
          <w:trHeight w:val="1750"/>
        </w:trPr>
        <w:tc>
          <w:tcPr>
            <w:tcW w:w="581" w:type="dxa"/>
            <w:tcBorders>
              <w:top w:val="nil"/>
              <w:left w:val="single" w:sz="6" w:space="0" w:color="000000"/>
              <w:bottom w:val="nil"/>
              <w:right w:val="single" w:sz="6" w:space="0" w:color="000000"/>
            </w:tcBorders>
          </w:tcPr>
          <w:p w:rsidR="00CD1D89" w:rsidRDefault="0078536B">
            <w:pPr>
              <w:spacing w:after="228" w:line="259" w:lineRule="auto"/>
              <w:ind w:left="0" w:right="34" w:firstLine="0"/>
              <w:jc w:val="center"/>
            </w:pPr>
            <w:r>
              <w:rPr>
                <w:sz w:val="14"/>
              </w:rPr>
              <w:t xml:space="preserve">5 </w:t>
            </w:r>
          </w:p>
          <w:p w:rsidR="00CD1D89" w:rsidRDefault="0078536B">
            <w:pPr>
              <w:spacing w:after="46" w:line="259" w:lineRule="auto"/>
              <w:ind w:left="0" w:right="34" w:firstLine="0"/>
              <w:jc w:val="center"/>
            </w:pPr>
            <w:r>
              <w:rPr>
                <w:sz w:val="14"/>
              </w:rPr>
              <w:t xml:space="preserve">6 </w:t>
            </w:r>
          </w:p>
          <w:p w:rsidR="00CD1D89" w:rsidRDefault="00CD1D89">
            <w:pPr>
              <w:spacing w:after="48" w:line="259" w:lineRule="auto"/>
              <w:ind w:left="4" w:firstLine="0"/>
              <w:jc w:val="center"/>
            </w:pPr>
          </w:p>
          <w:p w:rsidR="00CD1D89" w:rsidRDefault="0078536B">
            <w:pPr>
              <w:spacing w:after="0" w:line="259" w:lineRule="auto"/>
              <w:ind w:left="0" w:right="34" w:firstLine="0"/>
              <w:jc w:val="center"/>
            </w:pPr>
            <w:r>
              <w:rPr>
                <w:sz w:val="14"/>
              </w:rPr>
              <w:t xml:space="preserve">7 </w:t>
            </w:r>
          </w:p>
        </w:tc>
        <w:tc>
          <w:tcPr>
            <w:tcW w:w="3805" w:type="dxa"/>
            <w:tcBorders>
              <w:top w:val="nil"/>
              <w:left w:val="single" w:sz="6" w:space="0" w:color="000000"/>
              <w:bottom w:val="nil"/>
              <w:right w:val="single" w:sz="6" w:space="0" w:color="000000"/>
            </w:tcBorders>
          </w:tcPr>
          <w:p w:rsidR="00CD1D89" w:rsidRDefault="0078536B">
            <w:pPr>
              <w:spacing w:after="41" w:line="270" w:lineRule="auto"/>
              <w:ind w:left="0" w:firstLine="0"/>
              <w:jc w:val="left"/>
            </w:pPr>
            <w:r>
              <w:rPr>
                <w:sz w:val="14"/>
              </w:rPr>
              <w:t xml:space="preserve">Por el cobro de las inversiones financieras más sus intereses. </w:t>
            </w:r>
          </w:p>
          <w:p w:rsidR="00CD1D89" w:rsidRDefault="0078536B">
            <w:pPr>
              <w:spacing w:after="46" w:line="259" w:lineRule="auto"/>
              <w:ind w:left="0" w:firstLine="0"/>
              <w:jc w:val="left"/>
            </w:pPr>
            <w:r>
              <w:rPr>
                <w:sz w:val="14"/>
              </w:rPr>
              <w:t xml:space="preserve">Por el cobro a los deudores diversos. </w:t>
            </w:r>
          </w:p>
          <w:p w:rsidR="00CD1D89" w:rsidRDefault="0078536B">
            <w:pPr>
              <w:spacing w:after="48" w:line="259" w:lineRule="auto"/>
              <w:ind w:left="0" w:firstLine="0"/>
              <w:jc w:val="left"/>
            </w:pPr>
            <w:r>
              <w:rPr>
                <w:sz w:val="14"/>
              </w:rPr>
              <w:t xml:space="preserve">Por las transferencias de fondos entre cuentas bancarias. </w:t>
            </w:r>
          </w:p>
          <w:p w:rsidR="00CD1D89" w:rsidRDefault="0078536B">
            <w:pPr>
              <w:spacing w:after="0" w:line="259" w:lineRule="auto"/>
              <w:ind w:left="0" w:firstLine="0"/>
              <w:jc w:val="left"/>
            </w:pPr>
            <w:r>
              <w:rPr>
                <w:sz w:val="14"/>
              </w:rPr>
              <w:t xml:space="preserve">Por el cobro de la devolución de materiales y suministros.  </w:t>
            </w:r>
          </w:p>
        </w:tc>
        <w:tc>
          <w:tcPr>
            <w:tcW w:w="523" w:type="dxa"/>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3805" w:type="dxa"/>
            <w:tcBorders>
              <w:top w:val="nil"/>
              <w:left w:val="single" w:sz="6" w:space="0" w:color="000000"/>
              <w:bottom w:val="nil"/>
              <w:right w:val="single" w:sz="6" w:space="0" w:color="000000"/>
            </w:tcBorders>
          </w:tcPr>
          <w:p w:rsidR="00CD1D89" w:rsidRDefault="0078536B">
            <w:pPr>
              <w:numPr>
                <w:ilvl w:val="0"/>
                <w:numId w:val="48"/>
              </w:numPr>
              <w:spacing w:after="33" w:line="259" w:lineRule="auto"/>
              <w:ind w:left="290" w:hanging="288"/>
              <w:jc w:val="left"/>
            </w:pPr>
            <w:r>
              <w:rPr>
                <w:sz w:val="14"/>
              </w:rPr>
              <w:t xml:space="preserve">Fondos con afectación especifica </w:t>
            </w:r>
          </w:p>
          <w:p w:rsidR="00CD1D89" w:rsidRDefault="0078536B">
            <w:pPr>
              <w:numPr>
                <w:ilvl w:val="0"/>
                <w:numId w:val="48"/>
              </w:numPr>
              <w:spacing w:after="19" w:line="270" w:lineRule="auto"/>
              <w:ind w:left="290" w:hanging="288"/>
              <w:jc w:val="left"/>
            </w:pPr>
            <w:r>
              <w:rPr>
                <w:sz w:val="14"/>
              </w:rPr>
              <w:t xml:space="preserve">Gastos por servicios personales (nómina, honorarios, otros servicios personales) </w:t>
            </w:r>
          </w:p>
          <w:p w:rsidR="00CD1D89" w:rsidRDefault="0078536B">
            <w:pPr>
              <w:numPr>
                <w:ilvl w:val="0"/>
                <w:numId w:val="48"/>
              </w:numPr>
              <w:spacing w:after="31" w:line="259" w:lineRule="auto"/>
              <w:ind w:left="290" w:hanging="288"/>
              <w:jc w:val="left"/>
            </w:pPr>
            <w:r>
              <w:rPr>
                <w:sz w:val="14"/>
              </w:rPr>
              <w:t xml:space="preserve">Retenciones a terceros </w:t>
            </w:r>
          </w:p>
          <w:p w:rsidR="00CD1D89" w:rsidRDefault="0078536B">
            <w:pPr>
              <w:numPr>
                <w:ilvl w:val="0"/>
                <w:numId w:val="48"/>
              </w:numPr>
              <w:spacing w:after="33" w:line="259" w:lineRule="auto"/>
              <w:ind w:left="290" w:hanging="288"/>
              <w:jc w:val="left"/>
            </w:pPr>
            <w:r>
              <w:rPr>
                <w:sz w:val="14"/>
              </w:rPr>
              <w:t xml:space="preserve">Cuotas y aportaciones obrero patronales </w:t>
            </w:r>
          </w:p>
          <w:p w:rsidR="00CD1D89" w:rsidRDefault="0078536B">
            <w:pPr>
              <w:numPr>
                <w:ilvl w:val="0"/>
                <w:numId w:val="48"/>
              </w:numPr>
              <w:spacing w:after="19" w:line="270" w:lineRule="auto"/>
              <w:ind w:left="290" w:hanging="288"/>
              <w:jc w:val="left"/>
            </w:pPr>
            <w:r>
              <w:rPr>
                <w:sz w:val="14"/>
              </w:rPr>
              <w:t xml:space="preserve">Anticipos a proveedores por adquisición de bienes y contratación de servicios </w:t>
            </w:r>
          </w:p>
          <w:p w:rsidR="00CD1D89" w:rsidRDefault="0078536B">
            <w:pPr>
              <w:numPr>
                <w:ilvl w:val="0"/>
                <w:numId w:val="48"/>
              </w:numPr>
              <w:spacing w:after="0" w:line="259" w:lineRule="auto"/>
              <w:ind w:left="290" w:hanging="288"/>
              <w:jc w:val="left"/>
            </w:pPr>
            <w:r>
              <w:rPr>
                <w:sz w:val="14"/>
              </w:rPr>
              <w:t xml:space="preserve">Adquisiciones de bienes de consumo y contratación de servicios </w:t>
            </w:r>
          </w:p>
        </w:tc>
      </w:tr>
      <w:tr w:rsidR="00CD1D89">
        <w:trPr>
          <w:trHeight w:val="1515"/>
        </w:trPr>
        <w:tc>
          <w:tcPr>
            <w:tcW w:w="581" w:type="dxa"/>
            <w:tcBorders>
              <w:top w:val="nil"/>
              <w:left w:val="single" w:sz="6" w:space="0" w:color="000000"/>
              <w:bottom w:val="nil"/>
              <w:right w:val="single" w:sz="6" w:space="0" w:color="000000"/>
            </w:tcBorders>
          </w:tcPr>
          <w:p w:rsidR="00CD1D89" w:rsidRDefault="0078536B">
            <w:pPr>
              <w:spacing w:after="648" w:line="259" w:lineRule="auto"/>
              <w:ind w:left="0" w:right="34" w:firstLine="0"/>
              <w:jc w:val="center"/>
            </w:pPr>
            <w:r>
              <w:rPr>
                <w:sz w:val="14"/>
              </w:rPr>
              <w:t xml:space="preserve">8 </w:t>
            </w:r>
          </w:p>
          <w:p w:rsidR="00CD1D89" w:rsidRDefault="00CD1D89">
            <w:pPr>
              <w:spacing w:after="48" w:line="259" w:lineRule="auto"/>
              <w:ind w:left="4" w:firstLine="0"/>
              <w:jc w:val="center"/>
            </w:pPr>
          </w:p>
          <w:p w:rsidR="00CD1D89" w:rsidRDefault="00CD1D89">
            <w:pPr>
              <w:spacing w:after="46" w:line="259" w:lineRule="auto"/>
              <w:ind w:left="4" w:firstLine="0"/>
              <w:jc w:val="center"/>
            </w:pPr>
          </w:p>
          <w:p w:rsidR="00CD1D89" w:rsidRDefault="00CD1D89">
            <w:pPr>
              <w:spacing w:after="0" w:line="259" w:lineRule="auto"/>
              <w:ind w:left="4" w:firstLine="0"/>
              <w:jc w:val="center"/>
            </w:pPr>
          </w:p>
        </w:tc>
        <w:tc>
          <w:tcPr>
            <w:tcW w:w="3805" w:type="dxa"/>
            <w:tcBorders>
              <w:top w:val="nil"/>
              <w:left w:val="single" w:sz="6" w:space="0" w:color="000000"/>
              <w:bottom w:val="nil"/>
              <w:right w:val="single" w:sz="6" w:space="0" w:color="000000"/>
            </w:tcBorders>
          </w:tcPr>
          <w:p w:rsidR="00CD1D89" w:rsidRDefault="0078536B">
            <w:pPr>
              <w:spacing w:after="29" w:line="259" w:lineRule="auto"/>
              <w:ind w:left="0" w:firstLine="0"/>
              <w:jc w:val="left"/>
            </w:pPr>
            <w:r>
              <w:rPr>
                <w:sz w:val="14"/>
              </w:rPr>
              <w:t xml:space="preserve">Por el depósito de la recaudación realizada en caja por: </w:t>
            </w:r>
          </w:p>
          <w:p w:rsidR="00CD1D89" w:rsidRDefault="0078536B">
            <w:pPr>
              <w:numPr>
                <w:ilvl w:val="0"/>
                <w:numId w:val="49"/>
              </w:numPr>
              <w:spacing w:after="31" w:line="259" w:lineRule="auto"/>
              <w:ind w:hanging="288"/>
              <w:jc w:val="left"/>
            </w:pPr>
            <w:r>
              <w:rPr>
                <w:sz w:val="14"/>
              </w:rPr>
              <w:t xml:space="preserve">Derechos </w:t>
            </w:r>
          </w:p>
          <w:p w:rsidR="00CD1D89" w:rsidRDefault="0078536B">
            <w:pPr>
              <w:numPr>
                <w:ilvl w:val="0"/>
                <w:numId w:val="49"/>
              </w:numPr>
              <w:spacing w:after="33" w:line="259" w:lineRule="auto"/>
              <w:ind w:hanging="288"/>
              <w:jc w:val="left"/>
            </w:pPr>
            <w:r>
              <w:rPr>
                <w:sz w:val="14"/>
              </w:rPr>
              <w:t xml:space="preserve">Productos </w:t>
            </w:r>
          </w:p>
          <w:p w:rsidR="00CD1D89" w:rsidRDefault="0078536B">
            <w:pPr>
              <w:numPr>
                <w:ilvl w:val="0"/>
                <w:numId w:val="49"/>
              </w:numPr>
              <w:spacing w:after="50" w:line="259" w:lineRule="auto"/>
              <w:ind w:hanging="288"/>
              <w:jc w:val="left"/>
            </w:pPr>
            <w:r>
              <w:rPr>
                <w:sz w:val="14"/>
              </w:rPr>
              <w:t xml:space="preserve">Aprovechamientos </w:t>
            </w:r>
          </w:p>
          <w:p w:rsidR="00CD1D89" w:rsidRDefault="00CD1D89">
            <w:pPr>
              <w:spacing w:after="48" w:line="259" w:lineRule="auto"/>
              <w:ind w:left="0" w:firstLine="0"/>
              <w:jc w:val="left"/>
            </w:pPr>
          </w:p>
          <w:p w:rsidR="00CD1D89" w:rsidRDefault="00CD1D89">
            <w:pPr>
              <w:spacing w:after="46"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nil"/>
              <w:right w:val="single" w:sz="6" w:space="0" w:color="000000"/>
            </w:tcBorders>
          </w:tcPr>
          <w:p w:rsidR="00CD1D89" w:rsidRDefault="00CD1D89">
            <w:pPr>
              <w:spacing w:after="648" w:line="259" w:lineRule="auto"/>
              <w:ind w:left="0" w:right="1" w:firstLine="0"/>
              <w:jc w:val="center"/>
            </w:pPr>
          </w:p>
          <w:p w:rsidR="00CD1D89" w:rsidRDefault="00CD1D89">
            <w:pPr>
              <w:spacing w:after="48" w:line="259" w:lineRule="auto"/>
              <w:ind w:left="0" w:right="1" w:firstLine="0"/>
              <w:jc w:val="center"/>
            </w:pPr>
          </w:p>
          <w:p w:rsidR="00CD1D89" w:rsidRDefault="00CD1D89">
            <w:pPr>
              <w:spacing w:after="46" w:line="259" w:lineRule="auto"/>
              <w:ind w:left="0" w:right="1" w:firstLine="0"/>
              <w:jc w:val="center"/>
            </w:pPr>
          </w:p>
          <w:p w:rsidR="00CD1D89" w:rsidRDefault="00CD1D89">
            <w:pPr>
              <w:spacing w:after="0" w:line="259" w:lineRule="auto"/>
              <w:ind w:left="0" w:right="1" w:firstLine="0"/>
              <w:jc w:val="center"/>
            </w:pPr>
          </w:p>
        </w:tc>
        <w:tc>
          <w:tcPr>
            <w:tcW w:w="3805" w:type="dxa"/>
            <w:tcBorders>
              <w:top w:val="nil"/>
              <w:left w:val="single" w:sz="6" w:space="0" w:color="000000"/>
              <w:bottom w:val="nil"/>
              <w:right w:val="single" w:sz="6" w:space="0" w:color="000000"/>
            </w:tcBorders>
          </w:tcPr>
          <w:p w:rsidR="00CD1D89" w:rsidRDefault="0078536B">
            <w:pPr>
              <w:numPr>
                <w:ilvl w:val="0"/>
                <w:numId w:val="50"/>
              </w:numPr>
              <w:spacing w:after="33" w:line="259" w:lineRule="auto"/>
              <w:ind w:left="290" w:hanging="288"/>
              <w:jc w:val="left"/>
            </w:pPr>
            <w:r>
              <w:rPr>
                <w:sz w:val="14"/>
              </w:rPr>
              <w:t xml:space="preserve">Ayudas sociales </w:t>
            </w:r>
          </w:p>
          <w:p w:rsidR="00CD1D89" w:rsidRDefault="0078536B">
            <w:pPr>
              <w:numPr>
                <w:ilvl w:val="0"/>
                <w:numId w:val="50"/>
              </w:numPr>
              <w:spacing w:after="31" w:line="259" w:lineRule="auto"/>
              <w:ind w:left="290" w:hanging="288"/>
              <w:jc w:val="left"/>
            </w:pPr>
            <w:r>
              <w:rPr>
                <w:sz w:val="14"/>
              </w:rPr>
              <w:t xml:space="preserve">Otros gastos </w:t>
            </w:r>
          </w:p>
          <w:p w:rsidR="00CD1D89" w:rsidRDefault="0078536B">
            <w:pPr>
              <w:numPr>
                <w:ilvl w:val="0"/>
                <w:numId w:val="50"/>
              </w:numPr>
              <w:spacing w:after="12" w:line="259" w:lineRule="auto"/>
              <w:ind w:left="290" w:hanging="288"/>
              <w:jc w:val="left"/>
            </w:pPr>
            <w:r>
              <w:rPr>
                <w:sz w:val="14"/>
              </w:rPr>
              <w:t xml:space="preserve">Anticipos a proveedores de bienes inmuebles, </w:t>
            </w:r>
          </w:p>
          <w:p w:rsidR="00CD1D89" w:rsidRDefault="0078536B">
            <w:pPr>
              <w:spacing w:after="29" w:line="259" w:lineRule="auto"/>
              <w:ind w:left="291" w:firstLine="0"/>
              <w:jc w:val="left"/>
            </w:pPr>
            <w:r>
              <w:rPr>
                <w:sz w:val="14"/>
              </w:rPr>
              <w:t xml:space="preserve">muebles e intangibles </w:t>
            </w:r>
          </w:p>
          <w:p w:rsidR="00CD1D89" w:rsidRDefault="0078536B">
            <w:pPr>
              <w:numPr>
                <w:ilvl w:val="0"/>
                <w:numId w:val="50"/>
              </w:numPr>
              <w:spacing w:after="12" w:line="259" w:lineRule="auto"/>
              <w:ind w:left="290" w:hanging="288"/>
              <w:jc w:val="left"/>
            </w:pPr>
            <w:r>
              <w:rPr>
                <w:sz w:val="14"/>
              </w:rPr>
              <w:t xml:space="preserve">Adquisición </w:t>
            </w:r>
            <w:r>
              <w:rPr>
                <w:sz w:val="14"/>
              </w:rPr>
              <w:tab/>
              <w:t xml:space="preserve">de </w:t>
            </w:r>
            <w:r>
              <w:rPr>
                <w:sz w:val="14"/>
              </w:rPr>
              <w:tab/>
              <w:t xml:space="preserve">bienes </w:t>
            </w:r>
            <w:r>
              <w:rPr>
                <w:sz w:val="14"/>
              </w:rPr>
              <w:tab/>
              <w:t xml:space="preserve">inmuebles, </w:t>
            </w:r>
            <w:r>
              <w:rPr>
                <w:sz w:val="14"/>
              </w:rPr>
              <w:tab/>
              <w:t xml:space="preserve">muebles </w:t>
            </w:r>
            <w:r>
              <w:rPr>
                <w:sz w:val="14"/>
              </w:rPr>
              <w:tab/>
              <w:t xml:space="preserve">e </w:t>
            </w:r>
          </w:p>
          <w:p w:rsidR="00CD1D89" w:rsidRDefault="0078536B">
            <w:pPr>
              <w:spacing w:after="26" w:line="259" w:lineRule="auto"/>
              <w:ind w:left="291" w:firstLine="0"/>
              <w:jc w:val="left"/>
            </w:pPr>
            <w:r>
              <w:rPr>
                <w:sz w:val="14"/>
              </w:rPr>
              <w:t xml:space="preserve">intangibles </w:t>
            </w:r>
          </w:p>
          <w:p w:rsidR="00CD1D89" w:rsidRDefault="0078536B">
            <w:pPr>
              <w:numPr>
                <w:ilvl w:val="0"/>
                <w:numId w:val="50"/>
              </w:numPr>
              <w:spacing w:after="31" w:line="259" w:lineRule="auto"/>
              <w:ind w:left="290" w:hanging="288"/>
              <w:jc w:val="left"/>
            </w:pPr>
            <w:r>
              <w:rPr>
                <w:sz w:val="14"/>
              </w:rPr>
              <w:t xml:space="preserve">Amortización por avales y garantías </w:t>
            </w:r>
          </w:p>
          <w:p w:rsidR="00CD1D89" w:rsidRDefault="00CD1D89">
            <w:pPr>
              <w:spacing w:after="0" w:line="259" w:lineRule="auto"/>
              <w:ind w:left="2" w:firstLine="0"/>
              <w:jc w:val="left"/>
            </w:pPr>
          </w:p>
        </w:tc>
      </w:tr>
      <w:tr w:rsidR="00CD1D89">
        <w:trPr>
          <w:trHeight w:val="642"/>
        </w:trPr>
        <w:tc>
          <w:tcPr>
            <w:tcW w:w="581" w:type="dxa"/>
            <w:tcBorders>
              <w:top w:val="nil"/>
              <w:left w:val="single" w:sz="6" w:space="0" w:color="000000"/>
              <w:bottom w:val="nil"/>
              <w:right w:val="single" w:sz="6" w:space="0" w:color="000000"/>
            </w:tcBorders>
          </w:tcPr>
          <w:p w:rsidR="00CD1D89" w:rsidRDefault="00CD1D89">
            <w:pPr>
              <w:spacing w:after="0" w:line="259" w:lineRule="auto"/>
              <w:ind w:left="4"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4"/>
              </w:rPr>
              <w:t xml:space="preserve">4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la entrega de recursos para la constitución del fondo rotatorio o revolvente. </w:t>
            </w:r>
          </w:p>
        </w:tc>
      </w:tr>
      <w:tr w:rsidR="00CD1D89">
        <w:trPr>
          <w:trHeight w:val="320"/>
        </w:trPr>
        <w:tc>
          <w:tcPr>
            <w:tcW w:w="581" w:type="dxa"/>
            <w:tcBorders>
              <w:top w:val="nil"/>
              <w:left w:val="single" w:sz="6" w:space="0" w:color="000000"/>
              <w:bottom w:val="nil"/>
              <w:right w:val="single" w:sz="6" w:space="0" w:color="000000"/>
            </w:tcBorders>
          </w:tcPr>
          <w:p w:rsidR="00CD1D89" w:rsidRDefault="00CD1D89">
            <w:pPr>
              <w:spacing w:after="0" w:line="259" w:lineRule="auto"/>
              <w:ind w:left="4" w:firstLine="0"/>
              <w:jc w:val="center"/>
            </w:pPr>
          </w:p>
        </w:tc>
        <w:tc>
          <w:tcPr>
            <w:tcW w:w="3805" w:type="dxa"/>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4"/>
              </w:rPr>
              <w:t xml:space="preserve">5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la reposición del fondo rotatorio o revolvente </w:t>
            </w:r>
          </w:p>
        </w:tc>
      </w:tr>
      <w:tr w:rsidR="00CD1D89">
        <w:trPr>
          <w:trHeight w:val="320"/>
        </w:trPr>
        <w:tc>
          <w:tcPr>
            <w:tcW w:w="581" w:type="dxa"/>
            <w:tcBorders>
              <w:top w:val="nil"/>
              <w:left w:val="single" w:sz="6" w:space="0" w:color="000000"/>
              <w:bottom w:val="nil"/>
              <w:right w:val="single" w:sz="6" w:space="0" w:color="000000"/>
            </w:tcBorders>
          </w:tcPr>
          <w:p w:rsidR="00CD1D89" w:rsidRDefault="00CD1D89">
            <w:pPr>
              <w:spacing w:after="0" w:line="259" w:lineRule="auto"/>
              <w:ind w:left="4"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4"/>
              </w:rPr>
              <w:t xml:space="preserve">6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las transferencias de fondos entre cuentas bancarias </w:t>
            </w:r>
          </w:p>
        </w:tc>
      </w:tr>
      <w:tr w:rsidR="00CD1D89">
        <w:trPr>
          <w:trHeight w:val="2425"/>
        </w:trPr>
        <w:tc>
          <w:tcPr>
            <w:tcW w:w="581" w:type="dxa"/>
            <w:tcBorders>
              <w:top w:val="nil"/>
              <w:left w:val="single" w:sz="6" w:space="0" w:color="000000"/>
              <w:bottom w:val="single" w:sz="6" w:space="0" w:color="000000"/>
              <w:right w:val="single" w:sz="6" w:space="0" w:color="000000"/>
            </w:tcBorders>
          </w:tcPr>
          <w:p w:rsidR="00CD1D89" w:rsidRDefault="00CD1D89">
            <w:pPr>
              <w:spacing w:after="706" w:line="259" w:lineRule="auto"/>
              <w:ind w:left="4" w:firstLine="0"/>
              <w:jc w:val="center"/>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0" w:line="259" w:lineRule="auto"/>
              <w:ind w:left="2" w:firstLine="0"/>
              <w:jc w:val="left"/>
            </w:pPr>
          </w:p>
        </w:tc>
        <w:tc>
          <w:tcPr>
            <w:tcW w:w="3805" w:type="dxa"/>
            <w:tcBorders>
              <w:top w:val="nil"/>
              <w:left w:val="single" w:sz="6" w:space="0" w:color="000000"/>
              <w:bottom w:val="single" w:sz="6" w:space="0" w:color="000000"/>
              <w:right w:val="single" w:sz="6" w:space="0" w:color="000000"/>
            </w:tcBorders>
          </w:tcPr>
          <w:p w:rsidR="00CD1D89" w:rsidRDefault="00CD1D89">
            <w:pPr>
              <w:spacing w:after="70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09"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78536B">
            <w:pPr>
              <w:spacing w:after="706" w:line="259" w:lineRule="auto"/>
              <w:ind w:left="0" w:right="39" w:firstLine="0"/>
              <w:jc w:val="center"/>
            </w:pPr>
            <w:r>
              <w:rPr>
                <w:sz w:val="14"/>
              </w:rPr>
              <w:t xml:space="preserve">7 </w:t>
            </w:r>
          </w:p>
          <w:p w:rsidR="00CD1D89" w:rsidRDefault="00CD1D89">
            <w:pPr>
              <w:spacing w:after="149" w:line="259" w:lineRule="auto"/>
              <w:ind w:left="0" w:right="1" w:firstLine="0"/>
              <w:jc w:val="center"/>
            </w:pPr>
          </w:p>
          <w:p w:rsidR="00CD1D89" w:rsidRDefault="00CD1D89">
            <w:pPr>
              <w:spacing w:after="146" w:line="259" w:lineRule="auto"/>
              <w:ind w:left="0" w:right="1" w:firstLine="0"/>
              <w:jc w:val="center"/>
            </w:pPr>
          </w:p>
          <w:p w:rsidR="00CD1D89" w:rsidRDefault="00CD1D89">
            <w:pPr>
              <w:spacing w:after="146" w:line="259" w:lineRule="auto"/>
              <w:ind w:left="0" w:right="1" w:firstLine="0"/>
              <w:jc w:val="center"/>
            </w:pPr>
          </w:p>
          <w:p w:rsidR="00CD1D89" w:rsidRDefault="00CD1D89">
            <w:pPr>
              <w:spacing w:after="0" w:line="259" w:lineRule="auto"/>
              <w:ind w:left="0" w:right="1"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sz w:val="14"/>
              </w:rPr>
              <w:t xml:space="preserve">Al cierre de libros por el saldo deudor de la cuenta. </w:t>
            </w:r>
          </w:p>
          <w:p w:rsidR="00CD1D89" w:rsidRDefault="00CD1D89">
            <w:pPr>
              <w:spacing w:after="108"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78536B">
            <w:pPr>
              <w:spacing w:after="146" w:line="259" w:lineRule="auto"/>
              <w:ind w:left="2" w:firstLine="0"/>
              <w:jc w:val="left"/>
            </w:pPr>
            <w:r>
              <w:rPr>
                <w:sz w:val="14"/>
              </w:rPr>
              <w:t xml:space="preserve">. </w:t>
            </w:r>
          </w:p>
          <w:p w:rsidR="00CD1D89" w:rsidRDefault="00CD1D89">
            <w:pPr>
              <w:spacing w:after="0" w:line="259" w:lineRule="auto"/>
              <w:ind w:left="2" w:firstLine="0"/>
              <w:jc w:val="left"/>
            </w:pPr>
          </w:p>
        </w:tc>
      </w:tr>
      <w:tr w:rsidR="00CD1D89">
        <w:trPr>
          <w:trHeight w:val="61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El monto de efectivo disponible propiedad del ente público, en instituciones bancarias. </w:t>
            </w:r>
          </w:p>
        </w:tc>
      </w:tr>
      <w:tr w:rsidR="00CD1D89">
        <w:trPr>
          <w:trHeight w:val="61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Auxiliar por cuenta bancaria. </w:t>
            </w:r>
          </w:p>
        </w:tc>
      </w:tr>
    </w:tbl>
    <w:p w:rsidR="00CD1D89" w:rsidRDefault="00CD1D89">
      <w:pPr>
        <w:spacing w:after="26" w:line="259" w:lineRule="auto"/>
        <w:ind w:left="288" w:firstLine="0"/>
      </w:pPr>
    </w:p>
    <w:p w:rsidR="00CD1D89" w:rsidRDefault="00CD1D89">
      <w:pPr>
        <w:spacing w:after="29" w:line="259" w:lineRule="auto"/>
        <w:ind w:left="288" w:firstLine="0"/>
      </w:pPr>
    </w:p>
    <w:p w:rsidR="00CD1D89" w:rsidRDefault="00CD1D89">
      <w:pPr>
        <w:spacing w:after="29" w:line="259" w:lineRule="auto"/>
        <w:ind w:left="288" w:firstLine="0"/>
      </w:pPr>
    </w:p>
    <w:p w:rsidR="00CD1D89" w:rsidRDefault="00CD1D89">
      <w:pPr>
        <w:spacing w:after="29" w:line="259" w:lineRule="auto"/>
        <w:ind w:left="288" w:firstLine="0"/>
      </w:pPr>
    </w:p>
    <w:p w:rsidR="00CD1D89" w:rsidRDefault="00CD1D89">
      <w:pPr>
        <w:spacing w:after="0" w:line="259" w:lineRule="auto"/>
        <w:ind w:left="288" w:firstLine="0"/>
      </w:pPr>
    </w:p>
    <w:tbl>
      <w:tblPr>
        <w:tblStyle w:val="TableGrid"/>
        <w:tblW w:w="8714" w:type="dxa"/>
        <w:tblInd w:w="72" w:type="dxa"/>
        <w:tblCellMar>
          <w:top w:w="112" w:type="dxa"/>
          <w:left w:w="72" w:type="dxa"/>
          <w:right w:w="115" w:type="dxa"/>
        </w:tblCellMar>
        <w:tblLook w:val="04A0"/>
      </w:tblPr>
      <w:tblGrid>
        <w:gridCol w:w="958"/>
        <w:gridCol w:w="1152"/>
        <w:gridCol w:w="1781"/>
        <w:gridCol w:w="2662"/>
        <w:gridCol w:w="2161"/>
      </w:tblGrid>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1.1.1.3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Activo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1" w:firstLine="0"/>
              <w:jc w:val="center"/>
            </w:pPr>
            <w:r>
              <w:rPr>
                <w:sz w:val="14"/>
              </w:rPr>
              <w:t xml:space="preserve">Activo Circulante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0" w:firstLine="0"/>
              <w:jc w:val="center"/>
            </w:pPr>
            <w:r>
              <w:rPr>
                <w:sz w:val="14"/>
              </w:rPr>
              <w:t xml:space="preserve">Efectivo y Equivalentes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1" w:firstLine="0"/>
              <w:jc w:val="center"/>
            </w:pPr>
            <w:r>
              <w:rPr>
                <w:sz w:val="14"/>
              </w:rPr>
              <w:t xml:space="preserve">Deudora </w:t>
            </w:r>
          </w:p>
        </w:tc>
      </w:tr>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Bancos/Dependencias y Otros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vAlign w:val="bottom"/>
          </w:tcPr>
          <w:p w:rsidR="00CD1D89" w:rsidRDefault="00CD1D89">
            <w:pPr>
              <w:spacing w:after="160" w:line="259" w:lineRule="auto"/>
              <w:ind w:left="0" w:firstLine="0"/>
              <w:jc w:val="left"/>
            </w:pPr>
          </w:p>
        </w:tc>
      </w:tr>
    </w:tbl>
    <w:p w:rsidR="00CD1D89" w:rsidRDefault="00CD1D89">
      <w:pPr>
        <w:spacing w:after="0" w:line="259" w:lineRule="auto"/>
        <w:ind w:left="288" w:firstLine="0"/>
      </w:pPr>
    </w:p>
    <w:tbl>
      <w:tblPr>
        <w:tblStyle w:val="TableGrid"/>
        <w:tblW w:w="8714" w:type="dxa"/>
        <w:tblInd w:w="72" w:type="dxa"/>
        <w:tblCellMar>
          <w:top w:w="82" w:type="dxa"/>
          <w:left w:w="70" w:type="dxa"/>
          <w:right w:w="35" w:type="dxa"/>
        </w:tblCellMar>
        <w:tblLook w:val="04A0"/>
      </w:tblPr>
      <w:tblGrid>
        <w:gridCol w:w="581"/>
        <w:gridCol w:w="377"/>
        <w:gridCol w:w="1152"/>
        <w:gridCol w:w="1781"/>
        <w:gridCol w:w="495"/>
        <w:gridCol w:w="523"/>
        <w:gridCol w:w="1644"/>
        <w:gridCol w:w="2161"/>
      </w:tblGrid>
      <w:tr w:rsidR="00CD1D89">
        <w:trPr>
          <w:trHeight w:val="334"/>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No. </w:t>
            </w:r>
          </w:p>
        </w:tc>
        <w:tc>
          <w:tcPr>
            <w:tcW w:w="3805"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2"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No. </w:t>
            </w:r>
          </w:p>
        </w:tc>
        <w:tc>
          <w:tcPr>
            <w:tcW w:w="3805"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ABONO </w:t>
            </w:r>
          </w:p>
        </w:tc>
      </w:tr>
      <w:tr w:rsidR="00CD1D89">
        <w:trPr>
          <w:trHeight w:val="590"/>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4" w:firstLine="0"/>
              <w:jc w:val="center"/>
            </w:pPr>
            <w:r>
              <w:rPr>
                <w:sz w:val="14"/>
              </w:rPr>
              <w:t xml:space="preserve">1 </w:t>
            </w:r>
          </w:p>
        </w:tc>
        <w:tc>
          <w:tcPr>
            <w:tcW w:w="3805" w:type="dxa"/>
            <w:gridSpan w:val="4"/>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 la apertura en libros por el saldo del ejercicio inmediato anterior. </w:t>
            </w: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9" w:firstLine="0"/>
              <w:jc w:val="center"/>
            </w:pPr>
            <w:r>
              <w:rPr>
                <w:sz w:val="14"/>
              </w:rPr>
              <w:t xml:space="preserve">1 </w:t>
            </w:r>
          </w:p>
        </w:tc>
        <w:tc>
          <w:tcPr>
            <w:tcW w:w="3805" w:type="dxa"/>
            <w:gridSpan w:val="2"/>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el uso del fondo rotatorio o revolvente. </w:t>
            </w:r>
          </w:p>
        </w:tc>
      </w:tr>
      <w:tr w:rsidR="00CD1D89">
        <w:trPr>
          <w:trHeight w:val="56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4"/>
              </w:rPr>
              <w:t xml:space="preserve">2 </w:t>
            </w:r>
          </w:p>
        </w:tc>
        <w:tc>
          <w:tcPr>
            <w:tcW w:w="3805" w:type="dxa"/>
            <w:gridSpan w:val="4"/>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ingreso del fondo rotatorio o revolvente.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4"/>
              </w:rPr>
              <w:t xml:space="preserve">2 </w:t>
            </w:r>
          </w:p>
        </w:tc>
        <w:tc>
          <w:tcPr>
            <w:tcW w:w="3805" w:type="dxa"/>
            <w:gridSpan w:val="2"/>
            <w:tcBorders>
              <w:top w:val="nil"/>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el reintegro de los recursos para la cancelación del fondo revolvente o rotatorio. </w:t>
            </w:r>
          </w:p>
        </w:tc>
      </w:tr>
      <w:tr w:rsidR="00CD1D89">
        <w:trPr>
          <w:trHeight w:val="8708"/>
        </w:trPr>
        <w:tc>
          <w:tcPr>
            <w:tcW w:w="581" w:type="dxa"/>
            <w:tcBorders>
              <w:top w:val="nil"/>
              <w:left w:val="single" w:sz="6" w:space="0" w:color="000000"/>
              <w:bottom w:val="single" w:sz="6" w:space="0" w:color="000000"/>
              <w:right w:val="single" w:sz="6" w:space="0" w:color="000000"/>
            </w:tcBorders>
          </w:tcPr>
          <w:p w:rsidR="00CD1D89" w:rsidRDefault="00CD1D89">
            <w:pPr>
              <w:spacing w:after="149" w:line="259" w:lineRule="auto"/>
              <w:ind w:left="4" w:firstLine="0"/>
              <w:jc w:val="center"/>
            </w:pPr>
          </w:p>
          <w:p w:rsidR="00CD1D89" w:rsidRDefault="00CD1D89">
            <w:pPr>
              <w:spacing w:after="146" w:line="259" w:lineRule="auto"/>
              <w:ind w:left="4" w:firstLine="0"/>
              <w:jc w:val="center"/>
            </w:pPr>
          </w:p>
          <w:p w:rsidR="00CD1D89" w:rsidRDefault="00CD1D89">
            <w:pPr>
              <w:spacing w:after="147" w:line="259" w:lineRule="auto"/>
              <w:ind w:left="4" w:firstLine="0"/>
              <w:jc w:val="center"/>
            </w:pPr>
          </w:p>
          <w:p w:rsidR="00CD1D89" w:rsidRDefault="00CD1D89">
            <w:pPr>
              <w:spacing w:after="149" w:line="259" w:lineRule="auto"/>
              <w:ind w:left="4" w:firstLine="0"/>
              <w:jc w:val="center"/>
            </w:pPr>
          </w:p>
          <w:p w:rsidR="00CD1D89" w:rsidRDefault="00CD1D89">
            <w:pPr>
              <w:spacing w:after="146" w:line="259" w:lineRule="auto"/>
              <w:ind w:left="4" w:firstLine="0"/>
              <w:jc w:val="center"/>
            </w:pPr>
          </w:p>
          <w:p w:rsidR="00CD1D89" w:rsidRDefault="00CD1D89">
            <w:pPr>
              <w:spacing w:after="146" w:line="259" w:lineRule="auto"/>
              <w:ind w:left="4" w:firstLine="0"/>
              <w:jc w:val="center"/>
            </w:pPr>
          </w:p>
          <w:p w:rsidR="00CD1D89" w:rsidRDefault="00CD1D89">
            <w:pPr>
              <w:spacing w:after="149" w:line="259" w:lineRule="auto"/>
              <w:ind w:left="4" w:firstLine="0"/>
              <w:jc w:val="center"/>
            </w:pPr>
          </w:p>
          <w:p w:rsidR="00CD1D89" w:rsidRDefault="00CD1D89">
            <w:pPr>
              <w:spacing w:after="0" w:line="259" w:lineRule="auto"/>
              <w:ind w:left="4" w:firstLine="0"/>
              <w:jc w:val="center"/>
            </w:pPr>
          </w:p>
        </w:tc>
        <w:tc>
          <w:tcPr>
            <w:tcW w:w="3805" w:type="dxa"/>
            <w:gridSpan w:val="4"/>
            <w:tcBorders>
              <w:top w:val="nil"/>
              <w:left w:val="single" w:sz="6" w:space="0" w:color="000000"/>
              <w:bottom w:val="single" w:sz="6" w:space="0" w:color="000000"/>
              <w:right w:val="single" w:sz="6" w:space="0" w:color="000000"/>
            </w:tcBorders>
          </w:tcPr>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7"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78536B">
            <w:pPr>
              <w:spacing w:after="149" w:line="259" w:lineRule="auto"/>
              <w:ind w:left="0" w:right="39" w:firstLine="0"/>
              <w:jc w:val="center"/>
            </w:pPr>
            <w:r>
              <w:rPr>
                <w:sz w:val="14"/>
              </w:rPr>
              <w:t xml:space="preserve">3 </w:t>
            </w:r>
          </w:p>
          <w:p w:rsidR="00CD1D89" w:rsidRDefault="00CD1D89">
            <w:pPr>
              <w:spacing w:after="146" w:line="259" w:lineRule="auto"/>
              <w:ind w:left="0" w:right="1" w:firstLine="0"/>
              <w:jc w:val="center"/>
            </w:pPr>
          </w:p>
          <w:p w:rsidR="00CD1D89" w:rsidRDefault="00CD1D89">
            <w:pPr>
              <w:spacing w:after="147" w:line="259" w:lineRule="auto"/>
              <w:ind w:left="0" w:right="1" w:firstLine="0"/>
              <w:jc w:val="center"/>
            </w:pPr>
          </w:p>
          <w:p w:rsidR="00CD1D89" w:rsidRDefault="00CD1D89">
            <w:pPr>
              <w:spacing w:after="149" w:line="259" w:lineRule="auto"/>
              <w:ind w:left="0" w:right="1" w:firstLine="0"/>
              <w:jc w:val="center"/>
            </w:pPr>
          </w:p>
          <w:p w:rsidR="00CD1D89" w:rsidRDefault="00CD1D89">
            <w:pPr>
              <w:spacing w:after="146" w:line="259" w:lineRule="auto"/>
              <w:ind w:left="0" w:right="1" w:firstLine="0"/>
              <w:jc w:val="center"/>
            </w:pPr>
          </w:p>
          <w:p w:rsidR="00CD1D89" w:rsidRDefault="00CD1D89">
            <w:pPr>
              <w:spacing w:after="146" w:line="259" w:lineRule="auto"/>
              <w:ind w:left="0" w:right="1" w:firstLine="0"/>
              <w:jc w:val="center"/>
            </w:pPr>
          </w:p>
          <w:p w:rsidR="00CD1D89" w:rsidRDefault="00CD1D89">
            <w:pPr>
              <w:spacing w:after="149" w:line="259" w:lineRule="auto"/>
              <w:ind w:left="0" w:right="1" w:firstLine="0"/>
              <w:jc w:val="center"/>
            </w:pPr>
          </w:p>
          <w:p w:rsidR="00CD1D89" w:rsidRDefault="00CD1D89">
            <w:pPr>
              <w:spacing w:after="0" w:line="259" w:lineRule="auto"/>
              <w:ind w:left="0" w:right="1" w:firstLine="0"/>
              <w:jc w:val="center"/>
            </w:pPr>
          </w:p>
        </w:tc>
        <w:tc>
          <w:tcPr>
            <w:tcW w:w="3805" w:type="dxa"/>
            <w:gridSpan w:val="2"/>
            <w:tcBorders>
              <w:top w:val="nil"/>
              <w:left w:val="single" w:sz="6" w:space="0" w:color="000000"/>
              <w:bottom w:val="single" w:sz="6" w:space="0" w:color="000000"/>
              <w:right w:val="single" w:sz="6" w:space="0" w:color="000000"/>
            </w:tcBorders>
          </w:tcPr>
          <w:p w:rsidR="00CD1D89" w:rsidRDefault="0078536B">
            <w:pPr>
              <w:spacing w:after="149" w:line="259" w:lineRule="auto"/>
              <w:ind w:left="2" w:firstLine="0"/>
              <w:jc w:val="left"/>
            </w:pPr>
            <w:r>
              <w:rPr>
                <w:sz w:val="14"/>
              </w:rPr>
              <w:t xml:space="preserve">Al cierre de libros por el saldo deudor de esta cuenta. </w:t>
            </w:r>
          </w:p>
          <w:p w:rsidR="00CD1D89" w:rsidRDefault="00CD1D89">
            <w:pPr>
              <w:spacing w:after="146" w:line="259" w:lineRule="auto"/>
              <w:ind w:left="2" w:firstLine="0"/>
              <w:jc w:val="left"/>
            </w:pPr>
          </w:p>
          <w:p w:rsidR="00CD1D89" w:rsidRDefault="00CD1D89">
            <w:pPr>
              <w:spacing w:after="147"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9"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0" w:line="259" w:lineRule="auto"/>
              <w:ind w:left="2" w:firstLine="0"/>
              <w:jc w:val="left"/>
            </w:pPr>
          </w:p>
        </w:tc>
      </w:tr>
      <w:tr w:rsidR="00CD1D89">
        <w:trPr>
          <w:trHeight w:val="614"/>
        </w:trPr>
        <w:tc>
          <w:tcPr>
            <w:tcW w:w="8714" w:type="dxa"/>
            <w:gridSpan w:val="8"/>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El monto de efectivo disponible propiedad de las dependencias y otros, en instituciones bancarias. </w:t>
            </w:r>
          </w:p>
        </w:tc>
      </w:tr>
      <w:tr w:rsidR="00CD1D89">
        <w:trPr>
          <w:trHeight w:val="614"/>
        </w:trPr>
        <w:tc>
          <w:tcPr>
            <w:tcW w:w="8714" w:type="dxa"/>
            <w:gridSpan w:val="8"/>
            <w:tcBorders>
              <w:top w:val="single" w:sz="6" w:space="0" w:color="000000"/>
              <w:left w:val="single" w:sz="6" w:space="0" w:color="000000"/>
              <w:bottom w:val="single" w:sz="6" w:space="0" w:color="000000"/>
              <w:right w:val="single" w:sz="6" w:space="0" w:color="000000"/>
            </w:tcBorders>
          </w:tcPr>
          <w:p w:rsidR="00CD1D89" w:rsidRDefault="0078536B">
            <w:pPr>
              <w:spacing w:after="105"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Auxiliar por dependencia y banco. </w:t>
            </w:r>
          </w:p>
        </w:tc>
      </w:tr>
      <w:tr w:rsidR="00CD1D89">
        <w:trPr>
          <w:trHeight w:val="336"/>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gridSpan w:val="3"/>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334"/>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1.1.1.4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Activo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1" w:firstLine="0"/>
              <w:jc w:val="center"/>
            </w:pPr>
            <w:r>
              <w:rPr>
                <w:sz w:val="14"/>
              </w:rPr>
              <w:t xml:space="preserve">Activo Circulante </w:t>
            </w:r>
          </w:p>
        </w:tc>
        <w:tc>
          <w:tcPr>
            <w:tcW w:w="2662" w:type="dxa"/>
            <w:gridSpan w:val="3"/>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0" w:firstLine="0"/>
              <w:jc w:val="center"/>
            </w:pPr>
            <w:r>
              <w:rPr>
                <w:sz w:val="14"/>
              </w:rPr>
              <w:t xml:space="preserve">Efectivo y Equivalentes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1" w:firstLine="0"/>
              <w:jc w:val="center"/>
            </w:pPr>
            <w:r>
              <w:rPr>
                <w:sz w:val="14"/>
              </w:rPr>
              <w:t xml:space="preserve">Deudora </w:t>
            </w:r>
          </w:p>
        </w:tc>
      </w:tr>
      <w:tr w:rsidR="00CD1D89">
        <w:trPr>
          <w:trHeight w:val="336"/>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Inversiones Temporales (Hasta 3 meses) </w:t>
            </w:r>
          </w:p>
        </w:tc>
        <w:tc>
          <w:tcPr>
            <w:tcW w:w="2662" w:type="dxa"/>
            <w:gridSpan w:val="3"/>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pPr>
    </w:p>
    <w:tbl>
      <w:tblPr>
        <w:tblStyle w:val="TableGrid"/>
        <w:tblW w:w="8714" w:type="dxa"/>
        <w:tblInd w:w="72" w:type="dxa"/>
        <w:tblCellMar>
          <w:top w:w="83" w:type="dxa"/>
          <w:left w:w="70" w:type="dxa"/>
          <w:right w:w="36" w:type="dxa"/>
        </w:tblCellMar>
        <w:tblLook w:val="04A0"/>
      </w:tblPr>
      <w:tblGrid>
        <w:gridCol w:w="581"/>
        <w:gridCol w:w="3805"/>
        <w:gridCol w:w="523"/>
        <w:gridCol w:w="3805"/>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ABONO </w:t>
            </w:r>
          </w:p>
        </w:tc>
      </w:tr>
      <w:tr w:rsidR="00CD1D89">
        <w:trPr>
          <w:trHeight w:val="590"/>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 la apertura en libros por el saldo del ejercicio inmediato anterior. </w:t>
            </w: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8"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el cobro de las inversiones financieras en moneda nacional o extranjera. </w:t>
            </w:r>
          </w:p>
        </w:tc>
      </w:tr>
      <w:tr w:rsidR="00CD1D89">
        <w:trPr>
          <w:trHeight w:val="559"/>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la contratación de inversiones financieras, en moneda nacional o extranjera.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38"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la diferencia de cotización en contra en inversiones temporales en moneda extranjera. </w:t>
            </w:r>
          </w:p>
        </w:tc>
      </w:tr>
      <w:tr w:rsidR="00CD1D89">
        <w:trPr>
          <w:trHeight w:val="7108"/>
        </w:trPr>
        <w:tc>
          <w:tcPr>
            <w:tcW w:w="581" w:type="dxa"/>
            <w:tcBorders>
              <w:top w:val="nil"/>
              <w:left w:val="single" w:sz="6" w:space="0" w:color="000000"/>
              <w:bottom w:val="single" w:sz="6" w:space="0" w:color="000000"/>
              <w:right w:val="single" w:sz="6" w:space="0" w:color="000000"/>
            </w:tcBorders>
          </w:tcPr>
          <w:p w:rsidR="00CD1D89" w:rsidRDefault="0078536B">
            <w:pPr>
              <w:spacing w:after="386" w:line="259" w:lineRule="auto"/>
              <w:ind w:left="0" w:right="33" w:firstLine="0"/>
              <w:jc w:val="center"/>
            </w:pPr>
            <w:r>
              <w:rPr>
                <w:sz w:val="14"/>
              </w:rPr>
              <w:t xml:space="preserve">3 </w:t>
            </w:r>
          </w:p>
          <w:p w:rsidR="00CD1D89" w:rsidRDefault="00CD1D89">
            <w:pPr>
              <w:spacing w:after="149" w:line="259" w:lineRule="auto"/>
              <w:ind w:left="5" w:firstLine="0"/>
              <w:jc w:val="center"/>
            </w:pPr>
          </w:p>
          <w:p w:rsidR="00CD1D89" w:rsidRDefault="00CD1D89">
            <w:pPr>
              <w:spacing w:after="146" w:line="259" w:lineRule="auto"/>
              <w:ind w:left="5" w:firstLine="0"/>
              <w:jc w:val="center"/>
            </w:pPr>
          </w:p>
          <w:p w:rsidR="00CD1D89" w:rsidRDefault="00CD1D89">
            <w:pPr>
              <w:spacing w:after="0" w:line="259" w:lineRule="auto"/>
              <w:ind w:left="5"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79"/>
              <w:ind w:left="0" w:firstLine="0"/>
            </w:pPr>
            <w:r>
              <w:rPr>
                <w:sz w:val="14"/>
              </w:rPr>
              <w:t xml:space="preserve">Por la diferencia de cotización a favor de inversiones temporales en moneda extranjera. </w:t>
            </w: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78536B">
            <w:pPr>
              <w:spacing w:after="386" w:line="259" w:lineRule="auto"/>
              <w:ind w:left="0" w:right="38" w:firstLine="0"/>
              <w:jc w:val="center"/>
            </w:pPr>
            <w:r>
              <w:rPr>
                <w:sz w:val="14"/>
              </w:rPr>
              <w:t xml:space="preserve">3 </w:t>
            </w:r>
          </w:p>
          <w:p w:rsidR="00CD1D89" w:rsidRDefault="00CD1D89">
            <w:pPr>
              <w:spacing w:after="149" w:line="259" w:lineRule="auto"/>
              <w:ind w:left="0" w:firstLine="0"/>
              <w:jc w:val="center"/>
            </w:pPr>
          </w:p>
          <w:p w:rsidR="00CD1D89" w:rsidRDefault="00CD1D89">
            <w:pPr>
              <w:spacing w:after="146" w:line="259" w:lineRule="auto"/>
              <w:ind w:left="0" w:firstLine="0"/>
              <w:jc w:val="center"/>
            </w:pPr>
          </w:p>
          <w:p w:rsidR="00CD1D89" w:rsidRDefault="00CD1D89">
            <w:pPr>
              <w:spacing w:after="0" w:line="259" w:lineRule="auto"/>
              <w:ind w:left="0"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386" w:line="259" w:lineRule="auto"/>
              <w:ind w:left="2" w:firstLine="0"/>
              <w:jc w:val="left"/>
            </w:pPr>
            <w:r>
              <w:rPr>
                <w:sz w:val="14"/>
              </w:rPr>
              <w:t xml:space="preserve">Al cierre de libros por el saldo deudor de esta cuenta. </w:t>
            </w: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0" w:line="259" w:lineRule="auto"/>
              <w:ind w:left="2" w:firstLine="0"/>
              <w:jc w:val="left"/>
            </w:pPr>
          </w:p>
        </w:tc>
      </w:tr>
      <w:tr w:rsidR="00CD1D89">
        <w:trPr>
          <w:trHeight w:val="61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El monto excedente de efectivo invertido por el ente público, cuya recuperación se efectuará en un plazo inferior a tres meses. </w:t>
            </w:r>
          </w:p>
        </w:tc>
      </w:tr>
      <w:tr w:rsidR="00CD1D89">
        <w:trPr>
          <w:trHeight w:val="61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Auxiliar por tipo de inversión. </w:t>
            </w:r>
          </w:p>
        </w:tc>
      </w:tr>
    </w:tbl>
    <w:p w:rsidR="00CD1D89" w:rsidRDefault="00CD1D89">
      <w:pPr>
        <w:spacing w:after="91" w:line="259" w:lineRule="auto"/>
        <w:ind w:left="288" w:firstLine="0"/>
      </w:pPr>
    </w:p>
    <w:p w:rsidR="00CD1D89" w:rsidRDefault="00CD1D89">
      <w:pPr>
        <w:spacing w:after="106" w:line="259" w:lineRule="auto"/>
        <w:ind w:left="288" w:firstLine="0"/>
      </w:pPr>
    </w:p>
    <w:p w:rsidR="00CD1D89" w:rsidRDefault="00CD1D89">
      <w:pPr>
        <w:spacing w:after="108" w:line="259" w:lineRule="auto"/>
        <w:ind w:left="288" w:firstLine="0"/>
      </w:pPr>
    </w:p>
    <w:p w:rsidR="00CD1D89" w:rsidRDefault="00CD1D89">
      <w:pPr>
        <w:spacing w:after="108" w:line="259" w:lineRule="auto"/>
        <w:ind w:left="288" w:firstLine="0"/>
      </w:pPr>
    </w:p>
    <w:p w:rsidR="00CD1D89" w:rsidRDefault="00CD1D89">
      <w:pPr>
        <w:spacing w:after="0" w:line="259" w:lineRule="auto"/>
        <w:ind w:left="288" w:firstLine="0"/>
      </w:pPr>
    </w:p>
    <w:tbl>
      <w:tblPr>
        <w:tblStyle w:val="TableGrid"/>
        <w:tblW w:w="8714" w:type="dxa"/>
        <w:tblInd w:w="72" w:type="dxa"/>
        <w:tblCellMar>
          <w:top w:w="119" w:type="dxa"/>
          <w:left w:w="72" w:type="dxa"/>
          <w:right w:w="115" w:type="dxa"/>
        </w:tblCellMar>
        <w:tblLook w:val="04A0"/>
      </w:tblPr>
      <w:tblGrid>
        <w:gridCol w:w="958"/>
        <w:gridCol w:w="1152"/>
        <w:gridCol w:w="1781"/>
        <w:gridCol w:w="2662"/>
        <w:gridCol w:w="2161"/>
      </w:tblGrid>
      <w:tr w:rsidR="00CD1D89">
        <w:trPr>
          <w:trHeight w:val="34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590"/>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9" w:firstLine="0"/>
              <w:jc w:val="center"/>
            </w:pPr>
            <w:r>
              <w:rPr>
                <w:sz w:val="14"/>
              </w:rPr>
              <w:t xml:space="preserve">1.1.2.2 </w:t>
            </w:r>
          </w:p>
        </w:tc>
        <w:tc>
          <w:tcPr>
            <w:tcW w:w="115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9" w:firstLine="0"/>
              <w:jc w:val="center"/>
            </w:pPr>
            <w:r>
              <w:rPr>
                <w:sz w:val="14"/>
              </w:rPr>
              <w:t xml:space="preserve">Activo </w:t>
            </w:r>
          </w:p>
        </w:tc>
        <w:tc>
          <w:tcPr>
            <w:tcW w:w="178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41" w:firstLine="0"/>
              <w:jc w:val="center"/>
            </w:pPr>
            <w:r>
              <w:rPr>
                <w:sz w:val="14"/>
              </w:rPr>
              <w:t xml:space="preserve">Activo Circulante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74" w:line="259" w:lineRule="auto"/>
              <w:ind w:left="38" w:firstLine="0"/>
              <w:jc w:val="center"/>
            </w:pPr>
            <w:r>
              <w:rPr>
                <w:sz w:val="14"/>
              </w:rPr>
              <w:t xml:space="preserve">Derechos a Recibir Efectivo o </w:t>
            </w:r>
          </w:p>
          <w:p w:rsidR="00CD1D89" w:rsidRDefault="0078536B">
            <w:pPr>
              <w:spacing w:after="0" w:line="259" w:lineRule="auto"/>
              <w:ind w:left="38" w:firstLine="0"/>
              <w:jc w:val="center"/>
            </w:pPr>
            <w:r>
              <w:rPr>
                <w:sz w:val="14"/>
              </w:rPr>
              <w:t xml:space="preserve">Equivalentes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41" w:firstLine="0"/>
              <w:jc w:val="center"/>
            </w:pPr>
            <w:r>
              <w:rPr>
                <w:sz w:val="14"/>
              </w:rPr>
              <w:t xml:space="preserve">Deudora </w:t>
            </w:r>
          </w:p>
        </w:tc>
      </w:tr>
      <w:tr w:rsidR="00CD1D89">
        <w:trPr>
          <w:trHeight w:val="343"/>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Cuentas por Cobrar a Corto Plazo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pPr>
    </w:p>
    <w:tbl>
      <w:tblPr>
        <w:tblStyle w:val="TableGrid"/>
        <w:tblW w:w="8714" w:type="dxa"/>
        <w:tblInd w:w="72" w:type="dxa"/>
        <w:tblCellMar>
          <w:top w:w="87" w:type="dxa"/>
          <w:left w:w="70" w:type="dxa"/>
          <w:right w:w="35" w:type="dxa"/>
        </w:tblCellMar>
        <w:tblLook w:val="04A0"/>
      </w:tblPr>
      <w:tblGrid>
        <w:gridCol w:w="581"/>
        <w:gridCol w:w="3805"/>
        <w:gridCol w:w="523"/>
        <w:gridCol w:w="3805"/>
      </w:tblGrid>
      <w:tr w:rsidR="00CD1D89">
        <w:trPr>
          <w:trHeight w:val="343"/>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2"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2"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ABONO </w:t>
            </w:r>
          </w:p>
        </w:tc>
      </w:tr>
      <w:tr w:rsidR="00CD1D89">
        <w:trPr>
          <w:trHeight w:val="1472"/>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4"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 la apertura en libros por el saldo del ejercicio inmediato anterior. </w:t>
            </w: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9"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41" w:line="371" w:lineRule="auto"/>
              <w:ind w:left="2" w:firstLine="0"/>
            </w:pPr>
            <w:r>
              <w:rPr>
                <w:sz w:val="14"/>
              </w:rPr>
              <w:t xml:space="preserve">Por el cobro a la Federación, Entidades Federativas y Municipios por: </w:t>
            </w:r>
          </w:p>
          <w:p w:rsidR="00CD1D89" w:rsidRDefault="0078536B">
            <w:pPr>
              <w:numPr>
                <w:ilvl w:val="0"/>
                <w:numId w:val="51"/>
              </w:numPr>
              <w:spacing w:after="120" w:line="259" w:lineRule="auto"/>
              <w:ind w:left="290" w:hanging="288"/>
              <w:jc w:val="left"/>
            </w:pPr>
            <w:r>
              <w:rPr>
                <w:sz w:val="14"/>
              </w:rPr>
              <w:t xml:space="preserve">Transferencias y asignaciones </w:t>
            </w:r>
          </w:p>
          <w:p w:rsidR="00CD1D89" w:rsidRDefault="0078536B">
            <w:pPr>
              <w:numPr>
                <w:ilvl w:val="0"/>
                <w:numId w:val="51"/>
              </w:numPr>
              <w:spacing w:after="120" w:line="259" w:lineRule="auto"/>
              <w:ind w:left="290" w:hanging="288"/>
              <w:jc w:val="left"/>
            </w:pPr>
            <w:r>
              <w:rPr>
                <w:sz w:val="14"/>
              </w:rPr>
              <w:t xml:space="preserve">Subsidios y subvenciones </w:t>
            </w:r>
          </w:p>
          <w:p w:rsidR="00CD1D89" w:rsidRDefault="0078536B">
            <w:pPr>
              <w:numPr>
                <w:ilvl w:val="0"/>
                <w:numId w:val="51"/>
              </w:numPr>
              <w:spacing w:after="0" w:line="259" w:lineRule="auto"/>
              <w:ind w:left="290" w:hanging="288"/>
              <w:jc w:val="left"/>
            </w:pPr>
            <w:r>
              <w:rPr>
                <w:sz w:val="14"/>
              </w:rPr>
              <w:t xml:space="preserve">Ayudas sociales </w:t>
            </w:r>
          </w:p>
        </w:tc>
      </w:tr>
      <w:tr w:rsidR="00CD1D89">
        <w:trPr>
          <w:trHeight w:val="1625"/>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4"/>
              </w:rPr>
              <w:t xml:space="preserve">2 </w:t>
            </w:r>
          </w:p>
        </w:tc>
        <w:tc>
          <w:tcPr>
            <w:tcW w:w="3805" w:type="dxa"/>
            <w:tcBorders>
              <w:top w:val="nil"/>
              <w:left w:val="single" w:sz="6" w:space="0" w:color="000000"/>
              <w:bottom w:val="nil"/>
              <w:right w:val="single" w:sz="6" w:space="0" w:color="000000"/>
            </w:tcBorders>
            <w:vAlign w:val="bottom"/>
          </w:tcPr>
          <w:p w:rsidR="00CD1D89" w:rsidRDefault="0078536B">
            <w:pPr>
              <w:spacing w:after="115" w:line="259" w:lineRule="auto"/>
              <w:ind w:left="0" w:firstLine="0"/>
              <w:jc w:val="left"/>
            </w:pPr>
            <w:r>
              <w:rPr>
                <w:sz w:val="14"/>
              </w:rPr>
              <w:t xml:space="preserve">Por el devengado por: </w:t>
            </w:r>
          </w:p>
          <w:p w:rsidR="00CD1D89" w:rsidRDefault="0078536B">
            <w:pPr>
              <w:numPr>
                <w:ilvl w:val="0"/>
                <w:numId w:val="52"/>
              </w:numPr>
              <w:spacing w:after="120" w:line="259" w:lineRule="auto"/>
              <w:ind w:hanging="288"/>
              <w:jc w:val="left"/>
            </w:pPr>
            <w:r>
              <w:rPr>
                <w:sz w:val="14"/>
              </w:rPr>
              <w:t xml:space="preserve">Transferencias y asignaciones </w:t>
            </w:r>
          </w:p>
          <w:p w:rsidR="00CD1D89" w:rsidRDefault="0078536B">
            <w:pPr>
              <w:numPr>
                <w:ilvl w:val="0"/>
                <w:numId w:val="52"/>
              </w:numPr>
              <w:spacing w:after="120" w:line="259" w:lineRule="auto"/>
              <w:ind w:hanging="288"/>
              <w:jc w:val="left"/>
            </w:pPr>
            <w:r>
              <w:rPr>
                <w:sz w:val="14"/>
              </w:rPr>
              <w:t xml:space="preserve">Subsidios y subvenciones </w:t>
            </w:r>
          </w:p>
          <w:p w:rsidR="00CD1D89" w:rsidRDefault="0078536B">
            <w:pPr>
              <w:numPr>
                <w:ilvl w:val="0"/>
                <w:numId w:val="52"/>
              </w:numPr>
              <w:spacing w:after="120" w:line="259" w:lineRule="auto"/>
              <w:ind w:hanging="288"/>
              <w:jc w:val="left"/>
            </w:pPr>
            <w:r>
              <w:rPr>
                <w:sz w:val="14"/>
              </w:rPr>
              <w:t xml:space="preserve">Ayudas sociales </w:t>
            </w:r>
          </w:p>
          <w:p w:rsidR="00CD1D89" w:rsidRDefault="0078536B">
            <w:pPr>
              <w:tabs>
                <w:tab w:val="center" w:pos="288"/>
              </w:tabs>
              <w:spacing w:after="120" w:line="259" w:lineRule="auto"/>
              <w:ind w:left="0" w:firstLine="0"/>
              <w:jc w:val="left"/>
            </w:pPr>
            <w:r>
              <w:rPr>
                <w:sz w:val="14"/>
              </w:rPr>
              <w:t xml:space="preserve">- </w:t>
            </w:r>
            <w:r>
              <w:rPr>
                <w:sz w:val="14"/>
              </w:rPr>
              <w:tab/>
            </w:r>
          </w:p>
          <w:p w:rsidR="00CD1D89" w:rsidRDefault="00CD1D89">
            <w:pPr>
              <w:spacing w:after="0" w:line="259" w:lineRule="auto"/>
              <w:ind w:left="0" w:firstLine="0"/>
              <w:jc w:val="left"/>
            </w:pP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Al cierre de libros por el saldo deudor de la cuenta. </w:t>
            </w:r>
          </w:p>
        </w:tc>
      </w:tr>
      <w:tr w:rsidR="00CD1D89">
        <w:trPr>
          <w:trHeight w:val="5679"/>
        </w:trPr>
        <w:tc>
          <w:tcPr>
            <w:tcW w:w="581" w:type="dxa"/>
            <w:tcBorders>
              <w:top w:val="nil"/>
              <w:left w:val="single" w:sz="6" w:space="0" w:color="000000"/>
              <w:bottom w:val="single" w:sz="6" w:space="0" w:color="000000"/>
              <w:right w:val="single" w:sz="6" w:space="0" w:color="000000"/>
            </w:tcBorders>
          </w:tcPr>
          <w:p w:rsidR="00CD1D89" w:rsidRDefault="0078536B">
            <w:pPr>
              <w:spacing w:after="156" w:line="259" w:lineRule="auto"/>
              <w:ind w:left="0" w:right="34" w:firstLine="0"/>
              <w:jc w:val="center"/>
            </w:pPr>
            <w:r>
              <w:rPr>
                <w:sz w:val="14"/>
              </w:rPr>
              <w:t xml:space="preserve">3 </w:t>
            </w:r>
          </w:p>
          <w:p w:rsidR="00CD1D89" w:rsidRDefault="00CD1D89">
            <w:pPr>
              <w:spacing w:after="154" w:line="259" w:lineRule="auto"/>
              <w:ind w:left="4" w:firstLine="0"/>
              <w:jc w:val="center"/>
            </w:pPr>
          </w:p>
          <w:p w:rsidR="00CD1D89" w:rsidRDefault="00CD1D89">
            <w:pPr>
              <w:spacing w:after="156" w:line="259" w:lineRule="auto"/>
              <w:ind w:left="4" w:firstLine="0"/>
              <w:jc w:val="center"/>
            </w:pPr>
          </w:p>
          <w:p w:rsidR="00CD1D89" w:rsidRDefault="00CD1D89">
            <w:pPr>
              <w:spacing w:after="156" w:line="259" w:lineRule="auto"/>
              <w:ind w:left="4" w:firstLine="0"/>
              <w:jc w:val="center"/>
            </w:pPr>
          </w:p>
          <w:p w:rsidR="00CD1D89" w:rsidRDefault="00CD1D89">
            <w:pPr>
              <w:spacing w:after="154" w:line="259" w:lineRule="auto"/>
              <w:ind w:left="4" w:firstLine="0"/>
              <w:jc w:val="center"/>
            </w:pPr>
          </w:p>
          <w:p w:rsidR="00CD1D89" w:rsidRDefault="00CD1D89">
            <w:pPr>
              <w:spacing w:after="156" w:line="259" w:lineRule="auto"/>
              <w:ind w:left="4" w:firstLine="0"/>
              <w:jc w:val="center"/>
            </w:pPr>
          </w:p>
          <w:p w:rsidR="00CD1D89" w:rsidRDefault="00CD1D89">
            <w:pPr>
              <w:spacing w:after="156" w:line="259" w:lineRule="auto"/>
              <w:ind w:left="4" w:firstLine="0"/>
              <w:jc w:val="center"/>
            </w:pPr>
          </w:p>
          <w:p w:rsidR="00CD1D89" w:rsidRDefault="00CD1D89">
            <w:pPr>
              <w:spacing w:after="154" w:line="259" w:lineRule="auto"/>
              <w:ind w:left="4" w:firstLine="0"/>
              <w:jc w:val="center"/>
            </w:pPr>
          </w:p>
          <w:p w:rsidR="00CD1D89" w:rsidRDefault="00CD1D89">
            <w:pPr>
              <w:spacing w:after="149" w:line="259" w:lineRule="auto"/>
              <w:ind w:left="4" w:firstLine="0"/>
              <w:jc w:val="center"/>
            </w:pPr>
          </w:p>
          <w:p w:rsidR="00CD1D89" w:rsidRDefault="00CD1D89">
            <w:pPr>
              <w:spacing w:after="146" w:line="259" w:lineRule="auto"/>
              <w:ind w:left="4" w:firstLine="0"/>
              <w:jc w:val="center"/>
            </w:pPr>
          </w:p>
          <w:p w:rsidR="00CD1D89" w:rsidRDefault="00CD1D89">
            <w:pPr>
              <w:spacing w:after="0" w:line="259" w:lineRule="auto"/>
              <w:ind w:left="4" w:firstLine="0"/>
              <w:jc w:val="center"/>
            </w:pPr>
          </w:p>
        </w:tc>
        <w:tc>
          <w:tcPr>
            <w:tcW w:w="3805" w:type="dxa"/>
            <w:tcBorders>
              <w:top w:val="nil"/>
              <w:left w:val="single" w:sz="6" w:space="0" w:color="000000"/>
              <w:bottom w:val="single" w:sz="6" w:space="0" w:color="000000"/>
              <w:right w:val="single" w:sz="6" w:space="0" w:color="000000"/>
            </w:tcBorders>
            <w:vAlign w:val="bottom"/>
          </w:tcPr>
          <w:p w:rsidR="00CD1D89" w:rsidRDefault="0078536B">
            <w:pPr>
              <w:spacing w:after="156" w:line="259" w:lineRule="auto"/>
              <w:ind w:left="0" w:firstLine="0"/>
              <w:jc w:val="left"/>
            </w:pPr>
            <w:r>
              <w:rPr>
                <w:sz w:val="14"/>
              </w:rPr>
              <w:t xml:space="preserve">Por el registro de otras cuentas por cobrar. </w:t>
            </w:r>
          </w:p>
          <w:p w:rsidR="00CD1D89" w:rsidRDefault="00CD1D89">
            <w:pPr>
              <w:spacing w:after="154" w:line="259" w:lineRule="auto"/>
              <w:ind w:left="0" w:firstLine="0"/>
              <w:jc w:val="left"/>
            </w:pPr>
          </w:p>
          <w:p w:rsidR="00CD1D89" w:rsidRDefault="00CD1D89">
            <w:pPr>
              <w:spacing w:after="156" w:line="259" w:lineRule="auto"/>
              <w:ind w:left="0" w:firstLine="0"/>
              <w:jc w:val="left"/>
            </w:pPr>
          </w:p>
          <w:p w:rsidR="00CD1D89" w:rsidRDefault="00CD1D89">
            <w:pPr>
              <w:spacing w:after="156" w:line="259" w:lineRule="auto"/>
              <w:ind w:left="0" w:firstLine="0"/>
              <w:jc w:val="left"/>
            </w:pPr>
          </w:p>
          <w:p w:rsidR="00CD1D89" w:rsidRDefault="00CD1D89">
            <w:pPr>
              <w:spacing w:after="154" w:line="259" w:lineRule="auto"/>
              <w:ind w:left="0" w:firstLine="0"/>
              <w:jc w:val="left"/>
            </w:pPr>
          </w:p>
          <w:p w:rsidR="00CD1D89" w:rsidRDefault="00CD1D89">
            <w:pPr>
              <w:spacing w:after="156" w:line="259" w:lineRule="auto"/>
              <w:ind w:left="0" w:firstLine="0"/>
              <w:jc w:val="left"/>
            </w:pPr>
          </w:p>
          <w:p w:rsidR="00CD1D89" w:rsidRDefault="00CD1D89">
            <w:pPr>
              <w:spacing w:after="156" w:line="259" w:lineRule="auto"/>
              <w:ind w:left="0" w:firstLine="0"/>
              <w:jc w:val="left"/>
            </w:pPr>
          </w:p>
          <w:p w:rsidR="00CD1D89" w:rsidRDefault="00CD1D89">
            <w:pPr>
              <w:spacing w:after="154"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9"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CD1D89">
            <w:pPr>
              <w:spacing w:after="156" w:line="259" w:lineRule="auto"/>
              <w:ind w:left="0" w:right="1" w:firstLine="0"/>
              <w:jc w:val="center"/>
            </w:pPr>
          </w:p>
          <w:p w:rsidR="00CD1D89" w:rsidRDefault="00CD1D89">
            <w:pPr>
              <w:spacing w:after="154" w:line="259" w:lineRule="auto"/>
              <w:ind w:left="0" w:right="1" w:firstLine="0"/>
              <w:jc w:val="center"/>
            </w:pPr>
          </w:p>
          <w:p w:rsidR="00CD1D89" w:rsidRDefault="00CD1D89">
            <w:pPr>
              <w:spacing w:after="485" w:line="259" w:lineRule="auto"/>
              <w:ind w:left="0" w:right="1" w:firstLine="0"/>
              <w:jc w:val="center"/>
            </w:pPr>
          </w:p>
          <w:p w:rsidR="00CD1D89" w:rsidRDefault="00CD1D89">
            <w:pPr>
              <w:spacing w:after="154" w:line="259" w:lineRule="auto"/>
              <w:ind w:left="0" w:right="1" w:firstLine="0"/>
              <w:jc w:val="center"/>
            </w:pPr>
          </w:p>
          <w:p w:rsidR="00CD1D89" w:rsidRDefault="00CD1D89">
            <w:pPr>
              <w:spacing w:after="156" w:line="259" w:lineRule="auto"/>
              <w:ind w:left="0" w:right="1" w:firstLine="0"/>
              <w:jc w:val="center"/>
            </w:pPr>
          </w:p>
          <w:p w:rsidR="00CD1D89" w:rsidRDefault="00CD1D89">
            <w:pPr>
              <w:spacing w:after="156" w:line="259" w:lineRule="auto"/>
              <w:ind w:left="0" w:right="1" w:firstLine="0"/>
              <w:jc w:val="center"/>
            </w:pPr>
          </w:p>
          <w:p w:rsidR="00CD1D89" w:rsidRDefault="00CD1D89">
            <w:pPr>
              <w:spacing w:after="154" w:line="259" w:lineRule="auto"/>
              <w:ind w:left="0" w:right="1" w:firstLine="0"/>
              <w:jc w:val="center"/>
            </w:pPr>
          </w:p>
          <w:p w:rsidR="00CD1D89" w:rsidRDefault="00CD1D89">
            <w:pPr>
              <w:spacing w:after="149" w:line="259" w:lineRule="auto"/>
              <w:ind w:left="0" w:right="1" w:firstLine="0"/>
              <w:jc w:val="center"/>
            </w:pPr>
          </w:p>
          <w:p w:rsidR="00CD1D89" w:rsidRDefault="00CD1D89">
            <w:pPr>
              <w:spacing w:after="146" w:line="259" w:lineRule="auto"/>
              <w:ind w:left="0" w:right="1" w:firstLine="0"/>
              <w:jc w:val="center"/>
            </w:pPr>
          </w:p>
          <w:p w:rsidR="00CD1D89" w:rsidRDefault="00CD1D89">
            <w:pPr>
              <w:spacing w:after="0" w:line="259" w:lineRule="auto"/>
              <w:ind w:left="0" w:right="1" w:firstLine="0"/>
              <w:jc w:val="center"/>
            </w:pPr>
          </w:p>
        </w:tc>
        <w:tc>
          <w:tcPr>
            <w:tcW w:w="3805" w:type="dxa"/>
            <w:tcBorders>
              <w:top w:val="nil"/>
              <w:left w:val="single" w:sz="6" w:space="0" w:color="000000"/>
              <w:bottom w:val="single" w:sz="6" w:space="0" w:color="000000"/>
              <w:right w:val="single" w:sz="6" w:space="0" w:color="000000"/>
            </w:tcBorders>
          </w:tcPr>
          <w:p w:rsidR="00CD1D89" w:rsidRDefault="00CD1D89">
            <w:pPr>
              <w:spacing w:after="156" w:line="259" w:lineRule="auto"/>
              <w:ind w:left="2" w:firstLine="0"/>
              <w:jc w:val="left"/>
            </w:pPr>
          </w:p>
          <w:p w:rsidR="00CD1D89" w:rsidRDefault="00CD1D89">
            <w:pPr>
              <w:spacing w:after="154" w:line="259" w:lineRule="auto"/>
              <w:ind w:left="2" w:firstLine="0"/>
              <w:jc w:val="left"/>
            </w:pPr>
          </w:p>
          <w:p w:rsidR="00CD1D89" w:rsidRDefault="00CD1D89">
            <w:pPr>
              <w:spacing w:after="811" w:line="259" w:lineRule="auto"/>
              <w:ind w:left="2" w:firstLine="0"/>
              <w:jc w:val="left"/>
            </w:pPr>
          </w:p>
          <w:p w:rsidR="00CD1D89" w:rsidRDefault="00CD1D89">
            <w:pPr>
              <w:spacing w:after="156" w:line="259" w:lineRule="auto"/>
              <w:ind w:left="2" w:firstLine="0"/>
              <w:jc w:val="left"/>
            </w:pPr>
          </w:p>
          <w:p w:rsidR="00CD1D89" w:rsidRDefault="00CD1D89">
            <w:pPr>
              <w:spacing w:after="156" w:line="259" w:lineRule="auto"/>
              <w:ind w:left="2" w:firstLine="0"/>
              <w:jc w:val="left"/>
            </w:pPr>
          </w:p>
          <w:p w:rsidR="00CD1D89" w:rsidRDefault="00CD1D89">
            <w:pPr>
              <w:spacing w:after="154"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08" w:line="259" w:lineRule="auto"/>
              <w:ind w:left="2" w:firstLine="0"/>
              <w:jc w:val="left"/>
            </w:pPr>
          </w:p>
          <w:p w:rsidR="00CD1D89" w:rsidRDefault="00CD1D89">
            <w:pPr>
              <w:spacing w:after="0" w:line="259" w:lineRule="auto"/>
              <w:ind w:left="2" w:firstLine="0"/>
              <w:jc w:val="left"/>
            </w:pPr>
          </w:p>
        </w:tc>
      </w:tr>
      <w:tr w:rsidR="00CD1D89">
        <w:trPr>
          <w:trHeight w:val="85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El monto de los derechos de cobro a favor del ente público, cuyo origen es distinto de los ingresos por contribuciones, productos y aprovechamientos, que serán exigibles en un plazo menor o igual a doce meses. </w:t>
            </w:r>
          </w:p>
        </w:tc>
      </w:tr>
      <w:tr w:rsidR="00CD1D89">
        <w:trPr>
          <w:trHeight w:val="61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Auxiliar por cuenta por cobrar. </w:t>
            </w:r>
          </w:p>
        </w:tc>
      </w:tr>
    </w:tbl>
    <w:p w:rsidR="00CD1D89" w:rsidRDefault="00CD1D89">
      <w:pPr>
        <w:spacing w:after="26" w:line="259" w:lineRule="auto"/>
        <w:ind w:left="288" w:firstLine="0"/>
      </w:pPr>
    </w:p>
    <w:p w:rsidR="00CD1D89" w:rsidRDefault="00CD1D89">
      <w:pPr>
        <w:spacing w:after="0" w:line="259" w:lineRule="auto"/>
        <w:ind w:left="288" w:firstLine="0"/>
      </w:pPr>
    </w:p>
    <w:p w:rsidR="00CD1D89" w:rsidRDefault="00CD1D89">
      <w:pPr>
        <w:spacing w:after="0" w:line="259" w:lineRule="auto"/>
        <w:ind w:left="288" w:firstLine="0"/>
      </w:pPr>
    </w:p>
    <w:tbl>
      <w:tblPr>
        <w:tblStyle w:val="TableGrid"/>
        <w:tblW w:w="8714" w:type="dxa"/>
        <w:tblInd w:w="72" w:type="dxa"/>
        <w:tblCellMar>
          <w:top w:w="112" w:type="dxa"/>
          <w:left w:w="72" w:type="dxa"/>
          <w:right w:w="36"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NATURALEZA </w:t>
            </w:r>
          </w:p>
        </w:tc>
      </w:tr>
      <w:tr w:rsidR="00CD1D89">
        <w:trPr>
          <w:trHeight w:val="57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40" w:firstLine="0"/>
              <w:jc w:val="center"/>
            </w:pPr>
            <w:r>
              <w:rPr>
                <w:sz w:val="14"/>
              </w:rPr>
              <w:t xml:space="preserve">1.1.2.3 </w:t>
            </w:r>
          </w:p>
        </w:tc>
        <w:tc>
          <w:tcPr>
            <w:tcW w:w="115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41" w:firstLine="0"/>
              <w:jc w:val="center"/>
            </w:pPr>
            <w:r>
              <w:rPr>
                <w:sz w:val="14"/>
              </w:rPr>
              <w:t xml:space="preserve">Activo </w:t>
            </w:r>
          </w:p>
        </w:tc>
        <w:tc>
          <w:tcPr>
            <w:tcW w:w="178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8" w:firstLine="0"/>
              <w:jc w:val="center"/>
            </w:pPr>
            <w:r>
              <w:rPr>
                <w:sz w:val="14"/>
              </w:rPr>
              <w:t xml:space="preserve">Activo Circulante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65" w:line="259" w:lineRule="auto"/>
              <w:ind w:left="0" w:right="41" w:firstLine="0"/>
              <w:jc w:val="center"/>
            </w:pPr>
            <w:r>
              <w:rPr>
                <w:sz w:val="14"/>
              </w:rPr>
              <w:t xml:space="preserve">Derechos a Recibir Efectivo o </w:t>
            </w:r>
          </w:p>
          <w:p w:rsidR="00CD1D89" w:rsidRDefault="0078536B">
            <w:pPr>
              <w:spacing w:after="0" w:line="259" w:lineRule="auto"/>
              <w:ind w:left="0" w:right="42" w:firstLine="0"/>
              <w:jc w:val="center"/>
            </w:pPr>
            <w:r>
              <w:rPr>
                <w:sz w:val="14"/>
              </w:rPr>
              <w:t xml:space="preserve">Equivalentes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9" w:firstLine="0"/>
              <w:jc w:val="center"/>
            </w:pPr>
            <w:r>
              <w:rPr>
                <w:sz w:val="14"/>
              </w:rPr>
              <w:t xml:space="preserve">Deudora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Deudores Diversos por Cobrar a Corto Plazo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pPr>
    </w:p>
    <w:tbl>
      <w:tblPr>
        <w:tblStyle w:val="TableGrid"/>
        <w:tblW w:w="8714" w:type="dxa"/>
        <w:tblInd w:w="72" w:type="dxa"/>
        <w:tblCellMar>
          <w:top w:w="82" w:type="dxa"/>
          <w:left w:w="70" w:type="dxa"/>
          <w:right w:w="39" w:type="dxa"/>
        </w:tblCellMar>
        <w:tblLook w:val="04A0"/>
      </w:tblPr>
      <w:tblGrid>
        <w:gridCol w:w="581"/>
        <w:gridCol w:w="3805"/>
        <w:gridCol w:w="523"/>
        <w:gridCol w:w="3805"/>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2"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3" w:firstLine="0"/>
              <w:jc w:val="center"/>
            </w:pPr>
            <w:r>
              <w:rPr>
                <w:b/>
                <w:sz w:val="14"/>
              </w:rPr>
              <w:t xml:space="preserve">ABONO </w:t>
            </w:r>
          </w:p>
        </w:tc>
      </w:tr>
      <w:tr w:rsidR="00CD1D89">
        <w:trPr>
          <w:trHeight w:val="589"/>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0"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 la apertura en libros por el saldo del ejercicio inmediato anterior. </w:t>
            </w: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4"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el cobro de deudores diversos. </w:t>
            </w:r>
          </w:p>
        </w:tc>
      </w:tr>
      <w:tr w:rsidR="00CD1D89">
        <w:trPr>
          <w:trHeight w:val="32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0"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la devolución a proveedores de materiales pagados.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el cobro a proveedores de materiales no repuestos. </w:t>
            </w:r>
          </w:p>
        </w:tc>
      </w:tr>
      <w:tr w:rsidR="00CD1D89">
        <w:trPr>
          <w:trHeight w:val="32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0"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deudores diversos.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Al cierre de libros por el saldo deudor de la cuenta. </w:t>
            </w:r>
          </w:p>
        </w:tc>
      </w:tr>
      <w:tr w:rsidR="00CD1D89">
        <w:trPr>
          <w:trHeight w:val="7906"/>
        </w:trPr>
        <w:tc>
          <w:tcPr>
            <w:tcW w:w="581" w:type="dxa"/>
            <w:tcBorders>
              <w:top w:val="nil"/>
              <w:left w:val="single" w:sz="6" w:space="0" w:color="000000"/>
              <w:bottom w:val="single" w:sz="6" w:space="0" w:color="000000"/>
              <w:right w:val="single" w:sz="6" w:space="0" w:color="000000"/>
            </w:tcBorders>
          </w:tcPr>
          <w:p w:rsidR="00CD1D89" w:rsidRDefault="0078536B">
            <w:pPr>
              <w:spacing w:after="387" w:line="259" w:lineRule="auto"/>
              <w:ind w:left="0" w:right="30" w:firstLine="0"/>
              <w:jc w:val="center"/>
            </w:pPr>
            <w:r>
              <w:rPr>
                <w:sz w:val="14"/>
              </w:rPr>
              <w:t xml:space="preserve">4 </w:t>
            </w:r>
          </w:p>
          <w:p w:rsidR="00CD1D89" w:rsidRDefault="00CD1D89">
            <w:pPr>
              <w:spacing w:after="149" w:line="259" w:lineRule="auto"/>
              <w:ind w:left="8" w:firstLine="0"/>
              <w:jc w:val="center"/>
            </w:pPr>
          </w:p>
          <w:p w:rsidR="00CD1D89" w:rsidRDefault="00CD1D89">
            <w:pPr>
              <w:spacing w:after="0" w:line="259" w:lineRule="auto"/>
              <w:ind w:left="8"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79" w:line="361" w:lineRule="auto"/>
              <w:ind w:left="0" w:firstLine="0"/>
            </w:pPr>
            <w:r>
              <w:rPr>
                <w:sz w:val="14"/>
              </w:rPr>
              <w:t xml:space="preserve">Por el traspaso de la porción de deudores diversos de largo plazo a corto plazo. </w:t>
            </w:r>
          </w:p>
          <w:p w:rsidR="00CD1D89" w:rsidRDefault="00CD1D89">
            <w:pPr>
              <w:spacing w:after="149"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CD1D89">
            <w:pPr>
              <w:spacing w:after="387" w:line="259" w:lineRule="auto"/>
              <w:ind w:left="4" w:firstLine="0"/>
              <w:jc w:val="center"/>
            </w:pPr>
          </w:p>
          <w:p w:rsidR="00CD1D89" w:rsidRDefault="00CD1D89">
            <w:pPr>
              <w:spacing w:after="149" w:line="259" w:lineRule="auto"/>
              <w:ind w:left="4" w:firstLine="0"/>
              <w:jc w:val="center"/>
            </w:pPr>
          </w:p>
          <w:p w:rsidR="00CD1D89" w:rsidRDefault="00CD1D89">
            <w:pPr>
              <w:spacing w:after="0" w:line="259" w:lineRule="auto"/>
              <w:ind w:left="4" w:firstLine="0"/>
              <w:jc w:val="center"/>
            </w:pPr>
          </w:p>
        </w:tc>
        <w:tc>
          <w:tcPr>
            <w:tcW w:w="3805" w:type="dxa"/>
            <w:tcBorders>
              <w:top w:val="nil"/>
              <w:left w:val="single" w:sz="6" w:space="0" w:color="000000"/>
              <w:bottom w:val="single" w:sz="6" w:space="0" w:color="000000"/>
              <w:right w:val="single" w:sz="6" w:space="0" w:color="000000"/>
            </w:tcBorders>
          </w:tcPr>
          <w:p w:rsidR="00CD1D89" w:rsidRDefault="00CD1D89">
            <w:pPr>
              <w:spacing w:after="387" w:line="259" w:lineRule="auto"/>
              <w:ind w:left="2" w:firstLine="0"/>
              <w:jc w:val="left"/>
            </w:pPr>
          </w:p>
          <w:p w:rsidR="00CD1D89" w:rsidRDefault="00CD1D89">
            <w:pPr>
              <w:spacing w:after="149"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9"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0" w:line="259" w:lineRule="auto"/>
              <w:ind w:left="2" w:firstLine="0"/>
              <w:jc w:val="left"/>
            </w:pPr>
          </w:p>
        </w:tc>
      </w:tr>
      <w:tr w:rsidR="00CD1D89">
        <w:trPr>
          <w:trHeight w:val="61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El monto de los derechos de cobro a favor del ente público por responsabilidades y gastos por comprobar, entre otros. </w:t>
            </w:r>
          </w:p>
        </w:tc>
      </w:tr>
      <w:tr w:rsidR="00CD1D89">
        <w:trPr>
          <w:trHeight w:val="61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5"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Auxiliar por deudor. </w:t>
            </w:r>
          </w:p>
        </w:tc>
      </w:tr>
    </w:tbl>
    <w:p w:rsidR="00CD1D89" w:rsidRDefault="00CD1D89">
      <w:pPr>
        <w:spacing w:after="0" w:line="259" w:lineRule="auto"/>
        <w:ind w:left="288" w:firstLine="0"/>
      </w:pPr>
    </w:p>
    <w:p w:rsidR="00CD1D89" w:rsidRDefault="00CD1D89">
      <w:pPr>
        <w:spacing w:after="46" w:line="259" w:lineRule="auto"/>
        <w:ind w:left="288" w:firstLine="0"/>
      </w:pPr>
    </w:p>
    <w:p w:rsidR="00CD1D89" w:rsidRDefault="00CD1D89">
      <w:pPr>
        <w:spacing w:after="0" w:line="259" w:lineRule="auto"/>
        <w:ind w:left="288" w:firstLine="0"/>
      </w:pPr>
    </w:p>
    <w:tbl>
      <w:tblPr>
        <w:tblStyle w:val="TableGrid"/>
        <w:tblW w:w="8714" w:type="dxa"/>
        <w:tblInd w:w="72" w:type="dxa"/>
        <w:tblCellMar>
          <w:top w:w="112" w:type="dxa"/>
          <w:right w:w="1" w:type="dxa"/>
        </w:tblCellMar>
        <w:tblLook w:val="04A0"/>
      </w:tblPr>
      <w:tblGrid>
        <w:gridCol w:w="958"/>
        <w:gridCol w:w="1152"/>
        <w:gridCol w:w="1781"/>
        <w:gridCol w:w="2662"/>
        <w:gridCol w:w="2161"/>
      </w:tblGrid>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68"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NATURALEZA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 w:firstLine="0"/>
              <w:jc w:val="center"/>
            </w:pPr>
            <w:r>
              <w:rPr>
                <w:sz w:val="14"/>
              </w:rPr>
              <w:t xml:space="preserve">1.1.3.1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 w:firstLine="0"/>
              <w:jc w:val="center"/>
            </w:pPr>
            <w:r>
              <w:rPr>
                <w:sz w:val="14"/>
              </w:rPr>
              <w:t xml:space="preserve">Activo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center"/>
            </w:pPr>
            <w:r>
              <w:rPr>
                <w:sz w:val="14"/>
              </w:rPr>
              <w:t xml:space="preserve">Activo Circulante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 w:firstLine="0"/>
              <w:jc w:val="center"/>
            </w:pPr>
            <w:r>
              <w:rPr>
                <w:sz w:val="14"/>
              </w:rPr>
              <w:t xml:space="preserve">Derechos a Recibir Bienes y Servicios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1" w:firstLine="0"/>
              <w:jc w:val="center"/>
            </w:pPr>
            <w:r>
              <w:rPr>
                <w:sz w:val="14"/>
              </w:rPr>
              <w:t xml:space="preserve">Deudora </w:t>
            </w:r>
          </w:p>
        </w:tc>
      </w:tr>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2" w:firstLine="0"/>
              <w:jc w:val="left"/>
            </w:pPr>
            <w:r>
              <w:rPr>
                <w:b/>
                <w:sz w:val="14"/>
              </w:rPr>
              <w:t>CUENTA</w:t>
            </w:r>
          </w:p>
        </w:tc>
        <w:tc>
          <w:tcPr>
            <w:tcW w:w="5595" w:type="dxa"/>
            <w:gridSpan w:val="3"/>
            <w:tcBorders>
              <w:top w:val="single" w:sz="6" w:space="0" w:color="000000"/>
              <w:left w:val="single" w:sz="6" w:space="0" w:color="000000"/>
              <w:bottom w:val="single" w:sz="6" w:space="0" w:color="000000"/>
              <w:right w:val="nil"/>
            </w:tcBorders>
          </w:tcPr>
          <w:p w:rsidR="00CD1D89" w:rsidRDefault="0078536B">
            <w:pPr>
              <w:spacing w:after="0" w:line="259" w:lineRule="auto"/>
              <w:ind w:left="72" w:firstLine="0"/>
              <w:jc w:val="left"/>
            </w:pPr>
            <w:r>
              <w:rPr>
                <w:sz w:val="14"/>
              </w:rPr>
              <w:t>Anticipo a Proveedores por Adquisición de Bienes y Prestación de Servicios a Corto Plaz</w:t>
            </w:r>
          </w:p>
        </w:tc>
        <w:tc>
          <w:tcPr>
            <w:tcW w:w="2161" w:type="dxa"/>
            <w:tcBorders>
              <w:top w:val="single" w:sz="6" w:space="0" w:color="000000"/>
              <w:left w:val="nil"/>
              <w:bottom w:val="single" w:sz="6" w:space="0" w:color="000000"/>
              <w:right w:val="single" w:sz="6" w:space="0" w:color="000000"/>
            </w:tcBorders>
          </w:tcPr>
          <w:p w:rsidR="00CD1D89" w:rsidRDefault="0078536B">
            <w:pPr>
              <w:spacing w:after="0" w:line="259" w:lineRule="auto"/>
              <w:ind w:left="-1" w:firstLine="0"/>
              <w:jc w:val="left"/>
            </w:pPr>
            <w:r>
              <w:rPr>
                <w:sz w:val="14"/>
              </w:rPr>
              <w:t xml:space="preserve">o </w:t>
            </w:r>
          </w:p>
        </w:tc>
      </w:tr>
    </w:tbl>
    <w:p w:rsidR="00CD1D89" w:rsidRDefault="00CD1D89">
      <w:pPr>
        <w:spacing w:after="0" w:line="259" w:lineRule="auto"/>
        <w:ind w:left="288" w:firstLine="0"/>
      </w:pPr>
    </w:p>
    <w:tbl>
      <w:tblPr>
        <w:tblStyle w:val="TableGrid"/>
        <w:tblW w:w="8714" w:type="dxa"/>
        <w:tblInd w:w="72" w:type="dxa"/>
        <w:tblCellMar>
          <w:top w:w="82" w:type="dxa"/>
          <w:left w:w="70" w:type="dxa"/>
          <w:right w:w="34" w:type="dxa"/>
        </w:tblCellMar>
        <w:tblLook w:val="04A0"/>
      </w:tblPr>
      <w:tblGrid>
        <w:gridCol w:w="581"/>
        <w:gridCol w:w="3805"/>
        <w:gridCol w:w="523"/>
        <w:gridCol w:w="3805"/>
      </w:tblGrid>
      <w:tr w:rsidR="00CD1D89">
        <w:trPr>
          <w:trHeight w:val="334"/>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ABONO </w:t>
            </w:r>
          </w:p>
        </w:tc>
      </w:tr>
      <w:tr w:rsidR="00CD1D89">
        <w:trPr>
          <w:trHeight w:val="590"/>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 la apertura en libros por el saldo del ejercicio inmediato anterior. </w:t>
            </w: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la aplicación del anticipo a proveedores para la adquisición de bienes y contratación de servicios. </w:t>
            </w:r>
          </w:p>
        </w:tc>
      </w:tr>
      <w:tr w:rsidR="00CD1D89">
        <w:trPr>
          <w:trHeight w:val="801"/>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right="45" w:firstLine="0"/>
            </w:pPr>
            <w:r>
              <w:rPr>
                <w:sz w:val="14"/>
              </w:rPr>
              <w:t xml:space="preserve">Por los anticipos a proveedores para la adquisición de bienes y contratación de servicios sin afectación presupuestaria.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Al cierre de libros por el saldo deudor de la cuenta. </w:t>
            </w:r>
          </w:p>
        </w:tc>
      </w:tr>
      <w:tr w:rsidR="00CD1D89">
        <w:trPr>
          <w:trHeight w:val="561"/>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la reclasificación de anticipos a proveedores para adquisición de bienes y contratación de servicios.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6865"/>
        </w:trPr>
        <w:tc>
          <w:tcPr>
            <w:tcW w:w="581" w:type="dxa"/>
            <w:tcBorders>
              <w:top w:val="nil"/>
              <w:left w:val="single" w:sz="6" w:space="0" w:color="000000"/>
              <w:bottom w:val="single" w:sz="6" w:space="0" w:color="000000"/>
              <w:right w:val="single" w:sz="6" w:space="0" w:color="000000"/>
            </w:tcBorders>
          </w:tcPr>
          <w:p w:rsidR="00CD1D89" w:rsidRDefault="0078536B">
            <w:pPr>
              <w:spacing w:after="626" w:line="259" w:lineRule="auto"/>
              <w:ind w:left="0" w:right="35" w:firstLine="0"/>
              <w:jc w:val="center"/>
            </w:pPr>
            <w:r>
              <w:rPr>
                <w:sz w:val="14"/>
              </w:rPr>
              <w:t xml:space="preserve">4 </w:t>
            </w:r>
          </w:p>
          <w:p w:rsidR="00CD1D89" w:rsidRDefault="00CD1D89">
            <w:pPr>
              <w:spacing w:after="146" w:line="259" w:lineRule="auto"/>
              <w:ind w:left="3" w:firstLine="0"/>
              <w:jc w:val="center"/>
            </w:pPr>
          </w:p>
          <w:p w:rsidR="00CD1D89" w:rsidRDefault="00CD1D89">
            <w:pPr>
              <w:spacing w:after="149" w:line="259" w:lineRule="auto"/>
              <w:ind w:left="3" w:firstLine="0"/>
              <w:jc w:val="center"/>
            </w:pPr>
          </w:p>
          <w:p w:rsidR="00CD1D89" w:rsidRDefault="00CD1D89">
            <w:pPr>
              <w:spacing w:after="146" w:line="259" w:lineRule="auto"/>
              <w:ind w:left="3" w:firstLine="0"/>
              <w:jc w:val="center"/>
            </w:pPr>
          </w:p>
          <w:p w:rsidR="00CD1D89" w:rsidRDefault="00CD1D89">
            <w:pPr>
              <w:spacing w:after="146" w:line="259" w:lineRule="auto"/>
              <w:ind w:left="3" w:firstLine="0"/>
              <w:jc w:val="center"/>
            </w:pPr>
          </w:p>
          <w:p w:rsidR="00CD1D89" w:rsidRDefault="00CD1D89">
            <w:pPr>
              <w:spacing w:after="0" w:line="259" w:lineRule="auto"/>
              <w:ind w:left="3"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83" w:line="358" w:lineRule="auto"/>
              <w:ind w:left="0" w:right="45" w:firstLine="0"/>
            </w:pPr>
            <w:r>
              <w:rPr>
                <w:sz w:val="14"/>
              </w:rPr>
              <w:t xml:space="preserve">Por el traspaso de la porción de anticipo a proveedores por adquisición de bienes y prestación de servicios de largo plazo a corto plazo. </w:t>
            </w: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CD1D89">
            <w:pPr>
              <w:spacing w:after="626"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9"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0" w:line="259" w:lineRule="auto"/>
              <w:ind w:left="0" w:firstLine="0"/>
              <w:jc w:val="left"/>
            </w:pPr>
          </w:p>
        </w:tc>
        <w:tc>
          <w:tcPr>
            <w:tcW w:w="3805" w:type="dxa"/>
            <w:tcBorders>
              <w:top w:val="nil"/>
              <w:left w:val="single" w:sz="6" w:space="0" w:color="000000"/>
              <w:bottom w:val="single" w:sz="6" w:space="0" w:color="000000"/>
              <w:right w:val="single" w:sz="6" w:space="0" w:color="000000"/>
            </w:tcBorders>
          </w:tcPr>
          <w:p w:rsidR="00CD1D89" w:rsidRDefault="00CD1D89">
            <w:pPr>
              <w:spacing w:after="626"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9" w:line="259" w:lineRule="auto"/>
              <w:ind w:left="2" w:firstLine="0"/>
              <w:jc w:val="left"/>
            </w:pPr>
          </w:p>
          <w:p w:rsidR="00CD1D89" w:rsidRDefault="00CD1D89">
            <w:pPr>
              <w:spacing w:after="108" w:line="259" w:lineRule="auto"/>
              <w:ind w:left="2" w:firstLine="0"/>
              <w:jc w:val="left"/>
            </w:pPr>
          </w:p>
          <w:p w:rsidR="00CD1D89" w:rsidRDefault="00CD1D89">
            <w:pPr>
              <w:spacing w:after="0" w:line="259" w:lineRule="auto"/>
              <w:ind w:left="2" w:firstLine="0"/>
              <w:jc w:val="left"/>
            </w:pPr>
          </w:p>
        </w:tc>
      </w:tr>
      <w:tr w:rsidR="00CD1D89">
        <w:trPr>
          <w:trHeight w:val="85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Los anticipos entregados a proveedores por adquisición de bienes y prestación de servicios, previo a la recepción parcial o total, que serán exigibles en un plazo menor o igual a doce meses. </w:t>
            </w:r>
          </w:p>
        </w:tc>
      </w:tr>
      <w:tr w:rsidR="00CD1D89">
        <w:trPr>
          <w:trHeight w:val="61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5"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Auxiliar por proveedor. </w:t>
            </w:r>
          </w:p>
        </w:tc>
      </w:tr>
    </w:tbl>
    <w:p w:rsidR="00CD1D89" w:rsidRDefault="00CD1D89">
      <w:pPr>
        <w:spacing w:after="0" w:line="259" w:lineRule="auto"/>
        <w:ind w:left="288" w:firstLine="0"/>
      </w:pPr>
    </w:p>
    <w:tbl>
      <w:tblPr>
        <w:tblStyle w:val="TableGrid"/>
        <w:tblW w:w="8714" w:type="dxa"/>
        <w:tblInd w:w="72" w:type="dxa"/>
        <w:tblCellMar>
          <w:top w:w="112" w:type="dxa"/>
          <w:left w:w="72" w:type="dxa"/>
          <w:right w:w="105" w:type="dxa"/>
        </w:tblCellMar>
        <w:tblLook w:val="04A0"/>
      </w:tblPr>
      <w:tblGrid>
        <w:gridCol w:w="958"/>
        <w:gridCol w:w="1152"/>
        <w:gridCol w:w="1781"/>
        <w:gridCol w:w="2662"/>
        <w:gridCol w:w="2161"/>
      </w:tblGrid>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7" w:firstLine="0"/>
              <w:jc w:val="center"/>
            </w:pPr>
            <w:r>
              <w:rPr>
                <w:b/>
                <w:sz w:val="14"/>
              </w:rPr>
              <w:t xml:space="preserve">NATURALEZA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9" w:firstLine="0"/>
              <w:jc w:val="center"/>
            </w:pPr>
            <w:r>
              <w:rPr>
                <w:sz w:val="14"/>
              </w:rPr>
              <w:t xml:space="preserve">1.1.3.2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9" w:firstLine="0"/>
              <w:jc w:val="center"/>
            </w:pPr>
            <w:r>
              <w:rPr>
                <w:sz w:val="14"/>
              </w:rPr>
              <w:t xml:space="preserve">Activo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2" w:firstLine="0"/>
              <w:jc w:val="center"/>
            </w:pPr>
            <w:r>
              <w:rPr>
                <w:sz w:val="14"/>
              </w:rPr>
              <w:t xml:space="preserve">Activo Circulante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9" w:firstLine="0"/>
              <w:jc w:val="center"/>
            </w:pPr>
            <w:r>
              <w:rPr>
                <w:sz w:val="14"/>
              </w:rPr>
              <w:t xml:space="preserve">Derechos a Recibir Bienes y Servicios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1" w:firstLine="0"/>
              <w:jc w:val="center"/>
            </w:pPr>
            <w:r>
              <w:rPr>
                <w:sz w:val="14"/>
              </w:rPr>
              <w:t xml:space="preserve">Deudora </w:t>
            </w:r>
          </w:p>
        </w:tc>
      </w:tr>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5595" w:type="dxa"/>
            <w:gridSpan w:val="3"/>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Anticipo a Proveedores por Adquisición de Bienes Inmuebles y Muebles a Corto Plazo </w:t>
            </w: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pPr>
    </w:p>
    <w:tbl>
      <w:tblPr>
        <w:tblStyle w:val="TableGrid"/>
        <w:tblW w:w="8714" w:type="dxa"/>
        <w:tblInd w:w="72" w:type="dxa"/>
        <w:tblCellMar>
          <w:top w:w="82" w:type="dxa"/>
          <w:left w:w="70" w:type="dxa"/>
          <w:right w:w="34" w:type="dxa"/>
        </w:tblCellMar>
        <w:tblLook w:val="04A0"/>
      </w:tblPr>
      <w:tblGrid>
        <w:gridCol w:w="581"/>
        <w:gridCol w:w="377"/>
        <w:gridCol w:w="1152"/>
        <w:gridCol w:w="1781"/>
        <w:gridCol w:w="495"/>
        <w:gridCol w:w="523"/>
        <w:gridCol w:w="1644"/>
        <w:gridCol w:w="2161"/>
      </w:tblGrid>
      <w:tr w:rsidR="00CD1D89">
        <w:trPr>
          <w:trHeight w:val="334"/>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ABONO </w:t>
            </w:r>
          </w:p>
        </w:tc>
      </w:tr>
      <w:tr w:rsidR="00CD1D89">
        <w:trPr>
          <w:trHeight w:val="590"/>
        </w:trPr>
        <w:tc>
          <w:tcPr>
            <w:tcW w:w="581" w:type="dxa"/>
            <w:tcBorders>
              <w:top w:val="single" w:sz="6" w:space="0" w:color="000000"/>
              <w:left w:val="single" w:sz="6" w:space="0" w:color="000000"/>
              <w:bottom w:val="nil"/>
              <w:right w:val="single" w:sz="6" w:space="0" w:color="000000"/>
            </w:tcBorders>
            <w:vAlign w:val="center"/>
          </w:tcPr>
          <w:p w:rsidR="00CD1D89" w:rsidRDefault="0078536B">
            <w:pPr>
              <w:spacing w:after="0" w:line="259" w:lineRule="auto"/>
              <w:ind w:left="0" w:right="35" w:firstLine="0"/>
              <w:jc w:val="center"/>
            </w:pPr>
            <w:r>
              <w:rPr>
                <w:sz w:val="14"/>
              </w:rPr>
              <w:t xml:space="preserve">1 </w:t>
            </w:r>
          </w:p>
        </w:tc>
        <w:tc>
          <w:tcPr>
            <w:tcW w:w="3805" w:type="dxa"/>
            <w:gridSpan w:val="4"/>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 la apertura en libros por el saldo del ejercicio inmediato anterior. </w:t>
            </w:r>
          </w:p>
        </w:tc>
        <w:tc>
          <w:tcPr>
            <w:tcW w:w="523" w:type="dxa"/>
            <w:tcBorders>
              <w:top w:val="single" w:sz="6" w:space="0" w:color="000000"/>
              <w:left w:val="single" w:sz="6" w:space="0" w:color="000000"/>
              <w:bottom w:val="nil"/>
              <w:right w:val="single" w:sz="6" w:space="0" w:color="000000"/>
            </w:tcBorders>
            <w:vAlign w:val="center"/>
          </w:tcPr>
          <w:p w:rsidR="00CD1D89" w:rsidRDefault="0078536B">
            <w:pPr>
              <w:spacing w:after="0" w:line="259" w:lineRule="auto"/>
              <w:ind w:left="0" w:right="40" w:firstLine="0"/>
              <w:jc w:val="center"/>
            </w:pPr>
            <w:r>
              <w:rPr>
                <w:sz w:val="14"/>
              </w:rPr>
              <w:t xml:space="preserve">1 </w:t>
            </w:r>
          </w:p>
        </w:tc>
        <w:tc>
          <w:tcPr>
            <w:tcW w:w="3805" w:type="dxa"/>
            <w:gridSpan w:val="2"/>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la aplicación de anticipos a proveedores de bienes inmuebles y muebles. </w:t>
            </w:r>
          </w:p>
        </w:tc>
      </w:tr>
      <w:tr w:rsidR="00CD1D89">
        <w:trPr>
          <w:trHeight w:val="56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2 </w:t>
            </w:r>
          </w:p>
        </w:tc>
        <w:tc>
          <w:tcPr>
            <w:tcW w:w="3805" w:type="dxa"/>
            <w:gridSpan w:val="4"/>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los anticipos a proveedores de bienes inmuebles y muebles sin afectación presupuestaria.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2 </w:t>
            </w:r>
          </w:p>
        </w:tc>
        <w:tc>
          <w:tcPr>
            <w:tcW w:w="3805" w:type="dxa"/>
            <w:gridSpan w:val="2"/>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Al cierre de libros por el saldo deudor de la cuenta. </w:t>
            </w:r>
          </w:p>
        </w:tc>
      </w:tr>
      <w:tr w:rsidR="00CD1D89">
        <w:trPr>
          <w:trHeight w:val="56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3 </w:t>
            </w:r>
          </w:p>
        </w:tc>
        <w:tc>
          <w:tcPr>
            <w:tcW w:w="3805" w:type="dxa"/>
            <w:gridSpan w:val="4"/>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la reclasificación de anticipos a proveedores de bienes inmuebles y muebles.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3805" w:type="dxa"/>
            <w:gridSpan w:val="2"/>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8028"/>
        </w:trPr>
        <w:tc>
          <w:tcPr>
            <w:tcW w:w="581" w:type="dxa"/>
            <w:tcBorders>
              <w:top w:val="nil"/>
              <w:left w:val="single" w:sz="6" w:space="0" w:color="000000"/>
              <w:bottom w:val="single" w:sz="6" w:space="0" w:color="000000"/>
              <w:right w:val="single" w:sz="6" w:space="0" w:color="000000"/>
            </w:tcBorders>
          </w:tcPr>
          <w:p w:rsidR="00CD1D89" w:rsidRDefault="0078536B">
            <w:pPr>
              <w:spacing w:after="627" w:line="259" w:lineRule="auto"/>
              <w:ind w:left="0" w:right="35" w:firstLine="0"/>
              <w:jc w:val="center"/>
            </w:pPr>
            <w:r>
              <w:rPr>
                <w:sz w:val="14"/>
              </w:rPr>
              <w:t xml:space="preserve">4 </w:t>
            </w:r>
          </w:p>
          <w:p w:rsidR="00CD1D89" w:rsidRDefault="00CD1D89">
            <w:pPr>
              <w:spacing w:after="146" w:line="259" w:lineRule="auto"/>
              <w:ind w:left="3" w:firstLine="0"/>
              <w:jc w:val="center"/>
            </w:pPr>
          </w:p>
          <w:p w:rsidR="00CD1D89" w:rsidRDefault="00CD1D89">
            <w:pPr>
              <w:spacing w:after="149" w:line="259" w:lineRule="auto"/>
              <w:ind w:left="3" w:firstLine="0"/>
              <w:jc w:val="center"/>
            </w:pPr>
          </w:p>
          <w:p w:rsidR="00CD1D89" w:rsidRDefault="00CD1D89">
            <w:pPr>
              <w:spacing w:after="146" w:line="259" w:lineRule="auto"/>
              <w:ind w:left="3" w:firstLine="0"/>
              <w:jc w:val="center"/>
            </w:pPr>
          </w:p>
          <w:p w:rsidR="00CD1D89" w:rsidRDefault="00CD1D89">
            <w:pPr>
              <w:spacing w:after="146" w:line="259" w:lineRule="auto"/>
              <w:ind w:left="3" w:firstLine="0"/>
              <w:jc w:val="center"/>
            </w:pPr>
          </w:p>
          <w:p w:rsidR="00CD1D89" w:rsidRDefault="00CD1D89">
            <w:pPr>
              <w:spacing w:after="149" w:line="259" w:lineRule="auto"/>
              <w:ind w:left="3" w:firstLine="0"/>
              <w:jc w:val="center"/>
            </w:pPr>
          </w:p>
          <w:p w:rsidR="00CD1D89" w:rsidRDefault="00CD1D89">
            <w:pPr>
              <w:spacing w:after="0" w:line="259" w:lineRule="auto"/>
              <w:ind w:left="3" w:firstLine="0"/>
              <w:jc w:val="center"/>
            </w:pPr>
          </w:p>
        </w:tc>
        <w:tc>
          <w:tcPr>
            <w:tcW w:w="3805" w:type="dxa"/>
            <w:gridSpan w:val="4"/>
            <w:tcBorders>
              <w:top w:val="nil"/>
              <w:left w:val="single" w:sz="6" w:space="0" w:color="000000"/>
              <w:bottom w:val="single" w:sz="6" w:space="0" w:color="000000"/>
              <w:right w:val="single" w:sz="6" w:space="0" w:color="000000"/>
            </w:tcBorders>
          </w:tcPr>
          <w:p w:rsidR="00CD1D89" w:rsidRDefault="0078536B">
            <w:pPr>
              <w:spacing w:after="83" w:line="359" w:lineRule="auto"/>
              <w:ind w:left="0" w:right="44" w:firstLine="0"/>
            </w:pPr>
            <w:r>
              <w:rPr>
                <w:sz w:val="14"/>
              </w:rPr>
              <w:t xml:space="preserve">Por el traspaso de la porción de anticipo a proveedores por adquisición de bienes inmuebles y muebles de largo plazo a corto plazo. </w:t>
            </w: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CD1D89">
            <w:pPr>
              <w:spacing w:after="627"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9"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9" w:line="259" w:lineRule="auto"/>
              <w:ind w:left="0" w:firstLine="0"/>
              <w:jc w:val="left"/>
            </w:pPr>
          </w:p>
          <w:p w:rsidR="00CD1D89" w:rsidRDefault="00CD1D89">
            <w:pPr>
              <w:spacing w:after="0" w:line="259" w:lineRule="auto"/>
              <w:ind w:left="0" w:firstLine="0"/>
              <w:jc w:val="left"/>
            </w:pPr>
          </w:p>
        </w:tc>
        <w:tc>
          <w:tcPr>
            <w:tcW w:w="3805" w:type="dxa"/>
            <w:gridSpan w:val="2"/>
            <w:tcBorders>
              <w:top w:val="nil"/>
              <w:left w:val="single" w:sz="6" w:space="0" w:color="000000"/>
              <w:bottom w:val="single" w:sz="6" w:space="0" w:color="000000"/>
              <w:right w:val="single" w:sz="6" w:space="0" w:color="000000"/>
            </w:tcBorders>
          </w:tcPr>
          <w:p w:rsidR="00CD1D89" w:rsidRDefault="00CD1D89">
            <w:pPr>
              <w:spacing w:after="627"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9"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0" w:line="259" w:lineRule="auto"/>
              <w:ind w:left="2" w:firstLine="0"/>
              <w:jc w:val="left"/>
            </w:pPr>
          </w:p>
        </w:tc>
      </w:tr>
      <w:tr w:rsidR="00CD1D89">
        <w:trPr>
          <w:trHeight w:val="854"/>
        </w:trPr>
        <w:tc>
          <w:tcPr>
            <w:tcW w:w="8714" w:type="dxa"/>
            <w:gridSpan w:val="8"/>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Los anticipos entregados a proveedores por adquisición de bienes inmuebles y muebles, previo a la recepción parcial o total, que serán exigibles en un plazo menor o igual a doce meses. </w:t>
            </w:r>
          </w:p>
        </w:tc>
      </w:tr>
      <w:tr w:rsidR="00CD1D89">
        <w:trPr>
          <w:trHeight w:val="614"/>
        </w:trPr>
        <w:tc>
          <w:tcPr>
            <w:tcW w:w="8714" w:type="dxa"/>
            <w:gridSpan w:val="8"/>
            <w:tcBorders>
              <w:top w:val="single" w:sz="6" w:space="0" w:color="000000"/>
              <w:left w:val="single" w:sz="6" w:space="0" w:color="000000"/>
              <w:bottom w:val="single" w:sz="6" w:space="0" w:color="000000"/>
              <w:right w:val="single" w:sz="6" w:space="0" w:color="000000"/>
            </w:tcBorders>
          </w:tcPr>
          <w:p w:rsidR="00CD1D89" w:rsidRDefault="0078536B">
            <w:pPr>
              <w:spacing w:after="105"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Auxiliar por proveedor. </w:t>
            </w:r>
          </w:p>
        </w:tc>
      </w:tr>
      <w:tr w:rsidR="00CD1D89">
        <w:trPr>
          <w:trHeight w:val="336"/>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2" w:firstLine="0"/>
              <w:jc w:val="center"/>
            </w:pPr>
            <w:r>
              <w:rPr>
                <w:b/>
                <w:sz w:val="14"/>
              </w:rPr>
              <w:t xml:space="preserve">GRUPO </w:t>
            </w:r>
          </w:p>
        </w:tc>
        <w:tc>
          <w:tcPr>
            <w:tcW w:w="2662" w:type="dxa"/>
            <w:gridSpan w:val="3"/>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7" w:firstLine="0"/>
              <w:jc w:val="center"/>
            </w:pPr>
            <w:r>
              <w:rPr>
                <w:b/>
                <w:sz w:val="14"/>
              </w:rPr>
              <w:t xml:space="preserve">NATURALEZA </w:t>
            </w:r>
          </w:p>
        </w:tc>
      </w:tr>
      <w:tr w:rsidR="00CD1D89">
        <w:trPr>
          <w:trHeight w:val="336"/>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9" w:firstLine="0"/>
              <w:jc w:val="center"/>
            </w:pPr>
            <w:r>
              <w:rPr>
                <w:sz w:val="14"/>
              </w:rPr>
              <w:t xml:space="preserve">1.1.3.3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9" w:firstLine="0"/>
              <w:jc w:val="center"/>
            </w:pPr>
            <w:r>
              <w:rPr>
                <w:sz w:val="14"/>
              </w:rPr>
              <w:t xml:space="preserve">Activo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2" w:firstLine="0"/>
              <w:jc w:val="center"/>
            </w:pPr>
            <w:r>
              <w:rPr>
                <w:sz w:val="14"/>
              </w:rPr>
              <w:t xml:space="preserve">Activo Circulante </w:t>
            </w:r>
          </w:p>
        </w:tc>
        <w:tc>
          <w:tcPr>
            <w:tcW w:w="2662" w:type="dxa"/>
            <w:gridSpan w:val="3"/>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9" w:firstLine="0"/>
              <w:jc w:val="center"/>
            </w:pPr>
            <w:r>
              <w:rPr>
                <w:sz w:val="14"/>
              </w:rPr>
              <w:t xml:space="preserve">Derechos a Recibir Bienes y Servicios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1" w:firstLine="0"/>
              <w:jc w:val="center"/>
            </w:pPr>
            <w:r>
              <w:rPr>
                <w:sz w:val="14"/>
              </w:rPr>
              <w:t xml:space="preserve">Deudora </w:t>
            </w:r>
          </w:p>
        </w:tc>
      </w:tr>
      <w:tr w:rsidR="00CD1D89">
        <w:trPr>
          <w:trHeight w:val="334"/>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5595" w:type="dxa"/>
            <w:gridSpan w:val="5"/>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Anticipo a Proveedores por Adquisición de Bienes Intangibles a Corto Plazo </w:t>
            </w: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pPr>
    </w:p>
    <w:tbl>
      <w:tblPr>
        <w:tblStyle w:val="TableGrid"/>
        <w:tblW w:w="8714" w:type="dxa"/>
        <w:tblInd w:w="72" w:type="dxa"/>
        <w:tblCellMar>
          <w:top w:w="82" w:type="dxa"/>
          <w:left w:w="70" w:type="dxa"/>
          <w:right w:w="34" w:type="dxa"/>
        </w:tblCellMar>
        <w:tblLook w:val="04A0"/>
      </w:tblPr>
      <w:tblGrid>
        <w:gridCol w:w="581"/>
        <w:gridCol w:w="3805"/>
        <w:gridCol w:w="523"/>
        <w:gridCol w:w="3805"/>
      </w:tblGrid>
      <w:tr w:rsidR="00CD1D89">
        <w:trPr>
          <w:trHeight w:val="334"/>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2"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ABONO </w:t>
            </w:r>
          </w:p>
        </w:tc>
      </w:tr>
      <w:tr w:rsidR="00CD1D89">
        <w:trPr>
          <w:trHeight w:val="590"/>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 la apertura en libros por el saldo del ejercicio inmediato anterior. </w:t>
            </w: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9"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la aplicación del anticipo a proveedores de bienes intangibles. </w:t>
            </w:r>
          </w:p>
        </w:tc>
      </w:tr>
      <w:tr w:rsidR="00CD1D89">
        <w:trPr>
          <w:trHeight w:val="56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los anticipos a proveedores de bienes intangibles sin afectación presupuestaria.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Al cierre de libros por el saldo deudor de la cuenta. </w:t>
            </w:r>
          </w:p>
        </w:tc>
      </w:tr>
      <w:tr w:rsidR="00CD1D89">
        <w:trPr>
          <w:trHeight w:val="56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la reclasificación de anticipos a proveedores de bienes intangibles.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right="1"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7908"/>
        </w:trPr>
        <w:tc>
          <w:tcPr>
            <w:tcW w:w="581" w:type="dxa"/>
            <w:tcBorders>
              <w:top w:val="nil"/>
              <w:left w:val="single" w:sz="6" w:space="0" w:color="000000"/>
              <w:bottom w:val="single" w:sz="6" w:space="0" w:color="000000"/>
              <w:right w:val="single" w:sz="6" w:space="0" w:color="000000"/>
            </w:tcBorders>
          </w:tcPr>
          <w:p w:rsidR="00CD1D89" w:rsidRDefault="0078536B">
            <w:pPr>
              <w:spacing w:after="627" w:line="259" w:lineRule="auto"/>
              <w:ind w:left="0" w:right="35" w:firstLine="0"/>
              <w:jc w:val="center"/>
            </w:pPr>
            <w:r>
              <w:rPr>
                <w:sz w:val="14"/>
              </w:rPr>
              <w:t xml:space="preserve">4 </w:t>
            </w:r>
          </w:p>
          <w:p w:rsidR="00CD1D89" w:rsidRDefault="00CD1D89">
            <w:pPr>
              <w:spacing w:after="146" w:line="259" w:lineRule="auto"/>
              <w:ind w:left="3" w:firstLine="0"/>
              <w:jc w:val="center"/>
            </w:pPr>
          </w:p>
          <w:p w:rsidR="00CD1D89" w:rsidRDefault="00CD1D89">
            <w:pPr>
              <w:spacing w:after="149" w:line="259" w:lineRule="auto"/>
              <w:ind w:left="3" w:firstLine="0"/>
              <w:jc w:val="center"/>
            </w:pPr>
          </w:p>
          <w:p w:rsidR="00CD1D89" w:rsidRDefault="00CD1D89">
            <w:pPr>
              <w:spacing w:after="0" w:line="259" w:lineRule="auto"/>
              <w:ind w:left="3"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83" w:line="359" w:lineRule="auto"/>
              <w:ind w:left="0" w:right="43" w:firstLine="0"/>
            </w:pPr>
            <w:r>
              <w:rPr>
                <w:sz w:val="14"/>
              </w:rPr>
              <w:t xml:space="preserve">Por el traspaso de la porción de anticipo a proveedores por adquisición de bienes intangibles de largo plazo a corto plazo. </w:t>
            </w: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CD1D89">
            <w:pPr>
              <w:spacing w:after="627" w:line="259" w:lineRule="auto"/>
              <w:ind w:left="0" w:right="1" w:firstLine="0"/>
              <w:jc w:val="center"/>
            </w:pPr>
          </w:p>
          <w:p w:rsidR="00CD1D89" w:rsidRDefault="00CD1D89">
            <w:pPr>
              <w:spacing w:after="146" w:line="259" w:lineRule="auto"/>
              <w:ind w:left="0" w:right="1" w:firstLine="0"/>
              <w:jc w:val="center"/>
            </w:pPr>
          </w:p>
          <w:p w:rsidR="00CD1D89" w:rsidRDefault="00CD1D89">
            <w:pPr>
              <w:spacing w:after="149" w:line="259" w:lineRule="auto"/>
              <w:ind w:left="0" w:right="1" w:firstLine="0"/>
              <w:jc w:val="center"/>
            </w:pPr>
          </w:p>
          <w:p w:rsidR="00CD1D89" w:rsidRDefault="00CD1D89">
            <w:pPr>
              <w:spacing w:after="0" w:line="259" w:lineRule="auto"/>
              <w:ind w:left="0" w:right="1" w:firstLine="0"/>
              <w:jc w:val="center"/>
            </w:pPr>
          </w:p>
        </w:tc>
        <w:tc>
          <w:tcPr>
            <w:tcW w:w="3805" w:type="dxa"/>
            <w:tcBorders>
              <w:top w:val="nil"/>
              <w:left w:val="single" w:sz="6" w:space="0" w:color="000000"/>
              <w:bottom w:val="single" w:sz="6" w:space="0" w:color="000000"/>
              <w:right w:val="single" w:sz="6" w:space="0" w:color="000000"/>
            </w:tcBorders>
          </w:tcPr>
          <w:p w:rsidR="00CD1D89" w:rsidRDefault="00CD1D89">
            <w:pPr>
              <w:spacing w:after="627"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0" w:line="259" w:lineRule="auto"/>
              <w:ind w:left="2" w:firstLine="0"/>
              <w:jc w:val="left"/>
            </w:pPr>
          </w:p>
        </w:tc>
      </w:tr>
      <w:tr w:rsidR="00CD1D89">
        <w:trPr>
          <w:trHeight w:val="85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Los anticipos entregados a proveedores por adquisición de bienes intangibles, previo a la recepción parcial o total, que serán exigibles en un plazo menor o igual a doce meses. </w:t>
            </w:r>
          </w:p>
        </w:tc>
      </w:tr>
      <w:tr w:rsidR="00CD1D89">
        <w:trPr>
          <w:trHeight w:val="61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5"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Auxiliar por proveedor. </w:t>
            </w:r>
          </w:p>
        </w:tc>
      </w:tr>
    </w:tbl>
    <w:p w:rsidR="00CD1D89" w:rsidRDefault="00CD1D89">
      <w:pPr>
        <w:spacing w:after="0" w:line="259" w:lineRule="auto"/>
        <w:ind w:left="288" w:firstLine="0"/>
      </w:pPr>
    </w:p>
    <w:p w:rsidR="00CD1D89" w:rsidRDefault="00CD1D89">
      <w:pPr>
        <w:spacing w:after="29" w:line="259" w:lineRule="auto"/>
        <w:ind w:left="0" w:right="8160" w:firstLine="0"/>
        <w:jc w:val="right"/>
      </w:pPr>
    </w:p>
    <w:p w:rsidR="00CD1D89" w:rsidRDefault="00CD1D89">
      <w:pPr>
        <w:spacing w:after="0" w:line="259" w:lineRule="auto"/>
        <w:ind w:left="0" w:firstLine="0"/>
        <w:jc w:val="left"/>
      </w:pPr>
    </w:p>
    <w:tbl>
      <w:tblPr>
        <w:tblStyle w:val="TableGrid"/>
        <w:tblW w:w="8714" w:type="dxa"/>
        <w:tblInd w:w="72" w:type="dxa"/>
        <w:tblCellMar>
          <w:top w:w="112" w:type="dxa"/>
          <w:left w:w="72" w:type="dxa"/>
          <w:right w:w="115"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57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9" w:firstLine="0"/>
              <w:jc w:val="center"/>
            </w:pPr>
            <w:r>
              <w:rPr>
                <w:sz w:val="14"/>
              </w:rPr>
              <w:t xml:space="preserve">1.2.2.1 </w:t>
            </w:r>
          </w:p>
        </w:tc>
        <w:tc>
          <w:tcPr>
            <w:tcW w:w="115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9" w:firstLine="0"/>
              <w:jc w:val="center"/>
            </w:pPr>
            <w:r>
              <w:rPr>
                <w:sz w:val="14"/>
              </w:rPr>
              <w:t xml:space="preserve">Activo </w:t>
            </w:r>
          </w:p>
        </w:tc>
        <w:tc>
          <w:tcPr>
            <w:tcW w:w="178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42" w:firstLine="0"/>
              <w:jc w:val="center"/>
            </w:pPr>
            <w:r>
              <w:rPr>
                <w:sz w:val="14"/>
              </w:rPr>
              <w:t xml:space="preserve">Activo No Circulante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65" w:line="259" w:lineRule="auto"/>
              <w:ind w:left="38" w:firstLine="0"/>
              <w:jc w:val="center"/>
            </w:pPr>
            <w:r>
              <w:rPr>
                <w:sz w:val="14"/>
              </w:rPr>
              <w:t xml:space="preserve">Derechos a Recibir Efectivo o </w:t>
            </w:r>
          </w:p>
          <w:p w:rsidR="00CD1D89" w:rsidRDefault="0078536B">
            <w:pPr>
              <w:spacing w:after="0" w:line="259" w:lineRule="auto"/>
              <w:ind w:left="38" w:firstLine="0"/>
              <w:jc w:val="center"/>
            </w:pPr>
            <w:r>
              <w:rPr>
                <w:sz w:val="14"/>
              </w:rPr>
              <w:t xml:space="preserve">Equivalentes a Largo Plazo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41" w:firstLine="0"/>
              <w:jc w:val="center"/>
            </w:pPr>
            <w:r>
              <w:rPr>
                <w:sz w:val="14"/>
              </w:rPr>
              <w:t xml:space="preserve">Deudora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Documentos por Cobrar a Largo Plazo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0" w:right="8160" w:firstLine="0"/>
        <w:jc w:val="right"/>
      </w:pPr>
    </w:p>
    <w:tbl>
      <w:tblPr>
        <w:tblStyle w:val="TableGrid"/>
        <w:tblW w:w="8714" w:type="dxa"/>
        <w:tblInd w:w="72" w:type="dxa"/>
        <w:tblCellMar>
          <w:top w:w="82" w:type="dxa"/>
          <w:left w:w="70" w:type="dxa"/>
          <w:right w:w="33" w:type="dxa"/>
        </w:tblCellMar>
        <w:tblLook w:val="04A0"/>
      </w:tblPr>
      <w:tblGrid>
        <w:gridCol w:w="581"/>
        <w:gridCol w:w="3805"/>
        <w:gridCol w:w="523"/>
        <w:gridCol w:w="3805"/>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4"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ABONO </w:t>
            </w:r>
          </w:p>
        </w:tc>
      </w:tr>
      <w:tr w:rsidR="00CD1D89">
        <w:trPr>
          <w:trHeight w:val="829"/>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 la apertura en libros por el saldo del ejercicio inmediato anterior. </w:t>
            </w: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right="38" w:firstLine="0"/>
            </w:pPr>
            <w:r>
              <w:rPr>
                <w:sz w:val="14"/>
              </w:rPr>
              <w:t xml:space="preserve">Por el cobro de documentos por cobrar a largo plazo por venta de bienes y prestación de servicios antes de su exigibilidad. </w:t>
            </w:r>
          </w:p>
        </w:tc>
      </w:tr>
      <w:tr w:rsidR="00CD1D89">
        <w:trPr>
          <w:trHeight w:val="801"/>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los documentos por cobrar a largo plazo por venta de bienes y prestación de servicios.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right="40" w:firstLine="0"/>
            </w:pPr>
            <w:r>
              <w:rPr>
                <w:sz w:val="14"/>
              </w:rPr>
              <w:t xml:space="preserve">Por el cobro de documentos por cobrar a largo plazo por venta de bienes inmuebles, muebles e intangibles antes de su exigibilidad. </w:t>
            </w:r>
          </w:p>
        </w:tc>
      </w:tr>
      <w:tr w:rsidR="00CD1D89">
        <w:trPr>
          <w:trHeight w:val="559"/>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los documentos por cobrar a largo plazo por venta de bienes inmuebles, muebles e intangibles.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el cobro de documentos por cobrar a largo plazo por otros documentos por cobrar antes de su exigibilidad. </w:t>
            </w:r>
          </w:p>
        </w:tc>
      </w:tr>
      <w:tr w:rsidR="00CD1D89">
        <w:trPr>
          <w:trHeight w:val="56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4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otros documentos por cobrar a Largo Plazo.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4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el traspaso de la porción de corto plazo a cuentas por cobrar documentada de largo plazo. </w:t>
            </w:r>
          </w:p>
        </w:tc>
      </w:tr>
      <w:tr w:rsidR="00CD1D89">
        <w:trPr>
          <w:trHeight w:val="5907"/>
        </w:trPr>
        <w:tc>
          <w:tcPr>
            <w:tcW w:w="581" w:type="dxa"/>
            <w:tcBorders>
              <w:top w:val="nil"/>
              <w:left w:val="single" w:sz="6" w:space="0" w:color="000000"/>
              <w:bottom w:val="single" w:sz="6" w:space="0" w:color="000000"/>
              <w:right w:val="single" w:sz="6" w:space="0" w:color="000000"/>
            </w:tcBorders>
          </w:tcPr>
          <w:p w:rsidR="00CD1D89" w:rsidRDefault="00CD1D89">
            <w:pPr>
              <w:spacing w:after="0" w:line="259" w:lineRule="auto"/>
              <w:ind w:left="2" w:firstLine="0"/>
              <w:jc w:val="center"/>
            </w:pPr>
          </w:p>
        </w:tc>
        <w:tc>
          <w:tcPr>
            <w:tcW w:w="3805" w:type="dxa"/>
            <w:tcBorders>
              <w:top w:val="nil"/>
              <w:left w:val="single" w:sz="6" w:space="0" w:color="000000"/>
              <w:bottom w:val="single" w:sz="6" w:space="0" w:color="000000"/>
              <w:right w:val="single" w:sz="6" w:space="0" w:color="000000"/>
            </w:tcBorders>
          </w:tcPr>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sz w:val="14"/>
              </w:rPr>
              <w:t xml:space="preserve">5 </w:t>
            </w:r>
          </w:p>
        </w:tc>
        <w:tc>
          <w:tcPr>
            <w:tcW w:w="3805" w:type="dxa"/>
            <w:tcBorders>
              <w:top w:val="nil"/>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sz w:val="14"/>
              </w:rPr>
              <w:t xml:space="preserve">Al cierre de libros por el saldo deudor de la cuenta. </w:t>
            </w: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0" w:line="259" w:lineRule="auto"/>
              <w:ind w:left="2" w:firstLine="0"/>
              <w:jc w:val="left"/>
            </w:pPr>
          </w:p>
        </w:tc>
      </w:tr>
      <w:tr w:rsidR="00CD1D89">
        <w:trPr>
          <w:trHeight w:val="85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10"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El monto de los derechos de cobro respaldados en documentos mercantiles negociables, a favor del ente público, cuyo origen es distinto de los ingresos por contribuciones, productos y aprovechamientos, que serán exigibles en un plazo mayor a doce meses. </w:t>
            </w:r>
          </w:p>
        </w:tc>
      </w:tr>
      <w:tr w:rsidR="00CD1D89">
        <w:trPr>
          <w:trHeight w:val="61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Auxiliar por deudor. </w:t>
            </w:r>
          </w:p>
        </w:tc>
      </w:tr>
    </w:tbl>
    <w:p w:rsidR="00CD1D89" w:rsidRDefault="00CD1D89">
      <w:pPr>
        <w:spacing w:after="26" w:line="259" w:lineRule="auto"/>
        <w:ind w:left="0" w:right="8160" w:firstLine="0"/>
        <w:jc w:val="right"/>
      </w:pPr>
    </w:p>
    <w:p w:rsidR="00CD1D89" w:rsidRDefault="00CD1D89">
      <w:pPr>
        <w:spacing w:after="29" w:line="259" w:lineRule="auto"/>
        <w:ind w:left="0" w:right="8160" w:firstLine="0"/>
        <w:jc w:val="right"/>
      </w:pPr>
    </w:p>
    <w:p w:rsidR="00CD1D89" w:rsidRDefault="00CD1D89">
      <w:pPr>
        <w:spacing w:after="29" w:line="259" w:lineRule="auto"/>
        <w:ind w:left="0" w:right="8160" w:firstLine="0"/>
        <w:jc w:val="right"/>
      </w:pPr>
    </w:p>
    <w:p w:rsidR="00CD1D89" w:rsidRDefault="00CD1D89">
      <w:pPr>
        <w:spacing w:after="0" w:line="259" w:lineRule="auto"/>
        <w:ind w:left="0" w:right="8160" w:firstLine="0"/>
        <w:jc w:val="right"/>
      </w:pPr>
    </w:p>
    <w:p w:rsidR="00CD1D89" w:rsidRDefault="00CD1D89">
      <w:pPr>
        <w:spacing w:after="0" w:line="259" w:lineRule="auto"/>
        <w:ind w:left="288" w:firstLine="0"/>
      </w:pPr>
    </w:p>
    <w:tbl>
      <w:tblPr>
        <w:tblStyle w:val="TableGrid"/>
        <w:tblW w:w="8714" w:type="dxa"/>
        <w:tblInd w:w="72" w:type="dxa"/>
        <w:tblCellMar>
          <w:top w:w="112" w:type="dxa"/>
          <w:left w:w="72" w:type="dxa"/>
          <w:right w:w="115"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57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9" w:firstLine="0"/>
              <w:jc w:val="center"/>
            </w:pPr>
            <w:r>
              <w:rPr>
                <w:sz w:val="14"/>
              </w:rPr>
              <w:t xml:space="preserve">1.2.2.2 </w:t>
            </w:r>
          </w:p>
        </w:tc>
        <w:tc>
          <w:tcPr>
            <w:tcW w:w="115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9" w:firstLine="0"/>
              <w:jc w:val="center"/>
            </w:pPr>
            <w:r>
              <w:rPr>
                <w:sz w:val="14"/>
              </w:rPr>
              <w:t xml:space="preserve">Activo </w:t>
            </w:r>
          </w:p>
        </w:tc>
        <w:tc>
          <w:tcPr>
            <w:tcW w:w="178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42" w:firstLine="0"/>
              <w:jc w:val="center"/>
            </w:pPr>
            <w:r>
              <w:rPr>
                <w:sz w:val="14"/>
              </w:rPr>
              <w:t xml:space="preserve">Activo No Circulante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65" w:line="259" w:lineRule="auto"/>
              <w:ind w:left="39" w:firstLine="0"/>
              <w:jc w:val="center"/>
            </w:pPr>
            <w:r>
              <w:rPr>
                <w:sz w:val="14"/>
              </w:rPr>
              <w:t xml:space="preserve">Derechos a Recibir Efectivo o </w:t>
            </w:r>
          </w:p>
          <w:p w:rsidR="00CD1D89" w:rsidRDefault="0078536B">
            <w:pPr>
              <w:spacing w:after="0" w:line="259" w:lineRule="auto"/>
              <w:ind w:left="38" w:firstLine="0"/>
              <w:jc w:val="center"/>
            </w:pPr>
            <w:r>
              <w:rPr>
                <w:sz w:val="14"/>
              </w:rPr>
              <w:t xml:space="preserve">Equivalentes a Largo Plazo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41" w:firstLine="0"/>
              <w:jc w:val="center"/>
            </w:pPr>
            <w:r>
              <w:rPr>
                <w:sz w:val="14"/>
              </w:rPr>
              <w:t xml:space="preserve">Deudora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Deudores Diversos a Largo Plazo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pPr>
    </w:p>
    <w:tbl>
      <w:tblPr>
        <w:tblStyle w:val="TableGrid"/>
        <w:tblW w:w="8714" w:type="dxa"/>
        <w:tblInd w:w="72" w:type="dxa"/>
        <w:tblCellMar>
          <w:top w:w="82" w:type="dxa"/>
          <w:left w:w="70" w:type="dxa"/>
          <w:right w:w="36" w:type="dxa"/>
        </w:tblCellMar>
        <w:tblLook w:val="04A0"/>
      </w:tblPr>
      <w:tblGrid>
        <w:gridCol w:w="581"/>
        <w:gridCol w:w="3805"/>
        <w:gridCol w:w="523"/>
        <w:gridCol w:w="3805"/>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ABONO </w:t>
            </w:r>
          </w:p>
        </w:tc>
      </w:tr>
      <w:tr w:rsidR="00CD1D89">
        <w:trPr>
          <w:trHeight w:val="589"/>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 la apertura en libros por el saldo del ejercicio inmediato anterior. </w:t>
            </w: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7"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el cobro a deudores diversos a largo plazo antes de su exigibilidad. </w:t>
            </w:r>
          </w:p>
        </w:tc>
      </w:tr>
      <w:tr w:rsidR="00CD1D89">
        <w:trPr>
          <w:trHeight w:val="56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los deudores diversos a largo plazo.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el traspaso de la porción de deudores diversos de largo plazo a corto plazo. </w:t>
            </w:r>
          </w:p>
        </w:tc>
      </w:tr>
      <w:tr w:rsidR="00CD1D89">
        <w:trPr>
          <w:trHeight w:val="7987"/>
        </w:trPr>
        <w:tc>
          <w:tcPr>
            <w:tcW w:w="581" w:type="dxa"/>
            <w:tcBorders>
              <w:top w:val="nil"/>
              <w:left w:val="single" w:sz="6" w:space="0" w:color="000000"/>
              <w:bottom w:val="single" w:sz="6" w:space="0" w:color="000000"/>
              <w:right w:val="single" w:sz="6" w:space="0" w:color="000000"/>
            </w:tcBorders>
          </w:tcPr>
          <w:p w:rsidR="00CD1D89" w:rsidRDefault="00CD1D89">
            <w:pPr>
              <w:spacing w:after="147" w:line="259" w:lineRule="auto"/>
              <w:ind w:left="5" w:firstLine="0"/>
              <w:jc w:val="center"/>
            </w:pPr>
          </w:p>
          <w:p w:rsidR="00CD1D89" w:rsidRDefault="00CD1D89">
            <w:pPr>
              <w:spacing w:after="0" w:line="259" w:lineRule="auto"/>
              <w:ind w:left="5" w:firstLine="0"/>
              <w:jc w:val="center"/>
            </w:pPr>
          </w:p>
        </w:tc>
        <w:tc>
          <w:tcPr>
            <w:tcW w:w="3805" w:type="dxa"/>
            <w:tcBorders>
              <w:top w:val="nil"/>
              <w:left w:val="single" w:sz="6" w:space="0" w:color="000000"/>
              <w:bottom w:val="single" w:sz="6" w:space="0" w:color="000000"/>
              <w:right w:val="single" w:sz="6" w:space="0" w:color="000000"/>
            </w:tcBorders>
          </w:tcPr>
          <w:p w:rsidR="00CD1D89" w:rsidRDefault="00CD1D89">
            <w:pPr>
              <w:spacing w:after="147"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78536B">
            <w:pPr>
              <w:spacing w:after="147" w:line="259" w:lineRule="auto"/>
              <w:ind w:left="0" w:right="37" w:firstLine="0"/>
              <w:jc w:val="center"/>
            </w:pPr>
            <w:r>
              <w:rPr>
                <w:sz w:val="14"/>
              </w:rPr>
              <w:t xml:space="preserve">3 </w:t>
            </w:r>
          </w:p>
          <w:p w:rsidR="00CD1D89" w:rsidRDefault="00CD1D89">
            <w:pPr>
              <w:spacing w:after="0" w:line="259" w:lineRule="auto"/>
              <w:ind w:left="1"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147" w:line="259" w:lineRule="auto"/>
              <w:ind w:left="2" w:firstLine="0"/>
              <w:jc w:val="left"/>
            </w:pPr>
            <w:r>
              <w:rPr>
                <w:sz w:val="14"/>
              </w:rPr>
              <w:t xml:space="preserve">Al cierre de libros por el saldo deudor de la cuenta. </w:t>
            </w: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10" w:line="259" w:lineRule="auto"/>
              <w:ind w:left="2" w:firstLine="0"/>
              <w:jc w:val="left"/>
            </w:pPr>
          </w:p>
          <w:p w:rsidR="00CD1D89" w:rsidRDefault="00CD1D89">
            <w:pPr>
              <w:spacing w:after="67" w:line="259" w:lineRule="auto"/>
              <w:ind w:left="2" w:firstLine="0"/>
              <w:jc w:val="left"/>
            </w:pPr>
          </w:p>
          <w:p w:rsidR="00CD1D89" w:rsidRDefault="00CD1D89">
            <w:pPr>
              <w:spacing w:after="67" w:line="259" w:lineRule="auto"/>
              <w:ind w:left="2" w:firstLine="0"/>
              <w:jc w:val="left"/>
            </w:pPr>
          </w:p>
          <w:p w:rsidR="00CD1D89" w:rsidRDefault="00CD1D89">
            <w:pPr>
              <w:spacing w:after="67" w:line="259" w:lineRule="auto"/>
              <w:ind w:left="2" w:firstLine="0"/>
              <w:jc w:val="left"/>
            </w:pPr>
          </w:p>
          <w:p w:rsidR="00CD1D89" w:rsidRDefault="00CD1D89">
            <w:pPr>
              <w:spacing w:after="67" w:line="259" w:lineRule="auto"/>
              <w:ind w:left="2" w:firstLine="0"/>
              <w:jc w:val="left"/>
            </w:pPr>
          </w:p>
          <w:p w:rsidR="00CD1D89" w:rsidRDefault="00CD1D89">
            <w:pPr>
              <w:spacing w:after="68" w:line="259" w:lineRule="auto"/>
              <w:ind w:left="2" w:firstLine="0"/>
              <w:jc w:val="left"/>
            </w:pPr>
          </w:p>
          <w:p w:rsidR="00CD1D89" w:rsidRDefault="00CD1D89">
            <w:pPr>
              <w:spacing w:after="106" w:line="259" w:lineRule="auto"/>
              <w:ind w:left="2" w:firstLine="0"/>
              <w:jc w:val="left"/>
            </w:pPr>
          </w:p>
          <w:p w:rsidR="00CD1D89" w:rsidRDefault="00CD1D89">
            <w:pPr>
              <w:spacing w:after="106" w:line="259" w:lineRule="auto"/>
              <w:ind w:left="2" w:firstLine="0"/>
              <w:jc w:val="left"/>
            </w:pPr>
          </w:p>
          <w:p w:rsidR="00CD1D89" w:rsidRDefault="00CD1D89">
            <w:pPr>
              <w:spacing w:after="0" w:line="259" w:lineRule="auto"/>
              <w:ind w:left="2" w:firstLine="0"/>
              <w:jc w:val="left"/>
            </w:pPr>
          </w:p>
        </w:tc>
      </w:tr>
      <w:tr w:rsidR="00CD1D89">
        <w:trPr>
          <w:trHeight w:val="85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10"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El monto de los derechos de cobro a favor del ente público por responsabilidades y gastos por comprobar, entre otros, que serán exigibles en un plazo mayor a doce meses. </w:t>
            </w:r>
          </w:p>
        </w:tc>
      </w:tr>
      <w:tr w:rsidR="00CD1D89">
        <w:trPr>
          <w:trHeight w:val="61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5"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Auxiliar por deudor. </w:t>
            </w:r>
          </w:p>
        </w:tc>
      </w:tr>
    </w:tbl>
    <w:p w:rsidR="00CD1D89" w:rsidRDefault="00CD1D89">
      <w:pPr>
        <w:spacing w:after="0" w:line="259" w:lineRule="auto"/>
        <w:ind w:left="288" w:firstLine="0"/>
      </w:pPr>
    </w:p>
    <w:p w:rsidR="00CD1D89" w:rsidRDefault="00CD1D89">
      <w:pPr>
        <w:spacing w:after="29" w:line="259" w:lineRule="auto"/>
        <w:ind w:left="0" w:right="4029" w:firstLine="0"/>
        <w:jc w:val="right"/>
      </w:pPr>
    </w:p>
    <w:p w:rsidR="00CD1D89" w:rsidRDefault="00CD1D89">
      <w:pPr>
        <w:spacing w:after="0" w:line="259" w:lineRule="auto"/>
        <w:ind w:left="0" w:right="4029" w:firstLine="0"/>
        <w:jc w:val="right"/>
      </w:pPr>
    </w:p>
    <w:tbl>
      <w:tblPr>
        <w:tblStyle w:val="TableGrid"/>
        <w:tblW w:w="8714" w:type="dxa"/>
        <w:tblInd w:w="72" w:type="dxa"/>
        <w:tblCellMar>
          <w:top w:w="112" w:type="dxa"/>
          <w:left w:w="72" w:type="dxa"/>
          <w:right w:w="115"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57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9" w:firstLine="0"/>
              <w:jc w:val="center"/>
            </w:pPr>
            <w:r>
              <w:rPr>
                <w:sz w:val="14"/>
              </w:rPr>
              <w:t xml:space="preserve">1.2.2.9 </w:t>
            </w:r>
          </w:p>
        </w:tc>
        <w:tc>
          <w:tcPr>
            <w:tcW w:w="115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9" w:firstLine="0"/>
              <w:jc w:val="center"/>
            </w:pPr>
            <w:r>
              <w:rPr>
                <w:sz w:val="14"/>
              </w:rPr>
              <w:t xml:space="preserve">Activo </w:t>
            </w:r>
          </w:p>
        </w:tc>
        <w:tc>
          <w:tcPr>
            <w:tcW w:w="178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42" w:firstLine="0"/>
              <w:jc w:val="center"/>
            </w:pPr>
            <w:r>
              <w:rPr>
                <w:sz w:val="14"/>
              </w:rPr>
              <w:t xml:space="preserve">Activo No Circulante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65" w:line="259" w:lineRule="auto"/>
              <w:ind w:left="38" w:firstLine="0"/>
              <w:jc w:val="center"/>
            </w:pPr>
            <w:r>
              <w:rPr>
                <w:sz w:val="14"/>
              </w:rPr>
              <w:t xml:space="preserve">Derechos a Recibir Efectivo o </w:t>
            </w:r>
          </w:p>
          <w:p w:rsidR="00CD1D89" w:rsidRDefault="0078536B">
            <w:pPr>
              <w:spacing w:after="0" w:line="259" w:lineRule="auto"/>
              <w:ind w:left="38" w:firstLine="0"/>
              <w:jc w:val="center"/>
            </w:pPr>
            <w:r>
              <w:rPr>
                <w:sz w:val="14"/>
              </w:rPr>
              <w:t xml:space="preserve">Equivalentes a Largo Plazo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41" w:firstLine="0"/>
              <w:jc w:val="center"/>
            </w:pPr>
            <w:r>
              <w:rPr>
                <w:sz w:val="14"/>
              </w:rPr>
              <w:t xml:space="preserve">Deudora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5595" w:type="dxa"/>
            <w:gridSpan w:val="3"/>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Otros Derechos a Recibir Efectivo o Equivalentes a Largo Plazo </w:t>
            </w: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jc w:val="left"/>
      </w:pPr>
    </w:p>
    <w:tbl>
      <w:tblPr>
        <w:tblStyle w:val="TableGrid"/>
        <w:tblW w:w="8714" w:type="dxa"/>
        <w:tblInd w:w="72" w:type="dxa"/>
        <w:tblCellMar>
          <w:top w:w="82" w:type="dxa"/>
          <w:left w:w="70" w:type="dxa"/>
          <w:right w:w="33" w:type="dxa"/>
        </w:tblCellMar>
        <w:tblLook w:val="04A0"/>
      </w:tblPr>
      <w:tblGrid>
        <w:gridCol w:w="581"/>
        <w:gridCol w:w="3805"/>
        <w:gridCol w:w="523"/>
        <w:gridCol w:w="3805"/>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4"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ABONO </w:t>
            </w:r>
          </w:p>
        </w:tc>
      </w:tr>
      <w:tr w:rsidR="00CD1D89">
        <w:trPr>
          <w:trHeight w:val="589"/>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 la apertura en libros por el saldo del ejercicio inmediato anterior. </w:t>
            </w: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el cobro de los otros derechos a recibir efectivo y equivalentes, antes de su exigibilidad. </w:t>
            </w:r>
          </w:p>
        </w:tc>
      </w:tr>
      <w:tr w:rsidR="00CD1D89">
        <w:trPr>
          <w:trHeight w:val="56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los otros derechos a recibir efectivo y equivalentes.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el traspaso de la porción de otros derechos a recibir efectivo o equivalentes de largo plazo a corto plazo. </w:t>
            </w:r>
          </w:p>
        </w:tc>
      </w:tr>
      <w:tr w:rsidR="00CD1D89">
        <w:trPr>
          <w:trHeight w:val="7747"/>
        </w:trPr>
        <w:tc>
          <w:tcPr>
            <w:tcW w:w="581" w:type="dxa"/>
            <w:tcBorders>
              <w:top w:val="nil"/>
              <w:left w:val="single" w:sz="6" w:space="0" w:color="000000"/>
              <w:bottom w:val="single" w:sz="6" w:space="0" w:color="000000"/>
              <w:right w:val="single" w:sz="6" w:space="0" w:color="000000"/>
            </w:tcBorders>
          </w:tcPr>
          <w:p w:rsidR="00CD1D89" w:rsidRDefault="00CD1D89">
            <w:pPr>
              <w:spacing w:after="147" w:line="259" w:lineRule="auto"/>
              <w:ind w:left="2" w:firstLine="0"/>
              <w:jc w:val="center"/>
            </w:pPr>
          </w:p>
          <w:p w:rsidR="00CD1D89" w:rsidRDefault="00CD1D89">
            <w:pPr>
              <w:spacing w:after="146" w:line="259" w:lineRule="auto"/>
              <w:ind w:left="2" w:firstLine="0"/>
              <w:jc w:val="center"/>
            </w:pPr>
          </w:p>
          <w:p w:rsidR="00CD1D89" w:rsidRDefault="00CD1D89">
            <w:pPr>
              <w:spacing w:after="149" w:line="259" w:lineRule="auto"/>
              <w:ind w:left="2" w:firstLine="0"/>
              <w:jc w:val="center"/>
            </w:pPr>
          </w:p>
          <w:p w:rsidR="00CD1D89" w:rsidRDefault="00CD1D89">
            <w:pPr>
              <w:spacing w:after="146" w:line="259" w:lineRule="auto"/>
              <w:ind w:left="2" w:firstLine="0"/>
              <w:jc w:val="center"/>
            </w:pPr>
          </w:p>
          <w:p w:rsidR="00CD1D89" w:rsidRDefault="00CD1D89">
            <w:pPr>
              <w:spacing w:after="0" w:line="259" w:lineRule="auto"/>
              <w:ind w:left="2" w:firstLine="0"/>
              <w:jc w:val="left"/>
            </w:pPr>
          </w:p>
        </w:tc>
        <w:tc>
          <w:tcPr>
            <w:tcW w:w="3805" w:type="dxa"/>
            <w:tcBorders>
              <w:top w:val="nil"/>
              <w:left w:val="single" w:sz="6" w:space="0" w:color="000000"/>
              <w:bottom w:val="single" w:sz="6" w:space="0" w:color="000000"/>
              <w:right w:val="single" w:sz="6" w:space="0" w:color="000000"/>
            </w:tcBorders>
          </w:tcPr>
          <w:p w:rsidR="00CD1D89" w:rsidRDefault="00CD1D89">
            <w:pPr>
              <w:spacing w:after="147"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78536B">
            <w:pPr>
              <w:spacing w:after="147" w:line="259" w:lineRule="auto"/>
              <w:ind w:left="0" w:right="40" w:firstLine="0"/>
              <w:jc w:val="center"/>
            </w:pPr>
            <w:r>
              <w:rPr>
                <w:sz w:val="14"/>
              </w:rPr>
              <w:t xml:space="preserve">3 </w:t>
            </w:r>
          </w:p>
          <w:p w:rsidR="00CD1D89" w:rsidRDefault="00CD1D89">
            <w:pPr>
              <w:spacing w:after="146" w:line="259" w:lineRule="auto"/>
              <w:ind w:left="0" w:right="2" w:firstLine="0"/>
              <w:jc w:val="center"/>
            </w:pPr>
          </w:p>
          <w:p w:rsidR="00CD1D89" w:rsidRDefault="00CD1D89">
            <w:pPr>
              <w:spacing w:after="149"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0" w:line="259" w:lineRule="auto"/>
              <w:ind w:left="0" w:right="2"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147" w:line="259" w:lineRule="auto"/>
              <w:ind w:left="2" w:firstLine="0"/>
              <w:jc w:val="left"/>
            </w:pPr>
            <w:r>
              <w:rPr>
                <w:sz w:val="14"/>
              </w:rPr>
              <w:t xml:space="preserve">Al cierre de libros por el saldo deudor de la cuenta. </w:t>
            </w: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9" w:line="259" w:lineRule="auto"/>
              <w:ind w:left="2" w:firstLine="0"/>
              <w:jc w:val="left"/>
            </w:pPr>
          </w:p>
          <w:p w:rsidR="00CD1D89" w:rsidRDefault="00CD1D89">
            <w:pPr>
              <w:spacing w:after="106" w:line="259" w:lineRule="auto"/>
              <w:ind w:left="2" w:firstLine="0"/>
              <w:jc w:val="left"/>
            </w:pPr>
          </w:p>
          <w:p w:rsidR="00CD1D89" w:rsidRDefault="00CD1D89">
            <w:pPr>
              <w:spacing w:after="0" w:line="259" w:lineRule="auto"/>
              <w:ind w:left="2" w:firstLine="0"/>
              <w:jc w:val="left"/>
            </w:pPr>
          </w:p>
        </w:tc>
      </w:tr>
      <w:tr w:rsidR="00CD1D89">
        <w:trPr>
          <w:trHeight w:val="109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10" w:line="259" w:lineRule="auto"/>
              <w:ind w:left="2" w:firstLine="0"/>
              <w:jc w:val="left"/>
            </w:pPr>
            <w:r>
              <w:rPr>
                <w:b/>
                <w:sz w:val="14"/>
              </w:rPr>
              <w:t>SU SALDO REPRESENTA</w:t>
            </w:r>
          </w:p>
          <w:p w:rsidR="00CD1D89" w:rsidRDefault="0078536B">
            <w:pPr>
              <w:spacing w:after="0" w:line="259" w:lineRule="auto"/>
              <w:ind w:left="2" w:right="39" w:firstLine="0"/>
            </w:pPr>
            <w:r>
              <w:rPr>
                <w:sz w:val="14"/>
              </w:rPr>
              <w:t xml:space="preserve">Los derechos de cobro originados en el desarrollo de las actividades del ente público, de los cuales se espera recibir una contraprestación representada en recursos, bienes o servicios; siendo exigibles en un plazo mayor a doce meses, no incluidos en las cuentas anteriores. </w:t>
            </w:r>
          </w:p>
        </w:tc>
      </w:tr>
      <w:tr w:rsidR="00CD1D89">
        <w:trPr>
          <w:trHeight w:val="61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5" w:line="259" w:lineRule="auto"/>
              <w:ind w:left="2" w:firstLine="0"/>
              <w:jc w:val="left"/>
            </w:pPr>
            <w:r>
              <w:rPr>
                <w:b/>
                <w:sz w:val="14"/>
              </w:rPr>
              <w:t xml:space="preserve">OBSERVACIONES </w:t>
            </w:r>
          </w:p>
          <w:p w:rsidR="00CD1D89" w:rsidRDefault="00CD1D89">
            <w:pPr>
              <w:spacing w:after="0" w:line="259" w:lineRule="auto"/>
              <w:ind w:left="2" w:firstLine="0"/>
              <w:jc w:val="left"/>
            </w:pPr>
          </w:p>
        </w:tc>
      </w:tr>
    </w:tbl>
    <w:p w:rsidR="00CD1D89" w:rsidRDefault="00CD1D89">
      <w:pPr>
        <w:spacing w:after="0" w:line="259" w:lineRule="auto"/>
        <w:ind w:left="288" w:firstLine="0"/>
        <w:jc w:val="left"/>
      </w:pPr>
    </w:p>
    <w:tbl>
      <w:tblPr>
        <w:tblStyle w:val="TableGrid"/>
        <w:tblW w:w="8714" w:type="dxa"/>
        <w:tblInd w:w="72" w:type="dxa"/>
        <w:tblCellMar>
          <w:top w:w="112" w:type="dxa"/>
          <w:left w:w="72" w:type="dxa"/>
          <w:right w:w="115" w:type="dxa"/>
        </w:tblCellMar>
        <w:tblLook w:val="04A0"/>
      </w:tblPr>
      <w:tblGrid>
        <w:gridCol w:w="958"/>
        <w:gridCol w:w="1152"/>
        <w:gridCol w:w="1781"/>
        <w:gridCol w:w="2662"/>
        <w:gridCol w:w="2161"/>
      </w:tblGrid>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1.2.3.1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1" w:firstLine="0"/>
              <w:jc w:val="center"/>
            </w:pPr>
            <w:r>
              <w:rPr>
                <w:sz w:val="14"/>
              </w:rPr>
              <w:t xml:space="preserve">Activos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sz w:val="14"/>
              </w:rPr>
              <w:t xml:space="preserve">Activos No Circulantes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sz w:val="14"/>
              </w:rPr>
              <w:t xml:space="preserve">Bienes Inmuebles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1" w:firstLine="0"/>
              <w:jc w:val="center"/>
            </w:pPr>
            <w:r>
              <w:rPr>
                <w:sz w:val="14"/>
              </w:rPr>
              <w:t xml:space="preserve">Deudora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1152" w:type="dxa"/>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Terrenos </w:t>
            </w:r>
          </w:p>
        </w:tc>
        <w:tc>
          <w:tcPr>
            <w:tcW w:w="1781"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pPr>
    </w:p>
    <w:tbl>
      <w:tblPr>
        <w:tblStyle w:val="TableGrid"/>
        <w:tblW w:w="8714" w:type="dxa"/>
        <w:tblInd w:w="72" w:type="dxa"/>
        <w:tblCellMar>
          <w:top w:w="82" w:type="dxa"/>
          <w:left w:w="70" w:type="dxa"/>
          <w:right w:w="36" w:type="dxa"/>
        </w:tblCellMar>
        <w:tblLook w:val="04A0"/>
      </w:tblPr>
      <w:tblGrid>
        <w:gridCol w:w="581"/>
        <w:gridCol w:w="3805"/>
        <w:gridCol w:w="523"/>
        <w:gridCol w:w="3805"/>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ABONO </w:t>
            </w:r>
          </w:p>
        </w:tc>
      </w:tr>
      <w:tr w:rsidR="00CD1D89">
        <w:trPr>
          <w:trHeight w:val="590"/>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 la apertura en libros por el saldo del ejercicio inmediato anterior. </w:t>
            </w: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8"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la desincorporación de terrenos a valor en libros, con pérdida y con utilidad. </w:t>
            </w:r>
          </w:p>
        </w:tc>
      </w:tr>
      <w:tr w:rsidR="00CD1D89">
        <w:trPr>
          <w:trHeight w:val="88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right="40" w:firstLine="0"/>
            </w:pPr>
            <w:r>
              <w:rPr>
                <w:sz w:val="14"/>
              </w:rPr>
              <w:t xml:space="preserve">Por la Incorporación del bien al Patrimonio al momento de hacer uso de la cláusula de la opción de compra del contrato de Arrendamiento Financiero. </w:t>
            </w:r>
          </w:p>
        </w:tc>
        <w:tc>
          <w:tcPr>
            <w:tcW w:w="523" w:type="dxa"/>
            <w:tcBorders>
              <w:top w:val="nil"/>
              <w:left w:val="single" w:sz="6" w:space="0" w:color="000000"/>
              <w:bottom w:val="nil"/>
              <w:right w:val="single" w:sz="6" w:space="0" w:color="000000"/>
            </w:tcBorders>
          </w:tcPr>
          <w:p w:rsidR="00CD1D89" w:rsidRDefault="0078536B">
            <w:pPr>
              <w:spacing w:after="386" w:line="259" w:lineRule="auto"/>
              <w:ind w:left="0" w:right="42" w:firstLine="0"/>
              <w:jc w:val="center"/>
            </w:pPr>
            <w:r>
              <w:rPr>
                <w:sz w:val="14"/>
              </w:rPr>
              <w:t xml:space="preserve">2* </w:t>
            </w:r>
          </w:p>
          <w:p w:rsidR="00CD1D89" w:rsidRDefault="0078536B">
            <w:pPr>
              <w:spacing w:after="0" w:line="259" w:lineRule="auto"/>
              <w:ind w:left="0" w:right="38"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84" w:line="356" w:lineRule="auto"/>
              <w:ind w:left="2" w:firstLine="0"/>
            </w:pPr>
            <w:r>
              <w:rPr>
                <w:sz w:val="14"/>
              </w:rPr>
              <w:t xml:space="preserve">Por la reclasificación de anticipos a proveedores por adquisición de terrenos. </w:t>
            </w:r>
          </w:p>
          <w:p w:rsidR="00CD1D89" w:rsidRDefault="0078536B">
            <w:pPr>
              <w:spacing w:after="0" w:line="259" w:lineRule="auto"/>
              <w:ind w:left="2" w:firstLine="0"/>
              <w:jc w:val="left"/>
            </w:pPr>
            <w:r>
              <w:rPr>
                <w:sz w:val="14"/>
              </w:rPr>
              <w:t xml:space="preserve">Por la entrega de terrenos en concesión. </w:t>
            </w:r>
          </w:p>
        </w:tc>
      </w:tr>
      <w:tr w:rsidR="00CD1D89">
        <w:trPr>
          <w:trHeight w:val="321"/>
        </w:trPr>
        <w:tc>
          <w:tcPr>
            <w:tcW w:w="581" w:type="dxa"/>
            <w:tcBorders>
              <w:top w:val="nil"/>
              <w:left w:val="single" w:sz="6" w:space="0" w:color="000000"/>
              <w:bottom w:val="nil"/>
              <w:right w:val="single" w:sz="6" w:space="0" w:color="000000"/>
            </w:tcBorders>
          </w:tcPr>
          <w:p w:rsidR="00CD1D89" w:rsidRDefault="00CD1D89">
            <w:pPr>
              <w:spacing w:after="0" w:line="259" w:lineRule="auto"/>
              <w:ind w:left="5"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38" w:firstLine="0"/>
              <w:jc w:val="center"/>
            </w:pPr>
            <w:r>
              <w:rPr>
                <w:sz w:val="14"/>
              </w:rPr>
              <w:t xml:space="preserve">4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la entrega de terrenos en comodato. </w:t>
            </w:r>
          </w:p>
        </w:tc>
      </w:tr>
      <w:tr w:rsidR="00CD1D89">
        <w:trPr>
          <w:trHeight w:val="7067"/>
        </w:trPr>
        <w:tc>
          <w:tcPr>
            <w:tcW w:w="581" w:type="dxa"/>
            <w:tcBorders>
              <w:top w:val="nil"/>
              <w:left w:val="single" w:sz="6" w:space="0" w:color="000000"/>
              <w:bottom w:val="single" w:sz="6" w:space="0" w:color="000000"/>
              <w:right w:val="single" w:sz="6" w:space="0" w:color="000000"/>
            </w:tcBorders>
          </w:tcPr>
          <w:p w:rsidR="00CD1D89" w:rsidRDefault="00CD1D89">
            <w:pPr>
              <w:spacing w:after="146" w:line="259" w:lineRule="auto"/>
              <w:ind w:left="5" w:firstLine="0"/>
              <w:jc w:val="center"/>
            </w:pPr>
          </w:p>
          <w:p w:rsidR="00CD1D89" w:rsidRDefault="00CD1D89">
            <w:pPr>
              <w:spacing w:after="146" w:line="259" w:lineRule="auto"/>
              <w:ind w:left="5" w:firstLine="0"/>
              <w:jc w:val="center"/>
            </w:pPr>
          </w:p>
          <w:p w:rsidR="00CD1D89" w:rsidRDefault="00CD1D89">
            <w:pPr>
              <w:spacing w:after="149" w:line="259" w:lineRule="auto"/>
              <w:ind w:left="5" w:firstLine="0"/>
              <w:jc w:val="center"/>
            </w:pPr>
          </w:p>
          <w:p w:rsidR="00CD1D89" w:rsidRDefault="00CD1D89">
            <w:pPr>
              <w:spacing w:after="146" w:line="259" w:lineRule="auto"/>
              <w:ind w:left="5" w:firstLine="0"/>
              <w:jc w:val="center"/>
            </w:pPr>
          </w:p>
          <w:p w:rsidR="00CD1D89" w:rsidRDefault="00CD1D89">
            <w:pPr>
              <w:spacing w:after="146" w:line="259" w:lineRule="auto"/>
              <w:ind w:left="5" w:firstLine="0"/>
              <w:jc w:val="center"/>
            </w:pPr>
          </w:p>
          <w:p w:rsidR="00CD1D89" w:rsidRDefault="00CD1D89">
            <w:pPr>
              <w:spacing w:after="149" w:line="259" w:lineRule="auto"/>
              <w:ind w:left="5" w:firstLine="0"/>
              <w:jc w:val="center"/>
            </w:pPr>
          </w:p>
          <w:p w:rsidR="00CD1D89" w:rsidRDefault="00CD1D89">
            <w:pPr>
              <w:spacing w:after="146" w:line="259" w:lineRule="auto"/>
              <w:ind w:left="5" w:firstLine="0"/>
              <w:jc w:val="center"/>
            </w:pPr>
          </w:p>
          <w:p w:rsidR="00CD1D89" w:rsidRDefault="00CD1D89">
            <w:pPr>
              <w:spacing w:after="146" w:line="259" w:lineRule="auto"/>
              <w:ind w:left="5" w:firstLine="0"/>
              <w:jc w:val="center"/>
            </w:pPr>
          </w:p>
          <w:p w:rsidR="00CD1D89" w:rsidRDefault="00CD1D89">
            <w:pPr>
              <w:spacing w:after="0" w:line="259" w:lineRule="auto"/>
              <w:ind w:left="5" w:firstLine="0"/>
              <w:jc w:val="center"/>
            </w:pPr>
          </w:p>
        </w:tc>
        <w:tc>
          <w:tcPr>
            <w:tcW w:w="3805" w:type="dxa"/>
            <w:tcBorders>
              <w:top w:val="nil"/>
              <w:left w:val="single" w:sz="6" w:space="0" w:color="000000"/>
              <w:bottom w:val="single" w:sz="6" w:space="0" w:color="000000"/>
              <w:right w:val="single" w:sz="6" w:space="0" w:color="000000"/>
            </w:tcBorders>
          </w:tcPr>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78536B">
            <w:pPr>
              <w:spacing w:after="146" w:line="259" w:lineRule="auto"/>
              <w:ind w:left="0" w:right="38" w:firstLine="0"/>
              <w:jc w:val="center"/>
            </w:pPr>
            <w:r>
              <w:rPr>
                <w:sz w:val="14"/>
              </w:rPr>
              <w:t xml:space="preserve">5 </w:t>
            </w:r>
          </w:p>
          <w:p w:rsidR="00CD1D89" w:rsidRDefault="00CD1D89">
            <w:pPr>
              <w:spacing w:after="146" w:line="259" w:lineRule="auto"/>
              <w:ind w:left="0" w:firstLine="0"/>
              <w:jc w:val="center"/>
            </w:pPr>
          </w:p>
          <w:p w:rsidR="00CD1D89" w:rsidRDefault="00CD1D89">
            <w:pPr>
              <w:spacing w:after="149" w:line="259" w:lineRule="auto"/>
              <w:ind w:left="0" w:firstLine="0"/>
              <w:jc w:val="center"/>
            </w:pPr>
          </w:p>
          <w:p w:rsidR="00CD1D89" w:rsidRDefault="00CD1D89">
            <w:pPr>
              <w:spacing w:after="146" w:line="259" w:lineRule="auto"/>
              <w:ind w:left="0" w:firstLine="0"/>
              <w:jc w:val="center"/>
            </w:pPr>
          </w:p>
          <w:p w:rsidR="00CD1D89" w:rsidRDefault="00CD1D89">
            <w:pPr>
              <w:spacing w:after="146" w:line="259" w:lineRule="auto"/>
              <w:ind w:left="0" w:firstLine="0"/>
              <w:jc w:val="center"/>
            </w:pPr>
          </w:p>
          <w:p w:rsidR="00CD1D89" w:rsidRDefault="00CD1D89">
            <w:pPr>
              <w:spacing w:after="149" w:line="259" w:lineRule="auto"/>
              <w:ind w:left="0" w:firstLine="0"/>
              <w:jc w:val="center"/>
            </w:pPr>
          </w:p>
          <w:p w:rsidR="00CD1D89" w:rsidRDefault="00CD1D89">
            <w:pPr>
              <w:spacing w:after="146" w:line="259" w:lineRule="auto"/>
              <w:ind w:left="0" w:firstLine="0"/>
              <w:jc w:val="center"/>
            </w:pPr>
          </w:p>
          <w:p w:rsidR="00CD1D89" w:rsidRDefault="00CD1D89">
            <w:pPr>
              <w:spacing w:after="146" w:line="259" w:lineRule="auto"/>
              <w:ind w:left="0" w:firstLine="0"/>
              <w:jc w:val="center"/>
            </w:pPr>
          </w:p>
          <w:p w:rsidR="00CD1D89" w:rsidRDefault="00CD1D89">
            <w:pPr>
              <w:spacing w:after="0" w:line="259" w:lineRule="auto"/>
              <w:ind w:left="0"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146" w:line="259" w:lineRule="auto"/>
              <w:ind w:left="2" w:firstLine="0"/>
              <w:jc w:val="left"/>
            </w:pPr>
            <w:r>
              <w:rPr>
                <w:sz w:val="14"/>
              </w:rPr>
              <w:t xml:space="preserve">Al cierre de libros por el saldo deudor de la cuenta. </w:t>
            </w: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0" w:line="259" w:lineRule="auto"/>
              <w:ind w:left="2" w:firstLine="0"/>
              <w:jc w:val="left"/>
            </w:pPr>
          </w:p>
        </w:tc>
      </w:tr>
      <w:tr w:rsidR="00CD1D89">
        <w:trPr>
          <w:trHeight w:val="61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El valor de tierras, terrenos y predios urbanos baldíos, campos con o sin mejoras necesarios para los usos propios del ente público. </w:t>
            </w:r>
          </w:p>
        </w:tc>
      </w:tr>
      <w:tr w:rsidR="00CD1D89">
        <w:trPr>
          <w:trHeight w:val="8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108" w:line="259" w:lineRule="auto"/>
              <w:ind w:left="2" w:firstLine="0"/>
              <w:jc w:val="left"/>
            </w:pPr>
            <w:r>
              <w:rPr>
                <w:sz w:val="14"/>
              </w:rPr>
              <w:t xml:space="preserve">Auxiliar por grupos homogéneos de bienes, de acuerdo al Clasificador por Objeto del Gasto, Concepto 5800 Bienes Inmuebles. </w:t>
            </w:r>
          </w:p>
          <w:p w:rsidR="00CD1D89" w:rsidRDefault="0078536B">
            <w:pPr>
              <w:spacing w:after="0" w:line="259" w:lineRule="auto"/>
              <w:ind w:left="2" w:firstLine="0"/>
              <w:jc w:val="left"/>
            </w:pPr>
            <w:r>
              <w:rPr>
                <w:i/>
                <w:sz w:val="14"/>
              </w:rPr>
              <w:t xml:space="preserve">*Por el registro de anticipos presupuestarios </w:t>
            </w:r>
          </w:p>
        </w:tc>
      </w:tr>
    </w:tbl>
    <w:p w:rsidR="00CD1D89" w:rsidRDefault="00CD1D89">
      <w:pPr>
        <w:spacing w:after="26" w:line="259" w:lineRule="auto"/>
        <w:ind w:left="288" w:firstLine="0"/>
      </w:pPr>
    </w:p>
    <w:p w:rsidR="00CD1D89" w:rsidRDefault="00CD1D89">
      <w:pPr>
        <w:spacing w:after="29" w:line="259" w:lineRule="auto"/>
        <w:ind w:left="288" w:firstLine="0"/>
      </w:pPr>
    </w:p>
    <w:p w:rsidR="00CD1D89" w:rsidRDefault="00CD1D89">
      <w:pPr>
        <w:spacing w:after="29" w:line="259" w:lineRule="auto"/>
        <w:ind w:left="288" w:firstLine="0"/>
      </w:pPr>
    </w:p>
    <w:p w:rsidR="00CD1D89" w:rsidRDefault="00CD1D89">
      <w:pPr>
        <w:spacing w:after="29" w:line="259" w:lineRule="auto"/>
        <w:ind w:left="288" w:firstLine="0"/>
      </w:pPr>
    </w:p>
    <w:p w:rsidR="00CD1D89" w:rsidRDefault="00CD1D89">
      <w:pPr>
        <w:spacing w:after="0" w:line="259" w:lineRule="auto"/>
        <w:ind w:left="288" w:firstLine="0"/>
      </w:pPr>
    </w:p>
    <w:tbl>
      <w:tblPr>
        <w:tblStyle w:val="TableGrid"/>
        <w:tblW w:w="8714" w:type="dxa"/>
        <w:tblInd w:w="72" w:type="dxa"/>
        <w:tblCellMar>
          <w:top w:w="112" w:type="dxa"/>
          <w:left w:w="72" w:type="dxa"/>
          <w:right w:w="115" w:type="dxa"/>
        </w:tblCellMar>
        <w:tblLook w:val="04A0"/>
      </w:tblPr>
      <w:tblGrid>
        <w:gridCol w:w="958"/>
        <w:gridCol w:w="1152"/>
        <w:gridCol w:w="1781"/>
        <w:gridCol w:w="2662"/>
        <w:gridCol w:w="2161"/>
      </w:tblGrid>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1.2.3.3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1" w:firstLine="0"/>
              <w:jc w:val="center"/>
            </w:pPr>
            <w:r>
              <w:rPr>
                <w:sz w:val="14"/>
              </w:rPr>
              <w:t xml:space="preserve">Activos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sz w:val="14"/>
              </w:rPr>
              <w:t xml:space="preserve">Activos No Circulantes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sz w:val="14"/>
              </w:rPr>
              <w:t xml:space="preserve">Bienes Inmuebles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1" w:firstLine="0"/>
              <w:jc w:val="center"/>
            </w:pPr>
            <w:r>
              <w:rPr>
                <w:sz w:val="14"/>
              </w:rPr>
              <w:t xml:space="preserve">Deudora </w:t>
            </w:r>
          </w:p>
        </w:tc>
      </w:tr>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Edificios no Habitacionales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pPr>
    </w:p>
    <w:tbl>
      <w:tblPr>
        <w:tblStyle w:val="TableGrid"/>
        <w:tblW w:w="8714" w:type="dxa"/>
        <w:tblInd w:w="72" w:type="dxa"/>
        <w:tblCellMar>
          <w:top w:w="82" w:type="dxa"/>
          <w:left w:w="70" w:type="dxa"/>
          <w:right w:w="34" w:type="dxa"/>
        </w:tblCellMar>
        <w:tblLook w:val="04A0"/>
      </w:tblPr>
      <w:tblGrid>
        <w:gridCol w:w="581"/>
        <w:gridCol w:w="3805"/>
        <w:gridCol w:w="523"/>
        <w:gridCol w:w="3805"/>
      </w:tblGrid>
      <w:tr w:rsidR="00CD1D89">
        <w:trPr>
          <w:trHeight w:val="334"/>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ABONO </w:t>
            </w:r>
          </w:p>
        </w:tc>
      </w:tr>
      <w:tr w:rsidR="00CD1D89">
        <w:trPr>
          <w:trHeight w:val="590"/>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 la apertura en libros por el saldo del ejercicio inmediato anterior. </w:t>
            </w: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la desincorporación de edificios no habitacionales a valor en libros, con pérdida y con utilidad. </w:t>
            </w:r>
          </w:p>
        </w:tc>
      </w:tr>
      <w:tr w:rsidR="00CD1D89">
        <w:trPr>
          <w:trHeight w:val="80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right="44" w:firstLine="0"/>
            </w:pPr>
            <w:r>
              <w:rPr>
                <w:sz w:val="14"/>
              </w:rPr>
              <w:t xml:space="preserve">Por la Incorporación del bien al Patrimonio al momento de hacer uso de la cláusula de la opción de compra del contrato de Arrendamiento Financiero.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4"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la reclasificación de anticipos a proveedores por la adquisición de edificios no habitacionales. </w:t>
            </w:r>
          </w:p>
        </w:tc>
      </w:tr>
      <w:tr w:rsidR="00CD1D89">
        <w:trPr>
          <w:trHeight w:val="320"/>
        </w:trPr>
        <w:tc>
          <w:tcPr>
            <w:tcW w:w="581" w:type="dxa"/>
            <w:tcBorders>
              <w:top w:val="nil"/>
              <w:left w:val="single" w:sz="6" w:space="0" w:color="000000"/>
              <w:bottom w:val="nil"/>
              <w:right w:val="single" w:sz="6" w:space="0" w:color="000000"/>
            </w:tcBorders>
          </w:tcPr>
          <w:p w:rsidR="00CD1D89" w:rsidRDefault="00CD1D89">
            <w:pPr>
              <w:spacing w:after="0" w:line="259" w:lineRule="auto"/>
              <w:ind w:left="3"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la entrega de edificios no habitacionales en concesión. </w:t>
            </w:r>
          </w:p>
        </w:tc>
      </w:tr>
      <w:tr w:rsidR="00CD1D89">
        <w:trPr>
          <w:trHeight w:val="321"/>
        </w:trPr>
        <w:tc>
          <w:tcPr>
            <w:tcW w:w="581" w:type="dxa"/>
            <w:tcBorders>
              <w:top w:val="nil"/>
              <w:left w:val="single" w:sz="6" w:space="0" w:color="000000"/>
              <w:bottom w:val="nil"/>
              <w:right w:val="single" w:sz="6" w:space="0" w:color="000000"/>
            </w:tcBorders>
          </w:tcPr>
          <w:p w:rsidR="00CD1D89" w:rsidRDefault="00CD1D89">
            <w:pPr>
              <w:spacing w:after="0" w:line="259" w:lineRule="auto"/>
              <w:ind w:left="3"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4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la entrega de edificios no habitacionales en comodato. </w:t>
            </w:r>
          </w:p>
        </w:tc>
      </w:tr>
      <w:tr w:rsidR="00CD1D89">
        <w:trPr>
          <w:trHeight w:val="6626"/>
        </w:trPr>
        <w:tc>
          <w:tcPr>
            <w:tcW w:w="581" w:type="dxa"/>
            <w:tcBorders>
              <w:top w:val="nil"/>
              <w:left w:val="single" w:sz="6" w:space="0" w:color="000000"/>
              <w:bottom w:val="single" w:sz="6" w:space="0" w:color="000000"/>
              <w:right w:val="single" w:sz="6" w:space="0" w:color="000000"/>
            </w:tcBorders>
          </w:tcPr>
          <w:p w:rsidR="00CD1D89" w:rsidRDefault="00CD1D89">
            <w:pPr>
              <w:spacing w:after="146" w:line="259" w:lineRule="auto"/>
              <w:ind w:left="3" w:firstLine="0"/>
              <w:jc w:val="center"/>
            </w:pPr>
          </w:p>
          <w:p w:rsidR="00CD1D89" w:rsidRDefault="00CD1D89">
            <w:pPr>
              <w:spacing w:after="149" w:line="259" w:lineRule="auto"/>
              <w:ind w:left="3" w:firstLine="0"/>
              <w:jc w:val="center"/>
            </w:pPr>
          </w:p>
          <w:p w:rsidR="00CD1D89" w:rsidRDefault="00CD1D89">
            <w:pPr>
              <w:spacing w:after="146" w:line="259" w:lineRule="auto"/>
              <w:ind w:left="3" w:firstLine="0"/>
              <w:jc w:val="center"/>
            </w:pPr>
          </w:p>
          <w:p w:rsidR="00CD1D89" w:rsidRDefault="00CD1D89">
            <w:pPr>
              <w:spacing w:after="146" w:line="259" w:lineRule="auto"/>
              <w:ind w:left="3" w:firstLine="0"/>
              <w:jc w:val="center"/>
            </w:pPr>
          </w:p>
          <w:p w:rsidR="00CD1D89" w:rsidRDefault="00CD1D89">
            <w:pPr>
              <w:spacing w:after="0" w:line="259" w:lineRule="auto"/>
              <w:ind w:left="3" w:firstLine="0"/>
              <w:jc w:val="center"/>
            </w:pPr>
          </w:p>
        </w:tc>
        <w:tc>
          <w:tcPr>
            <w:tcW w:w="3805" w:type="dxa"/>
            <w:tcBorders>
              <w:top w:val="nil"/>
              <w:left w:val="single" w:sz="6" w:space="0" w:color="000000"/>
              <w:bottom w:val="single" w:sz="6" w:space="0" w:color="000000"/>
              <w:right w:val="single" w:sz="6" w:space="0" w:color="000000"/>
            </w:tcBorders>
          </w:tcPr>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78536B">
            <w:pPr>
              <w:spacing w:after="146" w:line="259" w:lineRule="auto"/>
              <w:ind w:left="0" w:right="40" w:firstLine="0"/>
              <w:jc w:val="center"/>
            </w:pPr>
            <w:r>
              <w:rPr>
                <w:sz w:val="14"/>
              </w:rPr>
              <w:t xml:space="preserve">5 </w:t>
            </w:r>
          </w:p>
          <w:p w:rsidR="00CD1D89" w:rsidRDefault="00CD1D89">
            <w:pPr>
              <w:spacing w:after="149"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0" w:line="259" w:lineRule="auto"/>
              <w:ind w:left="0" w:right="2"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146" w:line="259" w:lineRule="auto"/>
              <w:ind w:left="2" w:firstLine="0"/>
              <w:jc w:val="left"/>
            </w:pPr>
            <w:r>
              <w:rPr>
                <w:sz w:val="14"/>
              </w:rPr>
              <w:t xml:space="preserve">Al cierre de libros por el saldo deudor de la cuenta. </w:t>
            </w: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0" w:line="259" w:lineRule="auto"/>
              <w:ind w:left="2" w:firstLine="0"/>
              <w:jc w:val="left"/>
            </w:pPr>
          </w:p>
        </w:tc>
      </w:tr>
      <w:tr w:rsidR="00CD1D89">
        <w:trPr>
          <w:trHeight w:val="85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9"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El valor de edificios, tales como: oficinas, escuelas, hospitales, edificios industriales, comerciales y para la recreación pública, almacenes, hoteles y restaurantes que requiere el ente público para desarrollar sus actividades. </w:t>
            </w:r>
          </w:p>
        </w:tc>
      </w:tr>
      <w:tr w:rsidR="00CD1D89">
        <w:trPr>
          <w:trHeight w:val="8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0" w:line="259" w:lineRule="auto"/>
              <w:ind w:left="2" w:right="390" w:firstLine="0"/>
              <w:jc w:val="left"/>
            </w:pPr>
            <w:r>
              <w:rPr>
                <w:sz w:val="14"/>
              </w:rPr>
              <w:t xml:space="preserve">Auxiliar por grupos homogéneos de bienes, de acuerdo al Clasificador por Objeto del Gasto, Concepto 5800 Bienes Inmuebles. </w:t>
            </w:r>
            <w:r>
              <w:rPr>
                <w:i/>
                <w:sz w:val="14"/>
              </w:rPr>
              <w:t>*Por el registro de anticipos presupuestarios</w:t>
            </w:r>
          </w:p>
        </w:tc>
      </w:tr>
    </w:tbl>
    <w:p w:rsidR="00CD1D89" w:rsidRDefault="00CD1D89">
      <w:pPr>
        <w:spacing w:after="26" w:line="259" w:lineRule="auto"/>
        <w:ind w:left="288" w:firstLine="0"/>
      </w:pPr>
    </w:p>
    <w:p w:rsidR="00CD1D89" w:rsidRDefault="00CD1D89">
      <w:pPr>
        <w:spacing w:after="29" w:line="259" w:lineRule="auto"/>
        <w:ind w:left="288" w:firstLine="0"/>
      </w:pPr>
    </w:p>
    <w:p w:rsidR="00CD1D89" w:rsidRDefault="00CD1D89">
      <w:pPr>
        <w:spacing w:after="29" w:line="259" w:lineRule="auto"/>
        <w:ind w:left="288" w:firstLine="0"/>
      </w:pPr>
    </w:p>
    <w:p w:rsidR="00CD1D89" w:rsidRDefault="00CD1D89">
      <w:pPr>
        <w:spacing w:after="29" w:line="259" w:lineRule="auto"/>
        <w:ind w:left="288" w:firstLine="0"/>
      </w:pPr>
    </w:p>
    <w:p w:rsidR="00CD1D89" w:rsidRDefault="00CD1D89">
      <w:pPr>
        <w:spacing w:after="0" w:line="259" w:lineRule="auto"/>
        <w:ind w:left="288" w:firstLine="0"/>
      </w:pPr>
    </w:p>
    <w:tbl>
      <w:tblPr>
        <w:tblStyle w:val="TableGrid"/>
        <w:tblW w:w="8714" w:type="dxa"/>
        <w:tblInd w:w="72" w:type="dxa"/>
        <w:tblCellMar>
          <w:top w:w="112" w:type="dxa"/>
          <w:left w:w="72" w:type="dxa"/>
          <w:right w:w="115" w:type="dxa"/>
        </w:tblCellMar>
        <w:tblLook w:val="04A0"/>
      </w:tblPr>
      <w:tblGrid>
        <w:gridCol w:w="958"/>
        <w:gridCol w:w="1152"/>
        <w:gridCol w:w="1781"/>
        <w:gridCol w:w="2662"/>
        <w:gridCol w:w="2161"/>
      </w:tblGrid>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1.2.4.1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1" w:firstLine="0"/>
              <w:jc w:val="center"/>
            </w:pPr>
            <w:r>
              <w:rPr>
                <w:sz w:val="14"/>
              </w:rPr>
              <w:t xml:space="preserve">Activos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1" w:firstLine="0"/>
              <w:jc w:val="center"/>
            </w:pPr>
            <w:r>
              <w:rPr>
                <w:sz w:val="14"/>
              </w:rPr>
              <w:t xml:space="preserve">Activos no circulantes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0" w:firstLine="0"/>
              <w:jc w:val="center"/>
            </w:pPr>
            <w:r>
              <w:rPr>
                <w:sz w:val="14"/>
              </w:rPr>
              <w:t xml:space="preserve">Bienes Muebles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1" w:firstLine="0"/>
              <w:jc w:val="center"/>
            </w:pPr>
            <w:r>
              <w:rPr>
                <w:sz w:val="14"/>
              </w:rPr>
              <w:t xml:space="preserve">Deudora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Mobiliario y Equipo de Administración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pPr>
    </w:p>
    <w:tbl>
      <w:tblPr>
        <w:tblStyle w:val="TableGrid"/>
        <w:tblW w:w="8714" w:type="dxa"/>
        <w:tblInd w:w="72" w:type="dxa"/>
        <w:tblCellMar>
          <w:top w:w="63" w:type="dxa"/>
          <w:left w:w="70" w:type="dxa"/>
          <w:right w:w="33" w:type="dxa"/>
        </w:tblCellMar>
        <w:tblLook w:val="04A0"/>
      </w:tblPr>
      <w:tblGrid>
        <w:gridCol w:w="751"/>
        <w:gridCol w:w="3728"/>
        <w:gridCol w:w="521"/>
        <w:gridCol w:w="3714"/>
      </w:tblGrid>
      <w:tr w:rsidR="00CD1D89">
        <w:trPr>
          <w:trHeight w:val="336"/>
        </w:trPr>
        <w:tc>
          <w:tcPr>
            <w:tcW w:w="75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No. </w:t>
            </w:r>
          </w:p>
        </w:tc>
        <w:tc>
          <w:tcPr>
            <w:tcW w:w="372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CARGO </w:t>
            </w:r>
          </w:p>
        </w:tc>
        <w:tc>
          <w:tcPr>
            <w:tcW w:w="52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No. </w:t>
            </w:r>
          </w:p>
        </w:tc>
        <w:tc>
          <w:tcPr>
            <w:tcW w:w="371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4" w:firstLine="0"/>
              <w:jc w:val="center"/>
            </w:pPr>
            <w:r>
              <w:rPr>
                <w:b/>
                <w:sz w:val="14"/>
              </w:rPr>
              <w:t xml:space="preserve">ABONO </w:t>
            </w:r>
          </w:p>
        </w:tc>
      </w:tr>
      <w:tr w:rsidR="00CD1D89">
        <w:trPr>
          <w:trHeight w:val="590"/>
        </w:trPr>
        <w:tc>
          <w:tcPr>
            <w:tcW w:w="75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9" w:firstLine="0"/>
              <w:jc w:val="center"/>
            </w:pPr>
            <w:r>
              <w:rPr>
                <w:sz w:val="14"/>
              </w:rPr>
              <w:t xml:space="preserve">1 </w:t>
            </w:r>
          </w:p>
        </w:tc>
        <w:tc>
          <w:tcPr>
            <w:tcW w:w="3728"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A la apertura en libros por el saldo del ejercicio inmediato anterior. </w:t>
            </w:r>
          </w:p>
        </w:tc>
        <w:tc>
          <w:tcPr>
            <w:tcW w:w="52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8" w:firstLine="0"/>
              <w:jc w:val="center"/>
            </w:pPr>
            <w:r>
              <w:rPr>
                <w:sz w:val="14"/>
              </w:rPr>
              <w:t xml:space="preserve">1* </w:t>
            </w:r>
          </w:p>
        </w:tc>
        <w:tc>
          <w:tcPr>
            <w:tcW w:w="3714"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la reclasificación de anticipos a proveedores de bienes muebles. </w:t>
            </w:r>
          </w:p>
        </w:tc>
      </w:tr>
      <w:tr w:rsidR="00CD1D89">
        <w:trPr>
          <w:trHeight w:val="580"/>
        </w:trPr>
        <w:tc>
          <w:tcPr>
            <w:tcW w:w="751"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4"/>
              </w:rPr>
              <w:t xml:space="preserve">2 </w:t>
            </w:r>
          </w:p>
        </w:tc>
        <w:tc>
          <w:tcPr>
            <w:tcW w:w="3728" w:type="dxa"/>
            <w:tcBorders>
              <w:top w:val="nil"/>
              <w:left w:val="single" w:sz="6" w:space="0" w:color="000000"/>
              <w:bottom w:val="nil"/>
              <w:right w:val="single" w:sz="6" w:space="0" w:color="000000"/>
            </w:tcBorders>
          </w:tcPr>
          <w:p w:rsidR="00CD1D89" w:rsidRDefault="0078536B">
            <w:pPr>
              <w:spacing w:after="106" w:line="259" w:lineRule="auto"/>
              <w:ind w:left="2" w:firstLine="0"/>
              <w:jc w:val="left"/>
            </w:pPr>
            <w:r>
              <w:rPr>
                <w:sz w:val="14"/>
              </w:rPr>
              <w:t xml:space="preserve">Por el devengado de la adquisición: </w:t>
            </w:r>
          </w:p>
          <w:p w:rsidR="00CD1D89" w:rsidRDefault="0078536B">
            <w:pPr>
              <w:tabs>
                <w:tab w:val="center" w:pos="1701"/>
              </w:tabs>
              <w:spacing w:after="0" w:line="259" w:lineRule="auto"/>
              <w:ind w:left="0" w:firstLine="0"/>
              <w:jc w:val="left"/>
            </w:pPr>
            <w:r>
              <w:rPr>
                <w:sz w:val="14"/>
              </w:rPr>
              <w:t xml:space="preserve">- </w:t>
            </w:r>
            <w:r>
              <w:rPr>
                <w:sz w:val="14"/>
              </w:rPr>
              <w:tab/>
              <w:t xml:space="preserve">Otros mobiliarios y equipos de administración </w:t>
            </w:r>
          </w:p>
        </w:tc>
        <w:tc>
          <w:tcPr>
            <w:tcW w:w="521" w:type="dxa"/>
            <w:tcBorders>
              <w:top w:val="nil"/>
              <w:left w:val="single" w:sz="6" w:space="0" w:color="000000"/>
              <w:bottom w:val="nil"/>
              <w:right w:val="single" w:sz="6" w:space="0" w:color="000000"/>
            </w:tcBorders>
          </w:tcPr>
          <w:p w:rsidR="00CD1D89" w:rsidRDefault="0078536B">
            <w:pPr>
              <w:spacing w:after="0" w:line="259" w:lineRule="auto"/>
              <w:ind w:left="0" w:right="38" w:firstLine="0"/>
              <w:jc w:val="center"/>
            </w:pPr>
            <w:r>
              <w:rPr>
                <w:sz w:val="14"/>
              </w:rPr>
              <w:t xml:space="preserve">2 </w:t>
            </w:r>
          </w:p>
        </w:tc>
        <w:tc>
          <w:tcPr>
            <w:tcW w:w="3714"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la desincorporación de mobiliario y equipo de administración </w:t>
            </w:r>
          </w:p>
        </w:tc>
      </w:tr>
      <w:tr w:rsidR="00CD1D89">
        <w:trPr>
          <w:trHeight w:val="300"/>
        </w:trPr>
        <w:tc>
          <w:tcPr>
            <w:tcW w:w="751" w:type="dxa"/>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3728" w:type="dxa"/>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521" w:type="dxa"/>
            <w:tcBorders>
              <w:top w:val="nil"/>
              <w:left w:val="single" w:sz="6" w:space="0" w:color="000000"/>
              <w:bottom w:val="nil"/>
              <w:right w:val="single" w:sz="6" w:space="0" w:color="000000"/>
            </w:tcBorders>
          </w:tcPr>
          <w:p w:rsidR="00CD1D89" w:rsidRDefault="0078536B">
            <w:pPr>
              <w:spacing w:after="0" w:line="259" w:lineRule="auto"/>
              <w:ind w:left="0" w:right="38" w:firstLine="0"/>
              <w:jc w:val="center"/>
            </w:pPr>
            <w:r>
              <w:rPr>
                <w:sz w:val="14"/>
              </w:rPr>
              <w:t xml:space="preserve">3 </w:t>
            </w:r>
          </w:p>
        </w:tc>
        <w:tc>
          <w:tcPr>
            <w:tcW w:w="3714"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Al cierre de libros por el saldo deudor de la cuenta. </w:t>
            </w:r>
          </w:p>
        </w:tc>
      </w:tr>
      <w:tr w:rsidR="00CD1D89">
        <w:trPr>
          <w:trHeight w:val="561"/>
        </w:trPr>
        <w:tc>
          <w:tcPr>
            <w:tcW w:w="751"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4"/>
              </w:rPr>
              <w:t xml:space="preserve">3 </w:t>
            </w:r>
          </w:p>
        </w:tc>
        <w:tc>
          <w:tcPr>
            <w:tcW w:w="3728" w:type="dxa"/>
            <w:tcBorders>
              <w:top w:val="nil"/>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el devengado del anticipo a proveedores de la adquisición de mobiliario y equipo de administración. </w:t>
            </w:r>
          </w:p>
        </w:tc>
        <w:tc>
          <w:tcPr>
            <w:tcW w:w="521"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3714"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r>
      <w:tr w:rsidR="00CD1D89">
        <w:trPr>
          <w:trHeight w:val="321"/>
        </w:trPr>
        <w:tc>
          <w:tcPr>
            <w:tcW w:w="751"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4"/>
              </w:rPr>
              <w:t xml:space="preserve">4 </w:t>
            </w:r>
          </w:p>
        </w:tc>
        <w:tc>
          <w:tcPr>
            <w:tcW w:w="3728"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la aplicación de anticipos a proveedores. </w:t>
            </w:r>
          </w:p>
        </w:tc>
        <w:tc>
          <w:tcPr>
            <w:tcW w:w="521"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3714"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r>
      <w:tr w:rsidR="00CD1D89">
        <w:trPr>
          <w:trHeight w:val="4224"/>
        </w:trPr>
        <w:tc>
          <w:tcPr>
            <w:tcW w:w="751" w:type="dxa"/>
            <w:tcBorders>
              <w:top w:val="nil"/>
              <w:left w:val="single" w:sz="6" w:space="0" w:color="000000"/>
              <w:bottom w:val="dashed" w:sz="4" w:space="0" w:color="000000"/>
              <w:right w:val="single" w:sz="6" w:space="0" w:color="000000"/>
            </w:tcBorders>
          </w:tcPr>
          <w:p w:rsidR="00CD1D89" w:rsidRDefault="0078536B">
            <w:pPr>
              <w:spacing w:after="626" w:line="259" w:lineRule="auto"/>
              <w:ind w:left="0" w:right="39" w:firstLine="0"/>
              <w:jc w:val="center"/>
            </w:pPr>
            <w:r>
              <w:rPr>
                <w:sz w:val="14"/>
              </w:rPr>
              <w:t xml:space="preserve">5 </w:t>
            </w:r>
          </w:p>
          <w:p w:rsidR="00CD1D89" w:rsidRDefault="00CD1D89">
            <w:pPr>
              <w:spacing w:after="149" w:line="259" w:lineRule="auto"/>
              <w:ind w:left="0" w:firstLine="0"/>
              <w:jc w:val="center"/>
            </w:pPr>
          </w:p>
          <w:p w:rsidR="00CD1D89" w:rsidRDefault="00CD1D89">
            <w:pPr>
              <w:spacing w:after="0" w:line="259" w:lineRule="auto"/>
              <w:ind w:left="0" w:firstLine="0"/>
              <w:jc w:val="center"/>
            </w:pPr>
          </w:p>
        </w:tc>
        <w:tc>
          <w:tcPr>
            <w:tcW w:w="3728" w:type="dxa"/>
            <w:tcBorders>
              <w:top w:val="nil"/>
              <w:left w:val="single" w:sz="6" w:space="0" w:color="000000"/>
              <w:bottom w:val="dashed" w:sz="4" w:space="0" w:color="000000"/>
              <w:right w:val="single" w:sz="6" w:space="0" w:color="000000"/>
            </w:tcBorders>
          </w:tcPr>
          <w:p w:rsidR="00CD1D89" w:rsidRDefault="0078536B">
            <w:pPr>
              <w:spacing w:after="79"/>
              <w:ind w:left="2" w:right="46" w:firstLine="0"/>
            </w:pPr>
            <w:r>
              <w:rPr>
                <w:sz w:val="14"/>
              </w:rPr>
              <w:t xml:space="preserve">Por la Incorporación de mobiliario y equipo al Patrimonio al momento de hacer uso de la cláusula de la opción de compra del contrato de Arrendamiento Financiero. </w:t>
            </w:r>
          </w:p>
          <w:p w:rsidR="00CD1D89" w:rsidRDefault="00CD1D89">
            <w:pPr>
              <w:spacing w:after="149" w:line="259" w:lineRule="auto"/>
              <w:ind w:left="2" w:firstLine="0"/>
              <w:jc w:val="left"/>
            </w:pPr>
          </w:p>
          <w:p w:rsidR="00CD1D89" w:rsidRDefault="00CD1D89">
            <w:pPr>
              <w:spacing w:after="0" w:line="259" w:lineRule="auto"/>
              <w:ind w:left="2" w:firstLine="0"/>
              <w:jc w:val="left"/>
            </w:pPr>
          </w:p>
        </w:tc>
        <w:tc>
          <w:tcPr>
            <w:tcW w:w="521" w:type="dxa"/>
            <w:tcBorders>
              <w:top w:val="nil"/>
              <w:left w:val="single" w:sz="6" w:space="0" w:color="000000"/>
              <w:bottom w:val="dashed" w:sz="4" w:space="0" w:color="000000"/>
              <w:right w:val="single" w:sz="6" w:space="0" w:color="000000"/>
            </w:tcBorders>
          </w:tcPr>
          <w:p w:rsidR="00CD1D89" w:rsidRDefault="00CD1D89">
            <w:pPr>
              <w:spacing w:after="626" w:line="259" w:lineRule="auto"/>
              <w:ind w:left="0" w:firstLine="0"/>
              <w:jc w:val="center"/>
            </w:pPr>
          </w:p>
          <w:p w:rsidR="00CD1D89" w:rsidRDefault="00CD1D89">
            <w:pPr>
              <w:spacing w:after="149" w:line="259" w:lineRule="auto"/>
              <w:ind w:left="0" w:firstLine="0"/>
              <w:jc w:val="center"/>
            </w:pPr>
          </w:p>
          <w:p w:rsidR="00CD1D89" w:rsidRDefault="00CD1D89">
            <w:pPr>
              <w:spacing w:after="0" w:line="259" w:lineRule="auto"/>
              <w:ind w:left="0" w:firstLine="0"/>
              <w:jc w:val="center"/>
            </w:pPr>
          </w:p>
        </w:tc>
        <w:tc>
          <w:tcPr>
            <w:tcW w:w="3714" w:type="dxa"/>
            <w:tcBorders>
              <w:top w:val="nil"/>
              <w:left w:val="single" w:sz="6" w:space="0" w:color="000000"/>
              <w:bottom w:val="dashed" w:sz="4" w:space="0" w:color="000000"/>
              <w:right w:val="single" w:sz="6" w:space="0" w:color="000000"/>
            </w:tcBorders>
          </w:tcPr>
          <w:p w:rsidR="00CD1D89" w:rsidRDefault="00CD1D89">
            <w:pPr>
              <w:spacing w:after="626" w:line="259" w:lineRule="auto"/>
              <w:ind w:left="0" w:firstLine="0"/>
              <w:jc w:val="left"/>
            </w:pPr>
          </w:p>
          <w:p w:rsidR="00CD1D89" w:rsidRDefault="00CD1D89">
            <w:pPr>
              <w:spacing w:after="149"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0" w:line="259" w:lineRule="auto"/>
              <w:ind w:left="0" w:firstLine="0"/>
              <w:jc w:val="left"/>
            </w:pPr>
          </w:p>
        </w:tc>
      </w:tr>
      <w:tr w:rsidR="00CD1D89">
        <w:trPr>
          <w:trHeight w:val="1452"/>
        </w:trPr>
        <w:tc>
          <w:tcPr>
            <w:tcW w:w="8714" w:type="dxa"/>
            <w:gridSpan w:val="4"/>
            <w:tcBorders>
              <w:top w:val="dashed" w:sz="4" w:space="0" w:color="000000"/>
              <w:left w:val="single" w:sz="6" w:space="0" w:color="000000"/>
              <w:bottom w:val="single" w:sz="6" w:space="0" w:color="000000"/>
              <w:right w:val="single" w:sz="6" w:space="0" w:color="000000"/>
            </w:tcBorders>
          </w:tcPr>
          <w:p w:rsidR="00CD1D89" w:rsidRDefault="0078536B">
            <w:pPr>
              <w:tabs>
                <w:tab w:val="center" w:pos="304"/>
                <w:tab w:val="center" w:pos="1832"/>
                <w:tab w:val="center" w:pos="4668"/>
                <w:tab w:val="center" w:pos="6066"/>
              </w:tabs>
              <w:spacing w:after="110" w:line="259" w:lineRule="auto"/>
              <w:ind w:left="0" w:firstLine="0"/>
              <w:jc w:val="left"/>
            </w:pPr>
            <w:r>
              <w:rPr>
                <w:rFonts w:ascii="Calibri" w:eastAsia="Calibri" w:hAnsi="Calibri" w:cs="Calibri"/>
              </w:rPr>
              <w:tab/>
            </w:r>
            <w:r>
              <w:rPr>
                <w:sz w:val="14"/>
              </w:rPr>
              <w:tab/>
            </w:r>
            <w:r>
              <w:rPr>
                <w:b/>
                <w:sz w:val="14"/>
              </w:rPr>
              <w:t xml:space="preserve">SUBCUENTAS COMPRENDIDAS </w:t>
            </w:r>
            <w:r>
              <w:rPr>
                <w:b/>
                <w:sz w:val="14"/>
              </w:rPr>
              <w:tab/>
            </w:r>
            <w:r>
              <w:rPr>
                <w:sz w:val="14"/>
              </w:rPr>
              <w:tab/>
            </w:r>
            <w:r>
              <w:rPr>
                <w:b/>
                <w:sz w:val="14"/>
              </w:rPr>
              <w:t>PARTIDAS COG RELACIONADS</w:t>
            </w:r>
          </w:p>
          <w:p w:rsidR="00CD1D89" w:rsidRDefault="0078536B">
            <w:pPr>
              <w:tabs>
                <w:tab w:val="center" w:pos="1720"/>
                <w:tab w:val="center" w:pos="4668"/>
                <w:tab w:val="center" w:pos="5967"/>
              </w:tabs>
              <w:spacing w:after="113" w:line="259" w:lineRule="auto"/>
              <w:ind w:left="0" w:firstLine="0"/>
              <w:jc w:val="left"/>
            </w:pPr>
            <w:r>
              <w:rPr>
                <w:sz w:val="14"/>
              </w:rPr>
              <w:t xml:space="preserve">1.2.4.1.1 </w:t>
            </w:r>
            <w:r>
              <w:rPr>
                <w:sz w:val="14"/>
              </w:rPr>
              <w:tab/>
              <w:t xml:space="preserve">Muebles de oficina y estantería </w:t>
            </w:r>
            <w:r>
              <w:rPr>
                <w:sz w:val="14"/>
              </w:rPr>
              <w:tab/>
              <w:t xml:space="preserve">511 </w:t>
            </w:r>
            <w:r>
              <w:rPr>
                <w:sz w:val="14"/>
              </w:rPr>
              <w:tab/>
              <w:t xml:space="preserve">Muebles de oficina y estantería </w:t>
            </w:r>
          </w:p>
          <w:p w:rsidR="00CD1D89" w:rsidRDefault="0078536B">
            <w:pPr>
              <w:tabs>
                <w:tab w:val="center" w:pos="2006"/>
                <w:tab w:val="center" w:pos="4668"/>
                <w:tab w:val="center" w:pos="6252"/>
              </w:tabs>
              <w:spacing w:after="110" w:line="259" w:lineRule="auto"/>
              <w:ind w:left="0" w:firstLine="0"/>
              <w:jc w:val="left"/>
            </w:pPr>
            <w:r>
              <w:rPr>
                <w:sz w:val="14"/>
              </w:rPr>
              <w:t xml:space="preserve">1.2.4.1.2 </w:t>
            </w:r>
            <w:r>
              <w:rPr>
                <w:sz w:val="14"/>
              </w:rPr>
              <w:tab/>
              <w:t xml:space="preserve">Muebles, excepto de oficina y estantería </w:t>
            </w:r>
            <w:r>
              <w:rPr>
                <w:sz w:val="14"/>
              </w:rPr>
              <w:tab/>
              <w:t xml:space="preserve">512 </w:t>
            </w:r>
            <w:r>
              <w:rPr>
                <w:sz w:val="14"/>
              </w:rPr>
              <w:tab/>
              <w:t xml:space="preserve">Muebles, excepto de oficina y estantería </w:t>
            </w:r>
          </w:p>
          <w:p w:rsidR="00CD1D89" w:rsidRDefault="0078536B">
            <w:pPr>
              <w:tabs>
                <w:tab w:val="center" w:pos="2436"/>
                <w:tab w:val="center" w:pos="4668"/>
                <w:tab w:val="center" w:pos="6683"/>
              </w:tabs>
              <w:spacing w:after="113" w:line="259" w:lineRule="auto"/>
              <w:ind w:left="0" w:firstLine="0"/>
              <w:jc w:val="left"/>
            </w:pPr>
            <w:r>
              <w:rPr>
                <w:sz w:val="14"/>
              </w:rPr>
              <w:t xml:space="preserve">1.2.4.1.3 </w:t>
            </w:r>
            <w:r>
              <w:rPr>
                <w:sz w:val="14"/>
              </w:rPr>
              <w:tab/>
              <w:t xml:space="preserve">Equipo de cómputo y de tecnologías de la información </w:t>
            </w:r>
            <w:r>
              <w:rPr>
                <w:sz w:val="14"/>
              </w:rPr>
              <w:tab/>
              <w:t xml:space="preserve">515 </w:t>
            </w:r>
            <w:r>
              <w:rPr>
                <w:sz w:val="14"/>
              </w:rPr>
              <w:tab/>
              <w:t xml:space="preserve">Equipo de cómputo y de tecnologías de la información </w:t>
            </w:r>
          </w:p>
          <w:p w:rsidR="00CD1D89" w:rsidRDefault="0078536B">
            <w:pPr>
              <w:tabs>
                <w:tab w:val="center" w:pos="2164"/>
                <w:tab w:val="center" w:pos="4668"/>
                <w:tab w:val="center" w:pos="6411"/>
              </w:tabs>
              <w:spacing w:after="0" w:line="259" w:lineRule="auto"/>
              <w:ind w:left="0" w:firstLine="0"/>
              <w:jc w:val="left"/>
            </w:pPr>
            <w:r>
              <w:rPr>
                <w:sz w:val="14"/>
              </w:rPr>
              <w:t xml:space="preserve">1.2.4.1.9 </w:t>
            </w:r>
            <w:r>
              <w:rPr>
                <w:sz w:val="14"/>
              </w:rPr>
              <w:tab/>
              <w:t xml:space="preserve">Otros mobiliarios y equipos de administración </w:t>
            </w:r>
            <w:r>
              <w:rPr>
                <w:sz w:val="14"/>
              </w:rPr>
              <w:tab/>
              <w:t xml:space="preserve">519 </w:t>
            </w:r>
            <w:r>
              <w:rPr>
                <w:sz w:val="14"/>
              </w:rPr>
              <w:tab/>
              <w:t xml:space="preserve">Otros mobiliarios y equipos de administración </w:t>
            </w:r>
          </w:p>
        </w:tc>
      </w:tr>
      <w:tr w:rsidR="00CD1D89">
        <w:trPr>
          <w:trHeight w:val="10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right="41" w:firstLine="0"/>
            </w:pPr>
            <w:r>
              <w:rPr>
                <w:sz w:val="14"/>
              </w:rPr>
              <w:t xml:space="preserve">El monto de toda clase de mobiliario y equipo de administración, bienes informáticos y equipo de cómputo. Así como también las refacciones mayores correspondientes a este concepto. Incluye los pagos por adjudicación, expropiación e indemnización de bienes muebles a favor del Gobierno. </w:t>
            </w:r>
          </w:p>
        </w:tc>
      </w:tr>
      <w:tr w:rsidR="00CD1D89">
        <w:trPr>
          <w:trHeight w:val="113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10" w:line="259" w:lineRule="auto"/>
              <w:ind w:left="2" w:firstLine="0"/>
              <w:jc w:val="left"/>
            </w:pPr>
            <w:r>
              <w:rPr>
                <w:b/>
                <w:sz w:val="14"/>
              </w:rPr>
              <w:t xml:space="preserve">OBSERVACIONES </w:t>
            </w:r>
          </w:p>
          <w:p w:rsidR="00CD1D89" w:rsidRDefault="0078536B">
            <w:pPr>
              <w:spacing w:after="41" w:line="356" w:lineRule="auto"/>
              <w:ind w:left="2" w:firstLine="0"/>
              <w:jc w:val="left"/>
            </w:pPr>
            <w:r>
              <w:rPr>
                <w:sz w:val="14"/>
              </w:rPr>
              <w:t xml:space="preserve">Auxiliar por grupos homogéneos de bienes, de acuerdo al Clasificador por Objeto del Gasto, Concepto 5100 Mobiliario y Equipo de Administración. </w:t>
            </w:r>
          </w:p>
          <w:p w:rsidR="00CD1D89" w:rsidRDefault="0078536B">
            <w:pPr>
              <w:spacing w:after="0" w:line="259" w:lineRule="auto"/>
              <w:ind w:left="2" w:firstLine="0"/>
              <w:jc w:val="left"/>
            </w:pPr>
            <w:r>
              <w:rPr>
                <w:i/>
                <w:sz w:val="14"/>
              </w:rPr>
              <w:t>*Por el registro de anticipos presupuestarios</w:t>
            </w:r>
          </w:p>
        </w:tc>
      </w:tr>
    </w:tbl>
    <w:p w:rsidR="00CD1D89" w:rsidRDefault="00CD1D89">
      <w:pPr>
        <w:spacing w:after="29" w:line="259" w:lineRule="auto"/>
        <w:ind w:left="288" w:firstLine="0"/>
      </w:pPr>
    </w:p>
    <w:p w:rsidR="00CD1D89" w:rsidRDefault="00CD1D89">
      <w:pPr>
        <w:spacing w:after="26" w:line="259" w:lineRule="auto"/>
        <w:ind w:left="288" w:firstLine="0"/>
      </w:pPr>
    </w:p>
    <w:p w:rsidR="00CD1D89" w:rsidRDefault="00CD1D89">
      <w:pPr>
        <w:spacing w:after="29" w:line="259" w:lineRule="auto"/>
        <w:ind w:left="288" w:firstLine="0"/>
      </w:pPr>
    </w:p>
    <w:p w:rsidR="00CD1D89" w:rsidRDefault="00CD1D89">
      <w:pPr>
        <w:spacing w:after="0" w:line="259" w:lineRule="auto"/>
        <w:ind w:left="288" w:firstLine="0"/>
      </w:pPr>
    </w:p>
    <w:tbl>
      <w:tblPr>
        <w:tblStyle w:val="TableGrid"/>
        <w:tblW w:w="8714" w:type="dxa"/>
        <w:tblInd w:w="72" w:type="dxa"/>
        <w:tblCellMar>
          <w:top w:w="112" w:type="dxa"/>
          <w:left w:w="72" w:type="dxa"/>
          <w:right w:w="19" w:type="dxa"/>
        </w:tblCellMar>
        <w:tblLook w:val="04A0"/>
      </w:tblPr>
      <w:tblGrid>
        <w:gridCol w:w="958"/>
        <w:gridCol w:w="1152"/>
        <w:gridCol w:w="1781"/>
        <w:gridCol w:w="2662"/>
        <w:gridCol w:w="2161"/>
      </w:tblGrid>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5"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9" w:firstLine="0"/>
              <w:jc w:val="center"/>
            </w:pPr>
            <w:r>
              <w:rPr>
                <w:b/>
                <w:sz w:val="14"/>
              </w:rPr>
              <w:t xml:space="preserve">NATURALEZA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7" w:firstLine="0"/>
              <w:jc w:val="center"/>
            </w:pPr>
            <w:r>
              <w:rPr>
                <w:sz w:val="14"/>
              </w:rPr>
              <w:t xml:space="preserve">1.2.4.2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6" w:firstLine="0"/>
              <w:jc w:val="center"/>
            </w:pPr>
            <w:r>
              <w:rPr>
                <w:sz w:val="14"/>
              </w:rPr>
              <w:t xml:space="preserve">Activos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5" w:firstLine="0"/>
              <w:jc w:val="center"/>
            </w:pPr>
            <w:r>
              <w:rPr>
                <w:sz w:val="14"/>
              </w:rPr>
              <w:t xml:space="preserve">Activos no circulantes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6" w:firstLine="0"/>
              <w:jc w:val="center"/>
            </w:pPr>
            <w:r>
              <w:rPr>
                <w:sz w:val="14"/>
              </w:rPr>
              <w:t xml:space="preserve">Bienes Muebles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6" w:firstLine="0"/>
              <w:jc w:val="center"/>
            </w:pPr>
            <w:r>
              <w:rPr>
                <w:sz w:val="14"/>
              </w:rPr>
              <w:t xml:space="preserve">Deudora </w:t>
            </w:r>
          </w:p>
        </w:tc>
      </w:tr>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Mobiliario y Equipo Educacional y Recreativo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pPr>
    </w:p>
    <w:tbl>
      <w:tblPr>
        <w:tblStyle w:val="TableGrid"/>
        <w:tblW w:w="8714" w:type="dxa"/>
        <w:tblInd w:w="72" w:type="dxa"/>
        <w:tblCellMar>
          <w:top w:w="82" w:type="dxa"/>
          <w:left w:w="72" w:type="dxa"/>
          <w:right w:w="36" w:type="dxa"/>
        </w:tblCellMar>
        <w:tblLook w:val="04A0"/>
      </w:tblPr>
      <w:tblGrid>
        <w:gridCol w:w="751"/>
        <w:gridCol w:w="3721"/>
        <w:gridCol w:w="521"/>
        <w:gridCol w:w="3721"/>
      </w:tblGrid>
      <w:tr w:rsidR="00CD1D89">
        <w:trPr>
          <w:trHeight w:val="334"/>
        </w:trPr>
        <w:tc>
          <w:tcPr>
            <w:tcW w:w="75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No. </w:t>
            </w:r>
          </w:p>
        </w:tc>
        <w:tc>
          <w:tcPr>
            <w:tcW w:w="372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CARGO </w:t>
            </w:r>
          </w:p>
        </w:tc>
        <w:tc>
          <w:tcPr>
            <w:tcW w:w="52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No. </w:t>
            </w:r>
          </w:p>
        </w:tc>
        <w:tc>
          <w:tcPr>
            <w:tcW w:w="372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ABONO </w:t>
            </w:r>
          </w:p>
        </w:tc>
      </w:tr>
      <w:tr w:rsidR="00CD1D89">
        <w:trPr>
          <w:trHeight w:val="590"/>
        </w:trPr>
        <w:tc>
          <w:tcPr>
            <w:tcW w:w="751" w:type="dxa"/>
            <w:tcBorders>
              <w:top w:val="single" w:sz="6" w:space="0" w:color="000000"/>
              <w:left w:val="single" w:sz="6" w:space="0" w:color="000000"/>
              <w:bottom w:val="nil"/>
              <w:right w:val="single" w:sz="6" w:space="0" w:color="000000"/>
            </w:tcBorders>
            <w:vAlign w:val="center"/>
          </w:tcPr>
          <w:p w:rsidR="00CD1D89" w:rsidRDefault="0078536B">
            <w:pPr>
              <w:spacing w:after="0" w:line="259" w:lineRule="auto"/>
              <w:ind w:left="0" w:right="38" w:firstLine="0"/>
              <w:jc w:val="center"/>
            </w:pPr>
            <w:r>
              <w:rPr>
                <w:sz w:val="14"/>
              </w:rPr>
              <w:t xml:space="preserve">1 </w:t>
            </w:r>
          </w:p>
        </w:tc>
        <w:tc>
          <w:tcPr>
            <w:tcW w:w="372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 la apertura en libros por el saldo del ejercicio inmediato anterior. </w:t>
            </w:r>
          </w:p>
        </w:tc>
        <w:tc>
          <w:tcPr>
            <w:tcW w:w="52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7" w:firstLine="0"/>
              <w:jc w:val="center"/>
            </w:pPr>
            <w:r>
              <w:rPr>
                <w:sz w:val="14"/>
              </w:rPr>
              <w:t xml:space="preserve">1* </w:t>
            </w:r>
          </w:p>
        </w:tc>
        <w:tc>
          <w:tcPr>
            <w:tcW w:w="372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la reclasificación de anticipos a proveedores de bienes muebles. </w:t>
            </w:r>
          </w:p>
        </w:tc>
      </w:tr>
      <w:tr w:rsidR="00CD1D89">
        <w:trPr>
          <w:trHeight w:val="1921"/>
        </w:trPr>
        <w:tc>
          <w:tcPr>
            <w:tcW w:w="751" w:type="dxa"/>
            <w:tcBorders>
              <w:top w:val="nil"/>
              <w:left w:val="single" w:sz="6" w:space="0" w:color="000000"/>
              <w:bottom w:val="nil"/>
              <w:right w:val="single" w:sz="6" w:space="0" w:color="000000"/>
            </w:tcBorders>
            <w:vAlign w:val="center"/>
          </w:tcPr>
          <w:p w:rsidR="00CD1D89" w:rsidRDefault="0078536B">
            <w:pPr>
              <w:spacing w:after="106" w:line="259" w:lineRule="auto"/>
              <w:ind w:left="0" w:right="38" w:firstLine="0"/>
              <w:jc w:val="center"/>
            </w:pPr>
            <w:r>
              <w:rPr>
                <w:sz w:val="14"/>
              </w:rPr>
              <w:t xml:space="preserve">2 </w:t>
            </w:r>
          </w:p>
          <w:p w:rsidR="00CD1D89" w:rsidRDefault="00CD1D89">
            <w:pPr>
              <w:spacing w:after="108" w:line="259" w:lineRule="auto"/>
              <w:ind w:left="0" w:firstLine="0"/>
              <w:jc w:val="center"/>
            </w:pPr>
          </w:p>
          <w:p w:rsidR="00CD1D89" w:rsidRDefault="00CD1D89">
            <w:pPr>
              <w:spacing w:after="106" w:line="259" w:lineRule="auto"/>
              <w:ind w:left="0" w:firstLine="0"/>
              <w:jc w:val="center"/>
            </w:pPr>
          </w:p>
          <w:p w:rsidR="00CD1D89" w:rsidRDefault="00CD1D89">
            <w:pPr>
              <w:spacing w:after="108" w:line="259" w:lineRule="auto"/>
              <w:ind w:left="0" w:firstLine="0"/>
              <w:jc w:val="center"/>
            </w:pPr>
          </w:p>
          <w:p w:rsidR="00CD1D89" w:rsidRDefault="00CD1D89">
            <w:pPr>
              <w:spacing w:after="109" w:line="259" w:lineRule="auto"/>
              <w:ind w:left="0" w:firstLine="0"/>
              <w:jc w:val="center"/>
            </w:pPr>
          </w:p>
          <w:p w:rsidR="00CD1D89" w:rsidRDefault="0078536B">
            <w:pPr>
              <w:spacing w:after="0" w:line="259" w:lineRule="auto"/>
              <w:ind w:left="0" w:right="38" w:firstLine="0"/>
              <w:jc w:val="center"/>
            </w:pPr>
            <w:r>
              <w:rPr>
                <w:sz w:val="14"/>
              </w:rPr>
              <w:t xml:space="preserve">3 </w:t>
            </w:r>
          </w:p>
        </w:tc>
        <w:tc>
          <w:tcPr>
            <w:tcW w:w="3721" w:type="dxa"/>
            <w:tcBorders>
              <w:top w:val="nil"/>
              <w:left w:val="single" w:sz="6" w:space="0" w:color="000000"/>
              <w:bottom w:val="nil"/>
              <w:right w:val="single" w:sz="6" w:space="0" w:color="000000"/>
            </w:tcBorders>
          </w:tcPr>
          <w:p w:rsidR="00CD1D89" w:rsidRDefault="0078536B">
            <w:pPr>
              <w:spacing w:after="38"/>
              <w:ind w:left="0" w:firstLine="0"/>
            </w:pPr>
            <w:r>
              <w:rPr>
                <w:sz w:val="14"/>
              </w:rPr>
              <w:t xml:space="preserve">Por el devengado de anticipos a proveedores de la adquisición de: </w:t>
            </w:r>
          </w:p>
          <w:p w:rsidR="00CD1D89" w:rsidRDefault="0078536B">
            <w:pPr>
              <w:numPr>
                <w:ilvl w:val="0"/>
                <w:numId w:val="53"/>
              </w:numPr>
              <w:spacing w:after="113" w:line="259" w:lineRule="auto"/>
              <w:ind w:hanging="288"/>
              <w:jc w:val="left"/>
            </w:pPr>
            <w:r>
              <w:rPr>
                <w:sz w:val="14"/>
              </w:rPr>
              <w:t xml:space="preserve">Equipos y aparatos audiovisuales </w:t>
            </w:r>
          </w:p>
          <w:p w:rsidR="00CD1D89" w:rsidRDefault="0078536B">
            <w:pPr>
              <w:numPr>
                <w:ilvl w:val="0"/>
                <w:numId w:val="53"/>
              </w:numPr>
              <w:spacing w:after="113" w:line="259" w:lineRule="auto"/>
              <w:ind w:hanging="288"/>
              <w:jc w:val="left"/>
            </w:pPr>
            <w:r>
              <w:rPr>
                <w:sz w:val="14"/>
              </w:rPr>
              <w:t xml:space="preserve">Cámaras fotográficas y de video </w:t>
            </w:r>
          </w:p>
          <w:p w:rsidR="00CD1D89" w:rsidRDefault="0078536B">
            <w:pPr>
              <w:numPr>
                <w:ilvl w:val="0"/>
                <w:numId w:val="53"/>
              </w:numPr>
              <w:spacing w:after="113" w:line="259" w:lineRule="auto"/>
              <w:ind w:hanging="288"/>
              <w:jc w:val="left"/>
            </w:pPr>
            <w:r>
              <w:rPr>
                <w:sz w:val="14"/>
              </w:rPr>
              <w:t xml:space="preserve">Otro mobiliario y equipo educacional y recreativo </w:t>
            </w:r>
          </w:p>
          <w:p w:rsidR="00CD1D89" w:rsidRDefault="0078536B">
            <w:pPr>
              <w:spacing w:after="0" w:line="259" w:lineRule="auto"/>
              <w:ind w:left="0" w:firstLine="0"/>
            </w:pPr>
            <w:r>
              <w:rPr>
                <w:sz w:val="14"/>
              </w:rPr>
              <w:t xml:space="preserve">Por el devengado de la adquisición de mobiliario y equipo educacional y recreativo.  </w:t>
            </w:r>
          </w:p>
        </w:tc>
        <w:tc>
          <w:tcPr>
            <w:tcW w:w="521" w:type="dxa"/>
            <w:tcBorders>
              <w:top w:val="nil"/>
              <w:left w:val="single" w:sz="6" w:space="0" w:color="000000"/>
              <w:bottom w:val="nil"/>
              <w:right w:val="single" w:sz="6" w:space="0" w:color="000000"/>
            </w:tcBorders>
          </w:tcPr>
          <w:p w:rsidR="00CD1D89" w:rsidRDefault="0078536B">
            <w:pPr>
              <w:spacing w:after="386" w:line="259" w:lineRule="auto"/>
              <w:ind w:left="0" w:right="38" w:firstLine="0"/>
              <w:jc w:val="center"/>
            </w:pPr>
            <w:r>
              <w:rPr>
                <w:sz w:val="14"/>
              </w:rPr>
              <w:t xml:space="preserve">2 </w:t>
            </w:r>
          </w:p>
          <w:p w:rsidR="00CD1D89" w:rsidRDefault="0078536B">
            <w:pPr>
              <w:spacing w:after="149" w:line="259" w:lineRule="auto"/>
              <w:ind w:left="0" w:right="38" w:firstLine="0"/>
              <w:jc w:val="center"/>
            </w:pPr>
            <w:r>
              <w:rPr>
                <w:sz w:val="14"/>
              </w:rPr>
              <w:t xml:space="preserve">3 </w:t>
            </w:r>
          </w:p>
          <w:p w:rsidR="00CD1D89" w:rsidRDefault="0078536B">
            <w:pPr>
              <w:spacing w:after="146" w:line="259" w:lineRule="auto"/>
              <w:ind w:left="0" w:right="38" w:firstLine="0"/>
              <w:jc w:val="center"/>
            </w:pPr>
            <w:r>
              <w:rPr>
                <w:sz w:val="14"/>
              </w:rPr>
              <w:t xml:space="preserve">4 </w:t>
            </w:r>
          </w:p>
          <w:p w:rsidR="00CD1D89" w:rsidRDefault="00CD1D89">
            <w:pPr>
              <w:spacing w:after="0" w:line="259" w:lineRule="auto"/>
              <w:ind w:left="0" w:firstLine="0"/>
              <w:jc w:val="center"/>
            </w:pPr>
          </w:p>
        </w:tc>
        <w:tc>
          <w:tcPr>
            <w:tcW w:w="3721" w:type="dxa"/>
            <w:tcBorders>
              <w:top w:val="nil"/>
              <w:left w:val="single" w:sz="6" w:space="0" w:color="000000"/>
              <w:bottom w:val="nil"/>
              <w:right w:val="single" w:sz="6" w:space="0" w:color="000000"/>
            </w:tcBorders>
          </w:tcPr>
          <w:p w:rsidR="00CD1D89" w:rsidRDefault="0078536B">
            <w:pPr>
              <w:spacing w:after="79"/>
              <w:ind w:left="0" w:firstLine="0"/>
            </w:pPr>
            <w:r>
              <w:rPr>
                <w:sz w:val="14"/>
              </w:rPr>
              <w:t xml:space="preserve">Por la desincorporación de mobiliario y equipo educacional y recreativo. </w:t>
            </w:r>
          </w:p>
          <w:p w:rsidR="00CD1D89" w:rsidRDefault="0078536B">
            <w:pPr>
              <w:spacing w:after="149" w:line="259" w:lineRule="auto"/>
              <w:ind w:left="0" w:firstLine="0"/>
              <w:jc w:val="left"/>
            </w:pPr>
            <w:r>
              <w:rPr>
                <w:sz w:val="14"/>
              </w:rPr>
              <w:t xml:space="preserve">Por la entrega de otros bienes en concesión. </w:t>
            </w:r>
          </w:p>
          <w:p w:rsidR="00CD1D89" w:rsidRDefault="0078536B">
            <w:pPr>
              <w:spacing w:after="146" w:line="259" w:lineRule="auto"/>
              <w:ind w:left="0" w:firstLine="0"/>
              <w:jc w:val="left"/>
            </w:pPr>
            <w:r>
              <w:rPr>
                <w:sz w:val="14"/>
              </w:rPr>
              <w:t xml:space="preserve">Al cierre de libros por el saldo deudor de la cuenta. </w:t>
            </w:r>
          </w:p>
          <w:p w:rsidR="00CD1D89" w:rsidRDefault="00CD1D89">
            <w:pPr>
              <w:spacing w:after="0" w:line="259" w:lineRule="auto"/>
              <w:ind w:left="0" w:firstLine="0"/>
              <w:jc w:val="left"/>
            </w:pPr>
          </w:p>
        </w:tc>
      </w:tr>
      <w:tr w:rsidR="00CD1D89">
        <w:trPr>
          <w:trHeight w:val="320"/>
        </w:trPr>
        <w:tc>
          <w:tcPr>
            <w:tcW w:w="751" w:type="dxa"/>
            <w:tcBorders>
              <w:top w:val="nil"/>
              <w:left w:val="single" w:sz="6" w:space="0" w:color="000000"/>
              <w:bottom w:val="nil"/>
              <w:right w:val="single" w:sz="6" w:space="0" w:color="000000"/>
            </w:tcBorders>
          </w:tcPr>
          <w:p w:rsidR="00CD1D89" w:rsidRDefault="0078536B">
            <w:pPr>
              <w:spacing w:after="0" w:line="259" w:lineRule="auto"/>
              <w:ind w:left="0" w:right="38" w:firstLine="0"/>
              <w:jc w:val="center"/>
            </w:pPr>
            <w:r>
              <w:rPr>
                <w:sz w:val="14"/>
              </w:rPr>
              <w:t xml:space="preserve">4 </w:t>
            </w:r>
          </w:p>
        </w:tc>
        <w:tc>
          <w:tcPr>
            <w:tcW w:w="3721"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la aplicación de anticipos a proveedores. </w:t>
            </w:r>
          </w:p>
        </w:tc>
        <w:tc>
          <w:tcPr>
            <w:tcW w:w="521"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3721"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r>
      <w:tr w:rsidR="00CD1D89">
        <w:trPr>
          <w:trHeight w:val="4464"/>
        </w:trPr>
        <w:tc>
          <w:tcPr>
            <w:tcW w:w="751" w:type="dxa"/>
            <w:tcBorders>
              <w:top w:val="nil"/>
              <w:left w:val="single" w:sz="6" w:space="0" w:color="000000"/>
              <w:bottom w:val="dashed" w:sz="4" w:space="0" w:color="000000"/>
              <w:right w:val="single" w:sz="6" w:space="0" w:color="000000"/>
            </w:tcBorders>
          </w:tcPr>
          <w:p w:rsidR="00CD1D89" w:rsidRDefault="0078536B">
            <w:pPr>
              <w:spacing w:after="106" w:line="259" w:lineRule="auto"/>
              <w:ind w:left="0" w:right="38" w:firstLine="0"/>
              <w:jc w:val="center"/>
            </w:pPr>
            <w:r>
              <w:rPr>
                <w:sz w:val="14"/>
              </w:rPr>
              <w:t xml:space="preserve">5 </w:t>
            </w:r>
          </w:p>
          <w:p w:rsidR="00CD1D89" w:rsidRDefault="00CD1D89">
            <w:pPr>
              <w:spacing w:after="108" w:line="259" w:lineRule="auto"/>
              <w:ind w:left="0" w:firstLine="0"/>
              <w:jc w:val="center"/>
            </w:pPr>
          </w:p>
          <w:p w:rsidR="00CD1D89" w:rsidRDefault="00CD1D89">
            <w:pPr>
              <w:spacing w:after="106" w:line="259" w:lineRule="auto"/>
              <w:ind w:left="0" w:firstLine="0"/>
              <w:jc w:val="center"/>
            </w:pPr>
          </w:p>
          <w:p w:rsidR="00CD1D89" w:rsidRDefault="00CD1D89">
            <w:pPr>
              <w:spacing w:after="108" w:line="259" w:lineRule="auto"/>
              <w:ind w:left="0" w:firstLine="0"/>
              <w:jc w:val="center"/>
            </w:pPr>
          </w:p>
          <w:p w:rsidR="00CD1D89" w:rsidRDefault="00CD1D89">
            <w:pPr>
              <w:spacing w:after="228" w:line="259" w:lineRule="auto"/>
              <w:ind w:left="0" w:firstLine="0"/>
              <w:jc w:val="center"/>
            </w:pPr>
          </w:p>
          <w:p w:rsidR="00CD1D89" w:rsidRDefault="00CD1D89">
            <w:pPr>
              <w:spacing w:after="146" w:line="259" w:lineRule="auto"/>
              <w:ind w:left="0" w:firstLine="0"/>
              <w:jc w:val="center"/>
            </w:pPr>
          </w:p>
          <w:p w:rsidR="00CD1D89" w:rsidRDefault="00CD1D89">
            <w:pPr>
              <w:spacing w:after="0" w:line="259" w:lineRule="auto"/>
              <w:ind w:left="0" w:firstLine="0"/>
              <w:jc w:val="center"/>
            </w:pPr>
          </w:p>
        </w:tc>
        <w:tc>
          <w:tcPr>
            <w:tcW w:w="3721" w:type="dxa"/>
            <w:tcBorders>
              <w:top w:val="nil"/>
              <w:left w:val="single" w:sz="6" w:space="0" w:color="000000"/>
              <w:bottom w:val="dashed" w:sz="4" w:space="0" w:color="000000"/>
              <w:right w:val="single" w:sz="6" w:space="0" w:color="000000"/>
            </w:tcBorders>
          </w:tcPr>
          <w:p w:rsidR="00CD1D89" w:rsidRDefault="0078536B">
            <w:pPr>
              <w:spacing w:after="41"/>
              <w:ind w:left="0" w:firstLine="0"/>
              <w:jc w:val="left"/>
            </w:pPr>
            <w:r>
              <w:rPr>
                <w:sz w:val="14"/>
              </w:rPr>
              <w:t xml:space="preserve">Por la Incorporación de mobiliario y equipo educacional y recreativo al Patrimonio al momento de hacer uso de la cláusula de la opción de compra del contrato de Arrendamiento Financiero. </w:t>
            </w:r>
          </w:p>
          <w:p w:rsidR="00CD1D89" w:rsidRDefault="00CD1D89">
            <w:pPr>
              <w:spacing w:after="10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0" w:line="259" w:lineRule="auto"/>
              <w:ind w:left="0" w:firstLine="0"/>
              <w:jc w:val="left"/>
            </w:pPr>
          </w:p>
        </w:tc>
        <w:tc>
          <w:tcPr>
            <w:tcW w:w="521" w:type="dxa"/>
            <w:tcBorders>
              <w:top w:val="nil"/>
              <w:left w:val="single" w:sz="6" w:space="0" w:color="000000"/>
              <w:bottom w:val="dashed" w:sz="4" w:space="0" w:color="000000"/>
              <w:right w:val="single" w:sz="6" w:space="0" w:color="000000"/>
            </w:tcBorders>
          </w:tcPr>
          <w:p w:rsidR="00CD1D89" w:rsidRDefault="00CD1D89">
            <w:pPr>
              <w:spacing w:after="1428" w:line="259" w:lineRule="auto"/>
              <w:ind w:left="0" w:firstLine="0"/>
              <w:jc w:val="center"/>
            </w:pPr>
          </w:p>
          <w:p w:rsidR="00CD1D89" w:rsidRDefault="00CD1D89">
            <w:pPr>
              <w:spacing w:after="146" w:line="259" w:lineRule="auto"/>
              <w:ind w:left="0" w:firstLine="0"/>
              <w:jc w:val="center"/>
            </w:pPr>
          </w:p>
          <w:p w:rsidR="00CD1D89" w:rsidRDefault="00CD1D89">
            <w:pPr>
              <w:spacing w:after="0" w:line="259" w:lineRule="auto"/>
              <w:ind w:left="0" w:firstLine="0"/>
              <w:jc w:val="center"/>
            </w:pPr>
          </w:p>
        </w:tc>
        <w:tc>
          <w:tcPr>
            <w:tcW w:w="3721" w:type="dxa"/>
            <w:tcBorders>
              <w:top w:val="nil"/>
              <w:left w:val="single" w:sz="6" w:space="0" w:color="000000"/>
              <w:bottom w:val="dashed" w:sz="4" w:space="0" w:color="000000"/>
              <w:right w:val="single" w:sz="6" w:space="0" w:color="000000"/>
            </w:tcBorders>
          </w:tcPr>
          <w:p w:rsidR="00CD1D89" w:rsidRDefault="00CD1D89">
            <w:pPr>
              <w:spacing w:after="1428" w:line="259" w:lineRule="auto"/>
              <w:ind w:left="0" w:firstLine="0"/>
              <w:jc w:val="left"/>
            </w:pPr>
          </w:p>
          <w:p w:rsidR="00CD1D89" w:rsidRDefault="00CD1D89">
            <w:pPr>
              <w:spacing w:after="146"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0" w:line="259" w:lineRule="auto"/>
              <w:ind w:left="0" w:firstLine="0"/>
              <w:jc w:val="left"/>
            </w:pPr>
          </w:p>
        </w:tc>
      </w:tr>
      <w:tr w:rsidR="00CD1D89">
        <w:trPr>
          <w:trHeight w:val="1452"/>
        </w:trPr>
        <w:tc>
          <w:tcPr>
            <w:tcW w:w="8714" w:type="dxa"/>
            <w:gridSpan w:val="4"/>
            <w:tcBorders>
              <w:top w:val="dashed" w:sz="4" w:space="0" w:color="000000"/>
              <w:left w:val="single" w:sz="6" w:space="0" w:color="000000"/>
              <w:bottom w:val="single" w:sz="6" w:space="0" w:color="000000"/>
              <w:right w:val="single" w:sz="6" w:space="0" w:color="000000"/>
            </w:tcBorders>
          </w:tcPr>
          <w:p w:rsidR="00CD1D89" w:rsidRDefault="0078536B">
            <w:pPr>
              <w:tabs>
                <w:tab w:val="center" w:pos="302"/>
                <w:tab w:val="center" w:pos="1830"/>
                <w:tab w:val="center" w:pos="4659"/>
                <w:tab w:val="center" w:pos="6270"/>
              </w:tabs>
              <w:spacing w:after="110" w:line="259" w:lineRule="auto"/>
              <w:ind w:left="0" w:firstLine="0"/>
              <w:jc w:val="left"/>
            </w:pPr>
            <w:r>
              <w:rPr>
                <w:rFonts w:ascii="Calibri" w:eastAsia="Calibri" w:hAnsi="Calibri" w:cs="Calibri"/>
              </w:rPr>
              <w:tab/>
            </w:r>
            <w:r>
              <w:rPr>
                <w:sz w:val="14"/>
              </w:rPr>
              <w:tab/>
            </w:r>
            <w:r>
              <w:rPr>
                <w:b/>
                <w:sz w:val="14"/>
              </w:rPr>
              <w:t xml:space="preserve">SUBCUENTAS COMPRENDIDAS </w:t>
            </w:r>
            <w:r>
              <w:rPr>
                <w:b/>
                <w:sz w:val="14"/>
              </w:rPr>
              <w:tab/>
            </w:r>
            <w:r>
              <w:rPr>
                <w:sz w:val="14"/>
              </w:rPr>
              <w:tab/>
            </w:r>
            <w:r>
              <w:rPr>
                <w:b/>
                <w:sz w:val="14"/>
              </w:rPr>
              <w:t>PARTIDAS DEL COG RELACIONADAS</w:t>
            </w:r>
          </w:p>
          <w:p w:rsidR="00CD1D89" w:rsidRDefault="0078536B">
            <w:pPr>
              <w:tabs>
                <w:tab w:val="center" w:pos="1792"/>
                <w:tab w:val="center" w:pos="4659"/>
                <w:tab w:val="center" w:pos="6034"/>
              </w:tabs>
              <w:spacing w:after="113" w:line="259" w:lineRule="auto"/>
              <w:ind w:left="0" w:firstLine="0"/>
              <w:jc w:val="left"/>
            </w:pPr>
            <w:r>
              <w:rPr>
                <w:sz w:val="14"/>
              </w:rPr>
              <w:t xml:space="preserve">1.2.4.2.1 </w:t>
            </w:r>
            <w:r>
              <w:rPr>
                <w:sz w:val="14"/>
              </w:rPr>
              <w:tab/>
              <w:t xml:space="preserve">Equipos y aparatos audiovisuales </w:t>
            </w:r>
            <w:r>
              <w:rPr>
                <w:sz w:val="14"/>
              </w:rPr>
              <w:tab/>
              <w:t xml:space="preserve">521 </w:t>
            </w:r>
            <w:r>
              <w:rPr>
                <w:sz w:val="14"/>
              </w:rPr>
              <w:tab/>
              <w:t xml:space="preserve">Equipos y aparatos audiovisuales </w:t>
            </w:r>
          </w:p>
          <w:p w:rsidR="00CD1D89" w:rsidRDefault="0078536B">
            <w:pPr>
              <w:tabs>
                <w:tab w:val="center" w:pos="1372"/>
                <w:tab w:val="center" w:pos="4659"/>
                <w:tab w:val="center" w:pos="5614"/>
              </w:tabs>
              <w:spacing w:after="113" w:line="259" w:lineRule="auto"/>
              <w:ind w:left="0" w:firstLine="0"/>
              <w:jc w:val="left"/>
            </w:pPr>
            <w:r>
              <w:rPr>
                <w:sz w:val="14"/>
              </w:rPr>
              <w:t xml:space="preserve">1.2.4.2.2 </w:t>
            </w:r>
            <w:r>
              <w:rPr>
                <w:sz w:val="14"/>
              </w:rPr>
              <w:tab/>
              <w:t xml:space="preserve">Aparatos deportivos </w:t>
            </w:r>
            <w:r>
              <w:rPr>
                <w:sz w:val="14"/>
              </w:rPr>
              <w:tab/>
              <w:t xml:space="preserve">522 </w:t>
            </w:r>
            <w:r>
              <w:rPr>
                <w:sz w:val="14"/>
              </w:rPr>
              <w:tab/>
              <w:t xml:space="preserve">Aparatos deportivos </w:t>
            </w:r>
          </w:p>
          <w:p w:rsidR="00CD1D89" w:rsidRDefault="0078536B">
            <w:pPr>
              <w:tabs>
                <w:tab w:val="center" w:pos="1754"/>
                <w:tab w:val="center" w:pos="4659"/>
                <w:tab w:val="center" w:pos="5996"/>
              </w:tabs>
              <w:spacing w:after="110" w:line="259" w:lineRule="auto"/>
              <w:ind w:left="0" w:firstLine="0"/>
              <w:jc w:val="left"/>
            </w:pPr>
            <w:r>
              <w:rPr>
                <w:sz w:val="14"/>
              </w:rPr>
              <w:t xml:space="preserve">1.2.4.2.3 </w:t>
            </w:r>
            <w:r>
              <w:rPr>
                <w:sz w:val="14"/>
              </w:rPr>
              <w:tab/>
              <w:t xml:space="preserve">Cámaras fotográficas y de video </w:t>
            </w:r>
            <w:r>
              <w:rPr>
                <w:sz w:val="14"/>
              </w:rPr>
              <w:tab/>
              <w:t xml:space="preserve">523 </w:t>
            </w:r>
            <w:r>
              <w:rPr>
                <w:sz w:val="14"/>
              </w:rPr>
              <w:tab/>
              <w:t xml:space="preserve">Cámaras fotográficas y de video </w:t>
            </w:r>
          </w:p>
          <w:p w:rsidR="00CD1D89" w:rsidRDefault="0078536B">
            <w:pPr>
              <w:tabs>
                <w:tab w:val="center" w:pos="2263"/>
                <w:tab w:val="center" w:pos="4659"/>
                <w:tab w:val="center" w:pos="6504"/>
              </w:tabs>
              <w:spacing w:after="0" w:line="259" w:lineRule="auto"/>
              <w:ind w:left="0" w:firstLine="0"/>
              <w:jc w:val="left"/>
            </w:pPr>
            <w:r>
              <w:rPr>
                <w:sz w:val="14"/>
              </w:rPr>
              <w:t xml:space="preserve">1.2.4.2.4 </w:t>
            </w:r>
            <w:r>
              <w:rPr>
                <w:sz w:val="14"/>
              </w:rPr>
              <w:tab/>
              <w:t xml:space="preserve">Otro mobiliario y equipo educacional y recreativo </w:t>
            </w:r>
            <w:r>
              <w:rPr>
                <w:sz w:val="14"/>
              </w:rPr>
              <w:tab/>
              <w:t xml:space="preserve">529 </w:t>
            </w:r>
            <w:r>
              <w:rPr>
                <w:sz w:val="14"/>
              </w:rPr>
              <w:tab/>
              <w:t xml:space="preserve">Otro mobiliario y equipo educacional y recreativo </w:t>
            </w:r>
          </w:p>
        </w:tc>
      </w:tr>
      <w:tr w:rsidR="00CD1D89">
        <w:trPr>
          <w:trHeight w:val="61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9" w:line="259" w:lineRule="auto"/>
              <w:ind w:left="0" w:firstLine="0"/>
              <w:jc w:val="left"/>
            </w:pPr>
            <w:r>
              <w:rPr>
                <w:b/>
                <w:sz w:val="14"/>
              </w:rPr>
              <w:t>SU SALDO REPRESENTA</w:t>
            </w:r>
          </w:p>
          <w:p w:rsidR="00CD1D89" w:rsidRDefault="0078536B">
            <w:pPr>
              <w:spacing w:after="0" w:line="259" w:lineRule="auto"/>
              <w:ind w:left="0" w:firstLine="0"/>
              <w:jc w:val="left"/>
            </w:pPr>
            <w:r>
              <w:rPr>
                <w:sz w:val="14"/>
              </w:rPr>
              <w:t xml:space="preserve">El monto de equipos educacionales y recreativos. Incluye refacciones y accesorios mayores correspondientes a estos activos. </w:t>
            </w:r>
          </w:p>
        </w:tc>
      </w:tr>
      <w:tr w:rsidR="00CD1D89">
        <w:trPr>
          <w:trHeight w:val="113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0" w:firstLine="0"/>
              <w:jc w:val="left"/>
            </w:pPr>
            <w:r>
              <w:rPr>
                <w:b/>
                <w:sz w:val="14"/>
              </w:rPr>
              <w:t xml:space="preserve">OBSERVACIONES </w:t>
            </w:r>
          </w:p>
          <w:p w:rsidR="00CD1D89" w:rsidRDefault="0078536B">
            <w:pPr>
              <w:spacing w:after="43" w:line="356" w:lineRule="auto"/>
              <w:ind w:left="0" w:firstLine="0"/>
            </w:pPr>
            <w:r>
              <w:rPr>
                <w:sz w:val="14"/>
              </w:rPr>
              <w:t xml:space="preserve">Auxiliar por grupos homogéneos de bienes, de acuerdo al Clasificador por Objeto del Gasto, Concepto 5200 Mobiliario y Equipo Educacional y Recreativo. </w:t>
            </w:r>
          </w:p>
          <w:p w:rsidR="00CD1D89" w:rsidRDefault="0078536B">
            <w:pPr>
              <w:spacing w:after="0" w:line="259" w:lineRule="auto"/>
              <w:ind w:left="0" w:firstLine="0"/>
              <w:jc w:val="left"/>
            </w:pPr>
            <w:r>
              <w:rPr>
                <w:i/>
                <w:sz w:val="14"/>
              </w:rPr>
              <w:t>*Por el registro de anticipos presupuestarios</w:t>
            </w:r>
          </w:p>
        </w:tc>
      </w:tr>
    </w:tbl>
    <w:p w:rsidR="00CD1D89" w:rsidRDefault="00CD1D89">
      <w:pPr>
        <w:spacing w:after="29" w:line="259" w:lineRule="auto"/>
        <w:ind w:left="288" w:firstLine="0"/>
      </w:pPr>
    </w:p>
    <w:p w:rsidR="00CD1D89" w:rsidRDefault="00CD1D89">
      <w:pPr>
        <w:spacing w:after="29" w:line="259" w:lineRule="auto"/>
        <w:ind w:left="288" w:firstLine="0"/>
      </w:pPr>
    </w:p>
    <w:p w:rsidR="00CD1D89" w:rsidRDefault="00CD1D89">
      <w:pPr>
        <w:spacing w:after="26" w:line="259" w:lineRule="auto"/>
        <w:ind w:left="288" w:firstLine="0"/>
      </w:pPr>
    </w:p>
    <w:p w:rsidR="00CD1D89" w:rsidRDefault="00CD1D89">
      <w:pPr>
        <w:spacing w:after="29" w:line="259" w:lineRule="auto"/>
        <w:ind w:left="288" w:firstLine="0"/>
      </w:pPr>
    </w:p>
    <w:p w:rsidR="00CD1D89" w:rsidRDefault="00CD1D89">
      <w:pPr>
        <w:spacing w:after="0" w:line="259" w:lineRule="auto"/>
        <w:ind w:left="288" w:firstLine="0"/>
      </w:pPr>
    </w:p>
    <w:p w:rsidR="00CD1D89" w:rsidRDefault="00CD1D89">
      <w:pPr>
        <w:spacing w:after="29" w:line="259" w:lineRule="auto"/>
        <w:ind w:left="288" w:firstLine="0"/>
      </w:pPr>
    </w:p>
    <w:p w:rsidR="00CD1D89" w:rsidRDefault="00CD1D89">
      <w:pPr>
        <w:spacing w:after="0" w:line="259" w:lineRule="auto"/>
        <w:ind w:left="288" w:firstLine="0"/>
      </w:pPr>
    </w:p>
    <w:tbl>
      <w:tblPr>
        <w:tblStyle w:val="TableGrid"/>
        <w:tblW w:w="8714" w:type="dxa"/>
        <w:tblInd w:w="72" w:type="dxa"/>
        <w:tblCellMar>
          <w:top w:w="112" w:type="dxa"/>
          <w:right w:w="41"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68"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6"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6"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5" w:firstLine="0"/>
              <w:jc w:val="center"/>
            </w:pPr>
            <w:r>
              <w:rPr>
                <w:b/>
                <w:sz w:val="14"/>
              </w:rPr>
              <w:t xml:space="preserve">NATURALEZA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sz w:val="14"/>
              </w:rPr>
              <w:t xml:space="preserve">1.2.4.3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sz w:val="14"/>
              </w:rPr>
              <w:t xml:space="preserve">Activos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Activos no circulantes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sz w:val="14"/>
              </w:rPr>
              <w:t xml:space="preserve">Bienes Muebles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sz w:val="14"/>
              </w:rPr>
              <w:t xml:space="preserve">Deudora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2"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72" w:firstLine="0"/>
              <w:jc w:val="left"/>
            </w:pPr>
            <w:r>
              <w:rPr>
                <w:sz w:val="14"/>
              </w:rPr>
              <w:t>Equipo e Instrumental Médico y de Laboratori</w:t>
            </w:r>
          </w:p>
        </w:tc>
        <w:tc>
          <w:tcPr>
            <w:tcW w:w="2662" w:type="dxa"/>
            <w:tcBorders>
              <w:top w:val="single" w:sz="6" w:space="0" w:color="000000"/>
              <w:left w:val="nil"/>
              <w:bottom w:val="single" w:sz="6" w:space="0" w:color="000000"/>
              <w:right w:val="nil"/>
            </w:tcBorders>
          </w:tcPr>
          <w:p w:rsidR="00CD1D89" w:rsidRDefault="0078536B">
            <w:pPr>
              <w:spacing w:after="0" w:line="259" w:lineRule="auto"/>
              <w:ind w:left="-38" w:firstLine="0"/>
              <w:jc w:val="left"/>
            </w:pPr>
            <w:r>
              <w:rPr>
                <w:sz w:val="14"/>
              </w:rPr>
              <w:t xml:space="preserve">o </w:t>
            </w: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pPr>
    </w:p>
    <w:tbl>
      <w:tblPr>
        <w:tblStyle w:val="TableGrid"/>
        <w:tblW w:w="8714" w:type="dxa"/>
        <w:tblInd w:w="72" w:type="dxa"/>
        <w:tblCellMar>
          <w:top w:w="82" w:type="dxa"/>
          <w:left w:w="72" w:type="dxa"/>
          <w:right w:w="34" w:type="dxa"/>
        </w:tblCellMar>
        <w:tblLook w:val="04A0"/>
      </w:tblPr>
      <w:tblGrid>
        <w:gridCol w:w="751"/>
        <w:gridCol w:w="3723"/>
        <w:gridCol w:w="518"/>
        <w:gridCol w:w="3722"/>
      </w:tblGrid>
      <w:tr w:rsidR="00CD1D89">
        <w:trPr>
          <w:trHeight w:val="336"/>
        </w:trPr>
        <w:tc>
          <w:tcPr>
            <w:tcW w:w="75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7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CARGO </w:t>
            </w:r>
          </w:p>
        </w:tc>
        <w:tc>
          <w:tcPr>
            <w:tcW w:w="5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No. </w:t>
            </w:r>
          </w:p>
        </w:tc>
        <w:tc>
          <w:tcPr>
            <w:tcW w:w="372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ABONO </w:t>
            </w:r>
          </w:p>
        </w:tc>
      </w:tr>
      <w:tr w:rsidR="00CD1D89">
        <w:trPr>
          <w:trHeight w:val="588"/>
        </w:trPr>
        <w:tc>
          <w:tcPr>
            <w:tcW w:w="75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1 </w:t>
            </w:r>
          </w:p>
        </w:tc>
        <w:tc>
          <w:tcPr>
            <w:tcW w:w="37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 la apertura en libros por el saldo del ejercicio inmediato anterior. </w:t>
            </w:r>
          </w:p>
        </w:tc>
        <w:tc>
          <w:tcPr>
            <w:tcW w:w="51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7" w:firstLine="0"/>
              <w:jc w:val="center"/>
            </w:pPr>
            <w:r>
              <w:rPr>
                <w:sz w:val="14"/>
              </w:rPr>
              <w:t xml:space="preserve">1* </w:t>
            </w:r>
          </w:p>
        </w:tc>
        <w:tc>
          <w:tcPr>
            <w:tcW w:w="372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la reclasificación de anticipos a proveedores de bienes muebles. </w:t>
            </w:r>
          </w:p>
        </w:tc>
      </w:tr>
      <w:tr w:rsidR="00CD1D89">
        <w:trPr>
          <w:trHeight w:val="1121"/>
        </w:trPr>
        <w:tc>
          <w:tcPr>
            <w:tcW w:w="751"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2 </w:t>
            </w:r>
          </w:p>
        </w:tc>
        <w:tc>
          <w:tcPr>
            <w:tcW w:w="3723" w:type="dxa"/>
            <w:tcBorders>
              <w:top w:val="nil"/>
              <w:left w:val="single" w:sz="6" w:space="0" w:color="000000"/>
              <w:bottom w:val="nil"/>
              <w:right w:val="single" w:sz="6" w:space="0" w:color="000000"/>
            </w:tcBorders>
          </w:tcPr>
          <w:p w:rsidR="00CD1D89" w:rsidRDefault="0078536B">
            <w:pPr>
              <w:spacing w:after="38"/>
              <w:ind w:left="0" w:firstLine="0"/>
            </w:pPr>
            <w:r>
              <w:rPr>
                <w:sz w:val="14"/>
              </w:rPr>
              <w:t xml:space="preserve">Por el devengado de pasivo de anticipos a proveedores por la adquisición de: </w:t>
            </w:r>
          </w:p>
          <w:p w:rsidR="00CD1D89" w:rsidRDefault="0078536B">
            <w:pPr>
              <w:numPr>
                <w:ilvl w:val="0"/>
                <w:numId w:val="54"/>
              </w:numPr>
              <w:spacing w:after="113" w:line="259" w:lineRule="auto"/>
              <w:ind w:hanging="288"/>
              <w:jc w:val="left"/>
            </w:pPr>
            <w:r>
              <w:rPr>
                <w:sz w:val="14"/>
              </w:rPr>
              <w:t xml:space="preserve">Equipo médico y de laboratorio </w:t>
            </w:r>
          </w:p>
          <w:p w:rsidR="00CD1D89" w:rsidRDefault="0078536B">
            <w:pPr>
              <w:numPr>
                <w:ilvl w:val="0"/>
                <w:numId w:val="54"/>
              </w:numPr>
              <w:spacing w:after="0" w:line="259" w:lineRule="auto"/>
              <w:ind w:hanging="288"/>
              <w:jc w:val="left"/>
            </w:pPr>
            <w:r>
              <w:rPr>
                <w:sz w:val="14"/>
              </w:rPr>
              <w:t xml:space="preserve">Instrumental médico y de laboratorio </w:t>
            </w:r>
          </w:p>
        </w:tc>
        <w:tc>
          <w:tcPr>
            <w:tcW w:w="518" w:type="dxa"/>
            <w:tcBorders>
              <w:top w:val="nil"/>
              <w:left w:val="single" w:sz="6" w:space="0" w:color="000000"/>
              <w:bottom w:val="nil"/>
              <w:right w:val="single" w:sz="6" w:space="0" w:color="000000"/>
            </w:tcBorders>
          </w:tcPr>
          <w:p w:rsidR="00CD1D89" w:rsidRDefault="0078536B">
            <w:pPr>
              <w:spacing w:after="386" w:line="259" w:lineRule="auto"/>
              <w:ind w:left="0" w:right="38" w:firstLine="0"/>
              <w:jc w:val="center"/>
            </w:pPr>
            <w:r>
              <w:rPr>
                <w:sz w:val="14"/>
              </w:rPr>
              <w:t xml:space="preserve">2 </w:t>
            </w:r>
          </w:p>
          <w:p w:rsidR="00CD1D89" w:rsidRDefault="0078536B">
            <w:pPr>
              <w:spacing w:after="0" w:line="259" w:lineRule="auto"/>
              <w:ind w:left="0" w:right="38" w:firstLine="0"/>
              <w:jc w:val="center"/>
            </w:pPr>
            <w:r>
              <w:rPr>
                <w:sz w:val="14"/>
              </w:rPr>
              <w:t xml:space="preserve">3 </w:t>
            </w:r>
          </w:p>
        </w:tc>
        <w:tc>
          <w:tcPr>
            <w:tcW w:w="3721" w:type="dxa"/>
            <w:tcBorders>
              <w:top w:val="nil"/>
              <w:left w:val="single" w:sz="6" w:space="0" w:color="000000"/>
              <w:bottom w:val="nil"/>
              <w:right w:val="single" w:sz="6" w:space="0" w:color="000000"/>
            </w:tcBorders>
          </w:tcPr>
          <w:p w:rsidR="00CD1D89" w:rsidRDefault="0078536B">
            <w:pPr>
              <w:spacing w:after="79"/>
              <w:ind w:left="0" w:firstLine="0"/>
            </w:pPr>
            <w:r>
              <w:rPr>
                <w:sz w:val="14"/>
              </w:rPr>
              <w:t xml:space="preserve">Por la desincorporación de equipo e instrumental médico y de laboratorio. </w:t>
            </w:r>
          </w:p>
          <w:p w:rsidR="00CD1D89" w:rsidRDefault="0078536B">
            <w:pPr>
              <w:spacing w:after="0" w:line="259" w:lineRule="auto"/>
              <w:ind w:left="0" w:firstLine="0"/>
              <w:jc w:val="left"/>
            </w:pPr>
            <w:r>
              <w:rPr>
                <w:sz w:val="14"/>
              </w:rPr>
              <w:t xml:space="preserve">Al cierre de libros por el saldo deudor de la cuenta </w:t>
            </w:r>
          </w:p>
        </w:tc>
      </w:tr>
      <w:tr w:rsidR="00CD1D89">
        <w:trPr>
          <w:trHeight w:val="559"/>
        </w:trPr>
        <w:tc>
          <w:tcPr>
            <w:tcW w:w="751"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3 </w:t>
            </w:r>
          </w:p>
        </w:tc>
        <w:tc>
          <w:tcPr>
            <w:tcW w:w="3723"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el devengado de la adquisición de equipo e instrumental médico y de laboratorio.  </w:t>
            </w:r>
          </w:p>
        </w:tc>
        <w:tc>
          <w:tcPr>
            <w:tcW w:w="518"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3721"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r>
      <w:tr w:rsidR="00CD1D89">
        <w:trPr>
          <w:trHeight w:val="320"/>
        </w:trPr>
        <w:tc>
          <w:tcPr>
            <w:tcW w:w="751"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4 </w:t>
            </w:r>
          </w:p>
        </w:tc>
        <w:tc>
          <w:tcPr>
            <w:tcW w:w="3723"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la aplicación de anticipos a proveedores. </w:t>
            </w:r>
          </w:p>
        </w:tc>
        <w:tc>
          <w:tcPr>
            <w:tcW w:w="518"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3721"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 </w:t>
            </w:r>
          </w:p>
        </w:tc>
      </w:tr>
      <w:tr w:rsidR="00CD1D89">
        <w:trPr>
          <w:trHeight w:val="5304"/>
        </w:trPr>
        <w:tc>
          <w:tcPr>
            <w:tcW w:w="751" w:type="dxa"/>
            <w:tcBorders>
              <w:top w:val="nil"/>
              <w:left w:val="single" w:sz="6" w:space="0" w:color="000000"/>
              <w:bottom w:val="dashed" w:sz="4" w:space="0" w:color="000000"/>
              <w:right w:val="single" w:sz="6" w:space="0" w:color="000000"/>
            </w:tcBorders>
          </w:tcPr>
          <w:p w:rsidR="00CD1D89" w:rsidRDefault="0078536B">
            <w:pPr>
              <w:spacing w:after="869" w:line="259" w:lineRule="auto"/>
              <w:ind w:left="0" w:right="40" w:firstLine="0"/>
              <w:jc w:val="center"/>
            </w:pPr>
            <w:r>
              <w:rPr>
                <w:sz w:val="14"/>
              </w:rPr>
              <w:t xml:space="preserve">5 </w:t>
            </w:r>
          </w:p>
          <w:p w:rsidR="00CD1D89" w:rsidRDefault="00CD1D89">
            <w:pPr>
              <w:spacing w:after="146" w:line="259" w:lineRule="auto"/>
              <w:ind w:left="0" w:right="2" w:firstLine="0"/>
              <w:jc w:val="center"/>
            </w:pPr>
          </w:p>
          <w:p w:rsidR="00CD1D89" w:rsidRDefault="00CD1D89">
            <w:pPr>
              <w:spacing w:after="0" w:line="259" w:lineRule="auto"/>
              <w:ind w:left="0" w:right="2" w:firstLine="0"/>
              <w:jc w:val="center"/>
            </w:pPr>
          </w:p>
        </w:tc>
        <w:tc>
          <w:tcPr>
            <w:tcW w:w="3723" w:type="dxa"/>
            <w:tcBorders>
              <w:top w:val="nil"/>
              <w:left w:val="single" w:sz="6" w:space="0" w:color="000000"/>
              <w:bottom w:val="dashed" w:sz="4" w:space="0" w:color="000000"/>
              <w:right w:val="single" w:sz="6" w:space="0" w:color="000000"/>
            </w:tcBorders>
          </w:tcPr>
          <w:p w:rsidR="00CD1D89" w:rsidRDefault="0078536B">
            <w:pPr>
              <w:spacing w:after="82"/>
              <w:ind w:left="0" w:right="41" w:firstLine="0"/>
            </w:pPr>
            <w:r>
              <w:rPr>
                <w:sz w:val="14"/>
              </w:rPr>
              <w:t xml:space="preserve">Por la Incorporación de equipo e instrumental médico y de laboratorio al Patrimonio al momento de hacer uso de la cláusula de la opción de compra del contrato de Arrendamiento Financiero. </w:t>
            </w:r>
          </w:p>
          <w:p w:rsidR="00CD1D89" w:rsidRDefault="00CD1D89">
            <w:pPr>
              <w:spacing w:after="146"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0" w:line="259" w:lineRule="auto"/>
              <w:ind w:left="0" w:firstLine="0"/>
              <w:jc w:val="left"/>
            </w:pPr>
          </w:p>
        </w:tc>
        <w:tc>
          <w:tcPr>
            <w:tcW w:w="518" w:type="dxa"/>
            <w:tcBorders>
              <w:top w:val="nil"/>
              <w:left w:val="single" w:sz="6" w:space="0" w:color="000000"/>
              <w:bottom w:val="dashed" w:sz="4" w:space="0" w:color="000000"/>
              <w:right w:val="single" w:sz="6" w:space="0" w:color="000000"/>
            </w:tcBorders>
          </w:tcPr>
          <w:p w:rsidR="00CD1D89" w:rsidRDefault="00CD1D89">
            <w:pPr>
              <w:spacing w:after="869" w:line="259" w:lineRule="auto"/>
              <w:ind w:left="0" w:firstLine="0"/>
              <w:jc w:val="center"/>
            </w:pPr>
          </w:p>
          <w:p w:rsidR="00CD1D89" w:rsidRDefault="00CD1D89">
            <w:pPr>
              <w:spacing w:after="146" w:line="259" w:lineRule="auto"/>
              <w:ind w:left="0" w:firstLine="0"/>
              <w:jc w:val="center"/>
            </w:pPr>
          </w:p>
          <w:p w:rsidR="00CD1D89" w:rsidRDefault="00CD1D89">
            <w:pPr>
              <w:spacing w:after="0" w:line="259" w:lineRule="auto"/>
              <w:ind w:left="0" w:firstLine="0"/>
              <w:jc w:val="center"/>
            </w:pPr>
          </w:p>
        </w:tc>
        <w:tc>
          <w:tcPr>
            <w:tcW w:w="3721" w:type="dxa"/>
            <w:tcBorders>
              <w:top w:val="nil"/>
              <w:left w:val="single" w:sz="6" w:space="0" w:color="000000"/>
              <w:bottom w:val="dashed" w:sz="4" w:space="0" w:color="000000"/>
              <w:right w:val="single" w:sz="6" w:space="0" w:color="000000"/>
            </w:tcBorders>
          </w:tcPr>
          <w:p w:rsidR="00CD1D89" w:rsidRDefault="00CD1D89">
            <w:pPr>
              <w:spacing w:after="869"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r>
      <w:tr w:rsidR="00CD1D89">
        <w:trPr>
          <w:trHeight w:val="893"/>
        </w:trPr>
        <w:tc>
          <w:tcPr>
            <w:tcW w:w="8714" w:type="dxa"/>
            <w:gridSpan w:val="4"/>
            <w:tcBorders>
              <w:top w:val="dashed" w:sz="4" w:space="0" w:color="000000"/>
              <w:left w:val="single" w:sz="6" w:space="0" w:color="000000"/>
              <w:bottom w:val="single" w:sz="6" w:space="0" w:color="000000"/>
              <w:right w:val="single" w:sz="6" w:space="0" w:color="000000"/>
            </w:tcBorders>
          </w:tcPr>
          <w:p w:rsidR="00CD1D89" w:rsidRDefault="0078536B">
            <w:pPr>
              <w:tabs>
                <w:tab w:val="center" w:pos="302"/>
                <w:tab w:val="center" w:pos="1830"/>
                <w:tab w:val="center" w:pos="4661"/>
                <w:tab w:val="center" w:pos="6270"/>
              </w:tabs>
              <w:spacing w:after="113" w:line="259" w:lineRule="auto"/>
              <w:ind w:left="0" w:firstLine="0"/>
              <w:jc w:val="left"/>
            </w:pPr>
            <w:r>
              <w:rPr>
                <w:rFonts w:ascii="Calibri" w:eastAsia="Calibri" w:hAnsi="Calibri" w:cs="Calibri"/>
              </w:rPr>
              <w:tab/>
            </w:r>
            <w:r>
              <w:rPr>
                <w:sz w:val="14"/>
              </w:rPr>
              <w:tab/>
            </w:r>
            <w:r>
              <w:rPr>
                <w:b/>
                <w:sz w:val="14"/>
              </w:rPr>
              <w:t xml:space="preserve">SUBCUENTAS COMPRENDIDAS </w:t>
            </w:r>
            <w:r>
              <w:rPr>
                <w:b/>
                <w:sz w:val="14"/>
              </w:rPr>
              <w:tab/>
            </w:r>
            <w:r>
              <w:rPr>
                <w:sz w:val="14"/>
              </w:rPr>
              <w:tab/>
            </w:r>
            <w:r>
              <w:rPr>
                <w:b/>
                <w:sz w:val="14"/>
              </w:rPr>
              <w:t>PARTIDAS DEL COG RELACIONADAS</w:t>
            </w:r>
          </w:p>
          <w:p w:rsidR="00CD1D89" w:rsidRDefault="0078536B">
            <w:pPr>
              <w:tabs>
                <w:tab w:val="center" w:pos="1714"/>
                <w:tab w:val="center" w:pos="4662"/>
                <w:tab w:val="center" w:pos="5956"/>
              </w:tabs>
              <w:spacing w:after="111" w:line="259" w:lineRule="auto"/>
              <w:ind w:left="0" w:firstLine="0"/>
              <w:jc w:val="left"/>
            </w:pPr>
            <w:r>
              <w:rPr>
                <w:sz w:val="14"/>
              </w:rPr>
              <w:t xml:space="preserve">1.2.4.3.1 </w:t>
            </w:r>
            <w:r>
              <w:rPr>
                <w:sz w:val="14"/>
              </w:rPr>
              <w:tab/>
              <w:t xml:space="preserve">Equipo médico y de laboratorio </w:t>
            </w:r>
            <w:r>
              <w:rPr>
                <w:sz w:val="14"/>
              </w:rPr>
              <w:tab/>
              <w:t xml:space="preserve">531 </w:t>
            </w:r>
            <w:r>
              <w:rPr>
                <w:sz w:val="14"/>
              </w:rPr>
              <w:tab/>
              <w:t xml:space="preserve">Equipo médico y de laboratorio </w:t>
            </w:r>
          </w:p>
          <w:p w:rsidR="00CD1D89" w:rsidRDefault="0078536B">
            <w:pPr>
              <w:tabs>
                <w:tab w:val="center" w:pos="1883"/>
                <w:tab w:val="center" w:pos="4662"/>
                <w:tab w:val="center" w:pos="6124"/>
              </w:tabs>
              <w:spacing w:after="0" w:line="259" w:lineRule="auto"/>
              <w:ind w:left="0" w:firstLine="0"/>
              <w:jc w:val="left"/>
            </w:pPr>
            <w:r>
              <w:rPr>
                <w:sz w:val="14"/>
              </w:rPr>
              <w:t xml:space="preserve">1.2.4.3.2 </w:t>
            </w:r>
            <w:r>
              <w:rPr>
                <w:sz w:val="14"/>
              </w:rPr>
              <w:tab/>
              <w:t xml:space="preserve">Instrumental médico y de laboratorio </w:t>
            </w:r>
            <w:r>
              <w:rPr>
                <w:sz w:val="14"/>
              </w:rPr>
              <w:tab/>
              <w:t xml:space="preserve">532 </w:t>
            </w:r>
            <w:r>
              <w:rPr>
                <w:sz w:val="14"/>
              </w:rPr>
              <w:tab/>
              <w:t xml:space="preserve">Instrumental médico y de laboratorio </w:t>
            </w:r>
          </w:p>
        </w:tc>
      </w:tr>
      <w:tr w:rsidR="00CD1D89">
        <w:trPr>
          <w:trHeight w:val="85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10" w:line="259" w:lineRule="auto"/>
              <w:ind w:left="0" w:firstLine="0"/>
              <w:jc w:val="left"/>
            </w:pPr>
            <w:r>
              <w:rPr>
                <w:b/>
                <w:sz w:val="14"/>
              </w:rPr>
              <w:t>SU SALDO REPRESENTA</w:t>
            </w:r>
          </w:p>
          <w:p w:rsidR="00CD1D89" w:rsidRDefault="0078536B">
            <w:pPr>
              <w:spacing w:after="0" w:line="259" w:lineRule="auto"/>
              <w:ind w:left="0" w:firstLine="0"/>
            </w:pPr>
            <w:r>
              <w:rPr>
                <w:sz w:val="14"/>
              </w:rPr>
              <w:t xml:space="preserve">El monto de equipo e instrumental médico y de laboratorio requerido para proporcionar los servicios médicos, hospitalarios y demás actividades de salud e investigación científica y técnica. Incluye refacciones y accesorios mayores correspondientes a estos activos. </w:t>
            </w:r>
          </w:p>
        </w:tc>
      </w:tr>
      <w:tr w:rsidR="00CD1D89">
        <w:trPr>
          <w:trHeight w:val="113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10" w:line="259" w:lineRule="auto"/>
              <w:ind w:left="0" w:firstLine="0"/>
              <w:jc w:val="left"/>
            </w:pPr>
            <w:r>
              <w:rPr>
                <w:b/>
                <w:sz w:val="14"/>
              </w:rPr>
              <w:t xml:space="preserve">OBSERVACIONES </w:t>
            </w:r>
          </w:p>
          <w:p w:rsidR="00CD1D89" w:rsidRDefault="0078536B">
            <w:pPr>
              <w:spacing w:after="41" w:line="356" w:lineRule="auto"/>
              <w:ind w:left="0" w:firstLine="0"/>
            </w:pPr>
            <w:r>
              <w:rPr>
                <w:sz w:val="14"/>
              </w:rPr>
              <w:t xml:space="preserve">Auxiliar por grupos homogéneos de bienes, de acuerdo al Clasificador por Objeto del Gasto, concepto 5300 Equipo e Instrumental Médico y de Laboratorio. </w:t>
            </w:r>
          </w:p>
          <w:p w:rsidR="00CD1D89" w:rsidRDefault="0078536B">
            <w:pPr>
              <w:spacing w:after="0" w:line="259" w:lineRule="auto"/>
              <w:ind w:left="0" w:firstLine="0"/>
              <w:jc w:val="left"/>
            </w:pPr>
            <w:r>
              <w:rPr>
                <w:i/>
                <w:sz w:val="14"/>
              </w:rPr>
              <w:t>*Por el registro de anticipos presupuestarios</w:t>
            </w:r>
          </w:p>
        </w:tc>
      </w:tr>
    </w:tbl>
    <w:p w:rsidR="00CD1D89" w:rsidRDefault="00CD1D89">
      <w:pPr>
        <w:spacing w:after="0" w:line="259" w:lineRule="auto"/>
        <w:ind w:left="0" w:right="8160" w:firstLine="0"/>
        <w:jc w:val="right"/>
      </w:pPr>
    </w:p>
    <w:tbl>
      <w:tblPr>
        <w:tblStyle w:val="TableGrid"/>
        <w:tblW w:w="8714" w:type="dxa"/>
        <w:tblInd w:w="72" w:type="dxa"/>
        <w:tblCellMar>
          <w:top w:w="112" w:type="dxa"/>
          <w:left w:w="72" w:type="dxa"/>
          <w:right w:w="115" w:type="dxa"/>
        </w:tblCellMar>
        <w:tblLook w:val="04A0"/>
      </w:tblPr>
      <w:tblGrid>
        <w:gridCol w:w="958"/>
        <w:gridCol w:w="1152"/>
        <w:gridCol w:w="1781"/>
        <w:gridCol w:w="2662"/>
        <w:gridCol w:w="2161"/>
      </w:tblGrid>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1.2.4.4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1" w:firstLine="0"/>
              <w:jc w:val="center"/>
            </w:pPr>
            <w:r>
              <w:rPr>
                <w:sz w:val="14"/>
              </w:rPr>
              <w:t xml:space="preserve">Activos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1" w:firstLine="0"/>
              <w:jc w:val="center"/>
            </w:pPr>
            <w:r>
              <w:rPr>
                <w:sz w:val="14"/>
              </w:rPr>
              <w:t xml:space="preserve">Activos no circulantes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1" w:firstLine="0"/>
              <w:jc w:val="center"/>
            </w:pPr>
            <w:r>
              <w:rPr>
                <w:sz w:val="14"/>
              </w:rPr>
              <w:t xml:space="preserve">Bienes Muebles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1" w:firstLine="0"/>
              <w:jc w:val="center"/>
            </w:pPr>
            <w:r>
              <w:rPr>
                <w:sz w:val="14"/>
              </w:rPr>
              <w:t xml:space="preserve">Deudora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Equipo de Transporte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0" w:right="8160" w:firstLine="0"/>
        <w:jc w:val="right"/>
      </w:pPr>
    </w:p>
    <w:tbl>
      <w:tblPr>
        <w:tblStyle w:val="TableGrid"/>
        <w:tblW w:w="8714" w:type="dxa"/>
        <w:tblInd w:w="72" w:type="dxa"/>
        <w:tblCellMar>
          <w:top w:w="83" w:type="dxa"/>
          <w:left w:w="70" w:type="dxa"/>
          <w:right w:w="33" w:type="dxa"/>
        </w:tblCellMar>
        <w:tblLook w:val="04A0"/>
      </w:tblPr>
      <w:tblGrid>
        <w:gridCol w:w="751"/>
        <w:gridCol w:w="3721"/>
        <w:gridCol w:w="521"/>
        <w:gridCol w:w="3721"/>
      </w:tblGrid>
      <w:tr w:rsidR="00CD1D89">
        <w:trPr>
          <w:trHeight w:val="336"/>
        </w:trPr>
        <w:tc>
          <w:tcPr>
            <w:tcW w:w="75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No. </w:t>
            </w:r>
          </w:p>
        </w:tc>
        <w:tc>
          <w:tcPr>
            <w:tcW w:w="372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5" w:firstLine="0"/>
              <w:jc w:val="center"/>
            </w:pPr>
            <w:r>
              <w:rPr>
                <w:b/>
                <w:sz w:val="14"/>
              </w:rPr>
              <w:t xml:space="preserve">CARGO </w:t>
            </w:r>
          </w:p>
        </w:tc>
        <w:tc>
          <w:tcPr>
            <w:tcW w:w="52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5" w:firstLine="0"/>
              <w:jc w:val="center"/>
            </w:pPr>
            <w:r>
              <w:rPr>
                <w:b/>
                <w:sz w:val="14"/>
              </w:rPr>
              <w:t xml:space="preserve">No. </w:t>
            </w:r>
          </w:p>
        </w:tc>
        <w:tc>
          <w:tcPr>
            <w:tcW w:w="372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6" w:firstLine="0"/>
              <w:jc w:val="center"/>
            </w:pPr>
            <w:r>
              <w:rPr>
                <w:b/>
                <w:sz w:val="14"/>
              </w:rPr>
              <w:t xml:space="preserve">ABONO </w:t>
            </w:r>
          </w:p>
        </w:tc>
      </w:tr>
      <w:tr w:rsidR="00CD1D89">
        <w:trPr>
          <w:trHeight w:val="590"/>
        </w:trPr>
        <w:tc>
          <w:tcPr>
            <w:tcW w:w="75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8" w:firstLine="0"/>
              <w:jc w:val="center"/>
            </w:pPr>
            <w:r>
              <w:rPr>
                <w:sz w:val="14"/>
              </w:rPr>
              <w:t xml:space="preserve">1 </w:t>
            </w:r>
          </w:p>
        </w:tc>
        <w:tc>
          <w:tcPr>
            <w:tcW w:w="372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 la apertura en libros por el saldo del ejercicio inmediato anterior. </w:t>
            </w:r>
          </w:p>
        </w:tc>
        <w:tc>
          <w:tcPr>
            <w:tcW w:w="52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2" w:firstLine="0"/>
              <w:jc w:val="center"/>
            </w:pPr>
            <w:r>
              <w:rPr>
                <w:sz w:val="14"/>
              </w:rPr>
              <w:t xml:space="preserve">1* </w:t>
            </w:r>
          </w:p>
        </w:tc>
        <w:tc>
          <w:tcPr>
            <w:tcW w:w="372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la reclasificación de anticipos a proveedores de bienes muebles. </w:t>
            </w:r>
          </w:p>
        </w:tc>
      </w:tr>
      <w:tr w:rsidR="00CD1D89">
        <w:trPr>
          <w:trHeight w:val="6263"/>
        </w:trPr>
        <w:tc>
          <w:tcPr>
            <w:tcW w:w="751" w:type="dxa"/>
            <w:tcBorders>
              <w:top w:val="nil"/>
              <w:left w:val="single" w:sz="6" w:space="0" w:color="000000"/>
              <w:bottom w:val="dashed" w:sz="4" w:space="0" w:color="000000"/>
              <w:right w:val="single" w:sz="6" w:space="0" w:color="000000"/>
            </w:tcBorders>
          </w:tcPr>
          <w:p w:rsidR="00CD1D89" w:rsidRDefault="0078536B">
            <w:pPr>
              <w:spacing w:after="106" w:line="259" w:lineRule="auto"/>
              <w:ind w:left="0" w:right="38" w:firstLine="0"/>
              <w:jc w:val="center"/>
            </w:pPr>
            <w:r>
              <w:rPr>
                <w:sz w:val="14"/>
              </w:rPr>
              <w:t xml:space="preserve">2  </w:t>
            </w:r>
          </w:p>
          <w:p w:rsidR="00CD1D89" w:rsidRDefault="00CD1D89">
            <w:pPr>
              <w:spacing w:after="108" w:line="259" w:lineRule="auto"/>
              <w:ind w:left="0" w:firstLine="0"/>
              <w:jc w:val="center"/>
            </w:pPr>
          </w:p>
          <w:p w:rsidR="00CD1D89" w:rsidRDefault="00CD1D89">
            <w:pPr>
              <w:spacing w:after="106" w:line="259" w:lineRule="auto"/>
              <w:ind w:left="0" w:firstLine="0"/>
              <w:jc w:val="center"/>
            </w:pPr>
          </w:p>
          <w:p w:rsidR="00CD1D89" w:rsidRDefault="00CD1D89">
            <w:pPr>
              <w:spacing w:after="109" w:line="259" w:lineRule="auto"/>
              <w:ind w:left="0" w:firstLine="0"/>
              <w:jc w:val="center"/>
            </w:pPr>
          </w:p>
          <w:p w:rsidR="00CD1D89" w:rsidRDefault="0078536B">
            <w:pPr>
              <w:spacing w:after="108" w:line="259" w:lineRule="auto"/>
              <w:ind w:left="0" w:right="38" w:firstLine="0"/>
              <w:jc w:val="center"/>
            </w:pPr>
            <w:r>
              <w:rPr>
                <w:sz w:val="14"/>
              </w:rPr>
              <w:t xml:space="preserve">3  </w:t>
            </w:r>
          </w:p>
          <w:p w:rsidR="00CD1D89" w:rsidRDefault="00CD1D89">
            <w:pPr>
              <w:spacing w:after="106" w:line="259" w:lineRule="auto"/>
              <w:ind w:left="0" w:firstLine="0"/>
              <w:jc w:val="center"/>
            </w:pPr>
          </w:p>
          <w:p w:rsidR="00CD1D89" w:rsidRDefault="00CD1D89">
            <w:pPr>
              <w:spacing w:after="108" w:line="259" w:lineRule="auto"/>
              <w:ind w:left="0" w:firstLine="0"/>
              <w:jc w:val="center"/>
            </w:pPr>
          </w:p>
          <w:p w:rsidR="00CD1D89" w:rsidRDefault="0078536B">
            <w:pPr>
              <w:spacing w:after="108" w:line="259" w:lineRule="auto"/>
              <w:ind w:left="0" w:right="38" w:firstLine="0"/>
              <w:jc w:val="center"/>
            </w:pPr>
            <w:r>
              <w:rPr>
                <w:sz w:val="14"/>
              </w:rPr>
              <w:t xml:space="preserve">4 </w:t>
            </w:r>
          </w:p>
          <w:p w:rsidR="00CD1D89" w:rsidRDefault="00CD1D89">
            <w:pPr>
              <w:spacing w:after="106" w:line="259" w:lineRule="auto"/>
              <w:ind w:left="0" w:firstLine="0"/>
              <w:jc w:val="center"/>
            </w:pPr>
          </w:p>
          <w:p w:rsidR="00CD1D89" w:rsidRDefault="0078536B">
            <w:pPr>
              <w:spacing w:after="108" w:line="259" w:lineRule="auto"/>
              <w:ind w:left="0" w:right="38" w:firstLine="0"/>
              <w:jc w:val="center"/>
            </w:pPr>
            <w:r>
              <w:rPr>
                <w:sz w:val="14"/>
              </w:rPr>
              <w:t xml:space="preserve">5    </w:t>
            </w:r>
          </w:p>
          <w:p w:rsidR="00CD1D89" w:rsidRDefault="00CD1D89">
            <w:pPr>
              <w:spacing w:after="108" w:line="259" w:lineRule="auto"/>
              <w:ind w:left="0" w:firstLine="0"/>
              <w:jc w:val="center"/>
            </w:pPr>
          </w:p>
          <w:p w:rsidR="00CD1D89" w:rsidRDefault="00CD1D89">
            <w:pPr>
              <w:spacing w:after="106" w:line="259" w:lineRule="auto"/>
              <w:ind w:left="0" w:firstLine="0"/>
              <w:jc w:val="center"/>
            </w:pPr>
          </w:p>
          <w:p w:rsidR="00CD1D89" w:rsidRDefault="00CD1D89">
            <w:pPr>
              <w:spacing w:after="0" w:line="259" w:lineRule="auto"/>
              <w:ind w:left="0" w:firstLine="0"/>
              <w:jc w:val="center"/>
            </w:pPr>
          </w:p>
        </w:tc>
        <w:tc>
          <w:tcPr>
            <w:tcW w:w="3721" w:type="dxa"/>
            <w:tcBorders>
              <w:top w:val="nil"/>
              <w:left w:val="single" w:sz="6" w:space="0" w:color="000000"/>
              <w:bottom w:val="dashed" w:sz="4" w:space="0" w:color="000000"/>
              <w:right w:val="single" w:sz="6" w:space="0" w:color="000000"/>
            </w:tcBorders>
          </w:tcPr>
          <w:p w:rsidR="00CD1D89" w:rsidRDefault="0078536B">
            <w:pPr>
              <w:spacing w:after="43" w:line="356" w:lineRule="auto"/>
              <w:ind w:left="0" w:firstLine="0"/>
            </w:pPr>
            <w:r>
              <w:rPr>
                <w:sz w:val="14"/>
              </w:rPr>
              <w:t xml:space="preserve">Por el devengado de anticipos a proveedores de la adquisición de: </w:t>
            </w:r>
          </w:p>
          <w:p w:rsidR="00CD1D89" w:rsidRDefault="0078536B">
            <w:pPr>
              <w:tabs>
                <w:tab w:val="center" w:pos="1232"/>
              </w:tabs>
              <w:spacing w:after="113" w:line="259" w:lineRule="auto"/>
              <w:ind w:left="0" w:firstLine="0"/>
              <w:jc w:val="left"/>
            </w:pPr>
            <w:r>
              <w:rPr>
                <w:sz w:val="14"/>
              </w:rPr>
              <w:t xml:space="preserve">- </w:t>
            </w:r>
            <w:r>
              <w:rPr>
                <w:sz w:val="14"/>
              </w:rPr>
              <w:tab/>
              <w:t xml:space="preserve">Automóviles y equipo terrestre </w:t>
            </w:r>
          </w:p>
          <w:p w:rsidR="00CD1D89" w:rsidRDefault="00CD1D89">
            <w:pPr>
              <w:spacing w:after="109" w:line="259" w:lineRule="auto"/>
              <w:ind w:left="0" w:firstLine="0"/>
              <w:jc w:val="left"/>
            </w:pPr>
          </w:p>
          <w:p w:rsidR="00CD1D89" w:rsidRDefault="0078536B">
            <w:pPr>
              <w:spacing w:after="43" w:line="356" w:lineRule="auto"/>
              <w:ind w:left="0" w:firstLine="0"/>
              <w:jc w:val="left"/>
            </w:pPr>
            <w:r>
              <w:rPr>
                <w:sz w:val="14"/>
              </w:rPr>
              <w:t xml:space="preserve">Por el devengado de la adquisición de equipo de transporte. </w:t>
            </w:r>
          </w:p>
          <w:p w:rsidR="00CD1D89" w:rsidRDefault="00CD1D89">
            <w:pPr>
              <w:spacing w:after="108" w:line="259" w:lineRule="auto"/>
              <w:ind w:left="0" w:firstLine="0"/>
              <w:jc w:val="left"/>
            </w:pPr>
          </w:p>
          <w:p w:rsidR="00CD1D89" w:rsidRDefault="0078536B">
            <w:pPr>
              <w:spacing w:after="106" w:line="259" w:lineRule="auto"/>
              <w:ind w:left="0" w:firstLine="0"/>
              <w:jc w:val="left"/>
            </w:pPr>
            <w:r>
              <w:rPr>
                <w:sz w:val="14"/>
              </w:rPr>
              <w:t xml:space="preserve">Por la aplicación de anticipos a proveedores. </w:t>
            </w:r>
          </w:p>
          <w:p w:rsidR="00CD1D89" w:rsidRDefault="00CD1D89">
            <w:pPr>
              <w:spacing w:after="110" w:line="259" w:lineRule="auto"/>
              <w:ind w:left="0" w:firstLine="0"/>
              <w:jc w:val="left"/>
            </w:pPr>
          </w:p>
          <w:p w:rsidR="00CD1D89" w:rsidRDefault="0078536B">
            <w:pPr>
              <w:spacing w:after="0"/>
              <w:ind w:left="0" w:right="45" w:firstLine="0"/>
            </w:pPr>
            <w:r>
              <w:rPr>
                <w:sz w:val="14"/>
              </w:rPr>
              <w:t xml:space="preserve">Por la Incorporación de equipo de transporte al Patrimonio al momento de hacer uso de la cláusula de la opción de compra del contrato de Arrendamiento </w:t>
            </w:r>
          </w:p>
          <w:p w:rsidR="00CD1D89" w:rsidRDefault="0078536B">
            <w:pPr>
              <w:spacing w:after="108" w:line="259" w:lineRule="auto"/>
              <w:ind w:left="0" w:firstLine="0"/>
              <w:jc w:val="left"/>
            </w:pPr>
            <w:r>
              <w:rPr>
                <w:sz w:val="14"/>
              </w:rPr>
              <w:t xml:space="preserve">Financiero. </w:t>
            </w: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0" w:line="259" w:lineRule="auto"/>
              <w:ind w:left="0" w:firstLine="0"/>
              <w:jc w:val="left"/>
            </w:pPr>
          </w:p>
        </w:tc>
        <w:tc>
          <w:tcPr>
            <w:tcW w:w="521" w:type="dxa"/>
            <w:tcBorders>
              <w:top w:val="nil"/>
              <w:left w:val="single" w:sz="6" w:space="0" w:color="000000"/>
              <w:bottom w:val="dashed" w:sz="4" w:space="0" w:color="000000"/>
              <w:right w:val="single" w:sz="6" w:space="0" w:color="000000"/>
            </w:tcBorders>
          </w:tcPr>
          <w:p w:rsidR="00CD1D89" w:rsidRDefault="0078536B">
            <w:pPr>
              <w:spacing w:after="106" w:line="259" w:lineRule="auto"/>
              <w:ind w:left="0" w:right="43" w:firstLine="0"/>
              <w:jc w:val="center"/>
            </w:pPr>
            <w:r>
              <w:rPr>
                <w:sz w:val="14"/>
              </w:rPr>
              <w:t xml:space="preserve">2 </w:t>
            </w:r>
          </w:p>
          <w:p w:rsidR="00CD1D89" w:rsidRDefault="0078536B">
            <w:pPr>
              <w:spacing w:after="108" w:line="259" w:lineRule="auto"/>
              <w:ind w:left="0" w:right="43" w:firstLine="0"/>
              <w:jc w:val="center"/>
            </w:pPr>
            <w:r>
              <w:rPr>
                <w:sz w:val="14"/>
              </w:rPr>
              <w:t xml:space="preserve">3 </w:t>
            </w:r>
          </w:p>
          <w:p w:rsidR="00CD1D89" w:rsidRDefault="00CD1D89">
            <w:pPr>
              <w:spacing w:after="146" w:line="259" w:lineRule="auto"/>
              <w:ind w:left="0" w:right="5" w:firstLine="0"/>
              <w:jc w:val="center"/>
            </w:pPr>
          </w:p>
          <w:p w:rsidR="00CD1D89" w:rsidRDefault="00CD1D89">
            <w:pPr>
              <w:spacing w:after="149" w:line="259" w:lineRule="auto"/>
              <w:ind w:left="0" w:right="5" w:firstLine="0"/>
              <w:jc w:val="center"/>
            </w:pPr>
          </w:p>
          <w:p w:rsidR="00CD1D89" w:rsidRDefault="00CD1D89">
            <w:pPr>
              <w:spacing w:after="146" w:line="259" w:lineRule="auto"/>
              <w:ind w:left="0" w:right="5" w:firstLine="0"/>
              <w:jc w:val="center"/>
            </w:pPr>
          </w:p>
          <w:p w:rsidR="00CD1D89" w:rsidRDefault="00CD1D89">
            <w:pPr>
              <w:spacing w:after="0" w:line="259" w:lineRule="auto"/>
              <w:ind w:left="0" w:right="5" w:firstLine="0"/>
              <w:jc w:val="center"/>
            </w:pPr>
          </w:p>
        </w:tc>
        <w:tc>
          <w:tcPr>
            <w:tcW w:w="3721" w:type="dxa"/>
            <w:tcBorders>
              <w:top w:val="nil"/>
              <w:left w:val="single" w:sz="6" w:space="0" w:color="000000"/>
              <w:bottom w:val="dashed" w:sz="4" w:space="0" w:color="000000"/>
              <w:right w:val="single" w:sz="6" w:space="0" w:color="000000"/>
            </w:tcBorders>
          </w:tcPr>
          <w:p w:rsidR="00CD1D89" w:rsidRDefault="0078536B">
            <w:pPr>
              <w:spacing w:after="106" w:line="259" w:lineRule="auto"/>
              <w:ind w:left="0" w:firstLine="0"/>
              <w:jc w:val="left"/>
            </w:pPr>
            <w:r>
              <w:rPr>
                <w:sz w:val="14"/>
              </w:rPr>
              <w:t xml:space="preserve">Por la desincorporación de equipo de transporte. </w:t>
            </w:r>
          </w:p>
          <w:p w:rsidR="00CD1D89" w:rsidRDefault="0078536B">
            <w:pPr>
              <w:spacing w:after="427" w:line="259" w:lineRule="auto"/>
              <w:ind w:left="0" w:firstLine="0"/>
              <w:jc w:val="left"/>
            </w:pPr>
            <w:r>
              <w:rPr>
                <w:sz w:val="14"/>
              </w:rPr>
              <w:t xml:space="preserve">Al cierre de libros por el saldo deudor de la cuenta. </w:t>
            </w: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r>
      <w:tr w:rsidR="00CD1D89">
        <w:trPr>
          <w:trHeight w:val="2014"/>
        </w:trPr>
        <w:tc>
          <w:tcPr>
            <w:tcW w:w="8714" w:type="dxa"/>
            <w:gridSpan w:val="4"/>
            <w:tcBorders>
              <w:top w:val="dashed" w:sz="4" w:space="0" w:color="000000"/>
              <w:left w:val="single" w:sz="6" w:space="0" w:color="000000"/>
              <w:bottom w:val="single" w:sz="6" w:space="0" w:color="000000"/>
              <w:right w:val="single" w:sz="6" w:space="0" w:color="000000"/>
            </w:tcBorders>
          </w:tcPr>
          <w:p w:rsidR="00CD1D89" w:rsidRDefault="0078536B">
            <w:pPr>
              <w:tabs>
                <w:tab w:val="center" w:pos="305"/>
                <w:tab w:val="center" w:pos="1830"/>
                <w:tab w:val="center" w:pos="4659"/>
                <w:tab w:val="center" w:pos="6270"/>
              </w:tabs>
              <w:spacing w:after="113" w:line="259" w:lineRule="auto"/>
              <w:ind w:left="0" w:firstLine="0"/>
              <w:jc w:val="left"/>
            </w:pPr>
            <w:r>
              <w:rPr>
                <w:rFonts w:ascii="Calibri" w:eastAsia="Calibri" w:hAnsi="Calibri" w:cs="Calibri"/>
              </w:rPr>
              <w:tab/>
            </w:r>
            <w:r>
              <w:rPr>
                <w:sz w:val="14"/>
              </w:rPr>
              <w:tab/>
            </w:r>
            <w:r>
              <w:rPr>
                <w:b/>
                <w:sz w:val="14"/>
              </w:rPr>
              <w:t xml:space="preserve">SUBCUENTAS COMPRENDIDAS </w:t>
            </w:r>
            <w:r>
              <w:rPr>
                <w:b/>
                <w:sz w:val="14"/>
              </w:rPr>
              <w:tab/>
            </w:r>
            <w:r>
              <w:rPr>
                <w:sz w:val="14"/>
              </w:rPr>
              <w:tab/>
            </w:r>
            <w:r>
              <w:rPr>
                <w:b/>
                <w:sz w:val="14"/>
              </w:rPr>
              <w:t>PARTIDAS DEL COG RELACIONADAS</w:t>
            </w:r>
          </w:p>
          <w:p w:rsidR="00CD1D89" w:rsidRDefault="0078536B">
            <w:pPr>
              <w:tabs>
                <w:tab w:val="center" w:pos="1695"/>
                <w:tab w:val="center" w:pos="4659"/>
                <w:tab w:val="center" w:pos="5937"/>
              </w:tabs>
              <w:spacing w:after="110" w:line="259" w:lineRule="auto"/>
              <w:ind w:left="0" w:firstLine="0"/>
              <w:jc w:val="left"/>
            </w:pPr>
            <w:r>
              <w:rPr>
                <w:sz w:val="14"/>
              </w:rPr>
              <w:t xml:space="preserve">1.2.4.4.1 </w:t>
            </w:r>
            <w:r>
              <w:rPr>
                <w:sz w:val="14"/>
              </w:rPr>
              <w:tab/>
              <w:t xml:space="preserve">Automóviles y equipo terrestre </w:t>
            </w:r>
            <w:r>
              <w:rPr>
                <w:sz w:val="14"/>
              </w:rPr>
              <w:tab/>
              <w:t xml:space="preserve">541 </w:t>
            </w:r>
            <w:r>
              <w:rPr>
                <w:sz w:val="14"/>
              </w:rPr>
              <w:tab/>
              <w:t xml:space="preserve">Automóviles y equipo terrestre </w:t>
            </w:r>
          </w:p>
          <w:p w:rsidR="00CD1D89" w:rsidRDefault="0078536B">
            <w:pPr>
              <w:tabs>
                <w:tab w:val="center" w:pos="1516"/>
                <w:tab w:val="center" w:pos="4659"/>
                <w:tab w:val="center" w:pos="5758"/>
              </w:tabs>
              <w:spacing w:after="113" w:line="259" w:lineRule="auto"/>
              <w:ind w:left="0" w:firstLine="0"/>
              <w:jc w:val="left"/>
            </w:pPr>
            <w:r>
              <w:rPr>
                <w:sz w:val="14"/>
              </w:rPr>
              <w:t xml:space="preserve">1.2.4.4.2 </w:t>
            </w:r>
            <w:r>
              <w:rPr>
                <w:sz w:val="14"/>
              </w:rPr>
              <w:tab/>
              <w:t xml:space="preserve">Carrocerías y remolques </w:t>
            </w:r>
            <w:r>
              <w:rPr>
                <w:sz w:val="14"/>
              </w:rPr>
              <w:tab/>
              <w:t xml:space="preserve">542 </w:t>
            </w:r>
            <w:r>
              <w:rPr>
                <w:sz w:val="14"/>
              </w:rPr>
              <w:tab/>
              <w:t xml:space="preserve">Carrocerías y remolques </w:t>
            </w:r>
          </w:p>
          <w:p w:rsidR="00CD1D89" w:rsidRDefault="0078536B">
            <w:pPr>
              <w:tabs>
                <w:tab w:val="center" w:pos="1384"/>
                <w:tab w:val="center" w:pos="4659"/>
                <w:tab w:val="center" w:pos="5626"/>
              </w:tabs>
              <w:spacing w:after="113" w:line="259" w:lineRule="auto"/>
              <w:ind w:left="0" w:firstLine="0"/>
              <w:jc w:val="left"/>
            </w:pPr>
            <w:r>
              <w:rPr>
                <w:sz w:val="14"/>
              </w:rPr>
              <w:t xml:space="preserve">1.2.4.4.3 </w:t>
            </w:r>
            <w:r>
              <w:rPr>
                <w:sz w:val="14"/>
              </w:rPr>
              <w:tab/>
              <w:t xml:space="preserve">Equipo aeroespacial </w:t>
            </w:r>
            <w:r>
              <w:rPr>
                <w:sz w:val="14"/>
              </w:rPr>
              <w:tab/>
              <w:t xml:space="preserve">543 </w:t>
            </w:r>
            <w:r>
              <w:rPr>
                <w:sz w:val="14"/>
              </w:rPr>
              <w:tab/>
              <w:t xml:space="preserve">Equipo aeroespacial </w:t>
            </w:r>
          </w:p>
          <w:p w:rsidR="00CD1D89" w:rsidRDefault="0078536B">
            <w:pPr>
              <w:tabs>
                <w:tab w:val="center" w:pos="1298"/>
                <w:tab w:val="center" w:pos="4659"/>
                <w:tab w:val="center" w:pos="5540"/>
              </w:tabs>
              <w:spacing w:after="110" w:line="259" w:lineRule="auto"/>
              <w:ind w:left="0" w:firstLine="0"/>
              <w:jc w:val="left"/>
            </w:pPr>
            <w:r>
              <w:rPr>
                <w:sz w:val="14"/>
              </w:rPr>
              <w:t xml:space="preserve">1.2.4.4.4 </w:t>
            </w:r>
            <w:r>
              <w:rPr>
                <w:sz w:val="14"/>
              </w:rPr>
              <w:tab/>
              <w:t xml:space="preserve">Equipo ferroviario </w:t>
            </w:r>
            <w:r>
              <w:rPr>
                <w:sz w:val="14"/>
              </w:rPr>
              <w:tab/>
              <w:t xml:space="preserve">544 </w:t>
            </w:r>
            <w:r>
              <w:rPr>
                <w:sz w:val="14"/>
              </w:rPr>
              <w:tab/>
              <w:t xml:space="preserve">Equipo ferroviario </w:t>
            </w:r>
          </w:p>
          <w:p w:rsidR="00CD1D89" w:rsidRDefault="0078536B">
            <w:pPr>
              <w:tabs>
                <w:tab w:val="center" w:pos="1232"/>
                <w:tab w:val="center" w:pos="4659"/>
                <w:tab w:val="center" w:pos="5474"/>
              </w:tabs>
              <w:spacing w:after="113" w:line="259" w:lineRule="auto"/>
              <w:ind w:left="0" w:firstLine="0"/>
              <w:jc w:val="left"/>
            </w:pPr>
            <w:r>
              <w:rPr>
                <w:sz w:val="14"/>
              </w:rPr>
              <w:t xml:space="preserve">1.2.4.4.5 </w:t>
            </w:r>
            <w:r>
              <w:rPr>
                <w:sz w:val="14"/>
              </w:rPr>
              <w:tab/>
              <w:t xml:space="preserve">Embarcaciones </w:t>
            </w:r>
            <w:r>
              <w:rPr>
                <w:sz w:val="14"/>
              </w:rPr>
              <w:tab/>
              <w:t xml:space="preserve">545 </w:t>
            </w:r>
            <w:r>
              <w:rPr>
                <w:sz w:val="14"/>
              </w:rPr>
              <w:tab/>
              <w:t xml:space="preserve">Embarcaciones </w:t>
            </w:r>
          </w:p>
          <w:p w:rsidR="00CD1D89" w:rsidRDefault="0078536B">
            <w:pPr>
              <w:tabs>
                <w:tab w:val="center" w:pos="1618"/>
                <w:tab w:val="center" w:pos="4659"/>
                <w:tab w:val="center" w:pos="5859"/>
              </w:tabs>
              <w:spacing w:after="0" w:line="259" w:lineRule="auto"/>
              <w:ind w:left="0" w:firstLine="0"/>
              <w:jc w:val="left"/>
            </w:pPr>
            <w:r>
              <w:rPr>
                <w:sz w:val="14"/>
              </w:rPr>
              <w:t xml:space="preserve">1.2.4.4.9 </w:t>
            </w:r>
            <w:r>
              <w:rPr>
                <w:sz w:val="14"/>
              </w:rPr>
              <w:tab/>
              <w:t xml:space="preserve">Otros equipos de transporte </w:t>
            </w:r>
            <w:r>
              <w:rPr>
                <w:sz w:val="14"/>
              </w:rPr>
              <w:tab/>
              <w:t xml:space="preserve">549 </w:t>
            </w:r>
            <w:r>
              <w:rPr>
                <w:sz w:val="14"/>
              </w:rPr>
              <w:tab/>
              <w:t xml:space="preserve">Otros equipos de transporte  </w:t>
            </w:r>
          </w:p>
        </w:tc>
      </w:tr>
      <w:tr w:rsidR="00CD1D89">
        <w:trPr>
          <w:trHeight w:val="85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El monto de toda clase de equipo de transporte terrestre, ferroviario, aéreo, aeroespacial, marítimo, lacustre, fluvial y auxiliar de transporte. Incluye refacciones y accesorios mayores correspondientes a estos activos. </w:t>
            </w:r>
          </w:p>
        </w:tc>
      </w:tr>
      <w:tr w:rsidR="00CD1D89">
        <w:trPr>
          <w:trHeight w:val="113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10" w:line="259" w:lineRule="auto"/>
              <w:ind w:left="2" w:firstLine="0"/>
              <w:jc w:val="left"/>
            </w:pPr>
            <w:r>
              <w:rPr>
                <w:b/>
                <w:sz w:val="14"/>
              </w:rPr>
              <w:t xml:space="preserve">OBSERVACIONES </w:t>
            </w:r>
          </w:p>
          <w:p w:rsidR="00CD1D89" w:rsidRDefault="0078536B">
            <w:pPr>
              <w:spacing w:after="41" w:line="356" w:lineRule="auto"/>
              <w:ind w:left="2" w:firstLine="0"/>
              <w:jc w:val="left"/>
            </w:pPr>
            <w:r>
              <w:rPr>
                <w:sz w:val="14"/>
              </w:rPr>
              <w:t xml:space="preserve">Auxiliar por grupos homogéneos de bienes, de acuerdo al Clasificador por Objeto del Gasto, concepto 5400 Vehículos y Equipo de Transporte. </w:t>
            </w:r>
          </w:p>
          <w:p w:rsidR="00CD1D89" w:rsidRDefault="0078536B">
            <w:pPr>
              <w:spacing w:after="0" w:line="259" w:lineRule="auto"/>
              <w:ind w:left="2" w:firstLine="0"/>
              <w:jc w:val="left"/>
            </w:pPr>
            <w:r>
              <w:rPr>
                <w:i/>
                <w:sz w:val="14"/>
              </w:rPr>
              <w:t>*Por el registro de anticipos presupuestarios</w:t>
            </w: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tbl>
      <w:tblPr>
        <w:tblStyle w:val="TableGrid"/>
        <w:tblW w:w="8714" w:type="dxa"/>
        <w:tblInd w:w="72" w:type="dxa"/>
        <w:tblCellMar>
          <w:top w:w="112" w:type="dxa"/>
          <w:left w:w="72" w:type="dxa"/>
          <w:right w:w="115" w:type="dxa"/>
        </w:tblCellMar>
        <w:tblLook w:val="04A0"/>
      </w:tblPr>
      <w:tblGrid>
        <w:gridCol w:w="958"/>
        <w:gridCol w:w="1152"/>
        <w:gridCol w:w="1781"/>
        <w:gridCol w:w="2662"/>
        <w:gridCol w:w="2161"/>
      </w:tblGrid>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1.2.4.6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Activo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sz w:val="14"/>
              </w:rPr>
              <w:t xml:space="preserve">Activo No Circulante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0" w:firstLine="0"/>
              <w:jc w:val="center"/>
            </w:pPr>
            <w:r>
              <w:rPr>
                <w:sz w:val="14"/>
              </w:rPr>
              <w:t xml:space="preserve">Bienes Muebles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1" w:firstLine="0"/>
              <w:jc w:val="center"/>
            </w:pPr>
            <w:r>
              <w:rPr>
                <w:sz w:val="14"/>
              </w:rPr>
              <w:t xml:space="preserve">Deudora </w:t>
            </w:r>
          </w:p>
        </w:tc>
      </w:tr>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Maquinaria, Otros Equipos y Herramientas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0" w:right="8160" w:firstLine="0"/>
        <w:jc w:val="right"/>
      </w:pPr>
    </w:p>
    <w:tbl>
      <w:tblPr>
        <w:tblStyle w:val="TableGrid"/>
        <w:tblW w:w="8714" w:type="dxa"/>
        <w:tblInd w:w="72" w:type="dxa"/>
        <w:tblCellMar>
          <w:top w:w="72" w:type="dxa"/>
          <w:left w:w="72" w:type="dxa"/>
          <w:right w:w="33" w:type="dxa"/>
        </w:tblCellMar>
        <w:tblLook w:val="04A0"/>
      </w:tblPr>
      <w:tblGrid>
        <w:gridCol w:w="751"/>
        <w:gridCol w:w="3725"/>
        <w:gridCol w:w="518"/>
        <w:gridCol w:w="3720"/>
      </w:tblGrid>
      <w:tr w:rsidR="00CD1D89">
        <w:trPr>
          <w:trHeight w:val="314"/>
        </w:trPr>
        <w:tc>
          <w:tcPr>
            <w:tcW w:w="75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72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2" w:firstLine="0"/>
              <w:jc w:val="center"/>
            </w:pPr>
            <w:r>
              <w:rPr>
                <w:b/>
                <w:sz w:val="14"/>
              </w:rPr>
              <w:t xml:space="preserve">CARGO </w:t>
            </w:r>
          </w:p>
        </w:tc>
        <w:tc>
          <w:tcPr>
            <w:tcW w:w="5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6" w:firstLine="0"/>
              <w:jc w:val="center"/>
            </w:pPr>
            <w:r>
              <w:rPr>
                <w:b/>
                <w:sz w:val="14"/>
              </w:rPr>
              <w:t xml:space="preserve">No. </w:t>
            </w:r>
          </w:p>
        </w:tc>
        <w:tc>
          <w:tcPr>
            <w:tcW w:w="371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ABONO </w:t>
            </w:r>
          </w:p>
        </w:tc>
      </w:tr>
      <w:tr w:rsidR="00CD1D89">
        <w:trPr>
          <w:trHeight w:val="560"/>
        </w:trPr>
        <w:tc>
          <w:tcPr>
            <w:tcW w:w="75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1" w:firstLine="0"/>
              <w:jc w:val="center"/>
            </w:pPr>
            <w:r>
              <w:rPr>
                <w:sz w:val="14"/>
              </w:rPr>
              <w:t xml:space="preserve">1 </w:t>
            </w:r>
          </w:p>
        </w:tc>
        <w:tc>
          <w:tcPr>
            <w:tcW w:w="372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 la apertura de libros por el saldo del ejercicio inmediato anterior. </w:t>
            </w:r>
          </w:p>
        </w:tc>
        <w:tc>
          <w:tcPr>
            <w:tcW w:w="51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2" w:firstLine="0"/>
              <w:jc w:val="center"/>
            </w:pPr>
            <w:r>
              <w:rPr>
                <w:sz w:val="14"/>
              </w:rPr>
              <w:t xml:space="preserve">1* </w:t>
            </w:r>
          </w:p>
        </w:tc>
        <w:tc>
          <w:tcPr>
            <w:tcW w:w="3719"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la reclasificación de anticipos a proveedores de maquinaria, otros equipos y herramientas. </w:t>
            </w:r>
          </w:p>
        </w:tc>
      </w:tr>
      <w:tr w:rsidR="00CD1D89">
        <w:trPr>
          <w:trHeight w:val="1941"/>
        </w:trPr>
        <w:tc>
          <w:tcPr>
            <w:tcW w:w="751" w:type="dxa"/>
            <w:tcBorders>
              <w:top w:val="nil"/>
              <w:left w:val="single" w:sz="6" w:space="0" w:color="000000"/>
              <w:bottom w:val="nil"/>
              <w:right w:val="single" w:sz="6" w:space="0" w:color="000000"/>
            </w:tcBorders>
          </w:tcPr>
          <w:p w:rsidR="00CD1D89" w:rsidRDefault="0078536B">
            <w:pPr>
              <w:spacing w:after="0" w:line="259" w:lineRule="auto"/>
              <w:ind w:left="0" w:right="41" w:firstLine="0"/>
              <w:jc w:val="center"/>
            </w:pPr>
            <w:r>
              <w:rPr>
                <w:sz w:val="14"/>
              </w:rPr>
              <w:t xml:space="preserve">2 </w:t>
            </w:r>
          </w:p>
        </w:tc>
        <w:tc>
          <w:tcPr>
            <w:tcW w:w="3725" w:type="dxa"/>
            <w:tcBorders>
              <w:top w:val="nil"/>
              <w:left w:val="single" w:sz="6" w:space="0" w:color="000000"/>
              <w:bottom w:val="nil"/>
              <w:right w:val="single" w:sz="6" w:space="0" w:color="000000"/>
            </w:tcBorders>
          </w:tcPr>
          <w:p w:rsidR="00CD1D89" w:rsidRDefault="0078536B">
            <w:pPr>
              <w:spacing w:after="38"/>
              <w:ind w:left="0" w:firstLine="0"/>
            </w:pPr>
            <w:r>
              <w:rPr>
                <w:sz w:val="14"/>
              </w:rPr>
              <w:t xml:space="preserve">Por el devengado de anticipos a proveedores por la adquisición de: </w:t>
            </w:r>
          </w:p>
          <w:p w:rsidR="00CD1D89" w:rsidRDefault="0078536B">
            <w:pPr>
              <w:numPr>
                <w:ilvl w:val="0"/>
                <w:numId w:val="55"/>
              </w:numPr>
              <w:spacing w:after="113" w:line="259" w:lineRule="auto"/>
              <w:ind w:hanging="288"/>
              <w:jc w:val="left"/>
            </w:pPr>
            <w:r>
              <w:rPr>
                <w:sz w:val="14"/>
              </w:rPr>
              <w:t xml:space="preserve">Maquinaria y equipo agropecuario </w:t>
            </w:r>
          </w:p>
          <w:p w:rsidR="00CD1D89" w:rsidRDefault="0078536B">
            <w:pPr>
              <w:numPr>
                <w:ilvl w:val="0"/>
                <w:numId w:val="55"/>
              </w:numPr>
              <w:spacing w:after="113" w:line="259" w:lineRule="auto"/>
              <w:ind w:hanging="288"/>
              <w:jc w:val="left"/>
            </w:pPr>
            <w:r>
              <w:rPr>
                <w:sz w:val="14"/>
              </w:rPr>
              <w:t xml:space="preserve">Maquinaria y equipo industrial </w:t>
            </w:r>
          </w:p>
          <w:p w:rsidR="00CD1D89" w:rsidRDefault="0078536B">
            <w:pPr>
              <w:numPr>
                <w:ilvl w:val="0"/>
                <w:numId w:val="55"/>
              </w:numPr>
              <w:spacing w:after="110" w:line="259" w:lineRule="auto"/>
              <w:ind w:hanging="288"/>
              <w:jc w:val="left"/>
            </w:pPr>
            <w:r>
              <w:rPr>
                <w:sz w:val="14"/>
              </w:rPr>
              <w:t xml:space="preserve">Equipo de comunicación y telecomunicación </w:t>
            </w:r>
          </w:p>
          <w:p w:rsidR="00CD1D89" w:rsidRDefault="0078536B">
            <w:pPr>
              <w:numPr>
                <w:ilvl w:val="0"/>
                <w:numId w:val="55"/>
              </w:numPr>
              <w:spacing w:after="113" w:line="259" w:lineRule="auto"/>
              <w:ind w:hanging="288"/>
              <w:jc w:val="left"/>
            </w:pPr>
            <w:r>
              <w:rPr>
                <w:sz w:val="14"/>
              </w:rPr>
              <w:t xml:space="preserve">Herramientas y maquinaria-herramienta </w:t>
            </w:r>
          </w:p>
          <w:p w:rsidR="00CD1D89" w:rsidRDefault="0078536B">
            <w:pPr>
              <w:numPr>
                <w:ilvl w:val="0"/>
                <w:numId w:val="55"/>
              </w:numPr>
              <w:spacing w:after="0" w:line="259" w:lineRule="auto"/>
              <w:ind w:hanging="288"/>
              <w:jc w:val="left"/>
            </w:pPr>
            <w:r>
              <w:rPr>
                <w:sz w:val="14"/>
              </w:rPr>
              <w:t xml:space="preserve">Otros equipos </w:t>
            </w:r>
          </w:p>
        </w:tc>
        <w:tc>
          <w:tcPr>
            <w:tcW w:w="518" w:type="dxa"/>
            <w:tcBorders>
              <w:top w:val="nil"/>
              <w:left w:val="single" w:sz="6" w:space="0" w:color="000000"/>
              <w:bottom w:val="nil"/>
              <w:right w:val="single" w:sz="6" w:space="0" w:color="000000"/>
            </w:tcBorders>
          </w:tcPr>
          <w:p w:rsidR="00CD1D89" w:rsidRDefault="0078536B">
            <w:pPr>
              <w:spacing w:after="367" w:line="259" w:lineRule="auto"/>
              <w:ind w:left="0" w:right="43" w:firstLine="0"/>
              <w:jc w:val="center"/>
            </w:pPr>
            <w:r>
              <w:rPr>
                <w:sz w:val="14"/>
              </w:rPr>
              <w:t xml:space="preserve">2 </w:t>
            </w:r>
          </w:p>
          <w:p w:rsidR="00CD1D89" w:rsidRDefault="0078536B">
            <w:pPr>
              <w:spacing w:after="127" w:line="259" w:lineRule="auto"/>
              <w:ind w:left="0" w:right="43" w:firstLine="0"/>
              <w:jc w:val="center"/>
            </w:pPr>
            <w:r>
              <w:rPr>
                <w:sz w:val="14"/>
              </w:rPr>
              <w:t xml:space="preserve">3 </w:t>
            </w:r>
          </w:p>
          <w:p w:rsidR="00CD1D89" w:rsidRDefault="00CD1D89">
            <w:pPr>
              <w:spacing w:after="0" w:line="259" w:lineRule="auto"/>
              <w:ind w:left="185" w:right="190" w:firstLine="0"/>
              <w:jc w:val="center"/>
            </w:pPr>
          </w:p>
        </w:tc>
        <w:tc>
          <w:tcPr>
            <w:tcW w:w="3719" w:type="dxa"/>
            <w:tcBorders>
              <w:top w:val="nil"/>
              <w:left w:val="single" w:sz="6" w:space="0" w:color="000000"/>
              <w:bottom w:val="nil"/>
              <w:right w:val="single" w:sz="6" w:space="0" w:color="000000"/>
            </w:tcBorders>
          </w:tcPr>
          <w:p w:rsidR="00CD1D89" w:rsidRDefault="0078536B">
            <w:pPr>
              <w:spacing w:after="60"/>
              <w:ind w:left="0" w:firstLine="0"/>
              <w:jc w:val="left"/>
            </w:pPr>
            <w:r>
              <w:rPr>
                <w:sz w:val="14"/>
              </w:rPr>
              <w:t xml:space="preserve">Por la desincorporación de maquinaria, otros equipos y herramientas. </w:t>
            </w:r>
          </w:p>
          <w:p w:rsidR="00CD1D89" w:rsidRDefault="0078536B">
            <w:pPr>
              <w:spacing w:after="127" w:line="259" w:lineRule="auto"/>
              <w:ind w:left="0" w:firstLine="0"/>
              <w:jc w:val="left"/>
            </w:pPr>
            <w:r>
              <w:rPr>
                <w:sz w:val="14"/>
              </w:rPr>
              <w:t xml:space="preserve">Al cierre de libros por el saldo deudor de la cuenta </w:t>
            </w:r>
          </w:p>
          <w:p w:rsidR="00CD1D89" w:rsidRDefault="00CD1D89">
            <w:pPr>
              <w:spacing w:after="128" w:line="259" w:lineRule="auto"/>
              <w:ind w:left="0" w:firstLine="0"/>
              <w:jc w:val="left"/>
            </w:pPr>
          </w:p>
          <w:p w:rsidR="00CD1D89" w:rsidRDefault="0078536B">
            <w:pPr>
              <w:spacing w:after="0" w:line="259" w:lineRule="auto"/>
              <w:ind w:left="0" w:firstLine="0"/>
              <w:jc w:val="left"/>
            </w:pPr>
            <w:r>
              <w:rPr>
                <w:sz w:val="14"/>
              </w:rPr>
              <w:t xml:space="preserve">. </w:t>
            </w:r>
          </w:p>
        </w:tc>
      </w:tr>
      <w:tr w:rsidR="00CD1D89">
        <w:trPr>
          <w:trHeight w:val="540"/>
        </w:trPr>
        <w:tc>
          <w:tcPr>
            <w:tcW w:w="751" w:type="dxa"/>
            <w:tcBorders>
              <w:top w:val="nil"/>
              <w:left w:val="single" w:sz="6" w:space="0" w:color="000000"/>
              <w:bottom w:val="nil"/>
              <w:right w:val="single" w:sz="6" w:space="0" w:color="000000"/>
            </w:tcBorders>
          </w:tcPr>
          <w:p w:rsidR="00CD1D89" w:rsidRDefault="0078536B">
            <w:pPr>
              <w:spacing w:after="0" w:line="259" w:lineRule="auto"/>
              <w:ind w:left="0" w:right="41" w:firstLine="0"/>
              <w:jc w:val="center"/>
            </w:pPr>
            <w:r>
              <w:rPr>
                <w:sz w:val="14"/>
              </w:rPr>
              <w:t xml:space="preserve">3 </w:t>
            </w:r>
          </w:p>
        </w:tc>
        <w:tc>
          <w:tcPr>
            <w:tcW w:w="3725"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el devengado de la adquisición de maquinaria, otros equipos y herramientas.  </w:t>
            </w:r>
          </w:p>
        </w:tc>
        <w:tc>
          <w:tcPr>
            <w:tcW w:w="518" w:type="dxa"/>
            <w:tcBorders>
              <w:top w:val="nil"/>
              <w:left w:val="single" w:sz="6" w:space="0" w:color="000000"/>
              <w:bottom w:val="nil"/>
              <w:right w:val="single" w:sz="6" w:space="0" w:color="000000"/>
            </w:tcBorders>
          </w:tcPr>
          <w:p w:rsidR="00CD1D89" w:rsidRDefault="00CD1D89">
            <w:pPr>
              <w:spacing w:after="0" w:line="259" w:lineRule="auto"/>
              <w:ind w:left="0" w:right="5" w:firstLine="0"/>
              <w:jc w:val="center"/>
            </w:pPr>
          </w:p>
        </w:tc>
        <w:tc>
          <w:tcPr>
            <w:tcW w:w="3719"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r>
      <w:tr w:rsidR="00CD1D89">
        <w:trPr>
          <w:trHeight w:val="301"/>
        </w:trPr>
        <w:tc>
          <w:tcPr>
            <w:tcW w:w="751" w:type="dxa"/>
            <w:tcBorders>
              <w:top w:val="nil"/>
              <w:left w:val="single" w:sz="6" w:space="0" w:color="000000"/>
              <w:bottom w:val="nil"/>
              <w:right w:val="single" w:sz="6" w:space="0" w:color="000000"/>
            </w:tcBorders>
          </w:tcPr>
          <w:p w:rsidR="00CD1D89" w:rsidRDefault="0078536B">
            <w:pPr>
              <w:spacing w:after="0" w:line="259" w:lineRule="auto"/>
              <w:ind w:left="0" w:right="41" w:firstLine="0"/>
              <w:jc w:val="center"/>
            </w:pPr>
            <w:r>
              <w:rPr>
                <w:sz w:val="14"/>
              </w:rPr>
              <w:t xml:space="preserve">4 </w:t>
            </w:r>
          </w:p>
        </w:tc>
        <w:tc>
          <w:tcPr>
            <w:tcW w:w="372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la aplicación de anticipos a proveedores. </w:t>
            </w:r>
          </w:p>
        </w:tc>
        <w:tc>
          <w:tcPr>
            <w:tcW w:w="518" w:type="dxa"/>
            <w:tcBorders>
              <w:top w:val="nil"/>
              <w:left w:val="single" w:sz="6" w:space="0" w:color="000000"/>
              <w:bottom w:val="nil"/>
              <w:right w:val="single" w:sz="6" w:space="0" w:color="000000"/>
            </w:tcBorders>
          </w:tcPr>
          <w:p w:rsidR="00CD1D89" w:rsidRDefault="00CD1D89">
            <w:pPr>
              <w:spacing w:after="0" w:line="259" w:lineRule="auto"/>
              <w:ind w:left="0" w:right="5" w:firstLine="0"/>
              <w:jc w:val="center"/>
            </w:pPr>
          </w:p>
        </w:tc>
        <w:tc>
          <w:tcPr>
            <w:tcW w:w="3719"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r>
      <w:tr w:rsidR="00CD1D89">
        <w:trPr>
          <w:trHeight w:val="2731"/>
        </w:trPr>
        <w:tc>
          <w:tcPr>
            <w:tcW w:w="751" w:type="dxa"/>
            <w:tcBorders>
              <w:top w:val="nil"/>
              <w:left w:val="single" w:sz="6" w:space="0" w:color="000000"/>
              <w:bottom w:val="dashed" w:sz="4" w:space="0" w:color="000000"/>
              <w:right w:val="single" w:sz="6" w:space="0" w:color="000000"/>
            </w:tcBorders>
          </w:tcPr>
          <w:p w:rsidR="00CD1D89" w:rsidRDefault="0078536B">
            <w:pPr>
              <w:spacing w:after="847" w:line="259" w:lineRule="auto"/>
              <w:ind w:left="0" w:right="41" w:firstLine="0"/>
              <w:jc w:val="center"/>
            </w:pPr>
            <w:r>
              <w:rPr>
                <w:sz w:val="14"/>
              </w:rPr>
              <w:t xml:space="preserve">5 </w:t>
            </w:r>
          </w:p>
          <w:p w:rsidR="00CD1D89" w:rsidRDefault="00CD1D89">
            <w:pPr>
              <w:spacing w:after="0" w:line="259" w:lineRule="auto"/>
              <w:ind w:left="302" w:right="305" w:firstLine="0"/>
              <w:jc w:val="center"/>
            </w:pPr>
          </w:p>
        </w:tc>
        <w:tc>
          <w:tcPr>
            <w:tcW w:w="3725" w:type="dxa"/>
            <w:tcBorders>
              <w:top w:val="nil"/>
              <w:left w:val="single" w:sz="6" w:space="0" w:color="000000"/>
              <w:bottom w:val="dashed" w:sz="4" w:space="0" w:color="000000"/>
              <w:right w:val="single" w:sz="6" w:space="0" w:color="000000"/>
            </w:tcBorders>
          </w:tcPr>
          <w:p w:rsidR="00CD1D89" w:rsidRDefault="0078536B">
            <w:pPr>
              <w:spacing w:after="63" w:line="359" w:lineRule="auto"/>
              <w:ind w:left="0" w:right="41" w:firstLine="0"/>
            </w:pPr>
            <w:r>
              <w:rPr>
                <w:sz w:val="14"/>
              </w:rPr>
              <w:t xml:space="preserve">Por la Incorporación de maquinaria, otros equipos y herramientas al Patrimonio al momento de hacer uso de la cláusula de la opción de compra del contrato de Arrendamiento Financiero. </w:t>
            </w:r>
          </w:p>
          <w:p w:rsidR="00CD1D89" w:rsidRDefault="00CD1D89">
            <w:pPr>
              <w:spacing w:after="127" w:line="259" w:lineRule="auto"/>
              <w:ind w:left="0" w:firstLine="0"/>
              <w:jc w:val="left"/>
            </w:pPr>
          </w:p>
          <w:p w:rsidR="00CD1D89" w:rsidRDefault="00CD1D89">
            <w:pPr>
              <w:spacing w:after="106"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0" w:line="259" w:lineRule="auto"/>
              <w:ind w:left="0" w:firstLine="0"/>
              <w:jc w:val="left"/>
            </w:pPr>
          </w:p>
        </w:tc>
        <w:tc>
          <w:tcPr>
            <w:tcW w:w="518" w:type="dxa"/>
            <w:tcBorders>
              <w:top w:val="nil"/>
              <w:left w:val="single" w:sz="6" w:space="0" w:color="000000"/>
              <w:bottom w:val="dashed" w:sz="4" w:space="0" w:color="000000"/>
              <w:right w:val="single" w:sz="6" w:space="0" w:color="000000"/>
            </w:tcBorders>
          </w:tcPr>
          <w:p w:rsidR="00CD1D89" w:rsidRDefault="00CD1D89">
            <w:pPr>
              <w:spacing w:after="847" w:line="259" w:lineRule="auto"/>
              <w:ind w:left="0" w:right="5" w:firstLine="0"/>
              <w:jc w:val="center"/>
            </w:pPr>
          </w:p>
          <w:p w:rsidR="00CD1D89" w:rsidRDefault="00CD1D89">
            <w:pPr>
              <w:spacing w:after="0" w:line="259" w:lineRule="auto"/>
              <w:ind w:left="185" w:right="190" w:firstLine="0"/>
            </w:pPr>
          </w:p>
        </w:tc>
        <w:tc>
          <w:tcPr>
            <w:tcW w:w="3719" w:type="dxa"/>
            <w:tcBorders>
              <w:top w:val="nil"/>
              <w:left w:val="single" w:sz="6" w:space="0" w:color="000000"/>
              <w:bottom w:val="dashed" w:sz="4" w:space="0" w:color="000000"/>
              <w:right w:val="single" w:sz="6" w:space="0" w:color="000000"/>
            </w:tcBorders>
          </w:tcPr>
          <w:p w:rsidR="00CD1D89" w:rsidRDefault="00CD1D89">
            <w:pPr>
              <w:spacing w:after="847" w:line="259" w:lineRule="auto"/>
              <w:ind w:left="0" w:firstLine="0"/>
              <w:jc w:val="left"/>
            </w:pPr>
          </w:p>
          <w:p w:rsidR="00CD1D89" w:rsidRDefault="00CD1D89">
            <w:pPr>
              <w:spacing w:after="0" w:line="259" w:lineRule="auto"/>
              <w:ind w:left="0" w:right="3574" w:firstLine="0"/>
            </w:pPr>
          </w:p>
        </w:tc>
      </w:tr>
      <w:tr w:rsidR="00CD1D89">
        <w:trPr>
          <w:trHeight w:val="3113"/>
        </w:trPr>
        <w:tc>
          <w:tcPr>
            <w:tcW w:w="8714" w:type="dxa"/>
            <w:gridSpan w:val="4"/>
            <w:tcBorders>
              <w:top w:val="dashed" w:sz="4" w:space="0" w:color="000000"/>
              <w:left w:val="single" w:sz="6" w:space="0" w:color="000000"/>
              <w:bottom w:val="single" w:sz="6" w:space="0" w:color="000000"/>
              <w:right w:val="single" w:sz="6" w:space="0" w:color="000000"/>
            </w:tcBorders>
          </w:tcPr>
          <w:p w:rsidR="00CD1D89" w:rsidRDefault="0078536B">
            <w:pPr>
              <w:tabs>
                <w:tab w:val="center" w:pos="302"/>
                <w:tab w:val="center" w:pos="1830"/>
                <w:tab w:val="center" w:pos="4661"/>
                <w:tab w:val="center" w:pos="6272"/>
              </w:tabs>
              <w:spacing w:after="110" w:line="259" w:lineRule="auto"/>
              <w:ind w:left="0" w:firstLine="0"/>
              <w:jc w:val="left"/>
            </w:pPr>
            <w:r>
              <w:rPr>
                <w:rFonts w:ascii="Calibri" w:eastAsia="Calibri" w:hAnsi="Calibri" w:cs="Calibri"/>
              </w:rPr>
              <w:tab/>
            </w:r>
            <w:r>
              <w:rPr>
                <w:b/>
                <w:sz w:val="14"/>
              </w:rPr>
              <w:tab/>
              <w:t xml:space="preserve">SUBCUENTAS COMPRENDIDAS </w:t>
            </w:r>
            <w:r>
              <w:rPr>
                <w:b/>
                <w:sz w:val="14"/>
              </w:rPr>
              <w:tab/>
            </w:r>
            <w:r>
              <w:rPr>
                <w:b/>
                <w:sz w:val="14"/>
              </w:rPr>
              <w:tab/>
              <w:t xml:space="preserve">PARTIDAS DEL COG RELACIONADAS </w:t>
            </w:r>
          </w:p>
          <w:p w:rsidR="00CD1D89" w:rsidRDefault="0078536B">
            <w:pPr>
              <w:tabs>
                <w:tab w:val="center" w:pos="1808"/>
                <w:tab w:val="center" w:pos="4662"/>
                <w:tab w:val="center" w:pos="6052"/>
              </w:tabs>
              <w:spacing w:after="113" w:line="259" w:lineRule="auto"/>
              <w:ind w:left="0" w:firstLine="0"/>
              <w:jc w:val="left"/>
            </w:pPr>
            <w:r>
              <w:rPr>
                <w:sz w:val="14"/>
              </w:rPr>
              <w:t xml:space="preserve">1.2.4.6.1 </w:t>
            </w:r>
            <w:r>
              <w:rPr>
                <w:sz w:val="14"/>
              </w:rPr>
              <w:tab/>
              <w:t xml:space="preserve">Maquinaria y equipo agropecuario </w:t>
            </w:r>
            <w:r>
              <w:rPr>
                <w:sz w:val="14"/>
              </w:rPr>
              <w:tab/>
              <w:t xml:space="preserve">561 </w:t>
            </w:r>
            <w:r>
              <w:rPr>
                <w:sz w:val="14"/>
              </w:rPr>
              <w:tab/>
              <w:t xml:space="preserve">Maquinaria y equipo agropecuario </w:t>
            </w:r>
          </w:p>
          <w:p w:rsidR="00CD1D89" w:rsidRDefault="0078536B">
            <w:pPr>
              <w:tabs>
                <w:tab w:val="center" w:pos="1680"/>
                <w:tab w:val="center" w:pos="4662"/>
                <w:tab w:val="center" w:pos="5924"/>
              </w:tabs>
              <w:spacing w:after="113" w:line="259" w:lineRule="auto"/>
              <w:ind w:left="0" w:firstLine="0"/>
              <w:jc w:val="left"/>
            </w:pPr>
            <w:r>
              <w:rPr>
                <w:sz w:val="14"/>
              </w:rPr>
              <w:t xml:space="preserve">1.2.4.6.2 </w:t>
            </w:r>
            <w:r>
              <w:rPr>
                <w:sz w:val="14"/>
              </w:rPr>
              <w:tab/>
              <w:t xml:space="preserve">Maquinaria y equipo industrial </w:t>
            </w:r>
            <w:r>
              <w:rPr>
                <w:sz w:val="14"/>
              </w:rPr>
              <w:tab/>
              <w:t xml:space="preserve">562 </w:t>
            </w:r>
            <w:r>
              <w:rPr>
                <w:sz w:val="14"/>
              </w:rPr>
              <w:tab/>
              <w:t xml:space="preserve">Maquinaria y equipo industrial </w:t>
            </w:r>
          </w:p>
          <w:p w:rsidR="00CD1D89" w:rsidRDefault="0078536B">
            <w:pPr>
              <w:tabs>
                <w:tab w:val="center" w:pos="1890"/>
                <w:tab w:val="center" w:pos="4662"/>
                <w:tab w:val="center" w:pos="6134"/>
              </w:tabs>
              <w:spacing w:after="113" w:line="259" w:lineRule="auto"/>
              <w:ind w:left="0" w:firstLine="0"/>
              <w:jc w:val="left"/>
            </w:pPr>
            <w:r>
              <w:rPr>
                <w:sz w:val="14"/>
              </w:rPr>
              <w:t xml:space="preserve">1.2.4.6.3 </w:t>
            </w:r>
            <w:r>
              <w:rPr>
                <w:sz w:val="14"/>
              </w:rPr>
              <w:tab/>
              <w:t xml:space="preserve">Maquinaria y equipo de construcción </w:t>
            </w:r>
            <w:r>
              <w:rPr>
                <w:sz w:val="14"/>
              </w:rPr>
              <w:tab/>
              <w:t xml:space="preserve">563 </w:t>
            </w:r>
            <w:r>
              <w:rPr>
                <w:sz w:val="14"/>
              </w:rPr>
              <w:tab/>
              <w:t xml:space="preserve">Maquinaria y equipo de construcción </w:t>
            </w:r>
          </w:p>
          <w:p w:rsidR="00CD1D89" w:rsidRDefault="0078536B">
            <w:pPr>
              <w:spacing w:after="81" w:line="247" w:lineRule="auto"/>
              <w:ind w:left="302" w:hanging="271"/>
            </w:pPr>
            <w:r>
              <w:rPr>
                <w:sz w:val="14"/>
              </w:rPr>
              <w:t xml:space="preserve">1.2.4.6.4  Sistemas de aire acondicionado, calefacción y de 564  Sistemas de aire acondicionado, calefacción y de refrigeración industrial y comercial refrigeración industrial y comercial </w:t>
            </w:r>
          </w:p>
          <w:p w:rsidR="00CD1D89" w:rsidRDefault="0078536B">
            <w:pPr>
              <w:tabs>
                <w:tab w:val="center" w:pos="2127"/>
                <w:tab w:val="center" w:pos="4662"/>
                <w:tab w:val="center" w:pos="6371"/>
              </w:tabs>
              <w:spacing w:after="159" w:line="259" w:lineRule="auto"/>
              <w:ind w:left="0" w:firstLine="0"/>
              <w:jc w:val="left"/>
            </w:pPr>
            <w:r>
              <w:rPr>
                <w:sz w:val="14"/>
              </w:rPr>
              <w:t xml:space="preserve">1.2.4.6.5 </w:t>
            </w:r>
            <w:r>
              <w:rPr>
                <w:sz w:val="14"/>
              </w:rPr>
              <w:tab/>
              <w:t xml:space="preserve">Equipo de comunicación y telecomunicación </w:t>
            </w:r>
            <w:r>
              <w:rPr>
                <w:sz w:val="14"/>
              </w:rPr>
              <w:tab/>
              <w:t xml:space="preserve">565 </w:t>
            </w:r>
            <w:r>
              <w:rPr>
                <w:sz w:val="14"/>
              </w:rPr>
              <w:tab/>
              <w:t xml:space="preserve">Equipo de comunicación y telecomunicación </w:t>
            </w:r>
          </w:p>
          <w:p w:rsidR="00CD1D89" w:rsidRDefault="0078536B">
            <w:pPr>
              <w:spacing w:after="0" w:line="364" w:lineRule="auto"/>
              <w:ind w:left="751" w:hanging="720"/>
            </w:pPr>
            <w:r>
              <w:rPr>
                <w:sz w:val="14"/>
              </w:rPr>
              <w:t xml:space="preserve">1.2.4.6.6  Equipo de generación eléctrica, aparatos y accesorios 566  Equipo de generación eléctrica, aparatos y accesorios eléctricos </w:t>
            </w:r>
            <w:r>
              <w:rPr>
                <w:sz w:val="14"/>
              </w:rPr>
              <w:tab/>
              <w:t xml:space="preserve">eléctricos </w:t>
            </w:r>
          </w:p>
          <w:p w:rsidR="00CD1D89" w:rsidRDefault="0078536B">
            <w:pPr>
              <w:tabs>
                <w:tab w:val="center" w:pos="302"/>
                <w:tab w:val="center" w:pos="4662"/>
              </w:tabs>
              <w:spacing w:after="32" w:line="259" w:lineRule="auto"/>
              <w:ind w:left="0" w:firstLine="0"/>
              <w:jc w:val="left"/>
            </w:pPr>
            <w:r>
              <w:rPr>
                <w:rFonts w:ascii="Calibri" w:eastAsia="Calibri" w:hAnsi="Calibri" w:cs="Calibri"/>
              </w:rPr>
              <w:tab/>
            </w:r>
            <w:r>
              <w:rPr>
                <w:sz w:val="14"/>
              </w:rPr>
              <w:tab/>
              <w:t xml:space="preserve">567 </w:t>
            </w:r>
          </w:p>
          <w:p w:rsidR="00CD1D89" w:rsidRDefault="0078536B">
            <w:pPr>
              <w:tabs>
                <w:tab w:val="center" w:pos="1980"/>
                <w:tab w:val="center" w:pos="6224"/>
              </w:tabs>
              <w:spacing w:after="0" w:line="259" w:lineRule="auto"/>
              <w:ind w:left="0" w:firstLine="0"/>
              <w:jc w:val="left"/>
            </w:pPr>
            <w:r>
              <w:rPr>
                <w:rFonts w:ascii="Calibri" w:eastAsia="Calibri" w:hAnsi="Calibri" w:cs="Calibri"/>
              </w:rPr>
              <w:tab/>
            </w:r>
            <w:r>
              <w:rPr>
                <w:sz w:val="14"/>
              </w:rPr>
              <w:t xml:space="preserve">Herramientas y máquinas-herramientas </w:t>
            </w:r>
            <w:r>
              <w:rPr>
                <w:sz w:val="14"/>
              </w:rPr>
              <w:tab/>
              <w:t xml:space="preserve">Herramientas y máquinas-herramientas </w:t>
            </w:r>
          </w:p>
          <w:p w:rsidR="00CD1D89" w:rsidRDefault="0078536B">
            <w:pPr>
              <w:tabs>
                <w:tab w:val="center" w:pos="4662"/>
              </w:tabs>
              <w:spacing w:after="31" w:line="259" w:lineRule="auto"/>
              <w:ind w:left="0" w:firstLine="0"/>
              <w:jc w:val="left"/>
            </w:pPr>
            <w:r>
              <w:rPr>
                <w:sz w:val="14"/>
              </w:rPr>
              <w:t xml:space="preserve">1.2.4.6.7 </w:t>
            </w:r>
            <w:r>
              <w:rPr>
                <w:sz w:val="14"/>
              </w:rPr>
              <w:tab/>
              <w:t>569</w:t>
            </w:r>
          </w:p>
          <w:p w:rsidR="00CD1D89" w:rsidRDefault="0078536B">
            <w:pPr>
              <w:tabs>
                <w:tab w:val="center" w:pos="1185"/>
                <w:tab w:val="center" w:pos="5430"/>
              </w:tabs>
              <w:spacing w:after="0" w:line="259" w:lineRule="auto"/>
              <w:ind w:left="0" w:firstLine="0"/>
              <w:jc w:val="left"/>
            </w:pPr>
            <w:r>
              <w:rPr>
                <w:rFonts w:ascii="Calibri" w:eastAsia="Calibri" w:hAnsi="Calibri" w:cs="Calibri"/>
              </w:rPr>
              <w:tab/>
            </w:r>
            <w:r>
              <w:rPr>
                <w:sz w:val="14"/>
              </w:rPr>
              <w:t xml:space="preserve">Otros equipos </w:t>
            </w:r>
            <w:r>
              <w:rPr>
                <w:sz w:val="14"/>
              </w:rPr>
              <w:tab/>
              <w:t>Otros equipos</w:t>
            </w:r>
          </w:p>
          <w:p w:rsidR="00CD1D89" w:rsidRDefault="0078536B">
            <w:pPr>
              <w:spacing w:after="0" w:line="259" w:lineRule="auto"/>
              <w:ind w:left="31" w:firstLine="0"/>
              <w:jc w:val="left"/>
            </w:pPr>
            <w:r>
              <w:rPr>
                <w:sz w:val="14"/>
              </w:rPr>
              <w:t xml:space="preserve">1.2.4.6.9 </w:t>
            </w:r>
          </w:p>
        </w:tc>
      </w:tr>
      <w:tr w:rsidR="00CD1D89">
        <w:trPr>
          <w:trHeight w:val="83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0" w:firstLine="0"/>
              <w:jc w:val="left"/>
            </w:pPr>
            <w:r>
              <w:rPr>
                <w:b/>
                <w:sz w:val="14"/>
              </w:rPr>
              <w:t>SU SALDO REPRESENTA</w:t>
            </w:r>
          </w:p>
          <w:p w:rsidR="00CD1D89" w:rsidRDefault="0078536B">
            <w:pPr>
              <w:spacing w:after="0" w:line="259" w:lineRule="auto"/>
              <w:ind w:left="0" w:firstLine="0"/>
            </w:pPr>
            <w:r>
              <w:rPr>
                <w:sz w:val="14"/>
              </w:rPr>
              <w:t xml:space="preserve">El monto detoda clase de maquinaria y equipo no comprendidas en las cuentas anteriores, incluye refacciones y accesorios mayores correspondientes a estos activos. </w:t>
            </w:r>
          </w:p>
        </w:tc>
      </w:tr>
      <w:tr w:rsidR="00CD1D89">
        <w:trPr>
          <w:trHeight w:val="876"/>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5" w:line="259" w:lineRule="auto"/>
              <w:ind w:left="0" w:firstLine="0"/>
              <w:jc w:val="left"/>
            </w:pPr>
            <w:r>
              <w:rPr>
                <w:b/>
                <w:sz w:val="14"/>
              </w:rPr>
              <w:t xml:space="preserve">OBSERVACIONES </w:t>
            </w:r>
          </w:p>
          <w:p w:rsidR="00CD1D89" w:rsidRDefault="0078536B">
            <w:pPr>
              <w:spacing w:after="108" w:line="259" w:lineRule="auto"/>
              <w:ind w:left="0" w:firstLine="0"/>
              <w:jc w:val="left"/>
            </w:pPr>
            <w:r>
              <w:rPr>
                <w:sz w:val="14"/>
              </w:rPr>
              <w:t>Auxiliar por grupos homogéneos de bienes, de acuerdo al Clasificador por Objeto del Gasto, concepto 5600.</w:t>
            </w:r>
          </w:p>
          <w:p w:rsidR="00CD1D89" w:rsidRDefault="0078536B">
            <w:pPr>
              <w:spacing w:after="0" w:line="259" w:lineRule="auto"/>
              <w:ind w:left="0" w:firstLine="0"/>
              <w:jc w:val="left"/>
            </w:pPr>
            <w:r>
              <w:rPr>
                <w:i/>
                <w:sz w:val="14"/>
              </w:rPr>
              <w:t>*Por el registro de anticipos presupuestarios</w:t>
            </w:r>
          </w:p>
        </w:tc>
      </w:tr>
    </w:tbl>
    <w:p w:rsidR="00CD1D89" w:rsidRDefault="00CD1D89">
      <w:pPr>
        <w:spacing w:after="0" w:line="259" w:lineRule="auto"/>
        <w:ind w:left="0" w:right="8160" w:firstLine="0"/>
        <w:jc w:val="right"/>
      </w:pPr>
    </w:p>
    <w:tbl>
      <w:tblPr>
        <w:tblStyle w:val="TableGrid"/>
        <w:tblW w:w="8714" w:type="dxa"/>
        <w:tblInd w:w="72" w:type="dxa"/>
        <w:tblCellMar>
          <w:top w:w="112" w:type="dxa"/>
          <w:left w:w="72" w:type="dxa"/>
          <w:right w:w="115" w:type="dxa"/>
        </w:tblCellMar>
        <w:tblLook w:val="04A0"/>
      </w:tblPr>
      <w:tblGrid>
        <w:gridCol w:w="958"/>
        <w:gridCol w:w="1152"/>
        <w:gridCol w:w="1781"/>
        <w:gridCol w:w="2662"/>
        <w:gridCol w:w="2161"/>
      </w:tblGrid>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1.2.5.1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Activo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sz w:val="14"/>
              </w:rPr>
              <w:t xml:space="preserve">Activo No Circulante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sz w:val="14"/>
              </w:rPr>
              <w:t xml:space="preserve">Activo Intangible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1" w:firstLine="0"/>
              <w:jc w:val="center"/>
            </w:pPr>
            <w:r>
              <w:rPr>
                <w:sz w:val="14"/>
              </w:rPr>
              <w:t xml:space="preserve">Deudora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1152" w:type="dxa"/>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Software </w:t>
            </w:r>
          </w:p>
        </w:tc>
        <w:tc>
          <w:tcPr>
            <w:tcW w:w="1781"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0" w:right="8160" w:firstLine="0"/>
        <w:jc w:val="right"/>
      </w:pPr>
    </w:p>
    <w:tbl>
      <w:tblPr>
        <w:tblStyle w:val="TableGrid"/>
        <w:tblW w:w="8714" w:type="dxa"/>
        <w:tblInd w:w="72" w:type="dxa"/>
        <w:tblCellMar>
          <w:left w:w="70" w:type="dxa"/>
          <w:bottom w:w="22" w:type="dxa"/>
          <w:right w:w="36" w:type="dxa"/>
        </w:tblCellMar>
        <w:tblLook w:val="04A0"/>
      </w:tblPr>
      <w:tblGrid>
        <w:gridCol w:w="581"/>
        <w:gridCol w:w="3805"/>
        <w:gridCol w:w="523"/>
        <w:gridCol w:w="3805"/>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ABONO </w:t>
            </w:r>
          </w:p>
        </w:tc>
      </w:tr>
      <w:tr w:rsidR="00CD1D89">
        <w:trPr>
          <w:trHeight w:val="590"/>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 la apertura de libros por el saldo del ejercicio inmediato anterior. </w:t>
            </w: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2"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la reclasificación de anticipos a proveedores de software. </w:t>
            </w:r>
          </w:p>
        </w:tc>
      </w:tr>
      <w:tr w:rsidR="00CD1D89">
        <w:trPr>
          <w:trHeight w:val="106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43" w:line="356" w:lineRule="auto"/>
              <w:ind w:left="0" w:firstLine="0"/>
            </w:pPr>
            <w:r>
              <w:rPr>
                <w:sz w:val="14"/>
              </w:rPr>
              <w:t xml:space="preserve">Por el devengado de anticipos a proveedores por la adquisición de: </w:t>
            </w:r>
          </w:p>
          <w:p w:rsidR="00CD1D89" w:rsidRDefault="0078536B">
            <w:pPr>
              <w:spacing w:after="108" w:line="259" w:lineRule="auto"/>
              <w:ind w:left="0" w:firstLine="0"/>
              <w:jc w:val="left"/>
            </w:pPr>
            <w:r>
              <w:rPr>
                <w:sz w:val="14"/>
              </w:rPr>
              <w:t xml:space="preserve">- Software </w:t>
            </w:r>
          </w:p>
          <w:p w:rsidR="00CD1D89" w:rsidRDefault="00CD1D89">
            <w:pPr>
              <w:spacing w:after="0" w:line="259" w:lineRule="auto"/>
              <w:ind w:left="0" w:firstLine="0"/>
              <w:jc w:val="left"/>
            </w:pPr>
          </w:p>
        </w:tc>
        <w:tc>
          <w:tcPr>
            <w:tcW w:w="523" w:type="dxa"/>
            <w:tcBorders>
              <w:top w:val="nil"/>
              <w:left w:val="single" w:sz="6" w:space="0" w:color="000000"/>
              <w:bottom w:val="nil"/>
              <w:right w:val="single" w:sz="6" w:space="0" w:color="000000"/>
            </w:tcBorders>
          </w:tcPr>
          <w:p w:rsidR="00CD1D89" w:rsidRDefault="0078536B">
            <w:pPr>
              <w:spacing w:after="146" w:line="259" w:lineRule="auto"/>
              <w:ind w:left="0" w:right="38" w:firstLine="0"/>
              <w:jc w:val="center"/>
            </w:pPr>
            <w:r>
              <w:rPr>
                <w:sz w:val="14"/>
              </w:rPr>
              <w:t xml:space="preserve">2 </w:t>
            </w:r>
          </w:p>
          <w:p w:rsidR="00CD1D89" w:rsidRDefault="0078536B">
            <w:pPr>
              <w:spacing w:after="146" w:line="259" w:lineRule="auto"/>
              <w:ind w:left="0" w:right="38" w:firstLine="0"/>
              <w:jc w:val="center"/>
            </w:pPr>
            <w:r>
              <w:rPr>
                <w:sz w:val="14"/>
              </w:rPr>
              <w:t xml:space="preserve">3 </w:t>
            </w:r>
          </w:p>
          <w:p w:rsidR="00CD1D89" w:rsidRDefault="00CD1D89">
            <w:pPr>
              <w:spacing w:after="0" w:line="259" w:lineRule="auto"/>
              <w:ind w:left="1" w:firstLine="0"/>
              <w:jc w:val="center"/>
            </w:pPr>
          </w:p>
        </w:tc>
        <w:tc>
          <w:tcPr>
            <w:tcW w:w="3805" w:type="dxa"/>
            <w:tcBorders>
              <w:top w:val="nil"/>
              <w:left w:val="single" w:sz="6" w:space="0" w:color="000000"/>
              <w:bottom w:val="nil"/>
              <w:right w:val="single" w:sz="6" w:space="0" w:color="000000"/>
            </w:tcBorders>
          </w:tcPr>
          <w:p w:rsidR="00CD1D89" w:rsidRDefault="0078536B">
            <w:pPr>
              <w:spacing w:after="146" w:line="259" w:lineRule="auto"/>
              <w:ind w:left="2" w:firstLine="0"/>
              <w:jc w:val="left"/>
            </w:pPr>
            <w:r>
              <w:rPr>
                <w:sz w:val="14"/>
              </w:rPr>
              <w:t xml:space="preserve">Por la desincorporación del software. </w:t>
            </w:r>
          </w:p>
          <w:p w:rsidR="00CD1D89" w:rsidRDefault="0078536B">
            <w:pPr>
              <w:spacing w:after="146" w:line="259" w:lineRule="auto"/>
              <w:ind w:left="2" w:firstLine="0"/>
              <w:jc w:val="left"/>
            </w:pPr>
            <w:r>
              <w:rPr>
                <w:sz w:val="14"/>
              </w:rPr>
              <w:t xml:space="preserve">Al cierre de libros por el saldo deudor de la cuenta. </w:t>
            </w:r>
          </w:p>
          <w:p w:rsidR="00CD1D89" w:rsidRDefault="00CD1D89">
            <w:pPr>
              <w:spacing w:after="0" w:line="259" w:lineRule="auto"/>
              <w:ind w:left="2" w:firstLine="0"/>
              <w:jc w:val="left"/>
            </w:pPr>
          </w:p>
        </w:tc>
      </w:tr>
      <w:tr w:rsidR="00CD1D89">
        <w:trPr>
          <w:trHeight w:val="540"/>
        </w:trPr>
        <w:tc>
          <w:tcPr>
            <w:tcW w:w="581" w:type="dxa"/>
            <w:tcBorders>
              <w:top w:val="nil"/>
              <w:left w:val="single" w:sz="6" w:space="0" w:color="000000"/>
              <w:bottom w:val="nil"/>
              <w:right w:val="single" w:sz="6" w:space="0" w:color="000000"/>
            </w:tcBorders>
            <w:vAlign w:val="bottom"/>
          </w:tcPr>
          <w:p w:rsidR="00CD1D89" w:rsidRDefault="0078536B">
            <w:pPr>
              <w:spacing w:after="0" w:line="259" w:lineRule="auto"/>
              <w:ind w:left="0" w:right="33" w:firstLine="0"/>
              <w:jc w:val="center"/>
            </w:pPr>
            <w:r>
              <w:rPr>
                <w:sz w:val="14"/>
              </w:rPr>
              <w:t xml:space="preserve">3 </w:t>
            </w:r>
          </w:p>
        </w:tc>
        <w:tc>
          <w:tcPr>
            <w:tcW w:w="3805" w:type="dxa"/>
            <w:tcBorders>
              <w:top w:val="nil"/>
              <w:left w:val="single" w:sz="6" w:space="0" w:color="000000"/>
              <w:bottom w:val="nil"/>
              <w:right w:val="single" w:sz="6" w:space="0" w:color="000000"/>
            </w:tcBorders>
            <w:vAlign w:val="bottom"/>
          </w:tcPr>
          <w:p w:rsidR="00CD1D89" w:rsidRDefault="0078536B">
            <w:pPr>
              <w:spacing w:after="0" w:line="259" w:lineRule="auto"/>
              <w:ind w:left="0" w:firstLine="0"/>
              <w:jc w:val="left"/>
            </w:pPr>
            <w:r>
              <w:rPr>
                <w:sz w:val="14"/>
              </w:rPr>
              <w:t xml:space="preserve">Por el devengado de la adquisición de software. </w:t>
            </w:r>
          </w:p>
        </w:tc>
        <w:tc>
          <w:tcPr>
            <w:tcW w:w="523" w:type="dxa"/>
            <w:tcBorders>
              <w:top w:val="nil"/>
              <w:left w:val="single" w:sz="6" w:space="0" w:color="000000"/>
              <w:bottom w:val="nil"/>
              <w:right w:val="single" w:sz="6" w:space="0" w:color="000000"/>
            </w:tcBorders>
          </w:tcPr>
          <w:p w:rsidR="00CD1D89" w:rsidRDefault="00CD1D89">
            <w:pPr>
              <w:spacing w:after="147" w:line="259" w:lineRule="auto"/>
              <w:ind w:left="1" w:firstLine="0"/>
              <w:jc w:val="center"/>
            </w:pPr>
          </w:p>
          <w:p w:rsidR="00CD1D89" w:rsidRDefault="00CD1D89">
            <w:pPr>
              <w:spacing w:after="0" w:line="259" w:lineRule="auto"/>
              <w:ind w:left="1" w:firstLine="0"/>
              <w:jc w:val="center"/>
            </w:pPr>
          </w:p>
        </w:tc>
        <w:tc>
          <w:tcPr>
            <w:tcW w:w="3805" w:type="dxa"/>
            <w:tcBorders>
              <w:top w:val="nil"/>
              <w:left w:val="single" w:sz="6" w:space="0" w:color="000000"/>
              <w:bottom w:val="nil"/>
              <w:right w:val="single" w:sz="6" w:space="0" w:color="000000"/>
            </w:tcBorders>
          </w:tcPr>
          <w:p w:rsidR="00CD1D89" w:rsidRDefault="00CD1D89">
            <w:pPr>
              <w:spacing w:after="147" w:line="259" w:lineRule="auto"/>
              <w:ind w:left="2" w:firstLine="0"/>
              <w:jc w:val="left"/>
            </w:pPr>
          </w:p>
          <w:p w:rsidR="00CD1D89" w:rsidRDefault="00CD1D89">
            <w:pPr>
              <w:spacing w:after="0" w:line="259" w:lineRule="auto"/>
              <w:ind w:left="2" w:firstLine="0"/>
              <w:jc w:val="left"/>
            </w:pPr>
          </w:p>
        </w:tc>
      </w:tr>
      <w:tr w:rsidR="00CD1D89">
        <w:trPr>
          <w:trHeight w:val="32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4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la aplicación de anticipos a proveedores.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1"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5946"/>
        </w:trPr>
        <w:tc>
          <w:tcPr>
            <w:tcW w:w="581" w:type="dxa"/>
            <w:tcBorders>
              <w:top w:val="nil"/>
              <w:left w:val="single" w:sz="6" w:space="0" w:color="000000"/>
              <w:bottom w:val="single" w:sz="6" w:space="0" w:color="000000"/>
              <w:right w:val="single" w:sz="6" w:space="0" w:color="000000"/>
            </w:tcBorders>
          </w:tcPr>
          <w:p w:rsidR="00CD1D89" w:rsidRDefault="0078536B">
            <w:pPr>
              <w:spacing w:after="626" w:line="259" w:lineRule="auto"/>
              <w:ind w:left="0" w:right="33" w:firstLine="0"/>
              <w:jc w:val="center"/>
            </w:pPr>
            <w:r>
              <w:rPr>
                <w:sz w:val="14"/>
              </w:rPr>
              <w:t xml:space="preserve">5 </w:t>
            </w:r>
          </w:p>
          <w:p w:rsidR="00CD1D89" w:rsidRDefault="00CD1D89">
            <w:pPr>
              <w:spacing w:after="146" w:line="259" w:lineRule="auto"/>
              <w:ind w:left="5" w:firstLine="0"/>
              <w:jc w:val="center"/>
            </w:pPr>
          </w:p>
          <w:p w:rsidR="00CD1D89" w:rsidRDefault="00CD1D89">
            <w:pPr>
              <w:spacing w:after="149" w:line="259" w:lineRule="auto"/>
              <w:ind w:left="5" w:firstLine="0"/>
              <w:jc w:val="center"/>
            </w:pPr>
          </w:p>
          <w:p w:rsidR="00CD1D89" w:rsidRDefault="00CD1D89">
            <w:pPr>
              <w:spacing w:after="0" w:line="259" w:lineRule="auto"/>
              <w:ind w:left="5"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83" w:line="358" w:lineRule="auto"/>
              <w:ind w:left="0" w:right="44" w:firstLine="0"/>
            </w:pPr>
            <w:r>
              <w:rPr>
                <w:sz w:val="14"/>
              </w:rPr>
              <w:t xml:space="preserve">Por la Incorporación del software al Patrimonio al momento de hacer uso de la cláusula de la opción de compra del contrato de Arrendamiento Financiero. </w:t>
            </w: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CD1D89">
            <w:pPr>
              <w:spacing w:after="626" w:line="259" w:lineRule="auto"/>
              <w:ind w:left="1" w:firstLine="0"/>
              <w:jc w:val="center"/>
            </w:pPr>
          </w:p>
          <w:p w:rsidR="00CD1D89" w:rsidRDefault="00CD1D89">
            <w:pPr>
              <w:spacing w:after="146" w:line="259" w:lineRule="auto"/>
              <w:ind w:left="1" w:firstLine="0"/>
              <w:jc w:val="center"/>
            </w:pPr>
          </w:p>
          <w:p w:rsidR="00CD1D89" w:rsidRDefault="00CD1D89">
            <w:pPr>
              <w:spacing w:after="149" w:line="259" w:lineRule="auto"/>
              <w:ind w:left="1" w:firstLine="0"/>
              <w:jc w:val="center"/>
            </w:pPr>
          </w:p>
          <w:p w:rsidR="00CD1D89" w:rsidRDefault="00CD1D89">
            <w:pPr>
              <w:spacing w:after="0" w:line="259" w:lineRule="auto"/>
              <w:ind w:left="1" w:firstLine="0"/>
              <w:jc w:val="center"/>
            </w:pPr>
          </w:p>
        </w:tc>
        <w:tc>
          <w:tcPr>
            <w:tcW w:w="3805" w:type="dxa"/>
            <w:tcBorders>
              <w:top w:val="nil"/>
              <w:left w:val="single" w:sz="6" w:space="0" w:color="000000"/>
              <w:bottom w:val="single" w:sz="6" w:space="0" w:color="000000"/>
              <w:right w:val="single" w:sz="6" w:space="0" w:color="000000"/>
            </w:tcBorders>
          </w:tcPr>
          <w:p w:rsidR="00CD1D89" w:rsidRDefault="00CD1D89">
            <w:pPr>
              <w:spacing w:after="626"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0" w:line="259" w:lineRule="auto"/>
              <w:ind w:left="2" w:firstLine="0"/>
              <w:jc w:val="left"/>
            </w:pPr>
          </w:p>
        </w:tc>
      </w:tr>
      <w:tr w:rsidR="00CD1D89">
        <w:trPr>
          <w:trHeight w:val="85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9"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El montode paquetes y programas de informática para ser aplicados en los sistemas administrativos y operativos computarizados del ente público. </w:t>
            </w:r>
          </w:p>
        </w:tc>
      </w:tr>
      <w:tr w:rsidR="00CD1D89">
        <w:trPr>
          <w:trHeight w:val="8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 xml:space="preserve">OBSERVACIONES </w:t>
            </w:r>
          </w:p>
          <w:p w:rsidR="00CD1D89" w:rsidRDefault="0078536B">
            <w:pPr>
              <w:spacing w:after="106" w:line="259" w:lineRule="auto"/>
              <w:ind w:left="2" w:firstLine="0"/>
              <w:jc w:val="left"/>
            </w:pPr>
            <w:r>
              <w:rPr>
                <w:sz w:val="14"/>
              </w:rPr>
              <w:t>Auxiliar por tipo de software, de acuerdo al Clasificador por Objeto del Gasto, concepto 5900, partidas 591.</w:t>
            </w:r>
          </w:p>
          <w:p w:rsidR="00CD1D89" w:rsidRDefault="0078536B">
            <w:pPr>
              <w:spacing w:after="0" w:line="259" w:lineRule="auto"/>
              <w:ind w:left="2" w:firstLine="0"/>
              <w:jc w:val="left"/>
            </w:pPr>
            <w:r>
              <w:rPr>
                <w:i/>
                <w:sz w:val="14"/>
              </w:rPr>
              <w:t>*Por el registro de anticipos presupuestarios</w:t>
            </w:r>
          </w:p>
        </w:tc>
      </w:tr>
    </w:tbl>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tbl>
      <w:tblPr>
        <w:tblStyle w:val="TableGrid"/>
        <w:tblW w:w="8714" w:type="dxa"/>
        <w:tblInd w:w="72" w:type="dxa"/>
        <w:tblCellMar>
          <w:top w:w="112" w:type="dxa"/>
          <w:left w:w="72" w:type="dxa"/>
          <w:right w:w="115" w:type="dxa"/>
        </w:tblCellMar>
        <w:tblLook w:val="04A0"/>
      </w:tblPr>
      <w:tblGrid>
        <w:gridCol w:w="958"/>
        <w:gridCol w:w="1152"/>
        <w:gridCol w:w="1781"/>
        <w:gridCol w:w="2662"/>
        <w:gridCol w:w="2161"/>
      </w:tblGrid>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1.2.5.4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Activo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sz w:val="14"/>
              </w:rPr>
              <w:t xml:space="preserve">Activo No Circulante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sz w:val="14"/>
              </w:rPr>
              <w:t xml:space="preserve">Activo Intangible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1" w:firstLine="0"/>
              <w:jc w:val="center"/>
            </w:pPr>
            <w:r>
              <w:rPr>
                <w:sz w:val="14"/>
              </w:rPr>
              <w:t xml:space="preserve">Deudora </w:t>
            </w:r>
          </w:p>
        </w:tc>
      </w:tr>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1152" w:type="dxa"/>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Licencias </w:t>
            </w:r>
          </w:p>
        </w:tc>
        <w:tc>
          <w:tcPr>
            <w:tcW w:w="1781"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0" w:right="8160" w:firstLine="0"/>
        <w:jc w:val="right"/>
      </w:pPr>
    </w:p>
    <w:tbl>
      <w:tblPr>
        <w:tblStyle w:val="TableGrid"/>
        <w:tblW w:w="8714" w:type="dxa"/>
        <w:tblInd w:w="72" w:type="dxa"/>
        <w:tblCellMar>
          <w:top w:w="82" w:type="dxa"/>
          <w:left w:w="72" w:type="dxa"/>
          <w:right w:w="36" w:type="dxa"/>
        </w:tblCellMar>
        <w:tblLook w:val="04A0"/>
      </w:tblPr>
      <w:tblGrid>
        <w:gridCol w:w="751"/>
        <w:gridCol w:w="3723"/>
        <w:gridCol w:w="518"/>
        <w:gridCol w:w="3722"/>
      </w:tblGrid>
      <w:tr w:rsidR="00CD1D89">
        <w:trPr>
          <w:trHeight w:val="334"/>
        </w:trPr>
        <w:tc>
          <w:tcPr>
            <w:tcW w:w="75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No. </w:t>
            </w:r>
          </w:p>
        </w:tc>
        <w:tc>
          <w:tcPr>
            <w:tcW w:w="37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CARGO </w:t>
            </w:r>
          </w:p>
        </w:tc>
        <w:tc>
          <w:tcPr>
            <w:tcW w:w="5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72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ABONO </w:t>
            </w:r>
          </w:p>
        </w:tc>
      </w:tr>
      <w:tr w:rsidR="00CD1D89">
        <w:trPr>
          <w:trHeight w:val="590"/>
        </w:trPr>
        <w:tc>
          <w:tcPr>
            <w:tcW w:w="75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8" w:firstLine="0"/>
              <w:jc w:val="center"/>
            </w:pPr>
            <w:r>
              <w:rPr>
                <w:sz w:val="14"/>
              </w:rPr>
              <w:t xml:space="preserve">1 </w:t>
            </w:r>
          </w:p>
        </w:tc>
        <w:tc>
          <w:tcPr>
            <w:tcW w:w="37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 la apertura de libros por el saldo del ejercicio inmediato anterior. </w:t>
            </w:r>
          </w:p>
        </w:tc>
        <w:tc>
          <w:tcPr>
            <w:tcW w:w="51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1* </w:t>
            </w:r>
          </w:p>
        </w:tc>
        <w:tc>
          <w:tcPr>
            <w:tcW w:w="372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la reclasificación de anticipos a proveedores por licencias. </w:t>
            </w:r>
          </w:p>
        </w:tc>
      </w:tr>
      <w:tr w:rsidR="00CD1D89">
        <w:trPr>
          <w:trHeight w:val="981"/>
        </w:trPr>
        <w:tc>
          <w:tcPr>
            <w:tcW w:w="751" w:type="dxa"/>
            <w:tcBorders>
              <w:top w:val="nil"/>
              <w:left w:val="single" w:sz="6" w:space="0" w:color="000000"/>
              <w:bottom w:val="nil"/>
              <w:right w:val="single" w:sz="6" w:space="0" w:color="000000"/>
            </w:tcBorders>
          </w:tcPr>
          <w:p w:rsidR="00CD1D89" w:rsidRDefault="0078536B">
            <w:pPr>
              <w:spacing w:after="0" w:line="259" w:lineRule="auto"/>
              <w:ind w:left="0" w:right="38" w:firstLine="0"/>
              <w:jc w:val="center"/>
            </w:pPr>
            <w:r>
              <w:rPr>
                <w:sz w:val="14"/>
              </w:rPr>
              <w:t xml:space="preserve">2 </w:t>
            </w:r>
          </w:p>
        </w:tc>
        <w:tc>
          <w:tcPr>
            <w:tcW w:w="3723" w:type="dxa"/>
            <w:tcBorders>
              <w:top w:val="nil"/>
              <w:left w:val="single" w:sz="6" w:space="0" w:color="000000"/>
              <w:bottom w:val="nil"/>
              <w:right w:val="single" w:sz="6" w:space="0" w:color="000000"/>
            </w:tcBorders>
            <w:vAlign w:val="bottom"/>
          </w:tcPr>
          <w:p w:rsidR="00CD1D89" w:rsidRDefault="0078536B">
            <w:pPr>
              <w:spacing w:after="38"/>
              <w:ind w:left="0" w:firstLine="0"/>
            </w:pPr>
            <w:r>
              <w:rPr>
                <w:sz w:val="14"/>
              </w:rPr>
              <w:t xml:space="preserve">Del devengado de anticipos a proveedores por la adquisición de: </w:t>
            </w:r>
          </w:p>
          <w:p w:rsidR="00CD1D89" w:rsidRDefault="0078536B">
            <w:pPr>
              <w:tabs>
                <w:tab w:val="center" w:pos="1442"/>
              </w:tabs>
              <w:spacing w:after="113" w:line="259" w:lineRule="auto"/>
              <w:ind w:left="0" w:firstLine="0"/>
              <w:jc w:val="left"/>
            </w:pPr>
            <w:r>
              <w:rPr>
                <w:sz w:val="14"/>
              </w:rPr>
              <w:t xml:space="preserve">- </w:t>
            </w:r>
            <w:r>
              <w:rPr>
                <w:sz w:val="14"/>
              </w:rPr>
              <w:tab/>
              <w:t xml:space="preserve">Licencias informáticas e intelectuales </w:t>
            </w:r>
          </w:p>
          <w:p w:rsidR="00CD1D89" w:rsidRDefault="00CD1D89">
            <w:pPr>
              <w:spacing w:after="0" w:line="259" w:lineRule="auto"/>
              <w:ind w:left="0" w:firstLine="0"/>
              <w:jc w:val="left"/>
            </w:pPr>
          </w:p>
        </w:tc>
        <w:tc>
          <w:tcPr>
            <w:tcW w:w="518" w:type="dxa"/>
            <w:tcBorders>
              <w:top w:val="nil"/>
              <w:left w:val="single" w:sz="6" w:space="0" w:color="000000"/>
              <w:bottom w:val="nil"/>
              <w:right w:val="single" w:sz="6" w:space="0" w:color="000000"/>
            </w:tcBorders>
          </w:tcPr>
          <w:p w:rsidR="00CD1D89" w:rsidRDefault="0078536B">
            <w:pPr>
              <w:spacing w:after="146" w:line="259" w:lineRule="auto"/>
              <w:ind w:left="0" w:right="36" w:firstLine="0"/>
              <w:jc w:val="center"/>
            </w:pPr>
            <w:r>
              <w:rPr>
                <w:sz w:val="14"/>
              </w:rPr>
              <w:t xml:space="preserve">2 </w:t>
            </w:r>
          </w:p>
          <w:p w:rsidR="00CD1D89" w:rsidRDefault="0078536B">
            <w:pPr>
              <w:spacing w:after="0" w:line="259" w:lineRule="auto"/>
              <w:ind w:left="0" w:right="36" w:firstLine="0"/>
              <w:jc w:val="center"/>
            </w:pPr>
            <w:r>
              <w:rPr>
                <w:sz w:val="14"/>
              </w:rPr>
              <w:t xml:space="preserve">3 </w:t>
            </w:r>
          </w:p>
        </w:tc>
        <w:tc>
          <w:tcPr>
            <w:tcW w:w="3721" w:type="dxa"/>
            <w:tcBorders>
              <w:top w:val="nil"/>
              <w:left w:val="single" w:sz="6" w:space="0" w:color="000000"/>
              <w:bottom w:val="nil"/>
              <w:right w:val="single" w:sz="6" w:space="0" w:color="000000"/>
            </w:tcBorders>
          </w:tcPr>
          <w:p w:rsidR="00CD1D89" w:rsidRDefault="0078536B">
            <w:pPr>
              <w:spacing w:after="146" w:line="259" w:lineRule="auto"/>
              <w:ind w:left="0" w:firstLine="0"/>
              <w:jc w:val="left"/>
            </w:pPr>
            <w:r>
              <w:rPr>
                <w:sz w:val="14"/>
              </w:rPr>
              <w:t xml:space="preserve">Por la desincorporación de licencias. </w:t>
            </w:r>
          </w:p>
          <w:p w:rsidR="00CD1D89" w:rsidRDefault="0078536B">
            <w:pPr>
              <w:spacing w:after="0" w:line="259" w:lineRule="auto"/>
              <w:ind w:left="0" w:firstLine="0"/>
              <w:jc w:val="left"/>
            </w:pPr>
            <w:r>
              <w:rPr>
                <w:sz w:val="14"/>
              </w:rPr>
              <w:t xml:space="preserve">Al cierre de libros por el saldo deudor de la cuenta. </w:t>
            </w:r>
          </w:p>
        </w:tc>
      </w:tr>
      <w:tr w:rsidR="00CD1D89">
        <w:trPr>
          <w:trHeight w:val="461"/>
        </w:trPr>
        <w:tc>
          <w:tcPr>
            <w:tcW w:w="751" w:type="dxa"/>
            <w:tcBorders>
              <w:top w:val="nil"/>
              <w:left w:val="single" w:sz="6" w:space="0" w:color="000000"/>
              <w:bottom w:val="nil"/>
              <w:right w:val="single" w:sz="6" w:space="0" w:color="000000"/>
            </w:tcBorders>
            <w:vAlign w:val="bottom"/>
          </w:tcPr>
          <w:p w:rsidR="00CD1D89" w:rsidRDefault="0078536B">
            <w:pPr>
              <w:spacing w:after="0" w:line="259" w:lineRule="auto"/>
              <w:ind w:left="0" w:right="38" w:firstLine="0"/>
              <w:jc w:val="center"/>
            </w:pPr>
            <w:r>
              <w:rPr>
                <w:sz w:val="14"/>
              </w:rPr>
              <w:t xml:space="preserve">3 </w:t>
            </w:r>
          </w:p>
        </w:tc>
        <w:tc>
          <w:tcPr>
            <w:tcW w:w="3723" w:type="dxa"/>
            <w:tcBorders>
              <w:top w:val="nil"/>
              <w:left w:val="single" w:sz="6" w:space="0" w:color="000000"/>
              <w:bottom w:val="nil"/>
              <w:right w:val="single" w:sz="6" w:space="0" w:color="000000"/>
            </w:tcBorders>
            <w:vAlign w:val="bottom"/>
          </w:tcPr>
          <w:p w:rsidR="00CD1D89" w:rsidRDefault="0078536B">
            <w:pPr>
              <w:spacing w:after="0" w:line="259" w:lineRule="auto"/>
              <w:ind w:left="0" w:firstLine="0"/>
              <w:jc w:val="left"/>
            </w:pPr>
            <w:r>
              <w:rPr>
                <w:sz w:val="14"/>
              </w:rPr>
              <w:t xml:space="preserve">Por el devengado de la adquisición de licencias. </w:t>
            </w:r>
          </w:p>
        </w:tc>
        <w:tc>
          <w:tcPr>
            <w:tcW w:w="518" w:type="dxa"/>
            <w:tcBorders>
              <w:top w:val="nil"/>
              <w:left w:val="single" w:sz="6" w:space="0" w:color="000000"/>
              <w:bottom w:val="nil"/>
              <w:right w:val="single" w:sz="6" w:space="0" w:color="000000"/>
            </w:tcBorders>
            <w:vAlign w:val="bottom"/>
          </w:tcPr>
          <w:p w:rsidR="00CD1D89" w:rsidRDefault="00CD1D89">
            <w:pPr>
              <w:spacing w:after="0" w:line="259" w:lineRule="auto"/>
              <w:ind w:left="2" w:firstLine="0"/>
              <w:jc w:val="center"/>
            </w:pPr>
          </w:p>
        </w:tc>
        <w:tc>
          <w:tcPr>
            <w:tcW w:w="3721" w:type="dxa"/>
            <w:tcBorders>
              <w:top w:val="nil"/>
              <w:left w:val="single" w:sz="6" w:space="0" w:color="000000"/>
              <w:bottom w:val="nil"/>
              <w:right w:val="single" w:sz="6" w:space="0" w:color="000000"/>
            </w:tcBorders>
            <w:vAlign w:val="bottom"/>
          </w:tcPr>
          <w:p w:rsidR="00CD1D89" w:rsidRDefault="00CD1D89">
            <w:pPr>
              <w:spacing w:after="0" w:line="259" w:lineRule="auto"/>
              <w:ind w:left="0" w:firstLine="0"/>
              <w:jc w:val="left"/>
            </w:pPr>
          </w:p>
        </w:tc>
      </w:tr>
      <w:tr w:rsidR="00CD1D89">
        <w:trPr>
          <w:trHeight w:val="5784"/>
        </w:trPr>
        <w:tc>
          <w:tcPr>
            <w:tcW w:w="751" w:type="dxa"/>
            <w:tcBorders>
              <w:top w:val="nil"/>
              <w:left w:val="single" w:sz="6" w:space="0" w:color="000000"/>
              <w:bottom w:val="dashed" w:sz="4" w:space="0" w:color="000000"/>
              <w:right w:val="single" w:sz="6" w:space="0" w:color="000000"/>
            </w:tcBorders>
          </w:tcPr>
          <w:p w:rsidR="00CD1D89" w:rsidRDefault="0078536B">
            <w:pPr>
              <w:spacing w:after="146" w:line="259" w:lineRule="auto"/>
              <w:ind w:left="0" w:right="38" w:firstLine="0"/>
              <w:jc w:val="center"/>
            </w:pPr>
            <w:r>
              <w:rPr>
                <w:sz w:val="14"/>
              </w:rPr>
              <w:t xml:space="preserve">4 </w:t>
            </w:r>
          </w:p>
          <w:p w:rsidR="00CD1D89" w:rsidRDefault="00CD1D89">
            <w:pPr>
              <w:spacing w:after="149" w:line="259" w:lineRule="auto"/>
              <w:ind w:left="0" w:firstLine="0"/>
              <w:jc w:val="center"/>
            </w:pPr>
          </w:p>
          <w:p w:rsidR="00CD1D89" w:rsidRDefault="00CD1D89">
            <w:pPr>
              <w:spacing w:after="146" w:line="259" w:lineRule="auto"/>
              <w:ind w:left="0" w:firstLine="0"/>
              <w:jc w:val="center"/>
            </w:pPr>
          </w:p>
          <w:p w:rsidR="00CD1D89" w:rsidRDefault="00CD1D89">
            <w:pPr>
              <w:spacing w:after="146" w:line="259" w:lineRule="auto"/>
              <w:ind w:left="0" w:firstLine="0"/>
              <w:jc w:val="center"/>
            </w:pPr>
          </w:p>
          <w:p w:rsidR="00CD1D89" w:rsidRDefault="00CD1D89">
            <w:pPr>
              <w:spacing w:after="0" w:line="259" w:lineRule="auto"/>
              <w:ind w:left="0" w:firstLine="0"/>
              <w:jc w:val="center"/>
            </w:pPr>
          </w:p>
        </w:tc>
        <w:tc>
          <w:tcPr>
            <w:tcW w:w="3723" w:type="dxa"/>
            <w:tcBorders>
              <w:top w:val="nil"/>
              <w:left w:val="single" w:sz="6" w:space="0" w:color="000000"/>
              <w:bottom w:val="dashed" w:sz="4" w:space="0" w:color="000000"/>
              <w:right w:val="single" w:sz="6" w:space="0" w:color="000000"/>
            </w:tcBorders>
          </w:tcPr>
          <w:p w:rsidR="00CD1D89" w:rsidRDefault="0078536B">
            <w:pPr>
              <w:spacing w:after="146" w:line="259" w:lineRule="auto"/>
              <w:ind w:left="0" w:firstLine="0"/>
              <w:jc w:val="left"/>
            </w:pPr>
            <w:r>
              <w:rPr>
                <w:sz w:val="14"/>
              </w:rPr>
              <w:t xml:space="preserve">Por la aplicación de anticipos a proveedores. </w:t>
            </w: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c>
          <w:tcPr>
            <w:tcW w:w="518" w:type="dxa"/>
            <w:tcBorders>
              <w:top w:val="nil"/>
              <w:left w:val="single" w:sz="6" w:space="0" w:color="000000"/>
              <w:bottom w:val="dashed" w:sz="4" w:space="0" w:color="000000"/>
              <w:right w:val="single" w:sz="6" w:space="0" w:color="000000"/>
            </w:tcBorders>
          </w:tcPr>
          <w:p w:rsidR="00CD1D89" w:rsidRDefault="00CD1D89">
            <w:pPr>
              <w:spacing w:after="146" w:line="259" w:lineRule="auto"/>
              <w:ind w:left="2" w:firstLine="0"/>
              <w:jc w:val="center"/>
            </w:pPr>
          </w:p>
          <w:p w:rsidR="00CD1D89" w:rsidRDefault="00CD1D89">
            <w:pPr>
              <w:spacing w:after="149" w:line="259" w:lineRule="auto"/>
              <w:ind w:left="2" w:firstLine="0"/>
              <w:jc w:val="center"/>
            </w:pPr>
          </w:p>
          <w:p w:rsidR="00CD1D89" w:rsidRDefault="00CD1D89">
            <w:pPr>
              <w:spacing w:after="146" w:line="259" w:lineRule="auto"/>
              <w:ind w:left="2" w:firstLine="0"/>
              <w:jc w:val="center"/>
            </w:pPr>
          </w:p>
          <w:p w:rsidR="00CD1D89" w:rsidRDefault="00CD1D89">
            <w:pPr>
              <w:spacing w:after="146" w:line="259" w:lineRule="auto"/>
              <w:ind w:left="2" w:firstLine="0"/>
              <w:jc w:val="center"/>
            </w:pPr>
          </w:p>
          <w:p w:rsidR="00CD1D89" w:rsidRDefault="00CD1D89">
            <w:pPr>
              <w:spacing w:after="0" w:line="259" w:lineRule="auto"/>
              <w:ind w:left="2" w:firstLine="0"/>
              <w:jc w:val="center"/>
            </w:pPr>
          </w:p>
        </w:tc>
        <w:tc>
          <w:tcPr>
            <w:tcW w:w="3721" w:type="dxa"/>
            <w:tcBorders>
              <w:top w:val="nil"/>
              <w:left w:val="single" w:sz="6" w:space="0" w:color="000000"/>
              <w:bottom w:val="dashed" w:sz="4" w:space="0" w:color="000000"/>
              <w:right w:val="single" w:sz="6" w:space="0" w:color="000000"/>
            </w:tcBorders>
          </w:tcPr>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0" w:line="259" w:lineRule="auto"/>
              <w:ind w:left="0" w:firstLine="0"/>
              <w:jc w:val="left"/>
            </w:pPr>
          </w:p>
        </w:tc>
      </w:tr>
      <w:tr w:rsidR="00CD1D89">
        <w:trPr>
          <w:trHeight w:val="890"/>
        </w:trPr>
        <w:tc>
          <w:tcPr>
            <w:tcW w:w="8714" w:type="dxa"/>
            <w:gridSpan w:val="4"/>
            <w:tcBorders>
              <w:top w:val="dashed" w:sz="4" w:space="0" w:color="000000"/>
              <w:left w:val="single" w:sz="6" w:space="0" w:color="000000"/>
              <w:bottom w:val="single" w:sz="6" w:space="0" w:color="000000"/>
              <w:right w:val="single" w:sz="6" w:space="0" w:color="000000"/>
            </w:tcBorders>
          </w:tcPr>
          <w:p w:rsidR="00CD1D89" w:rsidRDefault="0078536B">
            <w:pPr>
              <w:tabs>
                <w:tab w:val="center" w:pos="302"/>
                <w:tab w:val="center" w:pos="1830"/>
                <w:tab w:val="center" w:pos="4661"/>
                <w:tab w:val="center" w:pos="6270"/>
              </w:tabs>
              <w:spacing w:after="110" w:line="259" w:lineRule="auto"/>
              <w:ind w:left="0" w:firstLine="0"/>
              <w:jc w:val="left"/>
            </w:pPr>
            <w:r>
              <w:rPr>
                <w:rFonts w:ascii="Calibri" w:eastAsia="Calibri" w:hAnsi="Calibri" w:cs="Calibri"/>
              </w:rPr>
              <w:tab/>
            </w:r>
            <w:r>
              <w:rPr>
                <w:b/>
                <w:sz w:val="14"/>
              </w:rPr>
              <w:tab/>
              <w:t xml:space="preserve">SUBCUENTAS COMPRENDIDAS </w:t>
            </w:r>
            <w:r>
              <w:rPr>
                <w:b/>
                <w:sz w:val="14"/>
              </w:rPr>
              <w:tab/>
            </w:r>
            <w:r>
              <w:rPr>
                <w:b/>
                <w:sz w:val="14"/>
              </w:rPr>
              <w:tab/>
              <w:t xml:space="preserve">PARTIDAS DEL COG RELACIONADAS </w:t>
            </w:r>
          </w:p>
          <w:p w:rsidR="00CD1D89" w:rsidRDefault="0078536B">
            <w:pPr>
              <w:tabs>
                <w:tab w:val="center" w:pos="1905"/>
                <w:tab w:val="center" w:pos="4662"/>
                <w:tab w:val="center" w:pos="6147"/>
              </w:tabs>
              <w:spacing w:after="113" w:line="259" w:lineRule="auto"/>
              <w:ind w:left="0" w:firstLine="0"/>
              <w:jc w:val="left"/>
            </w:pPr>
            <w:r>
              <w:rPr>
                <w:sz w:val="14"/>
              </w:rPr>
              <w:t xml:space="preserve">1.2.5.4.1 </w:t>
            </w:r>
            <w:r>
              <w:rPr>
                <w:sz w:val="14"/>
              </w:rPr>
              <w:tab/>
              <w:t xml:space="preserve">Licencias informáticas e intelectuales </w:t>
            </w:r>
            <w:r>
              <w:rPr>
                <w:sz w:val="14"/>
              </w:rPr>
              <w:tab/>
              <w:t xml:space="preserve">597 </w:t>
            </w:r>
            <w:r>
              <w:rPr>
                <w:sz w:val="14"/>
              </w:rPr>
              <w:tab/>
              <w:t xml:space="preserve">Licencias informáticas e intelectuales </w:t>
            </w:r>
          </w:p>
          <w:p w:rsidR="00CD1D89" w:rsidRDefault="0078536B">
            <w:pPr>
              <w:tabs>
                <w:tab w:val="center" w:pos="2056"/>
                <w:tab w:val="center" w:pos="4662"/>
                <w:tab w:val="center" w:pos="6298"/>
              </w:tabs>
              <w:spacing w:after="0" w:line="259" w:lineRule="auto"/>
              <w:ind w:left="0" w:firstLine="0"/>
              <w:jc w:val="left"/>
            </w:pPr>
            <w:r>
              <w:rPr>
                <w:sz w:val="14"/>
              </w:rPr>
              <w:t xml:space="preserve">1.2.5.4.2 </w:t>
            </w:r>
            <w:r>
              <w:rPr>
                <w:sz w:val="14"/>
              </w:rPr>
              <w:tab/>
              <w:t xml:space="preserve">Licencias industriales, comerciales y otras </w:t>
            </w:r>
            <w:r>
              <w:rPr>
                <w:sz w:val="14"/>
              </w:rPr>
              <w:tab/>
              <w:t>598</w:t>
            </w:r>
            <w:r>
              <w:rPr>
                <w:b/>
                <w:sz w:val="14"/>
              </w:rPr>
              <w:tab/>
            </w:r>
            <w:r>
              <w:rPr>
                <w:sz w:val="14"/>
              </w:rPr>
              <w:t>Licencias industriales, comerciales y otras</w:t>
            </w:r>
          </w:p>
        </w:tc>
      </w:tr>
      <w:tr w:rsidR="00CD1D89">
        <w:trPr>
          <w:trHeight w:val="61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0" w:firstLine="0"/>
              <w:jc w:val="left"/>
            </w:pPr>
            <w:r>
              <w:rPr>
                <w:b/>
                <w:sz w:val="14"/>
              </w:rPr>
              <w:t>SU SALDO REPRESENTA</w:t>
            </w:r>
          </w:p>
          <w:p w:rsidR="00CD1D89" w:rsidRDefault="0078536B">
            <w:pPr>
              <w:spacing w:after="0" w:line="259" w:lineRule="auto"/>
              <w:ind w:left="0" w:firstLine="0"/>
              <w:jc w:val="left"/>
            </w:pPr>
            <w:r>
              <w:rPr>
                <w:sz w:val="14"/>
              </w:rPr>
              <w:t xml:space="preserve">El monto de permisos informáticos e intelectuales así como permisos relacionados con negocios. </w:t>
            </w:r>
          </w:p>
        </w:tc>
      </w:tr>
      <w:tr w:rsidR="00CD1D89">
        <w:trPr>
          <w:trHeight w:val="8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0" w:firstLine="0"/>
              <w:jc w:val="left"/>
            </w:pPr>
            <w:r>
              <w:rPr>
                <w:b/>
                <w:sz w:val="14"/>
              </w:rPr>
              <w:t xml:space="preserve">OBSERVACIONES </w:t>
            </w:r>
          </w:p>
          <w:p w:rsidR="00CD1D89" w:rsidRDefault="0078536B">
            <w:pPr>
              <w:spacing w:after="108" w:line="259" w:lineRule="auto"/>
              <w:ind w:left="0" w:firstLine="0"/>
              <w:jc w:val="left"/>
            </w:pPr>
            <w:r>
              <w:rPr>
                <w:sz w:val="14"/>
              </w:rPr>
              <w:t xml:space="preserve">Auxiliar por grupos homogéneos de bienes, de acuerdo al Clasificador por Objeto del Gasto, concepto 5900, partidas 597 y 598. </w:t>
            </w:r>
          </w:p>
          <w:p w:rsidR="00CD1D89" w:rsidRDefault="0078536B">
            <w:pPr>
              <w:spacing w:after="0" w:line="259" w:lineRule="auto"/>
              <w:ind w:left="0" w:firstLine="0"/>
              <w:jc w:val="left"/>
            </w:pPr>
            <w:r>
              <w:rPr>
                <w:i/>
                <w:sz w:val="14"/>
              </w:rPr>
              <w:t>*Por el registro de anticipos presupuestarios</w:t>
            </w:r>
          </w:p>
        </w:tc>
      </w:tr>
    </w:tbl>
    <w:p w:rsidR="00CD1D89" w:rsidRDefault="00CD1D89">
      <w:pPr>
        <w:spacing w:after="105" w:line="259" w:lineRule="auto"/>
        <w:ind w:left="0" w:right="8160" w:firstLine="0"/>
        <w:jc w:val="right"/>
      </w:pPr>
    </w:p>
    <w:p w:rsidR="00CD1D89" w:rsidRDefault="00CD1D89">
      <w:pPr>
        <w:spacing w:after="0" w:line="259" w:lineRule="auto"/>
        <w:ind w:left="0" w:right="8160" w:firstLine="0"/>
        <w:jc w:val="right"/>
      </w:pPr>
    </w:p>
    <w:p w:rsidR="00CD1D89" w:rsidRDefault="00CD1D89">
      <w:pPr>
        <w:spacing w:after="0" w:line="259" w:lineRule="auto"/>
        <w:ind w:left="0" w:firstLine="0"/>
        <w:jc w:val="left"/>
      </w:pPr>
    </w:p>
    <w:tbl>
      <w:tblPr>
        <w:tblStyle w:val="TableGrid"/>
        <w:tblW w:w="8714" w:type="dxa"/>
        <w:tblInd w:w="72" w:type="dxa"/>
        <w:tblCellMar>
          <w:top w:w="112" w:type="dxa"/>
          <w:left w:w="72" w:type="dxa"/>
          <w:right w:w="115" w:type="dxa"/>
        </w:tblCellMar>
        <w:tblLook w:val="04A0"/>
      </w:tblPr>
      <w:tblGrid>
        <w:gridCol w:w="958"/>
        <w:gridCol w:w="1152"/>
        <w:gridCol w:w="1781"/>
        <w:gridCol w:w="2662"/>
        <w:gridCol w:w="2161"/>
      </w:tblGrid>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1.2.5.9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Activo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sz w:val="14"/>
              </w:rPr>
              <w:t xml:space="preserve">Activo No Circulante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sz w:val="14"/>
              </w:rPr>
              <w:t xml:space="preserve">Activos Intangibles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1" w:firstLine="0"/>
              <w:jc w:val="center"/>
            </w:pPr>
            <w:r>
              <w:rPr>
                <w:sz w:val="14"/>
              </w:rPr>
              <w:t xml:space="preserve">Deudora </w:t>
            </w:r>
          </w:p>
        </w:tc>
      </w:tr>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Otros Activos Intangibles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0" w:right="8160" w:firstLine="0"/>
        <w:jc w:val="right"/>
      </w:pPr>
    </w:p>
    <w:tbl>
      <w:tblPr>
        <w:tblStyle w:val="TableGrid"/>
        <w:tblW w:w="8714" w:type="dxa"/>
        <w:tblInd w:w="72" w:type="dxa"/>
        <w:tblCellMar>
          <w:top w:w="82" w:type="dxa"/>
          <w:left w:w="72" w:type="dxa"/>
          <w:right w:w="36" w:type="dxa"/>
        </w:tblCellMar>
        <w:tblLook w:val="04A0"/>
      </w:tblPr>
      <w:tblGrid>
        <w:gridCol w:w="751"/>
        <w:gridCol w:w="3723"/>
        <w:gridCol w:w="518"/>
        <w:gridCol w:w="3722"/>
      </w:tblGrid>
      <w:tr w:rsidR="00CD1D89">
        <w:trPr>
          <w:trHeight w:val="334"/>
        </w:trPr>
        <w:tc>
          <w:tcPr>
            <w:tcW w:w="75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No. </w:t>
            </w:r>
          </w:p>
        </w:tc>
        <w:tc>
          <w:tcPr>
            <w:tcW w:w="37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CARGO </w:t>
            </w:r>
          </w:p>
        </w:tc>
        <w:tc>
          <w:tcPr>
            <w:tcW w:w="51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72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ABONO </w:t>
            </w:r>
          </w:p>
        </w:tc>
      </w:tr>
      <w:tr w:rsidR="00CD1D89">
        <w:trPr>
          <w:trHeight w:val="590"/>
        </w:trPr>
        <w:tc>
          <w:tcPr>
            <w:tcW w:w="75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8" w:firstLine="0"/>
              <w:jc w:val="center"/>
            </w:pPr>
            <w:r>
              <w:rPr>
                <w:sz w:val="14"/>
              </w:rPr>
              <w:t xml:space="preserve">1 </w:t>
            </w:r>
          </w:p>
        </w:tc>
        <w:tc>
          <w:tcPr>
            <w:tcW w:w="37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 la apertura de libros por el saldo del ejercicio inmediato anterior. </w:t>
            </w:r>
          </w:p>
        </w:tc>
        <w:tc>
          <w:tcPr>
            <w:tcW w:w="51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1* </w:t>
            </w:r>
          </w:p>
        </w:tc>
        <w:tc>
          <w:tcPr>
            <w:tcW w:w="372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la reclasificación de anticipos a proveedores por otros activos intangibles. </w:t>
            </w:r>
          </w:p>
        </w:tc>
      </w:tr>
      <w:tr w:rsidR="00CD1D89">
        <w:trPr>
          <w:trHeight w:val="560"/>
        </w:trPr>
        <w:tc>
          <w:tcPr>
            <w:tcW w:w="751" w:type="dxa"/>
            <w:tcBorders>
              <w:top w:val="nil"/>
              <w:left w:val="single" w:sz="6" w:space="0" w:color="000000"/>
              <w:bottom w:val="nil"/>
              <w:right w:val="single" w:sz="6" w:space="0" w:color="000000"/>
            </w:tcBorders>
          </w:tcPr>
          <w:p w:rsidR="00CD1D89" w:rsidRDefault="0078536B">
            <w:pPr>
              <w:spacing w:after="0" w:line="259" w:lineRule="auto"/>
              <w:ind w:left="0" w:right="38" w:firstLine="0"/>
              <w:jc w:val="center"/>
            </w:pPr>
            <w:r>
              <w:rPr>
                <w:sz w:val="14"/>
              </w:rPr>
              <w:t xml:space="preserve">2 </w:t>
            </w:r>
          </w:p>
        </w:tc>
        <w:tc>
          <w:tcPr>
            <w:tcW w:w="3723"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el devengado de anticipos a proveedores por la adquisición de otros activos intangibles. </w:t>
            </w:r>
          </w:p>
        </w:tc>
        <w:tc>
          <w:tcPr>
            <w:tcW w:w="51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2 </w:t>
            </w:r>
          </w:p>
        </w:tc>
        <w:tc>
          <w:tcPr>
            <w:tcW w:w="3721"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la desincorporación de otros activos intangibles. </w:t>
            </w:r>
          </w:p>
        </w:tc>
      </w:tr>
      <w:tr w:rsidR="00CD1D89">
        <w:trPr>
          <w:trHeight w:val="320"/>
        </w:trPr>
        <w:tc>
          <w:tcPr>
            <w:tcW w:w="751"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3723"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51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3 </w:t>
            </w:r>
          </w:p>
        </w:tc>
        <w:tc>
          <w:tcPr>
            <w:tcW w:w="3721"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Al cierre de libros por el saldo deudor de la cuenta. </w:t>
            </w:r>
          </w:p>
        </w:tc>
      </w:tr>
      <w:tr w:rsidR="00CD1D89">
        <w:trPr>
          <w:trHeight w:val="560"/>
        </w:trPr>
        <w:tc>
          <w:tcPr>
            <w:tcW w:w="751" w:type="dxa"/>
            <w:tcBorders>
              <w:top w:val="nil"/>
              <w:left w:val="single" w:sz="6" w:space="0" w:color="000000"/>
              <w:bottom w:val="nil"/>
              <w:right w:val="single" w:sz="6" w:space="0" w:color="000000"/>
            </w:tcBorders>
          </w:tcPr>
          <w:p w:rsidR="00CD1D89" w:rsidRDefault="0078536B">
            <w:pPr>
              <w:spacing w:after="0" w:line="259" w:lineRule="auto"/>
              <w:ind w:left="0" w:right="38" w:firstLine="0"/>
              <w:jc w:val="center"/>
            </w:pPr>
            <w:r>
              <w:rPr>
                <w:sz w:val="14"/>
              </w:rPr>
              <w:t xml:space="preserve">3 </w:t>
            </w:r>
          </w:p>
        </w:tc>
        <w:tc>
          <w:tcPr>
            <w:tcW w:w="3723"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devengado de la adquisición de otros activos intangibles. </w:t>
            </w:r>
          </w:p>
        </w:tc>
        <w:tc>
          <w:tcPr>
            <w:tcW w:w="518" w:type="dxa"/>
            <w:tcBorders>
              <w:top w:val="nil"/>
              <w:left w:val="single" w:sz="6" w:space="0" w:color="000000"/>
              <w:bottom w:val="nil"/>
              <w:right w:val="single" w:sz="6" w:space="0" w:color="000000"/>
            </w:tcBorders>
          </w:tcPr>
          <w:p w:rsidR="00CD1D89" w:rsidRDefault="00CD1D89">
            <w:pPr>
              <w:spacing w:after="0" w:line="259" w:lineRule="auto"/>
              <w:ind w:left="2" w:firstLine="0"/>
              <w:jc w:val="center"/>
            </w:pPr>
          </w:p>
        </w:tc>
        <w:tc>
          <w:tcPr>
            <w:tcW w:w="3721"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r>
      <w:tr w:rsidR="00CD1D89">
        <w:trPr>
          <w:trHeight w:val="6147"/>
        </w:trPr>
        <w:tc>
          <w:tcPr>
            <w:tcW w:w="751" w:type="dxa"/>
            <w:tcBorders>
              <w:top w:val="nil"/>
              <w:left w:val="single" w:sz="6" w:space="0" w:color="000000"/>
              <w:bottom w:val="single" w:sz="6" w:space="0" w:color="000000"/>
              <w:right w:val="single" w:sz="6" w:space="0" w:color="000000"/>
            </w:tcBorders>
          </w:tcPr>
          <w:p w:rsidR="00CD1D89" w:rsidRDefault="0078536B">
            <w:pPr>
              <w:spacing w:after="146" w:line="259" w:lineRule="auto"/>
              <w:ind w:left="0" w:right="38" w:firstLine="0"/>
              <w:jc w:val="center"/>
            </w:pPr>
            <w:r>
              <w:rPr>
                <w:sz w:val="14"/>
              </w:rPr>
              <w:t xml:space="preserve">4 </w:t>
            </w:r>
          </w:p>
          <w:p w:rsidR="00CD1D89" w:rsidRDefault="00CD1D89">
            <w:pPr>
              <w:spacing w:after="149" w:line="259" w:lineRule="auto"/>
              <w:ind w:left="0" w:firstLine="0"/>
              <w:jc w:val="center"/>
            </w:pPr>
          </w:p>
          <w:p w:rsidR="00CD1D89" w:rsidRDefault="00CD1D89">
            <w:pPr>
              <w:spacing w:after="146" w:line="259" w:lineRule="auto"/>
              <w:ind w:left="0" w:firstLine="0"/>
              <w:jc w:val="center"/>
            </w:pPr>
          </w:p>
          <w:p w:rsidR="00CD1D89" w:rsidRDefault="00CD1D89">
            <w:pPr>
              <w:spacing w:after="146" w:line="259" w:lineRule="auto"/>
              <w:ind w:left="0" w:firstLine="0"/>
              <w:jc w:val="center"/>
            </w:pPr>
          </w:p>
          <w:p w:rsidR="00CD1D89" w:rsidRDefault="00CD1D89">
            <w:pPr>
              <w:spacing w:after="149" w:line="259" w:lineRule="auto"/>
              <w:ind w:left="0" w:firstLine="0"/>
              <w:jc w:val="center"/>
            </w:pPr>
          </w:p>
          <w:p w:rsidR="00CD1D89" w:rsidRDefault="00CD1D89">
            <w:pPr>
              <w:spacing w:after="146" w:line="259" w:lineRule="auto"/>
              <w:ind w:left="0" w:firstLine="0"/>
              <w:jc w:val="center"/>
            </w:pPr>
          </w:p>
          <w:p w:rsidR="00CD1D89" w:rsidRDefault="00CD1D89">
            <w:pPr>
              <w:spacing w:after="0" w:line="259" w:lineRule="auto"/>
              <w:ind w:left="0" w:firstLine="0"/>
              <w:jc w:val="center"/>
            </w:pPr>
          </w:p>
        </w:tc>
        <w:tc>
          <w:tcPr>
            <w:tcW w:w="3723" w:type="dxa"/>
            <w:tcBorders>
              <w:top w:val="nil"/>
              <w:left w:val="single" w:sz="6" w:space="0" w:color="000000"/>
              <w:bottom w:val="single" w:sz="6" w:space="0" w:color="000000"/>
              <w:right w:val="single" w:sz="6" w:space="0" w:color="000000"/>
            </w:tcBorders>
          </w:tcPr>
          <w:p w:rsidR="00CD1D89" w:rsidRDefault="0078536B">
            <w:pPr>
              <w:spacing w:after="146" w:line="259" w:lineRule="auto"/>
              <w:ind w:left="0" w:firstLine="0"/>
              <w:jc w:val="left"/>
            </w:pPr>
            <w:r>
              <w:rPr>
                <w:sz w:val="14"/>
              </w:rPr>
              <w:t xml:space="preserve">Por la aplicación de anticipos a proveedores. </w:t>
            </w: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c>
          <w:tcPr>
            <w:tcW w:w="518" w:type="dxa"/>
            <w:tcBorders>
              <w:top w:val="nil"/>
              <w:left w:val="single" w:sz="6" w:space="0" w:color="000000"/>
              <w:bottom w:val="single" w:sz="6" w:space="0" w:color="000000"/>
              <w:right w:val="single" w:sz="6" w:space="0" w:color="000000"/>
            </w:tcBorders>
          </w:tcPr>
          <w:p w:rsidR="00CD1D89" w:rsidRDefault="00CD1D89">
            <w:pPr>
              <w:spacing w:after="146" w:line="259" w:lineRule="auto"/>
              <w:ind w:left="2" w:firstLine="0"/>
              <w:jc w:val="center"/>
            </w:pPr>
          </w:p>
          <w:p w:rsidR="00CD1D89" w:rsidRDefault="00CD1D89">
            <w:pPr>
              <w:spacing w:after="149" w:line="259" w:lineRule="auto"/>
              <w:ind w:left="2" w:firstLine="0"/>
              <w:jc w:val="center"/>
            </w:pPr>
          </w:p>
          <w:p w:rsidR="00CD1D89" w:rsidRDefault="00CD1D89">
            <w:pPr>
              <w:spacing w:after="146" w:line="259" w:lineRule="auto"/>
              <w:ind w:left="2" w:firstLine="0"/>
              <w:jc w:val="center"/>
            </w:pPr>
          </w:p>
          <w:p w:rsidR="00CD1D89" w:rsidRDefault="00CD1D89">
            <w:pPr>
              <w:spacing w:after="146" w:line="259" w:lineRule="auto"/>
              <w:ind w:left="2" w:firstLine="0"/>
              <w:jc w:val="center"/>
            </w:pPr>
          </w:p>
          <w:p w:rsidR="00CD1D89" w:rsidRDefault="00CD1D89">
            <w:pPr>
              <w:spacing w:after="149" w:line="259" w:lineRule="auto"/>
              <w:ind w:left="2" w:firstLine="0"/>
              <w:jc w:val="center"/>
            </w:pPr>
          </w:p>
          <w:p w:rsidR="00CD1D89" w:rsidRDefault="00CD1D89">
            <w:pPr>
              <w:spacing w:after="146" w:line="259" w:lineRule="auto"/>
              <w:ind w:left="2" w:firstLine="0"/>
              <w:jc w:val="center"/>
            </w:pPr>
          </w:p>
          <w:p w:rsidR="00CD1D89" w:rsidRDefault="00CD1D89">
            <w:pPr>
              <w:spacing w:after="0" w:line="259" w:lineRule="auto"/>
              <w:ind w:left="2" w:firstLine="0"/>
              <w:jc w:val="center"/>
            </w:pPr>
          </w:p>
        </w:tc>
        <w:tc>
          <w:tcPr>
            <w:tcW w:w="3721" w:type="dxa"/>
            <w:tcBorders>
              <w:top w:val="nil"/>
              <w:left w:val="single" w:sz="6" w:space="0" w:color="000000"/>
              <w:bottom w:val="single" w:sz="6" w:space="0" w:color="000000"/>
              <w:right w:val="single" w:sz="6" w:space="0" w:color="000000"/>
            </w:tcBorders>
          </w:tcPr>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0" w:line="259" w:lineRule="auto"/>
              <w:ind w:left="0" w:firstLine="0"/>
              <w:jc w:val="left"/>
            </w:pPr>
          </w:p>
        </w:tc>
      </w:tr>
      <w:tr w:rsidR="00CD1D89">
        <w:trPr>
          <w:trHeight w:val="85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0" w:firstLine="0"/>
              <w:jc w:val="left"/>
            </w:pPr>
            <w:r>
              <w:rPr>
                <w:b/>
                <w:sz w:val="14"/>
              </w:rPr>
              <w:t>SU SALDO REPRESENTA</w:t>
            </w:r>
          </w:p>
          <w:p w:rsidR="00CD1D89" w:rsidRDefault="0078536B">
            <w:pPr>
              <w:spacing w:after="0" w:line="259" w:lineRule="auto"/>
              <w:ind w:left="0" w:firstLine="0"/>
              <w:jc w:val="left"/>
            </w:pPr>
            <w:r>
              <w:rPr>
                <w:sz w:val="14"/>
              </w:rPr>
              <w:t xml:space="preserve">El monto de derechos por el uso de activos de la propiedad industrial, comercial, intelectual y otros, no incluidos en las cuentas anteriores. </w:t>
            </w:r>
          </w:p>
        </w:tc>
      </w:tr>
      <w:tr w:rsidR="00CD1D89">
        <w:trPr>
          <w:trHeight w:val="8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0" w:firstLine="0"/>
              <w:jc w:val="left"/>
            </w:pPr>
            <w:r>
              <w:rPr>
                <w:b/>
                <w:sz w:val="14"/>
              </w:rPr>
              <w:t xml:space="preserve">OBSERVACIONES </w:t>
            </w:r>
          </w:p>
          <w:p w:rsidR="00CD1D89" w:rsidRDefault="0078536B">
            <w:pPr>
              <w:spacing w:after="108" w:line="259" w:lineRule="auto"/>
              <w:ind w:left="0" w:firstLine="0"/>
              <w:jc w:val="left"/>
            </w:pPr>
            <w:r>
              <w:rPr>
                <w:sz w:val="14"/>
              </w:rPr>
              <w:t xml:space="preserve">Auxiliar por grupos homogéneos de bienes, de acuerdo al Clasificador por Objeto del Gasto, concepto 5900, partidas 599. </w:t>
            </w:r>
          </w:p>
          <w:p w:rsidR="00CD1D89" w:rsidRDefault="0078536B">
            <w:pPr>
              <w:spacing w:after="0" w:line="259" w:lineRule="auto"/>
              <w:ind w:left="0" w:firstLine="0"/>
              <w:jc w:val="left"/>
            </w:pPr>
            <w:r>
              <w:rPr>
                <w:i/>
                <w:sz w:val="14"/>
              </w:rPr>
              <w:t>*Por el registro de anticipos presupuestarios</w:t>
            </w:r>
          </w:p>
        </w:tc>
      </w:tr>
    </w:tbl>
    <w:p w:rsidR="00CD1D89" w:rsidRDefault="00CD1D89">
      <w:pPr>
        <w:spacing w:after="106" w:line="259" w:lineRule="auto"/>
        <w:ind w:left="0" w:right="8160" w:firstLine="0"/>
        <w:jc w:val="right"/>
      </w:pPr>
    </w:p>
    <w:p w:rsidR="00CD1D89" w:rsidRDefault="00CD1D89">
      <w:pPr>
        <w:spacing w:after="108" w:line="259" w:lineRule="auto"/>
        <w:ind w:left="0" w:right="8160" w:firstLine="0"/>
        <w:jc w:val="right"/>
      </w:pPr>
    </w:p>
    <w:p w:rsidR="00CD1D89" w:rsidRDefault="00CD1D89">
      <w:pPr>
        <w:spacing w:after="0" w:line="259" w:lineRule="auto"/>
        <w:ind w:left="0" w:right="8160" w:firstLine="0"/>
        <w:jc w:val="right"/>
      </w:pPr>
    </w:p>
    <w:tbl>
      <w:tblPr>
        <w:tblStyle w:val="TableGrid"/>
        <w:tblW w:w="8714" w:type="dxa"/>
        <w:tblInd w:w="72" w:type="dxa"/>
        <w:tblCellMar>
          <w:top w:w="112" w:type="dxa"/>
          <w:right w:w="33" w:type="dxa"/>
        </w:tblCellMar>
        <w:tblLook w:val="04A0"/>
      </w:tblPr>
      <w:tblGrid>
        <w:gridCol w:w="958"/>
        <w:gridCol w:w="1152"/>
        <w:gridCol w:w="1781"/>
        <w:gridCol w:w="2662"/>
        <w:gridCol w:w="2161"/>
      </w:tblGrid>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68"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1"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7" w:firstLine="0"/>
              <w:jc w:val="center"/>
            </w:pPr>
            <w:r>
              <w:rPr>
                <w:b/>
                <w:sz w:val="14"/>
              </w:rPr>
              <w:t xml:space="preserve">NATURALEZA </w:t>
            </w:r>
          </w:p>
        </w:tc>
      </w:tr>
      <w:tr w:rsidR="00CD1D89">
        <w:trPr>
          <w:trHeight w:val="574"/>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9" w:firstLine="0"/>
              <w:jc w:val="center"/>
            </w:pPr>
            <w:r>
              <w:rPr>
                <w:sz w:val="14"/>
              </w:rPr>
              <w:t xml:space="preserve">1.2.6.1 </w:t>
            </w:r>
          </w:p>
        </w:tc>
        <w:tc>
          <w:tcPr>
            <w:tcW w:w="115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8" w:firstLine="0"/>
              <w:jc w:val="center"/>
            </w:pPr>
            <w:r>
              <w:rPr>
                <w:sz w:val="14"/>
              </w:rPr>
              <w:t xml:space="preserve">Activo </w:t>
            </w:r>
          </w:p>
        </w:tc>
        <w:tc>
          <w:tcPr>
            <w:tcW w:w="178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1" w:firstLine="0"/>
              <w:jc w:val="center"/>
            </w:pPr>
            <w:r>
              <w:rPr>
                <w:sz w:val="14"/>
              </w:rPr>
              <w:t xml:space="preserve">Activo No Circulante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115" w:firstLine="0"/>
              <w:jc w:val="left"/>
            </w:pPr>
            <w:r>
              <w:rPr>
                <w:sz w:val="14"/>
              </w:rPr>
              <w:t xml:space="preserve">Depreciación, Deterioro y Amortización </w:t>
            </w:r>
          </w:p>
          <w:p w:rsidR="00CD1D89" w:rsidRDefault="0078536B">
            <w:pPr>
              <w:spacing w:after="0" w:line="259" w:lineRule="auto"/>
              <w:ind w:left="27" w:firstLine="0"/>
              <w:jc w:val="center"/>
            </w:pPr>
            <w:r>
              <w:rPr>
                <w:sz w:val="14"/>
              </w:rPr>
              <w:t xml:space="preserve">Acumulada de Bienes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8" w:firstLine="0"/>
              <w:jc w:val="center"/>
            </w:pPr>
            <w:r>
              <w:rPr>
                <w:sz w:val="14"/>
              </w:rPr>
              <w:t xml:space="preserve">Acreedora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2"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72" w:firstLine="0"/>
              <w:jc w:val="left"/>
            </w:pPr>
            <w:r>
              <w:rPr>
                <w:sz w:val="14"/>
              </w:rPr>
              <w:t>Depreciación Acumulada de Bienes Inmueble</w:t>
            </w:r>
          </w:p>
        </w:tc>
        <w:tc>
          <w:tcPr>
            <w:tcW w:w="2662" w:type="dxa"/>
            <w:tcBorders>
              <w:top w:val="single" w:sz="6" w:space="0" w:color="000000"/>
              <w:left w:val="nil"/>
              <w:bottom w:val="single" w:sz="6" w:space="0" w:color="000000"/>
              <w:right w:val="nil"/>
            </w:tcBorders>
          </w:tcPr>
          <w:p w:rsidR="00CD1D89" w:rsidRDefault="0078536B">
            <w:pPr>
              <w:spacing w:after="0" w:line="259" w:lineRule="auto"/>
              <w:ind w:left="-31" w:firstLine="0"/>
              <w:jc w:val="left"/>
            </w:pPr>
            <w:r>
              <w:rPr>
                <w:sz w:val="14"/>
              </w:rPr>
              <w:t xml:space="preserve">s </w:t>
            </w: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pPr>
    </w:p>
    <w:tbl>
      <w:tblPr>
        <w:tblStyle w:val="TableGrid"/>
        <w:tblW w:w="8714" w:type="dxa"/>
        <w:tblInd w:w="72" w:type="dxa"/>
        <w:tblCellMar>
          <w:top w:w="1" w:type="dxa"/>
          <w:left w:w="70" w:type="dxa"/>
          <w:right w:w="33" w:type="dxa"/>
        </w:tblCellMar>
        <w:tblLook w:val="04A0"/>
      </w:tblPr>
      <w:tblGrid>
        <w:gridCol w:w="581"/>
        <w:gridCol w:w="377"/>
        <w:gridCol w:w="1152"/>
        <w:gridCol w:w="713"/>
        <w:gridCol w:w="1068"/>
        <w:gridCol w:w="495"/>
        <w:gridCol w:w="523"/>
        <w:gridCol w:w="1560"/>
        <w:gridCol w:w="84"/>
        <w:gridCol w:w="2161"/>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gridSpan w:val="5"/>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4"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gridSpan w:val="3"/>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ABONO </w:t>
            </w:r>
          </w:p>
        </w:tc>
      </w:tr>
      <w:tr w:rsidR="00CD1D89">
        <w:trPr>
          <w:trHeight w:val="3137"/>
        </w:trPr>
        <w:tc>
          <w:tcPr>
            <w:tcW w:w="581" w:type="dxa"/>
            <w:vMerge w:val="restart"/>
            <w:tcBorders>
              <w:top w:val="single" w:sz="6" w:space="0" w:color="000000"/>
              <w:left w:val="single" w:sz="6" w:space="0" w:color="000000"/>
              <w:bottom w:val="single" w:sz="6" w:space="0" w:color="000000"/>
              <w:right w:val="single" w:sz="6" w:space="0" w:color="000000"/>
            </w:tcBorders>
          </w:tcPr>
          <w:p w:rsidR="00CD1D89" w:rsidRDefault="0078536B">
            <w:pPr>
              <w:spacing w:after="389" w:line="259" w:lineRule="auto"/>
              <w:ind w:left="0" w:right="36" w:firstLine="0"/>
              <w:jc w:val="center"/>
            </w:pPr>
            <w:r>
              <w:rPr>
                <w:sz w:val="14"/>
              </w:rPr>
              <w:t xml:space="preserve">1 </w:t>
            </w:r>
          </w:p>
          <w:p w:rsidR="00CD1D89" w:rsidRDefault="00CD1D89">
            <w:pPr>
              <w:spacing w:after="2386" w:line="259" w:lineRule="auto"/>
              <w:ind w:left="2" w:firstLine="0"/>
              <w:jc w:val="center"/>
            </w:pPr>
          </w:p>
          <w:p w:rsidR="00CD1D89" w:rsidRDefault="00CD1D89">
            <w:pPr>
              <w:spacing w:after="187" w:line="259" w:lineRule="auto"/>
              <w:ind w:left="2" w:firstLine="0"/>
              <w:jc w:val="center"/>
            </w:pPr>
          </w:p>
          <w:p w:rsidR="00CD1D89" w:rsidRDefault="00CD1D89">
            <w:pPr>
              <w:spacing w:after="149" w:line="259" w:lineRule="auto"/>
              <w:ind w:left="2" w:firstLine="0"/>
              <w:jc w:val="center"/>
            </w:pPr>
          </w:p>
          <w:p w:rsidR="00CD1D89" w:rsidRDefault="00CD1D89">
            <w:pPr>
              <w:spacing w:after="146" w:line="259" w:lineRule="auto"/>
              <w:ind w:left="2" w:firstLine="0"/>
              <w:jc w:val="center"/>
            </w:pPr>
          </w:p>
          <w:p w:rsidR="00CD1D89" w:rsidRDefault="00CD1D89">
            <w:pPr>
              <w:spacing w:after="4107" w:line="259" w:lineRule="auto"/>
              <w:ind w:left="2" w:firstLine="0"/>
              <w:jc w:val="center"/>
            </w:pPr>
          </w:p>
          <w:p w:rsidR="00CD1D89" w:rsidRDefault="00CD1D89">
            <w:pPr>
              <w:spacing w:after="149" w:line="259" w:lineRule="auto"/>
              <w:ind w:left="2" w:firstLine="0"/>
              <w:jc w:val="center"/>
            </w:pPr>
          </w:p>
          <w:p w:rsidR="00CD1D89" w:rsidRDefault="00CD1D89">
            <w:pPr>
              <w:spacing w:after="0" w:line="259" w:lineRule="auto"/>
              <w:ind w:left="2" w:firstLine="0"/>
              <w:jc w:val="center"/>
            </w:pPr>
          </w:p>
        </w:tc>
        <w:tc>
          <w:tcPr>
            <w:tcW w:w="3805" w:type="dxa"/>
            <w:gridSpan w:val="5"/>
            <w:tcBorders>
              <w:top w:val="single" w:sz="6" w:space="0" w:color="000000"/>
              <w:left w:val="single" w:sz="6" w:space="0" w:color="000000"/>
              <w:bottom w:val="nil"/>
              <w:right w:val="single" w:sz="6" w:space="0" w:color="000000"/>
            </w:tcBorders>
          </w:tcPr>
          <w:p w:rsidR="00CD1D89" w:rsidRDefault="0078536B">
            <w:pPr>
              <w:spacing w:after="389" w:line="259" w:lineRule="auto"/>
              <w:ind w:left="0" w:firstLine="0"/>
              <w:jc w:val="left"/>
            </w:pPr>
            <w:r>
              <w:rPr>
                <w:sz w:val="14"/>
              </w:rPr>
              <w:t xml:space="preserve">Al cierre de libros por el saldo deudor de la cuenta. </w:t>
            </w:r>
          </w:p>
          <w:p w:rsidR="00CD1D89" w:rsidRDefault="00CD1D89">
            <w:pPr>
              <w:spacing w:after="0" w:line="259" w:lineRule="auto"/>
              <w:ind w:left="0" w:firstLine="0"/>
              <w:jc w:val="left"/>
            </w:pPr>
          </w:p>
        </w:tc>
        <w:tc>
          <w:tcPr>
            <w:tcW w:w="523" w:type="dxa"/>
            <w:tcBorders>
              <w:top w:val="single" w:sz="6" w:space="0" w:color="000000"/>
              <w:left w:val="single" w:sz="6" w:space="0" w:color="000000"/>
              <w:bottom w:val="dashed" w:sz="8" w:space="0" w:color="000000"/>
              <w:right w:val="single" w:sz="6" w:space="0" w:color="000000"/>
            </w:tcBorders>
          </w:tcPr>
          <w:p w:rsidR="00CD1D89" w:rsidRDefault="0078536B">
            <w:pPr>
              <w:spacing w:after="389" w:line="259" w:lineRule="auto"/>
              <w:ind w:left="0" w:right="40" w:firstLine="0"/>
              <w:jc w:val="center"/>
            </w:pPr>
            <w:r>
              <w:rPr>
                <w:sz w:val="14"/>
              </w:rPr>
              <w:t xml:space="preserve">1 </w:t>
            </w:r>
          </w:p>
          <w:p w:rsidR="00CD1D89" w:rsidRDefault="00CD1D89">
            <w:pPr>
              <w:spacing w:after="0" w:line="259" w:lineRule="auto"/>
              <w:ind w:left="0" w:right="2" w:firstLine="0"/>
              <w:jc w:val="center"/>
            </w:pPr>
          </w:p>
        </w:tc>
        <w:tc>
          <w:tcPr>
            <w:tcW w:w="3805" w:type="dxa"/>
            <w:gridSpan w:val="3"/>
            <w:tcBorders>
              <w:top w:val="single" w:sz="6" w:space="0" w:color="000000"/>
              <w:left w:val="single" w:sz="6" w:space="0" w:color="000000"/>
              <w:bottom w:val="nil"/>
              <w:right w:val="single" w:sz="6" w:space="0" w:color="000000"/>
            </w:tcBorders>
          </w:tcPr>
          <w:p w:rsidR="00CD1D89" w:rsidRDefault="0078536B">
            <w:pPr>
              <w:spacing w:after="82"/>
              <w:ind w:left="2" w:firstLine="0"/>
              <w:jc w:val="left"/>
            </w:pPr>
            <w:r>
              <w:rPr>
                <w:sz w:val="14"/>
              </w:rPr>
              <w:t xml:space="preserve">A la apertura de libros por el saldo del ejercicio inmediato anterior. </w:t>
            </w: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0" w:line="259" w:lineRule="auto"/>
              <w:ind w:left="2" w:firstLine="0"/>
              <w:jc w:val="left"/>
            </w:pPr>
          </w:p>
        </w:tc>
      </w:tr>
      <w:tr w:rsidR="00CD1D89">
        <w:trPr>
          <w:trHeight w:val="341"/>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2242" w:type="dxa"/>
            <w:gridSpan w:val="3"/>
            <w:vMerge w:val="restart"/>
            <w:tcBorders>
              <w:top w:val="nil"/>
              <w:left w:val="single" w:sz="6" w:space="0" w:color="000000"/>
              <w:bottom w:val="single" w:sz="6" w:space="0" w:color="000000"/>
              <w:right w:val="nil"/>
            </w:tcBorders>
            <w:vAlign w:val="bottom"/>
          </w:tcPr>
          <w:p w:rsidR="00CD1D89" w:rsidRDefault="00CD1D89">
            <w:pPr>
              <w:spacing w:after="149" w:line="259" w:lineRule="auto"/>
              <w:ind w:left="0" w:right="271" w:firstLine="0"/>
              <w:jc w:val="right"/>
            </w:pPr>
          </w:p>
          <w:p w:rsidR="00CD1D89" w:rsidRDefault="00CD1D89">
            <w:pPr>
              <w:spacing w:after="146" w:line="259" w:lineRule="auto"/>
              <w:ind w:left="0" w:right="271" w:firstLine="0"/>
              <w:jc w:val="right"/>
            </w:pPr>
          </w:p>
          <w:p w:rsidR="00CD1D89" w:rsidRDefault="00CD1D89">
            <w:pPr>
              <w:spacing w:after="4107" w:line="259" w:lineRule="auto"/>
              <w:ind w:left="0" w:firstLine="0"/>
              <w:jc w:val="left"/>
            </w:pPr>
          </w:p>
          <w:p w:rsidR="00CD1D89" w:rsidRDefault="00CD1D89">
            <w:pPr>
              <w:spacing w:after="149" w:line="259" w:lineRule="auto"/>
              <w:ind w:left="0" w:firstLine="0"/>
              <w:jc w:val="left"/>
            </w:pPr>
          </w:p>
          <w:p w:rsidR="00CD1D89" w:rsidRDefault="00CD1D89">
            <w:pPr>
              <w:spacing w:after="0" w:line="259" w:lineRule="auto"/>
              <w:ind w:left="0" w:firstLine="0"/>
              <w:jc w:val="left"/>
            </w:pPr>
          </w:p>
        </w:tc>
        <w:tc>
          <w:tcPr>
            <w:tcW w:w="3646" w:type="dxa"/>
            <w:gridSpan w:val="4"/>
            <w:tcBorders>
              <w:top w:val="dashed" w:sz="8" w:space="0" w:color="000000"/>
              <w:left w:val="dashed" w:sz="8" w:space="0" w:color="000000"/>
              <w:bottom w:val="dashed" w:sz="8" w:space="0" w:color="000000"/>
              <w:right w:val="dashed" w:sz="8" w:space="0" w:color="000000"/>
            </w:tcBorders>
          </w:tcPr>
          <w:p w:rsidR="00CD1D89" w:rsidRDefault="0078536B">
            <w:pPr>
              <w:spacing w:after="0" w:line="259" w:lineRule="auto"/>
              <w:ind w:left="0" w:right="43" w:firstLine="0"/>
              <w:jc w:val="center"/>
            </w:pPr>
            <w:r>
              <w:rPr>
                <w:sz w:val="14"/>
              </w:rPr>
              <w:t xml:space="preserve">De acuerdo a los lineamientos que emita el CONAC </w:t>
            </w:r>
          </w:p>
        </w:tc>
        <w:tc>
          <w:tcPr>
            <w:tcW w:w="2245" w:type="dxa"/>
            <w:gridSpan w:val="2"/>
            <w:vMerge w:val="restart"/>
            <w:tcBorders>
              <w:top w:val="nil"/>
              <w:left w:val="nil"/>
              <w:bottom w:val="single" w:sz="6" w:space="0" w:color="000000"/>
              <w:right w:val="single" w:sz="6" w:space="0" w:color="000000"/>
            </w:tcBorders>
          </w:tcPr>
          <w:p w:rsidR="00CD1D89" w:rsidRDefault="00CD1D89">
            <w:pPr>
              <w:spacing w:after="149" w:line="259" w:lineRule="auto"/>
              <w:ind w:left="271" w:firstLine="0"/>
              <w:jc w:val="left"/>
            </w:pPr>
          </w:p>
          <w:p w:rsidR="00CD1D89" w:rsidRDefault="00CD1D89">
            <w:pPr>
              <w:spacing w:after="0" w:line="259" w:lineRule="auto"/>
              <w:ind w:left="271" w:firstLine="0"/>
              <w:jc w:val="left"/>
            </w:pPr>
          </w:p>
        </w:tc>
      </w:tr>
      <w:tr w:rsidR="00CD1D89">
        <w:trPr>
          <w:trHeight w:val="5579"/>
        </w:trPr>
        <w:tc>
          <w:tcPr>
            <w:tcW w:w="0" w:type="auto"/>
            <w:vMerge/>
            <w:tcBorders>
              <w:top w:val="nil"/>
              <w:left w:val="single" w:sz="6" w:space="0" w:color="000000"/>
              <w:bottom w:val="single" w:sz="6" w:space="0" w:color="000000"/>
              <w:right w:val="single" w:sz="6" w:space="0" w:color="000000"/>
            </w:tcBorders>
            <w:vAlign w:val="center"/>
          </w:tcPr>
          <w:p w:rsidR="00CD1D89" w:rsidRDefault="00CD1D89">
            <w:pPr>
              <w:spacing w:after="160" w:line="259" w:lineRule="auto"/>
              <w:ind w:left="0" w:firstLine="0"/>
              <w:jc w:val="left"/>
            </w:pPr>
          </w:p>
        </w:tc>
        <w:tc>
          <w:tcPr>
            <w:tcW w:w="0" w:type="auto"/>
            <w:gridSpan w:val="3"/>
            <w:vMerge/>
            <w:tcBorders>
              <w:top w:val="nil"/>
              <w:left w:val="single" w:sz="6" w:space="0" w:color="000000"/>
              <w:bottom w:val="single" w:sz="6" w:space="0" w:color="000000"/>
              <w:right w:val="nil"/>
            </w:tcBorders>
          </w:tcPr>
          <w:p w:rsidR="00CD1D89" w:rsidRDefault="00CD1D89">
            <w:pPr>
              <w:spacing w:after="160" w:line="259" w:lineRule="auto"/>
              <w:ind w:left="0" w:firstLine="0"/>
              <w:jc w:val="left"/>
            </w:pPr>
          </w:p>
        </w:tc>
        <w:tc>
          <w:tcPr>
            <w:tcW w:w="1562" w:type="dxa"/>
            <w:gridSpan w:val="2"/>
            <w:tcBorders>
              <w:top w:val="dashed" w:sz="8" w:space="0" w:color="000000"/>
              <w:left w:val="nil"/>
              <w:bottom w:val="single" w:sz="6" w:space="0" w:color="000000"/>
              <w:right w:val="single" w:sz="6" w:space="0" w:color="000000"/>
            </w:tcBorders>
            <w:vAlign w:val="bottom"/>
          </w:tcPr>
          <w:p w:rsidR="00CD1D89" w:rsidRDefault="00CD1D89">
            <w:pPr>
              <w:spacing w:after="160" w:line="259" w:lineRule="auto"/>
              <w:ind w:left="0" w:firstLine="0"/>
              <w:jc w:val="left"/>
            </w:pPr>
          </w:p>
        </w:tc>
        <w:tc>
          <w:tcPr>
            <w:tcW w:w="523" w:type="dxa"/>
            <w:tcBorders>
              <w:top w:val="dashed" w:sz="8" w:space="0" w:color="000000"/>
              <w:left w:val="single" w:sz="6" w:space="0" w:color="000000"/>
              <w:bottom w:val="single" w:sz="6" w:space="0" w:color="000000"/>
              <w:right w:val="single" w:sz="6" w:space="0" w:color="000000"/>
            </w:tcBorders>
          </w:tcPr>
          <w:p w:rsidR="00CD1D89" w:rsidRDefault="00CD1D89">
            <w:pPr>
              <w:spacing w:after="218" w:line="259" w:lineRule="auto"/>
              <w:ind w:left="0" w:right="38" w:firstLine="0"/>
              <w:jc w:val="center"/>
            </w:pPr>
          </w:p>
          <w:p w:rsidR="00CD1D89" w:rsidRDefault="00CD1D89">
            <w:pPr>
              <w:spacing w:after="149"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4107" w:line="259" w:lineRule="auto"/>
              <w:ind w:left="0" w:right="2" w:firstLine="0"/>
              <w:jc w:val="center"/>
            </w:pPr>
          </w:p>
          <w:p w:rsidR="00CD1D89" w:rsidRDefault="00CD1D89">
            <w:pPr>
              <w:spacing w:after="149" w:line="259" w:lineRule="auto"/>
              <w:ind w:left="0" w:right="2" w:firstLine="0"/>
              <w:jc w:val="center"/>
            </w:pPr>
          </w:p>
          <w:p w:rsidR="00CD1D89" w:rsidRDefault="00CD1D89">
            <w:pPr>
              <w:spacing w:after="0" w:line="259" w:lineRule="auto"/>
              <w:ind w:left="0" w:right="2" w:firstLine="0"/>
              <w:jc w:val="center"/>
            </w:pPr>
          </w:p>
        </w:tc>
        <w:tc>
          <w:tcPr>
            <w:tcW w:w="1560" w:type="dxa"/>
            <w:tcBorders>
              <w:top w:val="dashed" w:sz="8" w:space="0" w:color="000000"/>
              <w:left w:val="single" w:sz="6" w:space="0" w:color="000000"/>
              <w:bottom w:val="single" w:sz="6" w:space="0" w:color="000000"/>
              <w:right w:val="nil"/>
            </w:tcBorders>
            <w:vAlign w:val="bottom"/>
          </w:tcPr>
          <w:p w:rsidR="00CD1D89" w:rsidRDefault="00CD1D89">
            <w:pPr>
              <w:spacing w:after="108" w:line="259" w:lineRule="auto"/>
              <w:ind w:left="2" w:firstLine="0"/>
              <w:jc w:val="left"/>
            </w:pPr>
          </w:p>
          <w:p w:rsidR="00CD1D89" w:rsidRDefault="00CD1D89">
            <w:pPr>
              <w:spacing w:after="67" w:line="259" w:lineRule="auto"/>
              <w:ind w:left="2" w:firstLine="0"/>
              <w:jc w:val="left"/>
            </w:pPr>
          </w:p>
          <w:p w:rsidR="00CD1D89" w:rsidRDefault="00CD1D89">
            <w:pPr>
              <w:spacing w:after="68" w:line="259" w:lineRule="auto"/>
              <w:ind w:left="2" w:firstLine="0"/>
              <w:jc w:val="left"/>
            </w:pPr>
          </w:p>
          <w:p w:rsidR="00CD1D89" w:rsidRDefault="00CD1D89">
            <w:pPr>
              <w:spacing w:after="67" w:line="259" w:lineRule="auto"/>
              <w:ind w:left="2" w:firstLine="0"/>
              <w:jc w:val="left"/>
            </w:pPr>
          </w:p>
          <w:p w:rsidR="00CD1D89" w:rsidRDefault="00CD1D89">
            <w:pPr>
              <w:spacing w:after="67" w:line="259" w:lineRule="auto"/>
              <w:ind w:left="2" w:firstLine="0"/>
              <w:jc w:val="left"/>
            </w:pPr>
          </w:p>
          <w:p w:rsidR="00CD1D89" w:rsidRDefault="00CD1D89">
            <w:pPr>
              <w:spacing w:after="67" w:line="259" w:lineRule="auto"/>
              <w:ind w:left="2" w:firstLine="0"/>
              <w:jc w:val="left"/>
            </w:pPr>
          </w:p>
          <w:p w:rsidR="00CD1D89" w:rsidRDefault="00CD1D89">
            <w:pPr>
              <w:spacing w:after="67"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47" w:line="259" w:lineRule="auto"/>
              <w:ind w:left="2" w:firstLine="0"/>
              <w:jc w:val="left"/>
            </w:pPr>
          </w:p>
          <w:p w:rsidR="00CD1D89" w:rsidRDefault="00CD1D89">
            <w:pPr>
              <w:spacing w:after="149" w:line="259" w:lineRule="auto"/>
              <w:ind w:left="2" w:firstLine="0"/>
              <w:jc w:val="left"/>
            </w:pPr>
          </w:p>
          <w:p w:rsidR="00CD1D89" w:rsidRDefault="00CD1D89">
            <w:pPr>
              <w:spacing w:after="0" w:line="259" w:lineRule="auto"/>
              <w:ind w:left="2" w:firstLine="0"/>
              <w:jc w:val="left"/>
            </w:pPr>
          </w:p>
        </w:tc>
        <w:tc>
          <w:tcPr>
            <w:tcW w:w="0" w:type="auto"/>
            <w:gridSpan w:val="2"/>
            <w:vMerge/>
            <w:tcBorders>
              <w:top w:val="nil"/>
              <w:left w:val="nil"/>
              <w:bottom w:val="single" w:sz="6" w:space="0" w:color="000000"/>
              <w:right w:val="single" w:sz="6" w:space="0" w:color="000000"/>
            </w:tcBorders>
          </w:tcPr>
          <w:p w:rsidR="00CD1D89" w:rsidRDefault="00CD1D89">
            <w:pPr>
              <w:spacing w:after="160" w:line="259" w:lineRule="auto"/>
              <w:ind w:left="0" w:firstLine="0"/>
              <w:jc w:val="left"/>
            </w:pPr>
          </w:p>
        </w:tc>
      </w:tr>
      <w:tr w:rsidR="00CD1D89">
        <w:trPr>
          <w:trHeight w:val="854"/>
        </w:trPr>
        <w:tc>
          <w:tcPr>
            <w:tcW w:w="8714" w:type="dxa"/>
            <w:gridSpan w:val="10"/>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El monto acumulado de la depreciación de bienes inmuebles, de acuerdo a los lineamientos que emita el CONAC. Integra los montos acumulados de ejercicios fiscales anteriores. </w:t>
            </w:r>
          </w:p>
        </w:tc>
      </w:tr>
      <w:tr w:rsidR="00CD1D89">
        <w:trPr>
          <w:trHeight w:val="617"/>
        </w:trPr>
        <w:tc>
          <w:tcPr>
            <w:tcW w:w="8714" w:type="dxa"/>
            <w:gridSpan w:val="10"/>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Se llevará auxiliar por tipo de inmueble. </w:t>
            </w:r>
          </w:p>
        </w:tc>
      </w:tr>
      <w:tr w:rsidR="00CD1D89">
        <w:trPr>
          <w:trHeight w:val="336"/>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 w:firstLine="0"/>
              <w:jc w:val="center"/>
            </w:pPr>
            <w:r>
              <w:rPr>
                <w:b/>
                <w:sz w:val="14"/>
              </w:rPr>
              <w:t xml:space="preserve">GENERO </w:t>
            </w:r>
          </w:p>
        </w:tc>
        <w:tc>
          <w:tcPr>
            <w:tcW w:w="1781"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 w:firstLine="0"/>
              <w:jc w:val="center"/>
            </w:pPr>
            <w:r>
              <w:rPr>
                <w:b/>
                <w:sz w:val="14"/>
              </w:rPr>
              <w:t xml:space="preserve">GRUPO </w:t>
            </w:r>
          </w:p>
        </w:tc>
        <w:tc>
          <w:tcPr>
            <w:tcW w:w="266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 w:firstLine="0"/>
              <w:jc w:val="center"/>
            </w:pPr>
            <w:r>
              <w:rPr>
                <w:b/>
                <w:sz w:val="14"/>
              </w:rPr>
              <w:t xml:space="preserve">NATURALEZA </w:t>
            </w:r>
          </w:p>
        </w:tc>
      </w:tr>
      <w:tr w:rsidR="00CD1D89">
        <w:trPr>
          <w:trHeight w:val="574"/>
        </w:trPr>
        <w:tc>
          <w:tcPr>
            <w:tcW w:w="958" w:type="dxa"/>
            <w:gridSpan w:val="2"/>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5" w:firstLine="0"/>
              <w:jc w:val="center"/>
            </w:pPr>
            <w:r>
              <w:rPr>
                <w:sz w:val="14"/>
              </w:rPr>
              <w:t xml:space="preserve">1.2.6.2 </w:t>
            </w:r>
          </w:p>
        </w:tc>
        <w:tc>
          <w:tcPr>
            <w:tcW w:w="115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4" w:firstLine="0"/>
              <w:jc w:val="center"/>
            </w:pPr>
            <w:r>
              <w:rPr>
                <w:sz w:val="14"/>
              </w:rPr>
              <w:t xml:space="preserve">Activo </w:t>
            </w:r>
          </w:p>
        </w:tc>
        <w:tc>
          <w:tcPr>
            <w:tcW w:w="1781" w:type="dxa"/>
            <w:gridSpan w:val="2"/>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7" w:firstLine="0"/>
              <w:jc w:val="center"/>
            </w:pPr>
            <w:r>
              <w:rPr>
                <w:sz w:val="14"/>
              </w:rPr>
              <w:t xml:space="preserve">Activo No Circulante </w:t>
            </w:r>
          </w:p>
        </w:tc>
        <w:tc>
          <w:tcPr>
            <w:tcW w:w="266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43" w:firstLine="0"/>
              <w:jc w:val="left"/>
            </w:pPr>
            <w:r>
              <w:rPr>
                <w:sz w:val="14"/>
              </w:rPr>
              <w:t xml:space="preserve">Depreciación, Deterioro y Amortización </w:t>
            </w:r>
          </w:p>
          <w:p w:rsidR="00CD1D89" w:rsidRDefault="0078536B">
            <w:pPr>
              <w:spacing w:after="0" w:line="259" w:lineRule="auto"/>
              <w:ind w:left="3" w:firstLine="0"/>
              <w:jc w:val="center"/>
            </w:pPr>
            <w:r>
              <w:rPr>
                <w:sz w:val="14"/>
              </w:rPr>
              <w:t xml:space="preserve">Acumulada de Bienes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4" w:firstLine="0"/>
              <w:jc w:val="center"/>
            </w:pPr>
            <w:r>
              <w:rPr>
                <w:sz w:val="14"/>
              </w:rPr>
              <w:t xml:space="preserve">Acreedora </w:t>
            </w:r>
          </w:p>
        </w:tc>
      </w:tr>
      <w:tr w:rsidR="00CD1D89">
        <w:trPr>
          <w:trHeight w:val="336"/>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3"/>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Depreciación Acumulada de Infraestructura </w:t>
            </w:r>
          </w:p>
        </w:tc>
        <w:tc>
          <w:tcPr>
            <w:tcW w:w="2662" w:type="dxa"/>
            <w:gridSpan w:val="4"/>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pPr>
    </w:p>
    <w:tbl>
      <w:tblPr>
        <w:tblStyle w:val="TableGrid"/>
        <w:tblW w:w="8714" w:type="dxa"/>
        <w:tblInd w:w="72" w:type="dxa"/>
        <w:tblCellMar>
          <w:top w:w="1" w:type="dxa"/>
          <w:left w:w="72" w:type="dxa"/>
          <w:bottom w:w="67" w:type="dxa"/>
          <w:right w:w="37" w:type="dxa"/>
        </w:tblCellMar>
        <w:tblLook w:val="04A0"/>
      </w:tblPr>
      <w:tblGrid>
        <w:gridCol w:w="578"/>
        <w:gridCol w:w="2338"/>
        <w:gridCol w:w="1469"/>
        <w:gridCol w:w="523"/>
        <w:gridCol w:w="1464"/>
        <w:gridCol w:w="2342"/>
      </w:tblGrid>
      <w:tr w:rsidR="00CD1D89">
        <w:trPr>
          <w:trHeight w:val="336"/>
        </w:trPr>
        <w:tc>
          <w:tcPr>
            <w:tcW w:w="57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No. </w:t>
            </w:r>
          </w:p>
        </w:tc>
        <w:tc>
          <w:tcPr>
            <w:tcW w:w="3807"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No. </w:t>
            </w:r>
          </w:p>
        </w:tc>
        <w:tc>
          <w:tcPr>
            <w:tcW w:w="3805"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ABONO </w:t>
            </w:r>
          </w:p>
        </w:tc>
      </w:tr>
      <w:tr w:rsidR="00CD1D89">
        <w:trPr>
          <w:trHeight w:val="1858"/>
        </w:trPr>
        <w:tc>
          <w:tcPr>
            <w:tcW w:w="578" w:type="dxa"/>
            <w:vMerge w:val="restart"/>
            <w:tcBorders>
              <w:top w:val="single" w:sz="6" w:space="0" w:color="000000"/>
              <w:left w:val="single" w:sz="6" w:space="0" w:color="000000"/>
              <w:bottom w:val="single" w:sz="6" w:space="0" w:color="000000"/>
              <w:right w:val="single" w:sz="6" w:space="0" w:color="000000"/>
            </w:tcBorders>
          </w:tcPr>
          <w:p w:rsidR="00CD1D89" w:rsidRDefault="0078536B">
            <w:pPr>
              <w:spacing w:after="389" w:line="259" w:lineRule="auto"/>
              <w:ind w:left="0" w:right="36" w:firstLine="0"/>
              <w:jc w:val="center"/>
            </w:pPr>
            <w:r>
              <w:rPr>
                <w:sz w:val="14"/>
              </w:rPr>
              <w:t xml:space="preserve">1 </w:t>
            </w:r>
          </w:p>
          <w:p w:rsidR="00CD1D89" w:rsidRDefault="00CD1D89">
            <w:pPr>
              <w:spacing w:after="146" w:line="259" w:lineRule="auto"/>
              <w:ind w:left="2" w:firstLine="0"/>
              <w:jc w:val="center"/>
            </w:pPr>
          </w:p>
          <w:p w:rsidR="00CD1D89" w:rsidRDefault="00CD1D89">
            <w:pPr>
              <w:spacing w:after="146" w:line="259" w:lineRule="auto"/>
              <w:ind w:left="2" w:firstLine="0"/>
              <w:jc w:val="center"/>
            </w:pPr>
          </w:p>
          <w:p w:rsidR="00CD1D89" w:rsidRDefault="00CD1D89">
            <w:pPr>
              <w:spacing w:after="149" w:line="259" w:lineRule="auto"/>
              <w:ind w:left="2" w:firstLine="0"/>
              <w:jc w:val="center"/>
            </w:pPr>
          </w:p>
          <w:p w:rsidR="00CD1D89" w:rsidRDefault="00CD1D89">
            <w:pPr>
              <w:spacing w:after="146" w:line="259" w:lineRule="auto"/>
              <w:ind w:left="2" w:firstLine="0"/>
              <w:jc w:val="center"/>
            </w:pPr>
          </w:p>
          <w:p w:rsidR="00CD1D89" w:rsidRDefault="00CD1D89">
            <w:pPr>
              <w:spacing w:after="187" w:line="259" w:lineRule="auto"/>
              <w:ind w:left="2" w:firstLine="0"/>
              <w:jc w:val="center"/>
            </w:pPr>
          </w:p>
          <w:p w:rsidR="00CD1D89" w:rsidRDefault="00CD1D89">
            <w:pPr>
              <w:spacing w:after="146" w:line="259" w:lineRule="auto"/>
              <w:ind w:left="2" w:firstLine="0"/>
              <w:jc w:val="center"/>
            </w:pPr>
          </w:p>
          <w:p w:rsidR="00CD1D89" w:rsidRDefault="00CD1D89">
            <w:pPr>
              <w:spacing w:after="149" w:line="259" w:lineRule="auto"/>
              <w:ind w:left="2" w:firstLine="0"/>
              <w:jc w:val="center"/>
            </w:pPr>
          </w:p>
          <w:p w:rsidR="00CD1D89" w:rsidRDefault="00CD1D89">
            <w:pPr>
              <w:spacing w:after="146" w:line="259" w:lineRule="auto"/>
              <w:ind w:left="2" w:firstLine="0"/>
              <w:jc w:val="center"/>
            </w:pPr>
          </w:p>
          <w:p w:rsidR="00CD1D89" w:rsidRDefault="00CD1D89">
            <w:pPr>
              <w:spacing w:after="146" w:line="259" w:lineRule="auto"/>
              <w:ind w:left="2" w:firstLine="0"/>
              <w:jc w:val="center"/>
            </w:pPr>
          </w:p>
          <w:p w:rsidR="00CD1D89" w:rsidRDefault="00CD1D89">
            <w:pPr>
              <w:spacing w:after="149" w:line="259" w:lineRule="auto"/>
              <w:ind w:left="2" w:firstLine="0"/>
              <w:jc w:val="center"/>
            </w:pPr>
          </w:p>
          <w:p w:rsidR="00CD1D89" w:rsidRDefault="00CD1D89">
            <w:pPr>
              <w:spacing w:after="146" w:line="259" w:lineRule="auto"/>
              <w:ind w:left="2" w:firstLine="0"/>
              <w:jc w:val="center"/>
            </w:pPr>
          </w:p>
          <w:p w:rsidR="00CD1D89" w:rsidRDefault="00CD1D89">
            <w:pPr>
              <w:spacing w:after="0" w:line="259" w:lineRule="auto"/>
              <w:ind w:left="2" w:firstLine="0"/>
              <w:jc w:val="center"/>
            </w:pPr>
          </w:p>
        </w:tc>
        <w:tc>
          <w:tcPr>
            <w:tcW w:w="3807" w:type="dxa"/>
            <w:gridSpan w:val="2"/>
            <w:tcBorders>
              <w:top w:val="single" w:sz="6" w:space="0" w:color="000000"/>
              <w:left w:val="single" w:sz="6" w:space="0" w:color="000000"/>
              <w:bottom w:val="nil"/>
              <w:right w:val="single" w:sz="6" w:space="0" w:color="000000"/>
            </w:tcBorders>
          </w:tcPr>
          <w:p w:rsidR="00CD1D89" w:rsidRDefault="0078536B">
            <w:pPr>
              <w:spacing w:after="389" w:line="259" w:lineRule="auto"/>
              <w:ind w:left="0" w:firstLine="0"/>
              <w:jc w:val="left"/>
            </w:pPr>
            <w:r>
              <w:rPr>
                <w:sz w:val="14"/>
              </w:rPr>
              <w:t xml:space="preserve">Al cierre de libros por el saldo deudor de la cuenta. </w:t>
            </w: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0" w:line="259" w:lineRule="auto"/>
              <w:ind w:left="0" w:firstLine="0"/>
              <w:jc w:val="left"/>
            </w:pPr>
          </w:p>
        </w:tc>
        <w:tc>
          <w:tcPr>
            <w:tcW w:w="523" w:type="dxa"/>
            <w:tcBorders>
              <w:top w:val="single" w:sz="6" w:space="0" w:color="000000"/>
              <w:left w:val="single" w:sz="6" w:space="0" w:color="000000"/>
              <w:bottom w:val="dashed" w:sz="8" w:space="0" w:color="000000"/>
              <w:right w:val="single" w:sz="6" w:space="0" w:color="000000"/>
            </w:tcBorders>
          </w:tcPr>
          <w:p w:rsidR="00CD1D89" w:rsidRDefault="0078536B">
            <w:pPr>
              <w:spacing w:after="389" w:line="259" w:lineRule="auto"/>
              <w:ind w:left="0" w:right="39" w:firstLine="0"/>
              <w:jc w:val="center"/>
            </w:pPr>
            <w:r>
              <w:rPr>
                <w:sz w:val="14"/>
              </w:rPr>
              <w:t xml:space="preserve">1 </w:t>
            </w:r>
          </w:p>
          <w:p w:rsidR="00CD1D89" w:rsidRDefault="00CD1D89">
            <w:pPr>
              <w:spacing w:after="146" w:line="259" w:lineRule="auto"/>
              <w:ind w:left="0" w:right="1" w:firstLine="0"/>
              <w:jc w:val="center"/>
            </w:pPr>
          </w:p>
          <w:p w:rsidR="00CD1D89" w:rsidRDefault="00CD1D89">
            <w:pPr>
              <w:spacing w:after="146" w:line="259" w:lineRule="auto"/>
              <w:ind w:left="0" w:right="1" w:firstLine="0"/>
              <w:jc w:val="center"/>
            </w:pPr>
          </w:p>
          <w:p w:rsidR="00CD1D89" w:rsidRDefault="00CD1D89">
            <w:pPr>
              <w:spacing w:after="149" w:line="259" w:lineRule="auto"/>
              <w:ind w:left="0" w:right="1" w:firstLine="0"/>
              <w:jc w:val="center"/>
            </w:pPr>
          </w:p>
          <w:p w:rsidR="00CD1D89" w:rsidRDefault="00CD1D89">
            <w:pPr>
              <w:spacing w:after="0" w:line="259" w:lineRule="auto"/>
              <w:ind w:left="0" w:right="1" w:firstLine="0"/>
              <w:jc w:val="center"/>
            </w:pPr>
          </w:p>
        </w:tc>
        <w:tc>
          <w:tcPr>
            <w:tcW w:w="3805" w:type="dxa"/>
            <w:gridSpan w:val="2"/>
            <w:tcBorders>
              <w:top w:val="single" w:sz="6" w:space="0" w:color="000000"/>
              <w:left w:val="single" w:sz="6" w:space="0" w:color="000000"/>
              <w:bottom w:val="nil"/>
              <w:right w:val="single" w:sz="6" w:space="0" w:color="000000"/>
            </w:tcBorders>
          </w:tcPr>
          <w:p w:rsidR="00CD1D89" w:rsidRDefault="0078536B">
            <w:pPr>
              <w:spacing w:after="82"/>
              <w:ind w:left="0" w:firstLine="0"/>
              <w:jc w:val="left"/>
            </w:pPr>
            <w:r>
              <w:rPr>
                <w:sz w:val="14"/>
              </w:rPr>
              <w:t xml:space="preserve">A la apertura de libros por el saldo del ejercicio inmediato anterior. </w:t>
            </w: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0" w:line="259" w:lineRule="auto"/>
              <w:ind w:left="0" w:firstLine="0"/>
              <w:jc w:val="left"/>
            </w:pPr>
          </w:p>
        </w:tc>
      </w:tr>
      <w:tr w:rsidR="00CD1D89">
        <w:trPr>
          <w:trHeight w:val="341"/>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2338" w:type="dxa"/>
            <w:vMerge w:val="restart"/>
            <w:tcBorders>
              <w:top w:val="nil"/>
              <w:left w:val="single" w:sz="6" w:space="0" w:color="000000"/>
              <w:bottom w:val="single" w:sz="6" w:space="0" w:color="000000"/>
              <w:right w:val="nil"/>
            </w:tcBorders>
          </w:tcPr>
          <w:p w:rsidR="00CD1D89" w:rsidRDefault="00CD1D89">
            <w:pPr>
              <w:spacing w:after="146" w:line="259" w:lineRule="auto"/>
              <w:ind w:left="1829"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c>
          <w:tcPr>
            <w:tcW w:w="3456" w:type="dxa"/>
            <w:gridSpan w:val="3"/>
            <w:tcBorders>
              <w:top w:val="dashed" w:sz="8" w:space="0" w:color="000000"/>
              <w:left w:val="dashed" w:sz="8" w:space="0" w:color="000000"/>
              <w:bottom w:val="dashed" w:sz="8" w:space="0" w:color="000000"/>
              <w:right w:val="dashed" w:sz="8" w:space="0" w:color="000000"/>
            </w:tcBorders>
          </w:tcPr>
          <w:p w:rsidR="00CD1D89" w:rsidRDefault="0078536B">
            <w:pPr>
              <w:spacing w:after="0" w:line="259" w:lineRule="auto"/>
              <w:ind w:left="41" w:firstLine="0"/>
              <w:jc w:val="left"/>
            </w:pPr>
            <w:r>
              <w:rPr>
                <w:sz w:val="14"/>
              </w:rPr>
              <w:t xml:space="preserve">De acuerdo a los lineamientos que emita el CONAC </w:t>
            </w:r>
          </w:p>
        </w:tc>
        <w:tc>
          <w:tcPr>
            <w:tcW w:w="2341" w:type="dxa"/>
            <w:vMerge w:val="restart"/>
            <w:tcBorders>
              <w:top w:val="nil"/>
              <w:left w:val="nil"/>
              <w:bottom w:val="single" w:sz="6" w:space="0" w:color="000000"/>
              <w:right w:val="single" w:sz="6" w:space="0" w:color="000000"/>
            </w:tcBorders>
          </w:tcPr>
          <w:p w:rsidR="00CD1D89" w:rsidRDefault="00CD1D89">
            <w:pPr>
              <w:spacing w:after="0" w:line="259" w:lineRule="auto"/>
              <w:ind w:left="365" w:firstLine="0"/>
              <w:jc w:val="left"/>
            </w:pPr>
          </w:p>
        </w:tc>
      </w:tr>
      <w:tr w:rsidR="00CD1D89">
        <w:trPr>
          <w:trHeight w:val="6738"/>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nil"/>
            </w:tcBorders>
          </w:tcPr>
          <w:p w:rsidR="00CD1D89" w:rsidRDefault="00CD1D89">
            <w:pPr>
              <w:spacing w:after="160" w:line="259" w:lineRule="auto"/>
              <w:ind w:left="0" w:firstLine="0"/>
              <w:jc w:val="left"/>
            </w:pPr>
          </w:p>
        </w:tc>
        <w:tc>
          <w:tcPr>
            <w:tcW w:w="1469" w:type="dxa"/>
            <w:tcBorders>
              <w:top w:val="dashed" w:sz="8"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c>
          <w:tcPr>
            <w:tcW w:w="523" w:type="dxa"/>
            <w:tcBorders>
              <w:top w:val="dashed" w:sz="8" w:space="0" w:color="000000"/>
              <w:left w:val="single" w:sz="6" w:space="0" w:color="000000"/>
              <w:bottom w:val="single" w:sz="6" w:space="0" w:color="000000"/>
              <w:right w:val="single" w:sz="6" w:space="0" w:color="000000"/>
            </w:tcBorders>
          </w:tcPr>
          <w:p w:rsidR="00CD1D89" w:rsidRDefault="00CD1D89">
            <w:pPr>
              <w:spacing w:after="218" w:line="259" w:lineRule="auto"/>
              <w:ind w:left="0" w:right="37" w:firstLine="0"/>
              <w:jc w:val="center"/>
            </w:pPr>
          </w:p>
          <w:p w:rsidR="00CD1D89" w:rsidRDefault="00CD1D89">
            <w:pPr>
              <w:spacing w:after="146" w:line="259" w:lineRule="auto"/>
              <w:ind w:left="0" w:right="1" w:firstLine="0"/>
              <w:jc w:val="center"/>
            </w:pPr>
          </w:p>
          <w:p w:rsidR="00CD1D89" w:rsidRDefault="00CD1D89">
            <w:pPr>
              <w:spacing w:after="149" w:line="259" w:lineRule="auto"/>
              <w:ind w:left="0" w:right="1" w:firstLine="0"/>
              <w:jc w:val="center"/>
            </w:pPr>
          </w:p>
          <w:p w:rsidR="00CD1D89" w:rsidRDefault="00CD1D89">
            <w:pPr>
              <w:spacing w:after="146" w:line="259" w:lineRule="auto"/>
              <w:ind w:left="0" w:right="1" w:firstLine="0"/>
              <w:jc w:val="center"/>
            </w:pPr>
          </w:p>
          <w:p w:rsidR="00CD1D89" w:rsidRDefault="00CD1D89">
            <w:pPr>
              <w:spacing w:after="146" w:line="259" w:lineRule="auto"/>
              <w:ind w:left="0" w:right="1" w:firstLine="0"/>
              <w:jc w:val="center"/>
            </w:pPr>
          </w:p>
          <w:p w:rsidR="00CD1D89" w:rsidRDefault="00CD1D89">
            <w:pPr>
              <w:spacing w:after="149" w:line="259" w:lineRule="auto"/>
              <w:ind w:left="0" w:right="1" w:firstLine="0"/>
              <w:jc w:val="center"/>
            </w:pPr>
          </w:p>
          <w:p w:rsidR="00CD1D89" w:rsidRDefault="00CD1D89">
            <w:pPr>
              <w:spacing w:after="146" w:line="259" w:lineRule="auto"/>
              <w:ind w:left="0" w:right="1" w:firstLine="0"/>
              <w:jc w:val="center"/>
            </w:pPr>
          </w:p>
          <w:p w:rsidR="00CD1D89" w:rsidRDefault="00CD1D89">
            <w:pPr>
              <w:spacing w:after="0" w:line="259" w:lineRule="auto"/>
              <w:ind w:left="0" w:right="1" w:firstLine="0"/>
              <w:jc w:val="center"/>
            </w:pPr>
          </w:p>
        </w:tc>
        <w:tc>
          <w:tcPr>
            <w:tcW w:w="1464" w:type="dxa"/>
            <w:tcBorders>
              <w:top w:val="dashed" w:sz="8" w:space="0" w:color="000000"/>
              <w:left w:val="single" w:sz="6" w:space="0" w:color="000000"/>
              <w:bottom w:val="single" w:sz="6" w:space="0" w:color="000000"/>
              <w:right w:val="nil"/>
            </w:tcBorders>
            <w:vAlign w:val="bottom"/>
          </w:tcPr>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9" w:line="259" w:lineRule="auto"/>
              <w:ind w:left="0" w:firstLine="0"/>
              <w:jc w:val="left"/>
            </w:pPr>
          </w:p>
          <w:p w:rsidR="00CD1D89" w:rsidRDefault="00CD1D89">
            <w:pPr>
              <w:spacing w:after="106" w:line="259" w:lineRule="auto"/>
              <w:ind w:left="0" w:firstLine="0"/>
              <w:jc w:val="left"/>
            </w:pPr>
          </w:p>
          <w:p w:rsidR="00CD1D89" w:rsidRDefault="00CD1D89">
            <w:pPr>
              <w:spacing w:after="0" w:line="259" w:lineRule="auto"/>
              <w:ind w:left="0" w:firstLine="0"/>
              <w:jc w:val="left"/>
            </w:pPr>
          </w:p>
        </w:tc>
        <w:tc>
          <w:tcPr>
            <w:tcW w:w="0" w:type="auto"/>
            <w:vMerge/>
            <w:tcBorders>
              <w:top w:val="nil"/>
              <w:left w:val="nil"/>
              <w:bottom w:val="single" w:sz="6" w:space="0" w:color="000000"/>
              <w:right w:val="single" w:sz="6" w:space="0" w:color="000000"/>
            </w:tcBorders>
          </w:tcPr>
          <w:p w:rsidR="00CD1D89" w:rsidRDefault="00CD1D89">
            <w:pPr>
              <w:spacing w:after="160" w:line="259" w:lineRule="auto"/>
              <w:ind w:left="0" w:firstLine="0"/>
              <w:jc w:val="left"/>
            </w:pPr>
          </w:p>
        </w:tc>
      </w:tr>
      <w:tr w:rsidR="00CD1D89">
        <w:trPr>
          <w:trHeight w:val="854"/>
        </w:trPr>
        <w:tc>
          <w:tcPr>
            <w:tcW w:w="8714" w:type="dxa"/>
            <w:gridSpan w:val="6"/>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0" w:firstLine="0"/>
              <w:jc w:val="left"/>
            </w:pPr>
            <w:r>
              <w:rPr>
                <w:b/>
                <w:sz w:val="14"/>
              </w:rPr>
              <w:t>SU SALDO REPRESENTA</w:t>
            </w:r>
          </w:p>
          <w:p w:rsidR="00CD1D89" w:rsidRDefault="0078536B">
            <w:pPr>
              <w:spacing w:after="0" w:line="259" w:lineRule="auto"/>
              <w:ind w:left="0" w:firstLine="0"/>
            </w:pPr>
            <w:r>
              <w:rPr>
                <w:sz w:val="14"/>
              </w:rPr>
              <w:t xml:space="preserve">El monto acumulado de la depreciación de infraestructura, de acuerdo a los lineamientos que emita el CONAC. Integra los montos acumulados de ejercicios fiscales anteriores. </w:t>
            </w:r>
          </w:p>
        </w:tc>
      </w:tr>
      <w:tr w:rsidR="00CD1D89">
        <w:trPr>
          <w:trHeight w:val="617"/>
        </w:trPr>
        <w:tc>
          <w:tcPr>
            <w:tcW w:w="8714" w:type="dxa"/>
            <w:gridSpan w:val="6"/>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0" w:firstLine="0"/>
              <w:jc w:val="left"/>
            </w:pPr>
            <w:r>
              <w:rPr>
                <w:b/>
                <w:sz w:val="14"/>
              </w:rPr>
              <w:t xml:space="preserve">OBSERVACIONES </w:t>
            </w:r>
          </w:p>
          <w:p w:rsidR="00CD1D89" w:rsidRDefault="0078536B">
            <w:pPr>
              <w:spacing w:after="0" w:line="259" w:lineRule="auto"/>
              <w:ind w:left="0" w:firstLine="0"/>
              <w:jc w:val="left"/>
            </w:pPr>
            <w:r>
              <w:rPr>
                <w:sz w:val="14"/>
              </w:rPr>
              <w:t xml:space="preserve">Se llevará auxiliar por tipo de bien. </w:t>
            </w:r>
          </w:p>
        </w:tc>
      </w:tr>
    </w:tbl>
    <w:p w:rsidR="00CD1D89" w:rsidRDefault="00CD1D89">
      <w:pPr>
        <w:spacing w:after="106" w:line="259" w:lineRule="auto"/>
        <w:ind w:left="288" w:firstLine="0"/>
      </w:pPr>
    </w:p>
    <w:p w:rsidR="00CD1D89" w:rsidRDefault="00CD1D89">
      <w:pPr>
        <w:spacing w:after="0" w:line="259" w:lineRule="auto"/>
        <w:ind w:left="288" w:firstLine="0"/>
      </w:pPr>
    </w:p>
    <w:p w:rsidR="00CD1D89" w:rsidRDefault="00CD1D89">
      <w:pPr>
        <w:spacing w:after="0" w:line="259" w:lineRule="auto"/>
        <w:ind w:left="288" w:firstLine="0"/>
      </w:pPr>
    </w:p>
    <w:tbl>
      <w:tblPr>
        <w:tblStyle w:val="TableGrid"/>
        <w:tblW w:w="8714" w:type="dxa"/>
        <w:tblInd w:w="72" w:type="dxa"/>
        <w:tblCellMar>
          <w:top w:w="112" w:type="dxa"/>
          <w:left w:w="72" w:type="dxa"/>
          <w:right w:w="38"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NATURALEZA </w:t>
            </w:r>
          </w:p>
        </w:tc>
      </w:tr>
      <w:tr w:rsidR="00CD1D89">
        <w:trPr>
          <w:trHeight w:val="57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8" w:firstLine="0"/>
              <w:jc w:val="center"/>
            </w:pPr>
            <w:r>
              <w:rPr>
                <w:sz w:val="14"/>
              </w:rPr>
              <w:t xml:space="preserve">1.2.6.3 </w:t>
            </w:r>
          </w:p>
        </w:tc>
        <w:tc>
          <w:tcPr>
            <w:tcW w:w="115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8" w:firstLine="0"/>
              <w:jc w:val="center"/>
            </w:pPr>
            <w:r>
              <w:rPr>
                <w:sz w:val="14"/>
              </w:rPr>
              <w:t xml:space="preserve">Activo </w:t>
            </w:r>
          </w:p>
        </w:tc>
        <w:tc>
          <w:tcPr>
            <w:tcW w:w="178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5" w:firstLine="0"/>
              <w:jc w:val="center"/>
            </w:pPr>
            <w:r>
              <w:rPr>
                <w:sz w:val="14"/>
              </w:rPr>
              <w:t xml:space="preserve">Activo No Circulante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65" w:line="259" w:lineRule="auto"/>
              <w:ind w:left="43" w:firstLine="0"/>
              <w:jc w:val="left"/>
            </w:pPr>
            <w:r>
              <w:rPr>
                <w:sz w:val="14"/>
              </w:rPr>
              <w:t xml:space="preserve">Depreciación, Deterioro y Amortización </w:t>
            </w:r>
          </w:p>
          <w:p w:rsidR="00CD1D89" w:rsidRDefault="0078536B">
            <w:pPr>
              <w:spacing w:after="0" w:line="259" w:lineRule="auto"/>
              <w:ind w:left="0" w:right="40" w:firstLine="0"/>
              <w:jc w:val="center"/>
            </w:pPr>
            <w:r>
              <w:rPr>
                <w:sz w:val="14"/>
              </w:rPr>
              <w:t xml:space="preserve">Acumulada de Bienes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9" w:firstLine="0"/>
              <w:jc w:val="center"/>
            </w:pPr>
            <w:r>
              <w:rPr>
                <w:sz w:val="14"/>
              </w:rPr>
              <w:t xml:space="preserve">Acreedora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Depreciación Acumulada de Bienes Muebles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pPr>
    </w:p>
    <w:tbl>
      <w:tblPr>
        <w:tblStyle w:val="TableGrid"/>
        <w:tblW w:w="8714" w:type="dxa"/>
        <w:tblInd w:w="72" w:type="dxa"/>
        <w:tblCellMar>
          <w:top w:w="1" w:type="dxa"/>
          <w:left w:w="70" w:type="dxa"/>
          <w:right w:w="35" w:type="dxa"/>
        </w:tblCellMar>
        <w:tblLook w:val="04A0"/>
      </w:tblPr>
      <w:tblGrid>
        <w:gridCol w:w="756"/>
        <w:gridCol w:w="2249"/>
        <w:gridCol w:w="1421"/>
        <w:gridCol w:w="511"/>
        <w:gridCol w:w="1524"/>
        <w:gridCol w:w="2253"/>
      </w:tblGrid>
      <w:tr w:rsidR="00CD1D89">
        <w:trPr>
          <w:trHeight w:val="336"/>
        </w:trPr>
        <w:tc>
          <w:tcPr>
            <w:tcW w:w="75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No. </w:t>
            </w:r>
          </w:p>
        </w:tc>
        <w:tc>
          <w:tcPr>
            <w:tcW w:w="3670"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CARGO </w:t>
            </w:r>
          </w:p>
        </w:tc>
        <w:tc>
          <w:tcPr>
            <w:tcW w:w="51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No. </w:t>
            </w:r>
          </w:p>
        </w:tc>
        <w:tc>
          <w:tcPr>
            <w:tcW w:w="3776"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ABONO </w:t>
            </w:r>
          </w:p>
        </w:tc>
      </w:tr>
      <w:tr w:rsidR="00CD1D89">
        <w:trPr>
          <w:trHeight w:val="2818"/>
        </w:trPr>
        <w:tc>
          <w:tcPr>
            <w:tcW w:w="756" w:type="dxa"/>
            <w:vMerge w:val="restart"/>
            <w:tcBorders>
              <w:top w:val="single" w:sz="6" w:space="0" w:color="000000"/>
              <w:left w:val="single" w:sz="6" w:space="0" w:color="000000"/>
              <w:bottom w:val="single" w:sz="6" w:space="0" w:color="000000"/>
              <w:right w:val="single" w:sz="6" w:space="0" w:color="000000"/>
            </w:tcBorders>
          </w:tcPr>
          <w:p w:rsidR="00CD1D89" w:rsidRDefault="0078536B">
            <w:pPr>
              <w:spacing w:after="386" w:line="259" w:lineRule="auto"/>
              <w:ind w:left="0" w:right="37" w:firstLine="0"/>
              <w:jc w:val="center"/>
            </w:pPr>
            <w:r>
              <w:rPr>
                <w:sz w:val="14"/>
              </w:rPr>
              <w:t xml:space="preserve">1 </w:t>
            </w:r>
          </w:p>
          <w:p w:rsidR="00CD1D89" w:rsidRDefault="00CD1D89">
            <w:pPr>
              <w:spacing w:after="149" w:line="259" w:lineRule="auto"/>
              <w:ind w:left="1" w:firstLine="0"/>
              <w:jc w:val="center"/>
            </w:pPr>
          </w:p>
          <w:p w:rsidR="00CD1D89" w:rsidRDefault="00CD1D89">
            <w:pPr>
              <w:spacing w:after="147" w:line="259" w:lineRule="auto"/>
              <w:ind w:left="1" w:firstLine="0"/>
              <w:jc w:val="center"/>
            </w:pPr>
          </w:p>
          <w:p w:rsidR="00CD1D89" w:rsidRDefault="00CD1D89">
            <w:pPr>
              <w:spacing w:after="146" w:line="259" w:lineRule="auto"/>
              <w:ind w:left="1" w:firstLine="0"/>
              <w:jc w:val="center"/>
            </w:pPr>
          </w:p>
          <w:p w:rsidR="00CD1D89" w:rsidRDefault="00CD1D89">
            <w:pPr>
              <w:spacing w:after="149" w:line="259" w:lineRule="auto"/>
              <w:ind w:left="1" w:firstLine="0"/>
              <w:jc w:val="center"/>
            </w:pPr>
          </w:p>
          <w:p w:rsidR="00CD1D89" w:rsidRDefault="00CD1D89">
            <w:pPr>
              <w:spacing w:after="146" w:line="259" w:lineRule="auto"/>
              <w:ind w:left="1" w:firstLine="0"/>
              <w:jc w:val="center"/>
            </w:pPr>
          </w:p>
          <w:p w:rsidR="00CD1D89" w:rsidRDefault="00CD1D89">
            <w:pPr>
              <w:spacing w:after="146" w:line="259" w:lineRule="auto"/>
              <w:ind w:left="1" w:firstLine="0"/>
              <w:jc w:val="center"/>
            </w:pPr>
          </w:p>
          <w:p w:rsidR="00CD1D89" w:rsidRDefault="00CD1D89">
            <w:pPr>
              <w:spacing w:after="149" w:line="259" w:lineRule="auto"/>
              <w:ind w:left="1" w:firstLine="0"/>
              <w:jc w:val="center"/>
            </w:pPr>
          </w:p>
          <w:p w:rsidR="00CD1D89" w:rsidRDefault="00CD1D89">
            <w:pPr>
              <w:spacing w:after="187" w:line="259" w:lineRule="auto"/>
              <w:ind w:left="1" w:firstLine="0"/>
              <w:jc w:val="center"/>
            </w:pPr>
          </w:p>
          <w:p w:rsidR="00CD1D89" w:rsidRDefault="00CD1D89">
            <w:pPr>
              <w:spacing w:after="146" w:line="259" w:lineRule="auto"/>
              <w:ind w:left="1" w:firstLine="0"/>
              <w:jc w:val="center"/>
            </w:pPr>
          </w:p>
          <w:p w:rsidR="00CD1D89" w:rsidRDefault="00CD1D89">
            <w:pPr>
              <w:spacing w:after="146" w:line="259" w:lineRule="auto"/>
              <w:ind w:left="1" w:firstLine="0"/>
              <w:jc w:val="center"/>
            </w:pPr>
          </w:p>
          <w:p w:rsidR="00CD1D89" w:rsidRDefault="00CD1D89">
            <w:pPr>
              <w:spacing w:after="149" w:line="259" w:lineRule="auto"/>
              <w:ind w:left="1" w:firstLine="0"/>
              <w:jc w:val="center"/>
            </w:pPr>
          </w:p>
          <w:p w:rsidR="00CD1D89" w:rsidRDefault="00CD1D89">
            <w:pPr>
              <w:spacing w:after="146" w:line="259" w:lineRule="auto"/>
              <w:ind w:left="1" w:firstLine="0"/>
              <w:jc w:val="center"/>
            </w:pPr>
          </w:p>
          <w:p w:rsidR="00CD1D89" w:rsidRDefault="00CD1D89">
            <w:pPr>
              <w:spacing w:after="147" w:line="259" w:lineRule="auto"/>
              <w:ind w:left="1" w:firstLine="0"/>
              <w:jc w:val="center"/>
            </w:pPr>
          </w:p>
          <w:p w:rsidR="00CD1D89" w:rsidRDefault="00CD1D89">
            <w:pPr>
              <w:spacing w:after="149" w:line="259" w:lineRule="auto"/>
              <w:ind w:left="1" w:firstLine="0"/>
              <w:jc w:val="center"/>
            </w:pPr>
          </w:p>
          <w:p w:rsidR="00CD1D89" w:rsidRDefault="00CD1D89">
            <w:pPr>
              <w:spacing w:after="0" w:line="259" w:lineRule="auto"/>
              <w:ind w:left="1" w:firstLine="0"/>
              <w:jc w:val="center"/>
            </w:pPr>
          </w:p>
        </w:tc>
        <w:tc>
          <w:tcPr>
            <w:tcW w:w="3670" w:type="dxa"/>
            <w:gridSpan w:val="2"/>
            <w:tcBorders>
              <w:top w:val="single" w:sz="6" w:space="0" w:color="000000"/>
              <w:left w:val="single" w:sz="6" w:space="0" w:color="000000"/>
              <w:bottom w:val="nil"/>
              <w:right w:val="single" w:sz="6" w:space="0" w:color="000000"/>
            </w:tcBorders>
          </w:tcPr>
          <w:p w:rsidR="00CD1D89" w:rsidRDefault="0078536B">
            <w:pPr>
              <w:spacing w:after="386" w:line="259" w:lineRule="auto"/>
              <w:ind w:left="0" w:firstLine="0"/>
              <w:jc w:val="left"/>
            </w:pPr>
            <w:r>
              <w:rPr>
                <w:sz w:val="14"/>
              </w:rPr>
              <w:t xml:space="preserve">Al cierre de libros por el saldo deudor de la cuenta. </w:t>
            </w:r>
          </w:p>
          <w:p w:rsidR="00CD1D89" w:rsidRDefault="00CD1D89">
            <w:pPr>
              <w:spacing w:after="149" w:line="259" w:lineRule="auto"/>
              <w:ind w:left="0" w:firstLine="0"/>
              <w:jc w:val="left"/>
            </w:pPr>
          </w:p>
          <w:p w:rsidR="00CD1D89" w:rsidRDefault="00CD1D89">
            <w:pPr>
              <w:spacing w:after="147"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c>
          <w:tcPr>
            <w:tcW w:w="511" w:type="dxa"/>
            <w:tcBorders>
              <w:top w:val="single" w:sz="6" w:space="0" w:color="000000"/>
              <w:left w:val="single" w:sz="6" w:space="0" w:color="000000"/>
              <w:bottom w:val="dashed" w:sz="8" w:space="0" w:color="000000"/>
              <w:right w:val="single" w:sz="6" w:space="0" w:color="000000"/>
            </w:tcBorders>
          </w:tcPr>
          <w:p w:rsidR="00CD1D89" w:rsidRDefault="0078536B">
            <w:pPr>
              <w:spacing w:after="386" w:line="259" w:lineRule="auto"/>
              <w:ind w:left="0" w:right="37" w:firstLine="0"/>
              <w:jc w:val="center"/>
            </w:pPr>
            <w:r>
              <w:rPr>
                <w:sz w:val="14"/>
              </w:rPr>
              <w:t xml:space="preserve">1 </w:t>
            </w:r>
          </w:p>
          <w:p w:rsidR="00CD1D89" w:rsidRDefault="00CD1D89">
            <w:pPr>
              <w:spacing w:after="149" w:line="259" w:lineRule="auto"/>
              <w:ind w:left="1" w:firstLine="0"/>
              <w:jc w:val="center"/>
            </w:pPr>
          </w:p>
          <w:p w:rsidR="00CD1D89" w:rsidRDefault="00CD1D89">
            <w:pPr>
              <w:spacing w:after="147" w:line="259" w:lineRule="auto"/>
              <w:ind w:left="1" w:firstLine="0"/>
              <w:jc w:val="center"/>
            </w:pPr>
          </w:p>
          <w:p w:rsidR="00CD1D89" w:rsidRDefault="00CD1D89">
            <w:pPr>
              <w:spacing w:after="146" w:line="259" w:lineRule="auto"/>
              <w:ind w:left="1" w:firstLine="0"/>
              <w:jc w:val="center"/>
            </w:pPr>
          </w:p>
          <w:p w:rsidR="00CD1D89" w:rsidRDefault="00CD1D89">
            <w:pPr>
              <w:spacing w:after="149" w:line="259" w:lineRule="auto"/>
              <w:ind w:left="1" w:firstLine="0"/>
              <w:jc w:val="center"/>
            </w:pPr>
          </w:p>
          <w:p w:rsidR="00CD1D89" w:rsidRDefault="00CD1D89">
            <w:pPr>
              <w:spacing w:after="146" w:line="259" w:lineRule="auto"/>
              <w:ind w:left="1" w:firstLine="0"/>
              <w:jc w:val="center"/>
            </w:pPr>
          </w:p>
          <w:p w:rsidR="00CD1D89" w:rsidRDefault="00CD1D89">
            <w:pPr>
              <w:spacing w:after="146" w:line="259" w:lineRule="auto"/>
              <w:ind w:left="1" w:firstLine="0"/>
              <w:jc w:val="center"/>
            </w:pPr>
          </w:p>
          <w:p w:rsidR="00CD1D89" w:rsidRDefault="00CD1D89">
            <w:pPr>
              <w:spacing w:after="0" w:line="259" w:lineRule="auto"/>
              <w:ind w:left="1" w:firstLine="0"/>
              <w:jc w:val="center"/>
            </w:pPr>
          </w:p>
        </w:tc>
        <w:tc>
          <w:tcPr>
            <w:tcW w:w="3776" w:type="dxa"/>
            <w:gridSpan w:val="2"/>
            <w:tcBorders>
              <w:top w:val="single" w:sz="6" w:space="0" w:color="000000"/>
              <w:left w:val="single" w:sz="6" w:space="0" w:color="000000"/>
              <w:bottom w:val="nil"/>
              <w:right w:val="single" w:sz="6" w:space="0" w:color="000000"/>
            </w:tcBorders>
          </w:tcPr>
          <w:p w:rsidR="00CD1D89" w:rsidRDefault="0078536B">
            <w:pPr>
              <w:spacing w:after="79"/>
              <w:ind w:left="2" w:firstLine="0"/>
              <w:jc w:val="left"/>
            </w:pPr>
            <w:r>
              <w:rPr>
                <w:sz w:val="14"/>
              </w:rPr>
              <w:t xml:space="preserve">A la apertura de libros por el saldo del ejercicio inmediato anterior. </w:t>
            </w:r>
          </w:p>
          <w:p w:rsidR="00CD1D89" w:rsidRDefault="00CD1D89">
            <w:pPr>
              <w:spacing w:after="149" w:line="259" w:lineRule="auto"/>
              <w:ind w:left="2" w:firstLine="0"/>
              <w:jc w:val="left"/>
            </w:pPr>
          </w:p>
          <w:p w:rsidR="00CD1D89" w:rsidRDefault="00CD1D89">
            <w:pPr>
              <w:spacing w:after="147"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0" w:line="259" w:lineRule="auto"/>
              <w:ind w:left="2" w:firstLine="0"/>
              <w:jc w:val="left"/>
            </w:pPr>
          </w:p>
        </w:tc>
      </w:tr>
      <w:tr w:rsidR="00CD1D89">
        <w:trPr>
          <w:trHeight w:val="341"/>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2249" w:type="dxa"/>
            <w:vMerge w:val="restart"/>
            <w:tcBorders>
              <w:top w:val="nil"/>
              <w:left w:val="single" w:sz="6" w:space="0" w:color="000000"/>
              <w:bottom w:val="single" w:sz="6" w:space="0" w:color="000000"/>
              <w:right w:val="nil"/>
            </w:tcBorders>
          </w:tcPr>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7" w:line="259" w:lineRule="auto"/>
              <w:ind w:left="0" w:firstLine="0"/>
              <w:jc w:val="left"/>
            </w:pPr>
          </w:p>
          <w:p w:rsidR="00CD1D89" w:rsidRDefault="00CD1D89">
            <w:pPr>
              <w:spacing w:after="149" w:line="259" w:lineRule="auto"/>
              <w:ind w:left="0" w:firstLine="0"/>
              <w:jc w:val="left"/>
            </w:pPr>
          </w:p>
          <w:p w:rsidR="00CD1D89" w:rsidRDefault="00CD1D89">
            <w:pPr>
              <w:spacing w:after="0" w:line="259" w:lineRule="auto"/>
              <w:ind w:left="0" w:firstLine="0"/>
              <w:jc w:val="left"/>
            </w:pPr>
          </w:p>
        </w:tc>
        <w:tc>
          <w:tcPr>
            <w:tcW w:w="3456" w:type="dxa"/>
            <w:gridSpan w:val="3"/>
            <w:tcBorders>
              <w:top w:val="dashed" w:sz="8" w:space="0" w:color="000000"/>
              <w:left w:val="dashed" w:sz="8" w:space="0" w:color="000000"/>
              <w:bottom w:val="dashed" w:sz="8" w:space="0" w:color="000000"/>
              <w:right w:val="dashed" w:sz="8" w:space="0" w:color="000000"/>
            </w:tcBorders>
          </w:tcPr>
          <w:p w:rsidR="00CD1D89" w:rsidRDefault="0078536B">
            <w:pPr>
              <w:spacing w:after="0" w:line="259" w:lineRule="auto"/>
              <w:ind w:left="43" w:firstLine="0"/>
              <w:jc w:val="left"/>
            </w:pPr>
            <w:r>
              <w:rPr>
                <w:sz w:val="14"/>
              </w:rPr>
              <w:t xml:space="preserve">De acuerdo a los lineamientos que emita el CONAC </w:t>
            </w:r>
          </w:p>
        </w:tc>
        <w:tc>
          <w:tcPr>
            <w:tcW w:w="2252" w:type="dxa"/>
            <w:vMerge w:val="restart"/>
            <w:tcBorders>
              <w:top w:val="nil"/>
              <w:left w:val="nil"/>
              <w:bottom w:val="single" w:sz="6" w:space="0" w:color="000000"/>
              <w:right w:val="single" w:sz="6" w:space="0" w:color="000000"/>
            </w:tcBorders>
          </w:tcPr>
          <w:p w:rsidR="00CD1D89" w:rsidRDefault="00CD1D89">
            <w:pPr>
              <w:spacing w:after="160" w:line="259" w:lineRule="auto"/>
              <w:ind w:left="0" w:firstLine="0"/>
              <w:jc w:val="left"/>
            </w:pPr>
          </w:p>
        </w:tc>
      </w:tr>
      <w:tr w:rsidR="00CD1D89">
        <w:trPr>
          <w:trHeight w:val="5898"/>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nil"/>
            </w:tcBorders>
          </w:tcPr>
          <w:p w:rsidR="00CD1D89" w:rsidRDefault="00CD1D89">
            <w:pPr>
              <w:spacing w:after="160" w:line="259" w:lineRule="auto"/>
              <w:ind w:left="0" w:firstLine="0"/>
              <w:jc w:val="left"/>
            </w:pPr>
          </w:p>
        </w:tc>
        <w:tc>
          <w:tcPr>
            <w:tcW w:w="1421" w:type="dxa"/>
            <w:tcBorders>
              <w:top w:val="dashed" w:sz="8"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c>
          <w:tcPr>
            <w:tcW w:w="511" w:type="dxa"/>
            <w:tcBorders>
              <w:top w:val="dashed" w:sz="8" w:space="0" w:color="000000"/>
              <w:left w:val="single" w:sz="6" w:space="0" w:color="000000"/>
              <w:bottom w:val="single" w:sz="6" w:space="0" w:color="000000"/>
              <w:right w:val="single" w:sz="6" w:space="0" w:color="000000"/>
            </w:tcBorders>
          </w:tcPr>
          <w:p w:rsidR="00CD1D89" w:rsidRDefault="00CD1D89">
            <w:pPr>
              <w:spacing w:after="218" w:line="259" w:lineRule="auto"/>
              <w:ind w:left="71" w:firstLine="0"/>
              <w:jc w:val="center"/>
            </w:pPr>
          </w:p>
          <w:p w:rsidR="00CD1D89" w:rsidRDefault="00CD1D89">
            <w:pPr>
              <w:spacing w:after="146" w:line="259" w:lineRule="auto"/>
              <w:ind w:left="1" w:firstLine="0"/>
              <w:jc w:val="center"/>
            </w:pPr>
          </w:p>
          <w:p w:rsidR="00CD1D89" w:rsidRDefault="00CD1D89">
            <w:pPr>
              <w:spacing w:after="146" w:line="259" w:lineRule="auto"/>
              <w:ind w:left="1" w:firstLine="0"/>
              <w:jc w:val="center"/>
            </w:pPr>
          </w:p>
          <w:p w:rsidR="00CD1D89" w:rsidRDefault="00CD1D89">
            <w:pPr>
              <w:spacing w:after="149" w:line="259" w:lineRule="auto"/>
              <w:ind w:left="1" w:firstLine="0"/>
              <w:jc w:val="center"/>
            </w:pPr>
          </w:p>
          <w:p w:rsidR="00CD1D89" w:rsidRDefault="00CD1D89">
            <w:pPr>
              <w:spacing w:after="146" w:line="259" w:lineRule="auto"/>
              <w:ind w:left="1" w:firstLine="0"/>
              <w:jc w:val="center"/>
            </w:pPr>
          </w:p>
          <w:p w:rsidR="00CD1D89" w:rsidRDefault="00CD1D89">
            <w:pPr>
              <w:spacing w:after="147" w:line="259" w:lineRule="auto"/>
              <w:ind w:left="1" w:firstLine="0"/>
              <w:jc w:val="center"/>
            </w:pPr>
          </w:p>
          <w:p w:rsidR="00CD1D89" w:rsidRDefault="00CD1D89">
            <w:pPr>
              <w:spacing w:after="149" w:line="259" w:lineRule="auto"/>
              <w:ind w:left="1" w:firstLine="0"/>
              <w:jc w:val="center"/>
            </w:pPr>
          </w:p>
          <w:p w:rsidR="00CD1D89" w:rsidRDefault="00CD1D89">
            <w:pPr>
              <w:spacing w:after="0" w:line="259" w:lineRule="auto"/>
              <w:ind w:left="1" w:firstLine="0"/>
              <w:jc w:val="center"/>
            </w:pPr>
          </w:p>
        </w:tc>
        <w:tc>
          <w:tcPr>
            <w:tcW w:w="1524" w:type="dxa"/>
            <w:tcBorders>
              <w:top w:val="dashed" w:sz="8" w:space="0" w:color="000000"/>
              <w:left w:val="single" w:sz="6" w:space="0" w:color="000000"/>
              <w:bottom w:val="single" w:sz="6" w:space="0" w:color="000000"/>
              <w:right w:val="nil"/>
            </w:tcBorders>
          </w:tcPr>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47" w:line="259" w:lineRule="auto"/>
              <w:ind w:left="2" w:firstLine="0"/>
              <w:jc w:val="left"/>
            </w:pPr>
          </w:p>
          <w:p w:rsidR="00CD1D89" w:rsidRDefault="00CD1D89">
            <w:pPr>
              <w:spacing w:after="149"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9"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0" w:line="259" w:lineRule="auto"/>
              <w:ind w:left="2" w:firstLine="0"/>
              <w:jc w:val="left"/>
            </w:pPr>
          </w:p>
        </w:tc>
        <w:tc>
          <w:tcPr>
            <w:tcW w:w="0" w:type="auto"/>
            <w:vMerge/>
            <w:tcBorders>
              <w:top w:val="nil"/>
              <w:left w:val="nil"/>
              <w:bottom w:val="single" w:sz="6" w:space="0" w:color="000000"/>
              <w:right w:val="single" w:sz="6" w:space="0" w:color="000000"/>
            </w:tcBorders>
          </w:tcPr>
          <w:p w:rsidR="00CD1D89" w:rsidRDefault="00CD1D89">
            <w:pPr>
              <w:spacing w:after="160" w:line="259" w:lineRule="auto"/>
              <w:ind w:left="0" w:firstLine="0"/>
              <w:jc w:val="left"/>
            </w:pPr>
          </w:p>
        </w:tc>
      </w:tr>
      <w:tr w:rsidR="00CD1D89">
        <w:trPr>
          <w:trHeight w:val="854"/>
        </w:trPr>
        <w:tc>
          <w:tcPr>
            <w:tcW w:w="8714" w:type="dxa"/>
            <w:gridSpan w:val="6"/>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El monto acumulado de la depreciación de bienes muebles, de acuerdo a los lineamientos que emita el CONAC. Integra los montos acumulados de ejercicios fiscales anteriores. </w:t>
            </w:r>
          </w:p>
        </w:tc>
      </w:tr>
      <w:tr w:rsidR="00CD1D89">
        <w:trPr>
          <w:trHeight w:val="614"/>
        </w:trPr>
        <w:tc>
          <w:tcPr>
            <w:tcW w:w="8714" w:type="dxa"/>
            <w:gridSpan w:val="6"/>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Se llevará auxiliar por tipo de bien. </w:t>
            </w:r>
          </w:p>
        </w:tc>
      </w:tr>
    </w:tbl>
    <w:p w:rsidR="00CD1D89" w:rsidRDefault="00CD1D89">
      <w:pPr>
        <w:spacing w:after="0" w:line="259" w:lineRule="auto"/>
        <w:ind w:left="288" w:firstLine="0"/>
      </w:pPr>
    </w:p>
    <w:tbl>
      <w:tblPr>
        <w:tblStyle w:val="TableGrid"/>
        <w:tblW w:w="8714" w:type="dxa"/>
        <w:tblInd w:w="72" w:type="dxa"/>
        <w:tblCellMar>
          <w:top w:w="112" w:type="dxa"/>
          <w:left w:w="72" w:type="dxa"/>
          <w:right w:w="80" w:type="dxa"/>
        </w:tblCellMar>
        <w:tblLook w:val="04A0"/>
      </w:tblPr>
      <w:tblGrid>
        <w:gridCol w:w="958"/>
        <w:gridCol w:w="1152"/>
        <w:gridCol w:w="1781"/>
        <w:gridCol w:w="2662"/>
        <w:gridCol w:w="2161"/>
      </w:tblGrid>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 w:firstLine="0"/>
              <w:jc w:val="center"/>
            </w:pPr>
            <w:r>
              <w:rPr>
                <w:b/>
                <w:sz w:val="14"/>
              </w:rPr>
              <w:t xml:space="preserve">NATURALEZA </w:t>
            </w:r>
          </w:p>
        </w:tc>
      </w:tr>
      <w:tr w:rsidR="00CD1D89">
        <w:trPr>
          <w:trHeight w:val="57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4" w:firstLine="0"/>
              <w:jc w:val="center"/>
            </w:pPr>
            <w:r>
              <w:rPr>
                <w:sz w:val="14"/>
              </w:rPr>
              <w:t xml:space="preserve">1.2.6.5 </w:t>
            </w:r>
          </w:p>
        </w:tc>
        <w:tc>
          <w:tcPr>
            <w:tcW w:w="115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 w:firstLine="0"/>
              <w:jc w:val="center"/>
            </w:pPr>
            <w:r>
              <w:rPr>
                <w:sz w:val="14"/>
              </w:rPr>
              <w:t xml:space="preserve">Activo </w:t>
            </w:r>
          </w:p>
        </w:tc>
        <w:tc>
          <w:tcPr>
            <w:tcW w:w="178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6" w:firstLine="0"/>
              <w:jc w:val="center"/>
            </w:pPr>
            <w:r>
              <w:rPr>
                <w:sz w:val="14"/>
              </w:rPr>
              <w:t xml:space="preserve">Activo No Circulante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43" w:firstLine="0"/>
              <w:jc w:val="left"/>
            </w:pPr>
            <w:r>
              <w:rPr>
                <w:sz w:val="14"/>
              </w:rPr>
              <w:t xml:space="preserve">Depreciación, Deterioro y Amortización </w:t>
            </w:r>
          </w:p>
          <w:p w:rsidR="00CD1D89" w:rsidRDefault="0078536B">
            <w:pPr>
              <w:spacing w:after="0" w:line="259" w:lineRule="auto"/>
              <w:ind w:left="2" w:firstLine="0"/>
              <w:jc w:val="center"/>
            </w:pPr>
            <w:r>
              <w:rPr>
                <w:sz w:val="14"/>
              </w:rPr>
              <w:t xml:space="preserve">Acumulada de Bienes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 w:firstLine="0"/>
              <w:jc w:val="center"/>
            </w:pPr>
            <w:r>
              <w:rPr>
                <w:sz w:val="14"/>
              </w:rPr>
              <w:t xml:space="preserve">Acreedora </w:t>
            </w:r>
          </w:p>
        </w:tc>
      </w:tr>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5595" w:type="dxa"/>
            <w:gridSpan w:val="3"/>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Amortización Acumulada de Activos Intangibles </w:t>
            </w: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pPr>
    </w:p>
    <w:tbl>
      <w:tblPr>
        <w:tblStyle w:val="TableGrid"/>
        <w:tblW w:w="8714" w:type="dxa"/>
        <w:tblInd w:w="72" w:type="dxa"/>
        <w:tblCellMar>
          <w:top w:w="1" w:type="dxa"/>
          <w:left w:w="70" w:type="dxa"/>
          <w:right w:w="34" w:type="dxa"/>
        </w:tblCellMar>
        <w:tblLook w:val="04A0"/>
      </w:tblPr>
      <w:tblGrid>
        <w:gridCol w:w="581"/>
        <w:gridCol w:w="2336"/>
        <w:gridCol w:w="1466"/>
        <w:gridCol w:w="523"/>
        <w:gridCol w:w="1467"/>
        <w:gridCol w:w="2341"/>
      </w:tblGrid>
      <w:tr w:rsidR="00CD1D89">
        <w:trPr>
          <w:trHeight w:val="334"/>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2"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6"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7"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ABONO </w:t>
            </w:r>
          </w:p>
        </w:tc>
      </w:tr>
      <w:tr w:rsidR="00CD1D89">
        <w:trPr>
          <w:trHeight w:val="2180"/>
        </w:trPr>
        <w:tc>
          <w:tcPr>
            <w:tcW w:w="581" w:type="dxa"/>
            <w:vMerge w:val="restart"/>
            <w:tcBorders>
              <w:top w:val="single" w:sz="6" w:space="0" w:color="000000"/>
              <w:left w:val="single" w:sz="6" w:space="0" w:color="000000"/>
              <w:bottom w:val="single" w:sz="6" w:space="0" w:color="000000"/>
              <w:right w:val="single" w:sz="6" w:space="0" w:color="000000"/>
            </w:tcBorders>
          </w:tcPr>
          <w:p w:rsidR="00CD1D89" w:rsidRDefault="0078536B">
            <w:pPr>
              <w:spacing w:after="386" w:line="259" w:lineRule="auto"/>
              <w:ind w:left="0" w:right="35" w:firstLine="0"/>
              <w:jc w:val="center"/>
            </w:pPr>
            <w:r>
              <w:rPr>
                <w:sz w:val="14"/>
              </w:rPr>
              <w:t xml:space="preserve">1 </w:t>
            </w:r>
          </w:p>
          <w:p w:rsidR="00CD1D89" w:rsidRDefault="00CD1D89">
            <w:pPr>
              <w:spacing w:after="147" w:line="259" w:lineRule="auto"/>
              <w:ind w:left="3" w:firstLine="0"/>
              <w:jc w:val="center"/>
            </w:pPr>
          </w:p>
          <w:p w:rsidR="00CD1D89" w:rsidRDefault="00CD1D89">
            <w:pPr>
              <w:spacing w:after="149" w:line="259" w:lineRule="auto"/>
              <w:ind w:left="3" w:firstLine="0"/>
              <w:jc w:val="center"/>
            </w:pPr>
          </w:p>
          <w:p w:rsidR="00CD1D89" w:rsidRDefault="00CD1D89">
            <w:pPr>
              <w:spacing w:after="146" w:line="259" w:lineRule="auto"/>
              <w:ind w:left="3" w:firstLine="0"/>
              <w:jc w:val="center"/>
            </w:pPr>
          </w:p>
          <w:p w:rsidR="00CD1D89" w:rsidRDefault="00CD1D89">
            <w:pPr>
              <w:spacing w:after="146" w:line="259" w:lineRule="auto"/>
              <w:ind w:left="3" w:firstLine="0"/>
              <w:jc w:val="center"/>
            </w:pPr>
          </w:p>
          <w:p w:rsidR="00CD1D89" w:rsidRDefault="00CD1D89">
            <w:pPr>
              <w:spacing w:after="149" w:line="259" w:lineRule="auto"/>
              <w:ind w:left="3" w:firstLine="0"/>
              <w:jc w:val="center"/>
            </w:pPr>
          </w:p>
          <w:p w:rsidR="00CD1D89" w:rsidRDefault="00CD1D89">
            <w:pPr>
              <w:spacing w:after="187" w:line="259" w:lineRule="auto"/>
              <w:ind w:left="3" w:firstLine="0"/>
              <w:jc w:val="center"/>
            </w:pPr>
          </w:p>
          <w:p w:rsidR="00CD1D89" w:rsidRDefault="00CD1D89">
            <w:pPr>
              <w:spacing w:after="146" w:line="259" w:lineRule="auto"/>
              <w:ind w:left="3" w:firstLine="0"/>
              <w:jc w:val="center"/>
            </w:pPr>
          </w:p>
          <w:p w:rsidR="00CD1D89" w:rsidRDefault="00CD1D89">
            <w:pPr>
              <w:spacing w:after="0" w:line="259" w:lineRule="auto"/>
              <w:ind w:left="3" w:firstLine="0"/>
              <w:jc w:val="center"/>
            </w:pPr>
          </w:p>
        </w:tc>
        <w:tc>
          <w:tcPr>
            <w:tcW w:w="3802" w:type="dxa"/>
            <w:gridSpan w:val="2"/>
            <w:tcBorders>
              <w:top w:val="single" w:sz="6" w:space="0" w:color="000000"/>
              <w:left w:val="single" w:sz="6" w:space="0" w:color="000000"/>
              <w:bottom w:val="nil"/>
              <w:right w:val="single" w:sz="6" w:space="0" w:color="000000"/>
            </w:tcBorders>
          </w:tcPr>
          <w:p w:rsidR="00CD1D89" w:rsidRDefault="0078536B">
            <w:pPr>
              <w:spacing w:after="386" w:line="259" w:lineRule="auto"/>
              <w:ind w:left="0" w:firstLine="0"/>
              <w:jc w:val="left"/>
            </w:pPr>
            <w:r>
              <w:rPr>
                <w:sz w:val="14"/>
              </w:rPr>
              <w:t xml:space="preserve">Al cierre de libros por el saldo deudor de la cuenta. </w:t>
            </w:r>
          </w:p>
          <w:p w:rsidR="00CD1D89" w:rsidRDefault="00CD1D89">
            <w:pPr>
              <w:spacing w:after="147"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c>
          <w:tcPr>
            <w:tcW w:w="523" w:type="dxa"/>
            <w:tcBorders>
              <w:top w:val="single" w:sz="6" w:space="0" w:color="000000"/>
              <w:left w:val="single" w:sz="6" w:space="0" w:color="000000"/>
              <w:bottom w:val="dashed" w:sz="8" w:space="0" w:color="000000"/>
              <w:right w:val="single" w:sz="6" w:space="0" w:color="000000"/>
            </w:tcBorders>
          </w:tcPr>
          <w:p w:rsidR="00CD1D89" w:rsidRDefault="0078536B">
            <w:pPr>
              <w:spacing w:after="386" w:line="259" w:lineRule="auto"/>
              <w:ind w:left="0" w:right="35" w:firstLine="0"/>
              <w:jc w:val="center"/>
            </w:pPr>
            <w:r>
              <w:rPr>
                <w:sz w:val="14"/>
              </w:rPr>
              <w:t xml:space="preserve">1 </w:t>
            </w:r>
          </w:p>
          <w:p w:rsidR="00CD1D89" w:rsidRDefault="00CD1D89">
            <w:pPr>
              <w:spacing w:after="147" w:line="259" w:lineRule="auto"/>
              <w:ind w:left="3" w:firstLine="0"/>
              <w:jc w:val="center"/>
            </w:pPr>
          </w:p>
          <w:p w:rsidR="00CD1D89" w:rsidRDefault="00CD1D89">
            <w:pPr>
              <w:spacing w:after="149" w:line="259" w:lineRule="auto"/>
              <w:ind w:left="3" w:firstLine="0"/>
              <w:jc w:val="center"/>
            </w:pPr>
          </w:p>
          <w:p w:rsidR="00CD1D89" w:rsidRDefault="00CD1D89">
            <w:pPr>
              <w:spacing w:after="146" w:line="259" w:lineRule="auto"/>
              <w:ind w:left="3" w:firstLine="0"/>
              <w:jc w:val="center"/>
            </w:pPr>
          </w:p>
          <w:p w:rsidR="00CD1D89" w:rsidRDefault="00CD1D89">
            <w:pPr>
              <w:spacing w:after="146" w:line="259" w:lineRule="auto"/>
              <w:ind w:left="3" w:firstLine="0"/>
              <w:jc w:val="center"/>
            </w:pPr>
          </w:p>
          <w:p w:rsidR="00CD1D89" w:rsidRDefault="00CD1D89">
            <w:pPr>
              <w:spacing w:after="0" w:line="259" w:lineRule="auto"/>
              <w:ind w:left="3" w:firstLine="0"/>
              <w:jc w:val="center"/>
            </w:pPr>
          </w:p>
        </w:tc>
        <w:tc>
          <w:tcPr>
            <w:tcW w:w="3807" w:type="dxa"/>
            <w:gridSpan w:val="2"/>
            <w:tcBorders>
              <w:top w:val="single" w:sz="6" w:space="0" w:color="000000"/>
              <w:left w:val="single" w:sz="6" w:space="0" w:color="000000"/>
              <w:bottom w:val="nil"/>
              <w:right w:val="single" w:sz="6" w:space="0" w:color="000000"/>
            </w:tcBorders>
          </w:tcPr>
          <w:p w:rsidR="00CD1D89" w:rsidRDefault="0078536B">
            <w:pPr>
              <w:spacing w:after="84" w:line="356" w:lineRule="auto"/>
              <w:ind w:left="2" w:firstLine="0"/>
              <w:jc w:val="left"/>
            </w:pPr>
            <w:r>
              <w:rPr>
                <w:sz w:val="14"/>
              </w:rPr>
              <w:t xml:space="preserve">A la apertura de libros por el saldo del ejercicio inmediato anterior. </w:t>
            </w:r>
          </w:p>
          <w:p w:rsidR="00CD1D89" w:rsidRDefault="00CD1D89">
            <w:pPr>
              <w:spacing w:after="147"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0" w:line="259" w:lineRule="auto"/>
              <w:ind w:left="2" w:firstLine="0"/>
              <w:jc w:val="left"/>
            </w:pPr>
          </w:p>
        </w:tc>
      </w:tr>
      <w:tr w:rsidR="00CD1D89">
        <w:trPr>
          <w:trHeight w:val="341"/>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2336" w:type="dxa"/>
            <w:vMerge w:val="restart"/>
            <w:tcBorders>
              <w:top w:val="nil"/>
              <w:left w:val="single" w:sz="6" w:space="0" w:color="000000"/>
              <w:bottom w:val="single" w:sz="6" w:space="0" w:color="000000"/>
              <w:right w:val="nil"/>
            </w:tcBorders>
          </w:tcPr>
          <w:p w:rsidR="00CD1D89" w:rsidRDefault="00CD1D89">
            <w:pPr>
              <w:spacing w:after="146" w:line="259" w:lineRule="auto"/>
              <w:ind w:left="0" w:firstLine="0"/>
              <w:jc w:val="left"/>
            </w:pPr>
          </w:p>
          <w:p w:rsidR="00CD1D89" w:rsidRDefault="00CD1D89">
            <w:pPr>
              <w:spacing w:after="0" w:line="259" w:lineRule="auto"/>
              <w:ind w:left="0" w:firstLine="0"/>
              <w:jc w:val="left"/>
            </w:pPr>
          </w:p>
        </w:tc>
        <w:tc>
          <w:tcPr>
            <w:tcW w:w="3456" w:type="dxa"/>
            <w:gridSpan w:val="3"/>
            <w:tcBorders>
              <w:top w:val="dashed" w:sz="8" w:space="0" w:color="000000"/>
              <w:left w:val="dashed" w:sz="8" w:space="0" w:color="000000"/>
              <w:bottom w:val="dashed" w:sz="8" w:space="0" w:color="000000"/>
              <w:right w:val="dashed" w:sz="8" w:space="0" w:color="000000"/>
            </w:tcBorders>
          </w:tcPr>
          <w:p w:rsidR="00CD1D89" w:rsidRDefault="0078536B">
            <w:pPr>
              <w:spacing w:after="0" w:line="259" w:lineRule="auto"/>
              <w:ind w:left="46" w:firstLine="0"/>
              <w:jc w:val="left"/>
            </w:pPr>
            <w:r>
              <w:rPr>
                <w:sz w:val="14"/>
              </w:rPr>
              <w:t xml:space="preserve">De acuerdo a los lineamientos que emita el CONAC </w:t>
            </w:r>
          </w:p>
        </w:tc>
        <w:tc>
          <w:tcPr>
            <w:tcW w:w="2341" w:type="dxa"/>
            <w:vMerge w:val="restart"/>
            <w:tcBorders>
              <w:top w:val="nil"/>
              <w:left w:val="nil"/>
              <w:bottom w:val="single" w:sz="6" w:space="0" w:color="000000"/>
              <w:right w:val="single" w:sz="6" w:space="0" w:color="000000"/>
            </w:tcBorders>
          </w:tcPr>
          <w:p w:rsidR="00CD1D89" w:rsidRDefault="00CD1D89">
            <w:pPr>
              <w:spacing w:after="160" w:line="259" w:lineRule="auto"/>
              <w:ind w:left="0" w:firstLine="0"/>
              <w:jc w:val="left"/>
            </w:pPr>
          </w:p>
        </w:tc>
      </w:tr>
      <w:tr w:rsidR="00CD1D89">
        <w:trPr>
          <w:trHeight w:val="5696"/>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nil"/>
            </w:tcBorders>
          </w:tcPr>
          <w:p w:rsidR="00CD1D89" w:rsidRDefault="00CD1D89">
            <w:pPr>
              <w:spacing w:after="160" w:line="259" w:lineRule="auto"/>
              <w:ind w:left="0" w:firstLine="0"/>
              <w:jc w:val="left"/>
            </w:pPr>
          </w:p>
        </w:tc>
        <w:tc>
          <w:tcPr>
            <w:tcW w:w="1466" w:type="dxa"/>
            <w:tcBorders>
              <w:top w:val="dashed" w:sz="8"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c>
          <w:tcPr>
            <w:tcW w:w="523" w:type="dxa"/>
            <w:tcBorders>
              <w:top w:val="dashed" w:sz="8" w:space="0" w:color="000000"/>
              <w:left w:val="single" w:sz="6" w:space="0" w:color="000000"/>
              <w:bottom w:val="single" w:sz="6" w:space="0" w:color="000000"/>
              <w:right w:val="single" w:sz="6" w:space="0" w:color="000000"/>
            </w:tcBorders>
          </w:tcPr>
          <w:p w:rsidR="00CD1D89" w:rsidRDefault="00CD1D89">
            <w:pPr>
              <w:spacing w:after="218" w:line="259" w:lineRule="auto"/>
              <w:ind w:left="0" w:right="33" w:firstLine="0"/>
              <w:jc w:val="center"/>
            </w:pPr>
          </w:p>
          <w:p w:rsidR="00CD1D89" w:rsidRDefault="00CD1D89">
            <w:pPr>
              <w:spacing w:after="146" w:line="259" w:lineRule="auto"/>
              <w:ind w:left="3" w:firstLine="0"/>
              <w:jc w:val="center"/>
            </w:pPr>
          </w:p>
          <w:p w:rsidR="00CD1D89" w:rsidRDefault="00CD1D89">
            <w:pPr>
              <w:spacing w:after="0" w:line="259" w:lineRule="auto"/>
              <w:ind w:left="3" w:firstLine="0"/>
              <w:jc w:val="center"/>
            </w:pPr>
          </w:p>
        </w:tc>
        <w:tc>
          <w:tcPr>
            <w:tcW w:w="1467" w:type="dxa"/>
            <w:tcBorders>
              <w:top w:val="dashed" w:sz="8" w:space="0" w:color="000000"/>
              <w:left w:val="single" w:sz="6" w:space="0" w:color="000000"/>
              <w:bottom w:val="single" w:sz="6" w:space="0" w:color="000000"/>
              <w:right w:val="nil"/>
            </w:tcBorders>
          </w:tcPr>
          <w:p w:rsidR="00CD1D89" w:rsidRDefault="00CD1D89">
            <w:pPr>
              <w:spacing w:after="146"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9" w:line="259" w:lineRule="auto"/>
              <w:ind w:left="2" w:firstLine="0"/>
              <w:jc w:val="left"/>
            </w:pPr>
          </w:p>
          <w:p w:rsidR="00CD1D89" w:rsidRDefault="00CD1D89">
            <w:pPr>
              <w:spacing w:after="0" w:line="259" w:lineRule="auto"/>
              <w:ind w:left="2" w:firstLine="0"/>
              <w:jc w:val="left"/>
            </w:pPr>
          </w:p>
        </w:tc>
        <w:tc>
          <w:tcPr>
            <w:tcW w:w="0" w:type="auto"/>
            <w:vMerge/>
            <w:tcBorders>
              <w:top w:val="nil"/>
              <w:left w:val="nil"/>
              <w:bottom w:val="single" w:sz="6" w:space="0" w:color="000000"/>
              <w:right w:val="single" w:sz="6" w:space="0" w:color="000000"/>
            </w:tcBorders>
          </w:tcPr>
          <w:p w:rsidR="00CD1D89" w:rsidRDefault="00CD1D89">
            <w:pPr>
              <w:spacing w:after="160" w:line="259" w:lineRule="auto"/>
              <w:ind w:left="0" w:firstLine="0"/>
              <w:jc w:val="left"/>
            </w:pPr>
          </w:p>
        </w:tc>
      </w:tr>
      <w:tr w:rsidR="00CD1D89">
        <w:trPr>
          <w:trHeight w:val="854"/>
        </w:trPr>
        <w:tc>
          <w:tcPr>
            <w:tcW w:w="8714" w:type="dxa"/>
            <w:gridSpan w:val="6"/>
            <w:tcBorders>
              <w:top w:val="single" w:sz="6" w:space="0" w:color="000000"/>
              <w:left w:val="single" w:sz="6" w:space="0" w:color="000000"/>
              <w:bottom w:val="single" w:sz="6" w:space="0" w:color="000000"/>
              <w:right w:val="single" w:sz="6" w:space="0" w:color="000000"/>
            </w:tcBorders>
          </w:tcPr>
          <w:p w:rsidR="00CD1D89" w:rsidRDefault="0078536B">
            <w:pPr>
              <w:spacing w:after="110"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El monto acumulado de la amortización de activos intangibles de acuerdo con los lineamientos que emita el CONAC. Integra los montos acumulados de ejercicios fiscales anteriores. </w:t>
            </w:r>
          </w:p>
        </w:tc>
      </w:tr>
      <w:tr w:rsidR="00CD1D89">
        <w:trPr>
          <w:trHeight w:val="617"/>
        </w:trPr>
        <w:tc>
          <w:tcPr>
            <w:tcW w:w="8714" w:type="dxa"/>
            <w:gridSpan w:val="6"/>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Se llevará auxiliar por tipo de bien.</w:t>
            </w:r>
          </w:p>
        </w:tc>
      </w:tr>
    </w:tbl>
    <w:p w:rsidR="00CD1D89" w:rsidRDefault="00CD1D89">
      <w:pPr>
        <w:spacing w:after="106" w:line="259" w:lineRule="auto"/>
        <w:ind w:left="288" w:firstLine="0"/>
      </w:pPr>
    </w:p>
    <w:p w:rsidR="00CD1D89" w:rsidRDefault="00CD1D89">
      <w:pPr>
        <w:spacing w:after="0" w:line="259" w:lineRule="auto"/>
        <w:ind w:left="288" w:firstLine="0"/>
      </w:pPr>
    </w:p>
    <w:p w:rsidR="00CD1D89" w:rsidRDefault="0078536B">
      <w:pPr>
        <w:numPr>
          <w:ilvl w:val="1"/>
          <w:numId w:val="35"/>
        </w:numPr>
        <w:spacing w:after="0" w:line="259" w:lineRule="auto"/>
        <w:ind w:right="2953" w:hanging="480"/>
        <w:jc w:val="right"/>
      </w:pPr>
      <w:r>
        <w:rPr>
          <w:b/>
          <w:sz w:val="20"/>
        </w:rPr>
        <w:t>C</w:t>
      </w:r>
      <w:r>
        <w:rPr>
          <w:b/>
          <w:sz w:val="16"/>
        </w:rPr>
        <w:t xml:space="preserve">UENTAS DE </w:t>
      </w:r>
      <w:r>
        <w:rPr>
          <w:b/>
          <w:sz w:val="20"/>
        </w:rPr>
        <w:t>P</w:t>
      </w:r>
      <w:r>
        <w:rPr>
          <w:b/>
          <w:sz w:val="16"/>
        </w:rPr>
        <w:t>ASIVO</w:t>
      </w:r>
    </w:p>
    <w:tbl>
      <w:tblPr>
        <w:tblStyle w:val="TableGrid"/>
        <w:tblW w:w="8714" w:type="dxa"/>
        <w:tblInd w:w="72" w:type="dxa"/>
        <w:tblCellMar>
          <w:top w:w="80" w:type="dxa"/>
          <w:right w:w="15" w:type="dxa"/>
        </w:tblCellMar>
        <w:tblLook w:val="04A0"/>
      </w:tblPr>
      <w:tblGrid>
        <w:gridCol w:w="958"/>
        <w:gridCol w:w="1152"/>
        <w:gridCol w:w="1781"/>
        <w:gridCol w:w="2662"/>
        <w:gridCol w:w="2161"/>
      </w:tblGrid>
      <w:tr w:rsidR="00CD1D89">
        <w:trPr>
          <w:trHeight w:val="278"/>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68"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4"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 w:firstLine="0"/>
              <w:jc w:val="center"/>
            </w:pPr>
            <w:r>
              <w:rPr>
                <w:b/>
                <w:sz w:val="14"/>
              </w:rPr>
              <w:t xml:space="preserve">NATURALEZA </w:t>
            </w:r>
          </w:p>
        </w:tc>
      </w:tr>
      <w:tr w:rsidR="00CD1D89">
        <w:trPr>
          <w:trHeight w:val="278"/>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1" w:firstLine="0"/>
              <w:jc w:val="center"/>
            </w:pPr>
            <w:r>
              <w:rPr>
                <w:sz w:val="14"/>
              </w:rPr>
              <w:t xml:space="preserve">2.1.1.1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firstLine="0"/>
              <w:jc w:val="center"/>
            </w:pPr>
            <w:r>
              <w:rPr>
                <w:sz w:val="14"/>
              </w:rPr>
              <w:t xml:space="preserve">Pasivo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4" w:firstLine="0"/>
              <w:jc w:val="center"/>
            </w:pPr>
            <w:r>
              <w:rPr>
                <w:sz w:val="14"/>
              </w:rPr>
              <w:t xml:space="preserve">Pasivo Circulante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2" w:firstLine="0"/>
              <w:jc w:val="center"/>
            </w:pPr>
            <w:r>
              <w:rPr>
                <w:sz w:val="14"/>
              </w:rPr>
              <w:t xml:space="preserve">Cuentas por Pagar a Corto Plazo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firstLine="0"/>
              <w:jc w:val="center"/>
            </w:pPr>
            <w:r>
              <w:rPr>
                <w:sz w:val="14"/>
              </w:rPr>
              <w:t xml:space="preserve">Acreedora </w:t>
            </w:r>
          </w:p>
        </w:tc>
      </w:tr>
      <w:tr w:rsidR="00CD1D89">
        <w:trPr>
          <w:trHeight w:val="281"/>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2"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72" w:firstLine="0"/>
              <w:jc w:val="left"/>
            </w:pPr>
            <w:r>
              <w:rPr>
                <w:sz w:val="14"/>
              </w:rPr>
              <w:t>Servicios Personales por Pagar a Corto Plazo</w:t>
            </w:r>
          </w:p>
        </w:tc>
        <w:tc>
          <w:tcPr>
            <w:tcW w:w="2662" w:type="dxa"/>
            <w:tcBorders>
              <w:top w:val="single" w:sz="6" w:space="0" w:color="000000"/>
              <w:left w:val="nil"/>
              <w:bottom w:val="single" w:sz="6" w:space="0" w:color="000000"/>
              <w:right w:val="nil"/>
            </w:tcBorders>
          </w:tcPr>
          <w:p w:rsidR="00CD1D89" w:rsidRDefault="00CD1D89">
            <w:pPr>
              <w:spacing w:after="0" w:line="259" w:lineRule="auto"/>
              <w:ind w:left="-12"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jc w:val="left"/>
      </w:pPr>
    </w:p>
    <w:tbl>
      <w:tblPr>
        <w:tblStyle w:val="TableGrid"/>
        <w:tblW w:w="8714" w:type="dxa"/>
        <w:tblInd w:w="72" w:type="dxa"/>
        <w:tblCellMar>
          <w:top w:w="28" w:type="dxa"/>
          <w:left w:w="70" w:type="dxa"/>
          <w:right w:w="36" w:type="dxa"/>
        </w:tblCellMar>
        <w:tblLook w:val="04A0"/>
      </w:tblPr>
      <w:tblGrid>
        <w:gridCol w:w="828"/>
        <w:gridCol w:w="3517"/>
        <w:gridCol w:w="852"/>
        <w:gridCol w:w="3517"/>
      </w:tblGrid>
      <w:tr w:rsidR="00CD1D89">
        <w:trPr>
          <w:trHeight w:val="278"/>
        </w:trPr>
        <w:tc>
          <w:tcPr>
            <w:tcW w:w="82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51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CARGO </w:t>
            </w:r>
          </w:p>
        </w:tc>
        <w:tc>
          <w:tcPr>
            <w:tcW w:w="8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51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ABONO </w:t>
            </w:r>
          </w:p>
        </w:tc>
      </w:tr>
      <w:tr w:rsidR="00CD1D89">
        <w:trPr>
          <w:trHeight w:val="1464"/>
        </w:trPr>
        <w:tc>
          <w:tcPr>
            <w:tcW w:w="82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1 </w:t>
            </w:r>
          </w:p>
        </w:tc>
        <w:tc>
          <w:tcPr>
            <w:tcW w:w="3517" w:type="dxa"/>
            <w:tcBorders>
              <w:top w:val="single" w:sz="6" w:space="0" w:color="000000"/>
              <w:left w:val="single" w:sz="6" w:space="0" w:color="000000"/>
              <w:bottom w:val="nil"/>
              <w:right w:val="single" w:sz="6" w:space="0" w:color="000000"/>
            </w:tcBorders>
          </w:tcPr>
          <w:p w:rsidR="00CD1D89" w:rsidRDefault="0078536B">
            <w:pPr>
              <w:spacing w:after="19" w:line="335" w:lineRule="auto"/>
              <w:ind w:left="2" w:firstLine="0"/>
            </w:pPr>
            <w:r>
              <w:rPr>
                <w:sz w:val="14"/>
              </w:rPr>
              <w:t xml:space="preserve">Por el pago de los gastos por servicios personales (nómina, honorarios, otros servicios personales) de: </w:t>
            </w:r>
          </w:p>
          <w:p w:rsidR="00CD1D89" w:rsidRDefault="0078536B">
            <w:pPr>
              <w:numPr>
                <w:ilvl w:val="0"/>
                <w:numId w:val="56"/>
              </w:numPr>
              <w:spacing w:after="77" w:line="259" w:lineRule="auto"/>
              <w:ind w:hanging="288"/>
              <w:jc w:val="left"/>
            </w:pPr>
            <w:r>
              <w:rPr>
                <w:sz w:val="14"/>
              </w:rPr>
              <w:t xml:space="preserve">Remuneraciones de carácter permanente </w:t>
            </w:r>
          </w:p>
          <w:p w:rsidR="00CD1D89" w:rsidRDefault="0078536B">
            <w:pPr>
              <w:numPr>
                <w:ilvl w:val="0"/>
                <w:numId w:val="56"/>
              </w:numPr>
              <w:spacing w:after="74" w:line="259" w:lineRule="auto"/>
              <w:ind w:hanging="288"/>
              <w:jc w:val="left"/>
            </w:pPr>
            <w:r>
              <w:rPr>
                <w:sz w:val="14"/>
              </w:rPr>
              <w:t xml:space="preserve">Seguridad Social y Seguros </w:t>
            </w:r>
          </w:p>
          <w:p w:rsidR="00CD1D89" w:rsidRDefault="0078536B">
            <w:pPr>
              <w:numPr>
                <w:ilvl w:val="0"/>
                <w:numId w:val="56"/>
              </w:numPr>
              <w:spacing w:after="77" w:line="259" w:lineRule="auto"/>
              <w:ind w:hanging="288"/>
              <w:jc w:val="left"/>
            </w:pPr>
            <w:r>
              <w:rPr>
                <w:sz w:val="14"/>
              </w:rPr>
              <w:t xml:space="preserve">Prestaciones Sociales y económicas </w:t>
            </w:r>
          </w:p>
          <w:p w:rsidR="00CD1D89" w:rsidRDefault="0078536B">
            <w:pPr>
              <w:numPr>
                <w:ilvl w:val="0"/>
                <w:numId w:val="56"/>
              </w:numPr>
              <w:spacing w:after="0" w:line="259" w:lineRule="auto"/>
              <w:ind w:hanging="288"/>
              <w:jc w:val="left"/>
            </w:pPr>
            <w:r>
              <w:rPr>
                <w:sz w:val="14"/>
              </w:rPr>
              <w:t xml:space="preserve">Estímulos </w:t>
            </w:r>
          </w:p>
        </w:tc>
        <w:tc>
          <w:tcPr>
            <w:tcW w:w="852" w:type="dxa"/>
            <w:tcBorders>
              <w:top w:val="single" w:sz="6" w:space="0" w:color="000000"/>
              <w:left w:val="single" w:sz="6" w:space="0" w:color="000000"/>
              <w:bottom w:val="nil"/>
              <w:right w:val="single" w:sz="6" w:space="0" w:color="000000"/>
            </w:tcBorders>
          </w:tcPr>
          <w:p w:rsidR="00CD1D89" w:rsidRDefault="0078536B">
            <w:pPr>
              <w:spacing w:after="312" w:line="259" w:lineRule="auto"/>
              <w:ind w:left="0" w:right="40" w:firstLine="0"/>
              <w:jc w:val="center"/>
            </w:pPr>
            <w:r>
              <w:rPr>
                <w:sz w:val="14"/>
              </w:rPr>
              <w:t xml:space="preserve">1 </w:t>
            </w:r>
          </w:p>
          <w:p w:rsidR="00CD1D89" w:rsidRDefault="0078536B">
            <w:pPr>
              <w:spacing w:after="0" w:line="259" w:lineRule="auto"/>
              <w:ind w:left="0" w:right="40" w:firstLine="0"/>
              <w:jc w:val="center"/>
            </w:pPr>
            <w:r>
              <w:rPr>
                <w:sz w:val="14"/>
              </w:rPr>
              <w:t xml:space="preserve">2 </w:t>
            </w:r>
          </w:p>
        </w:tc>
        <w:tc>
          <w:tcPr>
            <w:tcW w:w="3517" w:type="dxa"/>
            <w:tcBorders>
              <w:top w:val="single" w:sz="6" w:space="0" w:color="000000"/>
              <w:left w:val="single" w:sz="6" w:space="0" w:color="000000"/>
              <w:bottom w:val="nil"/>
              <w:right w:val="single" w:sz="6" w:space="0" w:color="000000"/>
            </w:tcBorders>
          </w:tcPr>
          <w:p w:rsidR="00CD1D89" w:rsidRDefault="0078536B">
            <w:pPr>
              <w:spacing w:after="38" w:line="335" w:lineRule="auto"/>
              <w:ind w:left="0" w:firstLine="0"/>
            </w:pPr>
            <w:r>
              <w:rPr>
                <w:sz w:val="14"/>
              </w:rPr>
              <w:t xml:space="preserve">A la apertura de libros por el saldo del ejercicio inmediato anterior. </w:t>
            </w:r>
          </w:p>
          <w:p w:rsidR="00CD1D89" w:rsidRDefault="0078536B">
            <w:pPr>
              <w:spacing w:after="22" w:line="331" w:lineRule="auto"/>
              <w:ind w:left="0" w:right="41" w:firstLine="0"/>
            </w:pPr>
            <w:r>
              <w:rPr>
                <w:sz w:val="14"/>
              </w:rPr>
              <w:t xml:space="preserve">Por el devengado de los gastos por servicios personales (nómina, honorarios, otros servicios personales): </w:t>
            </w:r>
          </w:p>
          <w:p w:rsidR="00CD1D89" w:rsidRDefault="0078536B">
            <w:pPr>
              <w:tabs>
                <w:tab w:val="center" w:pos="1579"/>
              </w:tabs>
              <w:spacing w:after="0" w:line="259" w:lineRule="auto"/>
              <w:ind w:left="0" w:firstLine="0"/>
              <w:jc w:val="left"/>
            </w:pPr>
            <w:r>
              <w:rPr>
                <w:sz w:val="14"/>
              </w:rPr>
              <w:t xml:space="preserve">- </w:t>
            </w:r>
            <w:r>
              <w:rPr>
                <w:sz w:val="14"/>
              </w:rPr>
              <w:tab/>
              <w:t xml:space="preserve">Remuneraciones de carácter permanente </w:t>
            </w:r>
          </w:p>
        </w:tc>
      </w:tr>
      <w:tr w:rsidR="00CD1D89">
        <w:trPr>
          <w:trHeight w:val="731"/>
        </w:trPr>
        <w:tc>
          <w:tcPr>
            <w:tcW w:w="828" w:type="dxa"/>
            <w:tcBorders>
              <w:top w:val="nil"/>
              <w:left w:val="single" w:sz="6" w:space="0" w:color="000000"/>
              <w:bottom w:val="nil"/>
              <w:right w:val="single" w:sz="6" w:space="0" w:color="000000"/>
            </w:tcBorders>
          </w:tcPr>
          <w:p w:rsidR="00CD1D89" w:rsidRDefault="0078536B">
            <w:pPr>
              <w:spacing w:after="73" w:line="259" w:lineRule="auto"/>
              <w:ind w:left="0" w:right="35" w:firstLine="0"/>
              <w:jc w:val="center"/>
            </w:pPr>
            <w:r>
              <w:rPr>
                <w:sz w:val="14"/>
              </w:rPr>
              <w:t xml:space="preserve">2 </w:t>
            </w:r>
          </w:p>
          <w:p w:rsidR="00CD1D89" w:rsidRDefault="0078536B">
            <w:pPr>
              <w:spacing w:after="0" w:line="259" w:lineRule="auto"/>
              <w:ind w:left="0" w:right="35" w:firstLine="0"/>
              <w:jc w:val="center"/>
            </w:pPr>
            <w:r>
              <w:rPr>
                <w:sz w:val="14"/>
              </w:rPr>
              <w:t xml:space="preserve">3 </w:t>
            </w:r>
          </w:p>
        </w:tc>
        <w:tc>
          <w:tcPr>
            <w:tcW w:w="3517" w:type="dxa"/>
            <w:tcBorders>
              <w:top w:val="nil"/>
              <w:left w:val="single" w:sz="6" w:space="0" w:color="000000"/>
              <w:bottom w:val="nil"/>
              <w:right w:val="single" w:sz="6" w:space="0" w:color="000000"/>
            </w:tcBorders>
          </w:tcPr>
          <w:p w:rsidR="00CD1D89" w:rsidRDefault="0078536B">
            <w:pPr>
              <w:spacing w:after="73" w:line="259" w:lineRule="auto"/>
              <w:ind w:left="2" w:firstLine="0"/>
              <w:jc w:val="left"/>
            </w:pPr>
            <w:r>
              <w:rPr>
                <w:sz w:val="14"/>
              </w:rPr>
              <w:t xml:space="preserve">Por el pago por Cuotas y Aportaciones patronales. </w:t>
            </w:r>
          </w:p>
          <w:p w:rsidR="00CD1D89" w:rsidRDefault="0078536B">
            <w:pPr>
              <w:spacing w:after="0" w:line="259" w:lineRule="auto"/>
              <w:ind w:left="2" w:firstLine="0"/>
            </w:pPr>
            <w:r>
              <w:rPr>
                <w:sz w:val="14"/>
              </w:rPr>
              <w:t xml:space="preserve">Por el pago de los gastos por obras públicas en bienes de dominio público de administración con tipo </w:t>
            </w:r>
          </w:p>
        </w:tc>
        <w:tc>
          <w:tcPr>
            <w:tcW w:w="852"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3517" w:type="dxa"/>
            <w:tcBorders>
              <w:top w:val="nil"/>
              <w:left w:val="single" w:sz="6" w:space="0" w:color="000000"/>
              <w:bottom w:val="nil"/>
              <w:right w:val="single" w:sz="6" w:space="0" w:color="000000"/>
            </w:tcBorders>
          </w:tcPr>
          <w:p w:rsidR="00CD1D89" w:rsidRDefault="0078536B">
            <w:pPr>
              <w:numPr>
                <w:ilvl w:val="0"/>
                <w:numId w:val="57"/>
              </w:numPr>
              <w:spacing w:after="77" w:line="259" w:lineRule="auto"/>
              <w:ind w:hanging="288"/>
              <w:jc w:val="left"/>
            </w:pPr>
            <w:r>
              <w:rPr>
                <w:sz w:val="14"/>
              </w:rPr>
              <w:t xml:space="preserve">Seguridad Social y Seguros </w:t>
            </w:r>
          </w:p>
          <w:p w:rsidR="00CD1D89" w:rsidRDefault="0078536B">
            <w:pPr>
              <w:numPr>
                <w:ilvl w:val="0"/>
                <w:numId w:val="57"/>
              </w:numPr>
              <w:spacing w:after="74" w:line="259" w:lineRule="auto"/>
              <w:ind w:hanging="288"/>
              <w:jc w:val="left"/>
            </w:pPr>
            <w:r>
              <w:rPr>
                <w:sz w:val="14"/>
              </w:rPr>
              <w:t xml:space="preserve">Prestaciones Sociales y económicas </w:t>
            </w:r>
          </w:p>
          <w:p w:rsidR="00CD1D89" w:rsidRDefault="0078536B">
            <w:pPr>
              <w:numPr>
                <w:ilvl w:val="0"/>
                <w:numId w:val="57"/>
              </w:numPr>
              <w:spacing w:after="0" w:line="259" w:lineRule="auto"/>
              <w:ind w:hanging="288"/>
              <w:jc w:val="left"/>
            </w:pPr>
            <w:r>
              <w:rPr>
                <w:sz w:val="14"/>
              </w:rPr>
              <w:t xml:space="preserve">Estímulos </w:t>
            </w:r>
          </w:p>
        </w:tc>
      </w:tr>
      <w:tr w:rsidR="00CD1D89">
        <w:trPr>
          <w:trHeight w:val="1192"/>
        </w:trPr>
        <w:tc>
          <w:tcPr>
            <w:tcW w:w="828" w:type="dxa"/>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3517" w:type="dxa"/>
            <w:tcBorders>
              <w:top w:val="nil"/>
              <w:left w:val="single" w:sz="6" w:space="0" w:color="000000"/>
              <w:bottom w:val="nil"/>
              <w:right w:val="single" w:sz="6" w:space="0" w:color="000000"/>
            </w:tcBorders>
          </w:tcPr>
          <w:p w:rsidR="00CD1D89" w:rsidRDefault="0078536B">
            <w:pPr>
              <w:spacing w:after="70" w:line="259" w:lineRule="auto"/>
              <w:ind w:left="2" w:firstLine="0"/>
              <w:jc w:val="left"/>
            </w:pPr>
            <w:r>
              <w:rPr>
                <w:sz w:val="14"/>
              </w:rPr>
              <w:t xml:space="preserve">de gasto de capital de: </w:t>
            </w:r>
          </w:p>
          <w:p w:rsidR="00CD1D89" w:rsidRDefault="0078536B">
            <w:pPr>
              <w:numPr>
                <w:ilvl w:val="0"/>
                <w:numId w:val="58"/>
              </w:numPr>
              <w:spacing w:after="74" w:line="259" w:lineRule="auto"/>
              <w:ind w:hanging="288"/>
              <w:jc w:val="left"/>
            </w:pPr>
            <w:r>
              <w:rPr>
                <w:sz w:val="14"/>
              </w:rPr>
              <w:t xml:space="preserve">Remuneraciones de carácter permanente </w:t>
            </w:r>
          </w:p>
          <w:p w:rsidR="00CD1D89" w:rsidRDefault="0078536B">
            <w:pPr>
              <w:numPr>
                <w:ilvl w:val="0"/>
                <w:numId w:val="58"/>
              </w:numPr>
              <w:spacing w:after="77" w:line="259" w:lineRule="auto"/>
              <w:ind w:hanging="288"/>
              <w:jc w:val="left"/>
            </w:pPr>
            <w:r>
              <w:rPr>
                <w:sz w:val="14"/>
              </w:rPr>
              <w:t xml:space="preserve">Seguridad Social y Seguros </w:t>
            </w:r>
          </w:p>
          <w:p w:rsidR="00CD1D89" w:rsidRDefault="0078536B">
            <w:pPr>
              <w:numPr>
                <w:ilvl w:val="0"/>
                <w:numId w:val="58"/>
              </w:numPr>
              <w:spacing w:after="77" w:line="259" w:lineRule="auto"/>
              <w:ind w:hanging="288"/>
              <w:jc w:val="left"/>
            </w:pPr>
            <w:r>
              <w:rPr>
                <w:sz w:val="14"/>
              </w:rPr>
              <w:t xml:space="preserve">Prestaciones Sociales y económicas </w:t>
            </w:r>
          </w:p>
          <w:p w:rsidR="00CD1D89" w:rsidRDefault="0078536B">
            <w:pPr>
              <w:numPr>
                <w:ilvl w:val="0"/>
                <w:numId w:val="58"/>
              </w:numPr>
              <w:spacing w:after="0" w:line="259" w:lineRule="auto"/>
              <w:ind w:hanging="288"/>
              <w:jc w:val="left"/>
            </w:pPr>
            <w:r>
              <w:rPr>
                <w:sz w:val="14"/>
              </w:rPr>
              <w:t xml:space="preserve">Estímulos </w:t>
            </w:r>
          </w:p>
        </w:tc>
        <w:tc>
          <w:tcPr>
            <w:tcW w:w="852" w:type="dxa"/>
            <w:tcBorders>
              <w:top w:val="nil"/>
              <w:left w:val="single" w:sz="6" w:space="0" w:color="000000"/>
              <w:bottom w:val="nil"/>
              <w:right w:val="single" w:sz="6" w:space="0" w:color="000000"/>
            </w:tcBorders>
          </w:tcPr>
          <w:p w:rsidR="00CD1D89" w:rsidRDefault="0078536B">
            <w:pPr>
              <w:spacing w:after="312" w:line="259" w:lineRule="auto"/>
              <w:ind w:left="0" w:right="40" w:firstLine="0"/>
              <w:jc w:val="center"/>
            </w:pPr>
            <w:r>
              <w:rPr>
                <w:sz w:val="14"/>
              </w:rPr>
              <w:t xml:space="preserve">3 </w:t>
            </w:r>
          </w:p>
          <w:p w:rsidR="00CD1D89" w:rsidRDefault="0078536B">
            <w:pPr>
              <w:spacing w:after="0" w:line="259" w:lineRule="auto"/>
              <w:ind w:left="0" w:right="40" w:firstLine="0"/>
              <w:jc w:val="center"/>
            </w:pPr>
            <w:r>
              <w:rPr>
                <w:sz w:val="14"/>
              </w:rPr>
              <w:t xml:space="preserve">4 </w:t>
            </w:r>
          </w:p>
        </w:tc>
        <w:tc>
          <w:tcPr>
            <w:tcW w:w="3517" w:type="dxa"/>
            <w:tcBorders>
              <w:top w:val="nil"/>
              <w:left w:val="single" w:sz="6" w:space="0" w:color="000000"/>
              <w:bottom w:val="nil"/>
              <w:right w:val="single" w:sz="6" w:space="0" w:color="000000"/>
            </w:tcBorders>
          </w:tcPr>
          <w:p w:rsidR="00CD1D89" w:rsidRDefault="0078536B">
            <w:pPr>
              <w:spacing w:after="38" w:line="335" w:lineRule="auto"/>
              <w:ind w:left="0" w:firstLine="0"/>
              <w:jc w:val="left"/>
            </w:pPr>
            <w:r>
              <w:rPr>
                <w:sz w:val="14"/>
              </w:rPr>
              <w:t xml:space="preserve">Por el devengado por cuotas y aportaciones patronales. </w:t>
            </w:r>
          </w:p>
          <w:p w:rsidR="00CD1D89" w:rsidRDefault="0078536B">
            <w:pPr>
              <w:spacing w:after="0" w:line="259" w:lineRule="auto"/>
              <w:ind w:left="0" w:right="41" w:firstLine="0"/>
            </w:pPr>
            <w:r>
              <w:rPr>
                <w:sz w:val="14"/>
              </w:rPr>
              <w:t xml:space="preserve">Por el devengado de los gastos por obras públicas en bienes de dominio público por administración con tipo de gasto de capital por: </w:t>
            </w:r>
          </w:p>
        </w:tc>
      </w:tr>
      <w:tr w:rsidR="00CD1D89">
        <w:trPr>
          <w:trHeight w:val="1705"/>
        </w:trPr>
        <w:tc>
          <w:tcPr>
            <w:tcW w:w="828"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4 </w:t>
            </w:r>
          </w:p>
        </w:tc>
        <w:tc>
          <w:tcPr>
            <w:tcW w:w="3517" w:type="dxa"/>
            <w:tcBorders>
              <w:top w:val="nil"/>
              <w:left w:val="single" w:sz="6" w:space="0" w:color="000000"/>
              <w:bottom w:val="nil"/>
              <w:right w:val="single" w:sz="6" w:space="0" w:color="000000"/>
            </w:tcBorders>
          </w:tcPr>
          <w:p w:rsidR="00CD1D89" w:rsidRDefault="0078536B">
            <w:pPr>
              <w:spacing w:after="20" w:line="333" w:lineRule="auto"/>
              <w:ind w:left="2" w:right="39" w:firstLine="0"/>
            </w:pPr>
            <w:r>
              <w:rPr>
                <w:sz w:val="14"/>
              </w:rPr>
              <w:t xml:space="preserve">Por el pago de los gastos de obras públicas en bienes propios de la administración con tipo de gasto de capital de: </w:t>
            </w:r>
          </w:p>
          <w:p w:rsidR="00CD1D89" w:rsidRDefault="0078536B">
            <w:pPr>
              <w:numPr>
                <w:ilvl w:val="0"/>
                <w:numId w:val="59"/>
              </w:numPr>
              <w:spacing w:after="74" w:line="259" w:lineRule="auto"/>
              <w:ind w:hanging="288"/>
              <w:jc w:val="left"/>
            </w:pPr>
            <w:r>
              <w:rPr>
                <w:sz w:val="14"/>
              </w:rPr>
              <w:t xml:space="preserve">Remuneraciones de carácter permanente </w:t>
            </w:r>
          </w:p>
          <w:p w:rsidR="00CD1D89" w:rsidRDefault="0078536B">
            <w:pPr>
              <w:numPr>
                <w:ilvl w:val="0"/>
                <w:numId w:val="59"/>
              </w:numPr>
              <w:spacing w:after="77" w:line="259" w:lineRule="auto"/>
              <w:ind w:hanging="288"/>
              <w:jc w:val="left"/>
            </w:pPr>
            <w:r>
              <w:rPr>
                <w:sz w:val="14"/>
              </w:rPr>
              <w:t xml:space="preserve">Seguridad Social y Seguros </w:t>
            </w:r>
          </w:p>
          <w:p w:rsidR="00CD1D89" w:rsidRDefault="0078536B">
            <w:pPr>
              <w:numPr>
                <w:ilvl w:val="0"/>
                <w:numId w:val="59"/>
              </w:numPr>
              <w:spacing w:after="77" w:line="259" w:lineRule="auto"/>
              <w:ind w:hanging="288"/>
              <w:jc w:val="left"/>
            </w:pPr>
            <w:r>
              <w:rPr>
                <w:sz w:val="14"/>
              </w:rPr>
              <w:t xml:space="preserve">Prestaciones Sociales y económicas </w:t>
            </w:r>
          </w:p>
          <w:p w:rsidR="00CD1D89" w:rsidRDefault="0078536B">
            <w:pPr>
              <w:numPr>
                <w:ilvl w:val="0"/>
                <w:numId w:val="59"/>
              </w:numPr>
              <w:spacing w:after="0" w:line="259" w:lineRule="auto"/>
              <w:ind w:hanging="288"/>
              <w:jc w:val="left"/>
            </w:pPr>
            <w:r>
              <w:rPr>
                <w:sz w:val="14"/>
              </w:rPr>
              <w:t xml:space="preserve">Estímulos </w:t>
            </w:r>
          </w:p>
        </w:tc>
        <w:tc>
          <w:tcPr>
            <w:tcW w:w="852"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3517" w:type="dxa"/>
            <w:tcBorders>
              <w:top w:val="nil"/>
              <w:left w:val="single" w:sz="6" w:space="0" w:color="000000"/>
              <w:bottom w:val="nil"/>
              <w:right w:val="single" w:sz="6" w:space="0" w:color="000000"/>
            </w:tcBorders>
          </w:tcPr>
          <w:p w:rsidR="00CD1D89" w:rsidRDefault="0078536B">
            <w:pPr>
              <w:numPr>
                <w:ilvl w:val="0"/>
                <w:numId w:val="60"/>
              </w:numPr>
              <w:spacing w:after="77" w:line="259" w:lineRule="auto"/>
              <w:ind w:hanging="288"/>
              <w:jc w:val="left"/>
            </w:pPr>
            <w:r>
              <w:rPr>
                <w:sz w:val="14"/>
              </w:rPr>
              <w:t xml:space="preserve">Remuneraciones de carácter permanente </w:t>
            </w:r>
          </w:p>
          <w:p w:rsidR="00CD1D89" w:rsidRDefault="0078536B">
            <w:pPr>
              <w:numPr>
                <w:ilvl w:val="0"/>
                <w:numId w:val="60"/>
              </w:numPr>
              <w:spacing w:after="74" w:line="259" w:lineRule="auto"/>
              <w:ind w:hanging="288"/>
              <w:jc w:val="left"/>
            </w:pPr>
            <w:r>
              <w:rPr>
                <w:sz w:val="14"/>
              </w:rPr>
              <w:t xml:space="preserve">Seguridad Social y Seguros </w:t>
            </w:r>
          </w:p>
          <w:p w:rsidR="00CD1D89" w:rsidRDefault="0078536B">
            <w:pPr>
              <w:numPr>
                <w:ilvl w:val="0"/>
                <w:numId w:val="60"/>
              </w:numPr>
              <w:spacing w:after="77" w:line="259" w:lineRule="auto"/>
              <w:ind w:hanging="288"/>
              <w:jc w:val="left"/>
            </w:pPr>
            <w:r>
              <w:rPr>
                <w:sz w:val="14"/>
              </w:rPr>
              <w:t xml:space="preserve">Prestaciones Sociales y económicas </w:t>
            </w:r>
          </w:p>
          <w:p w:rsidR="00CD1D89" w:rsidRDefault="0078536B">
            <w:pPr>
              <w:numPr>
                <w:ilvl w:val="0"/>
                <w:numId w:val="60"/>
              </w:numPr>
              <w:spacing w:after="0" w:line="259" w:lineRule="auto"/>
              <w:ind w:hanging="288"/>
              <w:jc w:val="left"/>
            </w:pPr>
            <w:r>
              <w:rPr>
                <w:sz w:val="14"/>
              </w:rPr>
              <w:t xml:space="preserve">Estímulos </w:t>
            </w:r>
          </w:p>
        </w:tc>
      </w:tr>
      <w:tr w:rsidR="00CD1D89">
        <w:trPr>
          <w:trHeight w:val="4150"/>
        </w:trPr>
        <w:tc>
          <w:tcPr>
            <w:tcW w:w="828"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sz w:val="14"/>
              </w:rPr>
              <w:t xml:space="preserve">5 </w:t>
            </w:r>
          </w:p>
        </w:tc>
        <w:tc>
          <w:tcPr>
            <w:tcW w:w="3517" w:type="dxa"/>
            <w:tcBorders>
              <w:top w:val="nil"/>
              <w:left w:val="single" w:sz="6" w:space="0" w:color="000000"/>
              <w:bottom w:val="single" w:sz="6" w:space="0" w:color="000000"/>
              <w:right w:val="single" w:sz="6" w:space="0" w:color="000000"/>
            </w:tcBorders>
          </w:tcPr>
          <w:p w:rsidR="00CD1D89" w:rsidRDefault="0078536B">
            <w:pPr>
              <w:spacing w:after="0" w:line="259" w:lineRule="auto"/>
              <w:ind w:left="2" w:firstLine="0"/>
              <w:jc w:val="left"/>
            </w:pPr>
            <w:r>
              <w:rPr>
                <w:sz w:val="14"/>
              </w:rPr>
              <w:t xml:space="preserve">Al cierre del ejercicio del saldo acreedor de esta cuenta. </w:t>
            </w:r>
          </w:p>
        </w:tc>
        <w:tc>
          <w:tcPr>
            <w:tcW w:w="852"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sz w:val="14"/>
              </w:rPr>
              <w:t xml:space="preserve">5 </w:t>
            </w:r>
          </w:p>
        </w:tc>
        <w:tc>
          <w:tcPr>
            <w:tcW w:w="3517" w:type="dxa"/>
            <w:tcBorders>
              <w:top w:val="nil"/>
              <w:left w:val="single" w:sz="6" w:space="0" w:color="000000"/>
              <w:bottom w:val="single" w:sz="6" w:space="0" w:color="000000"/>
              <w:right w:val="single" w:sz="6" w:space="0" w:color="000000"/>
            </w:tcBorders>
          </w:tcPr>
          <w:p w:rsidR="00CD1D89" w:rsidRDefault="0078536B">
            <w:pPr>
              <w:spacing w:after="41"/>
              <w:ind w:left="0" w:right="38" w:firstLine="0"/>
            </w:pPr>
            <w:r>
              <w:rPr>
                <w:sz w:val="14"/>
              </w:rPr>
              <w:t xml:space="preserve">Por el devengado de los gastos por obras públicas en bienes propios por administración con tipo de gasto de capital por: </w:t>
            </w:r>
          </w:p>
          <w:p w:rsidR="00CD1D89" w:rsidRDefault="0078536B">
            <w:pPr>
              <w:numPr>
                <w:ilvl w:val="0"/>
                <w:numId w:val="61"/>
              </w:numPr>
              <w:spacing w:after="110" w:line="259" w:lineRule="auto"/>
              <w:ind w:hanging="288"/>
              <w:jc w:val="left"/>
            </w:pPr>
            <w:r>
              <w:rPr>
                <w:sz w:val="14"/>
              </w:rPr>
              <w:t xml:space="preserve">Remuneraciones de carácter permanente </w:t>
            </w:r>
          </w:p>
          <w:p w:rsidR="00CD1D89" w:rsidRDefault="0078536B">
            <w:pPr>
              <w:numPr>
                <w:ilvl w:val="0"/>
                <w:numId w:val="61"/>
              </w:numPr>
              <w:spacing w:after="113" w:line="259" w:lineRule="auto"/>
              <w:ind w:hanging="288"/>
              <w:jc w:val="left"/>
            </w:pPr>
            <w:r>
              <w:rPr>
                <w:sz w:val="14"/>
              </w:rPr>
              <w:t xml:space="preserve">Seguridad Social y Seguros </w:t>
            </w:r>
          </w:p>
          <w:p w:rsidR="00CD1D89" w:rsidRDefault="0078536B">
            <w:pPr>
              <w:numPr>
                <w:ilvl w:val="0"/>
                <w:numId w:val="61"/>
              </w:numPr>
              <w:spacing w:after="113" w:line="259" w:lineRule="auto"/>
              <w:ind w:hanging="288"/>
              <w:jc w:val="left"/>
            </w:pPr>
            <w:r>
              <w:rPr>
                <w:sz w:val="14"/>
              </w:rPr>
              <w:t xml:space="preserve">Prestaciones Sociales y económicas </w:t>
            </w:r>
          </w:p>
          <w:p w:rsidR="00CD1D89" w:rsidRDefault="0078536B">
            <w:pPr>
              <w:numPr>
                <w:ilvl w:val="0"/>
                <w:numId w:val="61"/>
              </w:numPr>
              <w:spacing w:after="110" w:line="259" w:lineRule="auto"/>
              <w:ind w:hanging="288"/>
              <w:jc w:val="left"/>
            </w:pPr>
            <w:r>
              <w:rPr>
                <w:sz w:val="14"/>
              </w:rPr>
              <w:t xml:space="preserve">Estímulos </w:t>
            </w: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0" w:line="259" w:lineRule="auto"/>
              <w:ind w:left="0" w:firstLine="0"/>
              <w:jc w:val="left"/>
            </w:pPr>
          </w:p>
        </w:tc>
      </w:tr>
      <w:tr w:rsidR="00CD1D89">
        <w:trPr>
          <w:trHeight w:val="85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El monto de los adeudos por las remuneraciones del personal al servicio del ente público, de carácter permanente o transitorio, que deberá pagar en un plazo menor o igual a doce meses. </w:t>
            </w:r>
          </w:p>
        </w:tc>
      </w:tr>
      <w:tr w:rsidR="00CD1D89">
        <w:trPr>
          <w:trHeight w:val="61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Auxiliar por subcuenta conforme al Clasificador por Objeto del Gasto, Capítulo 1000. </w:t>
            </w:r>
          </w:p>
        </w:tc>
      </w:tr>
    </w:tbl>
    <w:p w:rsidR="00CD1D89" w:rsidRDefault="00CD1D89">
      <w:pPr>
        <w:spacing w:after="108" w:line="259" w:lineRule="auto"/>
        <w:ind w:left="288" w:firstLine="0"/>
        <w:jc w:val="left"/>
      </w:pPr>
    </w:p>
    <w:p w:rsidR="00CD1D89" w:rsidRDefault="00CD1D89">
      <w:pPr>
        <w:spacing w:after="0" w:line="259" w:lineRule="auto"/>
        <w:ind w:left="288" w:firstLine="0"/>
        <w:jc w:val="left"/>
      </w:pPr>
    </w:p>
    <w:tbl>
      <w:tblPr>
        <w:tblStyle w:val="TableGrid"/>
        <w:tblW w:w="8714" w:type="dxa"/>
        <w:tblInd w:w="72" w:type="dxa"/>
        <w:tblCellMar>
          <w:top w:w="112" w:type="dxa"/>
          <w:left w:w="72" w:type="dxa"/>
          <w:right w:w="115"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2.1.1.2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Pasivo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sz w:val="14"/>
              </w:rPr>
              <w:t xml:space="preserve">Pasivo Circulante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0" w:firstLine="0"/>
              <w:jc w:val="center"/>
            </w:pPr>
            <w:r>
              <w:rPr>
                <w:sz w:val="14"/>
              </w:rPr>
              <w:t xml:space="preserve">Cuentas por Pagar a Corto Plazo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sz w:val="14"/>
              </w:rPr>
              <w:t xml:space="preserve">Acreedora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Proveedores por Pagar a Corto Plazo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pPr>
    </w:p>
    <w:tbl>
      <w:tblPr>
        <w:tblStyle w:val="TableGrid"/>
        <w:tblW w:w="8714" w:type="dxa"/>
        <w:tblInd w:w="72" w:type="dxa"/>
        <w:tblCellMar>
          <w:top w:w="35" w:type="dxa"/>
          <w:left w:w="70" w:type="dxa"/>
        </w:tblCellMar>
        <w:tblLook w:val="04A0"/>
      </w:tblPr>
      <w:tblGrid>
        <w:gridCol w:w="629"/>
        <w:gridCol w:w="329"/>
        <w:gridCol w:w="1152"/>
        <w:gridCol w:w="1781"/>
        <w:gridCol w:w="449"/>
        <w:gridCol w:w="566"/>
        <w:gridCol w:w="1647"/>
        <w:gridCol w:w="2161"/>
      </w:tblGrid>
      <w:tr w:rsidR="00CD1D89">
        <w:trPr>
          <w:trHeight w:val="278"/>
        </w:trPr>
        <w:tc>
          <w:tcPr>
            <w:tcW w:w="62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71" w:firstLine="0"/>
              <w:jc w:val="center"/>
            </w:pPr>
            <w:r>
              <w:rPr>
                <w:b/>
                <w:sz w:val="16"/>
              </w:rPr>
              <w:t xml:space="preserve">No. </w:t>
            </w:r>
          </w:p>
        </w:tc>
        <w:tc>
          <w:tcPr>
            <w:tcW w:w="3711"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77" w:firstLine="0"/>
              <w:jc w:val="center"/>
            </w:pPr>
            <w:r>
              <w:rPr>
                <w:b/>
                <w:sz w:val="16"/>
              </w:rPr>
              <w:t xml:space="preserve">CARGO </w:t>
            </w:r>
          </w:p>
        </w:tc>
        <w:tc>
          <w:tcPr>
            <w:tcW w:w="56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82" w:firstLine="0"/>
              <w:jc w:val="left"/>
            </w:pPr>
            <w:r>
              <w:rPr>
                <w:b/>
                <w:sz w:val="16"/>
              </w:rPr>
              <w:t xml:space="preserve">No. </w:t>
            </w:r>
          </w:p>
        </w:tc>
        <w:tc>
          <w:tcPr>
            <w:tcW w:w="3807"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72" w:firstLine="0"/>
              <w:jc w:val="center"/>
            </w:pPr>
            <w:r>
              <w:rPr>
                <w:b/>
                <w:sz w:val="16"/>
              </w:rPr>
              <w:t xml:space="preserve">ABONO </w:t>
            </w:r>
          </w:p>
        </w:tc>
      </w:tr>
      <w:tr w:rsidR="00CD1D89">
        <w:trPr>
          <w:trHeight w:val="740"/>
        </w:trPr>
        <w:tc>
          <w:tcPr>
            <w:tcW w:w="629"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69" w:firstLine="0"/>
              <w:jc w:val="center"/>
            </w:pPr>
            <w:r>
              <w:rPr>
                <w:sz w:val="14"/>
              </w:rPr>
              <w:t xml:space="preserve">1 </w:t>
            </w:r>
          </w:p>
        </w:tc>
        <w:tc>
          <w:tcPr>
            <w:tcW w:w="3711" w:type="dxa"/>
            <w:gridSpan w:val="4"/>
            <w:tcBorders>
              <w:top w:val="single" w:sz="6" w:space="0" w:color="000000"/>
              <w:left w:val="single" w:sz="6" w:space="0" w:color="000000"/>
              <w:bottom w:val="nil"/>
              <w:right w:val="single" w:sz="6" w:space="0" w:color="000000"/>
            </w:tcBorders>
          </w:tcPr>
          <w:p w:rsidR="00CD1D89" w:rsidRDefault="0078536B">
            <w:pPr>
              <w:spacing w:after="0" w:line="259" w:lineRule="auto"/>
              <w:ind w:left="0" w:right="78" w:firstLine="0"/>
            </w:pPr>
            <w:r>
              <w:rPr>
                <w:sz w:val="14"/>
              </w:rPr>
              <w:t xml:space="preserve">Por el registro de la devolución, descuentos o rebajas de bienes de consumo y prestación de servicios no personales, sin registro en inventarios. </w:t>
            </w:r>
          </w:p>
        </w:tc>
        <w:tc>
          <w:tcPr>
            <w:tcW w:w="566"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74" w:firstLine="0"/>
              <w:jc w:val="center"/>
            </w:pPr>
            <w:r>
              <w:rPr>
                <w:sz w:val="14"/>
              </w:rPr>
              <w:t xml:space="preserve">1 </w:t>
            </w:r>
          </w:p>
        </w:tc>
        <w:tc>
          <w:tcPr>
            <w:tcW w:w="3807" w:type="dxa"/>
            <w:gridSpan w:val="2"/>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A la apertura de libros por el saldo del ejercicio inmediato anterior. </w:t>
            </w:r>
          </w:p>
        </w:tc>
      </w:tr>
      <w:tr w:rsidR="00CD1D89">
        <w:trPr>
          <w:trHeight w:val="976"/>
        </w:trPr>
        <w:tc>
          <w:tcPr>
            <w:tcW w:w="629" w:type="dxa"/>
            <w:tcBorders>
              <w:top w:val="nil"/>
              <w:left w:val="single" w:sz="6" w:space="0" w:color="000000"/>
              <w:bottom w:val="nil"/>
              <w:right w:val="single" w:sz="6" w:space="0" w:color="000000"/>
            </w:tcBorders>
          </w:tcPr>
          <w:p w:rsidR="00CD1D89" w:rsidRDefault="0078536B">
            <w:pPr>
              <w:spacing w:after="0" w:line="259" w:lineRule="auto"/>
              <w:ind w:left="0" w:right="69" w:firstLine="0"/>
              <w:jc w:val="center"/>
            </w:pPr>
            <w:r>
              <w:rPr>
                <w:sz w:val="14"/>
              </w:rPr>
              <w:t xml:space="preserve">2 </w:t>
            </w:r>
          </w:p>
        </w:tc>
        <w:tc>
          <w:tcPr>
            <w:tcW w:w="3711" w:type="dxa"/>
            <w:gridSpan w:val="4"/>
            <w:tcBorders>
              <w:top w:val="nil"/>
              <w:left w:val="single" w:sz="6" w:space="0" w:color="000000"/>
              <w:bottom w:val="nil"/>
              <w:right w:val="single" w:sz="6" w:space="0" w:color="000000"/>
            </w:tcBorders>
          </w:tcPr>
          <w:p w:rsidR="00CD1D89" w:rsidRDefault="0078536B">
            <w:pPr>
              <w:spacing w:after="19" w:line="338" w:lineRule="auto"/>
              <w:ind w:left="0" w:firstLine="0"/>
              <w:jc w:val="left"/>
            </w:pPr>
            <w:r>
              <w:rPr>
                <w:sz w:val="14"/>
              </w:rPr>
              <w:t xml:space="preserve">Por el pago de la adquisición de bienes y contratación de servicios de: </w:t>
            </w:r>
          </w:p>
          <w:p w:rsidR="00CD1D89" w:rsidRDefault="0078536B">
            <w:pPr>
              <w:numPr>
                <w:ilvl w:val="0"/>
                <w:numId w:val="62"/>
              </w:numPr>
              <w:spacing w:after="74" w:line="259" w:lineRule="auto"/>
              <w:ind w:hanging="288"/>
              <w:jc w:val="left"/>
            </w:pPr>
            <w:r>
              <w:rPr>
                <w:sz w:val="14"/>
              </w:rPr>
              <w:t xml:space="preserve">Materiales y Suministros </w:t>
            </w:r>
          </w:p>
          <w:p w:rsidR="00CD1D89" w:rsidRDefault="0078536B">
            <w:pPr>
              <w:numPr>
                <w:ilvl w:val="0"/>
                <w:numId w:val="62"/>
              </w:numPr>
              <w:spacing w:after="0" w:line="259" w:lineRule="auto"/>
              <w:ind w:hanging="288"/>
              <w:jc w:val="left"/>
            </w:pPr>
            <w:r>
              <w:rPr>
                <w:sz w:val="14"/>
              </w:rPr>
              <w:t xml:space="preserve">Servicios Generales </w:t>
            </w:r>
          </w:p>
        </w:tc>
        <w:tc>
          <w:tcPr>
            <w:tcW w:w="566" w:type="dxa"/>
            <w:tcBorders>
              <w:top w:val="nil"/>
              <w:left w:val="single" w:sz="6" w:space="0" w:color="000000"/>
              <w:bottom w:val="nil"/>
              <w:right w:val="single" w:sz="6" w:space="0" w:color="000000"/>
            </w:tcBorders>
          </w:tcPr>
          <w:p w:rsidR="00CD1D89" w:rsidRDefault="0078536B">
            <w:pPr>
              <w:spacing w:after="0" w:line="259" w:lineRule="auto"/>
              <w:ind w:left="0" w:right="74" w:firstLine="0"/>
              <w:jc w:val="center"/>
            </w:pPr>
            <w:r>
              <w:rPr>
                <w:sz w:val="14"/>
              </w:rPr>
              <w:t xml:space="preserve">2 </w:t>
            </w:r>
          </w:p>
        </w:tc>
        <w:tc>
          <w:tcPr>
            <w:tcW w:w="3807" w:type="dxa"/>
            <w:gridSpan w:val="2"/>
            <w:tcBorders>
              <w:top w:val="nil"/>
              <w:left w:val="single" w:sz="6" w:space="0" w:color="000000"/>
              <w:bottom w:val="nil"/>
              <w:right w:val="single" w:sz="6" w:space="0" w:color="000000"/>
            </w:tcBorders>
          </w:tcPr>
          <w:p w:rsidR="00CD1D89" w:rsidRDefault="0078536B">
            <w:pPr>
              <w:spacing w:after="19" w:line="338" w:lineRule="auto"/>
              <w:ind w:left="2" w:firstLine="0"/>
            </w:pPr>
            <w:r>
              <w:rPr>
                <w:sz w:val="14"/>
              </w:rPr>
              <w:t xml:space="preserve">Por el devengado de la adquisición de bienes y contratación de servicios por: </w:t>
            </w:r>
          </w:p>
          <w:p w:rsidR="00CD1D89" w:rsidRDefault="0078536B">
            <w:pPr>
              <w:numPr>
                <w:ilvl w:val="0"/>
                <w:numId w:val="63"/>
              </w:numPr>
              <w:spacing w:after="74" w:line="259" w:lineRule="auto"/>
              <w:ind w:left="290" w:hanging="288"/>
              <w:jc w:val="left"/>
            </w:pPr>
            <w:r>
              <w:rPr>
                <w:sz w:val="14"/>
              </w:rPr>
              <w:t xml:space="preserve">Materiales y Suministros </w:t>
            </w:r>
          </w:p>
          <w:p w:rsidR="00CD1D89" w:rsidRDefault="0078536B">
            <w:pPr>
              <w:numPr>
                <w:ilvl w:val="0"/>
                <w:numId w:val="63"/>
              </w:numPr>
              <w:spacing w:after="0" w:line="259" w:lineRule="auto"/>
              <w:ind w:left="290" w:hanging="288"/>
              <w:jc w:val="left"/>
            </w:pPr>
            <w:r>
              <w:rPr>
                <w:sz w:val="14"/>
              </w:rPr>
              <w:t xml:space="preserve">Servicios Generales </w:t>
            </w:r>
          </w:p>
        </w:tc>
      </w:tr>
      <w:tr w:rsidR="00CD1D89">
        <w:trPr>
          <w:trHeight w:val="489"/>
        </w:trPr>
        <w:tc>
          <w:tcPr>
            <w:tcW w:w="629" w:type="dxa"/>
            <w:tcBorders>
              <w:top w:val="nil"/>
              <w:left w:val="single" w:sz="6" w:space="0" w:color="000000"/>
              <w:bottom w:val="nil"/>
              <w:right w:val="single" w:sz="6" w:space="0" w:color="000000"/>
            </w:tcBorders>
          </w:tcPr>
          <w:p w:rsidR="00CD1D89" w:rsidRDefault="0078536B">
            <w:pPr>
              <w:spacing w:after="0" w:line="259" w:lineRule="auto"/>
              <w:ind w:left="0" w:right="69" w:firstLine="0"/>
              <w:jc w:val="center"/>
            </w:pPr>
            <w:r>
              <w:rPr>
                <w:sz w:val="14"/>
              </w:rPr>
              <w:t xml:space="preserve">3 </w:t>
            </w:r>
          </w:p>
        </w:tc>
        <w:tc>
          <w:tcPr>
            <w:tcW w:w="3711" w:type="dxa"/>
            <w:gridSpan w:val="4"/>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el registro de la devolución de materiales y suministros antes del pago </w:t>
            </w:r>
          </w:p>
        </w:tc>
        <w:tc>
          <w:tcPr>
            <w:tcW w:w="566" w:type="dxa"/>
            <w:tcBorders>
              <w:top w:val="nil"/>
              <w:left w:val="single" w:sz="6" w:space="0" w:color="000000"/>
              <w:bottom w:val="nil"/>
              <w:right w:val="single" w:sz="6" w:space="0" w:color="000000"/>
            </w:tcBorders>
          </w:tcPr>
          <w:p w:rsidR="00CD1D89" w:rsidRDefault="0078536B">
            <w:pPr>
              <w:spacing w:after="0" w:line="259" w:lineRule="auto"/>
              <w:ind w:left="0" w:right="74" w:firstLine="0"/>
              <w:jc w:val="center"/>
            </w:pPr>
            <w:r>
              <w:rPr>
                <w:sz w:val="14"/>
              </w:rPr>
              <w:t xml:space="preserve">3 </w:t>
            </w:r>
          </w:p>
        </w:tc>
        <w:tc>
          <w:tcPr>
            <w:tcW w:w="3807" w:type="dxa"/>
            <w:gridSpan w:val="2"/>
            <w:tcBorders>
              <w:top w:val="nil"/>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el devengado de la adquisición de bienes inmuebles, muebles e intangibles. </w:t>
            </w:r>
          </w:p>
        </w:tc>
      </w:tr>
      <w:tr w:rsidR="00CD1D89">
        <w:trPr>
          <w:trHeight w:val="488"/>
        </w:trPr>
        <w:tc>
          <w:tcPr>
            <w:tcW w:w="629" w:type="dxa"/>
            <w:tcBorders>
              <w:top w:val="nil"/>
              <w:left w:val="single" w:sz="6" w:space="0" w:color="000000"/>
              <w:bottom w:val="nil"/>
              <w:right w:val="single" w:sz="6" w:space="0" w:color="000000"/>
            </w:tcBorders>
          </w:tcPr>
          <w:p w:rsidR="00CD1D89" w:rsidRDefault="0078536B">
            <w:pPr>
              <w:spacing w:after="0" w:line="259" w:lineRule="auto"/>
              <w:ind w:left="0" w:right="69" w:firstLine="0"/>
              <w:jc w:val="center"/>
            </w:pPr>
            <w:r>
              <w:rPr>
                <w:sz w:val="14"/>
              </w:rPr>
              <w:t xml:space="preserve">4 </w:t>
            </w:r>
          </w:p>
        </w:tc>
        <w:tc>
          <w:tcPr>
            <w:tcW w:w="3711" w:type="dxa"/>
            <w:gridSpan w:val="4"/>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el pago de la adquisición de bienes en arrendamiento financiero. </w:t>
            </w:r>
          </w:p>
        </w:tc>
        <w:tc>
          <w:tcPr>
            <w:tcW w:w="566" w:type="dxa"/>
            <w:tcBorders>
              <w:top w:val="nil"/>
              <w:left w:val="single" w:sz="6" w:space="0" w:color="000000"/>
              <w:bottom w:val="nil"/>
              <w:right w:val="single" w:sz="6" w:space="0" w:color="000000"/>
            </w:tcBorders>
          </w:tcPr>
          <w:p w:rsidR="00CD1D89" w:rsidRDefault="0078536B">
            <w:pPr>
              <w:spacing w:after="0" w:line="259" w:lineRule="auto"/>
              <w:ind w:left="0" w:right="74" w:firstLine="0"/>
              <w:jc w:val="center"/>
            </w:pPr>
            <w:r>
              <w:rPr>
                <w:sz w:val="14"/>
              </w:rPr>
              <w:t xml:space="preserve">4 </w:t>
            </w:r>
          </w:p>
        </w:tc>
        <w:tc>
          <w:tcPr>
            <w:tcW w:w="3807" w:type="dxa"/>
            <w:gridSpan w:val="2"/>
            <w:tcBorders>
              <w:top w:val="nil"/>
              <w:left w:val="single" w:sz="6" w:space="0" w:color="000000"/>
              <w:bottom w:val="nil"/>
              <w:right w:val="single" w:sz="6" w:space="0" w:color="000000"/>
            </w:tcBorders>
          </w:tcPr>
          <w:p w:rsidR="00CD1D89" w:rsidRDefault="0078536B">
            <w:pPr>
              <w:spacing w:after="72" w:line="259" w:lineRule="auto"/>
              <w:ind w:left="2" w:firstLine="0"/>
              <w:jc w:val="left"/>
            </w:pPr>
            <w:r>
              <w:rPr>
                <w:sz w:val="14"/>
              </w:rPr>
              <w:t xml:space="preserve">Por el devengado de la adquisición de: </w:t>
            </w:r>
          </w:p>
          <w:p w:rsidR="00CD1D89" w:rsidRDefault="0078536B">
            <w:pPr>
              <w:tabs>
                <w:tab w:val="center" w:pos="503"/>
                <w:tab w:val="center" w:pos="1205"/>
                <w:tab w:val="center" w:pos="1949"/>
                <w:tab w:val="center" w:pos="2481"/>
                <w:tab w:val="right" w:pos="3738"/>
              </w:tabs>
              <w:spacing w:after="0" w:line="259" w:lineRule="auto"/>
              <w:ind w:left="0" w:firstLine="0"/>
              <w:jc w:val="left"/>
            </w:pPr>
            <w:r>
              <w:rPr>
                <w:sz w:val="14"/>
              </w:rPr>
              <w:t xml:space="preserve">- </w:t>
            </w:r>
            <w:r>
              <w:rPr>
                <w:sz w:val="14"/>
              </w:rPr>
              <w:tab/>
              <w:t xml:space="preserve">Bienes </w:t>
            </w:r>
            <w:r>
              <w:rPr>
                <w:sz w:val="14"/>
              </w:rPr>
              <w:tab/>
              <w:t xml:space="preserve">mediante </w:t>
            </w:r>
            <w:r>
              <w:rPr>
                <w:sz w:val="14"/>
              </w:rPr>
              <w:tab/>
              <w:t xml:space="preserve">contrato </w:t>
            </w:r>
            <w:r>
              <w:rPr>
                <w:sz w:val="14"/>
              </w:rPr>
              <w:tab/>
              <w:t xml:space="preserve">de </w:t>
            </w:r>
            <w:r>
              <w:rPr>
                <w:sz w:val="14"/>
              </w:rPr>
              <w:tab/>
              <w:t xml:space="preserve">arrendamiento </w:t>
            </w:r>
          </w:p>
        </w:tc>
      </w:tr>
      <w:tr w:rsidR="00CD1D89">
        <w:trPr>
          <w:trHeight w:val="966"/>
        </w:trPr>
        <w:tc>
          <w:tcPr>
            <w:tcW w:w="629" w:type="dxa"/>
            <w:tcBorders>
              <w:top w:val="nil"/>
              <w:left w:val="single" w:sz="6" w:space="0" w:color="000000"/>
              <w:bottom w:val="nil"/>
              <w:right w:val="single" w:sz="6" w:space="0" w:color="000000"/>
            </w:tcBorders>
          </w:tcPr>
          <w:p w:rsidR="00CD1D89" w:rsidRDefault="0078536B">
            <w:pPr>
              <w:spacing w:after="314" w:line="259" w:lineRule="auto"/>
              <w:ind w:left="0" w:right="69" w:firstLine="0"/>
              <w:jc w:val="center"/>
            </w:pPr>
            <w:r>
              <w:rPr>
                <w:sz w:val="14"/>
              </w:rPr>
              <w:t xml:space="preserve">5 </w:t>
            </w:r>
          </w:p>
          <w:p w:rsidR="00CD1D89" w:rsidRDefault="0078536B">
            <w:pPr>
              <w:spacing w:after="0" w:line="259" w:lineRule="auto"/>
              <w:ind w:left="0" w:right="69" w:firstLine="0"/>
              <w:jc w:val="center"/>
            </w:pPr>
            <w:r>
              <w:rPr>
                <w:sz w:val="14"/>
              </w:rPr>
              <w:t xml:space="preserve">6 </w:t>
            </w:r>
          </w:p>
        </w:tc>
        <w:tc>
          <w:tcPr>
            <w:tcW w:w="3711" w:type="dxa"/>
            <w:gridSpan w:val="4"/>
            <w:tcBorders>
              <w:top w:val="nil"/>
              <w:left w:val="single" w:sz="6" w:space="0" w:color="000000"/>
              <w:bottom w:val="nil"/>
              <w:right w:val="single" w:sz="6" w:space="0" w:color="000000"/>
            </w:tcBorders>
          </w:tcPr>
          <w:p w:rsidR="00CD1D89" w:rsidRDefault="0078536B">
            <w:pPr>
              <w:spacing w:after="41" w:line="335" w:lineRule="auto"/>
              <w:ind w:left="0" w:firstLine="0"/>
            </w:pPr>
            <w:r>
              <w:rPr>
                <w:sz w:val="14"/>
              </w:rPr>
              <w:t xml:space="preserve">Por el pago de la adquisición de bienes inmuebles, muebles e intangibles. </w:t>
            </w:r>
          </w:p>
          <w:p w:rsidR="00CD1D89" w:rsidRDefault="0078536B">
            <w:pPr>
              <w:spacing w:after="0" w:line="259" w:lineRule="auto"/>
              <w:ind w:left="0" w:firstLine="0"/>
              <w:jc w:val="left"/>
            </w:pPr>
            <w:r>
              <w:rPr>
                <w:sz w:val="14"/>
              </w:rPr>
              <w:t xml:space="preserve">Por el pago de anticipos a proveedores de la  adquisición de: </w:t>
            </w:r>
          </w:p>
        </w:tc>
        <w:tc>
          <w:tcPr>
            <w:tcW w:w="566" w:type="dxa"/>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3807" w:type="dxa"/>
            <w:gridSpan w:val="2"/>
            <w:tcBorders>
              <w:top w:val="nil"/>
              <w:left w:val="single" w:sz="6" w:space="0" w:color="000000"/>
              <w:bottom w:val="nil"/>
              <w:right w:val="single" w:sz="6" w:space="0" w:color="000000"/>
            </w:tcBorders>
          </w:tcPr>
          <w:p w:rsidR="00CD1D89" w:rsidRDefault="0078536B">
            <w:pPr>
              <w:spacing w:after="70" w:line="259" w:lineRule="auto"/>
              <w:ind w:left="291" w:firstLine="0"/>
              <w:jc w:val="left"/>
            </w:pPr>
            <w:r>
              <w:rPr>
                <w:sz w:val="14"/>
              </w:rPr>
              <w:t xml:space="preserve">financiero. </w:t>
            </w:r>
          </w:p>
          <w:p w:rsidR="00CD1D89" w:rsidRDefault="0078536B">
            <w:pPr>
              <w:numPr>
                <w:ilvl w:val="0"/>
                <w:numId w:val="64"/>
              </w:numPr>
              <w:spacing w:after="77" w:line="259" w:lineRule="auto"/>
              <w:ind w:left="290" w:hanging="288"/>
              <w:jc w:val="left"/>
            </w:pPr>
            <w:r>
              <w:rPr>
                <w:sz w:val="14"/>
              </w:rPr>
              <w:t xml:space="preserve">Bienes Inmuebles </w:t>
            </w:r>
          </w:p>
          <w:p w:rsidR="00CD1D89" w:rsidRDefault="0078536B">
            <w:pPr>
              <w:numPr>
                <w:ilvl w:val="0"/>
                <w:numId w:val="64"/>
              </w:numPr>
              <w:spacing w:after="77" w:line="259" w:lineRule="auto"/>
              <w:ind w:left="290" w:hanging="288"/>
              <w:jc w:val="left"/>
            </w:pPr>
            <w:r>
              <w:rPr>
                <w:sz w:val="14"/>
              </w:rPr>
              <w:t xml:space="preserve">Bienes Muebles </w:t>
            </w:r>
          </w:p>
          <w:p w:rsidR="00CD1D89" w:rsidRDefault="0078536B">
            <w:pPr>
              <w:numPr>
                <w:ilvl w:val="0"/>
                <w:numId w:val="64"/>
              </w:numPr>
              <w:spacing w:after="0" w:line="259" w:lineRule="auto"/>
              <w:ind w:left="290" w:hanging="288"/>
              <w:jc w:val="left"/>
            </w:pPr>
            <w:r>
              <w:rPr>
                <w:sz w:val="14"/>
              </w:rPr>
              <w:t xml:space="preserve">Bienes Intangibles </w:t>
            </w:r>
          </w:p>
        </w:tc>
      </w:tr>
      <w:tr w:rsidR="00CD1D89">
        <w:trPr>
          <w:trHeight w:val="1718"/>
        </w:trPr>
        <w:tc>
          <w:tcPr>
            <w:tcW w:w="629" w:type="dxa"/>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3711" w:type="dxa"/>
            <w:gridSpan w:val="4"/>
            <w:tcBorders>
              <w:top w:val="nil"/>
              <w:left w:val="single" w:sz="6" w:space="0" w:color="000000"/>
              <w:bottom w:val="nil"/>
              <w:right w:val="single" w:sz="6" w:space="0" w:color="000000"/>
            </w:tcBorders>
          </w:tcPr>
          <w:p w:rsidR="00CD1D89" w:rsidRDefault="0078536B">
            <w:pPr>
              <w:numPr>
                <w:ilvl w:val="0"/>
                <w:numId w:val="65"/>
              </w:numPr>
              <w:spacing w:after="77" w:line="259" w:lineRule="auto"/>
              <w:ind w:hanging="288"/>
              <w:jc w:val="left"/>
            </w:pPr>
            <w:r>
              <w:rPr>
                <w:sz w:val="14"/>
              </w:rPr>
              <w:t xml:space="preserve">Materiales y Suministros </w:t>
            </w:r>
          </w:p>
          <w:p w:rsidR="00CD1D89" w:rsidRDefault="0078536B">
            <w:pPr>
              <w:numPr>
                <w:ilvl w:val="0"/>
                <w:numId w:val="65"/>
              </w:numPr>
              <w:spacing w:after="77" w:line="259" w:lineRule="auto"/>
              <w:ind w:hanging="288"/>
              <w:jc w:val="left"/>
            </w:pPr>
            <w:r>
              <w:rPr>
                <w:sz w:val="14"/>
              </w:rPr>
              <w:t xml:space="preserve">Servicios Generales </w:t>
            </w:r>
          </w:p>
          <w:p w:rsidR="00CD1D89" w:rsidRDefault="0078536B">
            <w:pPr>
              <w:numPr>
                <w:ilvl w:val="0"/>
                <w:numId w:val="65"/>
              </w:numPr>
              <w:spacing w:after="74" w:line="259" w:lineRule="auto"/>
              <w:ind w:hanging="288"/>
              <w:jc w:val="left"/>
            </w:pPr>
            <w:r>
              <w:rPr>
                <w:sz w:val="14"/>
              </w:rPr>
              <w:t xml:space="preserve">Bienes Inmuebles </w:t>
            </w:r>
          </w:p>
          <w:p w:rsidR="00CD1D89" w:rsidRDefault="0078536B">
            <w:pPr>
              <w:numPr>
                <w:ilvl w:val="0"/>
                <w:numId w:val="65"/>
              </w:numPr>
              <w:spacing w:after="77" w:line="259" w:lineRule="auto"/>
              <w:ind w:hanging="288"/>
              <w:jc w:val="left"/>
            </w:pPr>
            <w:r>
              <w:rPr>
                <w:sz w:val="14"/>
              </w:rPr>
              <w:t xml:space="preserve">Bienes Muebles </w:t>
            </w:r>
          </w:p>
          <w:p w:rsidR="00CD1D89" w:rsidRDefault="0078536B">
            <w:pPr>
              <w:numPr>
                <w:ilvl w:val="0"/>
                <w:numId w:val="65"/>
              </w:numPr>
              <w:spacing w:after="0" w:line="259" w:lineRule="auto"/>
              <w:ind w:hanging="288"/>
              <w:jc w:val="left"/>
            </w:pPr>
            <w:r>
              <w:rPr>
                <w:sz w:val="14"/>
              </w:rPr>
              <w:t xml:space="preserve">Bienes Intangibles </w:t>
            </w:r>
          </w:p>
        </w:tc>
        <w:tc>
          <w:tcPr>
            <w:tcW w:w="566" w:type="dxa"/>
            <w:tcBorders>
              <w:top w:val="nil"/>
              <w:left w:val="single" w:sz="6" w:space="0" w:color="000000"/>
              <w:bottom w:val="nil"/>
              <w:right w:val="single" w:sz="6" w:space="0" w:color="000000"/>
            </w:tcBorders>
          </w:tcPr>
          <w:p w:rsidR="00CD1D89" w:rsidRDefault="0078536B">
            <w:pPr>
              <w:spacing w:after="0" w:line="259" w:lineRule="auto"/>
              <w:ind w:left="0" w:right="74" w:firstLine="0"/>
              <w:jc w:val="center"/>
            </w:pPr>
            <w:r>
              <w:rPr>
                <w:sz w:val="14"/>
              </w:rPr>
              <w:t xml:space="preserve">5 </w:t>
            </w:r>
          </w:p>
        </w:tc>
        <w:tc>
          <w:tcPr>
            <w:tcW w:w="3807" w:type="dxa"/>
            <w:gridSpan w:val="2"/>
            <w:tcBorders>
              <w:top w:val="nil"/>
              <w:left w:val="single" w:sz="6" w:space="0" w:color="000000"/>
              <w:bottom w:val="nil"/>
              <w:right w:val="single" w:sz="6" w:space="0" w:color="000000"/>
            </w:tcBorders>
          </w:tcPr>
          <w:p w:rsidR="00CD1D89" w:rsidRDefault="0078536B">
            <w:pPr>
              <w:spacing w:after="19" w:line="338" w:lineRule="auto"/>
              <w:ind w:left="2" w:firstLine="0"/>
            </w:pPr>
            <w:r>
              <w:rPr>
                <w:sz w:val="14"/>
              </w:rPr>
              <w:t xml:space="preserve">Por el devengado de anticipos a proveedores por la adquisición de: </w:t>
            </w:r>
          </w:p>
          <w:p w:rsidR="00CD1D89" w:rsidRDefault="0078536B">
            <w:pPr>
              <w:numPr>
                <w:ilvl w:val="0"/>
                <w:numId w:val="66"/>
              </w:numPr>
              <w:spacing w:after="74" w:line="259" w:lineRule="auto"/>
              <w:ind w:left="290" w:hanging="288"/>
              <w:jc w:val="left"/>
            </w:pPr>
            <w:r>
              <w:rPr>
                <w:sz w:val="14"/>
              </w:rPr>
              <w:t xml:space="preserve">Materiales y Suministros </w:t>
            </w:r>
          </w:p>
          <w:p w:rsidR="00CD1D89" w:rsidRDefault="0078536B">
            <w:pPr>
              <w:numPr>
                <w:ilvl w:val="0"/>
                <w:numId w:val="66"/>
              </w:numPr>
              <w:spacing w:after="77" w:line="259" w:lineRule="auto"/>
              <w:ind w:left="290" w:hanging="288"/>
              <w:jc w:val="left"/>
            </w:pPr>
            <w:r>
              <w:rPr>
                <w:sz w:val="14"/>
              </w:rPr>
              <w:t xml:space="preserve">Servicios Generales </w:t>
            </w:r>
          </w:p>
          <w:p w:rsidR="00CD1D89" w:rsidRDefault="0078536B">
            <w:pPr>
              <w:numPr>
                <w:ilvl w:val="0"/>
                <w:numId w:val="66"/>
              </w:numPr>
              <w:spacing w:after="77" w:line="259" w:lineRule="auto"/>
              <w:ind w:left="290" w:hanging="288"/>
              <w:jc w:val="left"/>
            </w:pPr>
            <w:r>
              <w:rPr>
                <w:sz w:val="14"/>
              </w:rPr>
              <w:t xml:space="preserve">Bienes Inmuebles </w:t>
            </w:r>
          </w:p>
          <w:p w:rsidR="00CD1D89" w:rsidRDefault="0078536B">
            <w:pPr>
              <w:numPr>
                <w:ilvl w:val="0"/>
                <w:numId w:val="66"/>
              </w:numPr>
              <w:spacing w:after="75" w:line="259" w:lineRule="auto"/>
              <w:ind w:left="290" w:hanging="288"/>
              <w:jc w:val="left"/>
            </w:pPr>
            <w:r>
              <w:rPr>
                <w:sz w:val="14"/>
              </w:rPr>
              <w:t xml:space="preserve">Bienes Muebles </w:t>
            </w:r>
          </w:p>
          <w:p w:rsidR="00CD1D89" w:rsidRDefault="0078536B">
            <w:pPr>
              <w:numPr>
                <w:ilvl w:val="0"/>
                <w:numId w:val="66"/>
              </w:numPr>
              <w:spacing w:after="0" w:line="259" w:lineRule="auto"/>
              <w:ind w:left="290" w:hanging="288"/>
              <w:jc w:val="left"/>
            </w:pPr>
            <w:r>
              <w:rPr>
                <w:sz w:val="14"/>
              </w:rPr>
              <w:t xml:space="preserve">Bienes Intangibles </w:t>
            </w:r>
          </w:p>
        </w:tc>
      </w:tr>
      <w:tr w:rsidR="00CD1D89">
        <w:trPr>
          <w:trHeight w:val="936"/>
        </w:trPr>
        <w:tc>
          <w:tcPr>
            <w:tcW w:w="629" w:type="dxa"/>
            <w:tcBorders>
              <w:top w:val="nil"/>
              <w:left w:val="single" w:sz="6" w:space="0" w:color="000000"/>
              <w:bottom w:val="nil"/>
              <w:right w:val="single" w:sz="6" w:space="0" w:color="000000"/>
            </w:tcBorders>
          </w:tcPr>
          <w:p w:rsidR="00CD1D89" w:rsidRDefault="0078536B">
            <w:pPr>
              <w:spacing w:after="0" w:line="259" w:lineRule="auto"/>
              <w:ind w:left="0" w:right="69" w:firstLine="0"/>
              <w:jc w:val="center"/>
            </w:pPr>
            <w:r>
              <w:rPr>
                <w:sz w:val="14"/>
              </w:rPr>
              <w:t xml:space="preserve">7 </w:t>
            </w:r>
          </w:p>
        </w:tc>
        <w:tc>
          <w:tcPr>
            <w:tcW w:w="3711" w:type="dxa"/>
            <w:gridSpan w:val="4"/>
            <w:tcBorders>
              <w:top w:val="nil"/>
              <w:left w:val="single" w:sz="6" w:space="0" w:color="000000"/>
              <w:bottom w:val="nil"/>
              <w:right w:val="single" w:sz="6" w:space="0" w:color="000000"/>
            </w:tcBorders>
          </w:tcPr>
          <w:p w:rsidR="00CD1D89" w:rsidRDefault="0078536B">
            <w:pPr>
              <w:spacing w:after="0" w:line="259" w:lineRule="auto"/>
              <w:ind w:left="0" w:right="78" w:firstLine="0"/>
            </w:pPr>
            <w:r>
              <w:rPr>
                <w:sz w:val="14"/>
              </w:rPr>
              <w:t xml:space="preserve">Por el pago de la adquisición de bienes y contratación de servicios de los gastos por obras públicas en bienes de dominio público de la administración con tipo de gasto  de capital. </w:t>
            </w:r>
          </w:p>
        </w:tc>
        <w:tc>
          <w:tcPr>
            <w:tcW w:w="566" w:type="dxa"/>
            <w:tcBorders>
              <w:top w:val="nil"/>
              <w:left w:val="single" w:sz="6" w:space="0" w:color="000000"/>
              <w:bottom w:val="nil"/>
              <w:right w:val="single" w:sz="6" w:space="0" w:color="000000"/>
            </w:tcBorders>
          </w:tcPr>
          <w:p w:rsidR="00CD1D89" w:rsidRDefault="0078536B">
            <w:pPr>
              <w:spacing w:after="0" w:line="259" w:lineRule="auto"/>
              <w:ind w:left="0" w:right="74" w:firstLine="0"/>
              <w:jc w:val="center"/>
            </w:pPr>
            <w:r>
              <w:rPr>
                <w:sz w:val="14"/>
              </w:rPr>
              <w:t xml:space="preserve">6 </w:t>
            </w:r>
          </w:p>
        </w:tc>
        <w:tc>
          <w:tcPr>
            <w:tcW w:w="3807" w:type="dxa"/>
            <w:gridSpan w:val="2"/>
            <w:tcBorders>
              <w:top w:val="nil"/>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el devengado por los derechos y bienes en arrendamiento financiero. </w:t>
            </w:r>
          </w:p>
        </w:tc>
      </w:tr>
      <w:tr w:rsidR="00CD1D89">
        <w:trPr>
          <w:trHeight w:val="713"/>
        </w:trPr>
        <w:tc>
          <w:tcPr>
            <w:tcW w:w="629" w:type="dxa"/>
            <w:tcBorders>
              <w:top w:val="nil"/>
              <w:left w:val="single" w:sz="6" w:space="0" w:color="000000"/>
              <w:bottom w:val="nil"/>
              <w:right w:val="single" w:sz="6" w:space="0" w:color="000000"/>
            </w:tcBorders>
          </w:tcPr>
          <w:p w:rsidR="00CD1D89" w:rsidRDefault="0078536B">
            <w:pPr>
              <w:spacing w:after="0" w:line="259" w:lineRule="auto"/>
              <w:ind w:left="0" w:right="69" w:firstLine="0"/>
              <w:jc w:val="center"/>
            </w:pPr>
            <w:r>
              <w:rPr>
                <w:sz w:val="14"/>
              </w:rPr>
              <w:t xml:space="preserve">8 </w:t>
            </w:r>
          </w:p>
        </w:tc>
        <w:tc>
          <w:tcPr>
            <w:tcW w:w="3711" w:type="dxa"/>
            <w:gridSpan w:val="4"/>
            <w:tcBorders>
              <w:top w:val="nil"/>
              <w:left w:val="single" w:sz="6" w:space="0" w:color="000000"/>
              <w:bottom w:val="nil"/>
              <w:right w:val="single" w:sz="6" w:space="0" w:color="000000"/>
            </w:tcBorders>
          </w:tcPr>
          <w:p w:rsidR="00CD1D89" w:rsidRDefault="0078536B">
            <w:pPr>
              <w:spacing w:after="0" w:line="259" w:lineRule="auto"/>
              <w:ind w:left="0" w:right="76" w:firstLine="0"/>
            </w:pPr>
            <w:r>
              <w:rPr>
                <w:sz w:val="14"/>
              </w:rPr>
              <w:t xml:space="preserve">Por el pago de la adquisición de bienes y contratación de servicios de los gastos de obras públicas en bienes propios de la administración con tipo de gasto de capital. </w:t>
            </w:r>
          </w:p>
        </w:tc>
        <w:tc>
          <w:tcPr>
            <w:tcW w:w="566" w:type="dxa"/>
            <w:tcBorders>
              <w:top w:val="nil"/>
              <w:left w:val="single" w:sz="6" w:space="0" w:color="000000"/>
              <w:bottom w:val="nil"/>
              <w:right w:val="single" w:sz="6" w:space="0" w:color="000000"/>
            </w:tcBorders>
          </w:tcPr>
          <w:p w:rsidR="00CD1D89" w:rsidRDefault="00CD1D89">
            <w:pPr>
              <w:spacing w:after="0" w:line="259" w:lineRule="auto"/>
              <w:ind w:left="0" w:right="36" w:firstLine="0"/>
              <w:jc w:val="center"/>
            </w:pPr>
          </w:p>
        </w:tc>
        <w:tc>
          <w:tcPr>
            <w:tcW w:w="3807" w:type="dxa"/>
            <w:gridSpan w:val="2"/>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936"/>
        </w:trPr>
        <w:tc>
          <w:tcPr>
            <w:tcW w:w="629" w:type="dxa"/>
            <w:tcBorders>
              <w:top w:val="nil"/>
              <w:left w:val="single" w:sz="6" w:space="0" w:color="000000"/>
              <w:bottom w:val="nil"/>
              <w:right w:val="single" w:sz="6" w:space="0" w:color="000000"/>
            </w:tcBorders>
          </w:tcPr>
          <w:p w:rsidR="00CD1D89" w:rsidRDefault="0078536B">
            <w:pPr>
              <w:spacing w:after="0" w:line="259" w:lineRule="auto"/>
              <w:ind w:left="0" w:right="69" w:firstLine="0"/>
              <w:jc w:val="center"/>
            </w:pPr>
            <w:r>
              <w:rPr>
                <w:sz w:val="14"/>
              </w:rPr>
              <w:t xml:space="preserve">9 </w:t>
            </w:r>
          </w:p>
        </w:tc>
        <w:tc>
          <w:tcPr>
            <w:tcW w:w="3711" w:type="dxa"/>
            <w:gridSpan w:val="4"/>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Al cierre del ejercicio del saldo acreedor de esta cuenta. </w:t>
            </w:r>
          </w:p>
        </w:tc>
        <w:tc>
          <w:tcPr>
            <w:tcW w:w="566" w:type="dxa"/>
            <w:tcBorders>
              <w:top w:val="nil"/>
              <w:left w:val="single" w:sz="6" w:space="0" w:color="000000"/>
              <w:bottom w:val="nil"/>
              <w:right w:val="single" w:sz="6" w:space="0" w:color="000000"/>
            </w:tcBorders>
          </w:tcPr>
          <w:p w:rsidR="00CD1D89" w:rsidRDefault="0078536B">
            <w:pPr>
              <w:spacing w:after="0" w:line="259" w:lineRule="auto"/>
              <w:ind w:left="0" w:right="74" w:firstLine="0"/>
              <w:jc w:val="center"/>
            </w:pPr>
            <w:r>
              <w:rPr>
                <w:sz w:val="14"/>
              </w:rPr>
              <w:t xml:space="preserve">7 </w:t>
            </w:r>
          </w:p>
        </w:tc>
        <w:tc>
          <w:tcPr>
            <w:tcW w:w="3807" w:type="dxa"/>
            <w:gridSpan w:val="2"/>
            <w:tcBorders>
              <w:top w:val="nil"/>
              <w:left w:val="single" w:sz="6" w:space="0" w:color="000000"/>
              <w:bottom w:val="nil"/>
              <w:right w:val="single" w:sz="6" w:space="0" w:color="000000"/>
            </w:tcBorders>
          </w:tcPr>
          <w:p w:rsidR="00CD1D89" w:rsidRDefault="0078536B">
            <w:pPr>
              <w:spacing w:after="0" w:line="259" w:lineRule="auto"/>
              <w:ind w:left="2" w:right="74" w:firstLine="0"/>
            </w:pPr>
            <w:r>
              <w:rPr>
                <w:sz w:val="14"/>
              </w:rPr>
              <w:t xml:space="preserve">Por el devengado por la adquisición de bienes y contratación de servicios de los gastos por obras públicas en bienes de dominio público por administración con tipo de gasto de capital. </w:t>
            </w:r>
          </w:p>
        </w:tc>
      </w:tr>
      <w:tr w:rsidR="00CD1D89">
        <w:trPr>
          <w:trHeight w:val="937"/>
        </w:trPr>
        <w:tc>
          <w:tcPr>
            <w:tcW w:w="629" w:type="dxa"/>
            <w:tcBorders>
              <w:top w:val="nil"/>
              <w:left w:val="single" w:sz="6" w:space="0" w:color="000000"/>
              <w:bottom w:val="nil"/>
              <w:right w:val="single" w:sz="6" w:space="0" w:color="000000"/>
            </w:tcBorders>
          </w:tcPr>
          <w:p w:rsidR="00CD1D89" w:rsidRDefault="00CD1D89">
            <w:pPr>
              <w:spacing w:after="0" w:line="259" w:lineRule="auto"/>
              <w:ind w:left="0" w:right="31" w:firstLine="0"/>
              <w:jc w:val="center"/>
            </w:pPr>
          </w:p>
        </w:tc>
        <w:tc>
          <w:tcPr>
            <w:tcW w:w="3711" w:type="dxa"/>
            <w:gridSpan w:val="4"/>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566" w:type="dxa"/>
            <w:tcBorders>
              <w:top w:val="nil"/>
              <w:left w:val="single" w:sz="6" w:space="0" w:color="000000"/>
              <w:bottom w:val="nil"/>
              <w:right w:val="single" w:sz="6" w:space="0" w:color="000000"/>
            </w:tcBorders>
          </w:tcPr>
          <w:p w:rsidR="00CD1D89" w:rsidRDefault="0078536B">
            <w:pPr>
              <w:spacing w:after="0" w:line="259" w:lineRule="auto"/>
              <w:ind w:left="0" w:right="74" w:firstLine="0"/>
              <w:jc w:val="center"/>
            </w:pPr>
            <w:r>
              <w:rPr>
                <w:sz w:val="14"/>
              </w:rPr>
              <w:t xml:space="preserve">8 </w:t>
            </w:r>
          </w:p>
        </w:tc>
        <w:tc>
          <w:tcPr>
            <w:tcW w:w="3807" w:type="dxa"/>
            <w:gridSpan w:val="2"/>
            <w:tcBorders>
              <w:top w:val="nil"/>
              <w:left w:val="single" w:sz="6" w:space="0" w:color="000000"/>
              <w:bottom w:val="nil"/>
              <w:right w:val="single" w:sz="6" w:space="0" w:color="000000"/>
            </w:tcBorders>
          </w:tcPr>
          <w:p w:rsidR="00CD1D89" w:rsidRDefault="0078536B">
            <w:pPr>
              <w:spacing w:after="0" w:line="259" w:lineRule="auto"/>
              <w:ind w:left="2" w:right="74" w:firstLine="0"/>
            </w:pPr>
            <w:r>
              <w:rPr>
                <w:sz w:val="14"/>
              </w:rPr>
              <w:t xml:space="preserve">Por el devengado por la adquisición de bienes y contratación de servicios de los gastos por obras públicas en bienes propios por administración con tipo de gasto de capital. </w:t>
            </w:r>
          </w:p>
        </w:tc>
      </w:tr>
      <w:tr w:rsidR="00CD1D89">
        <w:trPr>
          <w:trHeight w:val="963"/>
        </w:trPr>
        <w:tc>
          <w:tcPr>
            <w:tcW w:w="629" w:type="dxa"/>
            <w:tcBorders>
              <w:top w:val="nil"/>
              <w:left w:val="single" w:sz="6" w:space="0" w:color="000000"/>
              <w:bottom w:val="single" w:sz="6" w:space="0" w:color="000000"/>
              <w:right w:val="single" w:sz="6" w:space="0" w:color="000000"/>
            </w:tcBorders>
          </w:tcPr>
          <w:p w:rsidR="00CD1D89" w:rsidRDefault="00CD1D89">
            <w:pPr>
              <w:spacing w:after="0" w:line="259" w:lineRule="auto"/>
              <w:ind w:left="0" w:right="31" w:firstLine="0"/>
              <w:jc w:val="center"/>
            </w:pPr>
          </w:p>
        </w:tc>
        <w:tc>
          <w:tcPr>
            <w:tcW w:w="3711" w:type="dxa"/>
            <w:gridSpan w:val="4"/>
            <w:tcBorders>
              <w:top w:val="nil"/>
              <w:left w:val="single" w:sz="6" w:space="0" w:color="000000"/>
              <w:bottom w:val="single" w:sz="6" w:space="0" w:color="000000"/>
              <w:right w:val="single" w:sz="6" w:space="0" w:color="000000"/>
            </w:tcBorders>
          </w:tcPr>
          <w:p w:rsidR="00CD1D89" w:rsidRDefault="00CD1D89">
            <w:pPr>
              <w:spacing w:after="0" w:line="259" w:lineRule="auto"/>
              <w:ind w:left="0" w:firstLine="0"/>
              <w:jc w:val="left"/>
            </w:pPr>
          </w:p>
        </w:tc>
        <w:tc>
          <w:tcPr>
            <w:tcW w:w="566"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74" w:firstLine="0"/>
              <w:jc w:val="center"/>
            </w:pPr>
            <w:r>
              <w:rPr>
                <w:sz w:val="14"/>
              </w:rPr>
              <w:t xml:space="preserve">9 </w:t>
            </w:r>
          </w:p>
        </w:tc>
        <w:tc>
          <w:tcPr>
            <w:tcW w:w="3807" w:type="dxa"/>
            <w:gridSpan w:val="2"/>
            <w:tcBorders>
              <w:top w:val="nil"/>
              <w:left w:val="single" w:sz="6" w:space="0" w:color="000000"/>
              <w:bottom w:val="single" w:sz="6" w:space="0" w:color="000000"/>
              <w:right w:val="single" w:sz="6" w:space="0" w:color="000000"/>
            </w:tcBorders>
          </w:tcPr>
          <w:p w:rsidR="00CD1D89" w:rsidRDefault="0078536B">
            <w:pPr>
              <w:spacing w:after="22" w:line="335" w:lineRule="auto"/>
              <w:ind w:left="2" w:firstLine="0"/>
            </w:pPr>
            <w:r>
              <w:rPr>
                <w:sz w:val="14"/>
              </w:rPr>
              <w:t xml:space="preserve">Por el traspaso de la porción de proveedores por pagar de largo plazo a corto plazo. </w:t>
            </w:r>
          </w:p>
          <w:p w:rsidR="00CD1D89" w:rsidRDefault="00CD1D89">
            <w:pPr>
              <w:spacing w:after="72" w:line="259" w:lineRule="auto"/>
              <w:ind w:left="2" w:firstLine="0"/>
              <w:jc w:val="left"/>
            </w:pPr>
          </w:p>
          <w:p w:rsidR="00CD1D89" w:rsidRDefault="00CD1D89">
            <w:pPr>
              <w:spacing w:after="0" w:line="259" w:lineRule="auto"/>
              <w:ind w:left="2" w:firstLine="0"/>
              <w:jc w:val="left"/>
            </w:pPr>
          </w:p>
        </w:tc>
      </w:tr>
      <w:tr w:rsidR="00CD1D89">
        <w:trPr>
          <w:trHeight w:val="523"/>
        </w:trPr>
        <w:tc>
          <w:tcPr>
            <w:tcW w:w="8714" w:type="dxa"/>
            <w:gridSpan w:val="8"/>
            <w:tcBorders>
              <w:top w:val="single" w:sz="6" w:space="0" w:color="000000"/>
              <w:left w:val="single" w:sz="6" w:space="0" w:color="000000"/>
              <w:bottom w:val="single" w:sz="6" w:space="0" w:color="000000"/>
              <w:right w:val="single" w:sz="6" w:space="0" w:color="000000"/>
            </w:tcBorders>
          </w:tcPr>
          <w:p w:rsidR="00CD1D89" w:rsidRDefault="0078536B">
            <w:pPr>
              <w:spacing w:after="72"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El monto de los adeudos con proveedores derivados de operaciones del ente público, con vencimiento menor o igual a doce meses. </w:t>
            </w:r>
          </w:p>
        </w:tc>
      </w:tr>
      <w:tr w:rsidR="00CD1D89">
        <w:trPr>
          <w:trHeight w:val="523"/>
        </w:trPr>
        <w:tc>
          <w:tcPr>
            <w:tcW w:w="8714" w:type="dxa"/>
            <w:gridSpan w:val="8"/>
            <w:tcBorders>
              <w:top w:val="single" w:sz="6" w:space="0" w:color="000000"/>
              <w:left w:val="single" w:sz="6" w:space="0" w:color="000000"/>
              <w:bottom w:val="single" w:sz="6" w:space="0" w:color="000000"/>
              <w:right w:val="single" w:sz="6" w:space="0" w:color="000000"/>
            </w:tcBorders>
          </w:tcPr>
          <w:p w:rsidR="00CD1D89" w:rsidRDefault="0078536B">
            <w:pPr>
              <w:spacing w:after="72"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Auxiliar por subcuenta y proveedor. </w:t>
            </w:r>
          </w:p>
        </w:tc>
      </w:tr>
      <w:tr w:rsidR="00CD1D89">
        <w:trPr>
          <w:trHeight w:val="334"/>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gridSpan w:val="3"/>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336"/>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2.1.1.7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Pasivo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sz w:val="14"/>
              </w:rPr>
              <w:t xml:space="preserve">Pasivo Circulante </w:t>
            </w:r>
          </w:p>
        </w:tc>
        <w:tc>
          <w:tcPr>
            <w:tcW w:w="2662" w:type="dxa"/>
            <w:gridSpan w:val="3"/>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0" w:firstLine="0"/>
              <w:jc w:val="center"/>
            </w:pPr>
            <w:r>
              <w:rPr>
                <w:sz w:val="14"/>
              </w:rPr>
              <w:t xml:space="preserve">Cuentas por Pagar a Corto Plazo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sz w:val="14"/>
              </w:rPr>
              <w:t xml:space="preserve">Acreedora </w:t>
            </w:r>
          </w:p>
        </w:tc>
      </w:tr>
      <w:tr w:rsidR="00CD1D89">
        <w:trPr>
          <w:trHeight w:val="336"/>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5595" w:type="dxa"/>
            <w:gridSpan w:val="5"/>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Retenciones y Contribuciones por Pagar a Corto Plazo </w:t>
            </w: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pPr>
    </w:p>
    <w:tbl>
      <w:tblPr>
        <w:tblStyle w:val="TableGrid"/>
        <w:tblW w:w="8714" w:type="dxa"/>
        <w:tblInd w:w="72" w:type="dxa"/>
        <w:tblCellMar>
          <w:top w:w="82" w:type="dxa"/>
          <w:left w:w="70" w:type="dxa"/>
          <w:right w:w="34" w:type="dxa"/>
        </w:tblCellMar>
        <w:tblLook w:val="04A0"/>
      </w:tblPr>
      <w:tblGrid>
        <w:gridCol w:w="581"/>
        <w:gridCol w:w="3805"/>
        <w:gridCol w:w="523"/>
        <w:gridCol w:w="3805"/>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ABONO </w:t>
            </w:r>
          </w:p>
        </w:tc>
      </w:tr>
      <w:tr w:rsidR="00CD1D89">
        <w:trPr>
          <w:trHeight w:val="589"/>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pago de las retenciones a terceros. </w:t>
            </w: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A la apertura de libros por el saldo del ejercicio inmediato anterior. </w:t>
            </w:r>
          </w:p>
        </w:tc>
      </w:tr>
      <w:tr w:rsidR="00CD1D89">
        <w:trPr>
          <w:trHeight w:val="56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pago de retenciones obrero/patronales.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las retenciones devengadas de las retenciones a terceros. </w:t>
            </w:r>
          </w:p>
        </w:tc>
      </w:tr>
      <w:tr w:rsidR="00CD1D89">
        <w:trPr>
          <w:trHeight w:val="321"/>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pago de impuestos y derechos.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las retenciones de cuotas obrero/patronales. </w:t>
            </w:r>
          </w:p>
        </w:tc>
      </w:tr>
      <w:tr w:rsidR="00CD1D89">
        <w:trPr>
          <w:trHeight w:val="32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4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pago de otras retenciones y contribuciones.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4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el devengado de impuestos y derechos. </w:t>
            </w:r>
          </w:p>
        </w:tc>
      </w:tr>
      <w:tr w:rsidR="00CD1D89">
        <w:trPr>
          <w:trHeight w:val="7066"/>
        </w:trPr>
        <w:tc>
          <w:tcPr>
            <w:tcW w:w="581" w:type="dxa"/>
            <w:tcBorders>
              <w:top w:val="nil"/>
              <w:left w:val="single" w:sz="6" w:space="0" w:color="000000"/>
              <w:bottom w:val="single" w:sz="6" w:space="0" w:color="000000"/>
              <w:right w:val="single" w:sz="6" w:space="0" w:color="000000"/>
            </w:tcBorders>
          </w:tcPr>
          <w:p w:rsidR="00CD1D89" w:rsidRDefault="0078536B">
            <w:pPr>
              <w:spacing w:after="149" w:line="259" w:lineRule="auto"/>
              <w:ind w:left="0" w:right="35" w:firstLine="0"/>
              <w:jc w:val="center"/>
            </w:pPr>
            <w:r>
              <w:rPr>
                <w:sz w:val="14"/>
              </w:rPr>
              <w:t xml:space="preserve">5 </w:t>
            </w:r>
          </w:p>
          <w:p w:rsidR="00CD1D89" w:rsidRDefault="00CD1D89">
            <w:pPr>
              <w:spacing w:after="146" w:line="259" w:lineRule="auto"/>
              <w:ind w:left="3" w:firstLine="0"/>
              <w:jc w:val="center"/>
            </w:pPr>
          </w:p>
          <w:p w:rsidR="00CD1D89" w:rsidRDefault="00CD1D89">
            <w:pPr>
              <w:spacing w:after="146" w:line="259" w:lineRule="auto"/>
              <w:ind w:left="3" w:firstLine="0"/>
              <w:jc w:val="center"/>
            </w:pPr>
          </w:p>
          <w:p w:rsidR="00CD1D89" w:rsidRDefault="00CD1D89">
            <w:pPr>
              <w:spacing w:after="149" w:line="259" w:lineRule="auto"/>
              <w:ind w:left="3" w:firstLine="0"/>
              <w:jc w:val="center"/>
            </w:pPr>
          </w:p>
          <w:p w:rsidR="00CD1D89" w:rsidRDefault="00CD1D89">
            <w:pPr>
              <w:spacing w:after="146" w:line="259" w:lineRule="auto"/>
              <w:ind w:left="3" w:firstLine="0"/>
              <w:jc w:val="center"/>
            </w:pPr>
          </w:p>
          <w:p w:rsidR="00CD1D89" w:rsidRDefault="00CD1D89">
            <w:pPr>
              <w:spacing w:after="146" w:line="259" w:lineRule="auto"/>
              <w:ind w:left="3" w:firstLine="0"/>
              <w:jc w:val="center"/>
            </w:pPr>
          </w:p>
          <w:p w:rsidR="00CD1D89" w:rsidRDefault="00CD1D89">
            <w:pPr>
              <w:spacing w:after="149" w:line="259" w:lineRule="auto"/>
              <w:ind w:left="3" w:firstLine="0"/>
              <w:jc w:val="center"/>
            </w:pPr>
          </w:p>
          <w:p w:rsidR="00CD1D89" w:rsidRDefault="00CD1D89">
            <w:pPr>
              <w:spacing w:after="146" w:line="259" w:lineRule="auto"/>
              <w:ind w:left="3" w:firstLine="0"/>
              <w:jc w:val="center"/>
            </w:pPr>
          </w:p>
          <w:p w:rsidR="00CD1D89" w:rsidRDefault="00CD1D89">
            <w:pPr>
              <w:spacing w:after="0" w:line="259" w:lineRule="auto"/>
              <w:ind w:left="3"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149" w:line="259" w:lineRule="auto"/>
              <w:ind w:left="0" w:firstLine="0"/>
              <w:jc w:val="left"/>
            </w:pPr>
            <w:r>
              <w:rPr>
                <w:sz w:val="14"/>
              </w:rPr>
              <w:t xml:space="preserve">Al cierre del ejercicio del saldo acreedor de esta cuenta. </w:t>
            </w: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78536B">
            <w:pPr>
              <w:spacing w:after="149" w:line="259" w:lineRule="auto"/>
              <w:ind w:left="0" w:right="40" w:firstLine="0"/>
              <w:jc w:val="center"/>
            </w:pPr>
            <w:r>
              <w:rPr>
                <w:sz w:val="14"/>
              </w:rPr>
              <w:t xml:space="preserve">5 </w:t>
            </w:r>
          </w:p>
          <w:p w:rsidR="00CD1D89" w:rsidRDefault="00CD1D89">
            <w:pPr>
              <w:spacing w:after="146"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9"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9"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0" w:line="259" w:lineRule="auto"/>
              <w:ind w:left="0" w:right="2"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149" w:line="259" w:lineRule="auto"/>
              <w:ind w:left="2" w:firstLine="0"/>
              <w:jc w:val="left"/>
            </w:pPr>
            <w:r>
              <w:rPr>
                <w:sz w:val="14"/>
              </w:rPr>
              <w:t xml:space="preserve">Por el devengado de otras retenciones y contribuciones. </w:t>
            </w: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9" w:line="259" w:lineRule="auto"/>
              <w:ind w:left="2" w:firstLine="0"/>
              <w:jc w:val="left"/>
            </w:pPr>
          </w:p>
          <w:p w:rsidR="00CD1D89" w:rsidRDefault="00CD1D89">
            <w:pPr>
              <w:spacing w:after="0" w:line="259" w:lineRule="auto"/>
              <w:ind w:left="2" w:firstLine="0"/>
              <w:jc w:val="left"/>
            </w:pPr>
          </w:p>
        </w:tc>
      </w:tr>
      <w:tr w:rsidR="00CD1D89">
        <w:trPr>
          <w:trHeight w:val="109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10" w:line="259" w:lineRule="auto"/>
              <w:ind w:left="2" w:firstLine="0"/>
              <w:jc w:val="left"/>
            </w:pPr>
            <w:r>
              <w:rPr>
                <w:b/>
                <w:sz w:val="14"/>
              </w:rPr>
              <w:t>SU SALDO REPRESENTA</w:t>
            </w:r>
          </w:p>
          <w:p w:rsidR="00CD1D89" w:rsidRDefault="0078536B">
            <w:pPr>
              <w:spacing w:after="0" w:line="259" w:lineRule="auto"/>
              <w:ind w:left="2" w:right="40" w:firstLine="0"/>
            </w:pPr>
            <w:r>
              <w:rPr>
                <w:sz w:val="14"/>
              </w:rPr>
              <w:t xml:space="preserve">El monto de las retenciones efectuadas a contratistas y a proveedores de bienes y servicios, las retenciones sobre las remuneraciones realizadas al personal, así como las contribuciones por pagar, entre otras, cuya liquidación se prevé realizar en un plazo menor o igual a doce meses. </w:t>
            </w:r>
          </w:p>
        </w:tc>
      </w:tr>
      <w:tr w:rsidR="00CD1D89">
        <w:trPr>
          <w:trHeight w:val="61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5"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Auxiliar por tipo de contribución. </w:t>
            </w:r>
          </w:p>
        </w:tc>
      </w:tr>
    </w:tbl>
    <w:p w:rsidR="00CD1D89" w:rsidRDefault="00CD1D89">
      <w:pPr>
        <w:spacing w:after="0" w:line="259" w:lineRule="auto"/>
        <w:ind w:left="288" w:firstLine="0"/>
      </w:pPr>
    </w:p>
    <w:tbl>
      <w:tblPr>
        <w:tblStyle w:val="TableGrid"/>
        <w:tblW w:w="8714" w:type="dxa"/>
        <w:tblInd w:w="72" w:type="dxa"/>
        <w:tblCellMar>
          <w:top w:w="112" w:type="dxa"/>
          <w:left w:w="72" w:type="dxa"/>
          <w:right w:w="115"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2.1.1.9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Pasivo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sz w:val="14"/>
              </w:rPr>
              <w:t xml:space="preserve">Pasivo Circulante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0" w:firstLine="0"/>
              <w:jc w:val="center"/>
            </w:pPr>
            <w:r>
              <w:rPr>
                <w:sz w:val="14"/>
              </w:rPr>
              <w:t xml:space="preserve">Cuentas por Pagar a Corto Plazo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sz w:val="14"/>
              </w:rPr>
              <w:t xml:space="preserve">Acreedora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Otras Cuentas por Pagar a Corto Plazo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pPr>
    </w:p>
    <w:tbl>
      <w:tblPr>
        <w:tblStyle w:val="TableGrid"/>
        <w:tblW w:w="8714" w:type="dxa"/>
        <w:tblInd w:w="72" w:type="dxa"/>
        <w:tblCellMar>
          <w:top w:w="82" w:type="dxa"/>
          <w:left w:w="70" w:type="dxa"/>
          <w:right w:w="33" w:type="dxa"/>
        </w:tblCellMar>
        <w:tblLook w:val="04A0"/>
      </w:tblPr>
      <w:tblGrid>
        <w:gridCol w:w="581"/>
        <w:gridCol w:w="3805"/>
        <w:gridCol w:w="523"/>
        <w:gridCol w:w="3805"/>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4"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ABONO </w:t>
            </w:r>
          </w:p>
        </w:tc>
      </w:tr>
      <w:tr w:rsidR="00CD1D89">
        <w:trPr>
          <w:trHeight w:val="589"/>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uso del fondo rotatorio o revolvente. </w:t>
            </w: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A la apertura de libros por el saldo del ejercicio inmediato anterior. </w:t>
            </w:r>
          </w:p>
        </w:tc>
      </w:tr>
      <w:tr w:rsidR="00CD1D89">
        <w:trPr>
          <w:trHeight w:val="32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pago de otros gastos.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el ingreso de los fondos rotatorios o revolvente. </w:t>
            </w:r>
          </w:p>
        </w:tc>
      </w:tr>
      <w:tr w:rsidR="00CD1D89">
        <w:trPr>
          <w:trHeight w:val="56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el reintegro de los recursos para la cancelación del fondo revolvente o rotatorio.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el devengado de otros gastos. </w:t>
            </w:r>
          </w:p>
        </w:tc>
      </w:tr>
      <w:tr w:rsidR="00CD1D89">
        <w:trPr>
          <w:trHeight w:val="7547"/>
        </w:trPr>
        <w:tc>
          <w:tcPr>
            <w:tcW w:w="581" w:type="dxa"/>
            <w:tcBorders>
              <w:top w:val="nil"/>
              <w:left w:val="single" w:sz="6" w:space="0" w:color="000000"/>
              <w:bottom w:val="single" w:sz="6" w:space="0" w:color="000000"/>
              <w:right w:val="single" w:sz="6" w:space="0" w:color="000000"/>
            </w:tcBorders>
          </w:tcPr>
          <w:p w:rsidR="00CD1D89" w:rsidRDefault="0078536B">
            <w:pPr>
              <w:spacing w:after="146" w:line="259" w:lineRule="auto"/>
              <w:ind w:left="0" w:right="36" w:firstLine="0"/>
              <w:jc w:val="center"/>
            </w:pPr>
            <w:r>
              <w:rPr>
                <w:sz w:val="14"/>
              </w:rPr>
              <w:t xml:space="preserve">4 </w:t>
            </w:r>
          </w:p>
          <w:p w:rsidR="00CD1D89" w:rsidRDefault="00CD1D89">
            <w:pPr>
              <w:spacing w:after="149" w:line="259" w:lineRule="auto"/>
              <w:ind w:left="2" w:firstLine="0"/>
              <w:jc w:val="center"/>
            </w:pPr>
          </w:p>
          <w:p w:rsidR="00CD1D89" w:rsidRDefault="00CD1D89">
            <w:pPr>
              <w:spacing w:after="146" w:line="259" w:lineRule="auto"/>
              <w:ind w:left="2" w:firstLine="0"/>
              <w:jc w:val="center"/>
            </w:pPr>
          </w:p>
          <w:p w:rsidR="00CD1D89" w:rsidRDefault="00CD1D89">
            <w:pPr>
              <w:spacing w:after="146" w:line="259" w:lineRule="auto"/>
              <w:ind w:left="2" w:firstLine="0"/>
              <w:jc w:val="center"/>
            </w:pPr>
          </w:p>
          <w:p w:rsidR="00CD1D89" w:rsidRDefault="00CD1D89">
            <w:pPr>
              <w:spacing w:after="149" w:line="259" w:lineRule="auto"/>
              <w:ind w:left="2" w:firstLine="0"/>
              <w:jc w:val="center"/>
            </w:pPr>
          </w:p>
          <w:p w:rsidR="00CD1D89" w:rsidRDefault="00CD1D89">
            <w:pPr>
              <w:spacing w:after="146" w:line="259" w:lineRule="auto"/>
              <w:ind w:left="2" w:firstLine="0"/>
              <w:jc w:val="center"/>
            </w:pPr>
          </w:p>
          <w:p w:rsidR="00CD1D89" w:rsidRDefault="00CD1D89">
            <w:pPr>
              <w:spacing w:after="146" w:line="259" w:lineRule="auto"/>
              <w:ind w:left="2" w:firstLine="0"/>
              <w:jc w:val="center"/>
            </w:pPr>
          </w:p>
          <w:p w:rsidR="00CD1D89" w:rsidRDefault="00CD1D89">
            <w:pPr>
              <w:spacing w:after="149" w:line="259" w:lineRule="auto"/>
              <w:ind w:left="2" w:firstLine="0"/>
              <w:jc w:val="center"/>
            </w:pPr>
          </w:p>
          <w:p w:rsidR="00CD1D89" w:rsidRDefault="00CD1D89">
            <w:pPr>
              <w:spacing w:after="0" w:line="259" w:lineRule="auto"/>
              <w:ind w:left="2"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146" w:line="259" w:lineRule="auto"/>
              <w:ind w:left="0" w:firstLine="0"/>
              <w:jc w:val="left"/>
            </w:pPr>
            <w:r>
              <w:rPr>
                <w:sz w:val="14"/>
              </w:rPr>
              <w:t xml:space="preserve">Al cierre del ejercicio del saldo acreedor de esta cuenta. </w:t>
            </w: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CD1D89">
            <w:pPr>
              <w:spacing w:after="146" w:line="259" w:lineRule="auto"/>
              <w:ind w:left="0" w:right="2" w:firstLine="0"/>
              <w:jc w:val="center"/>
            </w:pPr>
          </w:p>
          <w:p w:rsidR="00CD1D89" w:rsidRDefault="00CD1D89">
            <w:pPr>
              <w:spacing w:after="149"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9"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9" w:line="259" w:lineRule="auto"/>
              <w:ind w:left="0" w:right="2" w:firstLine="0"/>
              <w:jc w:val="center"/>
            </w:pPr>
          </w:p>
          <w:p w:rsidR="00CD1D89" w:rsidRDefault="00CD1D89">
            <w:pPr>
              <w:spacing w:after="0" w:line="259" w:lineRule="auto"/>
              <w:ind w:left="0" w:right="2" w:firstLine="0"/>
              <w:jc w:val="center"/>
            </w:pPr>
          </w:p>
        </w:tc>
        <w:tc>
          <w:tcPr>
            <w:tcW w:w="3805" w:type="dxa"/>
            <w:tcBorders>
              <w:top w:val="nil"/>
              <w:left w:val="single" w:sz="6" w:space="0" w:color="000000"/>
              <w:bottom w:val="single" w:sz="6" w:space="0" w:color="000000"/>
              <w:right w:val="single" w:sz="6" w:space="0" w:color="000000"/>
            </w:tcBorders>
          </w:tcPr>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08" w:line="259" w:lineRule="auto"/>
              <w:ind w:left="2" w:firstLine="0"/>
              <w:jc w:val="left"/>
            </w:pPr>
          </w:p>
          <w:p w:rsidR="00CD1D89" w:rsidRDefault="00CD1D89">
            <w:pPr>
              <w:spacing w:after="67" w:line="259" w:lineRule="auto"/>
              <w:ind w:left="2" w:firstLine="0"/>
              <w:jc w:val="left"/>
            </w:pPr>
          </w:p>
          <w:p w:rsidR="00CD1D89" w:rsidRDefault="00CD1D89">
            <w:pPr>
              <w:spacing w:after="67" w:line="259" w:lineRule="auto"/>
              <w:ind w:left="2" w:firstLine="0"/>
              <w:jc w:val="left"/>
            </w:pPr>
          </w:p>
          <w:p w:rsidR="00CD1D89" w:rsidRDefault="00CD1D89">
            <w:pPr>
              <w:spacing w:after="68" w:line="259" w:lineRule="auto"/>
              <w:ind w:left="2" w:firstLine="0"/>
              <w:jc w:val="left"/>
            </w:pPr>
          </w:p>
          <w:p w:rsidR="00CD1D89" w:rsidRDefault="00CD1D89">
            <w:pPr>
              <w:spacing w:after="67" w:line="259" w:lineRule="auto"/>
              <w:ind w:left="2" w:firstLine="0"/>
              <w:jc w:val="left"/>
            </w:pPr>
          </w:p>
          <w:p w:rsidR="00CD1D89" w:rsidRDefault="00CD1D89">
            <w:pPr>
              <w:spacing w:after="67"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67" w:line="259" w:lineRule="auto"/>
              <w:ind w:left="2" w:firstLine="0"/>
              <w:jc w:val="left"/>
            </w:pPr>
          </w:p>
          <w:p w:rsidR="00CD1D89" w:rsidRDefault="00CD1D89">
            <w:pPr>
              <w:spacing w:after="67" w:line="259" w:lineRule="auto"/>
              <w:ind w:left="2" w:firstLine="0"/>
              <w:jc w:val="left"/>
            </w:pPr>
          </w:p>
          <w:p w:rsidR="00CD1D89" w:rsidRDefault="00CD1D89">
            <w:pPr>
              <w:spacing w:after="67" w:line="259" w:lineRule="auto"/>
              <w:ind w:left="2" w:firstLine="0"/>
              <w:jc w:val="left"/>
            </w:pPr>
          </w:p>
          <w:p w:rsidR="00CD1D89" w:rsidRDefault="00CD1D89">
            <w:pPr>
              <w:spacing w:after="67"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9" w:line="259" w:lineRule="auto"/>
              <w:ind w:left="2" w:firstLine="0"/>
              <w:jc w:val="left"/>
            </w:pPr>
          </w:p>
          <w:p w:rsidR="00CD1D89" w:rsidRDefault="00CD1D89">
            <w:pPr>
              <w:spacing w:after="106" w:line="259" w:lineRule="auto"/>
              <w:ind w:left="2" w:firstLine="0"/>
              <w:jc w:val="left"/>
            </w:pPr>
          </w:p>
          <w:p w:rsidR="00CD1D89" w:rsidRDefault="00CD1D89">
            <w:pPr>
              <w:spacing w:after="0" w:line="259" w:lineRule="auto"/>
              <w:ind w:left="2" w:firstLine="0"/>
              <w:jc w:val="left"/>
            </w:pPr>
          </w:p>
        </w:tc>
      </w:tr>
      <w:tr w:rsidR="00CD1D89">
        <w:trPr>
          <w:trHeight w:val="85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El monto de los adeudos del ente público, que deberá pagar en un plazo menor o igual a doce meses, no incluidas en las  cuentas anteriores. </w:t>
            </w:r>
          </w:p>
        </w:tc>
      </w:tr>
      <w:tr w:rsidR="00CD1D89">
        <w:trPr>
          <w:trHeight w:val="61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Auxiliar por subcuenta y proveedor o contratista. </w:t>
            </w:r>
          </w:p>
        </w:tc>
      </w:tr>
    </w:tbl>
    <w:p w:rsidR="00CD1D89" w:rsidRDefault="00CD1D89">
      <w:pPr>
        <w:spacing w:after="0" w:line="259" w:lineRule="auto"/>
        <w:ind w:left="288" w:firstLine="0"/>
      </w:pPr>
    </w:p>
    <w:tbl>
      <w:tblPr>
        <w:tblStyle w:val="TableGrid"/>
        <w:tblW w:w="8714" w:type="dxa"/>
        <w:tblInd w:w="72" w:type="dxa"/>
        <w:tblCellMar>
          <w:top w:w="112" w:type="dxa"/>
          <w:left w:w="72" w:type="dxa"/>
          <w:right w:w="115"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2.1.9.9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9" w:firstLine="0"/>
              <w:jc w:val="center"/>
            </w:pPr>
            <w:r>
              <w:rPr>
                <w:sz w:val="14"/>
              </w:rPr>
              <w:t xml:space="preserve">Pasivo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sz w:val="14"/>
              </w:rPr>
              <w:t xml:space="preserve">Pasivo Circulante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0" w:firstLine="0"/>
              <w:jc w:val="center"/>
            </w:pPr>
            <w:r>
              <w:rPr>
                <w:sz w:val="14"/>
              </w:rPr>
              <w:t xml:space="preserve">Otros Pasivos a Corto Plazo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sz w:val="14"/>
              </w:rPr>
              <w:t xml:space="preserve">Acreedora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Otros Pasivos Circulantes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pPr>
    </w:p>
    <w:tbl>
      <w:tblPr>
        <w:tblStyle w:val="TableGrid"/>
        <w:tblW w:w="8714" w:type="dxa"/>
        <w:tblInd w:w="72" w:type="dxa"/>
        <w:tblCellMar>
          <w:top w:w="82" w:type="dxa"/>
          <w:left w:w="70" w:type="dxa"/>
          <w:right w:w="36" w:type="dxa"/>
        </w:tblCellMar>
        <w:tblLook w:val="04A0"/>
      </w:tblPr>
      <w:tblGrid>
        <w:gridCol w:w="581"/>
        <w:gridCol w:w="3805"/>
        <w:gridCol w:w="523"/>
        <w:gridCol w:w="3805"/>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ABONO </w:t>
            </w:r>
          </w:p>
        </w:tc>
      </w:tr>
      <w:tr w:rsidR="00CD1D89">
        <w:trPr>
          <w:trHeight w:val="589"/>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el pago de otros pasivos no contemplados en las cuentas anteriores. </w:t>
            </w: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8"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A la apertura de libros por el saldo del ejercicio inmediato anterior. </w:t>
            </w:r>
          </w:p>
        </w:tc>
      </w:tr>
      <w:tr w:rsidR="00CD1D89">
        <w:trPr>
          <w:trHeight w:val="9147"/>
        </w:trPr>
        <w:tc>
          <w:tcPr>
            <w:tcW w:w="581" w:type="dxa"/>
            <w:tcBorders>
              <w:top w:val="nil"/>
              <w:left w:val="single" w:sz="6" w:space="0" w:color="000000"/>
              <w:bottom w:val="single" w:sz="6" w:space="0" w:color="000000"/>
              <w:right w:val="single" w:sz="6" w:space="0" w:color="000000"/>
            </w:tcBorders>
          </w:tcPr>
          <w:p w:rsidR="00CD1D89" w:rsidRDefault="0078536B">
            <w:pPr>
              <w:spacing w:after="389" w:line="259" w:lineRule="auto"/>
              <w:ind w:left="0" w:right="33" w:firstLine="0"/>
              <w:jc w:val="center"/>
            </w:pPr>
            <w:r>
              <w:rPr>
                <w:sz w:val="14"/>
              </w:rPr>
              <w:t xml:space="preserve">2 </w:t>
            </w:r>
          </w:p>
          <w:p w:rsidR="00CD1D89" w:rsidRDefault="00CD1D89">
            <w:pPr>
              <w:spacing w:after="147" w:line="259" w:lineRule="auto"/>
              <w:ind w:left="5" w:firstLine="0"/>
              <w:jc w:val="center"/>
            </w:pPr>
          </w:p>
          <w:p w:rsidR="00CD1D89" w:rsidRDefault="00CD1D89">
            <w:pPr>
              <w:spacing w:after="146" w:line="259" w:lineRule="auto"/>
              <w:ind w:left="5" w:firstLine="0"/>
              <w:jc w:val="center"/>
            </w:pPr>
          </w:p>
          <w:p w:rsidR="00CD1D89" w:rsidRDefault="00CD1D89">
            <w:pPr>
              <w:spacing w:after="149" w:line="259" w:lineRule="auto"/>
              <w:ind w:left="5" w:firstLine="0"/>
              <w:jc w:val="center"/>
            </w:pPr>
          </w:p>
          <w:p w:rsidR="00CD1D89" w:rsidRDefault="00CD1D89">
            <w:pPr>
              <w:spacing w:after="146" w:line="259" w:lineRule="auto"/>
              <w:ind w:left="5" w:firstLine="0"/>
              <w:jc w:val="center"/>
            </w:pPr>
          </w:p>
          <w:p w:rsidR="00CD1D89" w:rsidRDefault="00CD1D89">
            <w:pPr>
              <w:spacing w:after="0" w:line="259" w:lineRule="auto"/>
              <w:ind w:left="5"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389" w:line="259" w:lineRule="auto"/>
              <w:ind w:left="0" w:firstLine="0"/>
              <w:jc w:val="left"/>
            </w:pPr>
            <w:r>
              <w:rPr>
                <w:sz w:val="14"/>
              </w:rPr>
              <w:t xml:space="preserve">Al cierre del ejercicio del saldo acreedor de esta cuenta. </w:t>
            </w:r>
          </w:p>
          <w:p w:rsidR="00CD1D89" w:rsidRDefault="00CD1D89">
            <w:pPr>
              <w:spacing w:after="147"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78536B">
            <w:pPr>
              <w:spacing w:after="389" w:line="259" w:lineRule="auto"/>
              <w:ind w:left="0" w:right="38" w:firstLine="0"/>
              <w:jc w:val="center"/>
            </w:pPr>
            <w:r>
              <w:rPr>
                <w:sz w:val="14"/>
              </w:rPr>
              <w:t xml:space="preserve">2 </w:t>
            </w:r>
          </w:p>
          <w:p w:rsidR="00CD1D89" w:rsidRDefault="00CD1D89">
            <w:pPr>
              <w:spacing w:after="147" w:line="259" w:lineRule="auto"/>
              <w:ind w:left="0" w:firstLine="0"/>
              <w:jc w:val="center"/>
            </w:pPr>
          </w:p>
          <w:p w:rsidR="00CD1D89" w:rsidRDefault="00CD1D89">
            <w:pPr>
              <w:spacing w:after="146" w:line="259" w:lineRule="auto"/>
              <w:ind w:left="0" w:firstLine="0"/>
              <w:jc w:val="center"/>
            </w:pPr>
          </w:p>
          <w:p w:rsidR="00CD1D89" w:rsidRDefault="00CD1D89">
            <w:pPr>
              <w:spacing w:after="149" w:line="259" w:lineRule="auto"/>
              <w:ind w:left="0" w:firstLine="0"/>
              <w:jc w:val="center"/>
            </w:pPr>
          </w:p>
          <w:p w:rsidR="00CD1D89" w:rsidRDefault="00CD1D89">
            <w:pPr>
              <w:spacing w:after="146" w:line="259" w:lineRule="auto"/>
              <w:ind w:left="0" w:firstLine="0"/>
              <w:jc w:val="center"/>
            </w:pPr>
          </w:p>
          <w:p w:rsidR="00CD1D89" w:rsidRDefault="00CD1D89">
            <w:pPr>
              <w:spacing w:after="0" w:line="259" w:lineRule="auto"/>
              <w:ind w:left="0"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82"/>
              <w:ind w:left="2" w:firstLine="0"/>
              <w:jc w:val="left"/>
            </w:pPr>
            <w:r>
              <w:rPr>
                <w:sz w:val="14"/>
              </w:rPr>
              <w:t xml:space="preserve">Por otros pasivos no contemplados en las cuentas anteriores. </w:t>
            </w:r>
          </w:p>
          <w:p w:rsidR="00CD1D89" w:rsidRDefault="00CD1D89">
            <w:pPr>
              <w:spacing w:after="147"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9"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0" w:line="259" w:lineRule="auto"/>
              <w:ind w:left="2" w:firstLine="0"/>
              <w:jc w:val="left"/>
            </w:pPr>
          </w:p>
        </w:tc>
      </w:tr>
      <w:tr w:rsidR="00CD1D89">
        <w:trPr>
          <w:trHeight w:val="61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El monto de los adeudos del ente público con terceros, no incluidos en las cuentas anteriores. </w:t>
            </w:r>
          </w:p>
        </w:tc>
      </w:tr>
      <w:tr w:rsidR="00CD1D89">
        <w:trPr>
          <w:trHeight w:val="61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OBSERVACIONES</w:t>
            </w:r>
            <w:r>
              <w:rPr>
                <w:sz w:val="14"/>
              </w:rPr>
              <w:t xml:space="preserve">: </w:t>
            </w:r>
          </w:p>
          <w:p w:rsidR="00CD1D89" w:rsidRDefault="0078536B">
            <w:pPr>
              <w:spacing w:after="0" w:line="259" w:lineRule="auto"/>
              <w:ind w:left="2" w:firstLine="0"/>
              <w:jc w:val="left"/>
            </w:pPr>
            <w:r>
              <w:rPr>
                <w:sz w:val="14"/>
              </w:rPr>
              <w:t xml:space="preserve">Auxiliar por subcuenta. </w:t>
            </w:r>
          </w:p>
        </w:tc>
      </w:tr>
    </w:tbl>
    <w:p w:rsidR="00CD1D89" w:rsidRDefault="0078536B">
      <w:pPr>
        <w:numPr>
          <w:ilvl w:val="1"/>
          <w:numId w:val="35"/>
        </w:numPr>
        <w:spacing w:after="0" w:line="259" w:lineRule="auto"/>
        <w:ind w:right="2953" w:hanging="480"/>
        <w:jc w:val="right"/>
      </w:pPr>
      <w:r>
        <w:rPr>
          <w:b/>
          <w:sz w:val="20"/>
        </w:rPr>
        <w:t>C</w:t>
      </w:r>
      <w:r>
        <w:rPr>
          <w:b/>
          <w:sz w:val="16"/>
        </w:rPr>
        <w:t xml:space="preserve">UENTAS DE </w:t>
      </w:r>
      <w:r>
        <w:rPr>
          <w:b/>
          <w:sz w:val="20"/>
        </w:rPr>
        <w:t>P</w:t>
      </w:r>
      <w:r>
        <w:rPr>
          <w:b/>
          <w:sz w:val="16"/>
        </w:rPr>
        <w:t>ATRIMONIO</w:t>
      </w:r>
    </w:p>
    <w:tbl>
      <w:tblPr>
        <w:tblStyle w:val="TableGrid"/>
        <w:tblW w:w="8714" w:type="dxa"/>
        <w:tblInd w:w="72" w:type="dxa"/>
        <w:tblCellMar>
          <w:top w:w="112" w:type="dxa"/>
          <w:left w:w="72" w:type="dxa"/>
          <w:right w:w="84"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 w:firstLine="0"/>
              <w:jc w:val="center"/>
            </w:pPr>
            <w:r>
              <w:rPr>
                <w:b/>
                <w:sz w:val="14"/>
              </w:rPr>
              <w:t xml:space="preserve">NATURALEZA </w:t>
            </w:r>
          </w:p>
        </w:tc>
      </w:tr>
      <w:tr w:rsidR="00CD1D89">
        <w:trPr>
          <w:trHeight w:val="81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7" w:firstLine="0"/>
              <w:jc w:val="center"/>
            </w:pPr>
            <w:r>
              <w:rPr>
                <w:sz w:val="14"/>
              </w:rPr>
              <w:t xml:space="preserve">3.2.1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firstLine="0"/>
              <w:jc w:val="center"/>
            </w:pPr>
            <w:r>
              <w:rPr>
                <w:sz w:val="14"/>
              </w:rPr>
              <w:t xml:space="preserve">Hacienda </w:t>
            </w:r>
          </w:p>
          <w:p w:rsidR="00CD1D89" w:rsidRDefault="0078536B">
            <w:pPr>
              <w:spacing w:after="65" w:line="259" w:lineRule="auto"/>
              <w:ind w:firstLine="0"/>
              <w:jc w:val="center"/>
            </w:pPr>
            <w:r>
              <w:rPr>
                <w:sz w:val="14"/>
              </w:rPr>
              <w:t xml:space="preserve">Pública / </w:t>
            </w:r>
          </w:p>
          <w:p w:rsidR="00CD1D89" w:rsidRDefault="0078536B">
            <w:pPr>
              <w:spacing w:after="0" w:line="259" w:lineRule="auto"/>
              <w:ind w:left="7" w:firstLine="0"/>
              <w:jc w:val="center"/>
            </w:pPr>
            <w:r>
              <w:rPr>
                <w:sz w:val="14"/>
              </w:rPr>
              <w:t xml:space="preserve">Patrimonio </w:t>
            </w:r>
          </w:p>
        </w:tc>
        <w:tc>
          <w:tcPr>
            <w:tcW w:w="178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sz w:val="14"/>
              </w:rPr>
              <w:t xml:space="preserve">Hacienda Pública/ Patrimonio Generado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9" w:firstLine="0"/>
              <w:jc w:val="center"/>
            </w:pPr>
            <w:r>
              <w:rPr>
                <w:sz w:val="14"/>
              </w:rPr>
              <w:t xml:space="preserve">Resultados del Ejercicio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6" w:firstLine="0"/>
              <w:jc w:val="center"/>
            </w:pPr>
            <w:r>
              <w:rPr>
                <w:sz w:val="14"/>
              </w:rPr>
              <w:t xml:space="preserve">Deudora /Acreedora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Resultados del Ejercicio (Ahorro/Desahorro)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jc w:val="left"/>
      </w:pPr>
    </w:p>
    <w:tbl>
      <w:tblPr>
        <w:tblStyle w:val="TableGrid"/>
        <w:tblW w:w="8712" w:type="dxa"/>
        <w:tblInd w:w="72" w:type="dxa"/>
        <w:tblCellMar>
          <w:top w:w="82" w:type="dxa"/>
          <w:left w:w="70" w:type="dxa"/>
          <w:right w:w="34" w:type="dxa"/>
        </w:tblCellMar>
        <w:tblLook w:val="04A0"/>
      </w:tblPr>
      <w:tblGrid>
        <w:gridCol w:w="581"/>
        <w:gridCol w:w="3805"/>
        <w:gridCol w:w="525"/>
        <w:gridCol w:w="3801"/>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CARGO </w:t>
            </w:r>
          </w:p>
        </w:tc>
        <w:tc>
          <w:tcPr>
            <w:tcW w:w="52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4" w:firstLine="0"/>
              <w:jc w:val="center"/>
            </w:pPr>
            <w:r>
              <w:rPr>
                <w:b/>
                <w:sz w:val="14"/>
              </w:rPr>
              <w:t xml:space="preserve">No. </w:t>
            </w:r>
          </w:p>
        </w:tc>
        <w:tc>
          <w:tcPr>
            <w:tcW w:w="380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ABONO </w:t>
            </w:r>
          </w:p>
        </w:tc>
      </w:tr>
      <w:tr w:rsidR="00CD1D89">
        <w:trPr>
          <w:trHeight w:val="589"/>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A la apertura de libros por el saldo del ejercicio inmediato anterior. </w:t>
            </w:r>
          </w:p>
        </w:tc>
        <w:tc>
          <w:tcPr>
            <w:tcW w:w="52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1" w:firstLine="0"/>
              <w:jc w:val="center"/>
            </w:pPr>
            <w:r>
              <w:rPr>
                <w:sz w:val="14"/>
              </w:rPr>
              <w:t xml:space="preserve">1 </w:t>
            </w:r>
          </w:p>
        </w:tc>
        <w:tc>
          <w:tcPr>
            <w:tcW w:w="3801" w:type="dxa"/>
            <w:tcBorders>
              <w:top w:val="single" w:sz="6" w:space="0" w:color="000000"/>
              <w:left w:val="single" w:sz="6" w:space="0" w:color="000000"/>
              <w:bottom w:val="nil"/>
              <w:right w:val="single" w:sz="6" w:space="0" w:color="000000"/>
            </w:tcBorders>
          </w:tcPr>
          <w:p w:rsidR="00CD1D89" w:rsidRDefault="0078536B">
            <w:pPr>
              <w:spacing w:after="0" w:line="259" w:lineRule="auto"/>
              <w:ind w:left="1" w:firstLine="0"/>
              <w:jc w:val="left"/>
            </w:pPr>
            <w:r>
              <w:rPr>
                <w:sz w:val="14"/>
              </w:rPr>
              <w:t xml:space="preserve">A la apertura de libros por el saldo del ejercicio inmediato anterior. </w:t>
            </w:r>
          </w:p>
        </w:tc>
      </w:tr>
      <w:tr w:rsidR="00CD1D89">
        <w:trPr>
          <w:trHeight w:val="780"/>
        </w:trPr>
        <w:tc>
          <w:tcPr>
            <w:tcW w:w="581" w:type="dxa"/>
            <w:vMerge w:val="restart"/>
            <w:tcBorders>
              <w:top w:val="nil"/>
              <w:left w:val="single" w:sz="6" w:space="0" w:color="000000"/>
              <w:bottom w:val="nil"/>
              <w:right w:val="single" w:sz="6" w:space="0" w:color="000000"/>
            </w:tcBorders>
          </w:tcPr>
          <w:p w:rsidR="00CD1D89" w:rsidRDefault="0078536B">
            <w:pPr>
              <w:spacing w:after="629" w:line="259" w:lineRule="auto"/>
              <w:ind w:left="0" w:right="35" w:firstLine="0"/>
              <w:jc w:val="center"/>
            </w:pPr>
            <w:r>
              <w:rPr>
                <w:sz w:val="14"/>
              </w:rPr>
              <w:t xml:space="preserve">2 </w:t>
            </w:r>
          </w:p>
          <w:p w:rsidR="00CD1D89" w:rsidRDefault="0078536B">
            <w:pPr>
              <w:spacing w:after="626" w:line="259" w:lineRule="auto"/>
              <w:ind w:left="0" w:right="35" w:firstLine="0"/>
              <w:jc w:val="center"/>
            </w:pPr>
            <w:r>
              <w:rPr>
                <w:sz w:val="14"/>
              </w:rPr>
              <w:t xml:space="preserve">3 </w:t>
            </w:r>
          </w:p>
          <w:p w:rsidR="00CD1D89" w:rsidRDefault="0078536B">
            <w:pPr>
              <w:spacing w:after="0" w:line="259" w:lineRule="auto"/>
              <w:ind w:left="0" w:right="35" w:firstLine="0"/>
              <w:jc w:val="center"/>
            </w:pPr>
            <w:r>
              <w:rPr>
                <w:sz w:val="14"/>
              </w:rPr>
              <w:t xml:space="preserve">4 </w:t>
            </w:r>
          </w:p>
        </w:tc>
        <w:tc>
          <w:tcPr>
            <w:tcW w:w="3805" w:type="dxa"/>
            <w:vMerge w:val="restart"/>
            <w:tcBorders>
              <w:top w:val="nil"/>
              <w:left w:val="single" w:sz="6" w:space="0" w:color="000000"/>
              <w:bottom w:val="nil"/>
              <w:right w:val="single" w:sz="6" w:space="0" w:color="000000"/>
            </w:tcBorders>
          </w:tcPr>
          <w:p w:rsidR="00CD1D89" w:rsidRDefault="0078536B">
            <w:pPr>
              <w:spacing w:after="81"/>
              <w:ind w:left="0" w:right="44" w:firstLine="0"/>
            </w:pPr>
            <w:r>
              <w:rPr>
                <w:sz w:val="14"/>
              </w:rPr>
              <w:t xml:space="preserve">Por el traspaso del saldo acreedor de esta cuenta al inicio del ejercicio a la cuenta 3.2.2 Resultado de Ejercicios Anteriores. </w:t>
            </w:r>
          </w:p>
          <w:p w:rsidR="00CD1D89" w:rsidRDefault="0078536B">
            <w:pPr>
              <w:spacing w:after="324" w:line="356" w:lineRule="auto"/>
              <w:ind w:left="0" w:firstLine="0"/>
            </w:pPr>
            <w:r>
              <w:rPr>
                <w:sz w:val="14"/>
              </w:rPr>
              <w:t xml:space="preserve">Por el traspaso al cierre del saldo deudor de la cuenta 6.3 Desahorro de la Gestión. </w:t>
            </w:r>
          </w:p>
          <w:p w:rsidR="00CD1D89" w:rsidRDefault="0078536B">
            <w:pPr>
              <w:spacing w:after="0" w:line="259" w:lineRule="auto"/>
              <w:ind w:left="0" w:firstLine="0"/>
              <w:jc w:val="left"/>
            </w:pPr>
            <w:r>
              <w:rPr>
                <w:sz w:val="14"/>
              </w:rPr>
              <w:t xml:space="preserve">Al cierre en libros del saldo acreedor de esta cuenta. </w:t>
            </w:r>
          </w:p>
        </w:tc>
        <w:tc>
          <w:tcPr>
            <w:tcW w:w="525" w:type="dxa"/>
            <w:vMerge w:val="restart"/>
            <w:tcBorders>
              <w:top w:val="nil"/>
              <w:left w:val="single" w:sz="6" w:space="0" w:color="000000"/>
              <w:bottom w:val="nil"/>
              <w:right w:val="single" w:sz="6" w:space="0" w:color="000000"/>
            </w:tcBorders>
          </w:tcPr>
          <w:p w:rsidR="00CD1D89" w:rsidRDefault="0078536B">
            <w:pPr>
              <w:spacing w:after="629" w:line="259" w:lineRule="auto"/>
              <w:ind w:left="0" w:right="41" w:firstLine="0"/>
              <w:jc w:val="center"/>
            </w:pPr>
            <w:r>
              <w:rPr>
                <w:sz w:val="14"/>
              </w:rPr>
              <w:t xml:space="preserve">2 </w:t>
            </w:r>
          </w:p>
          <w:p w:rsidR="00CD1D89" w:rsidRDefault="0078536B">
            <w:pPr>
              <w:spacing w:after="626" w:line="259" w:lineRule="auto"/>
              <w:ind w:left="0" w:right="41" w:firstLine="0"/>
              <w:jc w:val="center"/>
            </w:pPr>
            <w:r>
              <w:rPr>
                <w:sz w:val="14"/>
              </w:rPr>
              <w:t xml:space="preserve">3 </w:t>
            </w:r>
          </w:p>
          <w:p w:rsidR="00CD1D89" w:rsidRDefault="0078536B">
            <w:pPr>
              <w:spacing w:after="0" w:line="259" w:lineRule="auto"/>
              <w:ind w:left="0" w:right="41" w:firstLine="0"/>
              <w:jc w:val="center"/>
            </w:pPr>
            <w:r>
              <w:rPr>
                <w:sz w:val="14"/>
              </w:rPr>
              <w:t xml:space="preserve">4 </w:t>
            </w:r>
          </w:p>
        </w:tc>
        <w:tc>
          <w:tcPr>
            <w:tcW w:w="3801" w:type="dxa"/>
            <w:tcBorders>
              <w:top w:val="nil"/>
              <w:left w:val="single" w:sz="6" w:space="0" w:color="000000"/>
              <w:bottom w:val="nil"/>
              <w:right w:val="single" w:sz="6" w:space="0" w:color="000000"/>
            </w:tcBorders>
          </w:tcPr>
          <w:p w:rsidR="00CD1D89" w:rsidRDefault="0078536B">
            <w:pPr>
              <w:spacing w:after="0" w:line="259" w:lineRule="auto"/>
              <w:ind w:left="1" w:firstLine="0"/>
              <w:jc w:val="left"/>
            </w:pPr>
            <w:r>
              <w:rPr>
                <w:sz w:val="14"/>
              </w:rPr>
              <w:t xml:space="preserve">Por el registro de pérdidas por participación patrimonial. </w:t>
            </w:r>
          </w:p>
        </w:tc>
      </w:tr>
      <w:tr w:rsidR="00CD1D89">
        <w:trPr>
          <w:trHeight w:val="799"/>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3801" w:type="dxa"/>
            <w:tcBorders>
              <w:top w:val="nil"/>
              <w:left w:val="single" w:sz="6" w:space="0" w:color="000000"/>
              <w:bottom w:val="nil"/>
              <w:right w:val="single" w:sz="6" w:space="0" w:color="000000"/>
            </w:tcBorders>
            <w:shd w:val="clear" w:color="auto" w:fill="FFFFFF"/>
          </w:tcPr>
          <w:p w:rsidR="00CD1D89" w:rsidRDefault="0078536B">
            <w:pPr>
              <w:spacing w:after="0" w:line="259" w:lineRule="auto"/>
              <w:ind w:left="1" w:right="38" w:firstLine="0"/>
            </w:pPr>
            <w:r>
              <w:rPr>
                <w:sz w:val="14"/>
              </w:rPr>
              <w:t xml:space="preserve">Por el traspaso del saldo deudor de esta cuenta al inicio del ejercicio a la cuenta 3.2.2 Resultado de Ejercicios Anteriores. </w:t>
            </w:r>
          </w:p>
        </w:tc>
      </w:tr>
      <w:tr w:rsidR="00CD1D89">
        <w:trPr>
          <w:trHeight w:val="582"/>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3801" w:type="dxa"/>
            <w:tcBorders>
              <w:top w:val="nil"/>
              <w:left w:val="single" w:sz="6" w:space="0" w:color="000000"/>
              <w:bottom w:val="nil"/>
              <w:right w:val="single" w:sz="6" w:space="0" w:color="000000"/>
            </w:tcBorders>
          </w:tcPr>
          <w:p w:rsidR="00CD1D89" w:rsidRDefault="0078536B">
            <w:pPr>
              <w:spacing w:after="0" w:line="259" w:lineRule="auto"/>
              <w:ind w:left="1" w:firstLine="0"/>
              <w:jc w:val="left"/>
            </w:pPr>
            <w:r>
              <w:rPr>
                <w:sz w:val="14"/>
              </w:rPr>
              <w:t xml:space="preserve">Por el traspaso al cierre del ejercicio del saldo acreedor de la cuenta 6.2 Ahorro de la Gestión. </w:t>
            </w:r>
          </w:p>
        </w:tc>
      </w:tr>
      <w:tr w:rsidR="00CD1D89">
        <w:trPr>
          <w:trHeight w:val="5626"/>
        </w:trPr>
        <w:tc>
          <w:tcPr>
            <w:tcW w:w="581" w:type="dxa"/>
            <w:tcBorders>
              <w:top w:val="nil"/>
              <w:left w:val="single" w:sz="6" w:space="0" w:color="000000"/>
              <w:bottom w:val="single" w:sz="6" w:space="0" w:color="000000"/>
              <w:right w:val="single" w:sz="6" w:space="0" w:color="000000"/>
            </w:tcBorders>
          </w:tcPr>
          <w:p w:rsidR="00CD1D89" w:rsidRDefault="00CD1D89">
            <w:pPr>
              <w:spacing w:after="0" w:line="259" w:lineRule="auto"/>
              <w:ind w:left="3" w:firstLine="0"/>
              <w:jc w:val="center"/>
            </w:pPr>
          </w:p>
        </w:tc>
        <w:tc>
          <w:tcPr>
            <w:tcW w:w="3805" w:type="dxa"/>
            <w:tcBorders>
              <w:top w:val="nil"/>
              <w:left w:val="single" w:sz="6" w:space="0" w:color="000000"/>
              <w:bottom w:val="single" w:sz="6" w:space="0" w:color="000000"/>
              <w:right w:val="single" w:sz="6" w:space="0" w:color="000000"/>
            </w:tcBorders>
          </w:tcPr>
          <w:p w:rsidR="00CD1D89" w:rsidRDefault="00CD1D89">
            <w:pPr>
              <w:spacing w:after="0" w:line="259" w:lineRule="auto"/>
              <w:ind w:left="0" w:firstLine="0"/>
              <w:jc w:val="left"/>
            </w:pPr>
          </w:p>
        </w:tc>
        <w:tc>
          <w:tcPr>
            <w:tcW w:w="525"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sz w:val="14"/>
              </w:rPr>
              <w:t xml:space="preserve">5 </w:t>
            </w:r>
          </w:p>
        </w:tc>
        <w:tc>
          <w:tcPr>
            <w:tcW w:w="3801" w:type="dxa"/>
            <w:tcBorders>
              <w:top w:val="nil"/>
              <w:left w:val="single" w:sz="6" w:space="0" w:color="000000"/>
              <w:bottom w:val="single" w:sz="6" w:space="0" w:color="000000"/>
              <w:right w:val="single" w:sz="6" w:space="0" w:color="000000"/>
            </w:tcBorders>
          </w:tcPr>
          <w:p w:rsidR="00CD1D89" w:rsidRDefault="0078536B">
            <w:pPr>
              <w:spacing w:after="108" w:line="259" w:lineRule="auto"/>
              <w:ind w:left="1" w:firstLine="0"/>
              <w:jc w:val="left"/>
            </w:pPr>
            <w:r>
              <w:rPr>
                <w:sz w:val="14"/>
              </w:rPr>
              <w:t xml:space="preserve">Al cierre en libros por el saldo deudor de esta cuenta. </w:t>
            </w:r>
          </w:p>
          <w:p w:rsidR="00CD1D89" w:rsidRDefault="00CD1D89">
            <w:pPr>
              <w:spacing w:after="106" w:line="259" w:lineRule="auto"/>
              <w:ind w:left="1" w:firstLine="0"/>
              <w:jc w:val="left"/>
            </w:pPr>
          </w:p>
          <w:p w:rsidR="00CD1D89" w:rsidRDefault="00CD1D89">
            <w:pPr>
              <w:spacing w:after="108" w:line="259" w:lineRule="auto"/>
              <w:ind w:left="1" w:firstLine="0"/>
              <w:jc w:val="left"/>
            </w:pPr>
          </w:p>
          <w:p w:rsidR="00CD1D89" w:rsidRDefault="00CD1D89">
            <w:pPr>
              <w:spacing w:after="108" w:line="259" w:lineRule="auto"/>
              <w:ind w:left="1" w:firstLine="0"/>
              <w:jc w:val="left"/>
            </w:pPr>
          </w:p>
          <w:p w:rsidR="00CD1D89" w:rsidRDefault="00CD1D89">
            <w:pPr>
              <w:spacing w:after="106" w:line="259" w:lineRule="auto"/>
              <w:ind w:left="1" w:firstLine="0"/>
              <w:jc w:val="left"/>
            </w:pPr>
          </w:p>
          <w:p w:rsidR="00CD1D89" w:rsidRDefault="00CD1D89">
            <w:pPr>
              <w:spacing w:after="108" w:line="259" w:lineRule="auto"/>
              <w:ind w:left="1" w:firstLine="0"/>
              <w:jc w:val="left"/>
            </w:pPr>
          </w:p>
          <w:p w:rsidR="00CD1D89" w:rsidRDefault="00CD1D89">
            <w:pPr>
              <w:spacing w:after="108" w:line="259" w:lineRule="auto"/>
              <w:ind w:left="1" w:firstLine="0"/>
              <w:jc w:val="left"/>
            </w:pPr>
          </w:p>
          <w:p w:rsidR="00CD1D89" w:rsidRDefault="00CD1D89">
            <w:pPr>
              <w:spacing w:after="106" w:line="259" w:lineRule="auto"/>
              <w:ind w:left="1" w:firstLine="0"/>
              <w:jc w:val="left"/>
            </w:pPr>
          </w:p>
          <w:p w:rsidR="00CD1D89" w:rsidRDefault="00CD1D89">
            <w:pPr>
              <w:spacing w:after="108" w:line="259" w:lineRule="auto"/>
              <w:ind w:left="1" w:firstLine="0"/>
              <w:jc w:val="left"/>
            </w:pPr>
          </w:p>
          <w:p w:rsidR="00CD1D89" w:rsidRDefault="00CD1D89">
            <w:pPr>
              <w:spacing w:after="108" w:line="259" w:lineRule="auto"/>
              <w:ind w:left="1" w:firstLine="0"/>
              <w:jc w:val="left"/>
            </w:pPr>
          </w:p>
          <w:p w:rsidR="00CD1D89" w:rsidRDefault="00CD1D89">
            <w:pPr>
              <w:spacing w:after="106" w:line="259" w:lineRule="auto"/>
              <w:ind w:left="1" w:firstLine="0"/>
              <w:jc w:val="left"/>
            </w:pPr>
          </w:p>
          <w:p w:rsidR="00CD1D89" w:rsidRDefault="00CD1D89">
            <w:pPr>
              <w:spacing w:after="108" w:line="259" w:lineRule="auto"/>
              <w:ind w:left="1" w:firstLine="0"/>
              <w:jc w:val="left"/>
            </w:pPr>
          </w:p>
          <w:p w:rsidR="00CD1D89" w:rsidRDefault="00CD1D89">
            <w:pPr>
              <w:spacing w:after="108" w:line="259" w:lineRule="auto"/>
              <w:ind w:left="1" w:firstLine="0"/>
              <w:jc w:val="left"/>
            </w:pPr>
          </w:p>
          <w:p w:rsidR="00CD1D89" w:rsidRDefault="00CD1D89">
            <w:pPr>
              <w:spacing w:after="106" w:line="259" w:lineRule="auto"/>
              <w:ind w:left="1" w:firstLine="0"/>
              <w:jc w:val="left"/>
            </w:pPr>
          </w:p>
          <w:p w:rsidR="00CD1D89" w:rsidRDefault="00CD1D89">
            <w:pPr>
              <w:spacing w:after="108" w:line="259" w:lineRule="auto"/>
              <w:ind w:left="1" w:firstLine="0"/>
              <w:jc w:val="left"/>
            </w:pPr>
          </w:p>
          <w:p w:rsidR="00CD1D89" w:rsidRDefault="00CD1D89">
            <w:pPr>
              <w:spacing w:after="108" w:line="259" w:lineRule="auto"/>
              <w:ind w:left="1" w:firstLine="0"/>
              <w:jc w:val="left"/>
            </w:pPr>
          </w:p>
          <w:p w:rsidR="00CD1D89" w:rsidRDefault="00CD1D89">
            <w:pPr>
              <w:spacing w:after="106" w:line="259" w:lineRule="auto"/>
              <w:ind w:left="1" w:firstLine="0"/>
              <w:jc w:val="left"/>
            </w:pPr>
          </w:p>
          <w:p w:rsidR="00CD1D89" w:rsidRDefault="00CD1D89">
            <w:pPr>
              <w:spacing w:after="108" w:line="259" w:lineRule="auto"/>
              <w:ind w:left="1" w:firstLine="0"/>
              <w:jc w:val="left"/>
            </w:pPr>
          </w:p>
          <w:p w:rsidR="00CD1D89" w:rsidRDefault="00CD1D89">
            <w:pPr>
              <w:spacing w:after="109" w:line="259" w:lineRule="auto"/>
              <w:ind w:left="1" w:firstLine="0"/>
              <w:jc w:val="left"/>
            </w:pPr>
          </w:p>
          <w:p w:rsidR="00CD1D89" w:rsidRDefault="00CD1D89">
            <w:pPr>
              <w:spacing w:after="0" w:line="259" w:lineRule="auto"/>
              <w:ind w:left="1" w:firstLine="0"/>
              <w:jc w:val="left"/>
            </w:pPr>
          </w:p>
        </w:tc>
      </w:tr>
      <w:tr w:rsidR="00CD1D89">
        <w:trPr>
          <w:trHeight w:val="614"/>
        </w:trPr>
        <w:tc>
          <w:tcPr>
            <w:tcW w:w="871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El monto del resultado del resultado de la gestión del ejercicio, respecto de los ingresos y gastos corrientes. </w:t>
            </w:r>
          </w:p>
        </w:tc>
      </w:tr>
      <w:tr w:rsidR="00CD1D89">
        <w:trPr>
          <w:trHeight w:val="617"/>
        </w:trPr>
        <w:tc>
          <w:tcPr>
            <w:tcW w:w="8712"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Auxiliar por subcuenta. </w:t>
            </w:r>
          </w:p>
        </w:tc>
      </w:tr>
    </w:tbl>
    <w:p w:rsidR="00CD1D89" w:rsidRDefault="00CD1D89">
      <w:pPr>
        <w:spacing w:after="105" w:line="259" w:lineRule="auto"/>
        <w:ind w:left="288" w:firstLine="0"/>
        <w:jc w:val="left"/>
      </w:pPr>
    </w:p>
    <w:p w:rsidR="00CD1D89" w:rsidRDefault="00CD1D89">
      <w:pPr>
        <w:spacing w:after="108" w:line="259" w:lineRule="auto"/>
        <w:ind w:left="288" w:firstLine="0"/>
        <w:jc w:val="left"/>
      </w:pPr>
    </w:p>
    <w:p w:rsidR="00CD1D89" w:rsidRDefault="00CD1D89">
      <w:pPr>
        <w:spacing w:after="0" w:line="259" w:lineRule="auto"/>
        <w:ind w:left="288" w:firstLine="0"/>
        <w:jc w:val="left"/>
      </w:pPr>
    </w:p>
    <w:tbl>
      <w:tblPr>
        <w:tblStyle w:val="TableGrid"/>
        <w:tblW w:w="8714" w:type="dxa"/>
        <w:tblInd w:w="72" w:type="dxa"/>
        <w:tblCellMar>
          <w:top w:w="112" w:type="dxa"/>
          <w:left w:w="72" w:type="dxa"/>
          <w:right w:w="115" w:type="dxa"/>
        </w:tblCellMar>
        <w:tblLook w:val="04A0"/>
      </w:tblPr>
      <w:tblGrid>
        <w:gridCol w:w="958"/>
        <w:gridCol w:w="1152"/>
        <w:gridCol w:w="1781"/>
        <w:gridCol w:w="2662"/>
        <w:gridCol w:w="2161"/>
      </w:tblGrid>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814"/>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9" w:firstLine="0"/>
              <w:jc w:val="center"/>
            </w:pPr>
            <w:r>
              <w:rPr>
                <w:sz w:val="14"/>
              </w:rPr>
              <w:t xml:space="preserve">3.2.2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70" w:line="259" w:lineRule="auto"/>
              <w:ind w:left="41" w:firstLine="0"/>
              <w:jc w:val="center"/>
            </w:pPr>
            <w:r>
              <w:rPr>
                <w:sz w:val="14"/>
              </w:rPr>
              <w:t xml:space="preserve">Hacienda </w:t>
            </w:r>
          </w:p>
          <w:p w:rsidR="00CD1D89" w:rsidRDefault="0078536B">
            <w:pPr>
              <w:spacing w:after="65" w:line="259" w:lineRule="auto"/>
              <w:ind w:left="41" w:firstLine="0"/>
              <w:jc w:val="center"/>
            </w:pPr>
            <w:r>
              <w:rPr>
                <w:sz w:val="14"/>
              </w:rPr>
              <w:t xml:space="preserve">Pública / </w:t>
            </w:r>
          </w:p>
          <w:p w:rsidR="00CD1D89" w:rsidRDefault="0078536B">
            <w:pPr>
              <w:spacing w:after="0" w:line="259" w:lineRule="auto"/>
              <w:ind w:left="39" w:firstLine="0"/>
              <w:jc w:val="center"/>
            </w:pPr>
            <w:r>
              <w:rPr>
                <w:sz w:val="14"/>
              </w:rPr>
              <w:t xml:space="preserve">Patrimonio </w:t>
            </w:r>
          </w:p>
        </w:tc>
        <w:tc>
          <w:tcPr>
            <w:tcW w:w="178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sz w:val="14"/>
              </w:rPr>
              <w:t xml:space="preserve">Hacienda Pública/ Patrimonio Generado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41" w:firstLine="0"/>
              <w:jc w:val="center"/>
            </w:pPr>
            <w:r>
              <w:rPr>
                <w:sz w:val="14"/>
              </w:rPr>
              <w:t xml:space="preserve">Resultados de Ejercicios Anteriores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43" w:firstLine="0"/>
              <w:jc w:val="center"/>
            </w:pPr>
            <w:r>
              <w:rPr>
                <w:sz w:val="14"/>
              </w:rPr>
              <w:t xml:space="preserve">Acreedora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Resultados de Ejercicios Anteriores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288" w:firstLine="0"/>
      </w:pPr>
    </w:p>
    <w:tbl>
      <w:tblPr>
        <w:tblStyle w:val="TableGrid"/>
        <w:tblW w:w="8710" w:type="dxa"/>
        <w:tblInd w:w="74" w:type="dxa"/>
        <w:tblCellMar>
          <w:top w:w="1" w:type="dxa"/>
          <w:left w:w="70" w:type="dxa"/>
          <w:right w:w="35" w:type="dxa"/>
        </w:tblCellMar>
        <w:tblLook w:val="04A0"/>
      </w:tblPr>
      <w:tblGrid>
        <w:gridCol w:w="577"/>
        <w:gridCol w:w="2337"/>
        <w:gridCol w:w="1468"/>
        <w:gridCol w:w="525"/>
        <w:gridCol w:w="1464"/>
        <w:gridCol w:w="2339"/>
      </w:tblGrid>
      <w:tr w:rsidR="00CD1D89">
        <w:trPr>
          <w:trHeight w:val="336"/>
        </w:trPr>
        <w:tc>
          <w:tcPr>
            <w:tcW w:w="57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CARGO </w:t>
            </w:r>
          </w:p>
        </w:tc>
        <w:tc>
          <w:tcPr>
            <w:tcW w:w="52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No. </w:t>
            </w:r>
          </w:p>
        </w:tc>
        <w:tc>
          <w:tcPr>
            <w:tcW w:w="3803"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ABONO </w:t>
            </w:r>
          </w:p>
        </w:tc>
      </w:tr>
      <w:tr w:rsidR="00CD1D89">
        <w:trPr>
          <w:trHeight w:val="569"/>
        </w:trPr>
        <w:tc>
          <w:tcPr>
            <w:tcW w:w="57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1 </w:t>
            </w:r>
          </w:p>
        </w:tc>
        <w:tc>
          <w:tcPr>
            <w:tcW w:w="3804" w:type="dxa"/>
            <w:gridSpan w:val="2"/>
            <w:tcBorders>
              <w:top w:val="single" w:sz="6" w:space="0" w:color="000000"/>
              <w:left w:val="single" w:sz="6" w:space="0" w:color="000000"/>
              <w:bottom w:val="nil"/>
              <w:right w:val="single" w:sz="6" w:space="0" w:color="000000"/>
            </w:tcBorders>
          </w:tcPr>
          <w:p w:rsidR="00CD1D89" w:rsidRDefault="0078536B">
            <w:pPr>
              <w:spacing w:after="0" w:line="259" w:lineRule="auto"/>
              <w:ind w:left="1" w:firstLine="0"/>
              <w:jc w:val="left"/>
            </w:pPr>
            <w:r>
              <w:rPr>
                <w:sz w:val="14"/>
              </w:rPr>
              <w:t xml:space="preserve">A la apertura de libros por el saldo del ejercicio inmediato anterior </w:t>
            </w:r>
          </w:p>
        </w:tc>
        <w:tc>
          <w:tcPr>
            <w:tcW w:w="52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8" w:firstLine="0"/>
              <w:jc w:val="center"/>
            </w:pPr>
            <w:r>
              <w:rPr>
                <w:sz w:val="14"/>
              </w:rPr>
              <w:t xml:space="preserve">1 </w:t>
            </w:r>
          </w:p>
        </w:tc>
        <w:tc>
          <w:tcPr>
            <w:tcW w:w="3803" w:type="dxa"/>
            <w:gridSpan w:val="2"/>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A la apertura de libros por el saldo del ejercicio inmediato anterior. </w:t>
            </w:r>
          </w:p>
        </w:tc>
      </w:tr>
      <w:tr w:rsidR="00CD1D89">
        <w:trPr>
          <w:trHeight w:val="799"/>
        </w:trPr>
        <w:tc>
          <w:tcPr>
            <w:tcW w:w="578" w:type="dxa"/>
            <w:tcBorders>
              <w:top w:val="nil"/>
              <w:left w:val="single" w:sz="6" w:space="0" w:color="000000"/>
              <w:bottom w:val="nil"/>
              <w:right w:val="single" w:sz="6" w:space="0" w:color="000000"/>
            </w:tcBorders>
            <w:shd w:val="clear" w:color="auto" w:fill="FFFFFF"/>
          </w:tcPr>
          <w:p w:rsidR="00CD1D89" w:rsidRDefault="0078536B">
            <w:pPr>
              <w:spacing w:after="0" w:line="259" w:lineRule="auto"/>
              <w:ind w:left="0" w:right="36" w:firstLine="0"/>
              <w:jc w:val="center"/>
            </w:pPr>
            <w:r>
              <w:rPr>
                <w:sz w:val="14"/>
              </w:rPr>
              <w:t xml:space="preserve">2 </w:t>
            </w:r>
          </w:p>
        </w:tc>
        <w:tc>
          <w:tcPr>
            <w:tcW w:w="3804" w:type="dxa"/>
            <w:gridSpan w:val="2"/>
            <w:tcBorders>
              <w:top w:val="nil"/>
              <w:left w:val="single" w:sz="6" w:space="0" w:color="000000"/>
              <w:bottom w:val="nil"/>
              <w:right w:val="single" w:sz="6" w:space="0" w:color="000000"/>
            </w:tcBorders>
            <w:shd w:val="clear" w:color="auto" w:fill="FFFFFF"/>
          </w:tcPr>
          <w:p w:rsidR="00CD1D89" w:rsidRDefault="0078536B">
            <w:pPr>
              <w:spacing w:after="0" w:line="259" w:lineRule="auto"/>
              <w:ind w:left="1" w:right="42" w:firstLine="0"/>
            </w:pPr>
            <w:r>
              <w:rPr>
                <w:sz w:val="14"/>
              </w:rPr>
              <w:t xml:space="preserve">Por el traspaso del saldo acreedor de esta cuenta al inicio del ejercicio a la cuenta 3.2.2 Resultado de Ejercicios Anteriores. </w:t>
            </w:r>
          </w:p>
        </w:tc>
        <w:tc>
          <w:tcPr>
            <w:tcW w:w="525" w:type="dxa"/>
            <w:tcBorders>
              <w:top w:val="nil"/>
              <w:left w:val="single" w:sz="6" w:space="0" w:color="000000"/>
              <w:bottom w:val="nil"/>
              <w:right w:val="single" w:sz="6" w:space="0" w:color="000000"/>
            </w:tcBorders>
            <w:shd w:val="clear" w:color="auto" w:fill="FFFFFF"/>
          </w:tcPr>
          <w:p w:rsidR="00CD1D89" w:rsidRDefault="0078536B">
            <w:pPr>
              <w:spacing w:after="0" w:line="259" w:lineRule="auto"/>
              <w:ind w:left="0" w:right="38" w:firstLine="0"/>
              <w:jc w:val="center"/>
            </w:pPr>
            <w:r>
              <w:rPr>
                <w:sz w:val="14"/>
              </w:rPr>
              <w:t xml:space="preserve">2 </w:t>
            </w:r>
          </w:p>
        </w:tc>
        <w:tc>
          <w:tcPr>
            <w:tcW w:w="3803" w:type="dxa"/>
            <w:gridSpan w:val="2"/>
            <w:tcBorders>
              <w:top w:val="nil"/>
              <w:left w:val="single" w:sz="6" w:space="0" w:color="000000"/>
              <w:bottom w:val="nil"/>
              <w:right w:val="single" w:sz="6" w:space="0" w:color="000000"/>
            </w:tcBorders>
            <w:shd w:val="clear" w:color="auto" w:fill="FFFFFF"/>
          </w:tcPr>
          <w:p w:rsidR="00CD1D89" w:rsidRDefault="0078536B">
            <w:pPr>
              <w:spacing w:after="0" w:line="259" w:lineRule="auto"/>
              <w:ind w:left="2" w:right="38" w:firstLine="0"/>
            </w:pPr>
            <w:r>
              <w:rPr>
                <w:sz w:val="14"/>
              </w:rPr>
              <w:t xml:space="preserve">Por el traspaso del saldo deudor de esta cuenta al inicio del ejercicio a la cuenta 3.2.2 Resultado de Ejercicios Anteriores. </w:t>
            </w:r>
          </w:p>
        </w:tc>
      </w:tr>
      <w:tr w:rsidR="00CD1D89">
        <w:trPr>
          <w:trHeight w:val="2050"/>
        </w:trPr>
        <w:tc>
          <w:tcPr>
            <w:tcW w:w="578" w:type="dxa"/>
            <w:vMerge w:val="restart"/>
            <w:tcBorders>
              <w:top w:val="nil"/>
              <w:left w:val="single" w:sz="6" w:space="0" w:color="000000"/>
              <w:bottom w:val="single" w:sz="6" w:space="0" w:color="000000"/>
              <w:right w:val="single" w:sz="6" w:space="0" w:color="000000"/>
            </w:tcBorders>
          </w:tcPr>
          <w:p w:rsidR="00CD1D89" w:rsidRDefault="0078536B">
            <w:pPr>
              <w:spacing w:after="146" w:line="259" w:lineRule="auto"/>
              <w:ind w:left="0" w:right="36" w:firstLine="0"/>
              <w:jc w:val="center"/>
            </w:pPr>
            <w:r>
              <w:rPr>
                <w:sz w:val="14"/>
              </w:rPr>
              <w:t xml:space="preserve">3 </w:t>
            </w:r>
          </w:p>
          <w:p w:rsidR="00CD1D89" w:rsidRDefault="00CD1D89">
            <w:pPr>
              <w:spacing w:after="1548" w:line="259" w:lineRule="auto"/>
              <w:ind w:left="2" w:firstLine="0"/>
              <w:jc w:val="center"/>
            </w:pPr>
          </w:p>
          <w:p w:rsidR="00CD1D89" w:rsidRDefault="00CD1D89">
            <w:pPr>
              <w:spacing w:after="187" w:line="259" w:lineRule="auto"/>
              <w:ind w:left="2" w:firstLine="0"/>
              <w:jc w:val="center"/>
            </w:pPr>
          </w:p>
          <w:p w:rsidR="00CD1D89" w:rsidRDefault="00CD1D89">
            <w:pPr>
              <w:spacing w:after="146" w:line="259" w:lineRule="auto"/>
              <w:ind w:left="2" w:firstLine="0"/>
              <w:jc w:val="center"/>
            </w:pPr>
          </w:p>
          <w:p w:rsidR="00CD1D89" w:rsidRDefault="00CD1D89">
            <w:pPr>
              <w:spacing w:after="0" w:line="259" w:lineRule="auto"/>
              <w:ind w:left="2" w:firstLine="0"/>
              <w:jc w:val="center"/>
            </w:pPr>
          </w:p>
        </w:tc>
        <w:tc>
          <w:tcPr>
            <w:tcW w:w="3804" w:type="dxa"/>
            <w:gridSpan w:val="2"/>
            <w:tcBorders>
              <w:top w:val="nil"/>
              <w:left w:val="single" w:sz="6" w:space="0" w:color="000000"/>
              <w:bottom w:val="nil"/>
              <w:right w:val="single" w:sz="6" w:space="0" w:color="000000"/>
            </w:tcBorders>
          </w:tcPr>
          <w:p w:rsidR="00CD1D89" w:rsidRDefault="0078536B">
            <w:pPr>
              <w:spacing w:after="146" w:line="259" w:lineRule="auto"/>
              <w:ind w:left="1" w:firstLine="0"/>
              <w:jc w:val="left"/>
            </w:pPr>
            <w:r>
              <w:rPr>
                <w:sz w:val="14"/>
              </w:rPr>
              <w:t xml:space="preserve">Al cierre del ejercicio del saldo acreedor de esta cuenta. </w:t>
            </w:r>
          </w:p>
          <w:p w:rsidR="00CD1D89" w:rsidRDefault="00CD1D89">
            <w:pPr>
              <w:spacing w:after="0" w:line="259" w:lineRule="auto"/>
              <w:ind w:left="1" w:firstLine="0"/>
              <w:jc w:val="left"/>
            </w:pPr>
          </w:p>
        </w:tc>
        <w:tc>
          <w:tcPr>
            <w:tcW w:w="525" w:type="dxa"/>
            <w:tcBorders>
              <w:top w:val="nil"/>
              <w:left w:val="single" w:sz="6" w:space="0" w:color="000000"/>
              <w:bottom w:val="dashed" w:sz="8" w:space="0" w:color="000000"/>
              <w:right w:val="single" w:sz="6" w:space="0" w:color="000000"/>
            </w:tcBorders>
          </w:tcPr>
          <w:p w:rsidR="00CD1D89" w:rsidRDefault="0078536B">
            <w:pPr>
              <w:spacing w:after="146" w:line="259" w:lineRule="auto"/>
              <w:ind w:left="0" w:right="38" w:firstLine="0"/>
              <w:jc w:val="center"/>
            </w:pPr>
            <w:r>
              <w:rPr>
                <w:sz w:val="14"/>
              </w:rPr>
              <w:t xml:space="preserve">3 </w:t>
            </w:r>
          </w:p>
          <w:p w:rsidR="00CD1D89" w:rsidRDefault="00CD1D89">
            <w:pPr>
              <w:spacing w:after="0" w:line="259" w:lineRule="auto"/>
              <w:ind w:left="0" w:firstLine="0"/>
              <w:jc w:val="center"/>
            </w:pPr>
          </w:p>
        </w:tc>
        <w:tc>
          <w:tcPr>
            <w:tcW w:w="3803" w:type="dxa"/>
            <w:gridSpan w:val="2"/>
            <w:tcBorders>
              <w:top w:val="nil"/>
              <w:left w:val="single" w:sz="6" w:space="0" w:color="000000"/>
              <w:bottom w:val="nil"/>
              <w:right w:val="single" w:sz="6" w:space="0" w:color="000000"/>
            </w:tcBorders>
          </w:tcPr>
          <w:p w:rsidR="00CD1D89" w:rsidRDefault="0078536B">
            <w:pPr>
              <w:spacing w:after="146" w:line="259" w:lineRule="auto"/>
              <w:ind w:left="2" w:firstLine="0"/>
              <w:jc w:val="left"/>
            </w:pPr>
            <w:r>
              <w:rPr>
                <w:sz w:val="14"/>
              </w:rPr>
              <w:t xml:space="preserve">Al cierre del ejercicio del saldo acreedor de esta cuenta. </w:t>
            </w: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0" w:line="259" w:lineRule="auto"/>
              <w:ind w:left="2" w:firstLine="0"/>
              <w:jc w:val="left"/>
            </w:pPr>
          </w:p>
        </w:tc>
      </w:tr>
      <w:tr w:rsidR="00CD1D89">
        <w:trPr>
          <w:trHeight w:val="341"/>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2337" w:type="dxa"/>
            <w:vMerge w:val="restart"/>
            <w:tcBorders>
              <w:top w:val="nil"/>
              <w:left w:val="single" w:sz="6" w:space="0" w:color="000000"/>
              <w:bottom w:val="single" w:sz="6" w:space="0" w:color="000000"/>
              <w:right w:val="nil"/>
            </w:tcBorders>
          </w:tcPr>
          <w:p w:rsidR="00CD1D89" w:rsidRDefault="00CD1D89">
            <w:pPr>
              <w:spacing w:after="146" w:line="259" w:lineRule="auto"/>
              <w:ind w:left="1" w:firstLine="0"/>
              <w:jc w:val="left"/>
            </w:pPr>
          </w:p>
          <w:p w:rsidR="00CD1D89" w:rsidRDefault="00CD1D89">
            <w:pPr>
              <w:spacing w:after="0" w:line="259" w:lineRule="auto"/>
              <w:ind w:left="1" w:firstLine="0"/>
              <w:jc w:val="left"/>
            </w:pPr>
          </w:p>
        </w:tc>
        <w:tc>
          <w:tcPr>
            <w:tcW w:w="3456" w:type="dxa"/>
            <w:gridSpan w:val="3"/>
            <w:tcBorders>
              <w:top w:val="dashed" w:sz="8" w:space="0" w:color="000000"/>
              <w:left w:val="dashed" w:sz="8" w:space="0" w:color="000000"/>
              <w:bottom w:val="dashed" w:sz="8" w:space="0" w:color="000000"/>
              <w:right w:val="dashed" w:sz="8" w:space="0" w:color="000000"/>
            </w:tcBorders>
          </w:tcPr>
          <w:p w:rsidR="00CD1D89" w:rsidRDefault="0078536B">
            <w:pPr>
              <w:spacing w:after="0" w:line="259" w:lineRule="auto"/>
              <w:ind w:left="45" w:firstLine="0"/>
              <w:jc w:val="left"/>
            </w:pPr>
            <w:r>
              <w:rPr>
                <w:sz w:val="14"/>
              </w:rPr>
              <w:t xml:space="preserve">De acuerdo a los lineamientos que emita el CONAC </w:t>
            </w:r>
          </w:p>
        </w:tc>
        <w:tc>
          <w:tcPr>
            <w:tcW w:w="2339" w:type="dxa"/>
            <w:vMerge w:val="restart"/>
            <w:tcBorders>
              <w:top w:val="nil"/>
              <w:left w:val="nil"/>
              <w:bottom w:val="single" w:sz="6" w:space="0" w:color="000000"/>
              <w:right w:val="single" w:sz="6" w:space="0" w:color="000000"/>
            </w:tcBorders>
          </w:tcPr>
          <w:p w:rsidR="00CD1D89" w:rsidRDefault="00CD1D89">
            <w:pPr>
              <w:spacing w:after="160" w:line="259" w:lineRule="auto"/>
              <w:ind w:left="0" w:firstLine="0"/>
              <w:jc w:val="left"/>
            </w:pPr>
          </w:p>
        </w:tc>
      </w:tr>
      <w:tr w:rsidR="00CD1D89">
        <w:trPr>
          <w:trHeight w:val="5137"/>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0" w:type="auto"/>
            <w:vMerge/>
            <w:tcBorders>
              <w:top w:val="nil"/>
              <w:left w:val="single" w:sz="6" w:space="0" w:color="000000"/>
              <w:bottom w:val="single" w:sz="6" w:space="0" w:color="000000"/>
              <w:right w:val="nil"/>
            </w:tcBorders>
          </w:tcPr>
          <w:p w:rsidR="00CD1D89" w:rsidRDefault="00CD1D89">
            <w:pPr>
              <w:spacing w:after="160" w:line="259" w:lineRule="auto"/>
              <w:ind w:left="0" w:firstLine="0"/>
              <w:jc w:val="left"/>
            </w:pPr>
          </w:p>
        </w:tc>
        <w:tc>
          <w:tcPr>
            <w:tcW w:w="1468" w:type="dxa"/>
            <w:tcBorders>
              <w:top w:val="dashed" w:sz="8"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c>
          <w:tcPr>
            <w:tcW w:w="525" w:type="dxa"/>
            <w:tcBorders>
              <w:top w:val="dashed" w:sz="8" w:space="0" w:color="000000"/>
              <w:left w:val="single" w:sz="6" w:space="0" w:color="000000"/>
              <w:bottom w:val="single" w:sz="6" w:space="0" w:color="000000"/>
              <w:right w:val="single" w:sz="6" w:space="0" w:color="000000"/>
            </w:tcBorders>
          </w:tcPr>
          <w:p w:rsidR="00CD1D89" w:rsidRDefault="00CD1D89">
            <w:pPr>
              <w:spacing w:after="218" w:line="259" w:lineRule="auto"/>
              <w:ind w:left="0" w:right="36" w:firstLine="0"/>
              <w:jc w:val="center"/>
            </w:pPr>
          </w:p>
          <w:p w:rsidR="00CD1D89" w:rsidRDefault="00CD1D89">
            <w:pPr>
              <w:spacing w:after="146" w:line="259" w:lineRule="auto"/>
              <w:ind w:left="0" w:firstLine="0"/>
              <w:jc w:val="center"/>
            </w:pPr>
          </w:p>
          <w:p w:rsidR="00CD1D89" w:rsidRDefault="00CD1D89">
            <w:pPr>
              <w:spacing w:after="0" w:line="259" w:lineRule="auto"/>
              <w:ind w:left="0" w:firstLine="0"/>
              <w:jc w:val="center"/>
            </w:pPr>
          </w:p>
        </w:tc>
        <w:tc>
          <w:tcPr>
            <w:tcW w:w="1464" w:type="dxa"/>
            <w:tcBorders>
              <w:top w:val="dashed" w:sz="8" w:space="0" w:color="000000"/>
              <w:left w:val="single" w:sz="6" w:space="0" w:color="000000"/>
              <w:bottom w:val="single" w:sz="6" w:space="0" w:color="000000"/>
              <w:right w:val="nil"/>
            </w:tcBorders>
          </w:tcPr>
          <w:p w:rsidR="00CD1D89" w:rsidRDefault="00CD1D89">
            <w:pPr>
              <w:spacing w:after="14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9" w:line="259" w:lineRule="auto"/>
              <w:ind w:left="2" w:firstLine="0"/>
              <w:jc w:val="left"/>
            </w:pPr>
          </w:p>
          <w:p w:rsidR="00CD1D89" w:rsidRDefault="00CD1D89">
            <w:pPr>
              <w:spacing w:after="108" w:line="259" w:lineRule="auto"/>
              <w:ind w:left="2" w:firstLine="0"/>
              <w:jc w:val="left"/>
            </w:pPr>
          </w:p>
          <w:p w:rsidR="00CD1D89" w:rsidRDefault="00CD1D89">
            <w:pPr>
              <w:spacing w:after="0" w:line="259" w:lineRule="auto"/>
              <w:ind w:left="2" w:firstLine="0"/>
              <w:jc w:val="left"/>
            </w:pPr>
          </w:p>
        </w:tc>
        <w:tc>
          <w:tcPr>
            <w:tcW w:w="0" w:type="auto"/>
            <w:vMerge/>
            <w:tcBorders>
              <w:top w:val="nil"/>
              <w:left w:val="nil"/>
              <w:bottom w:val="single" w:sz="6" w:space="0" w:color="000000"/>
              <w:right w:val="single" w:sz="6" w:space="0" w:color="000000"/>
            </w:tcBorders>
          </w:tcPr>
          <w:p w:rsidR="00CD1D89" w:rsidRDefault="00CD1D89">
            <w:pPr>
              <w:spacing w:after="160" w:line="259" w:lineRule="auto"/>
              <w:ind w:left="0" w:firstLine="0"/>
              <w:jc w:val="left"/>
            </w:pPr>
          </w:p>
        </w:tc>
      </w:tr>
      <w:tr w:rsidR="00CD1D89">
        <w:trPr>
          <w:trHeight w:val="854"/>
        </w:trPr>
        <w:tc>
          <w:tcPr>
            <w:tcW w:w="8710" w:type="dxa"/>
            <w:gridSpan w:val="6"/>
            <w:tcBorders>
              <w:top w:val="single" w:sz="6" w:space="0" w:color="000000"/>
              <w:left w:val="single" w:sz="6" w:space="0" w:color="000000"/>
              <w:bottom w:val="single" w:sz="6" w:space="0" w:color="000000"/>
              <w:right w:val="single" w:sz="6" w:space="0" w:color="000000"/>
            </w:tcBorders>
          </w:tcPr>
          <w:p w:rsidR="00CD1D89" w:rsidRDefault="0078536B">
            <w:pPr>
              <w:spacing w:after="110" w:line="259" w:lineRule="auto"/>
              <w:ind w:left="0" w:firstLine="0"/>
              <w:jc w:val="left"/>
            </w:pPr>
            <w:r>
              <w:rPr>
                <w:b/>
                <w:sz w:val="14"/>
              </w:rPr>
              <w:t>SU SALDO REPRESENTA</w:t>
            </w:r>
          </w:p>
          <w:p w:rsidR="00CD1D89" w:rsidRDefault="0078536B">
            <w:pPr>
              <w:spacing w:after="0" w:line="259" w:lineRule="auto"/>
              <w:ind w:left="0" w:firstLine="0"/>
              <w:jc w:val="left"/>
            </w:pPr>
            <w:r>
              <w:rPr>
                <w:sz w:val="14"/>
              </w:rPr>
              <w:t xml:space="preserve">El monto correspondiente de resultados de la gestión acumulados provenientes de ejercicios anteriores. De acuerdo con los lineamientos que emita el CONAC. </w:t>
            </w:r>
          </w:p>
        </w:tc>
      </w:tr>
      <w:tr w:rsidR="00CD1D89">
        <w:trPr>
          <w:trHeight w:val="617"/>
        </w:trPr>
        <w:tc>
          <w:tcPr>
            <w:tcW w:w="8710" w:type="dxa"/>
            <w:gridSpan w:val="6"/>
            <w:tcBorders>
              <w:top w:val="single" w:sz="6" w:space="0" w:color="000000"/>
              <w:left w:val="single" w:sz="6" w:space="0" w:color="000000"/>
              <w:bottom w:val="single" w:sz="6" w:space="0" w:color="000000"/>
              <w:right w:val="single" w:sz="6" w:space="0" w:color="000000"/>
            </w:tcBorders>
          </w:tcPr>
          <w:p w:rsidR="00CD1D89" w:rsidRDefault="0078536B">
            <w:pPr>
              <w:spacing w:after="105" w:line="259" w:lineRule="auto"/>
              <w:ind w:left="0" w:firstLine="0"/>
              <w:jc w:val="left"/>
            </w:pPr>
            <w:r>
              <w:rPr>
                <w:b/>
                <w:sz w:val="14"/>
              </w:rPr>
              <w:t>OBSERVACIONES</w:t>
            </w:r>
          </w:p>
          <w:p w:rsidR="00CD1D89" w:rsidRDefault="0078536B">
            <w:pPr>
              <w:spacing w:after="0" w:line="259" w:lineRule="auto"/>
              <w:ind w:left="0" w:firstLine="0"/>
              <w:jc w:val="left"/>
            </w:pPr>
            <w:r>
              <w:rPr>
                <w:sz w:val="14"/>
              </w:rPr>
              <w:t xml:space="preserve">Auxiliar por subcuenta. </w:t>
            </w:r>
          </w:p>
        </w:tc>
      </w:tr>
    </w:tbl>
    <w:p w:rsidR="00CD1D89" w:rsidRDefault="00CD1D89">
      <w:pPr>
        <w:spacing w:after="0" w:line="259" w:lineRule="auto"/>
        <w:ind w:left="288" w:firstLine="0"/>
      </w:pPr>
    </w:p>
    <w:p w:rsidR="00CD1D89" w:rsidRDefault="00CD1D89">
      <w:pPr>
        <w:sectPr w:rsidR="00CD1D89" w:rsidSect="00CF78FF">
          <w:headerReference w:type="even" r:id="rId59"/>
          <w:headerReference w:type="default" r:id="rId60"/>
          <w:footerReference w:type="even" r:id="rId61"/>
          <w:footerReference w:type="default" r:id="rId62"/>
          <w:headerReference w:type="first" r:id="rId63"/>
          <w:footerReference w:type="first" r:id="rId64"/>
          <w:pgSz w:w="12240" w:h="15840"/>
          <w:pgMar w:top="1261" w:right="2052" w:bottom="1307" w:left="1702" w:header="720" w:footer="712" w:gutter="0"/>
          <w:cols w:space="720"/>
          <w:titlePg/>
        </w:sectPr>
      </w:pPr>
    </w:p>
    <w:p w:rsidR="00CD1D89" w:rsidRDefault="00CD1D89">
      <w:pPr>
        <w:spacing w:after="0" w:line="259" w:lineRule="auto"/>
        <w:ind w:left="1728" w:firstLine="0"/>
        <w:jc w:val="left"/>
      </w:pPr>
    </w:p>
    <w:tbl>
      <w:tblPr>
        <w:tblStyle w:val="TableGrid"/>
        <w:tblW w:w="8714" w:type="dxa"/>
        <w:tblInd w:w="1512" w:type="dxa"/>
        <w:tblCellMar>
          <w:top w:w="112" w:type="dxa"/>
          <w:left w:w="72" w:type="dxa"/>
          <w:right w:w="115" w:type="dxa"/>
        </w:tblCellMar>
        <w:tblLook w:val="04A0"/>
      </w:tblPr>
      <w:tblGrid>
        <w:gridCol w:w="958"/>
        <w:gridCol w:w="1152"/>
        <w:gridCol w:w="1781"/>
        <w:gridCol w:w="2662"/>
        <w:gridCol w:w="2161"/>
      </w:tblGrid>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814"/>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9" w:firstLine="0"/>
              <w:jc w:val="center"/>
            </w:pPr>
            <w:r>
              <w:rPr>
                <w:sz w:val="14"/>
              </w:rPr>
              <w:t xml:space="preserve">3.2.4.3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70" w:line="259" w:lineRule="auto"/>
              <w:ind w:left="41" w:firstLine="0"/>
              <w:jc w:val="center"/>
            </w:pPr>
            <w:r>
              <w:rPr>
                <w:sz w:val="14"/>
              </w:rPr>
              <w:t xml:space="preserve">Hacienda </w:t>
            </w:r>
          </w:p>
          <w:p w:rsidR="00CD1D89" w:rsidRDefault="0078536B">
            <w:pPr>
              <w:spacing w:after="65" w:line="259" w:lineRule="auto"/>
              <w:ind w:left="41" w:firstLine="0"/>
              <w:jc w:val="center"/>
            </w:pPr>
            <w:r>
              <w:rPr>
                <w:sz w:val="14"/>
              </w:rPr>
              <w:t xml:space="preserve">Pública / </w:t>
            </w:r>
          </w:p>
          <w:p w:rsidR="00CD1D89" w:rsidRDefault="0078536B">
            <w:pPr>
              <w:spacing w:after="0" w:line="259" w:lineRule="auto"/>
              <w:ind w:left="39" w:firstLine="0"/>
              <w:jc w:val="center"/>
            </w:pPr>
            <w:r>
              <w:rPr>
                <w:sz w:val="14"/>
              </w:rPr>
              <w:t xml:space="preserve">Patrimonio </w:t>
            </w:r>
          </w:p>
        </w:tc>
        <w:tc>
          <w:tcPr>
            <w:tcW w:w="178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sz w:val="14"/>
              </w:rPr>
              <w:t xml:space="preserve">Hacienda Pública/ Patrimonio Generado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8" w:firstLine="0"/>
              <w:jc w:val="center"/>
            </w:pPr>
            <w:r>
              <w:rPr>
                <w:sz w:val="14"/>
              </w:rPr>
              <w:t xml:space="preserve">Reservas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8" w:firstLine="0"/>
              <w:jc w:val="center"/>
            </w:pPr>
            <w:r>
              <w:rPr>
                <w:sz w:val="14"/>
              </w:rPr>
              <w:t xml:space="preserve">Acreedora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Reservas por Contingencias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728" w:firstLine="0"/>
        <w:jc w:val="left"/>
      </w:pPr>
    </w:p>
    <w:tbl>
      <w:tblPr>
        <w:tblStyle w:val="TableGrid"/>
        <w:tblW w:w="8714" w:type="dxa"/>
        <w:tblInd w:w="1512" w:type="dxa"/>
        <w:tblCellMar>
          <w:top w:w="112" w:type="dxa"/>
          <w:left w:w="70" w:type="dxa"/>
          <w:right w:w="33" w:type="dxa"/>
        </w:tblCellMar>
        <w:tblLook w:val="04A0"/>
      </w:tblPr>
      <w:tblGrid>
        <w:gridCol w:w="581"/>
        <w:gridCol w:w="3805"/>
        <w:gridCol w:w="523"/>
        <w:gridCol w:w="3805"/>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4"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ABONO </w:t>
            </w:r>
          </w:p>
        </w:tc>
      </w:tr>
      <w:tr w:rsidR="00CD1D89">
        <w:trPr>
          <w:trHeight w:val="2080"/>
        </w:trPr>
        <w:tc>
          <w:tcPr>
            <w:tcW w:w="581" w:type="dxa"/>
            <w:tcBorders>
              <w:top w:val="single" w:sz="6" w:space="0" w:color="000000"/>
              <w:left w:val="single" w:sz="6" w:space="0" w:color="000000"/>
              <w:bottom w:val="nil"/>
              <w:right w:val="single" w:sz="6" w:space="0" w:color="000000"/>
            </w:tcBorders>
          </w:tcPr>
          <w:p w:rsidR="00CD1D89" w:rsidRDefault="0078536B">
            <w:pPr>
              <w:spacing w:after="389" w:line="259" w:lineRule="auto"/>
              <w:ind w:left="0" w:right="36" w:firstLine="0"/>
              <w:jc w:val="center"/>
            </w:pPr>
            <w:r>
              <w:rPr>
                <w:sz w:val="14"/>
              </w:rPr>
              <w:t xml:space="preserve">1 </w:t>
            </w:r>
          </w:p>
          <w:p w:rsidR="00CD1D89" w:rsidRDefault="00CD1D89">
            <w:pPr>
              <w:spacing w:after="146" w:line="259" w:lineRule="auto"/>
              <w:ind w:left="2" w:firstLine="0"/>
              <w:jc w:val="center"/>
            </w:pPr>
          </w:p>
          <w:p w:rsidR="00CD1D89" w:rsidRDefault="00CD1D89">
            <w:pPr>
              <w:spacing w:after="147" w:line="259" w:lineRule="auto"/>
              <w:ind w:left="2" w:firstLine="0"/>
              <w:jc w:val="center"/>
            </w:pPr>
          </w:p>
          <w:p w:rsidR="00CD1D89" w:rsidRDefault="00CD1D89">
            <w:pPr>
              <w:spacing w:after="149" w:line="259" w:lineRule="auto"/>
              <w:ind w:left="2" w:firstLine="0"/>
              <w:jc w:val="center"/>
            </w:pPr>
          </w:p>
          <w:p w:rsidR="00CD1D89" w:rsidRDefault="00CD1D89">
            <w:pPr>
              <w:spacing w:after="0" w:line="259" w:lineRule="auto"/>
              <w:ind w:left="2" w:firstLine="0"/>
              <w:jc w:val="center"/>
            </w:pPr>
          </w:p>
        </w:tc>
        <w:tc>
          <w:tcPr>
            <w:tcW w:w="3805" w:type="dxa"/>
            <w:tcBorders>
              <w:top w:val="single" w:sz="6" w:space="0" w:color="000000"/>
              <w:left w:val="single" w:sz="6" w:space="0" w:color="000000"/>
              <w:bottom w:val="nil"/>
              <w:right w:val="single" w:sz="6" w:space="0" w:color="000000"/>
            </w:tcBorders>
          </w:tcPr>
          <w:p w:rsidR="00CD1D89" w:rsidRDefault="0078536B">
            <w:pPr>
              <w:spacing w:after="389" w:line="259" w:lineRule="auto"/>
              <w:ind w:left="0" w:firstLine="0"/>
              <w:jc w:val="left"/>
            </w:pPr>
            <w:r>
              <w:rPr>
                <w:sz w:val="14"/>
              </w:rPr>
              <w:t xml:space="preserve">Al cierre del ejercicio por el saldo acreedor de esta cuenta. </w:t>
            </w:r>
          </w:p>
          <w:p w:rsidR="00CD1D89" w:rsidRDefault="00CD1D89">
            <w:pPr>
              <w:spacing w:after="146" w:line="259" w:lineRule="auto"/>
              <w:ind w:left="0" w:firstLine="0"/>
              <w:jc w:val="left"/>
            </w:pPr>
          </w:p>
          <w:p w:rsidR="00CD1D89" w:rsidRDefault="00CD1D89">
            <w:pPr>
              <w:spacing w:after="147" w:line="259" w:lineRule="auto"/>
              <w:ind w:left="0" w:firstLine="0"/>
              <w:jc w:val="left"/>
            </w:pPr>
          </w:p>
          <w:p w:rsidR="00CD1D89" w:rsidRDefault="00CD1D89">
            <w:pPr>
              <w:spacing w:after="149" w:line="259" w:lineRule="auto"/>
              <w:ind w:left="0" w:firstLine="0"/>
              <w:jc w:val="left"/>
            </w:pPr>
          </w:p>
          <w:p w:rsidR="00CD1D89" w:rsidRDefault="00CD1D89">
            <w:pPr>
              <w:spacing w:after="0" w:line="259" w:lineRule="auto"/>
              <w:ind w:left="0" w:firstLine="0"/>
              <w:jc w:val="left"/>
            </w:pPr>
          </w:p>
        </w:tc>
        <w:tc>
          <w:tcPr>
            <w:tcW w:w="523" w:type="dxa"/>
            <w:tcBorders>
              <w:top w:val="single" w:sz="6" w:space="0" w:color="000000"/>
              <w:left w:val="single" w:sz="6" w:space="0" w:color="000000"/>
              <w:bottom w:val="nil"/>
              <w:right w:val="single" w:sz="6" w:space="0" w:color="000000"/>
            </w:tcBorders>
          </w:tcPr>
          <w:p w:rsidR="00CD1D89" w:rsidRDefault="0078536B">
            <w:pPr>
              <w:spacing w:after="389" w:line="259" w:lineRule="auto"/>
              <w:ind w:left="0" w:right="40" w:firstLine="0"/>
              <w:jc w:val="center"/>
            </w:pPr>
            <w:r>
              <w:rPr>
                <w:sz w:val="14"/>
              </w:rPr>
              <w:t xml:space="preserve">1 </w:t>
            </w:r>
          </w:p>
          <w:p w:rsidR="00CD1D89" w:rsidRDefault="00CD1D89">
            <w:pPr>
              <w:spacing w:after="146" w:line="259" w:lineRule="auto"/>
              <w:ind w:left="0" w:right="2" w:firstLine="0"/>
              <w:jc w:val="center"/>
            </w:pPr>
          </w:p>
          <w:p w:rsidR="00CD1D89" w:rsidRDefault="00CD1D89">
            <w:pPr>
              <w:spacing w:after="147" w:line="259" w:lineRule="auto"/>
              <w:ind w:left="0" w:right="2" w:firstLine="0"/>
              <w:jc w:val="center"/>
            </w:pPr>
          </w:p>
          <w:p w:rsidR="00CD1D89" w:rsidRDefault="00CD1D89">
            <w:pPr>
              <w:spacing w:after="149" w:line="259" w:lineRule="auto"/>
              <w:ind w:left="0" w:right="2" w:firstLine="0"/>
              <w:jc w:val="center"/>
            </w:pPr>
          </w:p>
          <w:p w:rsidR="00CD1D89" w:rsidRDefault="00CD1D89">
            <w:pPr>
              <w:spacing w:after="0" w:line="259" w:lineRule="auto"/>
              <w:ind w:left="0" w:right="2" w:firstLine="0"/>
              <w:jc w:val="center"/>
            </w:pPr>
          </w:p>
        </w:tc>
        <w:tc>
          <w:tcPr>
            <w:tcW w:w="3805" w:type="dxa"/>
            <w:tcBorders>
              <w:top w:val="single" w:sz="6" w:space="0" w:color="000000"/>
              <w:left w:val="single" w:sz="6" w:space="0" w:color="000000"/>
              <w:bottom w:val="nil"/>
              <w:right w:val="single" w:sz="6" w:space="0" w:color="000000"/>
            </w:tcBorders>
          </w:tcPr>
          <w:p w:rsidR="00CD1D89" w:rsidRDefault="0078536B">
            <w:pPr>
              <w:spacing w:after="82"/>
              <w:ind w:left="2" w:firstLine="0"/>
              <w:jc w:val="left"/>
            </w:pPr>
            <w:r>
              <w:rPr>
                <w:sz w:val="14"/>
              </w:rPr>
              <w:t xml:space="preserve">A la apertura de libros por el saldo del ejercicio inmediato anterior. </w:t>
            </w:r>
          </w:p>
          <w:p w:rsidR="00CD1D89" w:rsidRDefault="00CD1D89">
            <w:pPr>
              <w:spacing w:after="146" w:line="259" w:lineRule="auto"/>
              <w:ind w:left="2" w:firstLine="0"/>
              <w:jc w:val="left"/>
            </w:pPr>
          </w:p>
          <w:p w:rsidR="00CD1D89" w:rsidRDefault="00CD1D89">
            <w:pPr>
              <w:spacing w:after="147" w:line="259" w:lineRule="auto"/>
              <w:ind w:left="2" w:firstLine="0"/>
              <w:jc w:val="left"/>
            </w:pPr>
          </w:p>
          <w:p w:rsidR="00CD1D89" w:rsidRDefault="00CD1D89">
            <w:pPr>
              <w:spacing w:after="149" w:line="259" w:lineRule="auto"/>
              <w:ind w:left="2" w:firstLine="0"/>
              <w:jc w:val="left"/>
            </w:pPr>
          </w:p>
          <w:p w:rsidR="00CD1D89" w:rsidRDefault="00CD1D89">
            <w:pPr>
              <w:spacing w:after="106" w:line="259" w:lineRule="auto"/>
              <w:ind w:left="2" w:firstLine="0"/>
              <w:jc w:val="left"/>
            </w:pPr>
          </w:p>
          <w:p w:rsidR="00CD1D89" w:rsidRDefault="00CD1D89">
            <w:pPr>
              <w:spacing w:after="0" w:line="259" w:lineRule="auto"/>
              <w:ind w:left="2" w:firstLine="0"/>
              <w:jc w:val="left"/>
            </w:pPr>
          </w:p>
        </w:tc>
      </w:tr>
      <w:tr w:rsidR="00CD1D89">
        <w:trPr>
          <w:trHeight w:val="6936"/>
        </w:trPr>
        <w:tc>
          <w:tcPr>
            <w:tcW w:w="581" w:type="dxa"/>
            <w:tcBorders>
              <w:top w:val="nil"/>
              <w:left w:val="single" w:sz="6" w:space="0" w:color="000000"/>
              <w:bottom w:val="single" w:sz="6" w:space="0" w:color="000000"/>
              <w:right w:val="single" w:sz="6" w:space="0" w:color="000000"/>
            </w:tcBorders>
          </w:tcPr>
          <w:p w:rsidR="00CD1D89" w:rsidRDefault="00CD1D89">
            <w:pPr>
              <w:spacing w:after="187" w:line="259" w:lineRule="auto"/>
              <w:ind w:left="2" w:firstLine="0"/>
              <w:jc w:val="center"/>
            </w:pPr>
          </w:p>
          <w:p w:rsidR="00CD1D89" w:rsidRDefault="00CD1D89">
            <w:pPr>
              <w:spacing w:after="146" w:line="259" w:lineRule="auto"/>
              <w:ind w:left="2" w:firstLine="0"/>
              <w:jc w:val="center"/>
            </w:pPr>
          </w:p>
          <w:p w:rsidR="00CD1D89" w:rsidRDefault="00CD1D89">
            <w:pPr>
              <w:spacing w:after="0" w:line="259" w:lineRule="auto"/>
              <w:ind w:left="2" w:firstLine="0"/>
              <w:jc w:val="center"/>
            </w:pPr>
          </w:p>
        </w:tc>
        <w:tc>
          <w:tcPr>
            <w:tcW w:w="8133" w:type="dxa"/>
            <w:gridSpan w:val="3"/>
            <w:tcBorders>
              <w:top w:val="nil"/>
              <w:left w:val="single" w:sz="6" w:space="0" w:color="000000"/>
              <w:bottom w:val="single" w:sz="6" w:space="0" w:color="000000"/>
              <w:right w:val="single" w:sz="6" w:space="0" w:color="000000"/>
            </w:tcBorders>
          </w:tcPr>
          <w:p w:rsidR="00CD1D89" w:rsidRDefault="00CD1D89">
            <w:pPr>
              <w:spacing w:after="106" w:line="259" w:lineRule="auto"/>
              <w:ind w:left="669" w:firstLine="0"/>
              <w:jc w:val="center"/>
            </w:pPr>
          </w:p>
          <w:p w:rsidR="00CD1D89" w:rsidRDefault="00CD1D89">
            <w:pPr>
              <w:spacing w:after="108" w:line="259" w:lineRule="auto"/>
              <w:ind w:left="669" w:firstLine="0"/>
              <w:jc w:val="center"/>
            </w:pPr>
          </w:p>
          <w:p w:rsidR="00CD1D89" w:rsidRDefault="00CD1D89">
            <w:pPr>
              <w:spacing w:after="108" w:line="259" w:lineRule="auto"/>
              <w:ind w:left="669" w:firstLine="0"/>
              <w:jc w:val="center"/>
            </w:pPr>
          </w:p>
          <w:p w:rsidR="00CD1D89" w:rsidRDefault="00CD1D89">
            <w:pPr>
              <w:spacing w:after="106" w:line="259" w:lineRule="auto"/>
              <w:ind w:left="669" w:firstLine="0"/>
              <w:jc w:val="center"/>
            </w:pPr>
          </w:p>
          <w:p w:rsidR="00CD1D89" w:rsidRDefault="00CD1D89">
            <w:pPr>
              <w:spacing w:after="0" w:line="259" w:lineRule="auto"/>
              <w:ind w:left="669" w:firstLine="0"/>
              <w:jc w:val="center"/>
            </w:pPr>
          </w:p>
          <w:tbl>
            <w:tblPr>
              <w:tblStyle w:val="TableGrid"/>
              <w:tblW w:w="3456" w:type="dxa"/>
              <w:tblInd w:w="2266" w:type="dxa"/>
              <w:tblCellMar>
                <w:top w:w="1" w:type="dxa"/>
                <w:left w:w="72" w:type="dxa"/>
                <w:right w:w="72" w:type="dxa"/>
              </w:tblCellMar>
              <w:tblLook w:val="04A0"/>
            </w:tblPr>
            <w:tblGrid>
              <w:gridCol w:w="1469"/>
              <w:gridCol w:w="523"/>
              <w:gridCol w:w="1464"/>
            </w:tblGrid>
            <w:tr w:rsidR="00CD1D89">
              <w:trPr>
                <w:trHeight w:val="341"/>
              </w:trPr>
              <w:tc>
                <w:tcPr>
                  <w:tcW w:w="3456" w:type="dxa"/>
                  <w:gridSpan w:val="3"/>
                  <w:tcBorders>
                    <w:top w:val="dashed" w:sz="8" w:space="0" w:color="000000"/>
                    <w:left w:val="dashed" w:sz="8" w:space="0" w:color="000000"/>
                    <w:bottom w:val="dashed" w:sz="8" w:space="0" w:color="000000"/>
                    <w:right w:val="dashed" w:sz="8" w:space="0" w:color="000000"/>
                  </w:tcBorders>
                </w:tcPr>
                <w:p w:rsidR="00CD1D89" w:rsidRDefault="0078536B">
                  <w:pPr>
                    <w:spacing w:after="0" w:line="259" w:lineRule="auto"/>
                    <w:ind w:left="43" w:firstLine="0"/>
                    <w:jc w:val="left"/>
                  </w:pPr>
                  <w:r>
                    <w:rPr>
                      <w:sz w:val="14"/>
                    </w:rPr>
                    <w:t xml:space="preserve">De acuerdo a los lineamientos que emita el CONAC </w:t>
                  </w:r>
                </w:p>
              </w:tc>
            </w:tr>
            <w:tr w:rsidR="00CD1D89">
              <w:trPr>
                <w:trHeight w:val="5130"/>
              </w:trPr>
              <w:tc>
                <w:tcPr>
                  <w:tcW w:w="1469" w:type="dxa"/>
                  <w:tcBorders>
                    <w:top w:val="dashed" w:sz="8" w:space="0" w:color="000000"/>
                    <w:left w:val="nil"/>
                    <w:bottom w:val="nil"/>
                    <w:right w:val="single" w:sz="6" w:space="0" w:color="000000"/>
                  </w:tcBorders>
                </w:tcPr>
                <w:p w:rsidR="00CD1D89" w:rsidRDefault="00CD1D89">
                  <w:pPr>
                    <w:spacing w:after="160" w:line="259" w:lineRule="auto"/>
                    <w:ind w:left="0" w:firstLine="0"/>
                    <w:jc w:val="left"/>
                  </w:pPr>
                </w:p>
              </w:tc>
              <w:tc>
                <w:tcPr>
                  <w:tcW w:w="523" w:type="dxa"/>
                  <w:tcBorders>
                    <w:top w:val="dashed" w:sz="8" w:space="0" w:color="000000"/>
                    <w:left w:val="single" w:sz="6" w:space="0" w:color="000000"/>
                    <w:bottom w:val="nil"/>
                    <w:right w:val="single" w:sz="6" w:space="0" w:color="000000"/>
                  </w:tcBorders>
                </w:tcPr>
                <w:p w:rsidR="00CD1D89" w:rsidRDefault="00CD1D89">
                  <w:pPr>
                    <w:spacing w:after="218" w:line="259" w:lineRule="auto"/>
                    <w:ind w:left="0" w:right="2" w:firstLine="0"/>
                    <w:jc w:val="center"/>
                  </w:pPr>
                </w:p>
                <w:p w:rsidR="00CD1D89" w:rsidRDefault="00CD1D89">
                  <w:pPr>
                    <w:spacing w:after="146" w:line="259" w:lineRule="auto"/>
                    <w:ind w:left="34" w:firstLine="0"/>
                    <w:jc w:val="center"/>
                  </w:pPr>
                </w:p>
                <w:p w:rsidR="00CD1D89" w:rsidRDefault="00CD1D89">
                  <w:pPr>
                    <w:spacing w:after="0" w:line="259" w:lineRule="auto"/>
                    <w:ind w:left="34" w:firstLine="0"/>
                    <w:jc w:val="center"/>
                  </w:pPr>
                </w:p>
              </w:tc>
              <w:tc>
                <w:tcPr>
                  <w:tcW w:w="1464" w:type="dxa"/>
                  <w:tcBorders>
                    <w:top w:val="dashed" w:sz="8" w:space="0" w:color="000000"/>
                    <w:left w:val="single" w:sz="6" w:space="0" w:color="000000"/>
                    <w:bottom w:val="nil"/>
                    <w:right w:val="nil"/>
                  </w:tcBorders>
                </w:tcPr>
                <w:p w:rsidR="00CD1D89" w:rsidRDefault="00CD1D89">
                  <w:pPr>
                    <w:spacing w:after="146"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0" w:line="259" w:lineRule="auto"/>
                    <w:ind w:left="0" w:firstLine="0"/>
                    <w:jc w:val="left"/>
                  </w:pPr>
                </w:p>
              </w:tc>
            </w:tr>
          </w:tbl>
          <w:p w:rsidR="00CD1D89" w:rsidRDefault="00CD1D89">
            <w:pPr>
              <w:spacing w:after="160" w:line="259" w:lineRule="auto"/>
              <w:ind w:left="0" w:firstLine="0"/>
              <w:jc w:val="left"/>
            </w:pPr>
          </w:p>
        </w:tc>
      </w:tr>
      <w:tr w:rsidR="00CD1D89">
        <w:trPr>
          <w:trHeight w:val="85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Las cuentas con saldo acreedor, que se crean o incrementan con objeto de hacer frente a las eventualidades que pudieran presentarse, de acuerdo con los lineamientos que emita el CONAC. </w:t>
            </w:r>
          </w:p>
        </w:tc>
      </w:tr>
      <w:tr w:rsidR="00CD1D89">
        <w:trPr>
          <w:trHeight w:val="61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Auxiliar por subcuenta. </w:t>
            </w:r>
          </w:p>
        </w:tc>
      </w:tr>
    </w:tbl>
    <w:p w:rsidR="00CD1D89" w:rsidRDefault="00CD1D89">
      <w:pPr>
        <w:spacing w:after="0" w:line="259" w:lineRule="auto"/>
        <w:ind w:left="0" w:firstLine="0"/>
        <w:jc w:val="right"/>
      </w:pPr>
    </w:p>
    <w:p w:rsidR="00CD1D89" w:rsidRDefault="0078536B">
      <w:pPr>
        <w:numPr>
          <w:ilvl w:val="1"/>
          <w:numId w:val="35"/>
        </w:numPr>
        <w:spacing w:after="34" w:line="259" w:lineRule="auto"/>
        <w:ind w:right="2953" w:hanging="480"/>
        <w:jc w:val="right"/>
      </w:pPr>
      <w:r>
        <w:rPr>
          <w:b/>
          <w:sz w:val="20"/>
        </w:rPr>
        <w:t>CUENTAS DE INGRESOS</w:t>
      </w:r>
    </w:p>
    <w:p w:rsidR="00CD1D89" w:rsidRDefault="00CD1D89">
      <w:pPr>
        <w:spacing w:after="0" w:line="259" w:lineRule="auto"/>
        <w:ind w:left="1728" w:firstLine="0"/>
        <w:jc w:val="left"/>
      </w:pPr>
    </w:p>
    <w:tbl>
      <w:tblPr>
        <w:tblStyle w:val="TableGrid"/>
        <w:tblW w:w="8714" w:type="dxa"/>
        <w:tblInd w:w="1512" w:type="dxa"/>
        <w:tblCellMar>
          <w:top w:w="112" w:type="dxa"/>
          <w:left w:w="72" w:type="dxa"/>
          <w:right w:w="115" w:type="dxa"/>
        </w:tblCellMar>
        <w:tblLook w:val="04A0"/>
      </w:tblPr>
      <w:tblGrid>
        <w:gridCol w:w="958"/>
        <w:gridCol w:w="1152"/>
        <w:gridCol w:w="1781"/>
        <w:gridCol w:w="2662"/>
        <w:gridCol w:w="2161"/>
      </w:tblGrid>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814"/>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9" w:firstLine="0"/>
              <w:jc w:val="center"/>
            </w:pPr>
            <w:r>
              <w:rPr>
                <w:sz w:val="14"/>
              </w:rPr>
              <w:t xml:space="preserve">4.1.4.3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363" w:lineRule="auto"/>
              <w:ind w:left="12" w:firstLine="0"/>
              <w:jc w:val="center"/>
            </w:pPr>
            <w:r>
              <w:rPr>
                <w:sz w:val="14"/>
              </w:rPr>
              <w:t xml:space="preserve">Ingresos y Otros </w:t>
            </w:r>
          </w:p>
          <w:p w:rsidR="00CD1D89" w:rsidRDefault="0078536B">
            <w:pPr>
              <w:spacing w:after="0" w:line="259" w:lineRule="auto"/>
              <w:ind w:left="38" w:firstLine="0"/>
              <w:jc w:val="center"/>
            </w:pPr>
            <w:r>
              <w:rPr>
                <w:sz w:val="14"/>
              </w:rPr>
              <w:t xml:space="preserve">Beneficios </w:t>
            </w:r>
          </w:p>
        </w:tc>
        <w:tc>
          <w:tcPr>
            <w:tcW w:w="178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42" w:firstLine="0"/>
              <w:jc w:val="center"/>
            </w:pPr>
            <w:r>
              <w:rPr>
                <w:sz w:val="14"/>
              </w:rPr>
              <w:t xml:space="preserve">Ingresos de Gestión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8" w:firstLine="0"/>
              <w:jc w:val="center"/>
            </w:pPr>
            <w:r>
              <w:rPr>
                <w:sz w:val="14"/>
              </w:rPr>
              <w:t xml:space="preserve">Derechos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8" w:firstLine="0"/>
              <w:jc w:val="center"/>
            </w:pPr>
            <w:r>
              <w:rPr>
                <w:sz w:val="14"/>
              </w:rPr>
              <w:t xml:space="preserve">Acreedora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Derechos por Prestación de Servicios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728" w:firstLine="0"/>
        <w:jc w:val="left"/>
      </w:pPr>
    </w:p>
    <w:tbl>
      <w:tblPr>
        <w:tblStyle w:val="TableGrid"/>
        <w:tblW w:w="8714" w:type="dxa"/>
        <w:tblInd w:w="1512" w:type="dxa"/>
        <w:tblCellMar>
          <w:top w:w="82" w:type="dxa"/>
          <w:left w:w="70" w:type="dxa"/>
          <w:right w:w="33" w:type="dxa"/>
        </w:tblCellMar>
        <w:tblLook w:val="04A0"/>
      </w:tblPr>
      <w:tblGrid>
        <w:gridCol w:w="581"/>
        <w:gridCol w:w="3805"/>
        <w:gridCol w:w="523"/>
        <w:gridCol w:w="3805"/>
      </w:tblGrid>
      <w:tr w:rsidR="00CD1D89">
        <w:trPr>
          <w:trHeight w:val="334"/>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4"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ABONO </w:t>
            </w:r>
          </w:p>
        </w:tc>
      </w:tr>
      <w:tr w:rsidR="00CD1D89">
        <w:trPr>
          <w:trHeight w:val="830"/>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la devolución de derechos por prestación de servicio. </w:t>
            </w: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right="44" w:firstLine="0"/>
            </w:pPr>
            <w:r>
              <w:rPr>
                <w:sz w:val="14"/>
              </w:rPr>
              <w:t xml:space="preserve">Por el devengado por concepto de derechos por prestación de servicios determinables con emisión de documento de cobro al contribuyente. </w:t>
            </w:r>
          </w:p>
        </w:tc>
      </w:tr>
      <w:tr w:rsidR="00CD1D89">
        <w:trPr>
          <w:trHeight w:val="80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los derechos por prestación de servicio compensados.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right="41" w:firstLine="0"/>
            </w:pPr>
            <w:r>
              <w:rPr>
                <w:sz w:val="14"/>
              </w:rPr>
              <w:t xml:space="preserve">Por el devengado y recaudado por concepto de derechos por prestación de servicios Auto determinables al momento de su recepción. </w:t>
            </w:r>
          </w:p>
        </w:tc>
      </w:tr>
      <w:tr w:rsidR="00CD1D89">
        <w:trPr>
          <w:trHeight w:val="56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traspaso al cierre del ejercicio del saldo acreedor de esta cuenta a la 6.1 Resumen de Ingresos y Gastos.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los derechos por prestación de servicio compensados. </w:t>
            </w:r>
          </w:p>
        </w:tc>
      </w:tr>
      <w:tr w:rsidR="00CD1D89">
        <w:trPr>
          <w:trHeight w:val="800"/>
        </w:trPr>
        <w:tc>
          <w:tcPr>
            <w:tcW w:w="581" w:type="dxa"/>
            <w:tcBorders>
              <w:top w:val="nil"/>
              <w:left w:val="single" w:sz="6" w:space="0" w:color="000000"/>
              <w:bottom w:val="nil"/>
              <w:right w:val="single" w:sz="6" w:space="0" w:color="000000"/>
            </w:tcBorders>
          </w:tcPr>
          <w:p w:rsidR="00CD1D89" w:rsidRDefault="00CD1D89">
            <w:pPr>
              <w:spacing w:after="0" w:line="259" w:lineRule="auto"/>
              <w:ind w:left="2"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4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right="43" w:firstLine="0"/>
            </w:pPr>
            <w:r>
              <w:rPr>
                <w:sz w:val="14"/>
              </w:rPr>
              <w:t xml:space="preserve">Por el devengado de los derechos por prestación de servicio al formalizarse la suscripción de un convenio de pago en parcialidades. </w:t>
            </w:r>
          </w:p>
        </w:tc>
      </w:tr>
      <w:tr w:rsidR="00CD1D89">
        <w:trPr>
          <w:trHeight w:val="559"/>
        </w:trPr>
        <w:tc>
          <w:tcPr>
            <w:tcW w:w="581" w:type="dxa"/>
            <w:tcBorders>
              <w:top w:val="nil"/>
              <w:left w:val="single" w:sz="6" w:space="0" w:color="000000"/>
              <w:bottom w:val="nil"/>
              <w:right w:val="single" w:sz="6" w:space="0" w:color="000000"/>
            </w:tcBorders>
          </w:tcPr>
          <w:p w:rsidR="00CD1D89" w:rsidRDefault="00CD1D89">
            <w:pPr>
              <w:spacing w:after="0" w:line="259" w:lineRule="auto"/>
              <w:ind w:left="2"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5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el devengado de los ingresos por resolución judicial por incumplimiento de pago. </w:t>
            </w:r>
          </w:p>
        </w:tc>
      </w:tr>
      <w:tr w:rsidR="00CD1D89">
        <w:trPr>
          <w:trHeight w:val="4866"/>
        </w:trPr>
        <w:tc>
          <w:tcPr>
            <w:tcW w:w="581" w:type="dxa"/>
            <w:tcBorders>
              <w:top w:val="nil"/>
              <w:left w:val="single" w:sz="6" w:space="0" w:color="000000"/>
              <w:bottom w:val="single" w:sz="6" w:space="0" w:color="000000"/>
              <w:right w:val="single" w:sz="6" w:space="0" w:color="000000"/>
            </w:tcBorders>
          </w:tcPr>
          <w:p w:rsidR="00CD1D89" w:rsidRDefault="00CD1D89">
            <w:pPr>
              <w:spacing w:after="387" w:line="259" w:lineRule="auto"/>
              <w:ind w:left="2" w:firstLine="0"/>
              <w:jc w:val="center"/>
            </w:pPr>
          </w:p>
          <w:p w:rsidR="00CD1D89" w:rsidRDefault="00CD1D89">
            <w:pPr>
              <w:spacing w:after="149" w:line="259" w:lineRule="auto"/>
              <w:ind w:left="2" w:firstLine="0"/>
              <w:jc w:val="center"/>
            </w:pPr>
          </w:p>
          <w:p w:rsidR="00CD1D89" w:rsidRDefault="00CD1D89">
            <w:pPr>
              <w:spacing w:after="146" w:line="259" w:lineRule="auto"/>
              <w:ind w:left="2" w:firstLine="0"/>
              <w:jc w:val="center"/>
            </w:pPr>
          </w:p>
          <w:p w:rsidR="00CD1D89" w:rsidRDefault="00CD1D89">
            <w:pPr>
              <w:spacing w:after="0" w:line="259" w:lineRule="auto"/>
              <w:ind w:left="2" w:firstLine="0"/>
              <w:jc w:val="center"/>
            </w:pPr>
          </w:p>
        </w:tc>
        <w:tc>
          <w:tcPr>
            <w:tcW w:w="3805" w:type="dxa"/>
            <w:tcBorders>
              <w:top w:val="nil"/>
              <w:left w:val="single" w:sz="6" w:space="0" w:color="000000"/>
              <w:bottom w:val="single" w:sz="6" w:space="0" w:color="000000"/>
              <w:right w:val="single" w:sz="6" w:space="0" w:color="000000"/>
            </w:tcBorders>
          </w:tcPr>
          <w:p w:rsidR="00CD1D89" w:rsidRDefault="00CD1D89">
            <w:pPr>
              <w:spacing w:after="387"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78536B">
            <w:pPr>
              <w:spacing w:after="387" w:line="259" w:lineRule="auto"/>
              <w:ind w:left="0" w:right="40" w:firstLine="0"/>
              <w:jc w:val="center"/>
            </w:pPr>
            <w:r>
              <w:rPr>
                <w:sz w:val="14"/>
              </w:rPr>
              <w:t xml:space="preserve">6 </w:t>
            </w:r>
          </w:p>
          <w:p w:rsidR="00CD1D89" w:rsidRDefault="00CD1D89">
            <w:pPr>
              <w:spacing w:after="149"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0" w:line="259" w:lineRule="auto"/>
              <w:ind w:left="0" w:right="2"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80"/>
              <w:ind w:left="2" w:firstLine="0"/>
            </w:pPr>
            <w:r>
              <w:rPr>
                <w:sz w:val="14"/>
              </w:rPr>
              <w:t xml:space="preserve">Por el devengado de los derechos por prestación de servicio por los deudores morosos por incumplimientos. </w:t>
            </w: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0" w:line="259" w:lineRule="auto"/>
              <w:ind w:left="2" w:firstLine="0"/>
              <w:jc w:val="left"/>
            </w:pPr>
          </w:p>
        </w:tc>
      </w:tr>
      <w:tr w:rsidR="00CD1D89">
        <w:trPr>
          <w:trHeight w:val="61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El importe de los ingresos por derechos que percibe el ente público por prestar servicios exclusivos del estado. </w:t>
            </w:r>
          </w:p>
        </w:tc>
      </w:tr>
      <w:tr w:rsidR="00CD1D89">
        <w:trPr>
          <w:trHeight w:val="8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108" w:line="259" w:lineRule="auto"/>
              <w:ind w:left="2" w:firstLine="0"/>
              <w:jc w:val="left"/>
            </w:pPr>
            <w:r>
              <w:rPr>
                <w:sz w:val="14"/>
              </w:rPr>
              <w:t xml:space="preserve">Esta cuenta deberá quedar saldada al cierre del ejercicio. </w:t>
            </w:r>
          </w:p>
          <w:p w:rsidR="00CD1D89" w:rsidRDefault="0078536B">
            <w:pPr>
              <w:spacing w:after="0" w:line="259" w:lineRule="auto"/>
              <w:ind w:left="2" w:firstLine="0"/>
              <w:jc w:val="left"/>
            </w:pPr>
            <w:r>
              <w:rPr>
                <w:sz w:val="14"/>
              </w:rPr>
              <w:t xml:space="preserve">Auxiliar por subcuenta. </w:t>
            </w:r>
          </w:p>
        </w:tc>
      </w:tr>
    </w:tbl>
    <w:p w:rsidR="00CD1D89" w:rsidRDefault="00CD1D89">
      <w:pPr>
        <w:spacing w:after="0" w:line="259" w:lineRule="auto"/>
        <w:ind w:left="1728" w:firstLine="0"/>
      </w:pPr>
    </w:p>
    <w:tbl>
      <w:tblPr>
        <w:tblStyle w:val="TableGrid"/>
        <w:tblW w:w="8714" w:type="dxa"/>
        <w:tblInd w:w="1512" w:type="dxa"/>
        <w:tblCellMar>
          <w:top w:w="112" w:type="dxa"/>
          <w:right w:w="2"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68"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NATURALEZA </w:t>
            </w:r>
          </w:p>
        </w:tc>
      </w:tr>
      <w:tr w:rsidR="00CD1D89">
        <w:trPr>
          <w:trHeight w:val="81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 w:firstLine="0"/>
              <w:jc w:val="center"/>
            </w:pPr>
            <w:r>
              <w:rPr>
                <w:sz w:val="14"/>
              </w:rPr>
              <w:t xml:space="preserve">4.1.5.9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363" w:lineRule="auto"/>
              <w:ind w:left="84" w:right="44" w:firstLine="0"/>
              <w:jc w:val="center"/>
            </w:pPr>
            <w:r>
              <w:rPr>
                <w:sz w:val="14"/>
              </w:rPr>
              <w:t xml:space="preserve">Ingresos y Otros </w:t>
            </w:r>
          </w:p>
          <w:p w:rsidR="00CD1D89" w:rsidRDefault="0078536B">
            <w:pPr>
              <w:spacing w:after="0" w:line="259" w:lineRule="auto"/>
              <w:ind w:left="0" w:right="3" w:firstLine="0"/>
              <w:jc w:val="center"/>
            </w:pPr>
            <w:r>
              <w:rPr>
                <w:sz w:val="14"/>
              </w:rPr>
              <w:t xml:space="preserve">Beneficios </w:t>
            </w:r>
          </w:p>
        </w:tc>
        <w:tc>
          <w:tcPr>
            <w:tcW w:w="178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sz w:val="14"/>
              </w:rPr>
              <w:t xml:space="preserve">Ingresos de Gestión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 w:firstLine="0"/>
              <w:jc w:val="center"/>
            </w:pPr>
            <w:r>
              <w:rPr>
                <w:sz w:val="14"/>
              </w:rPr>
              <w:t xml:space="preserve">Productos de Tipo Corriente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4" w:firstLine="0"/>
              <w:jc w:val="center"/>
            </w:pPr>
            <w:r>
              <w:rPr>
                <w:sz w:val="14"/>
              </w:rPr>
              <w:t xml:space="preserve">Acreedora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2"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72" w:firstLine="0"/>
              <w:jc w:val="left"/>
            </w:pPr>
            <w:r>
              <w:rPr>
                <w:sz w:val="14"/>
              </w:rPr>
              <w:t>Otros Productos que Generan Ingresos Corrie</w:t>
            </w:r>
          </w:p>
        </w:tc>
        <w:tc>
          <w:tcPr>
            <w:tcW w:w="2662" w:type="dxa"/>
            <w:tcBorders>
              <w:top w:val="single" w:sz="6" w:space="0" w:color="000000"/>
              <w:left w:val="nil"/>
              <w:bottom w:val="single" w:sz="6" w:space="0" w:color="000000"/>
              <w:right w:val="nil"/>
            </w:tcBorders>
          </w:tcPr>
          <w:p w:rsidR="00CD1D89" w:rsidRDefault="0078536B">
            <w:pPr>
              <w:spacing w:after="0" w:line="259" w:lineRule="auto"/>
              <w:ind w:left="-2" w:firstLine="0"/>
              <w:jc w:val="left"/>
            </w:pPr>
            <w:r>
              <w:rPr>
                <w:sz w:val="14"/>
              </w:rPr>
              <w:t xml:space="preserve">ntes </w:t>
            </w: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728" w:firstLine="0"/>
      </w:pPr>
    </w:p>
    <w:tbl>
      <w:tblPr>
        <w:tblStyle w:val="TableGrid"/>
        <w:tblW w:w="8714" w:type="dxa"/>
        <w:tblInd w:w="1512" w:type="dxa"/>
        <w:tblCellMar>
          <w:top w:w="82" w:type="dxa"/>
          <w:left w:w="70" w:type="dxa"/>
          <w:right w:w="33" w:type="dxa"/>
        </w:tblCellMar>
        <w:tblLook w:val="04A0"/>
      </w:tblPr>
      <w:tblGrid>
        <w:gridCol w:w="581"/>
        <w:gridCol w:w="3805"/>
        <w:gridCol w:w="523"/>
        <w:gridCol w:w="3805"/>
      </w:tblGrid>
      <w:tr w:rsidR="00CD1D89">
        <w:trPr>
          <w:trHeight w:val="334"/>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4"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ABONO </w:t>
            </w:r>
          </w:p>
        </w:tc>
      </w:tr>
      <w:tr w:rsidR="00CD1D89">
        <w:trPr>
          <w:trHeight w:val="830"/>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la devolución de otros productos que generan ingresos corrientes. </w:t>
            </w: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right="39" w:firstLine="0"/>
            </w:pPr>
            <w:r>
              <w:rPr>
                <w:sz w:val="14"/>
              </w:rPr>
              <w:t xml:space="preserve">Por el devengado por concepto de otros productos que generan ingresos corrientes determinables con emisión de documento de cobro al contribuyente. </w:t>
            </w:r>
          </w:p>
        </w:tc>
      </w:tr>
      <w:tr w:rsidR="00CD1D89">
        <w:trPr>
          <w:trHeight w:val="801"/>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otros productos que generan ingresos corrientes compensados.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right="42" w:firstLine="0"/>
            </w:pPr>
            <w:r>
              <w:rPr>
                <w:sz w:val="14"/>
              </w:rPr>
              <w:t xml:space="preserve">Por el devengado y recaudado por otros productos que generan ingresos corrientes Autodeterminables al momento de su recepción. </w:t>
            </w:r>
          </w:p>
        </w:tc>
      </w:tr>
      <w:tr w:rsidR="00CD1D89">
        <w:trPr>
          <w:trHeight w:val="6266"/>
        </w:trPr>
        <w:tc>
          <w:tcPr>
            <w:tcW w:w="581" w:type="dxa"/>
            <w:tcBorders>
              <w:top w:val="nil"/>
              <w:left w:val="single" w:sz="6" w:space="0" w:color="000000"/>
              <w:bottom w:val="single" w:sz="6" w:space="0" w:color="000000"/>
              <w:right w:val="single" w:sz="6" w:space="0" w:color="000000"/>
            </w:tcBorders>
          </w:tcPr>
          <w:p w:rsidR="00CD1D89" w:rsidRDefault="0078536B">
            <w:pPr>
              <w:spacing w:after="389" w:line="259" w:lineRule="auto"/>
              <w:ind w:left="0" w:right="36" w:firstLine="0"/>
              <w:jc w:val="center"/>
            </w:pPr>
            <w:r>
              <w:rPr>
                <w:sz w:val="14"/>
              </w:rPr>
              <w:t xml:space="preserve">3 </w:t>
            </w:r>
          </w:p>
          <w:p w:rsidR="00CD1D89" w:rsidRDefault="00CD1D89">
            <w:pPr>
              <w:spacing w:after="146" w:line="259" w:lineRule="auto"/>
              <w:ind w:left="2" w:firstLine="0"/>
              <w:jc w:val="center"/>
            </w:pPr>
          </w:p>
          <w:p w:rsidR="00CD1D89" w:rsidRDefault="00CD1D89">
            <w:pPr>
              <w:spacing w:after="146" w:line="259" w:lineRule="auto"/>
              <w:ind w:left="2" w:firstLine="0"/>
              <w:jc w:val="center"/>
            </w:pPr>
          </w:p>
          <w:p w:rsidR="00CD1D89" w:rsidRDefault="00CD1D89">
            <w:pPr>
              <w:spacing w:after="0" w:line="259" w:lineRule="auto"/>
              <w:ind w:left="2"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82"/>
              <w:ind w:left="0" w:firstLine="0"/>
            </w:pPr>
            <w:r>
              <w:rPr>
                <w:sz w:val="14"/>
              </w:rPr>
              <w:t xml:space="preserve">Por el traspaso al cierre del ejercicio del saldo acreedor de esta cuenta a la 6.1 Resumen de Ingresos y Gastos. </w:t>
            </w: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78536B">
            <w:pPr>
              <w:spacing w:after="389" w:line="259" w:lineRule="auto"/>
              <w:ind w:left="0" w:right="40" w:firstLine="0"/>
              <w:jc w:val="center"/>
            </w:pPr>
            <w:r>
              <w:rPr>
                <w:sz w:val="14"/>
              </w:rPr>
              <w:t xml:space="preserve">3 </w:t>
            </w:r>
          </w:p>
          <w:p w:rsidR="00CD1D89" w:rsidRDefault="00CD1D89">
            <w:pPr>
              <w:spacing w:after="146"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0" w:line="259" w:lineRule="auto"/>
              <w:ind w:left="0" w:right="2"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82"/>
              <w:ind w:left="2" w:firstLine="0"/>
              <w:jc w:val="left"/>
            </w:pPr>
            <w:r>
              <w:rPr>
                <w:sz w:val="14"/>
              </w:rPr>
              <w:t xml:space="preserve">Por otros productos que generan ingresos corrientes compensados. </w:t>
            </w: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0" w:line="259" w:lineRule="auto"/>
              <w:ind w:left="2" w:firstLine="0"/>
              <w:jc w:val="left"/>
            </w:pPr>
          </w:p>
        </w:tc>
      </w:tr>
      <w:tr w:rsidR="00CD1D89">
        <w:trPr>
          <w:trHeight w:val="10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10" w:line="259" w:lineRule="auto"/>
              <w:ind w:left="2" w:firstLine="0"/>
              <w:jc w:val="left"/>
            </w:pPr>
            <w:r>
              <w:rPr>
                <w:b/>
                <w:sz w:val="14"/>
              </w:rPr>
              <w:t>SU SALDO REPRESENTA</w:t>
            </w:r>
          </w:p>
          <w:p w:rsidR="00CD1D89" w:rsidRDefault="0078536B">
            <w:pPr>
              <w:spacing w:after="0" w:line="259" w:lineRule="auto"/>
              <w:ind w:left="2" w:right="41" w:firstLine="0"/>
            </w:pPr>
            <w:r>
              <w:rPr>
                <w:sz w:val="14"/>
              </w:rPr>
              <w:t xml:space="preserve">El importe de los ingresos por contraprestaciones por los servicios que preste el Estado en sus funciones de derecho privado, así como por el uso y aprovechamiento de bienes; originando recursos que significan un aumento del efectivo del sector público, como resultado de sus operaciones normales, sin que provengan de la enajenación de su patrimonio, no incluidos en las cuentas anteriores. </w:t>
            </w:r>
          </w:p>
        </w:tc>
      </w:tr>
      <w:tr w:rsidR="00CD1D89">
        <w:trPr>
          <w:trHeight w:val="8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108" w:line="259" w:lineRule="auto"/>
              <w:ind w:left="2" w:firstLine="0"/>
              <w:jc w:val="left"/>
            </w:pPr>
            <w:r>
              <w:rPr>
                <w:sz w:val="14"/>
              </w:rPr>
              <w:t xml:space="preserve">Esta cuenta deberá quedar saldada al cierre del ejercicio. </w:t>
            </w:r>
          </w:p>
          <w:p w:rsidR="00CD1D89" w:rsidRDefault="0078536B">
            <w:pPr>
              <w:spacing w:after="0" w:line="259" w:lineRule="auto"/>
              <w:ind w:left="2" w:firstLine="0"/>
              <w:jc w:val="left"/>
            </w:pPr>
            <w:r>
              <w:rPr>
                <w:sz w:val="14"/>
              </w:rPr>
              <w:t xml:space="preserve">Auxiliar por subcuenta. </w:t>
            </w:r>
          </w:p>
        </w:tc>
      </w:tr>
    </w:tbl>
    <w:p w:rsidR="00CD1D89" w:rsidRDefault="00CD1D89">
      <w:pPr>
        <w:spacing w:after="0" w:line="259" w:lineRule="auto"/>
        <w:ind w:left="1728" w:firstLine="0"/>
      </w:pPr>
    </w:p>
    <w:tbl>
      <w:tblPr>
        <w:tblStyle w:val="TableGrid"/>
        <w:tblW w:w="8714" w:type="dxa"/>
        <w:tblInd w:w="1512" w:type="dxa"/>
        <w:tblCellMar>
          <w:top w:w="112" w:type="dxa"/>
          <w:left w:w="72" w:type="dxa"/>
          <w:right w:w="115"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81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9" w:firstLine="0"/>
              <w:jc w:val="center"/>
            </w:pPr>
            <w:r>
              <w:rPr>
                <w:sz w:val="14"/>
              </w:rPr>
              <w:t xml:space="preserve">4.1.6.9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ind w:left="12" w:firstLine="0"/>
              <w:jc w:val="center"/>
            </w:pPr>
            <w:r>
              <w:rPr>
                <w:sz w:val="14"/>
              </w:rPr>
              <w:t xml:space="preserve">Ingresos y Otros </w:t>
            </w:r>
          </w:p>
          <w:p w:rsidR="00CD1D89" w:rsidRDefault="0078536B">
            <w:pPr>
              <w:spacing w:after="0" w:line="259" w:lineRule="auto"/>
              <w:ind w:left="38" w:firstLine="0"/>
              <w:jc w:val="center"/>
            </w:pPr>
            <w:r>
              <w:rPr>
                <w:sz w:val="14"/>
              </w:rPr>
              <w:t xml:space="preserve">Beneficios </w:t>
            </w:r>
          </w:p>
        </w:tc>
        <w:tc>
          <w:tcPr>
            <w:tcW w:w="178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42" w:firstLine="0"/>
              <w:jc w:val="center"/>
            </w:pPr>
            <w:r>
              <w:rPr>
                <w:sz w:val="14"/>
              </w:rPr>
              <w:t xml:space="preserve">Ingresos de Gestión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8" w:firstLine="0"/>
              <w:jc w:val="center"/>
            </w:pPr>
            <w:r>
              <w:rPr>
                <w:sz w:val="14"/>
              </w:rPr>
              <w:t xml:space="preserve">Aprovechamientos de Tipo Corriente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8" w:firstLine="0"/>
              <w:jc w:val="center"/>
            </w:pPr>
            <w:r>
              <w:rPr>
                <w:sz w:val="14"/>
              </w:rPr>
              <w:t xml:space="preserve">Acreedora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Otros Aprovechamientos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728" w:firstLine="0"/>
      </w:pPr>
    </w:p>
    <w:tbl>
      <w:tblPr>
        <w:tblStyle w:val="TableGrid"/>
        <w:tblW w:w="8714" w:type="dxa"/>
        <w:tblInd w:w="1512" w:type="dxa"/>
        <w:tblCellMar>
          <w:top w:w="82" w:type="dxa"/>
          <w:left w:w="70" w:type="dxa"/>
          <w:right w:w="33" w:type="dxa"/>
        </w:tblCellMar>
        <w:tblLook w:val="04A0"/>
      </w:tblPr>
      <w:tblGrid>
        <w:gridCol w:w="581"/>
        <w:gridCol w:w="3805"/>
        <w:gridCol w:w="523"/>
        <w:gridCol w:w="3805"/>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4"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ABONO </w:t>
            </w:r>
          </w:p>
        </w:tc>
      </w:tr>
      <w:tr w:rsidR="00CD1D89">
        <w:trPr>
          <w:trHeight w:val="829"/>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la devolución de otros aprovechamientos. </w:t>
            </w: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right="41" w:firstLine="0"/>
            </w:pPr>
            <w:r>
              <w:rPr>
                <w:sz w:val="14"/>
              </w:rPr>
              <w:t xml:space="preserve">Por el devengado por concepto de otros aprovechamientos determinables con emisión de documento de cobro al contribuyente. </w:t>
            </w:r>
          </w:p>
        </w:tc>
      </w:tr>
      <w:tr w:rsidR="00CD1D89">
        <w:trPr>
          <w:trHeight w:val="801"/>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otros aprovechamientos compensados.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el devengado y recaudado de los ingresos por otros aprovechamientos Auto determinables al momento de su recepción. </w:t>
            </w:r>
          </w:p>
        </w:tc>
      </w:tr>
      <w:tr w:rsidR="00CD1D89">
        <w:trPr>
          <w:trHeight w:val="5946"/>
        </w:trPr>
        <w:tc>
          <w:tcPr>
            <w:tcW w:w="581" w:type="dxa"/>
            <w:tcBorders>
              <w:top w:val="nil"/>
              <w:left w:val="single" w:sz="6" w:space="0" w:color="000000"/>
              <w:bottom w:val="single" w:sz="6" w:space="0" w:color="000000"/>
              <w:right w:val="single" w:sz="6" w:space="0" w:color="000000"/>
            </w:tcBorders>
          </w:tcPr>
          <w:p w:rsidR="00CD1D89" w:rsidRDefault="0078536B">
            <w:pPr>
              <w:spacing w:after="386" w:line="259" w:lineRule="auto"/>
              <w:ind w:left="0" w:right="36" w:firstLine="0"/>
              <w:jc w:val="center"/>
            </w:pPr>
            <w:r>
              <w:rPr>
                <w:sz w:val="14"/>
              </w:rPr>
              <w:t xml:space="preserve">3 </w:t>
            </w:r>
          </w:p>
          <w:p w:rsidR="00CD1D89" w:rsidRDefault="00CD1D89">
            <w:pPr>
              <w:spacing w:after="146" w:line="259" w:lineRule="auto"/>
              <w:ind w:left="2" w:firstLine="0"/>
              <w:jc w:val="center"/>
            </w:pPr>
          </w:p>
          <w:p w:rsidR="00CD1D89" w:rsidRDefault="00CD1D89">
            <w:pPr>
              <w:spacing w:after="0" w:line="259" w:lineRule="auto"/>
              <w:ind w:left="2"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84" w:line="356" w:lineRule="auto"/>
              <w:ind w:left="0" w:firstLine="0"/>
              <w:jc w:val="left"/>
            </w:pPr>
            <w:r>
              <w:rPr>
                <w:sz w:val="14"/>
              </w:rPr>
              <w:t xml:space="preserve">Por el traspaso al cierre del ejercicio del saldo acreedor de esta cuenta a la 6.1 Resumen de Ingresos y Gastos. </w:t>
            </w:r>
          </w:p>
          <w:p w:rsidR="00CD1D89" w:rsidRDefault="00CD1D89">
            <w:pPr>
              <w:spacing w:after="146"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78536B">
            <w:pPr>
              <w:spacing w:after="386" w:line="259" w:lineRule="auto"/>
              <w:ind w:left="0" w:right="40" w:firstLine="0"/>
              <w:jc w:val="center"/>
            </w:pPr>
            <w:r>
              <w:rPr>
                <w:sz w:val="14"/>
              </w:rPr>
              <w:t xml:space="preserve">3 </w:t>
            </w:r>
          </w:p>
          <w:p w:rsidR="00CD1D89" w:rsidRDefault="00CD1D89">
            <w:pPr>
              <w:spacing w:after="146" w:line="259" w:lineRule="auto"/>
              <w:ind w:left="0" w:right="2" w:firstLine="0"/>
              <w:jc w:val="center"/>
            </w:pPr>
          </w:p>
          <w:p w:rsidR="00CD1D89" w:rsidRDefault="00CD1D89">
            <w:pPr>
              <w:spacing w:after="0" w:line="259" w:lineRule="auto"/>
              <w:ind w:left="0" w:right="2"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386" w:line="259" w:lineRule="auto"/>
              <w:ind w:left="2" w:firstLine="0"/>
              <w:jc w:val="left"/>
            </w:pPr>
            <w:r>
              <w:rPr>
                <w:sz w:val="14"/>
              </w:rPr>
              <w:t xml:space="preserve">Por otros aprovechamientos compensados. </w:t>
            </w:r>
          </w:p>
          <w:p w:rsidR="00CD1D89" w:rsidRDefault="00CD1D89">
            <w:pPr>
              <w:spacing w:after="14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0" w:line="259" w:lineRule="auto"/>
              <w:ind w:left="2" w:firstLine="0"/>
              <w:jc w:val="left"/>
            </w:pPr>
          </w:p>
        </w:tc>
      </w:tr>
      <w:tr w:rsidR="00CD1D89">
        <w:trPr>
          <w:trHeight w:val="133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10" w:line="259" w:lineRule="auto"/>
              <w:ind w:left="2" w:firstLine="0"/>
              <w:jc w:val="left"/>
            </w:pPr>
            <w:r>
              <w:rPr>
                <w:b/>
                <w:sz w:val="14"/>
              </w:rPr>
              <w:t>SU SALDO REPRESENTA</w:t>
            </w:r>
          </w:p>
          <w:p w:rsidR="00CD1D89" w:rsidRDefault="0078536B">
            <w:pPr>
              <w:spacing w:after="0" w:line="259" w:lineRule="auto"/>
              <w:ind w:left="2" w:right="41" w:firstLine="0"/>
            </w:pPr>
            <w:r>
              <w:rPr>
                <w:sz w:val="14"/>
              </w:rPr>
              <w:t xml:space="preserve">El importe de los ingresos que percibe el Estado por funciones de derecho público distintos de las contribuciones, de los ingresos derivados de financiamientos y de los que obtengan los organismos descentralizados y las empresas de participación Estatal; originando recursos que significan un aumento del efectivo del sector público, como resultado de sus operaciones normales, sin que provengan de la enajenación de su patrimonio, no incluidos en las cuentas anteriores. </w:t>
            </w:r>
          </w:p>
        </w:tc>
      </w:tr>
      <w:tr w:rsidR="00CD1D89">
        <w:trPr>
          <w:trHeight w:val="8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108" w:line="259" w:lineRule="auto"/>
              <w:ind w:left="2" w:firstLine="0"/>
              <w:jc w:val="left"/>
            </w:pPr>
            <w:r>
              <w:rPr>
                <w:sz w:val="14"/>
              </w:rPr>
              <w:t xml:space="preserve">Esta cuenta deberá quedar saldada al cierre del ejercicio. </w:t>
            </w:r>
          </w:p>
          <w:p w:rsidR="00CD1D89" w:rsidRDefault="0078536B">
            <w:pPr>
              <w:spacing w:after="0" w:line="259" w:lineRule="auto"/>
              <w:ind w:left="2" w:firstLine="0"/>
              <w:jc w:val="left"/>
            </w:pPr>
            <w:r>
              <w:rPr>
                <w:sz w:val="14"/>
              </w:rPr>
              <w:t xml:space="preserve">Auxiliar por subcuenta. </w:t>
            </w:r>
          </w:p>
        </w:tc>
      </w:tr>
    </w:tbl>
    <w:p w:rsidR="00CD1D89" w:rsidRDefault="00CD1D89">
      <w:pPr>
        <w:spacing w:after="108" w:line="259" w:lineRule="auto"/>
        <w:ind w:left="1728" w:firstLine="0"/>
      </w:pPr>
    </w:p>
    <w:p w:rsidR="00CD1D89" w:rsidRDefault="00CD1D89">
      <w:pPr>
        <w:spacing w:after="0" w:line="259" w:lineRule="auto"/>
        <w:ind w:left="1728" w:firstLine="0"/>
      </w:pPr>
    </w:p>
    <w:tbl>
      <w:tblPr>
        <w:tblStyle w:val="TableGrid"/>
        <w:tblW w:w="8714" w:type="dxa"/>
        <w:tblInd w:w="1512" w:type="dxa"/>
        <w:tblCellMar>
          <w:top w:w="112" w:type="dxa"/>
          <w:left w:w="72" w:type="dxa"/>
          <w:right w:w="42"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NATURALEZA </w:t>
            </w:r>
          </w:p>
        </w:tc>
      </w:tr>
      <w:tr w:rsidR="00CD1D89">
        <w:trPr>
          <w:trHeight w:val="129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4" w:firstLine="0"/>
              <w:jc w:val="center"/>
            </w:pPr>
            <w:r>
              <w:rPr>
                <w:sz w:val="14"/>
              </w:rPr>
              <w:t xml:space="preserve">4.2.2.1 </w:t>
            </w:r>
          </w:p>
        </w:tc>
        <w:tc>
          <w:tcPr>
            <w:tcW w:w="115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ind w:left="12" w:right="4" w:firstLine="0"/>
              <w:jc w:val="center"/>
            </w:pPr>
            <w:r>
              <w:rPr>
                <w:sz w:val="14"/>
              </w:rPr>
              <w:t xml:space="preserve">Ingresos y Otros </w:t>
            </w:r>
          </w:p>
          <w:p w:rsidR="00CD1D89" w:rsidRDefault="0078536B">
            <w:pPr>
              <w:spacing w:after="0" w:line="259" w:lineRule="auto"/>
              <w:ind w:left="0" w:right="35" w:firstLine="0"/>
              <w:jc w:val="center"/>
            </w:pPr>
            <w:r>
              <w:rPr>
                <w:sz w:val="14"/>
              </w:rPr>
              <w:t xml:space="preserve">Beneficios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ind w:left="0" w:firstLine="0"/>
              <w:jc w:val="center"/>
            </w:pPr>
            <w:r>
              <w:rPr>
                <w:sz w:val="14"/>
              </w:rPr>
              <w:t xml:space="preserve">Participaciones, Aportaciones, </w:t>
            </w:r>
          </w:p>
          <w:p w:rsidR="00CD1D89" w:rsidRDefault="0078536B">
            <w:pPr>
              <w:spacing w:after="67" w:line="259" w:lineRule="auto"/>
              <w:ind w:left="0" w:right="32" w:firstLine="0"/>
              <w:jc w:val="center"/>
            </w:pPr>
            <w:r>
              <w:rPr>
                <w:sz w:val="14"/>
              </w:rPr>
              <w:t xml:space="preserve">Transferencias, </w:t>
            </w:r>
          </w:p>
          <w:p w:rsidR="00CD1D89" w:rsidRDefault="0078536B">
            <w:pPr>
              <w:spacing w:after="0" w:line="259" w:lineRule="auto"/>
              <w:ind w:left="0" w:firstLine="0"/>
              <w:jc w:val="center"/>
            </w:pPr>
            <w:r>
              <w:rPr>
                <w:sz w:val="14"/>
              </w:rPr>
              <w:t xml:space="preserve">Asignaciones, Subsidios y otras Ayudas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65" w:line="259" w:lineRule="auto"/>
              <w:ind w:left="0" w:right="33" w:firstLine="0"/>
              <w:jc w:val="center"/>
            </w:pPr>
            <w:r>
              <w:rPr>
                <w:sz w:val="14"/>
              </w:rPr>
              <w:t xml:space="preserve">Transferencias, Asignaciones, </w:t>
            </w:r>
          </w:p>
          <w:p w:rsidR="00CD1D89" w:rsidRDefault="0078536B">
            <w:pPr>
              <w:spacing w:after="0" w:line="259" w:lineRule="auto"/>
              <w:ind w:left="0" w:right="34" w:firstLine="0"/>
              <w:jc w:val="center"/>
            </w:pPr>
            <w:r>
              <w:rPr>
                <w:sz w:val="14"/>
              </w:rPr>
              <w:t xml:space="preserve">Subsidios y Otras ayudas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5" w:firstLine="0"/>
              <w:jc w:val="center"/>
            </w:pPr>
            <w:r>
              <w:rPr>
                <w:sz w:val="14"/>
              </w:rPr>
              <w:t xml:space="preserve">Acreedora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5595" w:type="dxa"/>
            <w:gridSpan w:val="3"/>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Transferencias Internas y Asignaciones al Sector Público </w:t>
            </w: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728" w:firstLine="0"/>
      </w:pPr>
    </w:p>
    <w:tbl>
      <w:tblPr>
        <w:tblStyle w:val="TableGrid"/>
        <w:tblW w:w="8714" w:type="dxa"/>
        <w:tblInd w:w="1512" w:type="dxa"/>
        <w:tblCellMar>
          <w:top w:w="82" w:type="dxa"/>
          <w:left w:w="70" w:type="dxa"/>
          <w:right w:w="36" w:type="dxa"/>
        </w:tblCellMar>
        <w:tblLook w:val="04A0"/>
      </w:tblPr>
      <w:tblGrid>
        <w:gridCol w:w="581"/>
        <w:gridCol w:w="3805"/>
        <w:gridCol w:w="523"/>
        <w:gridCol w:w="3805"/>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ABONO </w:t>
            </w:r>
          </w:p>
        </w:tc>
      </w:tr>
      <w:tr w:rsidR="00CD1D89">
        <w:trPr>
          <w:trHeight w:val="589"/>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la devolución de transferencias internas y asignaciones al sector público. </w:t>
            </w: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8"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el devengado y cobro de los ingresos por transferencias internas y asignaciones al sector público. </w:t>
            </w:r>
          </w:p>
        </w:tc>
      </w:tr>
      <w:tr w:rsidR="00CD1D89">
        <w:trPr>
          <w:trHeight w:val="7426"/>
        </w:trPr>
        <w:tc>
          <w:tcPr>
            <w:tcW w:w="581" w:type="dxa"/>
            <w:tcBorders>
              <w:top w:val="nil"/>
              <w:left w:val="single" w:sz="6" w:space="0" w:color="000000"/>
              <w:bottom w:val="single" w:sz="6" w:space="0" w:color="000000"/>
              <w:right w:val="single" w:sz="6" w:space="0" w:color="000000"/>
            </w:tcBorders>
          </w:tcPr>
          <w:p w:rsidR="00CD1D89" w:rsidRDefault="0078536B">
            <w:pPr>
              <w:spacing w:after="389" w:line="259" w:lineRule="auto"/>
              <w:ind w:left="0" w:right="33" w:firstLine="0"/>
              <w:jc w:val="center"/>
            </w:pPr>
            <w:r>
              <w:rPr>
                <w:sz w:val="14"/>
              </w:rPr>
              <w:t xml:space="preserve">2 </w:t>
            </w:r>
          </w:p>
          <w:p w:rsidR="00CD1D89" w:rsidRDefault="00CD1D89">
            <w:pPr>
              <w:spacing w:after="146" w:line="259" w:lineRule="auto"/>
              <w:ind w:left="5" w:firstLine="0"/>
              <w:jc w:val="center"/>
            </w:pPr>
          </w:p>
          <w:p w:rsidR="00CD1D89" w:rsidRDefault="00CD1D89">
            <w:pPr>
              <w:spacing w:after="146" w:line="259" w:lineRule="auto"/>
              <w:ind w:left="5" w:firstLine="0"/>
              <w:jc w:val="center"/>
            </w:pPr>
          </w:p>
          <w:p w:rsidR="00CD1D89" w:rsidRDefault="00CD1D89">
            <w:pPr>
              <w:spacing w:after="149" w:line="259" w:lineRule="auto"/>
              <w:ind w:left="5" w:firstLine="0"/>
              <w:jc w:val="center"/>
            </w:pPr>
          </w:p>
          <w:p w:rsidR="00CD1D89" w:rsidRDefault="00CD1D89">
            <w:pPr>
              <w:spacing w:after="0" w:line="259" w:lineRule="auto"/>
              <w:ind w:left="5"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81" w:line="361" w:lineRule="auto"/>
              <w:ind w:left="0" w:firstLine="0"/>
            </w:pPr>
            <w:r>
              <w:rPr>
                <w:sz w:val="14"/>
              </w:rPr>
              <w:t xml:space="preserve">Por el traspaso al cierre del ejercicio, del saldo acreedor de esta cuenta a la 6.1 Resumen de Ingresos y Egresos. </w:t>
            </w: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CD1D89">
            <w:pPr>
              <w:spacing w:after="389" w:line="259" w:lineRule="auto"/>
              <w:ind w:left="0" w:firstLine="0"/>
              <w:jc w:val="center"/>
            </w:pPr>
          </w:p>
          <w:p w:rsidR="00CD1D89" w:rsidRDefault="00CD1D89">
            <w:pPr>
              <w:spacing w:after="146" w:line="259" w:lineRule="auto"/>
              <w:ind w:left="0" w:firstLine="0"/>
              <w:jc w:val="center"/>
            </w:pPr>
          </w:p>
          <w:p w:rsidR="00CD1D89" w:rsidRDefault="00CD1D89">
            <w:pPr>
              <w:spacing w:after="146" w:line="259" w:lineRule="auto"/>
              <w:ind w:left="0" w:firstLine="0"/>
              <w:jc w:val="center"/>
            </w:pPr>
          </w:p>
          <w:p w:rsidR="00CD1D89" w:rsidRDefault="00CD1D89">
            <w:pPr>
              <w:spacing w:after="149" w:line="259" w:lineRule="auto"/>
              <w:ind w:left="0" w:firstLine="0"/>
              <w:jc w:val="center"/>
            </w:pPr>
          </w:p>
          <w:p w:rsidR="00CD1D89" w:rsidRDefault="00CD1D89">
            <w:pPr>
              <w:spacing w:after="0" w:line="259" w:lineRule="auto"/>
              <w:ind w:left="0" w:firstLine="0"/>
              <w:jc w:val="center"/>
            </w:pPr>
          </w:p>
        </w:tc>
        <w:tc>
          <w:tcPr>
            <w:tcW w:w="3805" w:type="dxa"/>
            <w:tcBorders>
              <w:top w:val="nil"/>
              <w:left w:val="single" w:sz="6" w:space="0" w:color="000000"/>
              <w:bottom w:val="single" w:sz="6" w:space="0" w:color="000000"/>
              <w:right w:val="single" w:sz="6" w:space="0" w:color="000000"/>
            </w:tcBorders>
          </w:tcPr>
          <w:p w:rsidR="00CD1D89" w:rsidRDefault="00CD1D89">
            <w:pPr>
              <w:spacing w:after="389" w:line="259" w:lineRule="auto"/>
              <w:ind w:left="2" w:firstLine="0"/>
              <w:jc w:val="left"/>
            </w:pP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9" w:line="259" w:lineRule="auto"/>
              <w:ind w:left="2" w:firstLine="0"/>
              <w:jc w:val="left"/>
            </w:pPr>
          </w:p>
          <w:p w:rsidR="00CD1D89" w:rsidRDefault="00CD1D89">
            <w:pPr>
              <w:spacing w:after="0" w:line="259" w:lineRule="auto"/>
              <w:ind w:left="2" w:firstLine="0"/>
              <w:jc w:val="left"/>
            </w:pPr>
          </w:p>
        </w:tc>
      </w:tr>
      <w:tr w:rsidR="00CD1D89">
        <w:trPr>
          <w:trHeight w:val="85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El importe de los ingresos por el ente público contenidos en el Presupuesto de Egresos con el objeto de sufragar gastos inherentes a sus atribuciones. </w:t>
            </w:r>
          </w:p>
        </w:tc>
      </w:tr>
      <w:tr w:rsidR="00CD1D89">
        <w:trPr>
          <w:trHeight w:val="8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108" w:line="259" w:lineRule="auto"/>
              <w:ind w:left="2" w:firstLine="0"/>
              <w:jc w:val="left"/>
            </w:pPr>
            <w:r>
              <w:rPr>
                <w:sz w:val="14"/>
              </w:rPr>
              <w:t xml:space="preserve">Esta cuenta deberá quedar saldada al cierre del ejercicio. </w:t>
            </w:r>
          </w:p>
          <w:p w:rsidR="00CD1D89" w:rsidRDefault="0078536B">
            <w:pPr>
              <w:spacing w:after="0" w:line="259" w:lineRule="auto"/>
              <w:ind w:left="2" w:firstLine="0"/>
              <w:jc w:val="left"/>
            </w:pPr>
            <w:r>
              <w:rPr>
                <w:sz w:val="14"/>
              </w:rPr>
              <w:t xml:space="preserve">Auxiliar por subcuenta. </w:t>
            </w:r>
          </w:p>
        </w:tc>
      </w:tr>
    </w:tbl>
    <w:p w:rsidR="00CD1D89" w:rsidRDefault="00CD1D89">
      <w:pPr>
        <w:spacing w:after="0" w:line="259" w:lineRule="auto"/>
        <w:ind w:left="1728" w:firstLine="0"/>
      </w:pPr>
    </w:p>
    <w:tbl>
      <w:tblPr>
        <w:tblStyle w:val="TableGrid"/>
        <w:tblW w:w="8714" w:type="dxa"/>
        <w:tblInd w:w="1512" w:type="dxa"/>
        <w:tblCellMar>
          <w:top w:w="112" w:type="dxa"/>
          <w:left w:w="72" w:type="dxa"/>
          <w:right w:w="42"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NATURALEZA </w:t>
            </w:r>
          </w:p>
        </w:tc>
      </w:tr>
      <w:tr w:rsidR="00CD1D89">
        <w:trPr>
          <w:trHeight w:val="129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4" w:firstLine="0"/>
              <w:jc w:val="center"/>
            </w:pPr>
            <w:r>
              <w:rPr>
                <w:sz w:val="14"/>
              </w:rPr>
              <w:t xml:space="preserve">4.2.2.2 </w:t>
            </w:r>
          </w:p>
        </w:tc>
        <w:tc>
          <w:tcPr>
            <w:tcW w:w="115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ind w:left="12" w:right="4" w:firstLine="0"/>
              <w:jc w:val="center"/>
            </w:pPr>
            <w:r>
              <w:rPr>
                <w:sz w:val="14"/>
              </w:rPr>
              <w:t xml:space="preserve">Ingresos y Otros </w:t>
            </w:r>
          </w:p>
          <w:p w:rsidR="00CD1D89" w:rsidRDefault="0078536B">
            <w:pPr>
              <w:spacing w:after="0" w:line="259" w:lineRule="auto"/>
              <w:ind w:left="0" w:right="35" w:firstLine="0"/>
              <w:jc w:val="center"/>
            </w:pPr>
            <w:r>
              <w:rPr>
                <w:sz w:val="14"/>
              </w:rPr>
              <w:t xml:space="preserve">Beneficios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ind w:left="0" w:firstLine="0"/>
              <w:jc w:val="center"/>
            </w:pPr>
            <w:r>
              <w:rPr>
                <w:sz w:val="14"/>
              </w:rPr>
              <w:t xml:space="preserve">Participaciones, Aportaciones, </w:t>
            </w:r>
          </w:p>
          <w:p w:rsidR="00CD1D89" w:rsidRDefault="0078536B">
            <w:pPr>
              <w:spacing w:after="67" w:line="259" w:lineRule="auto"/>
              <w:ind w:left="0" w:right="32" w:firstLine="0"/>
              <w:jc w:val="center"/>
            </w:pPr>
            <w:r>
              <w:rPr>
                <w:sz w:val="14"/>
              </w:rPr>
              <w:t xml:space="preserve">Transferencias, </w:t>
            </w:r>
          </w:p>
          <w:p w:rsidR="00CD1D89" w:rsidRDefault="0078536B">
            <w:pPr>
              <w:spacing w:after="0" w:line="259" w:lineRule="auto"/>
              <w:ind w:left="0" w:firstLine="0"/>
              <w:jc w:val="center"/>
            </w:pPr>
            <w:r>
              <w:rPr>
                <w:sz w:val="14"/>
              </w:rPr>
              <w:t xml:space="preserve">Asignaciones, Subsidios y otras Ayudas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65" w:line="259" w:lineRule="auto"/>
              <w:ind w:left="0" w:right="33" w:firstLine="0"/>
              <w:jc w:val="center"/>
            </w:pPr>
            <w:r>
              <w:rPr>
                <w:sz w:val="14"/>
              </w:rPr>
              <w:t xml:space="preserve">Transferencias, Asignaciones, </w:t>
            </w:r>
          </w:p>
          <w:p w:rsidR="00CD1D89" w:rsidRDefault="0078536B">
            <w:pPr>
              <w:spacing w:after="0" w:line="259" w:lineRule="auto"/>
              <w:ind w:left="0" w:right="34" w:firstLine="0"/>
              <w:jc w:val="center"/>
            </w:pPr>
            <w:r>
              <w:rPr>
                <w:sz w:val="14"/>
              </w:rPr>
              <w:t xml:space="preserve">Subsidios y Otras ayudas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5" w:firstLine="0"/>
              <w:jc w:val="center"/>
            </w:pPr>
            <w:r>
              <w:rPr>
                <w:sz w:val="14"/>
              </w:rPr>
              <w:t xml:space="preserve">Acreedora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Transferencias al Resto del Sector Público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728" w:firstLine="0"/>
      </w:pPr>
    </w:p>
    <w:tbl>
      <w:tblPr>
        <w:tblStyle w:val="TableGrid"/>
        <w:tblW w:w="8714" w:type="dxa"/>
        <w:tblInd w:w="1512" w:type="dxa"/>
        <w:tblCellMar>
          <w:top w:w="82" w:type="dxa"/>
          <w:left w:w="70" w:type="dxa"/>
          <w:right w:w="34" w:type="dxa"/>
        </w:tblCellMar>
        <w:tblLook w:val="04A0"/>
      </w:tblPr>
      <w:tblGrid>
        <w:gridCol w:w="581"/>
        <w:gridCol w:w="377"/>
        <w:gridCol w:w="1152"/>
        <w:gridCol w:w="1781"/>
        <w:gridCol w:w="495"/>
        <w:gridCol w:w="523"/>
        <w:gridCol w:w="1644"/>
        <w:gridCol w:w="2161"/>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ABONO </w:t>
            </w:r>
          </w:p>
        </w:tc>
      </w:tr>
      <w:tr w:rsidR="00CD1D89">
        <w:trPr>
          <w:trHeight w:val="589"/>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1 </w:t>
            </w:r>
          </w:p>
        </w:tc>
        <w:tc>
          <w:tcPr>
            <w:tcW w:w="3805" w:type="dxa"/>
            <w:gridSpan w:val="4"/>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la devolución de transferencias al resto del sector público. </w:t>
            </w: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1 </w:t>
            </w:r>
          </w:p>
        </w:tc>
        <w:tc>
          <w:tcPr>
            <w:tcW w:w="3805" w:type="dxa"/>
            <w:gridSpan w:val="2"/>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el devengado y cobro de los ingresos por transferencias al resto del sector público. </w:t>
            </w:r>
          </w:p>
        </w:tc>
      </w:tr>
      <w:tr w:rsidR="00CD1D89">
        <w:trPr>
          <w:trHeight w:val="7707"/>
        </w:trPr>
        <w:tc>
          <w:tcPr>
            <w:tcW w:w="581" w:type="dxa"/>
            <w:tcBorders>
              <w:top w:val="nil"/>
              <w:left w:val="single" w:sz="6" w:space="0" w:color="000000"/>
              <w:bottom w:val="single" w:sz="6" w:space="0" w:color="000000"/>
              <w:right w:val="single" w:sz="6" w:space="0" w:color="000000"/>
            </w:tcBorders>
          </w:tcPr>
          <w:p w:rsidR="00CD1D89" w:rsidRDefault="0078536B">
            <w:pPr>
              <w:spacing w:after="389" w:line="259" w:lineRule="auto"/>
              <w:ind w:left="0" w:right="35" w:firstLine="0"/>
              <w:jc w:val="center"/>
            </w:pPr>
            <w:r>
              <w:rPr>
                <w:sz w:val="14"/>
              </w:rPr>
              <w:t xml:space="preserve">2 </w:t>
            </w:r>
          </w:p>
          <w:p w:rsidR="00CD1D89" w:rsidRDefault="00CD1D89">
            <w:pPr>
              <w:spacing w:after="146" w:line="259" w:lineRule="auto"/>
              <w:ind w:left="3" w:firstLine="0"/>
              <w:jc w:val="center"/>
            </w:pPr>
          </w:p>
          <w:p w:rsidR="00CD1D89" w:rsidRDefault="00CD1D89">
            <w:pPr>
              <w:spacing w:after="146" w:line="259" w:lineRule="auto"/>
              <w:ind w:left="3" w:firstLine="0"/>
              <w:jc w:val="center"/>
            </w:pPr>
          </w:p>
          <w:p w:rsidR="00CD1D89" w:rsidRDefault="00CD1D89">
            <w:pPr>
              <w:spacing w:after="149" w:line="259" w:lineRule="auto"/>
              <w:ind w:left="3" w:firstLine="0"/>
              <w:jc w:val="center"/>
            </w:pPr>
          </w:p>
          <w:p w:rsidR="00CD1D89" w:rsidRDefault="00CD1D89">
            <w:pPr>
              <w:spacing w:after="0" w:line="259" w:lineRule="auto"/>
              <w:ind w:left="3" w:firstLine="0"/>
              <w:jc w:val="center"/>
            </w:pPr>
          </w:p>
        </w:tc>
        <w:tc>
          <w:tcPr>
            <w:tcW w:w="3805" w:type="dxa"/>
            <w:gridSpan w:val="4"/>
            <w:tcBorders>
              <w:top w:val="nil"/>
              <w:left w:val="single" w:sz="6" w:space="0" w:color="000000"/>
              <w:bottom w:val="single" w:sz="6" w:space="0" w:color="000000"/>
              <w:right w:val="single" w:sz="6" w:space="0" w:color="000000"/>
            </w:tcBorders>
          </w:tcPr>
          <w:p w:rsidR="00CD1D89" w:rsidRDefault="0078536B">
            <w:pPr>
              <w:spacing w:after="81" w:line="361" w:lineRule="auto"/>
              <w:ind w:left="0" w:firstLine="0"/>
            </w:pPr>
            <w:r>
              <w:rPr>
                <w:sz w:val="14"/>
              </w:rPr>
              <w:t xml:space="preserve">Por el traspaso al cierre del ejercicio, del saldo acreedor de esta cuenta a la 6.1 Resumen de Ingresos y Egresos. </w:t>
            </w: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CD1D89">
            <w:pPr>
              <w:spacing w:after="389"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9" w:line="259" w:lineRule="auto"/>
              <w:ind w:left="0" w:right="2" w:firstLine="0"/>
              <w:jc w:val="center"/>
            </w:pPr>
          </w:p>
          <w:p w:rsidR="00CD1D89" w:rsidRDefault="00CD1D89">
            <w:pPr>
              <w:spacing w:after="0" w:line="259" w:lineRule="auto"/>
              <w:ind w:left="0" w:right="2" w:firstLine="0"/>
              <w:jc w:val="center"/>
            </w:pPr>
          </w:p>
        </w:tc>
        <w:tc>
          <w:tcPr>
            <w:tcW w:w="3805" w:type="dxa"/>
            <w:gridSpan w:val="2"/>
            <w:tcBorders>
              <w:top w:val="nil"/>
              <w:left w:val="single" w:sz="6" w:space="0" w:color="000000"/>
              <w:bottom w:val="single" w:sz="6" w:space="0" w:color="000000"/>
              <w:right w:val="single" w:sz="6" w:space="0" w:color="000000"/>
            </w:tcBorders>
          </w:tcPr>
          <w:p w:rsidR="00CD1D89" w:rsidRDefault="00CD1D89">
            <w:pPr>
              <w:spacing w:after="389" w:line="259" w:lineRule="auto"/>
              <w:ind w:left="2" w:firstLine="0"/>
              <w:jc w:val="left"/>
            </w:pP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9" w:line="259" w:lineRule="auto"/>
              <w:ind w:left="2" w:firstLine="0"/>
              <w:jc w:val="left"/>
            </w:pPr>
          </w:p>
          <w:p w:rsidR="00CD1D89" w:rsidRDefault="00CD1D89">
            <w:pPr>
              <w:spacing w:after="106" w:line="259" w:lineRule="auto"/>
              <w:ind w:left="2" w:firstLine="0"/>
              <w:jc w:val="left"/>
            </w:pPr>
          </w:p>
          <w:p w:rsidR="00CD1D89" w:rsidRDefault="00CD1D89">
            <w:pPr>
              <w:spacing w:after="0" w:line="259" w:lineRule="auto"/>
              <w:ind w:left="2" w:firstLine="0"/>
              <w:jc w:val="left"/>
            </w:pPr>
          </w:p>
        </w:tc>
      </w:tr>
      <w:tr w:rsidR="00CD1D89">
        <w:trPr>
          <w:trHeight w:val="854"/>
        </w:trPr>
        <w:tc>
          <w:tcPr>
            <w:tcW w:w="8714" w:type="dxa"/>
            <w:gridSpan w:val="8"/>
            <w:tcBorders>
              <w:top w:val="single" w:sz="6" w:space="0" w:color="000000"/>
              <w:left w:val="single" w:sz="6" w:space="0" w:color="000000"/>
              <w:bottom w:val="single" w:sz="6" w:space="0" w:color="000000"/>
              <w:right w:val="single" w:sz="6" w:space="0" w:color="000000"/>
            </w:tcBorders>
          </w:tcPr>
          <w:p w:rsidR="00CD1D89" w:rsidRDefault="0078536B">
            <w:pPr>
              <w:spacing w:after="110"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El importe de los ingresos por el ente público que no se encuentran incluidos en el Presupuesto de Egresos, recibidos por otros, con objeto de sufragar gastos inherentes a sus atribuciones. </w:t>
            </w:r>
          </w:p>
        </w:tc>
      </w:tr>
      <w:tr w:rsidR="00CD1D89">
        <w:trPr>
          <w:trHeight w:val="895"/>
        </w:trPr>
        <w:tc>
          <w:tcPr>
            <w:tcW w:w="8714" w:type="dxa"/>
            <w:gridSpan w:val="8"/>
            <w:tcBorders>
              <w:top w:val="single" w:sz="6" w:space="0" w:color="000000"/>
              <w:left w:val="single" w:sz="6" w:space="0" w:color="000000"/>
              <w:bottom w:val="single" w:sz="6" w:space="0" w:color="000000"/>
              <w:right w:val="single" w:sz="6" w:space="0" w:color="000000"/>
            </w:tcBorders>
          </w:tcPr>
          <w:p w:rsidR="00CD1D89" w:rsidRDefault="0078536B">
            <w:pPr>
              <w:spacing w:after="105" w:line="259" w:lineRule="auto"/>
              <w:ind w:left="2" w:firstLine="0"/>
              <w:jc w:val="left"/>
            </w:pPr>
            <w:r>
              <w:rPr>
                <w:b/>
                <w:sz w:val="14"/>
              </w:rPr>
              <w:t xml:space="preserve">OBSERVACIONES </w:t>
            </w:r>
          </w:p>
          <w:p w:rsidR="00CD1D89" w:rsidRDefault="0078536B">
            <w:pPr>
              <w:spacing w:after="108" w:line="259" w:lineRule="auto"/>
              <w:ind w:left="2" w:firstLine="0"/>
              <w:jc w:val="left"/>
            </w:pPr>
            <w:r>
              <w:rPr>
                <w:sz w:val="14"/>
              </w:rPr>
              <w:t xml:space="preserve">Esta cuenta deberá quedar saldada al cierre del ejercicio. </w:t>
            </w:r>
          </w:p>
          <w:p w:rsidR="00CD1D89" w:rsidRDefault="0078536B">
            <w:pPr>
              <w:spacing w:after="0" w:line="259" w:lineRule="auto"/>
              <w:ind w:left="2" w:firstLine="0"/>
              <w:jc w:val="left"/>
            </w:pPr>
            <w:r>
              <w:rPr>
                <w:sz w:val="14"/>
              </w:rPr>
              <w:t xml:space="preserve">Auxiliar por subcuenta. </w:t>
            </w:r>
          </w:p>
        </w:tc>
      </w:tr>
      <w:tr w:rsidR="00CD1D89">
        <w:trPr>
          <w:trHeight w:val="334"/>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gridSpan w:val="3"/>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816"/>
        </w:trPr>
        <w:tc>
          <w:tcPr>
            <w:tcW w:w="958" w:type="dxa"/>
            <w:gridSpan w:val="2"/>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9" w:firstLine="0"/>
              <w:jc w:val="center"/>
            </w:pPr>
            <w:r>
              <w:rPr>
                <w:sz w:val="14"/>
              </w:rPr>
              <w:t xml:space="preserve">4.3.1.1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363" w:lineRule="auto"/>
              <w:ind w:left="12" w:firstLine="0"/>
              <w:jc w:val="center"/>
            </w:pPr>
            <w:r>
              <w:rPr>
                <w:sz w:val="14"/>
              </w:rPr>
              <w:t xml:space="preserve">Ingresos y Otros </w:t>
            </w:r>
          </w:p>
          <w:p w:rsidR="00CD1D89" w:rsidRDefault="0078536B">
            <w:pPr>
              <w:spacing w:after="0" w:line="259" w:lineRule="auto"/>
              <w:ind w:left="38" w:firstLine="0"/>
              <w:jc w:val="center"/>
            </w:pPr>
            <w:r>
              <w:rPr>
                <w:sz w:val="14"/>
              </w:rPr>
              <w:t xml:space="preserve">Beneficios </w:t>
            </w:r>
          </w:p>
        </w:tc>
        <w:tc>
          <w:tcPr>
            <w:tcW w:w="178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67" w:line="259" w:lineRule="auto"/>
              <w:ind w:left="43" w:firstLine="0"/>
              <w:jc w:val="center"/>
            </w:pPr>
            <w:r>
              <w:rPr>
                <w:sz w:val="14"/>
              </w:rPr>
              <w:t xml:space="preserve">Otros Ingresos y </w:t>
            </w:r>
          </w:p>
          <w:p w:rsidR="00CD1D89" w:rsidRDefault="0078536B">
            <w:pPr>
              <w:spacing w:after="0" w:line="259" w:lineRule="auto"/>
              <w:ind w:left="39" w:firstLine="0"/>
              <w:jc w:val="center"/>
            </w:pPr>
            <w:r>
              <w:rPr>
                <w:sz w:val="14"/>
              </w:rPr>
              <w:t xml:space="preserve">Beneficios </w:t>
            </w:r>
          </w:p>
        </w:tc>
        <w:tc>
          <w:tcPr>
            <w:tcW w:w="2662" w:type="dxa"/>
            <w:gridSpan w:val="3"/>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7" w:firstLine="0"/>
              <w:jc w:val="center"/>
            </w:pPr>
            <w:r>
              <w:rPr>
                <w:sz w:val="14"/>
              </w:rPr>
              <w:t xml:space="preserve">Ingresos Financieros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8" w:firstLine="0"/>
              <w:jc w:val="center"/>
            </w:pPr>
            <w:r>
              <w:rPr>
                <w:sz w:val="14"/>
              </w:rPr>
              <w:t xml:space="preserve">Acreedora </w:t>
            </w:r>
          </w:p>
        </w:tc>
      </w:tr>
      <w:tr w:rsidR="00CD1D89">
        <w:trPr>
          <w:trHeight w:val="336"/>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5595" w:type="dxa"/>
            <w:gridSpan w:val="5"/>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Intereses Ganados de Valores, Créditos, Bonos y Otros </w:t>
            </w: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728" w:firstLine="0"/>
      </w:pPr>
    </w:p>
    <w:tbl>
      <w:tblPr>
        <w:tblStyle w:val="TableGrid"/>
        <w:tblW w:w="8714" w:type="dxa"/>
        <w:tblInd w:w="1512" w:type="dxa"/>
        <w:tblCellMar>
          <w:top w:w="112" w:type="dxa"/>
          <w:left w:w="70" w:type="dxa"/>
          <w:right w:w="39" w:type="dxa"/>
        </w:tblCellMar>
        <w:tblLook w:val="04A0"/>
      </w:tblPr>
      <w:tblGrid>
        <w:gridCol w:w="581"/>
        <w:gridCol w:w="3805"/>
        <w:gridCol w:w="523"/>
        <w:gridCol w:w="3805"/>
      </w:tblGrid>
      <w:tr w:rsidR="00CD1D89">
        <w:trPr>
          <w:trHeight w:val="334"/>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3"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4" w:firstLine="0"/>
              <w:jc w:val="center"/>
            </w:pPr>
            <w:r>
              <w:rPr>
                <w:b/>
                <w:sz w:val="14"/>
              </w:rPr>
              <w:t xml:space="preserve">ABONO </w:t>
            </w:r>
          </w:p>
        </w:tc>
      </w:tr>
      <w:tr w:rsidR="00CD1D89">
        <w:trPr>
          <w:trHeight w:val="8577"/>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386" w:line="259" w:lineRule="auto"/>
              <w:ind w:left="0" w:right="31" w:firstLine="0"/>
              <w:jc w:val="center"/>
            </w:pPr>
            <w:r>
              <w:rPr>
                <w:sz w:val="14"/>
              </w:rPr>
              <w:t xml:space="preserve">1 </w:t>
            </w:r>
          </w:p>
          <w:p w:rsidR="00CD1D89" w:rsidRDefault="00CD1D89">
            <w:pPr>
              <w:spacing w:after="147" w:line="259" w:lineRule="auto"/>
              <w:ind w:left="8" w:firstLine="0"/>
              <w:jc w:val="center"/>
            </w:pPr>
          </w:p>
          <w:p w:rsidR="00CD1D89" w:rsidRDefault="00CD1D89">
            <w:pPr>
              <w:spacing w:after="149" w:line="259" w:lineRule="auto"/>
              <w:ind w:left="8" w:firstLine="0"/>
              <w:jc w:val="center"/>
            </w:pPr>
          </w:p>
          <w:p w:rsidR="00CD1D89" w:rsidRDefault="00CD1D89">
            <w:pPr>
              <w:spacing w:after="146" w:line="259" w:lineRule="auto"/>
              <w:ind w:left="8" w:firstLine="0"/>
              <w:jc w:val="center"/>
            </w:pPr>
          </w:p>
          <w:p w:rsidR="00CD1D89" w:rsidRDefault="00CD1D89">
            <w:pPr>
              <w:spacing w:after="0" w:line="259" w:lineRule="auto"/>
              <w:ind w:left="8" w:firstLine="0"/>
              <w:jc w:val="center"/>
            </w:pP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84" w:line="356" w:lineRule="auto"/>
              <w:ind w:left="0" w:firstLine="0"/>
            </w:pPr>
            <w:r>
              <w:rPr>
                <w:sz w:val="14"/>
              </w:rPr>
              <w:t xml:space="preserve">Por el traspaso al cierre del ejercicio, del saldo acreedor de esta cuenta a la 6.1 Resumen de Ingresos y Egresos.  </w:t>
            </w:r>
          </w:p>
          <w:p w:rsidR="00CD1D89" w:rsidRDefault="00CD1D89">
            <w:pPr>
              <w:spacing w:after="147"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386" w:line="259" w:lineRule="auto"/>
              <w:ind w:left="0" w:right="35" w:firstLine="0"/>
              <w:jc w:val="center"/>
            </w:pPr>
            <w:r>
              <w:rPr>
                <w:sz w:val="14"/>
              </w:rPr>
              <w:t xml:space="preserve">1 </w:t>
            </w:r>
          </w:p>
          <w:p w:rsidR="00CD1D89" w:rsidRDefault="00CD1D89">
            <w:pPr>
              <w:spacing w:after="147" w:line="259" w:lineRule="auto"/>
              <w:ind w:left="3" w:firstLine="0"/>
              <w:jc w:val="center"/>
            </w:pPr>
          </w:p>
          <w:p w:rsidR="00CD1D89" w:rsidRDefault="00CD1D89">
            <w:pPr>
              <w:spacing w:after="149" w:line="259" w:lineRule="auto"/>
              <w:ind w:left="3" w:firstLine="0"/>
              <w:jc w:val="center"/>
            </w:pPr>
          </w:p>
          <w:p w:rsidR="00CD1D89" w:rsidRDefault="00CD1D89">
            <w:pPr>
              <w:spacing w:after="146" w:line="259" w:lineRule="auto"/>
              <w:ind w:left="3" w:firstLine="0"/>
              <w:jc w:val="center"/>
            </w:pPr>
          </w:p>
          <w:p w:rsidR="00CD1D89" w:rsidRDefault="00CD1D89">
            <w:pPr>
              <w:spacing w:after="0" w:line="259" w:lineRule="auto"/>
              <w:ind w:left="3" w:firstLine="0"/>
              <w:jc w:val="center"/>
            </w:pP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386" w:line="259" w:lineRule="auto"/>
              <w:ind w:left="2" w:firstLine="0"/>
              <w:jc w:val="left"/>
            </w:pPr>
            <w:r>
              <w:rPr>
                <w:sz w:val="14"/>
              </w:rPr>
              <w:t xml:space="preserve">Por los intereses ganados por las inversiones financieras. </w:t>
            </w:r>
          </w:p>
          <w:p w:rsidR="00CD1D89" w:rsidRDefault="00CD1D89">
            <w:pPr>
              <w:spacing w:after="147"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9" w:line="259" w:lineRule="auto"/>
              <w:ind w:left="2" w:firstLine="0"/>
              <w:jc w:val="left"/>
            </w:pPr>
          </w:p>
          <w:p w:rsidR="00CD1D89" w:rsidRDefault="00CD1D89">
            <w:pPr>
              <w:spacing w:after="108" w:line="259" w:lineRule="auto"/>
              <w:ind w:left="2" w:firstLine="0"/>
              <w:jc w:val="left"/>
            </w:pPr>
          </w:p>
          <w:p w:rsidR="00CD1D89" w:rsidRDefault="00CD1D89">
            <w:pPr>
              <w:spacing w:after="0" w:line="259" w:lineRule="auto"/>
              <w:ind w:left="2" w:firstLine="0"/>
              <w:jc w:val="left"/>
            </w:pPr>
          </w:p>
        </w:tc>
      </w:tr>
      <w:tr w:rsidR="00CD1D89">
        <w:trPr>
          <w:trHeight w:val="61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El importe de los ingresos obtenidos por concepto de intereses ganados de valores, créditos, bonos y otros. </w:t>
            </w:r>
          </w:p>
        </w:tc>
      </w:tr>
      <w:tr w:rsidR="00CD1D89">
        <w:trPr>
          <w:trHeight w:val="8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108" w:line="259" w:lineRule="auto"/>
              <w:ind w:left="2" w:firstLine="0"/>
              <w:jc w:val="left"/>
            </w:pPr>
            <w:r>
              <w:rPr>
                <w:sz w:val="14"/>
              </w:rPr>
              <w:t xml:space="preserve">Esta cuenta deberá quedar saldada al cierre del ejercicio. </w:t>
            </w:r>
          </w:p>
          <w:p w:rsidR="00CD1D89" w:rsidRDefault="0078536B">
            <w:pPr>
              <w:spacing w:after="0" w:line="259" w:lineRule="auto"/>
              <w:ind w:left="2" w:firstLine="0"/>
              <w:jc w:val="left"/>
            </w:pPr>
            <w:r>
              <w:rPr>
                <w:sz w:val="14"/>
              </w:rPr>
              <w:t xml:space="preserve">Auxiliar por subcuenta. </w:t>
            </w:r>
          </w:p>
        </w:tc>
      </w:tr>
    </w:tbl>
    <w:p w:rsidR="00CD1D89" w:rsidRDefault="00CD1D89">
      <w:pPr>
        <w:spacing w:after="0" w:line="259" w:lineRule="auto"/>
        <w:ind w:left="1728" w:firstLine="0"/>
      </w:pPr>
    </w:p>
    <w:tbl>
      <w:tblPr>
        <w:tblStyle w:val="TableGrid"/>
        <w:tblW w:w="8714" w:type="dxa"/>
        <w:tblInd w:w="1512" w:type="dxa"/>
        <w:tblCellMar>
          <w:top w:w="112" w:type="dxa"/>
          <w:left w:w="72" w:type="dxa"/>
          <w:right w:w="115"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81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9" w:firstLine="0"/>
              <w:jc w:val="center"/>
            </w:pPr>
            <w:r>
              <w:rPr>
                <w:sz w:val="14"/>
              </w:rPr>
              <w:t xml:space="preserve">4.3.9.1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363" w:lineRule="auto"/>
              <w:ind w:left="12" w:firstLine="0"/>
              <w:jc w:val="center"/>
            </w:pPr>
            <w:r>
              <w:rPr>
                <w:sz w:val="14"/>
              </w:rPr>
              <w:t xml:space="preserve">Ingresos y Otros </w:t>
            </w:r>
          </w:p>
          <w:p w:rsidR="00CD1D89" w:rsidRDefault="0078536B">
            <w:pPr>
              <w:spacing w:after="0" w:line="259" w:lineRule="auto"/>
              <w:ind w:left="38" w:firstLine="0"/>
              <w:jc w:val="center"/>
            </w:pPr>
            <w:r>
              <w:rPr>
                <w:sz w:val="14"/>
              </w:rPr>
              <w:t xml:space="preserve">Beneficios </w:t>
            </w:r>
          </w:p>
        </w:tc>
        <w:tc>
          <w:tcPr>
            <w:tcW w:w="178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67" w:line="259" w:lineRule="auto"/>
              <w:ind w:left="43" w:firstLine="0"/>
              <w:jc w:val="center"/>
            </w:pPr>
            <w:r>
              <w:rPr>
                <w:sz w:val="14"/>
              </w:rPr>
              <w:t xml:space="preserve">Otros Ingresos y </w:t>
            </w:r>
          </w:p>
          <w:p w:rsidR="00CD1D89" w:rsidRDefault="0078536B">
            <w:pPr>
              <w:spacing w:after="0" w:line="259" w:lineRule="auto"/>
              <w:ind w:left="39" w:firstLine="0"/>
              <w:jc w:val="center"/>
            </w:pPr>
            <w:r>
              <w:rPr>
                <w:sz w:val="14"/>
              </w:rPr>
              <w:t xml:space="preserve">Beneficios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7" w:firstLine="0"/>
              <w:jc w:val="center"/>
            </w:pPr>
            <w:r>
              <w:rPr>
                <w:sz w:val="14"/>
              </w:rPr>
              <w:t xml:space="preserve">Ingresos y Beneficios Varios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8" w:firstLine="0"/>
              <w:jc w:val="center"/>
            </w:pPr>
            <w:r>
              <w:rPr>
                <w:sz w:val="14"/>
              </w:rPr>
              <w:t xml:space="preserve">Acreedora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Otros Ingresos de Ejercicios Anteriores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728" w:firstLine="0"/>
      </w:pPr>
    </w:p>
    <w:tbl>
      <w:tblPr>
        <w:tblStyle w:val="TableGrid"/>
        <w:tblW w:w="8714" w:type="dxa"/>
        <w:tblInd w:w="1512" w:type="dxa"/>
        <w:tblCellMar>
          <w:top w:w="112" w:type="dxa"/>
          <w:left w:w="70" w:type="dxa"/>
          <w:right w:w="39" w:type="dxa"/>
        </w:tblCellMar>
        <w:tblLook w:val="04A0"/>
      </w:tblPr>
      <w:tblGrid>
        <w:gridCol w:w="581"/>
        <w:gridCol w:w="3805"/>
        <w:gridCol w:w="523"/>
        <w:gridCol w:w="3805"/>
      </w:tblGrid>
      <w:tr w:rsidR="00CD1D89">
        <w:trPr>
          <w:trHeight w:val="334"/>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3"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4" w:firstLine="0"/>
              <w:jc w:val="center"/>
            </w:pPr>
            <w:r>
              <w:rPr>
                <w:b/>
                <w:sz w:val="14"/>
              </w:rPr>
              <w:t xml:space="preserve">ABONO </w:t>
            </w:r>
          </w:p>
        </w:tc>
      </w:tr>
      <w:tr w:rsidR="00CD1D89">
        <w:trPr>
          <w:trHeight w:val="8378"/>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386" w:line="259" w:lineRule="auto"/>
              <w:ind w:left="0" w:right="31" w:firstLine="0"/>
              <w:jc w:val="center"/>
            </w:pPr>
            <w:r>
              <w:rPr>
                <w:sz w:val="14"/>
              </w:rPr>
              <w:t xml:space="preserve">1 </w:t>
            </w:r>
          </w:p>
          <w:p w:rsidR="00CD1D89" w:rsidRDefault="00CD1D89">
            <w:pPr>
              <w:spacing w:after="147" w:line="259" w:lineRule="auto"/>
              <w:ind w:left="8" w:firstLine="0"/>
              <w:jc w:val="center"/>
            </w:pPr>
          </w:p>
          <w:p w:rsidR="00CD1D89" w:rsidRDefault="00CD1D89">
            <w:pPr>
              <w:spacing w:after="149" w:line="259" w:lineRule="auto"/>
              <w:ind w:left="8" w:firstLine="0"/>
              <w:jc w:val="center"/>
            </w:pPr>
          </w:p>
          <w:p w:rsidR="00CD1D89" w:rsidRDefault="00CD1D89">
            <w:pPr>
              <w:spacing w:after="146" w:line="259" w:lineRule="auto"/>
              <w:ind w:left="8" w:firstLine="0"/>
              <w:jc w:val="center"/>
            </w:pPr>
          </w:p>
          <w:p w:rsidR="00CD1D89" w:rsidRDefault="00CD1D89">
            <w:pPr>
              <w:spacing w:after="146" w:line="259" w:lineRule="auto"/>
              <w:ind w:left="8" w:firstLine="0"/>
              <w:jc w:val="center"/>
            </w:pPr>
          </w:p>
          <w:p w:rsidR="00CD1D89" w:rsidRDefault="00CD1D89">
            <w:pPr>
              <w:spacing w:after="149" w:line="259" w:lineRule="auto"/>
              <w:ind w:left="8" w:firstLine="0"/>
              <w:jc w:val="center"/>
            </w:pPr>
          </w:p>
          <w:p w:rsidR="00CD1D89" w:rsidRDefault="00CD1D89">
            <w:pPr>
              <w:spacing w:after="0" w:line="259" w:lineRule="auto"/>
              <w:ind w:left="8" w:firstLine="0"/>
              <w:jc w:val="center"/>
            </w:pP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84" w:line="356" w:lineRule="auto"/>
              <w:ind w:left="0" w:firstLine="0"/>
            </w:pPr>
            <w:r>
              <w:rPr>
                <w:sz w:val="14"/>
              </w:rPr>
              <w:t xml:space="preserve">Por el traspaso al cierre del ejercicio, del saldo acreedor de esta cuenta a la 6.1 Resumen de Ingresos y Egresos.  </w:t>
            </w:r>
          </w:p>
          <w:p w:rsidR="00CD1D89" w:rsidRDefault="00CD1D89">
            <w:pPr>
              <w:spacing w:after="147"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0" w:line="259" w:lineRule="auto"/>
              <w:ind w:left="0" w:firstLine="0"/>
              <w:jc w:val="left"/>
            </w:pP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386" w:line="259" w:lineRule="auto"/>
              <w:ind w:left="0" w:right="35" w:firstLine="0"/>
              <w:jc w:val="center"/>
            </w:pPr>
            <w:r>
              <w:rPr>
                <w:sz w:val="14"/>
              </w:rPr>
              <w:t xml:space="preserve">1 </w:t>
            </w:r>
          </w:p>
          <w:p w:rsidR="00CD1D89" w:rsidRDefault="00CD1D89">
            <w:pPr>
              <w:spacing w:after="147" w:line="259" w:lineRule="auto"/>
              <w:ind w:left="3" w:firstLine="0"/>
              <w:jc w:val="center"/>
            </w:pPr>
          </w:p>
          <w:p w:rsidR="00CD1D89" w:rsidRDefault="00CD1D89">
            <w:pPr>
              <w:spacing w:after="149" w:line="259" w:lineRule="auto"/>
              <w:ind w:left="3" w:firstLine="0"/>
              <w:jc w:val="center"/>
            </w:pPr>
          </w:p>
          <w:p w:rsidR="00CD1D89" w:rsidRDefault="00CD1D89">
            <w:pPr>
              <w:spacing w:after="146" w:line="259" w:lineRule="auto"/>
              <w:ind w:left="3" w:firstLine="0"/>
              <w:jc w:val="center"/>
            </w:pPr>
          </w:p>
          <w:p w:rsidR="00CD1D89" w:rsidRDefault="00CD1D89">
            <w:pPr>
              <w:spacing w:after="146" w:line="259" w:lineRule="auto"/>
              <w:ind w:left="3" w:firstLine="0"/>
              <w:jc w:val="center"/>
            </w:pPr>
          </w:p>
          <w:p w:rsidR="00CD1D89" w:rsidRDefault="00CD1D89">
            <w:pPr>
              <w:spacing w:after="149" w:line="259" w:lineRule="auto"/>
              <w:ind w:left="3" w:firstLine="0"/>
              <w:jc w:val="center"/>
            </w:pPr>
          </w:p>
          <w:p w:rsidR="00CD1D89" w:rsidRDefault="00CD1D89">
            <w:pPr>
              <w:spacing w:after="0" w:line="259" w:lineRule="auto"/>
              <w:ind w:left="3" w:firstLine="0"/>
              <w:jc w:val="center"/>
            </w:pP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386" w:line="259" w:lineRule="auto"/>
              <w:ind w:left="2" w:firstLine="0"/>
              <w:jc w:val="left"/>
            </w:pPr>
            <w:r>
              <w:rPr>
                <w:sz w:val="14"/>
              </w:rPr>
              <w:t xml:space="preserve">Por otros ingresos de ejercicios anteriores. </w:t>
            </w:r>
          </w:p>
          <w:p w:rsidR="00CD1D89" w:rsidRDefault="00CD1D89">
            <w:pPr>
              <w:spacing w:after="147"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0" w:line="259" w:lineRule="auto"/>
              <w:ind w:left="2" w:firstLine="0"/>
              <w:jc w:val="left"/>
            </w:pPr>
          </w:p>
        </w:tc>
      </w:tr>
      <w:tr w:rsidR="00CD1D89">
        <w:trPr>
          <w:trHeight w:val="614"/>
        </w:trPr>
        <w:tc>
          <w:tcPr>
            <w:tcW w:w="4909" w:type="dxa"/>
            <w:gridSpan w:val="3"/>
            <w:tcBorders>
              <w:top w:val="single" w:sz="6" w:space="0" w:color="000000"/>
              <w:left w:val="single" w:sz="6" w:space="0" w:color="000000"/>
              <w:bottom w:val="single" w:sz="6" w:space="0" w:color="000000"/>
              <w:right w:val="nil"/>
            </w:tcBorders>
          </w:tcPr>
          <w:p w:rsidR="00CD1D89" w:rsidRDefault="0078536B">
            <w:pPr>
              <w:spacing w:after="108" w:line="259" w:lineRule="auto"/>
              <w:ind w:left="2" w:firstLine="0"/>
              <w:jc w:val="left"/>
            </w:pPr>
            <w:r>
              <w:rPr>
                <w:b/>
                <w:sz w:val="14"/>
              </w:rPr>
              <w:t xml:space="preserve">SU SALDO REPRESENTA: </w:t>
            </w:r>
          </w:p>
          <w:p w:rsidR="00CD1D89" w:rsidRDefault="0078536B">
            <w:pPr>
              <w:spacing w:after="0" w:line="259" w:lineRule="auto"/>
              <w:ind w:left="2" w:firstLine="0"/>
              <w:jc w:val="left"/>
            </w:pPr>
            <w:r>
              <w:rPr>
                <w:sz w:val="14"/>
              </w:rPr>
              <w:t xml:space="preserve">El importe de los ingresos pendientes de cobro de ejercicios anteriores. </w:t>
            </w:r>
          </w:p>
        </w:tc>
        <w:tc>
          <w:tcPr>
            <w:tcW w:w="3805"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r w:rsidR="00CD1D89">
        <w:trPr>
          <w:trHeight w:val="895"/>
        </w:trPr>
        <w:tc>
          <w:tcPr>
            <w:tcW w:w="4909" w:type="dxa"/>
            <w:gridSpan w:val="3"/>
            <w:tcBorders>
              <w:top w:val="single" w:sz="6" w:space="0" w:color="000000"/>
              <w:left w:val="single" w:sz="6" w:space="0" w:color="000000"/>
              <w:bottom w:val="single" w:sz="6" w:space="0" w:color="000000"/>
              <w:right w:val="nil"/>
            </w:tcBorders>
          </w:tcPr>
          <w:p w:rsidR="00CD1D89" w:rsidRDefault="0078536B">
            <w:pPr>
              <w:spacing w:after="106" w:line="259" w:lineRule="auto"/>
              <w:ind w:left="2" w:firstLine="0"/>
              <w:jc w:val="left"/>
            </w:pPr>
            <w:r>
              <w:rPr>
                <w:b/>
                <w:sz w:val="14"/>
              </w:rPr>
              <w:t xml:space="preserve">OBSERVACIONES </w:t>
            </w:r>
          </w:p>
          <w:p w:rsidR="00CD1D89" w:rsidRDefault="0078536B">
            <w:pPr>
              <w:spacing w:after="108" w:line="259" w:lineRule="auto"/>
              <w:ind w:left="2" w:firstLine="0"/>
              <w:jc w:val="left"/>
            </w:pPr>
            <w:r>
              <w:rPr>
                <w:sz w:val="14"/>
              </w:rPr>
              <w:t xml:space="preserve">Esta cuenta deberá quedar saldada al cierre del ejercicio. </w:t>
            </w:r>
          </w:p>
          <w:p w:rsidR="00CD1D89" w:rsidRDefault="0078536B">
            <w:pPr>
              <w:spacing w:after="0" w:line="259" w:lineRule="auto"/>
              <w:ind w:left="2" w:firstLine="0"/>
              <w:jc w:val="left"/>
            </w:pPr>
            <w:r>
              <w:rPr>
                <w:sz w:val="14"/>
              </w:rPr>
              <w:t xml:space="preserve">Auxiliar por subcuenta. </w:t>
            </w:r>
          </w:p>
        </w:tc>
        <w:tc>
          <w:tcPr>
            <w:tcW w:w="3805"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728" w:firstLine="0"/>
      </w:pPr>
    </w:p>
    <w:tbl>
      <w:tblPr>
        <w:tblStyle w:val="TableGrid"/>
        <w:tblW w:w="8714" w:type="dxa"/>
        <w:tblInd w:w="1512" w:type="dxa"/>
        <w:tblCellMar>
          <w:top w:w="112" w:type="dxa"/>
          <w:left w:w="72" w:type="dxa"/>
          <w:right w:w="115"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4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7" w:firstLine="0"/>
              <w:jc w:val="center"/>
            </w:pPr>
            <w:r>
              <w:rPr>
                <w:b/>
                <w:sz w:val="14"/>
              </w:rPr>
              <w:t xml:space="preserve">NATURALEZA </w:t>
            </w:r>
          </w:p>
        </w:tc>
      </w:tr>
      <w:tr w:rsidR="00CD1D89">
        <w:trPr>
          <w:trHeight w:val="81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9" w:firstLine="0"/>
              <w:jc w:val="center"/>
            </w:pPr>
            <w:r>
              <w:rPr>
                <w:sz w:val="14"/>
              </w:rPr>
              <w:t xml:space="preserve">4.3.9.9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363" w:lineRule="auto"/>
              <w:ind w:left="12" w:firstLine="0"/>
              <w:jc w:val="center"/>
            </w:pPr>
            <w:r>
              <w:rPr>
                <w:sz w:val="14"/>
              </w:rPr>
              <w:t xml:space="preserve">Ingresos y Otros </w:t>
            </w:r>
          </w:p>
          <w:p w:rsidR="00CD1D89" w:rsidRDefault="0078536B">
            <w:pPr>
              <w:spacing w:after="0" w:line="259" w:lineRule="auto"/>
              <w:ind w:left="38" w:firstLine="0"/>
              <w:jc w:val="center"/>
            </w:pPr>
            <w:r>
              <w:rPr>
                <w:sz w:val="14"/>
              </w:rPr>
              <w:t xml:space="preserve">Beneficios </w:t>
            </w:r>
          </w:p>
        </w:tc>
        <w:tc>
          <w:tcPr>
            <w:tcW w:w="178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67" w:line="259" w:lineRule="auto"/>
              <w:ind w:left="43" w:firstLine="0"/>
              <w:jc w:val="center"/>
            </w:pPr>
            <w:r>
              <w:rPr>
                <w:sz w:val="14"/>
              </w:rPr>
              <w:t xml:space="preserve">Otros Ingresos y </w:t>
            </w:r>
          </w:p>
          <w:p w:rsidR="00CD1D89" w:rsidRDefault="0078536B">
            <w:pPr>
              <w:spacing w:after="0" w:line="259" w:lineRule="auto"/>
              <w:ind w:left="39" w:firstLine="0"/>
              <w:jc w:val="center"/>
            </w:pPr>
            <w:r>
              <w:rPr>
                <w:sz w:val="14"/>
              </w:rPr>
              <w:t xml:space="preserve">Beneficios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7" w:firstLine="0"/>
              <w:jc w:val="center"/>
            </w:pPr>
            <w:r>
              <w:rPr>
                <w:sz w:val="14"/>
              </w:rPr>
              <w:t xml:space="preserve">Ingresos y Beneficios Varios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8" w:firstLine="0"/>
              <w:jc w:val="center"/>
            </w:pPr>
            <w:r>
              <w:rPr>
                <w:sz w:val="14"/>
              </w:rPr>
              <w:t xml:space="preserve">Acreedora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Otros Ingresos y Beneficios Varios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jc w:val="left"/>
      </w:pPr>
    </w:p>
    <w:tbl>
      <w:tblPr>
        <w:tblStyle w:val="TableGrid"/>
        <w:tblW w:w="8714" w:type="dxa"/>
        <w:tblInd w:w="1512" w:type="dxa"/>
        <w:tblCellMar>
          <w:top w:w="82" w:type="dxa"/>
          <w:left w:w="70" w:type="dxa"/>
          <w:right w:w="34" w:type="dxa"/>
        </w:tblCellMar>
        <w:tblLook w:val="04A0"/>
      </w:tblPr>
      <w:tblGrid>
        <w:gridCol w:w="581"/>
        <w:gridCol w:w="3805"/>
        <w:gridCol w:w="523"/>
        <w:gridCol w:w="3805"/>
      </w:tblGrid>
      <w:tr w:rsidR="00CD1D89">
        <w:trPr>
          <w:trHeight w:val="334"/>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2"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ABONO </w:t>
            </w:r>
          </w:p>
        </w:tc>
      </w:tr>
      <w:tr w:rsidR="00CD1D89">
        <w:trPr>
          <w:trHeight w:val="590"/>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el traspaso al cierre del ejercicio, del saldo acreedor de esta cuenta a la 6.1 Resumen de Ingresos y Egresos.  </w:t>
            </w: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la recuperación de los préstamos otorgados más el beneficio por el interés. </w:t>
            </w:r>
          </w:p>
        </w:tc>
      </w:tr>
      <w:tr w:rsidR="00CD1D89">
        <w:trPr>
          <w:trHeight w:val="321"/>
        </w:trPr>
        <w:tc>
          <w:tcPr>
            <w:tcW w:w="581" w:type="dxa"/>
            <w:tcBorders>
              <w:top w:val="nil"/>
              <w:left w:val="single" w:sz="6" w:space="0" w:color="000000"/>
              <w:bottom w:val="nil"/>
              <w:right w:val="single" w:sz="6" w:space="0" w:color="000000"/>
            </w:tcBorders>
          </w:tcPr>
          <w:p w:rsidR="00CD1D89" w:rsidRDefault="00CD1D89">
            <w:pPr>
              <w:spacing w:after="0" w:line="259" w:lineRule="auto"/>
              <w:ind w:left="3" w:firstLine="0"/>
              <w:jc w:val="center"/>
            </w:pPr>
          </w:p>
        </w:tc>
        <w:tc>
          <w:tcPr>
            <w:tcW w:w="3805" w:type="dxa"/>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la recuperación de intereses por los avales. </w:t>
            </w:r>
          </w:p>
        </w:tc>
      </w:tr>
      <w:tr w:rsidR="00CD1D89">
        <w:trPr>
          <w:trHeight w:val="561"/>
        </w:trPr>
        <w:tc>
          <w:tcPr>
            <w:tcW w:w="581" w:type="dxa"/>
            <w:tcBorders>
              <w:top w:val="nil"/>
              <w:left w:val="single" w:sz="6" w:space="0" w:color="000000"/>
              <w:bottom w:val="nil"/>
              <w:right w:val="single" w:sz="6" w:space="0" w:color="000000"/>
            </w:tcBorders>
          </w:tcPr>
          <w:p w:rsidR="00CD1D89" w:rsidRDefault="00CD1D89">
            <w:pPr>
              <w:spacing w:after="0" w:line="259" w:lineRule="auto"/>
              <w:ind w:left="3"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el devengado por venta de bienes inmuebles con utilidad. </w:t>
            </w:r>
          </w:p>
        </w:tc>
      </w:tr>
      <w:tr w:rsidR="00CD1D89">
        <w:trPr>
          <w:trHeight w:val="559"/>
        </w:trPr>
        <w:tc>
          <w:tcPr>
            <w:tcW w:w="581" w:type="dxa"/>
            <w:tcBorders>
              <w:top w:val="nil"/>
              <w:left w:val="single" w:sz="6" w:space="0" w:color="000000"/>
              <w:bottom w:val="nil"/>
              <w:right w:val="single" w:sz="6" w:space="0" w:color="000000"/>
            </w:tcBorders>
          </w:tcPr>
          <w:p w:rsidR="00CD1D89" w:rsidRDefault="00CD1D89">
            <w:pPr>
              <w:spacing w:after="0" w:line="259" w:lineRule="auto"/>
              <w:ind w:left="3"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4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los ingresos extraordinarios al vencimiento de fondos de terceros. </w:t>
            </w:r>
          </w:p>
        </w:tc>
      </w:tr>
      <w:tr w:rsidR="00CD1D89">
        <w:trPr>
          <w:trHeight w:val="5946"/>
        </w:trPr>
        <w:tc>
          <w:tcPr>
            <w:tcW w:w="581" w:type="dxa"/>
            <w:tcBorders>
              <w:top w:val="nil"/>
              <w:left w:val="single" w:sz="6" w:space="0" w:color="000000"/>
              <w:bottom w:val="single" w:sz="6" w:space="0" w:color="000000"/>
              <w:right w:val="single" w:sz="6" w:space="0" w:color="000000"/>
            </w:tcBorders>
          </w:tcPr>
          <w:p w:rsidR="00CD1D89" w:rsidRDefault="00CD1D89">
            <w:pPr>
              <w:spacing w:after="146" w:line="259" w:lineRule="auto"/>
              <w:ind w:left="3" w:firstLine="0"/>
              <w:jc w:val="center"/>
            </w:pPr>
          </w:p>
          <w:p w:rsidR="00CD1D89" w:rsidRDefault="00CD1D89">
            <w:pPr>
              <w:spacing w:after="0" w:line="259" w:lineRule="auto"/>
              <w:ind w:left="3" w:firstLine="0"/>
              <w:jc w:val="center"/>
            </w:pPr>
          </w:p>
        </w:tc>
        <w:tc>
          <w:tcPr>
            <w:tcW w:w="3805" w:type="dxa"/>
            <w:tcBorders>
              <w:top w:val="nil"/>
              <w:left w:val="single" w:sz="6" w:space="0" w:color="000000"/>
              <w:bottom w:val="single" w:sz="6" w:space="0" w:color="000000"/>
              <w:right w:val="single" w:sz="6" w:space="0" w:color="000000"/>
            </w:tcBorders>
          </w:tcPr>
          <w:p w:rsidR="00CD1D89" w:rsidRDefault="00CD1D89">
            <w:pPr>
              <w:spacing w:after="146"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78536B">
            <w:pPr>
              <w:spacing w:after="146" w:line="259" w:lineRule="auto"/>
              <w:ind w:left="0" w:right="40" w:firstLine="0"/>
              <w:jc w:val="center"/>
            </w:pPr>
            <w:r>
              <w:rPr>
                <w:sz w:val="14"/>
              </w:rPr>
              <w:t xml:space="preserve">5 </w:t>
            </w:r>
          </w:p>
          <w:p w:rsidR="00CD1D89" w:rsidRDefault="00CD1D89">
            <w:pPr>
              <w:spacing w:after="0" w:line="259" w:lineRule="auto"/>
              <w:ind w:left="0" w:right="2"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146" w:line="259" w:lineRule="auto"/>
              <w:ind w:left="2" w:firstLine="0"/>
              <w:jc w:val="left"/>
            </w:pPr>
            <w:r>
              <w:rPr>
                <w:sz w:val="14"/>
              </w:rPr>
              <w:t xml:space="preserve">Por otros efectivos o equivalentes. </w:t>
            </w: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0" w:line="259" w:lineRule="auto"/>
              <w:ind w:left="2" w:firstLine="0"/>
              <w:jc w:val="left"/>
            </w:pPr>
          </w:p>
        </w:tc>
      </w:tr>
      <w:tr w:rsidR="00CD1D89">
        <w:trPr>
          <w:trHeight w:val="85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El importe de los ingresos y beneficios varios que se derivan de transacciones y eventos inusuales, que no son propios del objeto del ente público, no incluidos en las cuentas anteriores. </w:t>
            </w:r>
          </w:p>
        </w:tc>
      </w:tr>
      <w:tr w:rsidR="00CD1D89">
        <w:trPr>
          <w:trHeight w:val="8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108" w:line="259" w:lineRule="auto"/>
              <w:ind w:left="2" w:firstLine="0"/>
              <w:jc w:val="left"/>
            </w:pPr>
            <w:r>
              <w:rPr>
                <w:sz w:val="14"/>
              </w:rPr>
              <w:t xml:space="preserve">Esta cuenta deberá quedar saldada al cierre del ejercicio. </w:t>
            </w:r>
          </w:p>
          <w:p w:rsidR="00CD1D89" w:rsidRDefault="0078536B">
            <w:pPr>
              <w:spacing w:after="0" w:line="259" w:lineRule="auto"/>
              <w:ind w:left="2" w:firstLine="0"/>
              <w:jc w:val="left"/>
            </w:pPr>
            <w:r>
              <w:rPr>
                <w:sz w:val="14"/>
              </w:rPr>
              <w:t xml:space="preserve">Auxiliar por subcuenta. </w:t>
            </w:r>
          </w:p>
        </w:tc>
      </w:tr>
    </w:tbl>
    <w:p w:rsidR="00CD1D89" w:rsidRDefault="00CD1D89">
      <w:pPr>
        <w:spacing w:after="31" w:line="259" w:lineRule="auto"/>
        <w:ind w:left="0" w:right="8195" w:firstLine="0"/>
        <w:jc w:val="right"/>
      </w:pPr>
    </w:p>
    <w:p w:rsidR="00CD1D89" w:rsidRDefault="00CD1D89">
      <w:pPr>
        <w:spacing w:after="0" w:line="259" w:lineRule="auto"/>
        <w:ind w:left="0" w:right="8195" w:firstLine="0"/>
        <w:jc w:val="right"/>
      </w:pPr>
    </w:p>
    <w:p w:rsidR="00CD1D89" w:rsidRDefault="0078536B">
      <w:pPr>
        <w:numPr>
          <w:ilvl w:val="1"/>
          <w:numId w:val="35"/>
        </w:numPr>
        <w:spacing w:after="0" w:line="259" w:lineRule="auto"/>
        <w:ind w:right="2953" w:hanging="480"/>
        <w:jc w:val="right"/>
      </w:pPr>
      <w:r>
        <w:rPr>
          <w:b/>
          <w:sz w:val="20"/>
        </w:rPr>
        <w:t xml:space="preserve">CUENTAS DE GASTO </w:t>
      </w:r>
    </w:p>
    <w:tbl>
      <w:tblPr>
        <w:tblStyle w:val="TableGrid"/>
        <w:tblW w:w="8714" w:type="dxa"/>
        <w:tblInd w:w="1512" w:type="dxa"/>
        <w:tblCellMar>
          <w:top w:w="112" w:type="dxa"/>
          <w:right w:w="40"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68"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5"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5"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3" w:firstLine="0"/>
              <w:jc w:val="center"/>
            </w:pPr>
            <w:r>
              <w:rPr>
                <w:b/>
                <w:sz w:val="14"/>
              </w:rPr>
              <w:t xml:space="preserve">NATURALEZA </w:t>
            </w:r>
          </w:p>
        </w:tc>
      </w:tr>
      <w:tr w:rsidR="00CD1D89">
        <w:trPr>
          <w:trHeight w:val="57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6" w:firstLine="0"/>
              <w:jc w:val="center"/>
            </w:pPr>
            <w:r>
              <w:rPr>
                <w:sz w:val="14"/>
              </w:rPr>
              <w:t xml:space="preserve">5.1.1.1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110" w:firstLine="0"/>
              <w:jc w:val="left"/>
            </w:pPr>
            <w:r>
              <w:rPr>
                <w:sz w:val="14"/>
              </w:rPr>
              <w:t xml:space="preserve">Gastos y Otras </w:t>
            </w:r>
          </w:p>
          <w:p w:rsidR="00CD1D89" w:rsidRDefault="0078536B">
            <w:pPr>
              <w:spacing w:after="0" w:line="259" w:lineRule="auto"/>
              <w:ind w:left="37" w:firstLine="0"/>
              <w:jc w:val="center"/>
            </w:pPr>
            <w:r>
              <w:rPr>
                <w:sz w:val="14"/>
              </w:rPr>
              <w:t xml:space="preserve">Pérdidas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5" w:firstLine="0"/>
              <w:jc w:val="center"/>
            </w:pPr>
            <w:r>
              <w:rPr>
                <w:sz w:val="14"/>
              </w:rPr>
              <w:t xml:space="preserve">Gastos de Funcionamiento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4" w:firstLine="0"/>
              <w:jc w:val="center"/>
            </w:pPr>
            <w:r>
              <w:rPr>
                <w:sz w:val="14"/>
              </w:rPr>
              <w:t xml:space="preserve">Servicio Personales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7" w:firstLine="0"/>
              <w:jc w:val="center"/>
            </w:pPr>
            <w:r>
              <w:rPr>
                <w:sz w:val="14"/>
              </w:rPr>
              <w:t xml:space="preserve">Deudora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2"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72" w:firstLine="0"/>
              <w:jc w:val="left"/>
            </w:pPr>
            <w:r>
              <w:rPr>
                <w:sz w:val="14"/>
              </w:rPr>
              <w:t>Remuneraciones al Personal de Carácter Per</w:t>
            </w:r>
          </w:p>
        </w:tc>
        <w:tc>
          <w:tcPr>
            <w:tcW w:w="2662" w:type="dxa"/>
            <w:tcBorders>
              <w:top w:val="single" w:sz="6" w:space="0" w:color="000000"/>
              <w:left w:val="nil"/>
              <w:bottom w:val="single" w:sz="6" w:space="0" w:color="000000"/>
              <w:right w:val="nil"/>
            </w:tcBorders>
          </w:tcPr>
          <w:p w:rsidR="00CD1D89" w:rsidRDefault="0078536B">
            <w:pPr>
              <w:spacing w:after="0" w:line="259" w:lineRule="auto"/>
              <w:ind w:left="-40" w:firstLine="0"/>
              <w:jc w:val="left"/>
            </w:pPr>
            <w:r>
              <w:rPr>
                <w:sz w:val="14"/>
              </w:rPr>
              <w:t xml:space="preserve">manente </w:t>
            </w: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jc w:val="left"/>
      </w:pPr>
    </w:p>
    <w:tbl>
      <w:tblPr>
        <w:tblStyle w:val="TableGrid"/>
        <w:tblW w:w="8714" w:type="dxa"/>
        <w:tblInd w:w="1512" w:type="dxa"/>
        <w:tblCellMar>
          <w:top w:w="83" w:type="dxa"/>
          <w:left w:w="70" w:type="dxa"/>
          <w:right w:w="34" w:type="dxa"/>
        </w:tblCellMar>
        <w:tblLook w:val="04A0"/>
      </w:tblPr>
      <w:tblGrid>
        <w:gridCol w:w="581"/>
        <w:gridCol w:w="3805"/>
        <w:gridCol w:w="523"/>
        <w:gridCol w:w="3805"/>
      </w:tblGrid>
      <w:tr w:rsidR="00CD1D89">
        <w:trPr>
          <w:trHeight w:val="334"/>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ABONO </w:t>
            </w:r>
          </w:p>
        </w:tc>
      </w:tr>
      <w:tr w:rsidR="00CD1D89">
        <w:trPr>
          <w:trHeight w:val="1070"/>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vAlign w:val="bottom"/>
          </w:tcPr>
          <w:p w:rsidR="00CD1D89" w:rsidRDefault="0078536B">
            <w:pPr>
              <w:spacing w:after="43" w:line="356" w:lineRule="auto"/>
              <w:ind w:left="0" w:firstLine="0"/>
            </w:pPr>
            <w:r>
              <w:rPr>
                <w:sz w:val="14"/>
              </w:rPr>
              <w:t xml:space="preserve">Por las remuneraciones al personal de carácter permanente, por concepto de: </w:t>
            </w:r>
          </w:p>
          <w:p w:rsidR="00CD1D89" w:rsidRDefault="0078536B">
            <w:pPr>
              <w:tabs>
                <w:tab w:val="center" w:pos="1466"/>
              </w:tabs>
              <w:spacing w:after="113" w:line="259" w:lineRule="auto"/>
              <w:ind w:left="0" w:firstLine="0"/>
              <w:jc w:val="left"/>
            </w:pPr>
            <w:r>
              <w:rPr>
                <w:sz w:val="14"/>
              </w:rPr>
              <w:t xml:space="preserve">- </w:t>
            </w:r>
            <w:r>
              <w:rPr>
                <w:sz w:val="14"/>
              </w:rPr>
              <w:tab/>
              <w:t xml:space="preserve">Sueldos base al personal permanente </w:t>
            </w:r>
          </w:p>
          <w:p w:rsidR="00CD1D89" w:rsidRDefault="00CD1D89">
            <w:pPr>
              <w:spacing w:after="0" w:line="259" w:lineRule="auto"/>
              <w:ind w:left="0" w:firstLine="0"/>
              <w:jc w:val="left"/>
            </w:pP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right="42" w:firstLine="0"/>
            </w:pPr>
            <w:r>
              <w:rPr>
                <w:sz w:val="14"/>
              </w:rPr>
              <w:t xml:space="preserve">Por la capitalización de remuneraciones al personal de carácter permanente por los estudios, formulación y evaluación de proyectos y obras públicas en bienes de dominio público y propio por administración. </w:t>
            </w:r>
          </w:p>
        </w:tc>
      </w:tr>
      <w:tr w:rsidR="00CD1D89">
        <w:trPr>
          <w:trHeight w:val="7146"/>
        </w:trPr>
        <w:tc>
          <w:tcPr>
            <w:tcW w:w="581" w:type="dxa"/>
            <w:tcBorders>
              <w:top w:val="nil"/>
              <w:left w:val="single" w:sz="6" w:space="0" w:color="000000"/>
              <w:bottom w:val="single" w:sz="6" w:space="0" w:color="000000"/>
              <w:right w:val="single" w:sz="6" w:space="0" w:color="000000"/>
            </w:tcBorders>
          </w:tcPr>
          <w:p w:rsidR="00CD1D89" w:rsidRDefault="00CD1D89">
            <w:pPr>
              <w:spacing w:after="149" w:line="259" w:lineRule="auto"/>
              <w:ind w:left="3" w:firstLine="0"/>
              <w:jc w:val="center"/>
            </w:pPr>
          </w:p>
          <w:p w:rsidR="00CD1D89" w:rsidRDefault="00CD1D89">
            <w:pPr>
              <w:spacing w:after="146" w:line="259" w:lineRule="auto"/>
              <w:ind w:left="3" w:firstLine="0"/>
              <w:jc w:val="center"/>
            </w:pPr>
          </w:p>
          <w:p w:rsidR="00CD1D89" w:rsidRDefault="00CD1D89">
            <w:pPr>
              <w:spacing w:after="146" w:line="259" w:lineRule="auto"/>
              <w:ind w:left="3" w:firstLine="0"/>
              <w:jc w:val="center"/>
            </w:pPr>
          </w:p>
          <w:p w:rsidR="00CD1D89" w:rsidRDefault="00CD1D89">
            <w:pPr>
              <w:spacing w:after="0" w:line="259" w:lineRule="auto"/>
              <w:ind w:left="3" w:firstLine="0"/>
              <w:jc w:val="center"/>
            </w:pPr>
          </w:p>
        </w:tc>
        <w:tc>
          <w:tcPr>
            <w:tcW w:w="3805" w:type="dxa"/>
            <w:tcBorders>
              <w:top w:val="nil"/>
              <w:left w:val="single" w:sz="6" w:space="0" w:color="000000"/>
              <w:bottom w:val="single" w:sz="6" w:space="0" w:color="000000"/>
              <w:right w:val="single" w:sz="6" w:space="0" w:color="000000"/>
            </w:tcBorders>
          </w:tcPr>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78536B">
            <w:pPr>
              <w:spacing w:after="387" w:line="259" w:lineRule="auto"/>
              <w:ind w:left="0" w:right="40" w:firstLine="0"/>
              <w:jc w:val="center"/>
            </w:pPr>
            <w:r>
              <w:rPr>
                <w:sz w:val="14"/>
              </w:rPr>
              <w:t xml:space="preserve">2 </w:t>
            </w:r>
          </w:p>
          <w:p w:rsidR="00CD1D89" w:rsidRDefault="00CD1D89">
            <w:pPr>
              <w:spacing w:after="149"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0" w:line="259" w:lineRule="auto"/>
              <w:ind w:left="0" w:right="2"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79" w:line="361" w:lineRule="auto"/>
              <w:ind w:left="2" w:firstLine="0"/>
            </w:pPr>
            <w:r>
              <w:rPr>
                <w:sz w:val="14"/>
              </w:rPr>
              <w:t xml:space="preserve">Al cierre del ejercicio por el traspaso del saldo deudor de esta cuenta a la 6.1 Resumen de Ingresos y Gastos. </w:t>
            </w: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0" w:line="259" w:lineRule="auto"/>
              <w:ind w:left="2" w:firstLine="0"/>
              <w:jc w:val="left"/>
            </w:pPr>
          </w:p>
        </w:tc>
      </w:tr>
      <w:tr w:rsidR="00CD1D89">
        <w:trPr>
          <w:trHeight w:val="61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Importe del gasto por las percepciones correspondientes al personal de carácter permanente. </w:t>
            </w:r>
          </w:p>
        </w:tc>
      </w:tr>
      <w:tr w:rsidR="00CD1D89">
        <w:trPr>
          <w:trHeight w:val="85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Se llevará auxiliar por tipo de remuneración, de conformidad con el concepto 1100 del Clasificador por Objeto del Gasto, partidas 111 a 114. </w:t>
            </w:r>
          </w:p>
        </w:tc>
      </w:tr>
    </w:tbl>
    <w:p w:rsidR="00CD1D89" w:rsidRDefault="00CD1D89">
      <w:pPr>
        <w:spacing w:after="132"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tbl>
      <w:tblPr>
        <w:tblStyle w:val="TableGrid"/>
        <w:tblW w:w="8714" w:type="dxa"/>
        <w:tblInd w:w="1512" w:type="dxa"/>
        <w:tblCellMar>
          <w:top w:w="112" w:type="dxa"/>
          <w:left w:w="72"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77"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74"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77"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78" w:firstLine="0"/>
              <w:jc w:val="center"/>
            </w:pPr>
            <w:r>
              <w:rPr>
                <w:b/>
                <w:sz w:val="14"/>
              </w:rPr>
              <w:t xml:space="preserve">NATURALEZA </w:t>
            </w:r>
          </w:p>
        </w:tc>
      </w:tr>
      <w:tr w:rsidR="00CD1D89">
        <w:trPr>
          <w:trHeight w:val="57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76" w:firstLine="0"/>
              <w:jc w:val="center"/>
            </w:pPr>
            <w:r>
              <w:rPr>
                <w:sz w:val="14"/>
              </w:rPr>
              <w:t xml:space="preserve">5.1.1.4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65" w:line="259" w:lineRule="auto"/>
              <w:ind w:left="38" w:firstLine="0"/>
              <w:jc w:val="left"/>
            </w:pPr>
            <w:r>
              <w:rPr>
                <w:sz w:val="14"/>
              </w:rPr>
              <w:t xml:space="preserve">Gastos y Otras </w:t>
            </w:r>
          </w:p>
          <w:p w:rsidR="00CD1D89" w:rsidRDefault="0078536B">
            <w:pPr>
              <w:spacing w:after="0" w:line="259" w:lineRule="auto"/>
              <w:ind w:left="0" w:right="75" w:firstLine="0"/>
              <w:jc w:val="center"/>
            </w:pPr>
            <w:r>
              <w:rPr>
                <w:sz w:val="14"/>
              </w:rPr>
              <w:t xml:space="preserve">Pérdidas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 w:right="38" w:firstLine="0"/>
              <w:jc w:val="center"/>
            </w:pPr>
            <w:r>
              <w:rPr>
                <w:sz w:val="14"/>
              </w:rPr>
              <w:t xml:space="preserve">Gastos de Funcionamiento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78" w:firstLine="0"/>
              <w:jc w:val="center"/>
            </w:pPr>
            <w:r>
              <w:rPr>
                <w:sz w:val="14"/>
              </w:rPr>
              <w:t xml:space="preserve">Servicio Personales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75" w:firstLine="0"/>
              <w:jc w:val="center"/>
            </w:pPr>
            <w:r>
              <w:rPr>
                <w:sz w:val="14"/>
              </w:rPr>
              <w:t xml:space="preserve">Deudora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1152" w:type="dxa"/>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Seguridad Social </w:t>
            </w:r>
          </w:p>
        </w:tc>
        <w:tc>
          <w:tcPr>
            <w:tcW w:w="1781"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112" w:type="dxa"/>
          <w:left w:w="70" w:type="dxa"/>
          <w:right w:w="34" w:type="dxa"/>
        </w:tblCellMar>
        <w:tblLook w:val="04A0"/>
      </w:tblPr>
      <w:tblGrid>
        <w:gridCol w:w="581"/>
        <w:gridCol w:w="3805"/>
        <w:gridCol w:w="523"/>
        <w:gridCol w:w="3805"/>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ABONO </w:t>
            </w:r>
          </w:p>
        </w:tc>
      </w:tr>
      <w:tr w:rsidR="00CD1D89">
        <w:trPr>
          <w:trHeight w:val="1570"/>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vAlign w:val="bottom"/>
          </w:tcPr>
          <w:p w:rsidR="00CD1D89" w:rsidRDefault="0078536B">
            <w:pPr>
              <w:spacing w:after="38"/>
              <w:ind w:left="0" w:firstLine="0"/>
            </w:pPr>
            <w:r>
              <w:rPr>
                <w:sz w:val="14"/>
              </w:rPr>
              <w:t xml:space="preserve">Por las cuotas y aportaciones patronales destinadas a seguridad social, por concepto de: </w:t>
            </w:r>
          </w:p>
          <w:p w:rsidR="00CD1D89" w:rsidRDefault="0078536B">
            <w:pPr>
              <w:numPr>
                <w:ilvl w:val="0"/>
                <w:numId w:val="67"/>
              </w:numPr>
              <w:spacing w:after="113" w:line="259" w:lineRule="auto"/>
              <w:ind w:hanging="288"/>
              <w:jc w:val="left"/>
            </w:pPr>
            <w:r>
              <w:rPr>
                <w:sz w:val="14"/>
              </w:rPr>
              <w:t xml:space="preserve">Aportaciones a seguridad social </w:t>
            </w:r>
          </w:p>
          <w:p w:rsidR="00CD1D89" w:rsidRDefault="0078536B">
            <w:pPr>
              <w:numPr>
                <w:ilvl w:val="0"/>
                <w:numId w:val="67"/>
              </w:numPr>
              <w:spacing w:after="113" w:line="259" w:lineRule="auto"/>
              <w:ind w:hanging="288"/>
              <w:jc w:val="left"/>
            </w:pPr>
            <w:r>
              <w:rPr>
                <w:sz w:val="14"/>
              </w:rPr>
              <w:t xml:space="preserve">Aportaciones a fondos de vivienda </w:t>
            </w:r>
          </w:p>
          <w:p w:rsidR="00CD1D89" w:rsidRDefault="0078536B">
            <w:pPr>
              <w:numPr>
                <w:ilvl w:val="0"/>
                <w:numId w:val="67"/>
              </w:numPr>
              <w:spacing w:after="110" w:line="259" w:lineRule="auto"/>
              <w:ind w:hanging="288"/>
              <w:jc w:val="left"/>
            </w:pPr>
            <w:r>
              <w:rPr>
                <w:sz w:val="14"/>
              </w:rPr>
              <w:t xml:space="preserve">Aportaciones al sistema para el retiro </w:t>
            </w:r>
          </w:p>
          <w:p w:rsidR="00CD1D89" w:rsidRDefault="00CD1D89">
            <w:pPr>
              <w:spacing w:after="0" w:line="259" w:lineRule="auto"/>
              <w:ind w:left="0" w:firstLine="0"/>
              <w:jc w:val="left"/>
            </w:pP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right="41" w:firstLine="0"/>
            </w:pPr>
            <w:r>
              <w:rPr>
                <w:sz w:val="14"/>
              </w:rPr>
              <w:t xml:space="preserve">Por la capitalización de las cuotas y aportaciones patronales destinadas a seguridad social, estudios, formulación y evaluación de proyectos a construcciones en proceso de bienes de dominio público y propios por administración. </w:t>
            </w:r>
          </w:p>
        </w:tc>
      </w:tr>
      <w:tr w:rsidR="00CD1D89">
        <w:trPr>
          <w:trHeight w:val="7686"/>
        </w:trPr>
        <w:tc>
          <w:tcPr>
            <w:tcW w:w="581" w:type="dxa"/>
            <w:tcBorders>
              <w:top w:val="nil"/>
              <w:left w:val="single" w:sz="6" w:space="0" w:color="000000"/>
              <w:bottom w:val="single" w:sz="6" w:space="0" w:color="000000"/>
              <w:right w:val="single" w:sz="6" w:space="0" w:color="000000"/>
            </w:tcBorders>
          </w:tcPr>
          <w:p w:rsidR="00CD1D89" w:rsidRDefault="0078536B">
            <w:pPr>
              <w:spacing w:after="866" w:line="259" w:lineRule="auto"/>
              <w:ind w:left="0" w:right="36" w:firstLine="0"/>
              <w:jc w:val="center"/>
            </w:pPr>
            <w:r>
              <w:rPr>
                <w:sz w:val="14"/>
              </w:rPr>
              <w:t xml:space="preserve">2 </w:t>
            </w:r>
          </w:p>
          <w:p w:rsidR="00CD1D89" w:rsidRDefault="00CD1D89">
            <w:pPr>
              <w:spacing w:after="149" w:line="259" w:lineRule="auto"/>
              <w:ind w:left="3" w:firstLine="0"/>
              <w:jc w:val="center"/>
            </w:pPr>
          </w:p>
          <w:p w:rsidR="00CD1D89" w:rsidRDefault="00CD1D89">
            <w:pPr>
              <w:spacing w:after="0" w:line="259" w:lineRule="auto"/>
              <w:ind w:left="3"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79"/>
              <w:ind w:left="0" w:right="46" w:firstLine="0"/>
            </w:pPr>
            <w:r>
              <w:rPr>
                <w:sz w:val="14"/>
              </w:rPr>
              <w:t xml:space="preserve">Por los gastos por las cuotas y aportaciones patronales destinadas a seguridad social de obras públicas en bienes de dominio público y propio, por administración con tipo de gasto de capital. </w:t>
            </w:r>
          </w:p>
          <w:p w:rsidR="00CD1D89" w:rsidRDefault="00CD1D89">
            <w:pPr>
              <w:spacing w:after="149"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78536B">
            <w:pPr>
              <w:spacing w:after="866" w:line="259" w:lineRule="auto"/>
              <w:ind w:left="0" w:right="40" w:firstLine="0"/>
              <w:jc w:val="center"/>
            </w:pPr>
            <w:r>
              <w:rPr>
                <w:sz w:val="14"/>
              </w:rPr>
              <w:t xml:space="preserve">2 </w:t>
            </w:r>
          </w:p>
          <w:p w:rsidR="00CD1D89" w:rsidRDefault="00CD1D89">
            <w:pPr>
              <w:spacing w:after="149" w:line="259" w:lineRule="auto"/>
              <w:ind w:left="0" w:right="2" w:firstLine="0"/>
              <w:jc w:val="center"/>
            </w:pPr>
          </w:p>
          <w:p w:rsidR="00CD1D89" w:rsidRDefault="00CD1D89">
            <w:pPr>
              <w:spacing w:after="0" w:line="259" w:lineRule="auto"/>
              <w:ind w:left="0" w:right="2" w:firstLine="0"/>
              <w:jc w:val="center"/>
            </w:pPr>
          </w:p>
        </w:tc>
        <w:tc>
          <w:tcPr>
            <w:tcW w:w="3805" w:type="dxa"/>
            <w:tcBorders>
              <w:top w:val="nil"/>
              <w:left w:val="single" w:sz="6" w:space="0" w:color="000000"/>
              <w:bottom w:val="single" w:sz="6" w:space="0" w:color="000000"/>
              <w:right w:val="single" w:sz="6" w:space="0" w:color="000000"/>
            </w:tcBorders>
            <w:vAlign w:val="bottom"/>
          </w:tcPr>
          <w:p w:rsidR="00CD1D89" w:rsidRDefault="0078536B">
            <w:pPr>
              <w:spacing w:after="559"/>
              <w:ind w:left="2" w:firstLine="0"/>
            </w:pPr>
            <w:r>
              <w:rPr>
                <w:sz w:val="14"/>
              </w:rPr>
              <w:t xml:space="preserve">Al cierre del ejercicio por el traspaso del saldo deudor de esta cuenta a la 6.1 Resumen de Ingresos y Gastos. </w:t>
            </w:r>
          </w:p>
          <w:p w:rsidR="00CD1D89" w:rsidRDefault="00CD1D89">
            <w:pPr>
              <w:spacing w:after="149"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9"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0" w:line="259" w:lineRule="auto"/>
              <w:ind w:left="2" w:firstLine="0"/>
              <w:jc w:val="left"/>
            </w:pPr>
          </w:p>
        </w:tc>
      </w:tr>
      <w:tr w:rsidR="00CD1D89">
        <w:trPr>
          <w:trHeight w:val="85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10"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Importe del gasto por la parte que corresponde al ente público por concepto de prestaciones de seguridad social y primas de seguros, en beneficio del personal a su servicio, tanto de carácter permanente como transitorio. </w:t>
            </w:r>
          </w:p>
        </w:tc>
      </w:tr>
      <w:tr w:rsidR="00CD1D89">
        <w:trPr>
          <w:trHeight w:val="61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5"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Se llevará auxiliar por tipo de aportación de conformidad con el concepto 1400 del Clasificador por Objeto del Gasto, partidas 141 a 144. </w:t>
            </w:r>
          </w:p>
        </w:tc>
      </w:tr>
    </w:tbl>
    <w:p w:rsidR="00CD1D89" w:rsidRDefault="00CD1D89">
      <w:pPr>
        <w:spacing w:after="0" w:line="259" w:lineRule="auto"/>
        <w:ind w:left="1440" w:firstLine="0"/>
      </w:pPr>
    </w:p>
    <w:tbl>
      <w:tblPr>
        <w:tblStyle w:val="TableGrid"/>
        <w:tblW w:w="8714" w:type="dxa"/>
        <w:tblInd w:w="1512" w:type="dxa"/>
        <w:tblCellMar>
          <w:top w:w="112" w:type="dxa"/>
          <w:left w:w="72" w:type="dxa"/>
          <w:right w:w="72"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6" w:firstLine="0"/>
              <w:jc w:val="center"/>
            </w:pPr>
            <w:r>
              <w:rPr>
                <w:b/>
                <w:sz w:val="14"/>
              </w:rPr>
              <w:t xml:space="preserve">NATURALEZA </w:t>
            </w:r>
          </w:p>
        </w:tc>
      </w:tr>
      <w:tr w:rsidR="00CD1D89">
        <w:trPr>
          <w:trHeight w:val="57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4" w:firstLine="0"/>
              <w:jc w:val="center"/>
            </w:pPr>
            <w:r>
              <w:rPr>
                <w:sz w:val="14"/>
              </w:rPr>
              <w:t xml:space="preserve">5.1.1.5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38" w:firstLine="0"/>
              <w:jc w:val="left"/>
            </w:pPr>
            <w:r>
              <w:rPr>
                <w:sz w:val="14"/>
              </w:rPr>
              <w:t xml:space="preserve">Gastos y Otras </w:t>
            </w:r>
          </w:p>
          <w:p w:rsidR="00CD1D89" w:rsidRDefault="0078536B">
            <w:pPr>
              <w:spacing w:after="0" w:line="259" w:lineRule="auto"/>
              <w:ind w:left="0" w:right="3" w:firstLine="0"/>
              <w:jc w:val="center"/>
            </w:pPr>
            <w:r>
              <w:rPr>
                <w:sz w:val="14"/>
              </w:rPr>
              <w:t xml:space="preserve">Pérdidas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 w:firstLine="0"/>
              <w:jc w:val="center"/>
            </w:pPr>
            <w:r>
              <w:rPr>
                <w:sz w:val="14"/>
              </w:rPr>
              <w:t xml:space="preserve">Gastos de Funcionamiento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6" w:firstLine="0"/>
              <w:jc w:val="center"/>
            </w:pPr>
            <w:r>
              <w:rPr>
                <w:sz w:val="14"/>
              </w:rPr>
              <w:t xml:space="preserve">Servicio Personales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 w:firstLine="0"/>
              <w:jc w:val="center"/>
            </w:pPr>
            <w:r>
              <w:rPr>
                <w:sz w:val="14"/>
              </w:rPr>
              <w:t xml:space="preserve">Deudora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Otras Prestaciones Sociales y Económicas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83" w:type="dxa"/>
          <w:left w:w="70" w:type="dxa"/>
          <w:right w:w="34" w:type="dxa"/>
        </w:tblCellMar>
        <w:tblLook w:val="04A0"/>
      </w:tblPr>
      <w:tblGrid>
        <w:gridCol w:w="581"/>
        <w:gridCol w:w="3805"/>
        <w:gridCol w:w="523"/>
        <w:gridCol w:w="3805"/>
      </w:tblGrid>
      <w:tr w:rsidR="00CD1D89">
        <w:trPr>
          <w:trHeight w:val="334"/>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ABONO </w:t>
            </w:r>
          </w:p>
        </w:tc>
      </w:tr>
      <w:tr w:rsidR="00CD1D89">
        <w:trPr>
          <w:trHeight w:val="1070"/>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43" w:line="356" w:lineRule="auto"/>
              <w:ind w:left="0" w:firstLine="0"/>
            </w:pPr>
            <w:r>
              <w:rPr>
                <w:sz w:val="14"/>
              </w:rPr>
              <w:t xml:space="preserve">Por otras prestaciones sociales y económicas al personal, por concepto de: </w:t>
            </w:r>
          </w:p>
          <w:p w:rsidR="00CD1D89" w:rsidRDefault="0078536B">
            <w:pPr>
              <w:tabs>
                <w:tab w:val="center" w:pos="1594"/>
              </w:tabs>
              <w:spacing w:after="0" w:line="259" w:lineRule="auto"/>
              <w:ind w:left="0" w:firstLine="0"/>
              <w:jc w:val="left"/>
            </w:pPr>
            <w:r>
              <w:rPr>
                <w:sz w:val="14"/>
              </w:rPr>
              <w:t xml:space="preserve">- </w:t>
            </w:r>
            <w:r>
              <w:rPr>
                <w:sz w:val="14"/>
              </w:rPr>
              <w:tab/>
              <w:t xml:space="preserve">Otras prestaciones sociales y económicas </w:t>
            </w: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right="40" w:firstLine="0"/>
            </w:pPr>
            <w:r>
              <w:rPr>
                <w:sz w:val="14"/>
              </w:rPr>
              <w:t xml:space="preserve">Por la capitalización de otras prestaciones sociales y económicas, y estudios, formulación y evaluación de proyectos a construcciones en proceso de bienes de dominio público y propio por administración. </w:t>
            </w:r>
          </w:p>
        </w:tc>
      </w:tr>
      <w:tr w:rsidR="00CD1D89">
        <w:trPr>
          <w:trHeight w:val="722"/>
        </w:trPr>
        <w:tc>
          <w:tcPr>
            <w:tcW w:w="581" w:type="dxa"/>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3805" w:type="dxa"/>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523" w:type="dxa"/>
            <w:tcBorders>
              <w:top w:val="nil"/>
              <w:left w:val="single" w:sz="6" w:space="0" w:color="000000"/>
              <w:bottom w:val="nil"/>
              <w:right w:val="single" w:sz="6" w:space="0" w:color="000000"/>
            </w:tcBorders>
            <w:vAlign w:val="bottom"/>
          </w:tcPr>
          <w:p w:rsidR="00CD1D89" w:rsidRDefault="0078536B">
            <w:pPr>
              <w:spacing w:after="387" w:line="259" w:lineRule="auto"/>
              <w:ind w:left="0" w:right="40" w:firstLine="0"/>
              <w:jc w:val="center"/>
            </w:pPr>
            <w:r>
              <w:rPr>
                <w:sz w:val="14"/>
              </w:rPr>
              <w:t xml:space="preserve">2 </w:t>
            </w:r>
          </w:p>
          <w:p w:rsidR="00CD1D89" w:rsidRDefault="00CD1D89">
            <w:pPr>
              <w:spacing w:after="0" w:line="259" w:lineRule="auto"/>
              <w:ind w:left="0" w:right="2" w:firstLine="0"/>
              <w:jc w:val="center"/>
            </w:pPr>
          </w:p>
        </w:tc>
        <w:tc>
          <w:tcPr>
            <w:tcW w:w="3805" w:type="dxa"/>
            <w:tcBorders>
              <w:top w:val="nil"/>
              <w:left w:val="single" w:sz="6" w:space="0" w:color="000000"/>
              <w:bottom w:val="nil"/>
              <w:right w:val="single" w:sz="6" w:space="0" w:color="000000"/>
            </w:tcBorders>
            <w:vAlign w:val="bottom"/>
          </w:tcPr>
          <w:p w:rsidR="00CD1D89" w:rsidRDefault="0078536B">
            <w:pPr>
              <w:spacing w:after="79" w:line="361" w:lineRule="auto"/>
              <w:ind w:left="2" w:firstLine="0"/>
            </w:pPr>
            <w:r>
              <w:rPr>
                <w:sz w:val="14"/>
              </w:rPr>
              <w:t xml:space="preserve">Al cierre del ejercicio por el traspaso del saldo deudor de esta cuenta a la 6.1 Resumen de Ingresos y Gastos. </w:t>
            </w:r>
          </w:p>
          <w:p w:rsidR="00CD1D89" w:rsidRDefault="00CD1D89">
            <w:pPr>
              <w:spacing w:after="0" w:line="259" w:lineRule="auto"/>
              <w:ind w:left="2" w:firstLine="0"/>
              <w:jc w:val="left"/>
            </w:pPr>
          </w:p>
        </w:tc>
      </w:tr>
      <w:tr w:rsidR="00CD1D89">
        <w:trPr>
          <w:trHeight w:val="6905"/>
        </w:trPr>
        <w:tc>
          <w:tcPr>
            <w:tcW w:w="581" w:type="dxa"/>
            <w:tcBorders>
              <w:top w:val="nil"/>
              <w:left w:val="single" w:sz="6" w:space="0" w:color="000000"/>
              <w:bottom w:val="single" w:sz="6" w:space="0" w:color="000000"/>
              <w:right w:val="single" w:sz="6" w:space="0" w:color="000000"/>
            </w:tcBorders>
          </w:tcPr>
          <w:p w:rsidR="00CD1D89" w:rsidRDefault="0078536B">
            <w:pPr>
              <w:spacing w:after="866" w:line="259" w:lineRule="auto"/>
              <w:ind w:left="0" w:right="36" w:firstLine="0"/>
              <w:jc w:val="center"/>
            </w:pPr>
            <w:r>
              <w:rPr>
                <w:sz w:val="14"/>
              </w:rPr>
              <w:t xml:space="preserve">2 </w:t>
            </w:r>
          </w:p>
          <w:p w:rsidR="00CD1D89" w:rsidRDefault="00CD1D89">
            <w:pPr>
              <w:spacing w:after="146" w:line="259" w:lineRule="auto"/>
              <w:ind w:left="3" w:firstLine="0"/>
              <w:jc w:val="center"/>
            </w:pPr>
          </w:p>
          <w:p w:rsidR="00CD1D89" w:rsidRDefault="00CD1D89">
            <w:pPr>
              <w:spacing w:after="149" w:line="259" w:lineRule="auto"/>
              <w:ind w:left="3" w:firstLine="0"/>
              <w:jc w:val="center"/>
            </w:pPr>
          </w:p>
          <w:p w:rsidR="00CD1D89" w:rsidRDefault="00CD1D89">
            <w:pPr>
              <w:spacing w:after="0" w:line="259" w:lineRule="auto"/>
              <w:ind w:left="3"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82" w:line="359" w:lineRule="auto"/>
              <w:ind w:left="0" w:right="43" w:firstLine="0"/>
            </w:pPr>
            <w:r>
              <w:rPr>
                <w:sz w:val="14"/>
              </w:rPr>
              <w:t xml:space="preserve">Por los gastos por otras prestaciones sociales y económicas de obras públicas en bienes de dominio público y propio, por administración con tipo de gasto de capital. </w:t>
            </w: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CD1D89">
            <w:pPr>
              <w:spacing w:after="866"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9" w:line="259" w:lineRule="auto"/>
              <w:ind w:left="0" w:right="2" w:firstLine="0"/>
              <w:jc w:val="center"/>
            </w:pPr>
          </w:p>
          <w:p w:rsidR="00CD1D89" w:rsidRDefault="00CD1D89">
            <w:pPr>
              <w:spacing w:after="0" w:line="259" w:lineRule="auto"/>
              <w:ind w:left="0" w:right="2" w:firstLine="0"/>
              <w:jc w:val="center"/>
            </w:pPr>
          </w:p>
        </w:tc>
        <w:tc>
          <w:tcPr>
            <w:tcW w:w="3805" w:type="dxa"/>
            <w:tcBorders>
              <w:top w:val="nil"/>
              <w:left w:val="single" w:sz="6" w:space="0" w:color="000000"/>
              <w:bottom w:val="single" w:sz="6" w:space="0" w:color="000000"/>
              <w:right w:val="single" w:sz="6" w:space="0" w:color="000000"/>
            </w:tcBorders>
            <w:vAlign w:val="bottom"/>
          </w:tcPr>
          <w:p w:rsidR="00CD1D89" w:rsidRDefault="00CD1D89">
            <w:pPr>
              <w:spacing w:after="866"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9" w:line="259" w:lineRule="auto"/>
              <w:ind w:left="2" w:firstLine="0"/>
              <w:jc w:val="left"/>
            </w:pPr>
          </w:p>
          <w:p w:rsidR="00CD1D89" w:rsidRDefault="00CD1D89">
            <w:pPr>
              <w:spacing w:after="108" w:line="259" w:lineRule="auto"/>
              <w:ind w:left="2" w:firstLine="0"/>
              <w:jc w:val="left"/>
            </w:pPr>
          </w:p>
          <w:p w:rsidR="00CD1D89" w:rsidRDefault="00CD1D89">
            <w:pPr>
              <w:spacing w:after="0" w:line="259" w:lineRule="auto"/>
              <w:ind w:left="2" w:firstLine="0"/>
              <w:jc w:val="left"/>
            </w:pPr>
          </w:p>
        </w:tc>
      </w:tr>
      <w:tr w:rsidR="00CD1D89">
        <w:trPr>
          <w:trHeight w:val="85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Importe del gasto por otras prestaciones sociales y económicas, a favor del personal, de acuerdo con las disposiciones legales vigentes y/o acuerdos contractuales respectivos. </w:t>
            </w:r>
          </w:p>
        </w:tc>
      </w:tr>
      <w:tr w:rsidR="00CD1D89">
        <w:trPr>
          <w:trHeight w:val="85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Se llevará auxiliar por tipo de remuneración, de conformidad con el concepto 1500 del Clasificador por Objeto del Gasto, partidas 151 a 159. </w:t>
            </w:r>
          </w:p>
        </w:tc>
      </w:tr>
    </w:tbl>
    <w:p w:rsidR="00CD1D89" w:rsidRDefault="00CD1D89">
      <w:pPr>
        <w:spacing w:after="0" w:line="259" w:lineRule="auto"/>
        <w:ind w:left="1440" w:firstLine="0"/>
      </w:pPr>
    </w:p>
    <w:tbl>
      <w:tblPr>
        <w:tblStyle w:val="TableGrid"/>
        <w:tblW w:w="8714" w:type="dxa"/>
        <w:tblInd w:w="1512" w:type="dxa"/>
        <w:tblCellMar>
          <w:top w:w="112" w:type="dxa"/>
          <w:left w:w="72" w:type="dxa"/>
          <w:right w:w="72"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6" w:firstLine="0"/>
              <w:jc w:val="center"/>
            </w:pPr>
            <w:r>
              <w:rPr>
                <w:b/>
                <w:sz w:val="14"/>
              </w:rPr>
              <w:t xml:space="preserve">NATURALEZA </w:t>
            </w:r>
          </w:p>
        </w:tc>
      </w:tr>
      <w:tr w:rsidR="00CD1D89">
        <w:trPr>
          <w:trHeight w:val="57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4" w:firstLine="0"/>
              <w:jc w:val="center"/>
            </w:pPr>
            <w:r>
              <w:rPr>
                <w:sz w:val="14"/>
              </w:rPr>
              <w:t xml:space="preserve">5.1.1.6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38" w:firstLine="0"/>
              <w:jc w:val="left"/>
            </w:pPr>
            <w:r>
              <w:rPr>
                <w:sz w:val="14"/>
              </w:rPr>
              <w:t xml:space="preserve">Gastos y Otras </w:t>
            </w:r>
          </w:p>
          <w:p w:rsidR="00CD1D89" w:rsidRDefault="0078536B">
            <w:pPr>
              <w:spacing w:after="0" w:line="259" w:lineRule="auto"/>
              <w:ind w:left="0" w:right="3" w:firstLine="0"/>
              <w:jc w:val="center"/>
            </w:pPr>
            <w:r>
              <w:rPr>
                <w:sz w:val="14"/>
              </w:rPr>
              <w:t xml:space="preserve">Pérdidas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 w:firstLine="0"/>
              <w:jc w:val="center"/>
            </w:pPr>
            <w:r>
              <w:rPr>
                <w:sz w:val="14"/>
              </w:rPr>
              <w:t xml:space="preserve">Gastos de Funcionamiento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6" w:firstLine="0"/>
              <w:jc w:val="center"/>
            </w:pPr>
            <w:r>
              <w:rPr>
                <w:sz w:val="14"/>
              </w:rPr>
              <w:t xml:space="preserve">Servicio Personales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 w:firstLine="0"/>
              <w:jc w:val="center"/>
            </w:pPr>
            <w:r>
              <w:rPr>
                <w:sz w:val="14"/>
              </w:rPr>
              <w:t xml:space="preserve">Deudora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Pago de Estímulos a Servidores Públicos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83" w:type="dxa"/>
          <w:left w:w="70" w:type="dxa"/>
          <w:right w:w="34" w:type="dxa"/>
        </w:tblCellMar>
        <w:tblLook w:val="04A0"/>
      </w:tblPr>
      <w:tblGrid>
        <w:gridCol w:w="581"/>
        <w:gridCol w:w="3805"/>
        <w:gridCol w:w="523"/>
        <w:gridCol w:w="3805"/>
      </w:tblGrid>
      <w:tr w:rsidR="00CD1D89">
        <w:trPr>
          <w:trHeight w:val="334"/>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ABONO </w:t>
            </w:r>
          </w:p>
        </w:tc>
      </w:tr>
      <w:tr w:rsidR="00CD1D89">
        <w:trPr>
          <w:trHeight w:val="1070"/>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106" w:line="259" w:lineRule="auto"/>
              <w:ind w:left="0" w:firstLine="0"/>
              <w:jc w:val="left"/>
            </w:pPr>
            <w:r>
              <w:rPr>
                <w:sz w:val="14"/>
              </w:rPr>
              <w:t xml:space="preserve">Por pago de estímulos a servidores públicos, como son: </w:t>
            </w:r>
          </w:p>
          <w:p w:rsidR="00CD1D89" w:rsidRDefault="0078536B">
            <w:pPr>
              <w:tabs>
                <w:tab w:val="center" w:pos="613"/>
              </w:tabs>
              <w:spacing w:after="113" w:line="259" w:lineRule="auto"/>
              <w:ind w:left="0" w:firstLine="0"/>
              <w:jc w:val="left"/>
            </w:pPr>
            <w:r>
              <w:rPr>
                <w:sz w:val="14"/>
              </w:rPr>
              <w:t xml:space="preserve">- </w:t>
            </w:r>
            <w:r>
              <w:rPr>
                <w:sz w:val="14"/>
              </w:rPr>
              <w:tab/>
              <w:t xml:space="preserve">Estímulos; </w:t>
            </w:r>
          </w:p>
          <w:p w:rsidR="00CD1D89" w:rsidRDefault="00CD1D89">
            <w:pPr>
              <w:spacing w:after="0" w:line="259" w:lineRule="auto"/>
              <w:ind w:left="0" w:firstLine="0"/>
              <w:jc w:val="left"/>
            </w:pP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right="39" w:firstLine="0"/>
            </w:pPr>
            <w:r>
              <w:rPr>
                <w:sz w:val="14"/>
              </w:rPr>
              <w:t xml:space="preserve">Por la capitalización de estímulos a servidores públicos, y estudios, formulación y evaluación de proyectos a construcciones en proceso de bienes de dominio público y propios por administración. </w:t>
            </w:r>
          </w:p>
        </w:tc>
      </w:tr>
      <w:tr w:rsidR="00CD1D89">
        <w:trPr>
          <w:trHeight w:val="7428"/>
        </w:trPr>
        <w:tc>
          <w:tcPr>
            <w:tcW w:w="581" w:type="dxa"/>
            <w:tcBorders>
              <w:top w:val="nil"/>
              <w:left w:val="single" w:sz="6" w:space="0" w:color="000000"/>
              <w:bottom w:val="single" w:sz="6" w:space="0" w:color="000000"/>
              <w:right w:val="single" w:sz="6" w:space="0" w:color="000000"/>
            </w:tcBorders>
          </w:tcPr>
          <w:p w:rsidR="00CD1D89" w:rsidRDefault="0078536B">
            <w:pPr>
              <w:spacing w:after="627" w:line="259" w:lineRule="auto"/>
              <w:ind w:left="0" w:right="35" w:firstLine="0"/>
              <w:jc w:val="center"/>
            </w:pPr>
            <w:r>
              <w:rPr>
                <w:sz w:val="14"/>
              </w:rPr>
              <w:t xml:space="preserve">2 </w:t>
            </w:r>
          </w:p>
          <w:p w:rsidR="00CD1D89" w:rsidRDefault="00CD1D89">
            <w:pPr>
              <w:spacing w:after="149" w:line="259" w:lineRule="auto"/>
              <w:ind w:left="3" w:firstLine="0"/>
              <w:jc w:val="center"/>
            </w:pPr>
          </w:p>
          <w:p w:rsidR="00CD1D89" w:rsidRDefault="00CD1D89">
            <w:pPr>
              <w:spacing w:after="146" w:line="259" w:lineRule="auto"/>
              <w:ind w:left="3" w:firstLine="0"/>
              <w:jc w:val="center"/>
            </w:pPr>
          </w:p>
          <w:p w:rsidR="00CD1D89" w:rsidRDefault="00CD1D89">
            <w:pPr>
              <w:spacing w:after="146" w:line="259" w:lineRule="auto"/>
              <w:ind w:left="3" w:firstLine="0"/>
              <w:jc w:val="center"/>
            </w:pPr>
          </w:p>
          <w:p w:rsidR="00CD1D89" w:rsidRDefault="00CD1D89">
            <w:pPr>
              <w:spacing w:after="149" w:line="259" w:lineRule="auto"/>
              <w:ind w:left="3" w:firstLine="0"/>
              <w:jc w:val="center"/>
            </w:pPr>
          </w:p>
          <w:p w:rsidR="00CD1D89" w:rsidRDefault="00CD1D89">
            <w:pPr>
              <w:spacing w:after="0" w:line="259" w:lineRule="auto"/>
              <w:ind w:left="3"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79"/>
              <w:ind w:left="0" w:right="41" w:firstLine="0"/>
            </w:pPr>
            <w:r>
              <w:rPr>
                <w:sz w:val="14"/>
              </w:rPr>
              <w:t xml:space="preserve">Por los gastos por de estímulos a servidores públicos de obras públicas en bienes de dominio público y propios, por administración con tipo de gasto de capital. </w:t>
            </w: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78536B">
            <w:pPr>
              <w:spacing w:after="627" w:line="259" w:lineRule="auto"/>
              <w:ind w:left="0" w:right="40" w:firstLine="0"/>
              <w:jc w:val="center"/>
            </w:pPr>
            <w:r>
              <w:rPr>
                <w:sz w:val="14"/>
              </w:rPr>
              <w:t xml:space="preserve">2 </w:t>
            </w:r>
          </w:p>
          <w:p w:rsidR="00CD1D89" w:rsidRDefault="00CD1D89">
            <w:pPr>
              <w:spacing w:after="149"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9" w:line="259" w:lineRule="auto"/>
              <w:ind w:left="0" w:right="2" w:firstLine="0"/>
              <w:jc w:val="center"/>
            </w:pPr>
          </w:p>
          <w:p w:rsidR="00CD1D89" w:rsidRDefault="00CD1D89">
            <w:pPr>
              <w:spacing w:after="0" w:line="259" w:lineRule="auto"/>
              <w:ind w:left="0" w:right="2"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319" w:line="361" w:lineRule="auto"/>
              <w:ind w:left="2" w:firstLine="0"/>
            </w:pPr>
            <w:r>
              <w:rPr>
                <w:sz w:val="14"/>
              </w:rPr>
              <w:t xml:space="preserve">Al cierre del ejercicio por el traspaso del saldo deudor de esta cuenta a la 6.1 Resumen de Ingresos y Gastos. </w:t>
            </w: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0" w:line="259" w:lineRule="auto"/>
              <w:ind w:left="2" w:firstLine="0"/>
              <w:jc w:val="left"/>
            </w:pPr>
          </w:p>
        </w:tc>
      </w:tr>
      <w:tr w:rsidR="00CD1D89">
        <w:trPr>
          <w:trHeight w:val="85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10"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Importe del gasto por estímulos económicos a los servidores públicos de mando, enlace y operativos del ente público, que establezcan las disposiciones aplicables, derivado del desempeño de sus funciones. </w:t>
            </w:r>
          </w:p>
        </w:tc>
      </w:tr>
      <w:tr w:rsidR="00CD1D89">
        <w:trPr>
          <w:trHeight w:val="85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 xml:space="preserve">OBSERVACIONES </w:t>
            </w:r>
          </w:p>
          <w:p w:rsidR="00CD1D89" w:rsidRDefault="0078536B">
            <w:pPr>
              <w:spacing w:after="0" w:line="259" w:lineRule="auto"/>
              <w:ind w:left="2" w:firstLine="0"/>
            </w:pPr>
            <w:r>
              <w:rPr>
                <w:sz w:val="14"/>
              </w:rPr>
              <w:t xml:space="preserve">Se llevará auxiliar de acuerdo al pago a realizar, de conformidad con el concepto 1700 del Clasificador por Objeto del Gasto, partidas 171 y 172. </w:t>
            </w:r>
          </w:p>
        </w:tc>
      </w:tr>
    </w:tbl>
    <w:p w:rsidR="00CD1D89" w:rsidRDefault="00CD1D89">
      <w:pPr>
        <w:spacing w:after="0" w:line="259" w:lineRule="auto"/>
        <w:ind w:left="1440" w:firstLine="0"/>
      </w:pPr>
    </w:p>
    <w:tbl>
      <w:tblPr>
        <w:tblStyle w:val="TableGrid"/>
        <w:tblW w:w="8714" w:type="dxa"/>
        <w:tblInd w:w="1512" w:type="dxa"/>
        <w:tblCellMar>
          <w:top w:w="112" w:type="dxa"/>
          <w:left w:w="72" w:type="dxa"/>
          <w:right w:w="72"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6" w:firstLine="0"/>
              <w:jc w:val="center"/>
            </w:pPr>
            <w:r>
              <w:rPr>
                <w:b/>
                <w:sz w:val="14"/>
              </w:rPr>
              <w:t xml:space="preserve">NATURALEZA </w:t>
            </w:r>
          </w:p>
        </w:tc>
      </w:tr>
      <w:tr w:rsidR="00CD1D89">
        <w:trPr>
          <w:trHeight w:val="57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4" w:firstLine="0"/>
              <w:jc w:val="center"/>
            </w:pPr>
            <w:r>
              <w:rPr>
                <w:sz w:val="14"/>
              </w:rPr>
              <w:t xml:space="preserve">5.1.2.1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65" w:line="259" w:lineRule="auto"/>
              <w:ind w:left="38" w:firstLine="0"/>
              <w:jc w:val="left"/>
            </w:pPr>
            <w:r>
              <w:rPr>
                <w:sz w:val="14"/>
              </w:rPr>
              <w:t xml:space="preserve">Gastos y Otras </w:t>
            </w:r>
          </w:p>
          <w:p w:rsidR="00CD1D89" w:rsidRDefault="0078536B">
            <w:pPr>
              <w:spacing w:after="0" w:line="259" w:lineRule="auto"/>
              <w:ind w:left="0" w:right="3" w:firstLine="0"/>
              <w:jc w:val="center"/>
            </w:pPr>
            <w:r>
              <w:rPr>
                <w:sz w:val="14"/>
              </w:rPr>
              <w:t xml:space="preserve">Pérdidas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 w:firstLine="0"/>
              <w:jc w:val="center"/>
            </w:pPr>
            <w:r>
              <w:rPr>
                <w:sz w:val="14"/>
              </w:rPr>
              <w:t xml:space="preserve">Gastos de Funcionamiento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 w:firstLine="0"/>
              <w:jc w:val="center"/>
            </w:pPr>
            <w:r>
              <w:rPr>
                <w:sz w:val="14"/>
              </w:rPr>
              <w:t xml:space="preserve">Materiales y Suministros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 w:firstLine="0"/>
              <w:jc w:val="center"/>
            </w:pPr>
            <w:r>
              <w:rPr>
                <w:sz w:val="14"/>
              </w:rPr>
              <w:t xml:space="preserve">Deudora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5595" w:type="dxa"/>
            <w:gridSpan w:val="3"/>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Materiales de Administración, Emisión de Documentos y Artículos Oficiales </w:t>
            </w: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82" w:type="dxa"/>
          <w:left w:w="70" w:type="dxa"/>
          <w:right w:w="34" w:type="dxa"/>
        </w:tblCellMar>
        <w:tblLook w:val="04A0"/>
      </w:tblPr>
      <w:tblGrid>
        <w:gridCol w:w="581"/>
        <w:gridCol w:w="3805"/>
        <w:gridCol w:w="523"/>
        <w:gridCol w:w="3805"/>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ABONO </w:t>
            </w:r>
          </w:p>
        </w:tc>
      </w:tr>
      <w:tr w:rsidR="00CD1D89">
        <w:trPr>
          <w:trHeight w:val="2509"/>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38"/>
              <w:ind w:left="0" w:firstLine="0"/>
            </w:pPr>
            <w:r>
              <w:rPr>
                <w:sz w:val="14"/>
              </w:rPr>
              <w:t xml:space="preserve">Por la adquisición de materiales de administración, emisión de documentos y artículos oficiales, tales como: </w:t>
            </w:r>
          </w:p>
          <w:p w:rsidR="00CD1D89" w:rsidRDefault="0078536B">
            <w:pPr>
              <w:numPr>
                <w:ilvl w:val="0"/>
                <w:numId w:val="68"/>
              </w:numPr>
              <w:spacing w:after="113" w:line="259" w:lineRule="auto"/>
              <w:ind w:hanging="288"/>
              <w:jc w:val="left"/>
            </w:pPr>
            <w:r>
              <w:rPr>
                <w:sz w:val="14"/>
              </w:rPr>
              <w:t xml:space="preserve">Materiales, útiles y equipos menores de oficina </w:t>
            </w:r>
          </w:p>
          <w:p w:rsidR="00CD1D89" w:rsidRDefault="0078536B">
            <w:pPr>
              <w:numPr>
                <w:ilvl w:val="0"/>
                <w:numId w:val="68"/>
              </w:numPr>
              <w:spacing w:after="115" w:line="259" w:lineRule="auto"/>
              <w:ind w:hanging="288"/>
              <w:jc w:val="left"/>
            </w:pPr>
            <w:r>
              <w:rPr>
                <w:sz w:val="14"/>
              </w:rPr>
              <w:t xml:space="preserve">Materiales y útiles de impresión y reproducción </w:t>
            </w:r>
          </w:p>
          <w:p w:rsidR="00CD1D89" w:rsidRDefault="0078536B">
            <w:pPr>
              <w:numPr>
                <w:ilvl w:val="0"/>
                <w:numId w:val="68"/>
              </w:numPr>
              <w:spacing w:after="41" w:line="356" w:lineRule="auto"/>
              <w:ind w:hanging="288"/>
              <w:jc w:val="left"/>
            </w:pPr>
            <w:r>
              <w:rPr>
                <w:sz w:val="14"/>
              </w:rPr>
              <w:t xml:space="preserve">Materiales, útiles y equipos menores de tecnologías de la información y comunicaciones </w:t>
            </w:r>
          </w:p>
          <w:p w:rsidR="00CD1D89" w:rsidRDefault="0078536B">
            <w:pPr>
              <w:numPr>
                <w:ilvl w:val="0"/>
                <w:numId w:val="68"/>
              </w:numPr>
              <w:spacing w:after="113" w:line="259" w:lineRule="auto"/>
              <w:ind w:hanging="288"/>
              <w:jc w:val="left"/>
            </w:pPr>
            <w:r>
              <w:rPr>
                <w:sz w:val="14"/>
              </w:rPr>
              <w:t xml:space="preserve">Material impreso e información digital </w:t>
            </w:r>
          </w:p>
          <w:p w:rsidR="00CD1D89" w:rsidRDefault="0078536B">
            <w:pPr>
              <w:numPr>
                <w:ilvl w:val="0"/>
                <w:numId w:val="68"/>
              </w:numPr>
              <w:spacing w:after="113" w:line="259" w:lineRule="auto"/>
              <w:ind w:hanging="288"/>
              <w:jc w:val="left"/>
            </w:pPr>
            <w:r>
              <w:rPr>
                <w:sz w:val="14"/>
              </w:rPr>
              <w:t xml:space="preserve">Material de limpieza </w:t>
            </w:r>
          </w:p>
          <w:p w:rsidR="00CD1D89" w:rsidRDefault="00CD1D89">
            <w:pPr>
              <w:spacing w:after="0" w:line="259" w:lineRule="auto"/>
              <w:ind w:left="0" w:firstLine="0"/>
              <w:jc w:val="left"/>
            </w:pPr>
          </w:p>
        </w:tc>
        <w:tc>
          <w:tcPr>
            <w:tcW w:w="523" w:type="dxa"/>
            <w:tcBorders>
              <w:top w:val="single" w:sz="6" w:space="0" w:color="000000"/>
              <w:left w:val="single" w:sz="6" w:space="0" w:color="000000"/>
              <w:bottom w:val="nil"/>
              <w:right w:val="single" w:sz="6" w:space="0" w:color="000000"/>
            </w:tcBorders>
          </w:tcPr>
          <w:p w:rsidR="00CD1D89" w:rsidRDefault="0078536B">
            <w:pPr>
              <w:spacing w:after="386" w:line="259" w:lineRule="auto"/>
              <w:ind w:left="0" w:right="44" w:firstLine="0"/>
              <w:jc w:val="center"/>
            </w:pPr>
            <w:r>
              <w:rPr>
                <w:sz w:val="14"/>
              </w:rPr>
              <w:t xml:space="preserve">1* </w:t>
            </w:r>
          </w:p>
          <w:p w:rsidR="00CD1D89" w:rsidRDefault="0078536B">
            <w:pPr>
              <w:spacing w:after="389" w:line="259" w:lineRule="auto"/>
              <w:ind w:left="0" w:right="40" w:firstLine="0"/>
              <w:jc w:val="center"/>
            </w:pPr>
            <w:r>
              <w:rPr>
                <w:sz w:val="14"/>
              </w:rPr>
              <w:t xml:space="preserve">2 </w:t>
            </w:r>
          </w:p>
          <w:p w:rsidR="00CD1D89" w:rsidRDefault="0078536B">
            <w:pPr>
              <w:spacing w:after="627" w:line="259" w:lineRule="auto"/>
              <w:ind w:left="0" w:right="40" w:firstLine="0"/>
              <w:jc w:val="center"/>
            </w:pPr>
            <w:r>
              <w:rPr>
                <w:sz w:val="14"/>
              </w:rPr>
              <w:t xml:space="preserve">3 </w:t>
            </w:r>
          </w:p>
          <w:p w:rsidR="00CD1D89" w:rsidRDefault="0078536B">
            <w:pPr>
              <w:spacing w:after="0" w:line="259" w:lineRule="auto"/>
              <w:ind w:left="0" w:right="40" w:firstLine="0"/>
              <w:jc w:val="center"/>
            </w:pPr>
            <w:r>
              <w:rPr>
                <w:sz w:val="14"/>
              </w:rPr>
              <w:t xml:space="preserve">4 </w:t>
            </w:r>
          </w:p>
        </w:tc>
        <w:tc>
          <w:tcPr>
            <w:tcW w:w="3805" w:type="dxa"/>
            <w:tcBorders>
              <w:top w:val="single" w:sz="6" w:space="0" w:color="000000"/>
              <w:left w:val="single" w:sz="6" w:space="0" w:color="000000"/>
              <w:bottom w:val="nil"/>
              <w:right w:val="single" w:sz="6" w:space="0" w:color="000000"/>
            </w:tcBorders>
          </w:tcPr>
          <w:p w:rsidR="00CD1D89" w:rsidRDefault="0078536B">
            <w:pPr>
              <w:spacing w:after="79"/>
              <w:ind w:left="2" w:firstLine="0"/>
            </w:pPr>
            <w:r>
              <w:rPr>
                <w:sz w:val="14"/>
              </w:rPr>
              <w:t xml:space="preserve">Por la reclasificación de anticipos a proveedores por adquisición de bienes a corto plazo. </w:t>
            </w:r>
          </w:p>
          <w:p w:rsidR="00CD1D89" w:rsidRDefault="0078536B">
            <w:pPr>
              <w:spacing w:after="82"/>
              <w:ind w:left="2" w:firstLine="0"/>
              <w:jc w:val="left"/>
            </w:pPr>
            <w:r>
              <w:rPr>
                <w:sz w:val="14"/>
              </w:rPr>
              <w:t xml:space="preserve">Por la devolución de materiales de administración, emisión de documentos y artículos oficiales. </w:t>
            </w:r>
          </w:p>
          <w:p w:rsidR="00CD1D89" w:rsidRDefault="0078536B">
            <w:pPr>
              <w:spacing w:after="82" w:line="359" w:lineRule="auto"/>
              <w:ind w:left="2" w:right="40" w:firstLine="0"/>
            </w:pPr>
            <w:r>
              <w:rPr>
                <w:sz w:val="14"/>
              </w:rPr>
              <w:t xml:space="preserve">Por las entradas al almacén de materiales de administración, emisión de documentos y artículos oficiales. </w:t>
            </w:r>
          </w:p>
          <w:p w:rsidR="00CD1D89" w:rsidRDefault="0078536B">
            <w:pPr>
              <w:spacing w:after="0" w:line="259" w:lineRule="auto"/>
              <w:ind w:left="2" w:firstLine="0"/>
            </w:pPr>
            <w:r>
              <w:rPr>
                <w:sz w:val="14"/>
              </w:rPr>
              <w:t xml:space="preserve">Al cierre del ejercicio por el traspaso del saldo deudor de esta cuenta a la 6.1 Resumen de Ingresos y Gastos. </w:t>
            </w:r>
          </w:p>
        </w:tc>
      </w:tr>
      <w:tr w:rsidR="00CD1D89">
        <w:trPr>
          <w:trHeight w:val="32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la comprobación del fondo rotatorio o revolvente.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32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consumo de los materiales almacenados.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319"/>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4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anticipo a proveedores de bienes y servicios.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4723"/>
        </w:trPr>
        <w:tc>
          <w:tcPr>
            <w:tcW w:w="581"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sz w:val="14"/>
              </w:rPr>
              <w:t xml:space="preserve">5 </w:t>
            </w:r>
          </w:p>
        </w:tc>
        <w:tc>
          <w:tcPr>
            <w:tcW w:w="3805" w:type="dxa"/>
            <w:tcBorders>
              <w:top w:val="nil"/>
              <w:left w:val="single" w:sz="6" w:space="0" w:color="000000"/>
              <w:bottom w:val="single" w:sz="6" w:space="0" w:color="000000"/>
              <w:right w:val="single" w:sz="6" w:space="0" w:color="000000"/>
            </w:tcBorders>
          </w:tcPr>
          <w:p w:rsidR="00CD1D89" w:rsidRDefault="0078536B">
            <w:pPr>
              <w:spacing w:after="41"/>
              <w:ind w:left="0" w:right="43" w:firstLine="0"/>
            </w:pPr>
            <w:r>
              <w:rPr>
                <w:sz w:val="14"/>
              </w:rPr>
              <w:t xml:space="preserve">Por la aplicación de anticipos a proveedores por la adquisición de materiales de administración, emisión de documentos y artículos oficiales. </w:t>
            </w: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CD1D89">
            <w:pPr>
              <w:spacing w:after="0" w:line="259" w:lineRule="auto"/>
              <w:ind w:left="0" w:right="2" w:firstLine="0"/>
              <w:jc w:val="center"/>
            </w:pPr>
          </w:p>
        </w:tc>
        <w:tc>
          <w:tcPr>
            <w:tcW w:w="3805" w:type="dxa"/>
            <w:tcBorders>
              <w:top w:val="nil"/>
              <w:left w:val="single" w:sz="6" w:space="0" w:color="000000"/>
              <w:bottom w:val="single" w:sz="6" w:space="0" w:color="000000"/>
              <w:right w:val="single" w:sz="6" w:space="0" w:color="000000"/>
            </w:tcBorders>
          </w:tcPr>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48" w:line="259" w:lineRule="auto"/>
              <w:ind w:left="2" w:firstLine="0"/>
              <w:jc w:val="left"/>
            </w:pPr>
          </w:p>
          <w:p w:rsidR="00CD1D89" w:rsidRDefault="00CD1D89">
            <w:pPr>
              <w:spacing w:after="0" w:line="259" w:lineRule="auto"/>
              <w:ind w:left="2" w:firstLine="0"/>
              <w:jc w:val="left"/>
            </w:pPr>
          </w:p>
          <w:p w:rsidR="00CD1D89" w:rsidRDefault="00CD1D89">
            <w:pPr>
              <w:spacing w:after="0" w:line="259" w:lineRule="auto"/>
              <w:ind w:left="2" w:firstLine="0"/>
              <w:jc w:val="left"/>
            </w:pPr>
          </w:p>
          <w:p w:rsidR="00CD1D89" w:rsidRDefault="00CD1D89">
            <w:pPr>
              <w:spacing w:after="0" w:line="259" w:lineRule="auto"/>
              <w:ind w:left="2" w:firstLine="0"/>
              <w:jc w:val="left"/>
            </w:pPr>
          </w:p>
          <w:p w:rsidR="00CD1D89" w:rsidRDefault="00CD1D89">
            <w:pPr>
              <w:spacing w:after="0" w:line="259" w:lineRule="auto"/>
              <w:ind w:left="2" w:firstLine="0"/>
              <w:jc w:val="left"/>
            </w:pPr>
          </w:p>
          <w:p w:rsidR="00CD1D89" w:rsidRDefault="00CD1D89">
            <w:pPr>
              <w:spacing w:after="0" w:line="259" w:lineRule="auto"/>
              <w:ind w:left="2" w:firstLine="0"/>
              <w:jc w:val="left"/>
            </w:pPr>
          </w:p>
          <w:p w:rsidR="00CD1D89" w:rsidRDefault="00CD1D89">
            <w:pPr>
              <w:spacing w:after="0" w:line="259" w:lineRule="auto"/>
              <w:ind w:left="2" w:firstLine="0"/>
              <w:jc w:val="left"/>
            </w:pPr>
          </w:p>
          <w:p w:rsidR="00CD1D89" w:rsidRDefault="00CD1D89">
            <w:pPr>
              <w:spacing w:after="0" w:line="259" w:lineRule="auto"/>
              <w:ind w:left="2" w:firstLine="0"/>
              <w:jc w:val="left"/>
            </w:pPr>
          </w:p>
          <w:p w:rsidR="00CD1D89" w:rsidRDefault="00CD1D89">
            <w:pPr>
              <w:spacing w:after="0" w:line="259" w:lineRule="auto"/>
              <w:ind w:left="2" w:firstLine="0"/>
              <w:jc w:val="left"/>
            </w:pPr>
          </w:p>
          <w:p w:rsidR="00CD1D89" w:rsidRDefault="00CD1D89">
            <w:pPr>
              <w:spacing w:after="0" w:line="259" w:lineRule="auto"/>
              <w:ind w:left="2" w:firstLine="0"/>
              <w:jc w:val="left"/>
            </w:pPr>
          </w:p>
          <w:p w:rsidR="00CD1D89" w:rsidRDefault="00CD1D89">
            <w:pPr>
              <w:spacing w:after="0" w:line="259" w:lineRule="auto"/>
              <w:ind w:left="2" w:firstLine="0"/>
              <w:jc w:val="left"/>
            </w:pPr>
          </w:p>
          <w:p w:rsidR="00CD1D89" w:rsidRDefault="00CD1D89">
            <w:pPr>
              <w:spacing w:after="0" w:line="259" w:lineRule="auto"/>
              <w:ind w:left="2" w:firstLine="0"/>
              <w:jc w:val="left"/>
            </w:pPr>
          </w:p>
          <w:p w:rsidR="00CD1D89" w:rsidRDefault="00CD1D89">
            <w:pPr>
              <w:spacing w:after="0" w:line="259" w:lineRule="auto"/>
              <w:ind w:left="2" w:firstLine="0"/>
              <w:jc w:val="left"/>
            </w:pPr>
          </w:p>
          <w:p w:rsidR="00CD1D89" w:rsidRDefault="00CD1D89">
            <w:pPr>
              <w:spacing w:after="0" w:line="259" w:lineRule="auto"/>
              <w:ind w:left="2" w:firstLine="0"/>
              <w:jc w:val="left"/>
            </w:pPr>
          </w:p>
          <w:p w:rsidR="00CD1D89" w:rsidRDefault="00CD1D89">
            <w:pPr>
              <w:spacing w:after="0" w:line="259" w:lineRule="auto"/>
              <w:ind w:left="2" w:firstLine="0"/>
              <w:jc w:val="left"/>
            </w:pPr>
          </w:p>
          <w:p w:rsidR="00CD1D89" w:rsidRDefault="00CD1D89">
            <w:pPr>
              <w:spacing w:after="0" w:line="259" w:lineRule="auto"/>
              <w:ind w:left="2" w:firstLine="0"/>
              <w:jc w:val="left"/>
            </w:pPr>
          </w:p>
          <w:p w:rsidR="00CD1D89" w:rsidRDefault="00CD1D89">
            <w:pPr>
              <w:spacing w:after="0" w:line="259" w:lineRule="auto"/>
              <w:ind w:left="2" w:firstLine="0"/>
              <w:jc w:val="left"/>
            </w:pPr>
          </w:p>
          <w:p w:rsidR="00CD1D89" w:rsidRDefault="00CD1D89">
            <w:pPr>
              <w:spacing w:after="0" w:line="259" w:lineRule="auto"/>
              <w:ind w:left="2" w:firstLine="0"/>
              <w:jc w:val="left"/>
            </w:pPr>
          </w:p>
        </w:tc>
      </w:tr>
      <w:tr w:rsidR="00CD1D89">
        <w:trPr>
          <w:trHeight w:val="10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11" w:line="259" w:lineRule="auto"/>
              <w:ind w:left="2" w:firstLine="0"/>
              <w:jc w:val="left"/>
            </w:pPr>
            <w:r>
              <w:rPr>
                <w:b/>
                <w:sz w:val="14"/>
              </w:rPr>
              <w:t>SU SALDO REPRESENTA</w:t>
            </w:r>
          </w:p>
          <w:p w:rsidR="00CD1D89" w:rsidRDefault="0078536B">
            <w:pPr>
              <w:spacing w:after="0" w:line="259" w:lineRule="auto"/>
              <w:ind w:left="2" w:right="41" w:firstLine="0"/>
            </w:pPr>
            <w:r>
              <w:rPr>
                <w:sz w:val="14"/>
              </w:rPr>
              <w:t xml:space="preserve">Importe del gasto por materiales y útiles de oficina, limpieza, impresión y reproducción, para el procesamiento en equipos y bienes informáticos; materiales estadísticos, geográficos, de apoyo informativo y didáctico para centros de enseñanza e investigación; materiales requeridos para el registro e identificación en trámites oficiales y servicios a la población. </w:t>
            </w:r>
          </w:p>
        </w:tc>
      </w:tr>
      <w:tr w:rsidR="00CD1D89">
        <w:trPr>
          <w:trHeight w:val="8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108" w:line="259" w:lineRule="auto"/>
              <w:ind w:left="2" w:firstLine="0"/>
              <w:jc w:val="left"/>
            </w:pPr>
            <w:r>
              <w:rPr>
                <w:sz w:val="14"/>
              </w:rPr>
              <w:t xml:space="preserve">Se llevará auxiliar por tipo de material, de conformidad con el concepto 2100 del Clasificador por Objeto del Gasto, partidas 211 a 218. </w:t>
            </w:r>
          </w:p>
          <w:p w:rsidR="00CD1D89" w:rsidRDefault="0078536B">
            <w:pPr>
              <w:spacing w:after="0" w:line="259" w:lineRule="auto"/>
              <w:ind w:left="2" w:firstLine="0"/>
              <w:jc w:val="left"/>
            </w:pPr>
            <w:r>
              <w:rPr>
                <w:i/>
                <w:sz w:val="14"/>
              </w:rPr>
              <w:t xml:space="preserve">*Por el registro de anticipos presupuestarios </w:t>
            </w:r>
          </w:p>
        </w:tc>
      </w:tr>
    </w:tbl>
    <w:p w:rsidR="00CD1D89" w:rsidRDefault="00CD1D89">
      <w:pPr>
        <w:spacing w:after="108" w:line="259" w:lineRule="auto"/>
        <w:ind w:left="1440" w:firstLine="0"/>
      </w:pPr>
    </w:p>
    <w:p w:rsidR="00CD1D89" w:rsidRDefault="00CD1D89">
      <w:pPr>
        <w:spacing w:after="0" w:line="259" w:lineRule="auto"/>
        <w:ind w:left="1440" w:firstLine="0"/>
      </w:pPr>
    </w:p>
    <w:tbl>
      <w:tblPr>
        <w:tblStyle w:val="TableGrid"/>
        <w:tblW w:w="8714" w:type="dxa"/>
        <w:tblInd w:w="1512" w:type="dxa"/>
        <w:tblCellMar>
          <w:top w:w="112" w:type="dxa"/>
          <w:left w:w="72" w:type="dxa"/>
          <w:right w:w="72"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6" w:firstLine="0"/>
              <w:jc w:val="center"/>
            </w:pPr>
            <w:r>
              <w:rPr>
                <w:b/>
                <w:sz w:val="14"/>
              </w:rPr>
              <w:t xml:space="preserve">NATURALEZA </w:t>
            </w:r>
          </w:p>
        </w:tc>
      </w:tr>
      <w:tr w:rsidR="00CD1D89">
        <w:trPr>
          <w:trHeight w:val="57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4" w:firstLine="0"/>
              <w:jc w:val="center"/>
            </w:pPr>
            <w:r>
              <w:rPr>
                <w:sz w:val="14"/>
              </w:rPr>
              <w:t xml:space="preserve">5.1.2.2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65" w:line="259" w:lineRule="auto"/>
              <w:ind w:left="38" w:firstLine="0"/>
              <w:jc w:val="left"/>
            </w:pPr>
            <w:r>
              <w:rPr>
                <w:sz w:val="14"/>
              </w:rPr>
              <w:t xml:space="preserve">Gastos y Otras </w:t>
            </w:r>
          </w:p>
          <w:p w:rsidR="00CD1D89" w:rsidRDefault="0078536B">
            <w:pPr>
              <w:spacing w:after="0" w:line="259" w:lineRule="auto"/>
              <w:ind w:left="0" w:right="3" w:firstLine="0"/>
              <w:jc w:val="center"/>
            </w:pPr>
            <w:r>
              <w:rPr>
                <w:sz w:val="14"/>
              </w:rPr>
              <w:t xml:space="preserve">Pérdidas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 w:firstLine="0"/>
              <w:jc w:val="center"/>
            </w:pPr>
            <w:r>
              <w:rPr>
                <w:sz w:val="14"/>
              </w:rPr>
              <w:t xml:space="preserve">Gastos de Funcionamiento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 w:firstLine="0"/>
              <w:jc w:val="center"/>
            </w:pPr>
            <w:r>
              <w:rPr>
                <w:sz w:val="14"/>
              </w:rPr>
              <w:t xml:space="preserve">Materiales y Suministros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 w:firstLine="0"/>
              <w:jc w:val="center"/>
            </w:pPr>
            <w:r>
              <w:rPr>
                <w:sz w:val="14"/>
              </w:rPr>
              <w:t xml:space="preserve">Deudora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Alimentos y Utensilios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41" w:type="dxa"/>
          <w:left w:w="70" w:type="dxa"/>
          <w:bottom w:w="41" w:type="dxa"/>
          <w:right w:w="33" w:type="dxa"/>
        </w:tblCellMar>
        <w:tblLook w:val="04A0"/>
      </w:tblPr>
      <w:tblGrid>
        <w:gridCol w:w="581"/>
        <w:gridCol w:w="3805"/>
        <w:gridCol w:w="523"/>
        <w:gridCol w:w="3805"/>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4"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ABONO </w:t>
            </w:r>
          </w:p>
        </w:tc>
      </w:tr>
      <w:tr w:rsidR="00CD1D89">
        <w:trPr>
          <w:trHeight w:val="1189"/>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1 </w:t>
            </w:r>
          </w:p>
        </w:tc>
        <w:tc>
          <w:tcPr>
            <w:tcW w:w="3805" w:type="dxa"/>
            <w:tcBorders>
              <w:top w:val="single" w:sz="6" w:space="0" w:color="000000"/>
              <w:left w:val="single" w:sz="6" w:space="0" w:color="000000"/>
              <w:bottom w:val="nil"/>
              <w:right w:val="single" w:sz="6" w:space="0" w:color="000000"/>
            </w:tcBorders>
          </w:tcPr>
          <w:p w:rsidR="00CD1D89" w:rsidRDefault="0078536B">
            <w:pPr>
              <w:spacing w:after="106" w:line="259" w:lineRule="auto"/>
              <w:ind w:left="0" w:firstLine="0"/>
              <w:jc w:val="left"/>
            </w:pPr>
            <w:r>
              <w:rPr>
                <w:sz w:val="14"/>
              </w:rPr>
              <w:t xml:space="preserve">Por la adquisición de alimentos y utensilios, tales como: </w:t>
            </w:r>
          </w:p>
          <w:p w:rsidR="00CD1D89" w:rsidRDefault="0078536B">
            <w:pPr>
              <w:numPr>
                <w:ilvl w:val="0"/>
                <w:numId w:val="69"/>
              </w:numPr>
              <w:spacing w:after="113" w:line="259" w:lineRule="auto"/>
              <w:ind w:hanging="288"/>
              <w:jc w:val="left"/>
            </w:pPr>
            <w:r>
              <w:rPr>
                <w:sz w:val="14"/>
              </w:rPr>
              <w:t xml:space="preserve">Productos alimenticios para personas </w:t>
            </w:r>
          </w:p>
          <w:p w:rsidR="00CD1D89" w:rsidRDefault="0078536B">
            <w:pPr>
              <w:numPr>
                <w:ilvl w:val="0"/>
                <w:numId w:val="69"/>
              </w:numPr>
              <w:spacing w:after="113" w:line="259" w:lineRule="auto"/>
              <w:ind w:hanging="288"/>
              <w:jc w:val="left"/>
            </w:pPr>
            <w:r>
              <w:rPr>
                <w:sz w:val="14"/>
              </w:rPr>
              <w:t xml:space="preserve">Productos alimenticios para animales </w:t>
            </w:r>
          </w:p>
          <w:p w:rsidR="00CD1D89" w:rsidRDefault="0078536B">
            <w:pPr>
              <w:numPr>
                <w:ilvl w:val="0"/>
                <w:numId w:val="69"/>
              </w:numPr>
              <w:spacing w:after="0" w:line="259" w:lineRule="auto"/>
              <w:ind w:hanging="288"/>
              <w:jc w:val="left"/>
            </w:pPr>
            <w:r>
              <w:rPr>
                <w:sz w:val="14"/>
              </w:rPr>
              <w:t xml:space="preserve">Utensilios para el servicio de alimentación. </w:t>
            </w:r>
          </w:p>
        </w:tc>
        <w:tc>
          <w:tcPr>
            <w:tcW w:w="523" w:type="dxa"/>
            <w:tcBorders>
              <w:top w:val="single" w:sz="6" w:space="0" w:color="000000"/>
              <w:left w:val="single" w:sz="6" w:space="0" w:color="000000"/>
              <w:bottom w:val="nil"/>
              <w:right w:val="single" w:sz="6" w:space="0" w:color="000000"/>
            </w:tcBorders>
          </w:tcPr>
          <w:p w:rsidR="00CD1D89" w:rsidRDefault="0078536B">
            <w:pPr>
              <w:spacing w:after="386" w:line="259" w:lineRule="auto"/>
              <w:ind w:left="0" w:right="45" w:firstLine="0"/>
              <w:jc w:val="center"/>
            </w:pPr>
            <w:r>
              <w:rPr>
                <w:sz w:val="14"/>
              </w:rPr>
              <w:t xml:space="preserve">1* </w:t>
            </w:r>
          </w:p>
          <w:p w:rsidR="00CD1D89" w:rsidRDefault="0078536B">
            <w:pPr>
              <w:spacing w:after="0" w:line="259" w:lineRule="auto"/>
              <w:ind w:left="0" w:right="40" w:firstLine="0"/>
              <w:jc w:val="center"/>
            </w:pPr>
            <w:r>
              <w:rPr>
                <w:sz w:val="14"/>
              </w:rPr>
              <w:t xml:space="preserve">2 </w:t>
            </w:r>
          </w:p>
        </w:tc>
        <w:tc>
          <w:tcPr>
            <w:tcW w:w="3805" w:type="dxa"/>
            <w:tcBorders>
              <w:top w:val="single" w:sz="6" w:space="0" w:color="000000"/>
              <w:left w:val="single" w:sz="6" w:space="0" w:color="000000"/>
              <w:bottom w:val="nil"/>
              <w:right w:val="single" w:sz="6" w:space="0" w:color="000000"/>
            </w:tcBorders>
          </w:tcPr>
          <w:p w:rsidR="00CD1D89" w:rsidRDefault="0078536B">
            <w:pPr>
              <w:spacing w:after="79"/>
              <w:ind w:left="2" w:firstLine="0"/>
            </w:pPr>
            <w:r>
              <w:rPr>
                <w:sz w:val="14"/>
              </w:rPr>
              <w:t xml:space="preserve">Por la reclasificación de anticipos a proveedores por adquisición de bienes a corto plazo. </w:t>
            </w:r>
          </w:p>
          <w:p w:rsidR="00CD1D89" w:rsidRDefault="0078536B">
            <w:pPr>
              <w:spacing w:after="0" w:line="259" w:lineRule="auto"/>
              <w:ind w:left="2" w:firstLine="0"/>
              <w:jc w:val="left"/>
            </w:pPr>
            <w:r>
              <w:rPr>
                <w:sz w:val="14"/>
              </w:rPr>
              <w:t xml:space="preserve">Por la devolución de alimentos y utensilios. </w:t>
            </w:r>
          </w:p>
        </w:tc>
      </w:tr>
      <w:tr w:rsidR="00CD1D89">
        <w:trPr>
          <w:trHeight w:val="321"/>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la comprobación del fondo rotatorio o revolvente.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las entradas al almacén de alimentos y utensilios. </w:t>
            </w:r>
          </w:p>
        </w:tc>
      </w:tr>
      <w:tr w:rsidR="00CD1D89">
        <w:trPr>
          <w:trHeight w:val="28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consumo de los materiales almacenados.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4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Al cierre del ejercicio por el traspaso del saldo deudor de </w:t>
            </w:r>
          </w:p>
        </w:tc>
      </w:tr>
      <w:tr w:rsidR="00CD1D89">
        <w:trPr>
          <w:trHeight w:val="36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4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anticipo a proveedores de bienes y servicios. </w:t>
            </w:r>
          </w:p>
        </w:tc>
        <w:tc>
          <w:tcPr>
            <w:tcW w:w="523" w:type="dxa"/>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esta cuenta a la 6.1 Resumen de Ingresos y Gastos. </w:t>
            </w:r>
          </w:p>
        </w:tc>
      </w:tr>
      <w:tr w:rsidR="00CD1D89">
        <w:trPr>
          <w:trHeight w:val="6547"/>
        </w:trPr>
        <w:tc>
          <w:tcPr>
            <w:tcW w:w="581" w:type="dxa"/>
            <w:tcBorders>
              <w:top w:val="nil"/>
              <w:left w:val="single" w:sz="6" w:space="0" w:color="000000"/>
              <w:bottom w:val="single" w:sz="6" w:space="0" w:color="000000"/>
              <w:right w:val="single" w:sz="6" w:space="0" w:color="000000"/>
            </w:tcBorders>
          </w:tcPr>
          <w:p w:rsidR="00CD1D89" w:rsidRDefault="0078536B">
            <w:pPr>
              <w:spacing w:after="389" w:line="259" w:lineRule="auto"/>
              <w:ind w:left="0" w:right="36" w:firstLine="0"/>
              <w:jc w:val="center"/>
            </w:pPr>
            <w:r>
              <w:rPr>
                <w:sz w:val="14"/>
              </w:rPr>
              <w:t xml:space="preserve">5 </w:t>
            </w:r>
          </w:p>
          <w:p w:rsidR="00CD1D89" w:rsidRDefault="00CD1D89">
            <w:pPr>
              <w:spacing w:after="146" w:line="259" w:lineRule="auto"/>
              <w:ind w:left="2" w:firstLine="0"/>
              <w:jc w:val="center"/>
            </w:pPr>
          </w:p>
          <w:p w:rsidR="00CD1D89" w:rsidRDefault="00CD1D89">
            <w:pPr>
              <w:spacing w:after="146" w:line="259" w:lineRule="auto"/>
              <w:ind w:left="2" w:firstLine="0"/>
              <w:jc w:val="center"/>
            </w:pPr>
          </w:p>
          <w:p w:rsidR="00CD1D89" w:rsidRDefault="00CD1D89">
            <w:pPr>
              <w:spacing w:after="0" w:line="259" w:lineRule="auto"/>
              <w:ind w:left="2"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82"/>
              <w:ind w:left="0" w:firstLine="0"/>
            </w:pPr>
            <w:r>
              <w:rPr>
                <w:sz w:val="14"/>
              </w:rPr>
              <w:t xml:space="preserve">Por la aplicación de anticipos a proveedores por la adquisición de alimentos y utensilios. </w:t>
            </w: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CD1D89">
            <w:pPr>
              <w:spacing w:after="146"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0" w:line="259" w:lineRule="auto"/>
              <w:ind w:left="0" w:right="2" w:firstLine="0"/>
              <w:jc w:val="center"/>
            </w:pPr>
          </w:p>
        </w:tc>
        <w:tc>
          <w:tcPr>
            <w:tcW w:w="3805" w:type="dxa"/>
            <w:tcBorders>
              <w:top w:val="nil"/>
              <w:left w:val="single" w:sz="6" w:space="0" w:color="000000"/>
              <w:bottom w:val="single" w:sz="6" w:space="0" w:color="000000"/>
              <w:right w:val="single" w:sz="6" w:space="0" w:color="000000"/>
            </w:tcBorders>
            <w:vAlign w:val="bottom"/>
          </w:tcPr>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9" w:line="259" w:lineRule="auto"/>
              <w:ind w:left="2" w:firstLine="0"/>
              <w:jc w:val="left"/>
            </w:pPr>
          </w:p>
          <w:p w:rsidR="00CD1D89" w:rsidRDefault="00CD1D89">
            <w:pPr>
              <w:spacing w:after="0" w:line="259" w:lineRule="auto"/>
              <w:ind w:left="2" w:firstLine="0"/>
              <w:jc w:val="left"/>
            </w:pPr>
          </w:p>
        </w:tc>
      </w:tr>
      <w:tr w:rsidR="00CD1D89">
        <w:trPr>
          <w:trHeight w:val="109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right="39" w:firstLine="0"/>
            </w:pPr>
            <w:r>
              <w:rPr>
                <w:sz w:val="14"/>
              </w:rPr>
              <w:t xml:space="preserve">Importe del gasto por productos alimenticios y utensilios necesarios para el servicio de alimentación en apoyo de las actividades de los servidores públicos y los requeridos en la prestación de servicios públicos en unidades de salud, educativas y de readaptación social, entre otros. </w:t>
            </w:r>
          </w:p>
        </w:tc>
      </w:tr>
      <w:tr w:rsidR="00CD1D89">
        <w:trPr>
          <w:trHeight w:val="8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 xml:space="preserve">OBSERVACIONES </w:t>
            </w:r>
          </w:p>
          <w:p w:rsidR="00CD1D89" w:rsidRDefault="0078536B">
            <w:pPr>
              <w:spacing w:after="105" w:line="259" w:lineRule="auto"/>
              <w:ind w:left="2" w:firstLine="0"/>
              <w:jc w:val="left"/>
            </w:pPr>
            <w:r>
              <w:rPr>
                <w:sz w:val="14"/>
              </w:rPr>
              <w:t xml:space="preserve">Se llevará auxiliar por tipo de bien, de conformidad con el concepto 2200 del Clasificador por Objeto del Gasto, partidas 221 a 223. </w:t>
            </w:r>
          </w:p>
          <w:p w:rsidR="00CD1D89" w:rsidRDefault="0078536B">
            <w:pPr>
              <w:spacing w:after="0" w:line="259" w:lineRule="auto"/>
              <w:ind w:left="2" w:firstLine="0"/>
              <w:jc w:val="left"/>
            </w:pPr>
            <w:r>
              <w:rPr>
                <w:i/>
                <w:sz w:val="14"/>
              </w:rPr>
              <w:t xml:space="preserve">*Por el registro de anticipos presupuestarios </w:t>
            </w:r>
          </w:p>
        </w:tc>
      </w:tr>
    </w:tbl>
    <w:p w:rsidR="00CD1D89" w:rsidRDefault="00CD1D89">
      <w:pPr>
        <w:spacing w:after="0" w:line="259" w:lineRule="auto"/>
        <w:ind w:left="1440" w:firstLine="0"/>
      </w:pPr>
    </w:p>
    <w:tbl>
      <w:tblPr>
        <w:tblStyle w:val="TableGrid"/>
        <w:tblW w:w="8714" w:type="dxa"/>
        <w:tblInd w:w="1512" w:type="dxa"/>
        <w:tblCellMar>
          <w:top w:w="112" w:type="dxa"/>
          <w:left w:w="72" w:type="dxa"/>
          <w:right w:w="72"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6" w:firstLine="0"/>
              <w:jc w:val="center"/>
            </w:pPr>
            <w:r>
              <w:rPr>
                <w:b/>
                <w:sz w:val="14"/>
              </w:rPr>
              <w:t xml:space="preserve">NATURALEZA </w:t>
            </w:r>
          </w:p>
        </w:tc>
      </w:tr>
      <w:tr w:rsidR="00CD1D89">
        <w:trPr>
          <w:trHeight w:val="57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4" w:firstLine="0"/>
              <w:jc w:val="center"/>
            </w:pPr>
            <w:r>
              <w:rPr>
                <w:sz w:val="14"/>
              </w:rPr>
              <w:t xml:space="preserve">5.1.2.4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38" w:firstLine="0"/>
              <w:jc w:val="left"/>
            </w:pPr>
            <w:r>
              <w:rPr>
                <w:sz w:val="14"/>
              </w:rPr>
              <w:t xml:space="preserve">Gastos y Otras </w:t>
            </w:r>
          </w:p>
          <w:p w:rsidR="00CD1D89" w:rsidRDefault="0078536B">
            <w:pPr>
              <w:spacing w:after="0" w:line="259" w:lineRule="auto"/>
              <w:ind w:left="0" w:right="3" w:firstLine="0"/>
              <w:jc w:val="center"/>
            </w:pPr>
            <w:r>
              <w:rPr>
                <w:sz w:val="14"/>
              </w:rPr>
              <w:t xml:space="preserve">Pérdidas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 w:firstLine="0"/>
              <w:jc w:val="center"/>
            </w:pPr>
            <w:r>
              <w:rPr>
                <w:sz w:val="14"/>
              </w:rPr>
              <w:t xml:space="preserve">Gastos de Funcionamiento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 w:firstLine="0"/>
              <w:jc w:val="center"/>
            </w:pPr>
            <w:r>
              <w:rPr>
                <w:sz w:val="14"/>
              </w:rPr>
              <w:t xml:space="preserve">Materiales y Suministros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 w:firstLine="0"/>
              <w:jc w:val="center"/>
            </w:pPr>
            <w:r>
              <w:rPr>
                <w:sz w:val="14"/>
              </w:rPr>
              <w:t xml:space="preserve">Deudora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5595" w:type="dxa"/>
            <w:gridSpan w:val="3"/>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Materiales y Artículos de Construcción y de Reparación </w:t>
            </w: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83" w:type="dxa"/>
          <w:left w:w="70" w:type="dxa"/>
          <w:right w:w="35" w:type="dxa"/>
        </w:tblCellMar>
        <w:tblLook w:val="04A0"/>
      </w:tblPr>
      <w:tblGrid>
        <w:gridCol w:w="581"/>
        <w:gridCol w:w="3805"/>
        <w:gridCol w:w="523"/>
        <w:gridCol w:w="3805"/>
      </w:tblGrid>
      <w:tr w:rsidR="00CD1D89">
        <w:trPr>
          <w:trHeight w:val="334"/>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2"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2"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ABONO </w:t>
            </w:r>
          </w:p>
        </w:tc>
      </w:tr>
      <w:tr w:rsidR="00CD1D89">
        <w:trPr>
          <w:trHeight w:val="3351"/>
        </w:trPr>
        <w:tc>
          <w:tcPr>
            <w:tcW w:w="581" w:type="dxa"/>
            <w:tcBorders>
              <w:top w:val="single" w:sz="6" w:space="0" w:color="000000"/>
              <w:left w:val="single" w:sz="6" w:space="0" w:color="000000"/>
              <w:bottom w:val="nil"/>
              <w:right w:val="single" w:sz="6" w:space="0" w:color="000000"/>
            </w:tcBorders>
          </w:tcPr>
          <w:p w:rsidR="00CD1D89" w:rsidRDefault="0078536B">
            <w:pPr>
              <w:spacing w:after="866" w:line="259" w:lineRule="auto"/>
              <w:ind w:left="0" w:right="34" w:firstLine="0"/>
              <w:jc w:val="center"/>
            </w:pPr>
            <w:r>
              <w:rPr>
                <w:sz w:val="14"/>
              </w:rPr>
              <w:t xml:space="preserve">1 </w:t>
            </w:r>
          </w:p>
          <w:p w:rsidR="00CD1D89" w:rsidRDefault="00CD1D89">
            <w:pPr>
              <w:spacing w:after="387" w:line="259" w:lineRule="auto"/>
              <w:ind w:left="4" w:firstLine="0"/>
              <w:jc w:val="center"/>
            </w:pPr>
          </w:p>
          <w:p w:rsidR="00CD1D89" w:rsidRDefault="00CD1D89">
            <w:pPr>
              <w:spacing w:after="389" w:line="259" w:lineRule="auto"/>
              <w:ind w:left="4" w:firstLine="0"/>
              <w:jc w:val="center"/>
            </w:pPr>
          </w:p>
          <w:p w:rsidR="00CD1D89" w:rsidRDefault="00CD1D89">
            <w:pPr>
              <w:spacing w:after="0" w:line="259" w:lineRule="auto"/>
              <w:ind w:left="4" w:firstLine="0"/>
              <w:jc w:val="center"/>
            </w:pPr>
          </w:p>
        </w:tc>
        <w:tc>
          <w:tcPr>
            <w:tcW w:w="3805" w:type="dxa"/>
            <w:tcBorders>
              <w:top w:val="single" w:sz="6" w:space="0" w:color="000000"/>
              <w:left w:val="single" w:sz="6" w:space="0" w:color="000000"/>
              <w:bottom w:val="nil"/>
              <w:right w:val="single" w:sz="6" w:space="0" w:color="000000"/>
            </w:tcBorders>
          </w:tcPr>
          <w:p w:rsidR="00CD1D89" w:rsidRDefault="0078536B">
            <w:pPr>
              <w:spacing w:after="14" w:line="404" w:lineRule="auto"/>
              <w:ind w:left="0" w:right="44" w:firstLine="0"/>
              <w:jc w:val="left"/>
            </w:pPr>
            <w:r>
              <w:rPr>
                <w:sz w:val="14"/>
              </w:rPr>
              <w:t xml:space="preserve">Por la </w:t>
            </w:r>
            <w:r>
              <w:rPr>
                <w:sz w:val="14"/>
              </w:rPr>
              <w:tab/>
              <w:t xml:space="preserve">adquisición </w:t>
            </w:r>
            <w:r>
              <w:rPr>
                <w:sz w:val="14"/>
              </w:rPr>
              <w:tab/>
              <w:t xml:space="preserve">de materiales </w:t>
            </w:r>
            <w:r>
              <w:rPr>
                <w:sz w:val="14"/>
              </w:rPr>
              <w:tab/>
              <w:t xml:space="preserve">y </w:t>
            </w:r>
            <w:r>
              <w:rPr>
                <w:sz w:val="14"/>
              </w:rPr>
              <w:tab/>
              <w:t xml:space="preserve">artículos de construcción y de reparación, tales como: - </w:t>
            </w:r>
            <w:r>
              <w:rPr>
                <w:sz w:val="14"/>
              </w:rPr>
              <w:tab/>
              <w:t xml:space="preserve">Productos minerales no metálicos - </w:t>
            </w:r>
            <w:r>
              <w:rPr>
                <w:sz w:val="14"/>
              </w:rPr>
              <w:tab/>
              <w:t xml:space="preserve">Cemento y productos de concreto </w:t>
            </w:r>
          </w:p>
          <w:p w:rsidR="00CD1D89" w:rsidRDefault="0078536B">
            <w:pPr>
              <w:numPr>
                <w:ilvl w:val="0"/>
                <w:numId w:val="70"/>
              </w:numPr>
              <w:spacing w:after="113" w:line="259" w:lineRule="auto"/>
              <w:ind w:hanging="288"/>
              <w:jc w:val="left"/>
            </w:pPr>
            <w:r>
              <w:rPr>
                <w:sz w:val="14"/>
              </w:rPr>
              <w:t xml:space="preserve">Cal, yeso y productos de yeso </w:t>
            </w:r>
          </w:p>
          <w:p w:rsidR="00CD1D89" w:rsidRDefault="0078536B">
            <w:pPr>
              <w:numPr>
                <w:ilvl w:val="0"/>
                <w:numId w:val="70"/>
              </w:numPr>
              <w:spacing w:after="113" w:line="259" w:lineRule="auto"/>
              <w:ind w:hanging="288"/>
              <w:jc w:val="left"/>
            </w:pPr>
            <w:r>
              <w:rPr>
                <w:sz w:val="14"/>
              </w:rPr>
              <w:t xml:space="preserve">Madera y productos de madera </w:t>
            </w:r>
          </w:p>
          <w:p w:rsidR="00CD1D89" w:rsidRDefault="0078536B">
            <w:pPr>
              <w:numPr>
                <w:ilvl w:val="0"/>
                <w:numId w:val="70"/>
              </w:numPr>
              <w:spacing w:after="110" w:line="259" w:lineRule="auto"/>
              <w:ind w:hanging="288"/>
              <w:jc w:val="left"/>
            </w:pPr>
            <w:r>
              <w:rPr>
                <w:sz w:val="14"/>
              </w:rPr>
              <w:t xml:space="preserve">Vidrio y productos de vidrio </w:t>
            </w:r>
          </w:p>
          <w:p w:rsidR="00CD1D89" w:rsidRDefault="0078536B">
            <w:pPr>
              <w:numPr>
                <w:ilvl w:val="0"/>
                <w:numId w:val="70"/>
              </w:numPr>
              <w:spacing w:after="113" w:line="259" w:lineRule="auto"/>
              <w:ind w:hanging="288"/>
              <w:jc w:val="left"/>
            </w:pPr>
            <w:r>
              <w:rPr>
                <w:sz w:val="14"/>
              </w:rPr>
              <w:t xml:space="preserve">Material eléctrico y electrónico </w:t>
            </w:r>
          </w:p>
          <w:p w:rsidR="00CD1D89" w:rsidRDefault="0078536B">
            <w:pPr>
              <w:numPr>
                <w:ilvl w:val="0"/>
                <w:numId w:val="70"/>
              </w:numPr>
              <w:spacing w:after="113" w:line="259" w:lineRule="auto"/>
              <w:ind w:hanging="288"/>
              <w:jc w:val="left"/>
            </w:pPr>
            <w:r>
              <w:rPr>
                <w:sz w:val="14"/>
              </w:rPr>
              <w:t xml:space="preserve">Artículos metálicos para la construcción </w:t>
            </w:r>
          </w:p>
          <w:p w:rsidR="00CD1D89" w:rsidRDefault="0078536B">
            <w:pPr>
              <w:numPr>
                <w:ilvl w:val="0"/>
                <w:numId w:val="70"/>
              </w:numPr>
              <w:spacing w:after="113" w:line="259" w:lineRule="auto"/>
              <w:ind w:hanging="288"/>
              <w:jc w:val="left"/>
            </w:pPr>
            <w:r>
              <w:rPr>
                <w:sz w:val="14"/>
              </w:rPr>
              <w:t xml:space="preserve">Materiales complementarios </w:t>
            </w:r>
          </w:p>
          <w:p w:rsidR="00CD1D89" w:rsidRDefault="0078536B">
            <w:pPr>
              <w:numPr>
                <w:ilvl w:val="0"/>
                <w:numId w:val="70"/>
              </w:numPr>
              <w:spacing w:after="0" w:line="259" w:lineRule="auto"/>
              <w:ind w:hanging="288"/>
              <w:jc w:val="left"/>
            </w:pPr>
            <w:r>
              <w:rPr>
                <w:sz w:val="14"/>
              </w:rPr>
              <w:t xml:space="preserve">Otros materiales y artículos de construcción y reparación </w:t>
            </w:r>
          </w:p>
        </w:tc>
        <w:tc>
          <w:tcPr>
            <w:tcW w:w="523" w:type="dxa"/>
            <w:tcBorders>
              <w:top w:val="single" w:sz="6" w:space="0" w:color="000000"/>
              <w:left w:val="single" w:sz="6" w:space="0" w:color="000000"/>
              <w:bottom w:val="nil"/>
              <w:right w:val="single" w:sz="6" w:space="0" w:color="000000"/>
            </w:tcBorders>
          </w:tcPr>
          <w:p w:rsidR="00CD1D89" w:rsidRDefault="0078536B">
            <w:pPr>
              <w:spacing w:after="866" w:line="259" w:lineRule="auto"/>
              <w:ind w:left="0" w:right="39" w:firstLine="0"/>
              <w:jc w:val="center"/>
            </w:pPr>
            <w:r>
              <w:rPr>
                <w:sz w:val="14"/>
              </w:rPr>
              <w:t xml:space="preserve">1 </w:t>
            </w:r>
          </w:p>
          <w:p w:rsidR="00CD1D89" w:rsidRDefault="0078536B">
            <w:pPr>
              <w:spacing w:after="387" w:line="259" w:lineRule="auto"/>
              <w:ind w:left="0" w:right="43" w:firstLine="0"/>
              <w:jc w:val="center"/>
            </w:pPr>
            <w:r>
              <w:rPr>
                <w:sz w:val="14"/>
              </w:rPr>
              <w:t xml:space="preserve">2* </w:t>
            </w:r>
          </w:p>
          <w:p w:rsidR="00CD1D89" w:rsidRDefault="0078536B">
            <w:pPr>
              <w:spacing w:after="389" w:line="259" w:lineRule="auto"/>
              <w:ind w:left="0" w:right="39" w:firstLine="0"/>
              <w:jc w:val="center"/>
            </w:pPr>
            <w:r>
              <w:rPr>
                <w:sz w:val="14"/>
              </w:rPr>
              <w:t xml:space="preserve">3 </w:t>
            </w:r>
          </w:p>
          <w:p w:rsidR="00CD1D89" w:rsidRDefault="0078536B">
            <w:pPr>
              <w:spacing w:after="0" w:line="259" w:lineRule="auto"/>
              <w:ind w:left="0" w:right="39" w:firstLine="0"/>
              <w:jc w:val="center"/>
            </w:pPr>
            <w:r>
              <w:rPr>
                <w:sz w:val="14"/>
              </w:rPr>
              <w:t xml:space="preserve">4 </w:t>
            </w:r>
          </w:p>
        </w:tc>
        <w:tc>
          <w:tcPr>
            <w:tcW w:w="3805" w:type="dxa"/>
            <w:tcBorders>
              <w:top w:val="single" w:sz="6" w:space="0" w:color="000000"/>
              <w:left w:val="single" w:sz="6" w:space="0" w:color="000000"/>
              <w:bottom w:val="nil"/>
              <w:right w:val="single" w:sz="6" w:space="0" w:color="000000"/>
            </w:tcBorders>
          </w:tcPr>
          <w:p w:rsidR="00CD1D89" w:rsidRDefault="0078536B">
            <w:pPr>
              <w:spacing w:after="82" w:line="359" w:lineRule="auto"/>
              <w:ind w:left="2" w:right="41" w:firstLine="0"/>
            </w:pPr>
            <w:r>
              <w:rPr>
                <w:sz w:val="14"/>
              </w:rPr>
              <w:t xml:space="preserve">Por la capitalización de materiales y artículos de construcción y de reparación y estudios, formulación y evaluación de proyectos y obras públicas en bienes de dominio público y propio por administración. </w:t>
            </w:r>
          </w:p>
          <w:p w:rsidR="00CD1D89" w:rsidRDefault="0078536B">
            <w:pPr>
              <w:spacing w:after="79" w:line="361" w:lineRule="auto"/>
              <w:ind w:left="2" w:firstLine="0"/>
            </w:pPr>
            <w:r>
              <w:rPr>
                <w:sz w:val="14"/>
              </w:rPr>
              <w:t xml:space="preserve">Por la reclasificación de anticipos a proveedores por adquisición de bienes a corto plazo. </w:t>
            </w:r>
          </w:p>
          <w:p w:rsidR="00CD1D89" w:rsidRDefault="0078536B">
            <w:pPr>
              <w:spacing w:after="82"/>
              <w:ind w:left="2" w:firstLine="0"/>
            </w:pPr>
            <w:r>
              <w:rPr>
                <w:sz w:val="14"/>
              </w:rPr>
              <w:t xml:space="preserve">Por la devolución de materiales y artículos de construcción y reparación. </w:t>
            </w:r>
          </w:p>
          <w:p w:rsidR="00CD1D89" w:rsidRDefault="0078536B">
            <w:pPr>
              <w:spacing w:after="0" w:line="259" w:lineRule="auto"/>
              <w:ind w:left="2" w:firstLine="0"/>
            </w:pPr>
            <w:r>
              <w:rPr>
                <w:sz w:val="14"/>
              </w:rPr>
              <w:t xml:space="preserve">Por las entradas al almacén de materiales y artículos de construcción y reparación. </w:t>
            </w:r>
          </w:p>
        </w:tc>
      </w:tr>
      <w:tr w:rsidR="00CD1D89">
        <w:trPr>
          <w:trHeight w:val="5245"/>
        </w:trPr>
        <w:tc>
          <w:tcPr>
            <w:tcW w:w="581" w:type="dxa"/>
            <w:tcBorders>
              <w:top w:val="nil"/>
              <w:left w:val="single" w:sz="6" w:space="0" w:color="000000"/>
              <w:bottom w:val="single" w:sz="6" w:space="0" w:color="000000"/>
              <w:right w:val="single" w:sz="6" w:space="0" w:color="000000"/>
            </w:tcBorders>
          </w:tcPr>
          <w:p w:rsidR="00CD1D89" w:rsidRDefault="0078536B">
            <w:pPr>
              <w:spacing w:after="106" w:line="259" w:lineRule="auto"/>
              <w:ind w:left="0" w:right="34" w:firstLine="0"/>
              <w:jc w:val="center"/>
            </w:pPr>
            <w:r>
              <w:rPr>
                <w:sz w:val="14"/>
              </w:rPr>
              <w:t xml:space="preserve">2 </w:t>
            </w:r>
          </w:p>
          <w:p w:rsidR="00CD1D89" w:rsidRDefault="0078536B">
            <w:pPr>
              <w:spacing w:after="108" w:line="259" w:lineRule="auto"/>
              <w:ind w:left="0" w:right="34" w:firstLine="0"/>
              <w:jc w:val="center"/>
            </w:pPr>
            <w:r>
              <w:rPr>
                <w:sz w:val="14"/>
              </w:rPr>
              <w:t xml:space="preserve">3  </w:t>
            </w:r>
          </w:p>
          <w:p w:rsidR="00CD1D89" w:rsidRDefault="00CD1D89">
            <w:pPr>
              <w:spacing w:after="108" w:line="259" w:lineRule="auto"/>
              <w:ind w:left="4" w:firstLine="0"/>
              <w:jc w:val="center"/>
            </w:pPr>
          </w:p>
          <w:p w:rsidR="00CD1D89" w:rsidRDefault="0078536B">
            <w:pPr>
              <w:spacing w:after="106" w:line="259" w:lineRule="auto"/>
              <w:ind w:left="0" w:right="34" w:firstLine="0"/>
              <w:jc w:val="center"/>
            </w:pPr>
            <w:r>
              <w:rPr>
                <w:sz w:val="14"/>
              </w:rPr>
              <w:t xml:space="preserve">4 </w:t>
            </w:r>
          </w:p>
          <w:p w:rsidR="00CD1D89" w:rsidRDefault="0078536B">
            <w:pPr>
              <w:spacing w:after="108" w:line="259" w:lineRule="auto"/>
              <w:ind w:left="0" w:right="34" w:firstLine="0"/>
              <w:jc w:val="center"/>
            </w:pPr>
            <w:r>
              <w:rPr>
                <w:sz w:val="14"/>
              </w:rPr>
              <w:t xml:space="preserve">5 </w:t>
            </w:r>
          </w:p>
          <w:p w:rsidR="00CD1D89" w:rsidRDefault="0078536B">
            <w:pPr>
              <w:spacing w:after="108" w:line="259" w:lineRule="auto"/>
              <w:ind w:left="0" w:right="34" w:firstLine="0"/>
              <w:jc w:val="center"/>
            </w:pPr>
            <w:r>
              <w:rPr>
                <w:sz w:val="14"/>
              </w:rPr>
              <w:t xml:space="preserve">6  </w:t>
            </w:r>
          </w:p>
          <w:p w:rsidR="00CD1D89" w:rsidRDefault="00CD1D89">
            <w:pPr>
              <w:spacing w:after="106" w:line="259" w:lineRule="auto"/>
              <w:ind w:left="4" w:firstLine="0"/>
              <w:jc w:val="center"/>
            </w:pPr>
          </w:p>
          <w:p w:rsidR="00CD1D89" w:rsidRDefault="00CD1D89">
            <w:pPr>
              <w:spacing w:after="108" w:line="259" w:lineRule="auto"/>
              <w:ind w:left="42" w:firstLine="0"/>
              <w:jc w:val="center"/>
            </w:pPr>
          </w:p>
          <w:p w:rsidR="00CD1D89" w:rsidRDefault="0078536B">
            <w:pPr>
              <w:spacing w:after="509" w:line="259" w:lineRule="auto"/>
              <w:ind w:left="0" w:right="34" w:firstLine="0"/>
              <w:jc w:val="center"/>
            </w:pPr>
            <w:r>
              <w:rPr>
                <w:sz w:val="14"/>
              </w:rPr>
              <w:t xml:space="preserve">7 </w:t>
            </w:r>
          </w:p>
          <w:p w:rsidR="00CD1D89" w:rsidRDefault="00CD1D89">
            <w:pPr>
              <w:spacing w:after="146" w:line="259" w:lineRule="auto"/>
              <w:ind w:left="4" w:firstLine="0"/>
              <w:jc w:val="center"/>
            </w:pPr>
          </w:p>
          <w:p w:rsidR="00CD1D89" w:rsidRDefault="00CD1D89">
            <w:pPr>
              <w:spacing w:after="146" w:line="259" w:lineRule="auto"/>
              <w:ind w:left="4" w:firstLine="0"/>
              <w:jc w:val="center"/>
            </w:pPr>
          </w:p>
          <w:p w:rsidR="00CD1D89" w:rsidRDefault="00CD1D89">
            <w:pPr>
              <w:spacing w:after="149" w:line="259" w:lineRule="auto"/>
              <w:ind w:left="4" w:firstLine="0"/>
              <w:jc w:val="center"/>
            </w:pPr>
          </w:p>
          <w:p w:rsidR="00CD1D89" w:rsidRDefault="00CD1D89">
            <w:pPr>
              <w:spacing w:after="0" w:line="259" w:lineRule="auto"/>
              <w:ind w:left="4"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108" w:line="259" w:lineRule="auto"/>
              <w:ind w:left="0" w:firstLine="0"/>
              <w:jc w:val="left"/>
            </w:pPr>
            <w:r>
              <w:rPr>
                <w:sz w:val="14"/>
              </w:rPr>
              <w:t xml:space="preserve">Por la comprobación del fondo rotatorio o revolvente. </w:t>
            </w:r>
          </w:p>
          <w:p w:rsidR="00CD1D89" w:rsidRDefault="0078536B">
            <w:pPr>
              <w:spacing w:after="43" w:line="356" w:lineRule="auto"/>
              <w:ind w:left="0" w:firstLine="0"/>
            </w:pPr>
            <w:r>
              <w:rPr>
                <w:sz w:val="14"/>
              </w:rPr>
              <w:t xml:space="preserve">Por la creación del pasivo por los anticipos a proveedores de bienes y servicios. </w:t>
            </w:r>
          </w:p>
          <w:p w:rsidR="00CD1D89" w:rsidRDefault="0078536B">
            <w:pPr>
              <w:spacing w:after="108" w:line="259" w:lineRule="auto"/>
              <w:ind w:left="0" w:firstLine="0"/>
              <w:jc w:val="left"/>
            </w:pPr>
            <w:r>
              <w:rPr>
                <w:sz w:val="14"/>
              </w:rPr>
              <w:t xml:space="preserve">Del consumo de los materiales almacenados. </w:t>
            </w:r>
          </w:p>
          <w:p w:rsidR="00CD1D89" w:rsidRDefault="0078536B">
            <w:pPr>
              <w:spacing w:after="108" w:line="259" w:lineRule="auto"/>
              <w:ind w:left="0" w:firstLine="0"/>
              <w:jc w:val="left"/>
            </w:pPr>
            <w:r>
              <w:rPr>
                <w:sz w:val="14"/>
              </w:rPr>
              <w:t xml:space="preserve">Por el anticipo a proveedores de bienes y servicios. </w:t>
            </w:r>
          </w:p>
          <w:p w:rsidR="00CD1D89" w:rsidRDefault="0078536B">
            <w:pPr>
              <w:spacing w:after="44" w:line="358" w:lineRule="auto"/>
              <w:ind w:left="0" w:right="44" w:firstLine="0"/>
            </w:pPr>
            <w:r>
              <w:rPr>
                <w:sz w:val="14"/>
              </w:rPr>
              <w:t xml:space="preserve">Por la aplicación de anticipos a proveedores de la adquisición de materiales y artículos de construcción y de reparación. </w:t>
            </w:r>
          </w:p>
          <w:p w:rsidR="00CD1D89" w:rsidRDefault="0078536B">
            <w:pPr>
              <w:spacing w:after="83" w:line="358" w:lineRule="auto"/>
              <w:ind w:left="0" w:right="42" w:firstLine="0"/>
            </w:pPr>
            <w:r>
              <w:rPr>
                <w:sz w:val="14"/>
              </w:rPr>
              <w:t xml:space="preserve">Por la adquisición de materiales y suministros de obra pública en bienes de dominio público y propio, de la administración con tipo de gasto de capital. </w:t>
            </w: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78536B">
            <w:pPr>
              <w:spacing w:after="2748" w:line="259" w:lineRule="auto"/>
              <w:ind w:left="0" w:right="39" w:firstLine="0"/>
              <w:jc w:val="center"/>
            </w:pPr>
            <w:r>
              <w:rPr>
                <w:sz w:val="14"/>
              </w:rPr>
              <w:t xml:space="preserve">5 </w:t>
            </w:r>
          </w:p>
          <w:p w:rsidR="00CD1D89" w:rsidRDefault="00CD1D89">
            <w:pPr>
              <w:spacing w:after="146" w:line="259" w:lineRule="auto"/>
              <w:ind w:left="0" w:right="1" w:firstLine="0"/>
              <w:jc w:val="center"/>
            </w:pPr>
          </w:p>
          <w:p w:rsidR="00CD1D89" w:rsidRDefault="00CD1D89">
            <w:pPr>
              <w:spacing w:after="146" w:line="259" w:lineRule="auto"/>
              <w:ind w:left="0" w:right="1" w:firstLine="0"/>
              <w:jc w:val="center"/>
            </w:pPr>
          </w:p>
          <w:p w:rsidR="00CD1D89" w:rsidRDefault="00CD1D89">
            <w:pPr>
              <w:spacing w:after="149" w:line="259" w:lineRule="auto"/>
              <w:ind w:left="0" w:right="1" w:firstLine="0"/>
              <w:jc w:val="center"/>
            </w:pPr>
          </w:p>
          <w:p w:rsidR="00CD1D89" w:rsidRDefault="00CD1D89">
            <w:pPr>
              <w:spacing w:after="0" w:line="259" w:lineRule="auto"/>
              <w:ind w:left="0" w:right="1"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2441"/>
              <w:ind w:left="2" w:firstLine="0"/>
            </w:pPr>
            <w:r>
              <w:rPr>
                <w:sz w:val="14"/>
              </w:rPr>
              <w:t xml:space="preserve">Al cierre del ejercicio por el traspaso del saldo deudor de esta cuenta a la 6.1 Resumen de Ingresos y Gastos. </w:t>
            </w: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46" w:line="259" w:lineRule="auto"/>
              <w:ind w:left="2" w:firstLine="0"/>
              <w:jc w:val="left"/>
            </w:pPr>
          </w:p>
          <w:p w:rsidR="00CD1D89" w:rsidRDefault="00CD1D89">
            <w:pPr>
              <w:spacing w:after="0" w:line="259" w:lineRule="auto"/>
              <w:ind w:left="2" w:firstLine="0"/>
              <w:jc w:val="left"/>
            </w:pPr>
          </w:p>
          <w:p w:rsidR="00CD1D89" w:rsidRDefault="00CD1D89">
            <w:pPr>
              <w:spacing w:after="0" w:line="259" w:lineRule="auto"/>
              <w:ind w:left="2" w:firstLine="0"/>
              <w:jc w:val="left"/>
            </w:pPr>
          </w:p>
        </w:tc>
      </w:tr>
      <w:tr w:rsidR="00CD1D89">
        <w:trPr>
          <w:trHeight w:val="85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Importe del gasto por materiales y artículos utilizados en la construcción, reconstrucción, ampliación, adaptación, mejora, conservación, reparación y mantenimiento de bienes inmuebles. </w:t>
            </w:r>
          </w:p>
        </w:tc>
      </w:tr>
      <w:tr w:rsidR="00CD1D89">
        <w:trPr>
          <w:trHeight w:val="8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 xml:space="preserve">OBSERVACIONES </w:t>
            </w:r>
          </w:p>
          <w:p w:rsidR="00CD1D89" w:rsidRDefault="0078536B">
            <w:pPr>
              <w:spacing w:after="105" w:line="259" w:lineRule="auto"/>
              <w:ind w:left="2" w:firstLine="0"/>
              <w:jc w:val="left"/>
            </w:pPr>
            <w:r>
              <w:rPr>
                <w:sz w:val="14"/>
              </w:rPr>
              <w:t xml:space="preserve">Se llevará auxiliar por tipo de suministro, de conformidad con el concepto 2400 del Clasificador por Objeto del Gasto, partidas 241 a 249 </w:t>
            </w:r>
          </w:p>
          <w:p w:rsidR="00CD1D89" w:rsidRDefault="0078536B">
            <w:pPr>
              <w:spacing w:after="0" w:line="259" w:lineRule="auto"/>
              <w:ind w:left="2" w:firstLine="0"/>
              <w:jc w:val="left"/>
            </w:pPr>
            <w:r>
              <w:rPr>
                <w:i/>
                <w:sz w:val="14"/>
              </w:rPr>
              <w:t xml:space="preserve">*Por el registro de anticipos presupuestarios </w:t>
            </w:r>
          </w:p>
        </w:tc>
      </w:tr>
    </w:tbl>
    <w:p w:rsidR="00CD1D89" w:rsidRDefault="00CD1D89">
      <w:pPr>
        <w:spacing w:after="0" w:line="259" w:lineRule="auto"/>
        <w:ind w:left="1440" w:firstLine="0"/>
      </w:pPr>
    </w:p>
    <w:tbl>
      <w:tblPr>
        <w:tblStyle w:val="TableGrid"/>
        <w:tblW w:w="8714" w:type="dxa"/>
        <w:tblInd w:w="1512" w:type="dxa"/>
        <w:tblCellMar>
          <w:top w:w="112" w:type="dxa"/>
          <w:right w:w="31"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68"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6"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0"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6"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5" w:firstLine="0"/>
              <w:jc w:val="center"/>
            </w:pPr>
            <w:r>
              <w:rPr>
                <w:b/>
                <w:sz w:val="14"/>
              </w:rPr>
              <w:t xml:space="preserve">NATURALEZA </w:t>
            </w:r>
          </w:p>
        </w:tc>
      </w:tr>
      <w:tr w:rsidR="00CD1D89">
        <w:trPr>
          <w:trHeight w:val="57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7" w:firstLine="0"/>
              <w:jc w:val="center"/>
            </w:pPr>
            <w:r>
              <w:rPr>
                <w:sz w:val="14"/>
              </w:rPr>
              <w:t xml:space="preserve">5.1.2.5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65" w:line="259" w:lineRule="auto"/>
              <w:ind w:left="110" w:firstLine="0"/>
              <w:jc w:val="left"/>
            </w:pPr>
            <w:r>
              <w:rPr>
                <w:sz w:val="14"/>
              </w:rPr>
              <w:t xml:space="preserve">Gastos y Otras </w:t>
            </w:r>
          </w:p>
          <w:p w:rsidR="00CD1D89" w:rsidRDefault="0078536B">
            <w:pPr>
              <w:spacing w:after="0" w:line="259" w:lineRule="auto"/>
              <w:ind w:left="29" w:firstLine="0"/>
              <w:jc w:val="center"/>
            </w:pPr>
            <w:r>
              <w:rPr>
                <w:sz w:val="14"/>
              </w:rPr>
              <w:t xml:space="preserve">Pérdidas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5" w:right="7" w:firstLine="0"/>
              <w:jc w:val="center"/>
            </w:pPr>
            <w:r>
              <w:rPr>
                <w:sz w:val="14"/>
              </w:rPr>
              <w:t xml:space="preserve">Gastos de Funcionamiento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8" w:firstLine="0"/>
              <w:jc w:val="center"/>
            </w:pPr>
            <w:r>
              <w:rPr>
                <w:sz w:val="14"/>
              </w:rPr>
              <w:t xml:space="preserve">Materiales y Suministros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9" w:firstLine="0"/>
              <w:jc w:val="center"/>
            </w:pPr>
            <w:r>
              <w:rPr>
                <w:sz w:val="14"/>
              </w:rPr>
              <w:t xml:space="preserve">Deudora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2"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72" w:firstLine="0"/>
              <w:jc w:val="left"/>
            </w:pPr>
            <w:r>
              <w:rPr>
                <w:sz w:val="14"/>
              </w:rPr>
              <w:t>Productos Químicos, Farmacéuticos y de Lab</w:t>
            </w:r>
          </w:p>
        </w:tc>
        <w:tc>
          <w:tcPr>
            <w:tcW w:w="2662" w:type="dxa"/>
            <w:tcBorders>
              <w:top w:val="single" w:sz="6" w:space="0" w:color="000000"/>
              <w:left w:val="nil"/>
              <w:bottom w:val="single" w:sz="6" w:space="0" w:color="000000"/>
              <w:right w:val="nil"/>
            </w:tcBorders>
          </w:tcPr>
          <w:p w:rsidR="00CD1D89" w:rsidRDefault="0078536B">
            <w:pPr>
              <w:spacing w:after="0" w:line="259" w:lineRule="auto"/>
              <w:ind w:left="-29" w:firstLine="0"/>
              <w:jc w:val="left"/>
            </w:pPr>
            <w:r>
              <w:rPr>
                <w:sz w:val="14"/>
              </w:rPr>
              <w:t xml:space="preserve">oratorio </w:t>
            </w: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82" w:type="dxa"/>
          <w:left w:w="70" w:type="dxa"/>
          <w:right w:w="35" w:type="dxa"/>
        </w:tblCellMar>
        <w:tblLook w:val="04A0"/>
      </w:tblPr>
      <w:tblGrid>
        <w:gridCol w:w="581"/>
        <w:gridCol w:w="3805"/>
        <w:gridCol w:w="523"/>
        <w:gridCol w:w="3805"/>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2"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2"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ABONO </w:t>
            </w:r>
          </w:p>
        </w:tc>
      </w:tr>
      <w:tr w:rsidR="00CD1D89">
        <w:trPr>
          <w:trHeight w:val="2549"/>
        </w:trPr>
        <w:tc>
          <w:tcPr>
            <w:tcW w:w="581" w:type="dxa"/>
            <w:tcBorders>
              <w:top w:val="single" w:sz="6" w:space="0" w:color="000000"/>
              <w:left w:val="single" w:sz="6" w:space="0" w:color="000000"/>
              <w:bottom w:val="nil"/>
              <w:right w:val="single" w:sz="6" w:space="0" w:color="000000"/>
            </w:tcBorders>
          </w:tcPr>
          <w:p w:rsidR="00CD1D89" w:rsidRDefault="0078536B">
            <w:pPr>
              <w:spacing w:after="866" w:line="259" w:lineRule="auto"/>
              <w:ind w:left="0" w:right="34" w:firstLine="0"/>
              <w:jc w:val="center"/>
            </w:pPr>
            <w:r>
              <w:rPr>
                <w:sz w:val="14"/>
              </w:rPr>
              <w:t xml:space="preserve">1 </w:t>
            </w:r>
          </w:p>
          <w:p w:rsidR="00CD1D89" w:rsidRDefault="00CD1D89">
            <w:pPr>
              <w:spacing w:after="389" w:line="259" w:lineRule="auto"/>
              <w:ind w:left="4" w:firstLine="0"/>
              <w:jc w:val="center"/>
            </w:pPr>
          </w:p>
          <w:p w:rsidR="00CD1D89" w:rsidRDefault="00CD1D89">
            <w:pPr>
              <w:spacing w:after="0" w:line="259" w:lineRule="auto"/>
              <w:ind w:left="4" w:firstLine="0"/>
              <w:jc w:val="center"/>
            </w:pPr>
          </w:p>
        </w:tc>
        <w:tc>
          <w:tcPr>
            <w:tcW w:w="3805" w:type="dxa"/>
            <w:tcBorders>
              <w:top w:val="single" w:sz="6" w:space="0" w:color="000000"/>
              <w:left w:val="single" w:sz="6" w:space="0" w:color="000000"/>
              <w:bottom w:val="nil"/>
              <w:right w:val="single" w:sz="6" w:space="0" w:color="000000"/>
            </w:tcBorders>
          </w:tcPr>
          <w:p w:rsidR="00CD1D89" w:rsidRDefault="0078536B">
            <w:pPr>
              <w:spacing w:after="38"/>
              <w:ind w:left="0" w:firstLine="0"/>
            </w:pPr>
            <w:r>
              <w:rPr>
                <w:sz w:val="14"/>
              </w:rPr>
              <w:t xml:space="preserve">Por la adquisición de productos químicos, farmacéuticos y de laboratorio, tales como: </w:t>
            </w:r>
          </w:p>
          <w:p w:rsidR="00CD1D89" w:rsidRDefault="0078536B">
            <w:pPr>
              <w:numPr>
                <w:ilvl w:val="0"/>
                <w:numId w:val="71"/>
              </w:numPr>
              <w:spacing w:after="113" w:line="259" w:lineRule="auto"/>
              <w:ind w:hanging="288"/>
              <w:jc w:val="left"/>
            </w:pPr>
            <w:r>
              <w:rPr>
                <w:sz w:val="14"/>
              </w:rPr>
              <w:t xml:space="preserve">Productos químicos básicos </w:t>
            </w:r>
          </w:p>
          <w:p w:rsidR="00CD1D89" w:rsidRDefault="0078536B">
            <w:pPr>
              <w:numPr>
                <w:ilvl w:val="0"/>
                <w:numId w:val="71"/>
              </w:numPr>
              <w:spacing w:after="113" w:line="259" w:lineRule="auto"/>
              <w:ind w:hanging="288"/>
              <w:jc w:val="left"/>
            </w:pPr>
            <w:r>
              <w:rPr>
                <w:sz w:val="14"/>
              </w:rPr>
              <w:t xml:space="preserve">Fertilizantes, pesticidas y otros agroquímicos </w:t>
            </w:r>
          </w:p>
          <w:p w:rsidR="00CD1D89" w:rsidRDefault="0078536B">
            <w:pPr>
              <w:numPr>
                <w:ilvl w:val="0"/>
                <w:numId w:val="71"/>
              </w:numPr>
              <w:spacing w:after="110" w:line="259" w:lineRule="auto"/>
              <w:ind w:hanging="288"/>
              <w:jc w:val="left"/>
            </w:pPr>
            <w:r>
              <w:rPr>
                <w:sz w:val="14"/>
              </w:rPr>
              <w:t xml:space="preserve">Medicinas y productos farmacéuticos </w:t>
            </w:r>
          </w:p>
          <w:p w:rsidR="00CD1D89" w:rsidRDefault="0078536B">
            <w:pPr>
              <w:numPr>
                <w:ilvl w:val="0"/>
                <w:numId w:val="71"/>
              </w:numPr>
              <w:spacing w:after="113" w:line="259" w:lineRule="auto"/>
              <w:ind w:hanging="288"/>
              <w:jc w:val="left"/>
            </w:pPr>
            <w:r>
              <w:rPr>
                <w:sz w:val="14"/>
              </w:rPr>
              <w:t xml:space="preserve">Materiales, accesorios y suministros médicos </w:t>
            </w:r>
          </w:p>
          <w:p w:rsidR="00CD1D89" w:rsidRDefault="0078536B">
            <w:pPr>
              <w:numPr>
                <w:ilvl w:val="0"/>
                <w:numId w:val="71"/>
              </w:numPr>
              <w:spacing w:after="113" w:line="259" w:lineRule="auto"/>
              <w:ind w:hanging="288"/>
              <w:jc w:val="left"/>
            </w:pPr>
            <w:r>
              <w:rPr>
                <w:sz w:val="14"/>
              </w:rPr>
              <w:t xml:space="preserve">Materiales, accesorios y suministros de laboratorio </w:t>
            </w:r>
          </w:p>
          <w:p w:rsidR="00CD1D89" w:rsidRDefault="0078536B">
            <w:pPr>
              <w:numPr>
                <w:ilvl w:val="0"/>
                <w:numId w:val="71"/>
              </w:numPr>
              <w:spacing w:after="110" w:line="259" w:lineRule="auto"/>
              <w:ind w:hanging="288"/>
              <w:jc w:val="left"/>
            </w:pPr>
            <w:r>
              <w:rPr>
                <w:sz w:val="14"/>
              </w:rPr>
              <w:t xml:space="preserve">Fibras sintéticas, hules, plásticos y derivados </w:t>
            </w:r>
          </w:p>
          <w:p w:rsidR="00CD1D89" w:rsidRDefault="0078536B">
            <w:pPr>
              <w:numPr>
                <w:ilvl w:val="0"/>
                <w:numId w:val="71"/>
              </w:numPr>
              <w:spacing w:after="0" w:line="259" w:lineRule="auto"/>
              <w:ind w:hanging="288"/>
              <w:jc w:val="left"/>
            </w:pPr>
            <w:r>
              <w:rPr>
                <w:sz w:val="14"/>
              </w:rPr>
              <w:t xml:space="preserve">Otros productos químicos </w:t>
            </w:r>
          </w:p>
        </w:tc>
        <w:tc>
          <w:tcPr>
            <w:tcW w:w="523" w:type="dxa"/>
            <w:tcBorders>
              <w:top w:val="single" w:sz="6" w:space="0" w:color="000000"/>
              <w:left w:val="single" w:sz="6" w:space="0" w:color="000000"/>
              <w:bottom w:val="nil"/>
              <w:right w:val="single" w:sz="6" w:space="0" w:color="000000"/>
            </w:tcBorders>
          </w:tcPr>
          <w:p w:rsidR="00CD1D89" w:rsidRDefault="0078536B">
            <w:pPr>
              <w:spacing w:after="866" w:line="259" w:lineRule="auto"/>
              <w:ind w:left="0" w:right="39" w:firstLine="0"/>
              <w:jc w:val="center"/>
            </w:pPr>
            <w:r>
              <w:rPr>
                <w:sz w:val="14"/>
              </w:rPr>
              <w:t xml:space="preserve">1 </w:t>
            </w:r>
          </w:p>
          <w:p w:rsidR="00CD1D89" w:rsidRDefault="0078536B">
            <w:pPr>
              <w:spacing w:after="389" w:line="259" w:lineRule="auto"/>
              <w:ind w:left="0" w:right="43" w:firstLine="0"/>
              <w:jc w:val="center"/>
            </w:pPr>
            <w:r>
              <w:rPr>
                <w:sz w:val="14"/>
              </w:rPr>
              <w:t xml:space="preserve">2* </w:t>
            </w:r>
          </w:p>
          <w:p w:rsidR="00CD1D89" w:rsidRDefault="0078536B">
            <w:pPr>
              <w:spacing w:after="0" w:line="259" w:lineRule="auto"/>
              <w:ind w:left="0" w:right="39" w:firstLine="0"/>
              <w:jc w:val="center"/>
            </w:pPr>
            <w:r>
              <w:rPr>
                <w:sz w:val="14"/>
              </w:rPr>
              <w:t xml:space="preserve">3 </w:t>
            </w:r>
          </w:p>
        </w:tc>
        <w:tc>
          <w:tcPr>
            <w:tcW w:w="3805" w:type="dxa"/>
            <w:tcBorders>
              <w:top w:val="single" w:sz="6" w:space="0" w:color="000000"/>
              <w:left w:val="single" w:sz="6" w:space="0" w:color="000000"/>
              <w:bottom w:val="nil"/>
              <w:right w:val="single" w:sz="6" w:space="0" w:color="000000"/>
            </w:tcBorders>
          </w:tcPr>
          <w:p w:rsidR="00CD1D89" w:rsidRDefault="0078536B">
            <w:pPr>
              <w:spacing w:after="79"/>
              <w:ind w:left="2" w:right="41" w:firstLine="0"/>
            </w:pPr>
            <w:r>
              <w:rPr>
                <w:sz w:val="14"/>
              </w:rPr>
              <w:t xml:space="preserve">Por la capitalización de productos químicos, farmacéuticos y de laboratorio y estudios, formulación y evaluación de proyectos y obras públicas en bienes de dominio público y propio por administración. </w:t>
            </w:r>
          </w:p>
          <w:p w:rsidR="00CD1D89" w:rsidRDefault="0078536B">
            <w:pPr>
              <w:spacing w:after="82"/>
              <w:ind w:left="2" w:firstLine="0"/>
            </w:pPr>
            <w:r>
              <w:rPr>
                <w:sz w:val="14"/>
              </w:rPr>
              <w:t xml:space="preserve">Por la reclasificación de anticipos a proveedores por adquisición de bienes a corto plazo. </w:t>
            </w:r>
          </w:p>
          <w:p w:rsidR="00CD1D89" w:rsidRDefault="0078536B">
            <w:pPr>
              <w:spacing w:after="0" w:line="259" w:lineRule="auto"/>
              <w:ind w:left="2" w:firstLine="0"/>
            </w:pPr>
            <w:r>
              <w:rPr>
                <w:sz w:val="14"/>
              </w:rPr>
              <w:t xml:space="preserve">Por la devolución de productos químicos, farmacéuticos y de laboratorio. </w:t>
            </w:r>
          </w:p>
        </w:tc>
      </w:tr>
      <w:tr w:rsidR="00CD1D89">
        <w:trPr>
          <w:trHeight w:val="56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la comprobación del fondo rotatorio o revolvente.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4"/>
              </w:rPr>
              <w:t xml:space="preserve">4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las entradas al almacén de productos químicos, farmacéuticos y de laboratorio. </w:t>
            </w:r>
          </w:p>
        </w:tc>
      </w:tr>
      <w:tr w:rsidR="00CD1D89">
        <w:trPr>
          <w:trHeight w:val="32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consumo de los materiales almacenados.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right="1"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559"/>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4"/>
              </w:rPr>
              <w:t xml:space="preserve">4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anticipo a proveedores de bienes y servicios.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4"/>
              </w:rPr>
              <w:t xml:space="preserve">5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2" w:firstLine="0"/>
            </w:pPr>
            <w:r>
              <w:rPr>
                <w:sz w:val="14"/>
              </w:rPr>
              <w:t xml:space="preserve">Al cierre del ejercicio por el traspaso del saldo deudor de esta cuenta a la 6.1 Resumen de Ingresos y Gastos. </w:t>
            </w:r>
          </w:p>
        </w:tc>
      </w:tr>
      <w:tr w:rsidR="00CD1D89">
        <w:trPr>
          <w:trHeight w:val="80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4"/>
              </w:rPr>
              <w:t xml:space="preserve">5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right="44" w:firstLine="0"/>
            </w:pPr>
            <w:r>
              <w:rPr>
                <w:sz w:val="14"/>
              </w:rPr>
              <w:t xml:space="preserve">Por la aplicación de anticipos a proveedores de la adquisición de productos químicos, farmacéuticos y de laboratorio.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right="1"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3867"/>
        </w:trPr>
        <w:tc>
          <w:tcPr>
            <w:tcW w:w="581" w:type="dxa"/>
            <w:tcBorders>
              <w:top w:val="nil"/>
              <w:left w:val="single" w:sz="6" w:space="0" w:color="000000"/>
              <w:bottom w:val="single" w:sz="6" w:space="0" w:color="000000"/>
              <w:right w:val="single" w:sz="6" w:space="0" w:color="000000"/>
            </w:tcBorders>
          </w:tcPr>
          <w:p w:rsidR="00CD1D89" w:rsidRDefault="0078536B">
            <w:pPr>
              <w:spacing w:after="869" w:line="259" w:lineRule="auto"/>
              <w:ind w:left="0" w:right="34" w:firstLine="0"/>
              <w:jc w:val="center"/>
            </w:pPr>
            <w:r>
              <w:rPr>
                <w:sz w:val="14"/>
              </w:rPr>
              <w:t xml:space="preserve">6 </w:t>
            </w:r>
          </w:p>
          <w:p w:rsidR="00CD1D89" w:rsidRDefault="00CD1D89">
            <w:pPr>
              <w:spacing w:after="0" w:line="259" w:lineRule="auto"/>
              <w:ind w:left="4"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81"/>
              <w:ind w:left="0" w:right="43" w:firstLine="0"/>
            </w:pPr>
            <w:r>
              <w:rPr>
                <w:sz w:val="14"/>
              </w:rPr>
              <w:t xml:space="preserve">Por la adquisición de productos químicos, farmacéuticos y de laboratorio de obra pública en bienes de dominio público y propio, de la administración con tipo de gasto de capital. </w:t>
            </w: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CD1D89">
            <w:pPr>
              <w:spacing w:after="869" w:line="259" w:lineRule="auto"/>
              <w:ind w:left="0" w:right="1" w:firstLine="0"/>
              <w:jc w:val="center"/>
            </w:pPr>
          </w:p>
          <w:p w:rsidR="00CD1D89" w:rsidRDefault="00CD1D89">
            <w:pPr>
              <w:spacing w:after="0" w:line="259" w:lineRule="auto"/>
              <w:ind w:left="0" w:right="1" w:firstLine="0"/>
              <w:jc w:val="center"/>
            </w:pPr>
          </w:p>
        </w:tc>
        <w:tc>
          <w:tcPr>
            <w:tcW w:w="3805" w:type="dxa"/>
            <w:tcBorders>
              <w:top w:val="nil"/>
              <w:left w:val="single" w:sz="6" w:space="0" w:color="000000"/>
              <w:bottom w:val="single" w:sz="6" w:space="0" w:color="000000"/>
              <w:right w:val="single" w:sz="6" w:space="0" w:color="000000"/>
            </w:tcBorders>
          </w:tcPr>
          <w:p w:rsidR="00CD1D89" w:rsidRDefault="00CD1D89">
            <w:pPr>
              <w:spacing w:after="869" w:line="259" w:lineRule="auto"/>
              <w:ind w:left="2" w:firstLine="0"/>
              <w:jc w:val="left"/>
            </w:pPr>
          </w:p>
          <w:p w:rsidR="00CD1D89" w:rsidRDefault="00CD1D89">
            <w:pPr>
              <w:spacing w:after="0" w:line="259" w:lineRule="auto"/>
              <w:ind w:left="2" w:firstLine="0"/>
              <w:jc w:val="left"/>
            </w:pPr>
          </w:p>
        </w:tc>
      </w:tr>
      <w:tr w:rsidR="00CD1D89">
        <w:trPr>
          <w:trHeight w:val="85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10"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Importe del gasto por sustancias, productos químicos y farmacéuticos de aplicación humana o animal; así como toda clase de materiales y suministros médicos y de laboratorio. </w:t>
            </w:r>
          </w:p>
        </w:tc>
      </w:tr>
      <w:tr w:rsidR="00CD1D89">
        <w:trPr>
          <w:trHeight w:val="113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 xml:space="preserve">OBSERVACIONES </w:t>
            </w:r>
          </w:p>
          <w:p w:rsidR="00CD1D89" w:rsidRDefault="0078536B">
            <w:pPr>
              <w:spacing w:after="43" w:line="356" w:lineRule="auto"/>
              <w:ind w:left="2" w:firstLine="0"/>
              <w:jc w:val="left"/>
            </w:pPr>
            <w:r>
              <w:rPr>
                <w:sz w:val="14"/>
              </w:rPr>
              <w:t xml:space="preserve">Se llevará auxiliar por tipo de producto, de conformidad con el concepto 2500 del Clasificador por Objeto del Gasto, partidas 251 a 256 y 259. </w:t>
            </w:r>
          </w:p>
          <w:p w:rsidR="00CD1D89" w:rsidRDefault="0078536B">
            <w:pPr>
              <w:spacing w:after="0" w:line="259" w:lineRule="auto"/>
              <w:ind w:left="2" w:firstLine="0"/>
              <w:jc w:val="left"/>
            </w:pPr>
            <w:r>
              <w:rPr>
                <w:i/>
                <w:sz w:val="14"/>
              </w:rPr>
              <w:t xml:space="preserve">*Por el registro de anticipos presupuestarios </w:t>
            </w:r>
          </w:p>
        </w:tc>
      </w:tr>
    </w:tbl>
    <w:p w:rsidR="00CD1D89" w:rsidRDefault="00CD1D89">
      <w:pPr>
        <w:spacing w:after="0" w:line="259" w:lineRule="auto"/>
        <w:ind w:left="1440" w:firstLine="0"/>
      </w:pPr>
    </w:p>
    <w:tbl>
      <w:tblPr>
        <w:tblStyle w:val="TableGrid"/>
        <w:tblW w:w="8714" w:type="dxa"/>
        <w:tblInd w:w="1512" w:type="dxa"/>
        <w:tblCellMar>
          <w:top w:w="112" w:type="dxa"/>
          <w:left w:w="72" w:type="dxa"/>
          <w:right w:w="72"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6" w:firstLine="0"/>
              <w:jc w:val="center"/>
            </w:pPr>
            <w:r>
              <w:rPr>
                <w:b/>
                <w:sz w:val="14"/>
              </w:rPr>
              <w:t xml:space="preserve">NATURALEZA </w:t>
            </w:r>
          </w:p>
        </w:tc>
      </w:tr>
      <w:tr w:rsidR="00CD1D89">
        <w:trPr>
          <w:trHeight w:val="57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4" w:firstLine="0"/>
              <w:jc w:val="center"/>
            </w:pPr>
            <w:r>
              <w:rPr>
                <w:sz w:val="14"/>
              </w:rPr>
              <w:t xml:space="preserve">5.1.2.6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65" w:line="259" w:lineRule="auto"/>
              <w:ind w:left="38" w:firstLine="0"/>
              <w:jc w:val="left"/>
            </w:pPr>
            <w:r>
              <w:rPr>
                <w:sz w:val="14"/>
              </w:rPr>
              <w:t xml:space="preserve">Gastos y Otras </w:t>
            </w:r>
          </w:p>
          <w:p w:rsidR="00CD1D89" w:rsidRDefault="0078536B">
            <w:pPr>
              <w:spacing w:after="0" w:line="259" w:lineRule="auto"/>
              <w:ind w:left="0" w:right="3" w:firstLine="0"/>
              <w:jc w:val="center"/>
            </w:pPr>
            <w:r>
              <w:rPr>
                <w:sz w:val="14"/>
              </w:rPr>
              <w:t xml:space="preserve">Pérdidas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 w:firstLine="0"/>
              <w:jc w:val="center"/>
            </w:pPr>
            <w:r>
              <w:rPr>
                <w:sz w:val="14"/>
              </w:rPr>
              <w:t xml:space="preserve">Gastos de Funcionamiento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 w:firstLine="0"/>
              <w:jc w:val="center"/>
            </w:pPr>
            <w:r>
              <w:rPr>
                <w:sz w:val="14"/>
              </w:rPr>
              <w:t xml:space="preserve">Materiales y Suministros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 w:firstLine="0"/>
              <w:jc w:val="center"/>
            </w:pPr>
            <w:r>
              <w:rPr>
                <w:sz w:val="14"/>
              </w:rPr>
              <w:t xml:space="preserve">Deudora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Combustibles, Lubricantes y Aditivos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82" w:type="dxa"/>
          <w:left w:w="70" w:type="dxa"/>
          <w:right w:w="34" w:type="dxa"/>
        </w:tblCellMar>
        <w:tblLook w:val="04A0"/>
      </w:tblPr>
      <w:tblGrid>
        <w:gridCol w:w="581"/>
        <w:gridCol w:w="377"/>
        <w:gridCol w:w="1152"/>
        <w:gridCol w:w="1781"/>
        <w:gridCol w:w="495"/>
        <w:gridCol w:w="523"/>
        <w:gridCol w:w="1644"/>
        <w:gridCol w:w="2161"/>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ABONO </w:t>
            </w:r>
          </w:p>
        </w:tc>
      </w:tr>
      <w:tr w:rsidR="00CD1D89">
        <w:trPr>
          <w:trHeight w:val="1110"/>
        </w:trPr>
        <w:tc>
          <w:tcPr>
            <w:tcW w:w="581"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1 </w:t>
            </w:r>
          </w:p>
        </w:tc>
        <w:tc>
          <w:tcPr>
            <w:tcW w:w="3805" w:type="dxa"/>
            <w:gridSpan w:val="4"/>
            <w:tcBorders>
              <w:top w:val="single" w:sz="6" w:space="0" w:color="000000"/>
              <w:left w:val="single" w:sz="6" w:space="0" w:color="000000"/>
              <w:bottom w:val="nil"/>
              <w:right w:val="single" w:sz="6" w:space="0" w:color="000000"/>
            </w:tcBorders>
          </w:tcPr>
          <w:p w:rsidR="00CD1D89" w:rsidRDefault="0078536B">
            <w:pPr>
              <w:spacing w:after="38"/>
              <w:ind w:left="0" w:firstLine="0"/>
            </w:pPr>
            <w:r>
              <w:rPr>
                <w:sz w:val="14"/>
              </w:rPr>
              <w:t xml:space="preserve">Por la adquisición de combustibles, lubricantes y aditivos, tales como: </w:t>
            </w:r>
          </w:p>
          <w:p w:rsidR="00CD1D89" w:rsidRDefault="0078536B">
            <w:pPr>
              <w:tabs>
                <w:tab w:val="center" w:pos="1399"/>
              </w:tabs>
              <w:spacing w:after="113" w:line="259" w:lineRule="auto"/>
              <w:ind w:left="0" w:firstLine="0"/>
              <w:jc w:val="left"/>
            </w:pPr>
            <w:r>
              <w:rPr>
                <w:sz w:val="14"/>
              </w:rPr>
              <w:t xml:space="preserve">- </w:t>
            </w:r>
            <w:r>
              <w:rPr>
                <w:sz w:val="14"/>
              </w:rPr>
              <w:tab/>
              <w:t xml:space="preserve">Combustibles, lubricantes y aditivos </w:t>
            </w:r>
          </w:p>
          <w:p w:rsidR="00CD1D89" w:rsidRDefault="00CD1D89">
            <w:pPr>
              <w:spacing w:after="0" w:line="259" w:lineRule="auto"/>
              <w:ind w:left="0" w:firstLine="0"/>
              <w:jc w:val="left"/>
            </w:pPr>
          </w:p>
        </w:tc>
        <w:tc>
          <w:tcPr>
            <w:tcW w:w="523"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1 </w:t>
            </w:r>
          </w:p>
        </w:tc>
        <w:tc>
          <w:tcPr>
            <w:tcW w:w="3805" w:type="dxa"/>
            <w:gridSpan w:val="2"/>
            <w:tcBorders>
              <w:top w:val="single" w:sz="6" w:space="0" w:color="000000"/>
              <w:left w:val="single" w:sz="6" w:space="0" w:color="000000"/>
              <w:bottom w:val="nil"/>
              <w:right w:val="single" w:sz="6" w:space="0" w:color="000000"/>
            </w:tcBorders>
            <w:vAlign w:val="center"/>
          </w:tcPr>
          <w:p w:rsidR="00CD1D89" w:rsidRDefault="0078536B">
            <w:pPr>
              <w:spacing w:after="0" w:line="259" w:lineRule="auto"/>
              <w:ind w:left="2" w:right="41" w:firstLine="0"/>
            </w:pPr>
            <w:r>
              <w:rPr>
                <w:sz w:val="14"/>
              </w:rPr>
              <w:t xml:space="preserve">Por la capitalización de combustibles, lubricantes y aditivos y estudios, formulación y evaluación de proyectos y obras públicas en bienes de dominio público y propio por administración. </w:t>
            </w:r>
          </w:p>
        </w:tc>
      </w:tr>
      <w:tr w:rsidR="00CD1D89">
        <w:trPr>
          <w:trHeight w:val="599"/>
        </w:trPr>
        <w:tc>
          <w:tcPr>
            <w:tcW w:w="581" w:type="dxa"/>
            <w:tcBorders>
              <w:top w:val="nil"/>
              <w:left w:val="single" w:sz="6" w:space="0" w:color="000000"/>
              <w:bottom w:val="nil"/>
              <w:right w:val="single" w:sz="6" w:space="0" w:color="000000"/>
            </w:tcBorders>
          </w:tcPr>
          <w:p w:rsidR="00CD1D89" w:rsidRDefault="00CD1D89">
            <w:pPr>
              <w:spacing w:after="0" w:line="259" w:lineRule="auto"/>
              <w:ind w:left="3" w:firstLine="0"/>
              <w:jc w:val="center"/>
            </w:pPr>
          </w:p>
        </w:tc>
        <w:tc>
          <w:tcPr>
            <w:tcW w:w="3805" w:type="dxa"/>
            <w:gridSpan w:val="4"/>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4" w:firstLine="0"/>
              <w:jc w:val="center"/>
            </w:pPr>
            <w:r>
              <w:rPr>
                <w:sz w:val="14"/>
              </w:rPr>
              <w:t xml:space="preserve">2* </w:t>
            </w:r>
          </w:p>
        </w:tc>
        <w:tc>
          <w:tcPr>
            <w:tcW w:w="3805" w:type="dxa"/>
            <w:gridSpan w:val="2"/>
            <w:tcBorders>
              <w:top w:val="nil"/>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la reclasificación de anticipos a proveedores por adquisición de bienes a corto plazo. </w:t>
            </w:r>
          </w:p>
        </w:tc>
      </w:tr>
      <w:tr w:rsidR="00CD1D89">
        <w:trPr>
          <w:trHeight w:val="321"/>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2 </w:t>
            </w:r>
          </w:p>
        </w:tc>
        <w:tc>
          <w:tcPr>
            <w:tcW w:w="3805" w:type="dxa"/>
            <w:gridSpan w:val="4"/>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la comprobación del fondo rotatorio o revolvente.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3 </w:t>
            </w:r>
          </w:p>
        </w:tc>
        <w:tc>
          <w:tcPr>
            <w:tcW w:w="3805" w:type="dxa"/>
            <w:gridSpan w:val="2"/>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la devolución de combustibles, lubricantes y aditivos. </w:t>
            </w:r>
          </w:p>
        </w:tc>
      </w:tr>
      <w:tr w:rsidR="00CD1D89">
        <w:trPr>
          <w:trHeight w:val="56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3 </w:t>
            </w:r>
          </w:p>
        </w:tc>
        <w:tc>
          <w:tcPr>
            <w:tcW w:w="3805" w:type="dxa"/>
            <w:gridSpan w:val="4"/>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consumo de los materiales almacenados.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4 </w:t>
            </w:r>
          </w:p>
        </w:tc>
        <w:tc>
          <w:tcPr>
            <w:tcW w:w="3805" w:type="dxa"/>
            <w:gridSpan w:val="2"/>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las entradas al almacén de combustibles, lubricantes y aditivos. </w:t>
            </w:r>
          </w:p>
        </w:tc>
      </w:tr>
      <w:tr w:rsidR="00CD1D89">
        <w:trPr>
          <w:trHeight w:val="559"/>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4 </w:t>
            </w:r>
          </w:p>
        </w:tc>
        <w:tc>
          <w:tcPr>
            <w:tcW w:w="3805" w:type="dxa"/>
            <w:gridSpan w:val="4"/>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el anticipo a proveedores por adquisición de combustibles, lubricantes y aditivos. </w:t>
            </w:r>
          </w:p>
        </w:tc>
        <w:tc>
          <w:tcPr>
            <w:tcW w:w="523"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5 </w:t>
            </w:r>
          </w:p>
        </w:tc>
        <w:tc>
          <w:tcPr>
            <w:tcW w:w="3805" w:type="dxa"/>
            <w:gridSpan w:val="2"/>
            <w:tcBorders>
              <w:top w:val="nil"/>
              <w:left w:val="single" w:sz="6" w:space="0" w:color="000000"/>
              <w:bottom w:val="nil"/>
              <w:right w:val="single" w:sz="6" w:space="0" w:color="000000"/>
            </w:tcBorders>
          </w:tcPr>
          <w:p w:rsidR="00CD1D89" w:rsidRDefault="0078536B">
            <w:pPr>
              <w:spacing w:after="0" w:line="259" w:lineRule="auto"/>
              <w:ind w:left="2" w:firstLine="0"/>
            </w:pPr>
            <w:r>
              <w:rPr>
                <w:sz w:val="14"/>
              </w:rPr>
              <w:t xml:space="preserve">Al cierre del ejercicio por el traspaso del saldo deudor de esta cuenta a la 6.1 Resumen de Ingresos y Gastos. </w:t>
            </w:r>
          </w:p>
        </w:tc>
      </w:tr>
      <w:tr w:rsidR="00CD1D89">
        <w:trPr>
          <w:trHeight w:val="56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5 </w:t>
            </w:r>
          </w:p>
        </w:tc>
        <w:tc>
          <w:tcPr>
            <w:tcW w:w="3805" w:type="dxa"/>
            <w:gridSpan w:val="4"/>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la aplicación de anticipos a proveedores de la adquisición de combustibles, lubricantes y aditivos.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3805" w:type="dxa"/>
            <w:gridSpan w:val="2"/>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5067"/>
        </w:trPr>
        <w:tc>
          <w:tcPr>
            <w:tcW w:w="581" w:type="dxa"/>
            <w:tcBorders>
              <w:top w:val="nil"/>
              <w:left w:val="single" w:sz="6" w:space="0" w:color="000000"/>
              <w:bottom w:val="single" w:sz="6" w:space="0" w:color="000000"/>
              <w:right w:val="single" w:sz="6" w:space="0" w:color="000000"/>
            </w:tcBorders>
          </w:tcPr>
          <w:p w:rsidR="00CD1D89" w:rsidRDefault="0078536B">
            <w:pPr>
              <w:spacing w:after="629" w:line="259" w:lineRule="auto"/>
              <w:ind w:left="0" w:right="35" w:firstLine="0"/>
              <w:jc w:val="center"/>
            </w:pPr>
            <w:r>
              <w:rPr>
                <w:sz w:val="14"/>
              </w:rPr>
              <w:t xml:space="preserve">6 </w:t>
            </w:r>
          </w:p>
          <w:p w:rsidR="00CD1D89" w:rsidRDefault="00CD1D89">
            <w:pPr>
              <w:spacing w:after="146" w:line="259" w:lineRule="auto"/>
              <w:ind w:left="3" w:firstLine="0"/>
              <w:jc w:val="center"/>
            </w:pPr>
          </w:p>
          <w:p w:rsidR="00CD1D89" w:rsidRDefault="00CD1D89">
            <w:pPr>
              <w:spacing w:after="0" w:line="259" w:lineRule="auto"/>
              <w:ind w:left="3" w:firstLine="0"/>
              <w:jc w:val="center"/>
            </w:pPr>
          </w:p>
        </w:tc>
        <w:tc>
          <w:tcPr>
            <w:tcW w:w="3805" w:type="dxa"/>
            <w:gridSpan w:val="4"/>
            <w:tcBorders>
              <w:top w:val="nil"/>
              <w:left w:val="single" w:sz="6" w:space="0" w:color="000000"/>
              <w:bottom w:val="single" w:sz="6" w:space="0" w:color="000000"/>
              <w:right w:val="single" w:sz="6" w:space="0" w:color="000000"/>
            </w:tcBorders>
          </w:tcPr>
          <w:p w:rsidR="00CD1D89" w:rsidRDefault="0078536B">
            <w:pPr>
              <w:spacing w:after="82"/>
              <w:ind w:left="0" w:right="44" w:firstLine="0"/>
            </w:pPr>
            <w:r>
              <w:rPr>
                <w:sz w:val="14"/>
              </w:rPr>
              <w:t xml:space="preserve">Por la adquisición de combustibles, lubricantes y aditivos de obra pública en bienes de dominio público y propios, de la administración con tipo de gasto de capital. </w:t>
            </w:r>
          </w:p>
          <w:p w:rsidR="00CD1D89" w:rsidRDefault="00CD1D89">
            <w:pPr>
              <w:spacing w:after="146"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CD1D89">
            <w:pPr>
              <w:spacing w:after="629"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0" w:line="259" w:lineRule="auto"/>
              <w:ind w:left="0" w:right="2" w:firstLine="0"/>
              <w:jc w:val="center"/>
            </w:pPr>
          </w:p>
        </w:tc>
        <w:tc>
          <w:tcPr>
            <w:tcW w:w="3805" w:type="dxa"/>
            <w:gridSpan w:val="2"/>
            <w:tcBorders>
              <w:top w:val="nil"/>
              <w:left w:val="single" w:sz="6" w:space="0" w:color="000000"/>
              <w:bottom w:val="single" w:sz="6" w:space="0" w:color="000000"/>
              <w:right w:val="single" w:sz="6" w:space="0" w:color="000000"/>
            </w:tcBorders>
          </w:tcPr>
          <w:p w:rsidR="00CD1D89" w:rsidRDefault="00CD1D89">
            <w:pPr>
              <w:spacing w:after="629" w:line="259" w:lineRule="auto"/>
              <w:ind w:left="2" w:firstLine="0"/>
              <w:jc w:val="left"/>
            </w:pPr>
          </w:p>
          <w:p w:rsidR="00CD1D89" w:rsidRDefault="00CD1D89">
            <w:pPr>
              <w:spacing w:after="146" w:line="259" w:lineRule="auto"/>
              <w:ind w:left="2" w:firstLine="0"/>
              <w:jc w:val="left"/>
            </w:pPr>
          </w:p>
          <w:p w:rsidR="00CD1D89" w:rsidRDefault="00CD1D89">
            <w:pPr>
              <w:spacing w:after="0" w:line="259" w:lineRule="auto"/>
              <w:ind w:left="2" w:firstLine="0"/>
              <w:jc w:val="left"/>
            </w:pPr>
          </w:p>
        </w:tc>
      </w:tr>
      <w:tr w:rsidR="00CD1D89">
        <w:trPr>
          <w:trHeight w:val="854"/>
        </w:trPr>
        <w:tc>
          <w:tcPr>
            <w:tcW w:w="8714" w:type="dxa"/>
            <w:gridSpan w:val="8"/>
            <w:tcBorders>
              <w:top w:val="single" w:sz="6" w:space="0" w:color="000000"/>
              <w:left w:val="single" w:sz="6" w:space="0" w:color="000000"/>
              <w:bottom w:val="single" w:sz="6" w:space="0" w:color="000000"/>
              <w:right w:val="single" w:sz="6" w:space="0" w:color="000000"/>
            </w:tcBorders>
          </w:tcPr>
          <w:p w:rsidR="00CD1D89" w:rsidRDefault="0078536B">
            <w:pPr>
              <w:spacing w:after="110"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Importe del gasto por combustibles, lubricantes y aditivos de todo tipo, necesarios para el funcionamiento del parque vehicular terrestre, aéreo, marítimo, lacustre y fluvial; así como de la maquinaria y equipo que lo utiliza. </w:t>
            </w:r>
          </w:p>
        </w:tc>
      </w:tr>
      <w:tr w:rsidR="00CD1D89">
        <w:trPr>
          <w:trHeight w:val="895"/>
        </w:trPr>
        <w:tc>
          <w:tcPr>
            <w:tcW w:w="8714" w:type="dxa"/>
            <w:gridSpan w:val="8"/>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108" w:line="259" w:lineRule="auto"/>
              <w:ind w:left="2" w:firstLine="0"/>
              <w:jc w:val="left"/>
            </w:pPr>
            <w:r>
              <w:rPr>
                <w:sz w:val="14"/>
              </w:rPr>
              <w:t xml:space="preserve">Se llevará auxiliar por tipo de suministro, de conformidad con el concepto 2600 del Clasificador por Objeto del Gasto, partidas 261 y 262. </w:t>
            </w:r>
          </w:p>
          <w:p w:rsidR="00CD1D89" w:rsidRDefault="0078536B">
            <w:pPr>
              <w:spacing w:after="0" w:line="259" w:lineRule="auto"/>
              <w:ind w:left="2" w:firstLine="0"/>
              <w:jc w:val="left"/>
            </w:pPr>
            <w:r>
              <w:rPr>
                <w:i/>
                <w:sz w:val="14"/>
              </w:rPr>
              <w:t xml:space="preserve">*Por el registro de anticipos presupuestarios </w:t>
            </w:r>
          </w:p>
        </w:tc>
      </w:tr>
      <w:tr w:rsidR="00CD1D89">
        <w:trPr>
          <w:trHeight w:val="334"/>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 w:firstLine="0"/>
              <w:jc w:val="center"/>
            </w:pPr>
            <w:r>
              <w:rPr>
                <w:b/>
                <w:sz w:val="14"/>
              </w:rPr>
              <w:t xml:space="preserve">GRUPO </w:t>
            </w:r>
          </w:p>
        </w:tc>
        <w:tc>
          <w:tcPr>
            <w:tcW w:w="2662" w:type="dxa"/>
            <w:gridSpan w:val="3"/>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6" w:firstLine="0"/>
              <w:jc w:val="center"/>
            </w:pPr>
            <w:r>
              <w:rPr>
                <w:b/>
                <w:sz w:val="14"/>
              </w:rPr>
              <w:t xml:space="preserve">NATURALEZA </w:t>
            </w:r>
          </w:p>
        </w:tc>
      </w:tr>
      <w:tr w:rsidR="00CD1D89">
        <w:trPr>
          <w:trHeight w:val="576"/>
        </w:trPr>
        <w:tc>
          <w:tcPr>
            <w:tcW w:w="958" w:type="dxa"/>
            <w:gridSpan w:val="2"/>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4" w:firstLine="0"/>
              <w:jc w:val="center"/>
            </w:pPr>
            <w:r>
              <w:rPr>
                <w:sz w:val="14"/>
              </w:rPr>
              <w:t xml:space="preserve">5.1.2.7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65" w:line="259" w:lineRule="auto"/>
              <w:ind w:left="38" w:firstLine="0"/>
              <w:jc w:val="left"/>
            </w:pPr>
            <w:r>
              <w:rPr>
                <w:sz w:val="14"/>
              </w:rPr>
              <w:t xml:space="preserve">Gastos y Otras </w:t>
            </w:r>
          </w:p>
          <w:p w:rsidR="00CD1D89" w:rsidRDefault="0078536B">
            <w:pPr>
              <w:spacing w:after="0" w:line="259" w:lineRule="auto"/>
              <w:ind w:left="0" w:right="3" w:firstLine="0"/>
              <w:jc w:val="center"/>
            </w:pPr>
            <w:r>
              <w:rPr>
                <w:sz w:val="14"/>
              </w:rPr>
              <w:t xml:space="preserve">Pérdidas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 w:firstLine="0"/>
              <w:jc w:val="center"/>
            </w:pPr>
            <w:r>
              <w:rPr>
                <w:sz w:val="14"/>
              </w:rPr>
              <w:t xml:space="preserve">Gastos de Funcionamiento </w:t>
            </w:r>
          </w:p>
        </w:tc>
        <w:tc>
          <w:tcPr>
            <w:tcW w:w="2662" w:type="dxa"/>
            <w:gridSpan w:val="3"/>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 w:firstLine="0"/>
              <w:jc w:val="center"/>
            </w:pPr>
            <w:r>
              <w:rPr>
                <w:sz w:val="14"/>
              </w:rPr>
              <w:t xml:space="preserve">Materiales y Suministros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 w:firstLine="0"/>
              <w:jc w:val="center"/>
            </w:pPr>
            <w:r>
              <w:rPr>
                <w:sz w:val="14"/>
              </w:rPr>
              <w:t xml:space="preserve">Deudora </w:t>
            </w:r>
          </w:p>
        </w:tc>
      </w:tr>
      <w:tr w:rsidR="00CD1D89">
        <w:trPr>
          <w:trHeight w:val="336"/>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5595" w:type="dxa"/>
            <w:gridSpan w:val="5"/>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Vestuario, Blancos, Prendas de Protección y Artículos Deportivos </w:t>
            </w: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83" w:type="dxa"/>
          <w:left w:w="70" w:type="dxa"/>
          <w:right w:w="36" w:type="dxa"/>
        </w:tblCellMar>
        <w:tblLook w:val="04A0"/>
      </w:tblPr>
      <w:tblGrid>
        <w:gridCol w:w="581"/>
        <w:gridCol w:w="3805"/>
        <w:gridCol w:w="523"/>
        <w:gridCol w:w="3805"/>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ABONO </w:t>
            </w:r>
          </w:p>
        </w:tc>
      </w:tr>
      <w:tr w:rsidR="00CD1D89">
        <w:trPr>
          <w:trHeight w:val="2189"/>
        </w:trPr>
        <w:tc>
          <w:tcPr>
            <w:tcW w:w="581" w:type="dxa"/>
            <w:tcBorders>
              <w:top w:val="single" w:sz="6" w:space="0" w:color="000000"/>
              <w:left w:val="single" w:sz="6" w:space="0" w:color="000000"/>
              <w:bottom w:val="nil"/>
              <w:right w:val="single" w:sz="6" w:space="0" w:color="000000"/>
            </w:tcBorders>
          </w:tcPr>
          <w:p w:rsidR="00CD1D89" w:rsidRDefault="0078536B">
            <w:pPr>
              <w:spacing w:after="866" w:line="259" w:lineRule="auto"/>
              <w:ind w:left="0" w:right="33" w:firstLine="0"/>
              <w:jc w:val="center"/>
            </w:pPr>
            <w:r>
              <w:rPr>
                <w:sz w:val="14"/>
              </w:rPr>
              <w:t xml:space="preserve">1 </w:t>
            </w:r>
          </w:p>
          <w:p w:rsidR="00CD1D89" w:rsidRDefault="00CD1D89">
            <w:pPr>
              <w:spacing w:after="389" w:line="259" w:lineRule="auto"/>
              <w:ind w:left="5" w:firstLine="0"/>
              <w:jc w:val="center"/>
            </w:pPr>
          </w:p>
          <w:p w:rsidR="00CD1D89" w:rsidRDefault="00CD1D89">
            <w:pPr>
              <w:spacing w:after="0" w:line="259" w:lineRule="auto"/>
              <w:ind w:left="5" w:firstLine="0"/>
              <w:jc w:val="center"/>
            </w:pPr>
          </w:p>
        </w:tc>
        <w:tc>
          <w:tcPr>
            <w:tcW w:w="3805" w:type="dxa"/>
            <w:tcBorders>
              <w:top w:val="single" w:sz="6" w:space="0" w:color="000000"/>
              <w:left w:val="single" w:sz="6" w:space="0" w:color="000000"/>
              <w:bottom w:val="nil"/>
              <w:right w:val="single" w:sz="6" w:space="0" w:color="000000"/>
            </w:tcBorders>
          </w:tcPr>
          <w:p w:rsidR="00CD1D89" w:rsidRDefault="0078536B">
            <w:pPr>
              <w:spacing w:after="38"/>
              <w:ind w:left="0" w:firstLine="0"/>
            </w:pPr>
            <w:r>
              <w:rPr>
                <w:sz w:val="14"/>
              </w:rPr>
              <w:t xml:space="preserve">Por la adquisición de vestuario, blancos, prendas de protección y artículos deportivos, tales como: </w:t>
            </w:r>
          </w:p>
          <w:p w:rsidR="00CD1D89" w:rsidRDefault="0078536B">
            <w:pPr>
              <w:numPr>
                <w:ilvl w:val="0"/>
                <w:numId w:val="72"/>
              </w:numPr>
              <w:spacing w:after="113" w:line="259" w:lineRule="auto"/>
              <w:ind w:hanging="288"/>
              <w:jc w:val="left"/>
            </w:pPr>
            <w:r>
              <w:rPr>
                <w:sz w:val="14"/>
              </w:rPr>
              <w:t xml:space="preserve">Vestuario y uniformes </w:t>
            </w:r>
          </w:p>
          <w:p w:rsidR="00CD1D89" w:rsidRDefault="0078536B">
            <w:pPr>
              <w:numPr>
                <w:ilvl w:val="0"/>
                <w:numId w:val="72"/>
              </w:numPr>
              <w:spacing w:after="113" w:line="259" w:lineRule="auto"/>
              <w:ind w:hanging="288"/>
              <w:jc w:val="left"/>
            </w:pPr>
            <w:r>
              <w:rPr>
                <w:sz w:val="14"/>
              </w:rPr>
              <w:t xml:space="preserve">Prendas de seguridad y protección personal </w:t>
            </w:r>
          </w:p>
          <w:p w:rsidR="00CD1D89" w:rsidRDefault="0078536B">
            <w:pPr>
              <w:numPr>
                <w:ilvl w:val="0"/>
                <w:numId w:val="72"/>
              </w:numPr>
              <w:spacing w:after="113" w:line="259" w:lineRule="auto"/>
              <w:ind w:hanging="288"/>
              <w:jc w:val="left"/>
            </w:pPr>
            <w:r>
              <w:rPr>
                <w:sz w:val="14"/>
              </w:rPr>
              <w:t xml:space="preserve">Artículos deportivos </w:t>
            </w:r>
          </w:p>
          <w:p w:rsidR="00CD1D89" w:rsidRDefault="0078536B">
            <w:pPr>
              <w:numPr>
                <w:ilvl w:val="0"/>
                <w:numId w:val="72"/>
              </w:numPr>
              <w:spacing w:after="70" w:line="259" w:lineRule="auto"/>
              <w:ind w:hanging="288"/>
              <w:jc w:val="left"/>
            </w:pPr>
            <w:r>
              <w:rPr>
                <w:sz w:val="14"/>
              </w:rPr>
              <w:t xml:space="preserve">Blancos y otros productos textiles, excepto prendas </w:t>
            </w:r>
          </w:p>
          <w:p w:rsidR="00CD1D89" w:rsidRDefault="0078536B">
            <w:pPr>
              <w:spacing w:after="0" w:line="259" w:lineRule="auto"/>
              <w:ind w:left="288" w:firstLine="0"/>
              <w:jc w:val="left"/>
            </w:pPr>
            <w:r>
              <w:rPr>
                <w:sz w:val="14"/>
              </w:rPr>
              <w:t xml:space="preserve">de vestir </w:t>
            </w:r>
          </w:p>
        </w:tc>
        <w:tc>
          <w:tcPr>
            <w:tcW w:w="523" w:type="dxa"/>
            <w:tcBorders>
              <w:top w:val="single" w:sz="6" w:space="0" w:color="000000"/>
              <w:left w:val="single" w:sz="6" w:space="0" w:color="000000"/>
              <w:bottom w:val="nil"/>
              <w:right w:val="single" w:sz="6" w:space="0" w:color="000000"/>
            </w:tcBorders>
          </w:tcPr>
          <w:p w:rsidR="00CD1D89" w:rsidRDefault="0078536B">
            <w:pPr>
              <w:spacing w:after="866" w:line="259" w:lineRule="auto"/>
              <w:ind w:left="0" w:right="38" w:firstLine="0"/>
              <w:jc w:val="center"/>
            </w:pPr>
            <w:r>
              <w:rPr>
                <w:sz w:val="14"/>
              </w:rPr>
              <w:t xml:space="preserve">1 </w:t>
            </w:r>
          </w:p>
          <w:p w:rsidR="00CD1D89" w:rsidRDefault="0078536B">
            <w:pPr>
              <w:spacing w:after="389" w:line="259" w:lineRule="auto"/>
              <w:ind w:left="0" w:right="42" w:firstLine="0"/>
              <w:jc w:val="center"/>
            </w:pPr>
            <w:r>
              <w:rPr>
                <w:sz w:val="14"/>
              </w:rPr>
              <w:t xml:space="preserve">2* </w:t>
            </w:r>
          </w:p>
          <w:p w:rsidR="00CD1D89" w:rsidRDefault="0078536B">
            <w:pPr>
              <w:spacing w:after="0" w:line="259" w:lineRule="auto"/>
              <w:ind w:left="0" w:right="38" w:firstLine="0"/>
              <w:jc w:val="center"/>
            </w:pPr>
            <w:r>
              <w:rPr>
                <w:sz w:val="14"/>
              </w:rPr>
              <w:t xml:space="preserve">3 </w:t>
            </w:r>
          </w:p>
        </w:tc>
        <w:tc>
          <w:tcPr>
            <w:tcW w:w="3805" w:type="dxa"/>
            <w:tcBorders>
              <w:top w:val="single" w:sz="6" w:space="0" w:color="000000"/>
              <w:left w:val="single" w:sz="6" w:space="0" w:color="000000"/>
              <w:bottom w:val="nil"/>
              <w:right w:val="single" w:sz="6" w:space="0" w:color="000000"/>
            </w:tcBorders>
          </w:tcPr>
          <w:p w:rsidR="00CD1D89" w:rsidRDefault="0078536B">
            <w:pPr>
              <w:spacing w:after="79"/>
              <w:ind w:left="2" w:right="41" w:firstLine="0"/>
            </w:pPr>
            <w:r>
              <w:rPr>
                <w:sz w:val="14"/>
              </w:rPr>
              <w:t xml:space="preserve">Por la capitalización de vestuario, blancos, prendas de protección y artículos deportivos y de estudios, formulación y evaluación de proyectos y obras públicas en bienes de dominio público y propio por administración. </w:t>
            </w:r>
          </w:p>
          <w:p w:rsidR="00CD1D89" w:rsidRDefault="0078536B">
            <w:pPr>
              <w:spacing w:after="82"/>
              <w:ind w:left="2" w:firstLine="0"/>
            </w:pPr>
            <w:r>
              <w:rPr>
                <w:sz w:val="14"/>
              </w:rPr>
              <w:t xml:space="preserve">Por la reclasificación de anticipos a proveedores por adquisición de bienes  </w:t>
            </w:r>
          </w:p>
          <w:p w:rsidR="00CD1D89" w:rsidRDefault="0078536B">
            <w:pPr>
              <w:spacing w:after="0" w:line="259" w:lineRule="auto"/>
              <w:ind w:left="2" w:firstLine="0"/>
            </w:pPr>
            <w:r>
              <w:rPr>
                <w:sz w:val="14"/>
              </w:rPr>
              <w:t xml:space="preserve">Por la devolución de vestuario, blancos, prendas de protección y artículos deportivos. </w:t>
            </w:r>
          </w:p>
        </w:tc>
      </w:tr>
      <w:tr w:rsidR="00CD1D89">
        <w:trPr>
          <w:trHeight w:val="6546"/>
        </w:trPr>
        <w:tc>
          <w:tcPr>
            <w:tcW w:w="581" w:type="dxa"/>
            <w:tcBorders>
              <w:top w:val="nil"/>
              <w:left w:val="single" w:sz="6" w:space="0" w:color="000000"/>
              <w:bottom w:val="single" w:sz="6" w:space="0" w:color="000000"/>
              <w:right w:val="single" w:sz="6" w:space="0" w:color="000000"/>
            </w:tcBorders>
          </w:tcPr>
          <w:p w:rsidR="00CD1D89" w:rsidRDefault="0078536B">
            <w:pPr>
              <w:spacing w:after="106" w:line="259" w:lineRule="auto"/>
              <w:ind w:left="0" w:right="33" w:firstLine="0"/>
              <w:jc w:val="center"/>
            </w:pPr>
            <w:r>
              <w:rPr>
                <w:sz w:val="14"/>
              </w:rPr>
              <w:t xml:space="preserve">2 </w:t>
            </w:r>
          </w:p>
          <w:p w:rsidR="00CD1D89" w:rsidRDefault="0078536B">
            <w:pPr>
              <w:spacing w:after="108" w:line="259" w:lineRule="auto"/>
              <w:ind w:left="0" w:right="33" w:firstLine="0"/>
              <w:jc w:val="center"/>
            </w:pPr>
            <w:r>
              <w:rPr>
                <w:sz w:val="14"/>
              </w:rPr>
              <w:t xml:space="preserve">3 </w:t>
            </w:r>
          </w:p>
          <w:p w:rsidR="00CD1D89" w:rsidRDefault="0078536B">
            <w:pPr>
              <w:spacing w:after="108" w:line="259" w:lineRule="auto"/>
              <w:ind w:left="0" w:right="33" w:firstLine="0"/>
              <w:jc w:val="center"/>
            </w:pPr>
            <w:r>
              <w:rPr>
                <w:sz w:val="14"/>
              </w:rPr>
              <w:t xml:space="preserve">4 </w:t>
            </w:r>
          </w:p>
          <w:p w:rsidR="00CD1D89" w:rsidRDefault="0078536B">
            <w:pPr>
              <w:spacing w:after="106" w:line="259" w:lineRule="auto"/>
              <w:ind w:left="0" w:right="33" w:firstLine="0"/>
              <w:jc w:val="center"/>
            </w:pPr>
            <w:r>
              <w:rPr>
                <w:sz w:val="14"/>
              </w:rPr>
              <w:t xml:space="preserve">5   </w:t>
            </w:r>
          </w:p>
          <w:p w:rsidR="00CD1D89" w:rsidRDefault="00CD1D89">
            <w:pPr>
              <w:spacing w:after="108" w:line="259" w:lineRule="auto"/>
              <w:ind w:left="5" w:firstLine="0"/>
              <w:jc w:val="center"/>
            </w:pPr>
          </w:p>
          <w:p w:rsidR="00CD1D89" w:rsidRDefault="00CD1D89">
            <w:pPr>
              <w:spacing w:after="108" w:line="259" w:lineRule="auto"/>
              <w:ind w:left="5" w:firstLine="0"/>
              <w:jc w:val="center"/>
            </w:pPr>
          </w:p>
          <w:p w:rsidR="00CD1D89" w:rsidRDefault="0078536B">
            <w:pPr>
              <w:spacing w:after="0" w:line="259" w:lineRule="auto"/>
              <w:ind w:left="0" w:right="33" w:firstLine="0"/>
              <w:jc w:val="center"/>
            </w:pPr>
            <w:r>
              <w:rPr>
                <w:sz w:val="14"/>
              </w:rPr>
              <w:t xml:space="preserve">6 </w:t>
            </w:r>
          </w:p>
        </w:tc>
        <w:tc>
          <w:tcPr>
            <w:tcW w:w="3805" w:type="dxa"/>
            <w:tcBorders>
              <w:top w:val="nil"/>
              <w:left w:val="single" w:sz="6" w:space="0" w:color="000000"/>
              <w:bottom w:val="single" w:sz="6" w:space="0" w:color="000000"/>
              <w:right w:val="single" w:sz="6" w:space="0" w:color="000000"/>
            </w:tcBorders>
          </w:tcPr>
          <w:p w:rsidR="00CD1D89" w:rsidRDefault="0078536B">
            <w:pPr>
              <w:spacing w:after="106" w:line="259" w:lineRule="auto"/>
              <w:ind w:left="0" w:firstLine="0"/>
              <w:jc w:val="left"/>
            </w:pPr>
            <w:r>
              <w:rPr>
                <w:sz w:val="14"/>
              </w:rPr>
              <w:t xml:space="preserve">Por la comprobación del fondo rotatorio o revolvente. </w:t>
            </w:r>
          </w:p>
          <w:p w:rsidR="00CD1D89" w:rsidRDefault="0078536B">
            <w:pPr>
              <w:spacing w:after="108" w:line="259" w:lineRule="auto"/>
              <w:ind w:left="0" w:firstLine="0"/>
              <w:jc w:val="left"/>
            </w:pPr>
            <w:r>
              <w:rPr>
                <w:sz w:val="14"/>
              </w:rPr>
              <w:t xml:space="preserve">Por el consumo de los materiales almacenados. </w:t>
            </w:r>
          </w:p>
          <w:p w:rsidR="00CD1D89" w:rsidRDefault="0078536B">
            <w:pPr>
              <w:spacing w:after="110" w:line="259" w:lineRule="auto"/>
              <w:ind w:left="0" w:firstLine="0"/>
              <w:jc w:val="left"/>
            </w:pPr>
            <w:r>
              <w:rPr>
                <w:sz w:val="14"/>
              </w:rPr>
              <w:t xml:space="preserve">Por el anticipo a proveedores de bienes y servicios. </w:t>
            </w:r>
          </w:p>
          <w:p w:rsidR="00CD1D89" w:rsidRDefault="0078536B">
            <w:pPr>
              <w:spacing w:after="42" w:line="358" w:lineRule="auto"/>
              <w:ind w:left="0" w:right="39" w:firstLine="0"/>
            </w:pPr>
            <w:r>
              <w:rPr>
                <w:sz w:val="14"/>
              </w:rPr>
              <w:t xml:space="preserve">Por la aplicación de anticipos a proveedores de la adquisición de vestuario, blancos, prendas de protección y artículos deportivos. </w:t>
            </w:r>
          </w:p>
          <w:p w:rsidR="00CD1D89" w:rsidRDefault="0078536B">
            <w:pPr>
              <w:spacing w:after="42" w:line="359" w:lineRule="auto"/>
              <w:ind w:left="0" w:right="42" w:firstLine="0"/>
            </w:pPr>
            <w:r>
              <w:rPr>
                <w:sz w:val="14"/>
              </w:rPr>
              <w:t xml:space="preserve">Por la adquisición de vestuario, blancos, prendas de protección y artículos deportivos de obra pública en bienes de dominio público y propio, de la administración con tipo de gasto de capital. </w:t>
            </w: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9"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78536B">
            <w:pPr>
              <w:spacing w:after="386" w:line="259" w:lineRule="auto"/>
              <w:ind w:left="0" w:right="38" w:firstLine="0"/>
              <w:jc w:val="center"/>
            </w:pPr>
            <w:r>
              <w:rPr>
                <w:sz w:val="14"/>
              </w:rPr>
              <w:t xml:space="preserve">4 </w:t>
            </w:r>
          </w:p>
          <w:p w:rsidR="00CD1D89" w:rsidRDefault="0078536B">
            <w:pPr>
              <w:spacing w:after="389" w:line="259" w:lineRule="auto"/>
              <w:ind w:left="0" w:right="38" w:firstLine="0"/>
              <w:jc w:val="center"/>
            </w:pPr>
            <w:r>
              <w:rPr>
                <w:sz w:val="14"/>
              </w:rPr>
              <w:t xml:space="preserve">5 </w:t>
            </w:r>
          </w:p>
          <w:p w:rsidR="00CD1D89" w:rsidRDefault="00CD1D89">
            <w:pPr>
              <w:spacing w:after="146" w:line="259" w:lineRule="auto"/>
              <w:ind w:left="0" w:firstLine="0"/>
              <w:jc w:val="center"/>
            </w:pPr>
          </w:p>
          <w:p w:rsidR="00CD1D89" w:rsidRDefault="00CD1D89">
            <w:pPr>
              <w:spacing w:after="0" w:line="259" w:lineRule="auto"/>
              <w:ind w:left="0"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79"/>
              <w:ind w:left="2" w:firstLine="0"/>
            </w:pPr>
            <w:r>
              <w:rPr>
                <w:sz w:val="14"/>
              </w:rPr>
              <w:t xml:space="preserve">Por las entradas al almacén de vestuario, blancos, prendas de protección y artículos deportivos. </w:t>
            </w:r>
          </w:p>
          <w:p w:rsidR="00CD1D89" w:rsidRDefault="0078536B">
            <w:pPr>
              <w:spacing w:after="82"/>
              <w:ind w:left="2" w:firstLine="0"/>
            </w:pPr>
            <w:r>
              <w:rPr>
                <w:sz w:val="14"/>
              </w:rPr>
              <w:t xml:space="preserve">Al cierre del ejercicio por el traspaso del saldo deudor de esta cuenta a la 6.1 Resumen de Ingresos y Gastos. </w:t>
            </w:r>
          </w:p>
          <w:p w:rsidR="00CD1D89" w:rsidRDefault="00CD1D89">
            <w:pPr>
              <w:spacing w:after="146" w:line="259" w:lineRule="auto"/>
              <w:ind w:left="2" w:firstLine="0"/>
              <w:jc w:val="left"/>
            </w:pPr>
          </w:p>
          <w:p w:rsidR="00CD1D89" w:rsidRDefault="00CD1D89">
            <w:pPr>
              <w:spacing w:after="0" w:line="259" w:lineRule="auto"/>
              <w:ind w:left="2" w:firstLine="0"/>
              <w:jc w:val="left"/>
            </w:pPr>
          </w:p>
        </w:tc>
      </w:tr>
      <w:tr w:rsidR="00CD1D89">
        <w:trPr>
          <w:trHeight w:val="85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Importe del gasto por vestuario y sus accesorios, blancos, artículos deportivos; así como prendas de protección personal diferentes a las de seguridad. </w:t>
            </w:r>
          </w:p>
        </w:tc>
      </w:tr>
      <w:tr w:rsidR="00CD1D89">
        <w:trPr>
          <w:trHeight w:val="8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108" w:line="259" w:lineRule="auto"/>
              <w:ind w:left="2" w:firstLine="0"/>
              <w:jc w:val="left"/>
            </w:pPr>
            <w:r>
              <w:rPr>
                <w:sz w:val="14"/>
              </w:rPr>
              <w:t xml:space="preserve">Se llevará auxiliar por tipo de prenda de conformidad con el concepto 2700 del Clasificador por Objeto del Gasto, partidas 271 a 275. </w:t>
            </w:r>
          </w:p>
          <w:p w:rsidR="00CD1D89" w:rsidRDefault="0078536B">
            <w:pPr>
              <w:spacing w:after="0" w:line="259" w:lineRule="auto"/>
              <w:ind w:left="2" w:firstLine="0"/>
              <w:jc w:val="left"/>
            </w:pPr>
            <w:r>
              <w:rPr>
                <w:i/>
                <w:sz w:val="14"/>
              </w:rPr>
              <w:t>*Por el registro de anticipos presupuestarios</w:t>
            </w:r>
          </w:p>
        </w:tc>
      </w:tr>
    </w:tbl>
    <w:p w:rsidR="00CD1D89" w:rsidRDefault="00CD1D89">
      <w:pPr>
        <w:spacing w:after="0" w:line="259" w:lineRule="auto"/>
        <w:ind w:left="1440" w:firstLine="0"/>
      </w:pPr>
    </w:p>
    <w:tbl>
      <w:tblPr>
        <w:tblStyle w:val="TableGrid"/>
        <w:tblW w:w="8714" w:type="dxa"/>
        <w:tblInd w:w="1512" w:type="dxa"/>
        <w:tblCellMar>
          <w:top w:w="112" w:type="dxa"/>
          <w:right w:w="33"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68"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8"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1"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8"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7" w:firstLine="0"/>
              <w:jc w:val="center"/>
            </w:pPr>
            <w:r>
              <w:rPr>
                <w:b/>
                <w:sz w:val="14"/>
              </w:rPr>
              <w:t xml:space="preserve">NATURALEZA </w:t>
            </w:r>
          </w:p>
        </w:tc>
      </w:tr>
      <w:tr w:rsidR="00CD1D89">
        <w:trPr>
          <w:trHeight w:val="57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9" w:firstLine="0"/>
              <w:jc w:val="center"/>
            </w:pPr>
            <w:r>
              <w:rPr>
                <w:sz w:val="14"/>
              </w:rPr>
              <w:t xml:space="preserve">5.1.2.9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110" w:firstLine="0"/>
              <w:jc w:val="left"/>
            </w:pPr>
            <w:r>
              <w:rPr>
                <w:sz w:val="14"/>
              </w:rPr>
              <w:t xml:space="preserve">Gastos y Otras </w:t>
            </w:r>
          </w:p>
          <w:p w:rsidR="00CD1D89" w:rsidRDefault="0078536B">
            <w:pPr>
              <w:spacing w:after="0" w:line="259" w:lineRule="auto"/>
              <w:ind w:left="30" w:firstLine="0"/>
              <w:jc w:val="center"/>
            </w:pPr>
            <w:r>
              <w:rPr>
                <w:sz w:val="14"/>
              </w:rPr>
              <w:t xml:space="preserve">Pérdidas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5" w:right="5" w:firstLine="0"/>
              <w:jc w:val="center"/>
            </w:pPr>
            <w:r>
              <w:rPr>
                <w:sz w:val="14"/>
              </w:rPr>
              <w:t xml:space="preserve">Gastos de Funcionamiento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0" w:firstLine="0"/>
              <w:jc w:val="center"/>
            </w:pPr>
            <w:r>
              <w:rPr>
                <w:sz w:val="14"/>
              </w:rPr>
              <w:t xml:space="preserve">Materiales y Suministros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0" w:firstLine="0"/>
              <w:jc w:val="center"/>
            </w:pPr>
            <w:r>
              <w:rPr>
                <w:sz w:val="14"/>
              </w:rPr>
              <w:t xml:space="preserve">Deudora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2"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72" w:firstLine="0"/>
              <w:jc w:val="left"/>
            </w:pPr>
            <w:r>
              <w:rPr>
                <w:sz w:val="14"/>
              </w:rPr>
              <w:t>Herramientas, Refacciones y Accesorios Men</w:t>
            </w:r>
          </w:p>
        </w:tc>
        <w:tc>
          <w:tcPr>
            <w:tcW w:w="2662" w:type="dxa"/>
            <w:tcBorders>
              <w:top w:val="single" w:sz="6" w:space="0" w:color="000000"/>
              <w:left w:val="nil"/>
              <w:bottom w:val="single" w:sz="6" w:space="0" w:color="000000"/>
              <w:right w:val="nil"/>
            </w:tcBorders>
          </w:tcPr>
          <w:p w:rsidR="00CD1D89" w:rsidRDefault="0078536B">
            <w:pPr>
              <w:spacing w:after="0" w:line="259" w:lineRule="auto"/>
              <w:ind w:left="-34" w:firstLine="0"/>
              <w:jc w:val="left"/>
            </w:pPr>
            <w:r>
              <w:rPr>
                <w:sz w:val="14"/>
              </w:rPr>
              <w:t xml:space="preserve">ores </w:t>
            </w: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82" w:type="dxa"/>
          <w:left w:w="17" w:type="dxa"/>
        </w:tblCellMar>
        <w:tblLook w:val="04A0"/>
      </w:tblPr>
      <w:tblGrid>
        <w:gridCol w:w="581"/>
        <w:gridCol w:w="377"/>
        <w:gridCol w:w="1152"/>
        <w:gridCol w:w="1781"/>
        <w:gridCol w:w="495"/>
        <w:gridCol w:w="523"/>
        <w:gridCol w:w="1644"/>
        <w:gridCol w:w="2161"/>
      </w:tblGrid>
      <w:tr w:rsidR="00CD1D89">
        <w:trPr>
          <w:trHeight w:val="334"/>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4"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ABONO </w:t>
            </w:r>
          </w:p>
        </w:tc>
      </w:tr>
      <w:tr w:rsidR="00CD1D89">
        <w:trPr>
          <w:trHeight w:val="3891"/>
        </w:trPr>
        <w:tc>
          <w:tcPr>
            <w:tcW w:w="581" w:type="dxa"/>
            <w:tcBorders>
              <w:top w:val="single" w:sz="6" w:space="0" w:color="000000"/>
              <w:left w:val="single" w:sz="6" w:space="0" w:color="000000"/>
              <w:bottom w:val="nil"/>
              <w:right w:val="single" w:sz="6" w:space="0" w:color="000000"/>
            </w:tcBorders>
          </w:tcPr>
          <w:p w:rsidR="00CD1D89" w:rsidRDefault="0078536B">
            <w:pPr>
              <w:spacing w:after="866" w:line="259" w:lineRule="auto"/>
              <w:ind w:left="0" w:right="36" w:firstLine="0"/>
              <w:jc w:val="center"/>
            </w:pPr>
            <w:r>
              <w:rPr>
                <w:sz w:val="14"/>
              </w:rPr>
              <w:t xml:space="preserve">1 </w:t>
            </w:r>
          </w:p>
          <w:p w:rsidR="00CD1D89" w:rsidRDefault="00CD1D89">
            <w:pPr>
              <w:spacing w:after="387" w:line="259" w:lineRule="auto"/>
              <w:ind w:left="2" w:firstLine="0"/>
              <w:jc w:val="center"/>
            </w:pPr>
          </w:p>
          <w:p w:rsidR="00CD1D89" w:rsidRDefault="00CD1D89">
            <w:pPr>
              <w:spacing w:after="389" w:line="259" w:lineRule="auto"/>
              <w:ind w:left="2" w:firstLine="0"/>
              <w:jc w:val="center"/>
            </w:pPr>
          </w:p>
          <w:p w:rsidR="00CD1D89" w:rsidRDefault="00CD1D89">
            <w:pPr>
              <w:spacing w:after="386" w:line="259" w:lineRule="auto"/>
              <w:ind w:left="2" w:firstLine="0"/>
              <w:jc w:val="center"/>
            </w:pPr>
          </w:p>
          <w:p w:rsidR="00CD1D89" w:rsidRDefault="00CD1D89">
            <w:pPr>
              <w:spacing w:after="386" w:line="259" w:lineRule="auto"/>
              <w:ind w:left="2" w:firstLine="0"/>
              <w:jc w:val="center"/>
            </w:pPr>
          </w:p>
          <w:p w:rsidR="00CD1D89" w:rsidRDefault="00CD1D89">
            <w:pPr>
              <w:spacing w:after="0" w:line="259" w:lineRule="auto"/>
              <w:ind w:left="2" w:firstLine="0"/>
              <w:jc w:val="center"/>
            </w:pPr>
          </w:p>
        </w:tc>
        <w:tc>
          <w:tcPr>
            <w:tcW w:w="3805" w:type="dxa"/>
            <w:gridSpan w:val="4"/>
            <w:tcBorders>
              <w:top w:val="single" w:sz="6" w:space="0" w:color="000000"/>
              <w:left w:val="single" w:sz="6" w:space="0" w:color="000000"/>
              <w:bottom w:val="nil"/>
              <w:right w:val="single" w:sz="6" w:space="0" w:color="000000"/>
            </w:tcBorders>
            <w:vAlign w:val="bottom"/>
          </w:tcPr>
          <w:p w:rsidR="00CD1D89" w:rsidRDefault="0078536B">
            <w:pPr>
              <w:spacing w:after="43" w:line="356" w:lineRule="auto"/>
              <w:ind w:left="0" w:firstLine="0"/>
            </w:pPr>
            <w:r>
              <w:rPr>
                <w:sz w:val="14"/>
              </w:rPr>
              <w:t xml:space="preserve">Por la adquisición de herramientas, refacciones y accesorios menores, tales como: </w:t>
            </w:r>
          </w:p>
          <w:p w:rsidR="00CD1D89" w:rsidRDefault="0078536B">
            <w:pPr>
              <w:numPr>
                <w:ilvl w:val="0"/>
                <w:numId w:val="73"/>
              </w:numPr>
              <w:spacing w:after="113" w:line="259" w:lineRule="auto"/>
              <w:ind w:hanging="288"/>
              <w:jc w:val="left"/>
            </w:pPr>
            <w:r>
              <w:rPr>
                <w:sz w:val="14"/>
              </w:rPr>
              <w:t xml:space="preserve">Herramientas menores </w:t>
            </w:r>
          </w:p>
          <w:p w:rsidR="00CD1D89" w:rsidRDefault="0078536B">
            <w:pPr>
              <w:numPr>
                <w:ilvl w:val="0"/>
                <w:numId w:val="73"/>
              </w:numPr>
              <w:spacing w:after="113" w:line="259" w:lineRule="auto"/>
              <w:ind w:hanging="288"/>
              <w:jc w:val="left"/>
            </w:pPr>
            <w:r>
              <w:rPr>
                <w:sz w:val="14"/>
              </w:rPr>
              <w:t xml:space="preserve">Refacciones y accesorios menores de edificios </w:t>
            </w:r>
          </w:p>
          <w:p w:rsidR="00CD1D89" w:rsidRDefault="0078536B">
            <w:pPr>
              <w:numPr>
                <w:ilvl w:val="0"/>
                <w:numId w:val="73"/>
              </w:numPr>
              <w:spacing w:after="45" w:line="357" w:lineRule="auto"/>
              <w:ind w:hanging="288"/>
              <w:jc w:val="left"/>
            </w:pPr>
            <w:r>
              <w:rPr>
                <w:sz w:val="14"/>
              </w:rPr>
              <w:t xml:space="preserve">Refacciones y accesorios menores de mobiliario y equipo de administración, educacional y recreativo </w:t>
            </w:r>
          </w:p>
          <w:p w:rsidR="00CD1D89" w:rsidRDefault="0078536B">
            <w:pPr>
              <w:numPr>
                <w:ilvl w:val="0"/>
                <w:numId w:val="73"/>
              </w:numPr>
              <w:spacing w:after="69" w:line="259" w:lineRule="auto"/>
              <w:ind w:hanging="288"/>
              <w:jc w:val="left"/>
            </w:pPr>
            <w:r>
              <w:rPr>
                <w:sz w:val="14"/>
              </w:rPr>
              <w:t xml:space="preserve">Refacciones y accesorios menores de equipo de </w:t>
            </w:r>
          </w:p>
          <w:p w:rsidR="00CD1D89" w:rsidRDefault="0078536B">
            <w:pPr>
              <w:spacing w:after="110" w:line="259" w:lineRule="auto"/>
              <w:ind w:left="288" w:firstLine="0"/>
              <w:jc w:val="left"/>
            </w:pPr>
            <w:r>
              <w:rPr>
                <w:sz w:val="14"/>
              </w:rPr>
              <w:t xml:space="preserve">cómputo y tecnologías de la información </w:t>
            </w:r>
          </w:p>
          <w:p w:rsidR="00CD1D89" w:rsidRDefault="0078536B">
            <w:pPr>
              <w:numPr>
                <w:ilvl w:val="0"/>
                <w:numId w:val="73"/>
              </w:numPr>
              <w:spacing w:after="69" w:line="259" w:lineRule="auto"/>
              <w:ind w:hanging="288"/>
              <w:jc w:val="left"/>
            </w:pPr>
            <w:r>
              <w:rPr>
                <w:sz w:val="14"/>
              </w:rPr>
              <w:t xml:space="preserve">Refacciones y accesorios menores de equipo e </w:t>
            </w:r>
          </w:p>
          <w:p w:rsidR="00CD1D89" w:rsidRDefault="0078536B">
            <w:pPr>
              <w:spacing w:after="108" w:line="259" w:lineRule="auto"/>
              <w:ind w:left="288" w:firstLine="0"/>
              <w:jc w:val="left"/>
            </w:pPr>
            <w:r>
              <w:rPr>
                <w:sz w:val="14"/>
              </w:rPr>
              <w:t xml:space="preserve">instrumental médico y de laboratorio </w:t>
            </w:r>
          </w:p>
          <w:p w:rsidR="00CD1D89" w:rsidRDefault="0078536B">
            <w:pPr>
              <w:numPr>
                <w:ilvl w:val="0"/>
                <w:numId w:val="73"/>
              </w:numPr>
              <w:spacing w:after="69" w:line="259" w:lineRule="auto"/>
              <w:ind w:hanging="288"/>
              <w:jc w:val="left"/>
            </w:pPr>
            <w:r>
              <w:rPr>
                <w:sz w:val="14"/>
              </w:rPr>
              <w:t xml:space="preserve">Refacciones y accesorios menores de equipo de </w:t>
            </w:r>
          </w:p>
          <w:p w:rsidR="00CD1D89" w:rsidRDefault="0078536B">
            <w:pPr>
              <w:spacing w:after="110" w:line="259" w:lineRule="auto"/>
              <w:ind w:left="288" w:firstLine="0"/>
              <w:jc w:val="left"/>
            </w:pPr>
            <w:r>
              <w:rPr>
                <w:sz w:val="14"/>
              </w:rPr>
              <w:t xml:space="preserve">transporte </w:t>
            </w:r>
          </w:p>
          <w:p w:rsidR="00CD1D89" w:rsidRDefault="0078536B">
            <w:pPr>
              <w:numPr>
                <w:ilvl w:val="0"/>
                <w:numId w:val="73"/>
              </w:numPr>
              <w:spacing w:after="43" w:line="356" w:lineRule="auto"/>
              <w:ind w:hanging="288"/>
              <w:jc w:val="left"/>
            </w:pPr>
            <w:r>
              <w:rPr>
                <w:sz w:val="14"/>
              </w:rPr>
              <w:t xml:space="preserve">Refacciones y accesorios menores de maquinaria y otros equipos </w:t>
            </w:r>
          </w:p>
          <w:p w:rsidR="00CD1D89" w:rsidRDefault="00CD1D89">
            <w:pPr>
              <w:spacing w:after="0" w:line="259" w:lineRule="auto"/>
              <w:ind w:left="0" w:firstLine="0"/>
              <w:jc w:val="left"/>
            </w:pPr>
          </w:p>
        </w:tc>
        <w:tc>
          <w:tcPr>
            <w:tcW w:w="523" w:type="dxa"/>
            <w:tcBorders>
              <w:top w:val="single" w:sz="6" w:space="0" w:color="000000"/>
              <w:left w:val="single" w:sz="6" w:space="0" w:color="000000"/>
              <w:bottom w:val="nil"/>
              <w:right w:val="single" w:sz="6" w:space="0" w:color="000000"/>
            </w:tcBorders>
          </w:tcPr>
          <w:p w:rsidR="00CD1D89" w:rsidRDefault="0078536B">
            <w:pPr>
              <w:spacing w:after="866" w:line="259" w:lineRule="auto"/>
              <w:ind w:left="0" w:right="40" w:firstLine="0"/>
              <w:jc w:val="center"/>
            </w:pPr>
            <w:r>
              <w:rPr>
                <w:sz w:val="14"/>
              </w:rPr>
              <w:t xml:space="preserve">1 </w:t>
            </w:r>
          </w:p>
          <w:p w:rsidR="00CD1D89" w:rsidRDefault="0078536B">
            <w:pPr>
              <w:spacing w:after="387" w:line="259" w:lineRule="auto"/>
              <w:ind w:left="0" w:right="45" w:firstLine="0"/>
              <w:jc w:val="center"/>
            </w:pPr>
            <w:r>
              <w:rPr>
                <w:sz w:val="14"/>
              </w:rPr>
              <w:t xml:space="preserve">2* </w:t>
            </w:r>
          </w:p>
          <w:p w:rsidR="00CD1D89" w:rsidRDefault="0078536B">
            <w:pPr>
              <w:spacing w:after="389" w:line="259" w:lineRule="auto"/>
              <w:ind w:left="0" w:right="40" w:firstLine="0"/>
              <w:jc w:val="center"/>
            </w:pPr>
            <w:r>
              <w:rPr>
                <w:sz w:val="14"/>
              </w:rPr>
              <w:t xml:space="preserve">3 </w:t>
            </w:r>
          </w:p>
          <w:p w:rsidR="00CD1D89" w:rsidRDefault="0078536B">
            <w:pPr>
              <w:spacing w:after="386" w:line="259" w:lineRule="auto"/>
              <w:ind w:left="0" w:right="40" w:firstLine="0"/>
              <w:jc w:val="center"/>
            </w:pPr>
            <w:r>
              <w:rPr>
                <w:sz w:val="14"/>
              </w:rPr>
              <w:t xml:space="preserve">4 </w:t>
            </w:r>
          </w:p>
          <w:p w:rsidR="00CD1D89" w:rsidRDefault="0078536B">
            <w:pPr>
              <w:spacing w:after="386" w:line="259" w:lineRule="auto"/>
              <w:ind w:left="0" w:right="40" w:firstLine="0"/>
              <w:jc w:val="center"/>
            </w:pPr>
            <w:r>
              <w:rPr>
                <w:sz w:val="14"/>
              </w:rPr>
              <w:t xml:space="preserve">5 </w:t>
            </w:r>
          </w:p>
          <w:p w:rsidR="00CD1D89" w:rsidRDefault="00CD1D89">
            <w:pPr>
              <w:spacing w:after="0" w:line="259" w:lineRule="auto"/>
              <w:ind w:left="0" w:right="2" w:firstLine="0"/>
              <w:jc w:val="center"/>
            </w:pPr>
          </w:p>
        </w:tc>
        <w:tc>
          <w:tcPr>
            <w:tcW w:w="3805" w:type="dxa"/>
            <w:gridSpan w:val="2"/>
            <w:tcBorders>
              <w:top w:val="single" w:sz="6" w:space="0" w:color="000000"/>
              <w:left w:val="single" w:sz="6" w:space="0" w:color="000000"/>
              <w:bottom w:val="nil"/>
              <w:right w:val="single" w:sz="6" w:space="0" w:color="000000"/>
            </w:tcBorders>
          </w:tcPr>
          <w:p w:rsidR="00CD1D89" w:rsidRDefault="0078536B">
            <w:pPr>
              <w:spacing w:after="82" w:line="359" w:lineRule="auto"/>
              <w:ind w:left="2" w:right="41" w:firstLine="0"/>
            </w:pPr>
            <w:r>
              <w:rPr>
                <w:sz w:val="14"/>
              </w:rPr>
              <w:t xml:space="preserve">Por la capitalización de herramientas, refacciones y accesorios menores y estudios, formulación y evaluación de proyectos y obras públicas en bienes de dominio público y propio por administración. </w:t>
            </w:r>
          </w:p>
          <w:p w:rsidR="00CD1D89" w:rsidRDefault="0078536B">
            <w:pPr>
              <w:spacing w:after="79" w:line="361" w:lineRule="auto"/>
              <w:ind w:left="2" w:firstLine="0"/>
            </w:pPr>
            <w:r>
              <w:rPr>
                <w:sz w:val="14"/>
              </w:rPr>
              <w:t xml:space="preserve">Por la reclasificación de anticipos a proveedores por adquisición de bienes. </w:t>
            </w:r>
          </w:p>
          <w:p w:rsidR="00CD1D89" w:rsidRDefault="0078536B">
            <w:pPr>
              <w:spacing w:after="82"/>
              <w:ind w:left="2" w:firstLine="0"/>
            </w:pPr>
            <w:r>
              <w:rPr>
                <w:sz w:val="14"/>
              </w:rPr>
              <w:t xml:space="preserve">Por la devolución de herramientas, refacciones y accesorios menores. </w:t>
            </w:r>
          </w:p>
          <w:p w:rsidR="00CD1D89" w:rsidRDefault="0078536B">
            <w:pPr>
              <w:spacing w:after="84" w:line="356" w:lineRule="auto"/>
              <w:ind w:left="2" w:firstLine="0"/>
            </w:pPr>
            <w:r>
              <w:rPr>
                <w:sz w:val="14"/>
              </w:rPr>
              <w:t xml:space="preserve">Por las entradas al almacén de herramientas, refacciones y accesorios menores. </w:t>
            </w:r>
          </w:p>
          <w:p w:rsidR="00CD1D89" w:rsidRDefault="0078536B">
            <w:pPr>
              <w:spacing w:after="79"/>
              <w:ind w:left="2" w:firstLine="0"/>
            </w:pPr>
            <w:r>
              <w:rPr>
                <w:sz w:val="14"/>
              </w:rPr>
              <w:t xml:space="preserve">Al cierre del ejercicio por el traspaso del saldo deudor de esta cuenta a la 6.1 Resumen de Ingresos y Gastos. </w:t>
            </w:r>
          </w:p>
          <w:p w:rsidR="00CD1D89" w:rsidRDefault="00CD1D89">
            <w:pPr>
              <w:spacing w:after="0" w:line="259" w:lineRule="auto"/>
              <w:ind w:left="2" w:firstLine="0"/>
              <w:jc w:val="left"/>
            </w:pPr>
          </w:p>
        </w:tc>
      </w:tr>
      <w:tr w:rsidR="00CD1D89">
        <w:trPr>
          <w:trHeight w:val="461"/>
        </w:trPr>
        <w:tc>
          <w:tcPr>
            <w:tcW w:w="581" w:type="dxa"/>
            <w:tcBorders>
              <w:top w:val="nil"/>
              <w:left w:val="single" w:sz="6" w:space="0" w:color="000000"/>
              <w:bottom w:val="nil"/>
              <w:right w:val="single" w:sz="6" w:space="0" w:color="000000"/>
            </w:tcBorders>
            <w:vAlign w:val="bottom"/>
          </w:tcPr>
          <w:p w:rsidR="00CD1D89" w:rsidRDefault="0078536B">
            <w:pPr>
              <w:spacing w:after="0" w:line="259" w:lineRule="auto"/>
              <w:ind w:left="0" w:right="36" w:firstLine="0"/>
              <w:jc w:val="center"/>
            </w:pPr>
            <w:r>
              <w:rPr>
                <w:sz w:val="14"/>
              </w:rPr>
              <w:t xml:space="preserve">2 </w:t>
            </w:r>
          </w:p>
        </w:tc>
        <w:tc>
          <w:tcPr>
            <w:tcW w:w="3805" w:type="dxa"/>
            <w:gridSpan w:val="4"/>
            <w:tcBorders>
              <w:top w:val="nil"/>
              <w:left w:val="single" w:sz="6" w:space="0" w:color="000000"/>
              <w:bottom w:val="nil"/>
              <w:right w:val="single" w:sz="6" w:space="0" w:color="000000"/>
            </w:tcBorders>
            <w:vAlign w:val="bottom"/>
          </w:tcPr>
          <w:p w:rsidR="00CD1D89" w:rsidRDefault="0078536B">
            <w:pPr>
              <w:spacing w:after="0" w:line="259" w:lineRule="auto"/>
              <w:ind w:left="0" w:firstLine="0"/>
              <w:jc w:val="left"/>
            </w:pPr>
            <w:r>
              <w:rPr>
                <w:sz w:val="14"/>
              </w:rPr>
              <w:t xml:space="preserve">Por la comprobación del fondo rotatorio o revolvente. </w:t>
            </w:r>
          </w:p>
        </w:tc>
        <w:tc>
          <w:tcPr>
            <w:tcW w:w="523" w:type="dxa"/>
            <w:tcBorders>
              <w:top w:val="nil"/>
              <w:left w:val="single" w:sz="6" w:space="0" w:color="000000"/>
              <w:bottom w:val="nil"/>
              <w:right w:val="single" w:sz="6" w:space="0" w:color="000000"/>
            </w:tcBorders>
            <w:vAlign w:val="bottom"/>
          </w:tcPr>
          <w:p w:rsidR="00CD1D89" w:rsidRDefault="00CD1D89">
            <w:pPr>
              <w:spacing w:after="0" w:line="259" w:lineRule="auto"/>
              <w:ind w:left="0" w:right="2" w:firstLine="0"/>
              <w:jc w:val="center"/>
            </w:pPr>
          </w:p>
        </w:tc>
        <w:tc>
          <w:tcPr>
            <w:tcW w:w="3805" w:type="dxa"/>
            <w:gridSpan w:val="2"/>
            <w:tcBorders>
              <w:top w:val="nil"/>
              <w:left w:val="single" w:sz="6" w:space="0" w:color="000000"/>
              <w:bottom w:val="nil"/>
              <w:right w:val="single" w:sz="6" w:space="0" w:color="000000"/>
            </w:tcBorders>
            <w:vAlign w:val="bottom"/>
          </w:tcPr>
          <w:p w:rsidR="00CD1D89" w:rsidRDefault="00CD1D89">
            <w:pPr>
              <w:spacing w:after="0" w:line="259" w:lineRule="auto"/>
              <w:ind w:left="2" w:firstLine="0"/>
              <w:jc w:val="left"/>
            </w:pPr>
          </w:p>
        </w:tc>
      </w:tr>
      <w:tr w:rsidR="00CD1D89">
        <w:trPr>
          <w:trHeight w:val="321"/>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3 </w:t>
            </w:r>
          </w:p>
        </w:tc>
        <w:tc>
          <w:tcPr>
            <w:tcW w:w="3805" w:type="dxa"/>
            <w:gridSpan w:val="4"/>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consumo de los materiales almacenados.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3805" w:type="dxa"/>
            <w:gridSpan w:val="2"/>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319"/>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4 </w:t>
            </w:r>
          </w:p>
        </w:tc>
        <w:tc>
          <w:tcPr>
            <w:tcW w:w="3805" w:type="dxa"/>
            <w:gridSpan w:val="4"/>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anticipo a proveedores de bienes y servicios.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3805" w:type="dxa"/>
            <w:gridSpan w:val="2"/>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80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5 </w:t>
            </w:r>
          </w:p>
        </w:tc>
        <w:tc>
          <w:tcPr>
            <w:tcW w:w="3805" w:type="dxa"/>
            <w:gridSpan w:val="4"/>
            <w:tcBorders>
              <w:top w:val="nil"/>
              <w:left w:val="single" w:sz="6" w:space="0" w:color="000000"/>
              <w:bottom w:val="nil"/>
              <w:right w:val="single" w:sz="6" w:space="0" w:color="000000"/>
            </w:tcBorders>
          </w:tcPr>
          <w:p w:rsidR="00CD1D89" w:rsidRDefault="0078536B">
            <w:pPr>
              <w:spacing w:after="0" w:line="259" w:lineRule="auto"/>
              <w:ind w:left="0" w:right="45" w:firstLine="0"/>
            </w:pPr>
            <w:r>
              <w:rPr>
                <w:sz w:val="14"/>
              </w:rPr>
              <w:t xml:space="preserve">Por la aplicación de anticipos a proveedores de la adquisición de herramientas, refacciones y accesorios menores.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3805" w:type="dxa"/>
            <w:gridSpan w:val="2"/>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2706"/>
        </w:trPr>
        <w:tc>
          <w:tcPr>
            <w:tcW w:w="581"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sz w:val="14"/>
              </w:rPr>
              <w:t xml:space="preserve">6 </w:t>
            </w:r>
          </w:p>
        </w:tc>
        <w:tc>
          <w:tcPr>
            <w:tcW w:w="3805" w:type="dxa"/>
            <w:gridSpan w:val="4"/>
            <w:tcBorders>
              <w:top w:val="nil"/>
              <w:left w:val="single" w:sz="6" w:space="0" w:color="000000"/>
              <w:bottom w:val="single" w:sz="6" w:space="0" w:color="000000"/>
              <w:right w:val="single" w:sz="6" w:space="0" w:color="000000"/>
            </w:tcBorders>
          </w:tcPr>
          <w:p w:rsidR="00CD1D89" w:rsidRDefault="0078536B">
            <w:pPr>
              <w:spacing w:after="42" w:line="359" w:lineRule="auto"/>
              <w:ind w:left="0" w:right="41" w:firstLine="0"/>
            </w:pPr>
            <w:r>
              <w:rPr>
                <w:sz w:val="14"/>
              </w:rPr>
              <w:t xml:space="preserve">Por la adquisición de herramientas, refacciones y accesorios menores de obra pública en bienes de dominio público y propio, por administración con tipo de gasto de capital. </w:t>
            </w: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CD1D89">
            <w:pPr>
              <w:spacing w:after="0" w:line="259" w:lineRule="auto"/>
              <w:ind w:left="0" w:firstLine="0"/>
              <w:jc w:val="left"/>
            </w:pPr>
          </w:p>
        </w:tc>
        <w:tc>
          <w:tcPr>
            <w:tcW w:w="3805" w:type="dxa"/>
            <w:gridSpan w:val="2"/>
            <w:tcBorders>
              <w:top w:val="nil"/>
              <w:left w:val="single" w:sz="6" w:space="0" w:color="000000"/>
              <w:bottom w:val="single" w:sz="6" w:space="0" w:color="000000"/>
              <w:right w:val="single" w:sz="6" w:space="0" w:color="000000"/>
            </w:tcBorders>
          </w:tcPr>
          <w:p w:rsidR="00CD1D89" w:rsidRDefault="00CD1D89">
            <w:pPr>
              <w:spacing w:after="0" w:line="259" w:lineRule="auto"/>
              <w:ind w:left="2" w:firstLine="0"/>
              <w:jc w:val="left"/>
            </w:pPr>
          </w:p>
        </w:tc>
      </w:tr>
      <w:tr w:rsidR="00CD1D89">
        <w:trPr>
          <w:trHeight w:val="854"/>
        </w:trPr>
        <w:tc>
          <w:tcPr>
            <w:tcW w:w="8714" w:type="dxa"/>
            <w:gridSpan w:val="8"/>
            <w:tcBorders>
              <w:top w:val="single" w:sz="6" w:space="0" w:color="000000"/>
              <w:left w:val="single" w:sz="6" w:space="0" w:color="000000"/>
              <w:bottom w:val="single" w:sz="6" w:space="0" w:color="000000"/>
              <w:right w:val="single" w:sz="6" w:space="0" w:color="000000"/>
            </w:tcBorders>
          </w:tcPr>
          <w:p w:rsidR="00CD1D89" w:rsidRDefault="0078536B">
            <w:pPr>
              <w:spacing w:after="110"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Importe del gasto por toda clase de refacciones, accesorios, herramientas menores, y demás bienes de consumo del mismo género, necesarios para la conservación de los bienes muebles e inmuebles. </w:t>
            </w:r>
          </w:p>
        </w:tc>
      </w:tr>
      <w:tr w:rsidR="00CD1D89">
        <w:trPr>
          <w:trHeight w:val="895"/>
        </w:trPr>
        <w:tc>
          <w:tcPr>
            <w:tcW w:w="8714" w:type="dxa"/>
            <w:gridSpan w:val="8"/>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108" w:line="259" w:lineRule="auto"/>
              <w:ind w:left="2" w:firstLine="0"/>
              <w:jc w:val="left"/>
            </w:pPr>
            <w:r>
              <w:rPr>
                <w:sz w:val="14"/>
              </w:rPr>
              <w:t xml:space="preserve">Se llevará auxiliar por tipo de bien, de conformidad con el concepto 2900 del Clasificador por Objeto del Gasto, partidas 291 a 299. </w:t>
            </w:r>
          </w:p>
          <w:p w:rsidR="00CD1D89" w:rsidRDefault="0078536B">
            <w:pPr>
              <w:spacing w:after="0" w:line="259" w:lineRule="auto"/>
              <w:ind w:left="2" w:firstLine="0"/>
              <w:jc w:val="left"/>
            </w:pPr>
            <w:r>
              <w:rPr>
                <w:i/>
                <w:sz w:val="14"/>
              </w:rPr>
              <w:t xml:space="preserve">*Por el registro de anticipos presupuestarios </w:t>
            </w:r>
          </w:p>
        </w:tc>
      </w:tr>
      <w:tr w:rsidR="00CD1D89">
        <w:trPr>
          <w:trHeight w:val="334"/>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51"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2"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18" w:firstLine="0"/>
              <w:jc w:val="center"/>
            </w:pPr>
            <w:r>
              <w:rPr>
                <w:b/>
                <w:sz w:val="14"/>
              </w:rPr>
              <w:t xml:space="preserve">GRUPO </w:t>
            </w:r>
          </w:p>
        </w:tc>
        <w:tc>
          <w:tcPr>
            <w:tcW w:w="2662" w:type="dxa"/>
            <w:gridSpan w:val="3"/>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2"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3" w:firstLine="0"/>
              <w:jc w:val="center"/>
            </w:pPr>
            <w:r>
              <w:rPr>
                <w:b/>
                <w:sz w:val="14"/>
              </w:rPr>
              <w:t xml:space="preserve">NATURALEZA </w:t>
            </w:r>
          </w:p>
        </w:tc>
      </w:tr>
      <w:tr w:rsidR="00CD1D89">
        <w:trPr>
          <w:trHeight w:val="617"/>
        </w:trPr>
        <w:tc>
          <w:tcPr>
            <w:tcW w:w="958" w:type="dxa"/>
            <w:gridSpan w:val="2"/>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1" w:firstLine="0"/>
              <w:jc w:val="center"/>
            </w:pPr>
            <w:r>
              <w:rPr>
                <w:sz w:val="14"/>
              </w:rPr>
              <w:t xml:space="preserve">5.1.3.1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94" w:firstLine="0"/>
              <w:jc w:val="left"/>
            </w:pPr>
            <w:r>
              <w:rPr>
                <w:sz w:val="14"/>
              </w:rPr>
              <w:t xml:space="preserve">Gastos y Otras </w:t>
            </w:r>
          </w:p>
          <w:p w:rsidR="00CD1D89" w:rsidRDefault="0078536B">
            <w:pPr>
              <w:spacing w:after="0" w:line="259" w:lineRule="auto"/>
              <w:ind w:left="0" w:right="19" w:firstLine="0"/>
              <w:jc w:val="center"/>
            </w:pPr>
            <w:r>
              <w:rPr>
                <w:sz w:val="14"/>
              </w:rPr>
              <w:t xml:space="preserve">Pérdidas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8" w:right="38" w:firstLine="0"/>
              <w:jc w:val="center"/>
            </w:pPr>
            <w:r>
              <w:rPr>
                <w:sz w:val="14"/>
              </w:rPr>
              <w:t xml:space="preserve">Gastos de Funcionamiento </w:t>
            </w:r>
          </w:p>
        </w:tc>
        <w:tc>
          <w:tcPr>
            <w:tcW w:w="2662" w:type="dxa"/>
            <w:gridSpan w:val="3"/>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08" w:right="686" w:firstLine="0"/>
              <w:jc w:val="center"/>
            </w:pPr>
            <w:r>
              <w:rPr>
                <w:sz w:val="14"/>
              </w:rPr>
              <w:t xml:space="preserve">Servicios Generales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19" w:firstLine="0"/>
              <w:jc w:val="center"/>
            </w:pPr>
            <w:r>
              <w:rPr>
                <w:sz w:val="14"/>
              </w:rPr>
              <w:t xml:space="preserve">Deudora </w:t>
            </w:r>
          </w:p>
        </w:tc>
      </w:tr>
      <w:tr w:rsidR="00CD1D89">
        <w:trPr>
          <w:trHeight w:val="336"/>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5" w:firstLine="0"/>
              <w:jc w:val="left"/>
            </w:pPr>
            <w:r>
              <w:rPr>
                <w:b/>
                <w:sz w:val="14"/>
              </w:rPr>
              <w:t>CUENTA</w:t>
            </w:r>
          </w:p>
        </w:tc>
        <w:tc>
          <w:tcPr>
            <w:tcW w:w="1152" w:type="dxa"/>
            <w:tcBorders>
              <w:top w:val="single" w:sz="6" w:space="0" w:color="000000"/>
              <w:left w:val="single" w:sz="6" w:space="0" w:color="000000"/>
              <w:bottom w:val="single" w:sz="6" w:space="0" w:color="000000"/>
              <w:right w:val="nil"/>
            </w:tcBorders>
          </w:tcPr>
          <w:p w:rsidR="00CD1D89" w:rsidRDefault="0078536B">
            <w:pPr>
              <w:spacing w:after="0" w:line="259" w:lineRule="auto"/>
              <w:ind w:left="55" w:right="-14" w:firstLine="0"/>
              <w:jc w:val="left"/>
            </w:pPr>
            <w:r>
              <w:rPr>
                <w:sz w:val="14"/>
              </w:rPr>
              <w:t>Servicios Básicos</w:t>
            </w:r>
          </w:p>
        </w:tc>
        <w:tc>
          <w:tcPr>
            <w:tcW w:w="1781" w:type="dxa"/>
            <w:tcBorders>
              <w:top w:val="single" w:sz="6" w:space="0" w:color="000000"/>
              <w:left w:val="nil"/>
              <w:bottom w:val="single" w:sz="6" w:space="0" w:color="000000"/>
              <w:right w:val="nil"/>
            </w:tcBorders>
          </w:tcPr>
          <w:p w:rsidR="00CD1D89" w:rsidRDefault="00CD1D89">
            <w:pPr>
              <w:spacing w:after="0" w:line="259" w:lineRule="auto"/>
              <w:ind w:left="0" w:firstLine="0"/>
              <w:jc w:val="left"/>
            </w:pPr>
          </w:p>
        </w:tc>
        <w:tc>
          <w:tcPr>
            <w:tcW w:w="2662" w:type="dxa"/>
            <w:gridSpan w:val="3"/>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82" w:type="dxa"/>
          <w:left w:w="70" w:type="dxa"/>
          <w:right w:w="36" w:type="dxa"/>
        </w:tblCellMar>
        <w:tblLook w:val="04A0"/>
      </w:tblPr>
      <w:tblGrid>
        <w:gridCol w:w="581"/>
        <w:gridCol w:w="3805"/>
        <w:gridCol w:w="523"/>
        <w:gridCol w:w="3805"/>
      </w:tblGrid>
      <w:tr w:rsidR="00CD1D89">
        <w:trPr>
          <w:trHeight w:val="334"/>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2"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ABONO </w:t>
            </w:r>
          </w:p>
        </w:tc>
      </w:tr>
      <w:tr w:rsidR="00CD1D89">
        <w:trPr>
          <w:trHeight w:val="2691"/>
        </w:trPr>
        <w:tc>
          <w:tcPr>
            <w:tcW w:w="581" w:type="dxa"/>
            <w:tcBorders>
              <w:top w:val="single" w:sz="6" w:space="0" w:color="000000"/>
              <w:left w:val="single" w:sz="6" w:space="0" w:color="000000"/>
              <w:bottom w:val="nil"/>
              <w:right w:val="single" w:sz="6" w:space="0" w:color="000000"/>
            </w:tcBorders>
          </w:tcPr>
          <w:p w:rsidR="00CD1D89" w:rsidRDefault="0078536B">
            <w:pPr>
              <w:spacing w:after="626" w:line="259" w:lineRule="auto"/>
              <w:ind w:left="0" w:right="34" w:firstLine="0"/>
              <w:jc w:val="center"/>
            </w:pPr>
            <w:r>
              <w:rPr>
                <w:sz w:val="14"/>
              </w:rPr>
              <w:t xml:space="preserve">1 </w:t>
            </w:r>
          </w:p>
          <w:p w:rsidR="00CD1D89" w:rsidRDefault="00CD1D89">
            <w:pPr>
              <w:spacing w:after="387" w:line="259" w:lineRule="auto"/>
              <w:ind w:left="4" w:firstLine="0"/>
              <w:jc w:val="center"/>
            </w:pPr>
          </w:p>
          <w:p w:rsidR="00CD1D89" w:rsidRDefault="00CD1D89">
            <w:pPr>
              <w:spacing w:after="0" w:line="259" w:lineRule="auto"/>
              <w:ind w:left="4" w:firstLine="0"/>
              <w:jc w:val="center"/>
            </w:pPr>
          </w:p>
        </w:tc>
        <w:tc>
          <w:tcPr>
            <w:tcW w:w="3805" w:type="dxa"/>
            <w:tcBorders>
              <w:top w:val="single" w:sz="6" w:space="0" w:color="000000"/>
              <w:left w:val="single" w:sz="6" w:space="0" w:color="000000"/>
              <w:bottom w:val="nil"/>
              <w:right w:val="single" w:sz="6" w:space="0" w:color="000000"/>
            </w:tcBorders>
            <w:vAlign w:val="bottom"/>
          </w:tcPr>
          <w:p w:rsidR="00CD1D89" w:rsidRDefault="0078536B">
            <w:pPr>
              <w:spacing w:after="106" w:line="259" w:lineRule="auto"/>
              <w:ind w:left="0" w:firstLine="0"/>
              <w:jc w:val="left"/>
            </w:pPr>
            <w:r>
              <w:rPr>
                <w:sz w:val="14"/>
              </w:rPr>
              <w:t xml:space="preserve">Por el pago de servicios básicos, tales como: </w:t>
            </w:r>
          </w:p>
          <w:p w:rsidR="00CD1D89" w:rsidRDefault="0078536B">
            <w:pPr>
              <w:numPr>
                <w:ilvl w:val="0"/>
                <w:numId w:val="74"/>
              </w:numPr>
              <w:spacing w:after="113" w:line="259" w:lineRule="auto"/>
              <w:ind w:hanging="288"/>
              <w:jc w:val="left"/>
            </w:pPr>
            <w:r>
              <w:rPr>
                <w:sz w:val="14"/>
              </w:rPr>
              <w:t xml:space="preserve">Energía eléctrica </w:t>
            </w:r>
          </w:p>
          <w:p w:rsidR="00CD1D89" w:rsidRDefault="0078536B">
            <w:pPr>
              <w:numPr>
                <w:ilvl w:val="0"/>
                <w:numId w:val="74"/>
              </w:numPr>
              <w:spacing w:after="110" w:line="259" w:lineRule="auto"/>
              <w:ind w:hanging="288"/>
              <w:jc w:val="left"/>
            </w:pPr>
            <w:r>
              <w:rPr>
                <w:sz w:val="14"/>
              </w:rPr>
              <w:t xml:space="preserve">Gas </w:t>
            </w:r>
          </w:p>
          <w:p w:rsidR="00CD1D89" w:rsidRDefault="0078536B">
            <w:pPr>
              <w:numPr>
                <w:ilvl w:val="0"/>
                <w:numId w:val="74"/>
              </w:numPr>
              <w:spacing w:after="113" w:line="259" w:lineRule="auto"/>
              <w:ind w:hanging="288"/>
              <w:jc w:val="left"/>
            </w:pPr>
            <w:r>
              <w:rPr>
                <w:sz w:val="14"/>
              </w:rPr>
              <w:t xml:space="preserve">Agua </w:t>
            </w:r>
          </w:p>
          <w:p w:rsidR="00CD1D89" w:rsidRDefault="0078536B">
            <w:pPr>
              <w:numPr>
                <w:ilvl w:val="0"/>
                <w:numId w:val="74"/>
              </w:numPr>
              <w:spacing w:after="113" w:line="259" w:lineRule="auto"/>
              <w:ind w:hanging="288"/>
              <w:jc w:val="left"/>
            </w:pPr>
            <w:r>
              <w:rPr>
                <w:sz w:val="14"/>
              </w:rPr>
              <w:t xml:space="preserve">Telefonía tradicional </w:t>
            </w:r>
          </w:p>
          <w:p w:rsidR="00CD1D89" w:rsidRDefault="0078536B">
            <w:pPr>
              <w:numPr>
                <w:ilvl w:val="0"/>
                <w:numId w:val="74"/>
              </w:numPr>
              <w:spacing w:after="113" w:line="259" w:lineRule="auto"/>
              <w:ind w:hanging="288"/>
              <w:jc w:val="left"/>
            </w:pPr>
            <w:r>
              <w:rPr>
                <w:sz w:val="14"/>
              </w:rPr>
              <w:t xml:space="preserve">Telefonía celular </w:t>
            </w:r>
          </w:p>
          <w:p w:rsidR="00CD1D89" w:rsidRDefault="0078536B">
            <w:pPr>
              <w:numPr>
                <w:ilvl w:val="0"/>
                <w:numId w:val="74"/>
              </w:numPr>
              <w:spacing w:after="69" w:line="259" w:lineRule="auto"/>
              <w:ind w:hanging="288"/>
              <w:jc w:val="left"/>
            </w:pPr>
            <w:r>
              <w:rPr>
                <w:sz w:val="14"/>
              </w:rPr>
              <w:t xml:space="preserve">Servicios </w:t>
            </w:r>
            <w:r>
              <w:rPr>
                <w:sz w:val="14"/>
              </w:rPr>
              <w:tab/>
              <w:t xml:space="preserve">de </w:t>
            </w:r>
            <w:r>
              <w:rPr>
                <w:sz w:val="14"/>
              </w:rPr>
              <w:tab/>
              <w:t xml:space="preserve">acceso </w:t>
            </w:r>
            <w:r>
              <w:rPr>
                <w:sz w:val="14"/>
              </w:rPr>
              <w:tab/>
              <w:t xml:space="preserve">de </w:t>
            </w:r>
            <w:r>
              <w:rPr>
                <w:sz w:val="14"/>
              </w:rPr>
              <w:tab/>
              <w:t xml:space="preserve">Internet, </w:t>
            </w:r>
            <w:r>
              <w:rPr>
                <w:sz w:val="14"/>
              </w:rPr>
              <w:tab/>
              <w:t xml:space="preserve">redes </w:t>
            </w:r>
            <w:r>
              <w:rPr>
                <w:sz w:val="14"/>
              </w:rPr>
              <w:tab/>
              <w:t xml:space="preserve">y </w:t>
            </w:r>
          </w:p>
          <w:p w:rsidR="00CD1D89" w:rsidRDefault="0078536B">
            <w:pPr>
              <w:spacing w:after="108" w:line="259" w:lineRule="auto"/>
              <w:ind w:left="288" w:firstLine="0"/>
              <w:jc w:val="left"/>
            </w:pPr>
            <w:r>
              <w:rPr>
                <w:sz w:val="14"/>
              </w:rPr>
              <w:t xml:space="preserve">procesamiento de información </w:t>
            </w:r>
          </w:p>
          <w:p w:rsidR="00CD1D89" w:rsidRDefault="0078536B">
            <w:pPr>
              <w:numPr>
                <w:ilvl w:val="0"/>
                <w:numId w:val="74"/>
              </w:numPr>
              <w:spacing w:after="113" w:line="259" w:lineRule="auto"/>
              <w:ind w:hanging="288"/>
              <w:jc w:val="left"/>
            </w:pPr>
            <w:r>
              <w:rPr>
                <w:sz w:val="14"/>
              </w:rPr>
              <w:t xml:space="preserve">Servicios postales y telegráficos </w:t>
            </w:r>
          </w:p>
          <w:p w:rsidR="00CD1D89" w:rsidRDefault="00CD1D89">
            <w:pPr>
              <w:spacing w:after="0" w:line="259" w:lineRule="auto"/>
              <w:ind w:left="0" w:firstLine="0"/>
              <w:jc w:val="left"/>
            </w:pPr>
          </w:p>
        </w:tc>
        <w:tc>
          <w:tcPr>
            <w:tcW w:w="523" w:type="dxa"/>
            <w:tcBorders>
              <w:top w:val="single" w:sz="6" w:space="0" w:color="000000"/>
              <w:left w:val="single" w:sz="6" w:space="0" w:color="000000"/>
              <w:bottom w:val="nil"/>
              <w:right w:val="single" w:sz="6" w:space="0" w:color="000000"/>
            </w:tcBorders>
          </w:tcPr>
          <w:p w:rsidR="00CD1D89" w:rsidRDefault="0078536B">
            <w:pPr>
              <w:spacing w:after="626" w:line="259" w:lineRule="auto"/>
              <w:ind w:left="0" w:right="38" w:firstLine="0"/>
              <w:jc w:val="center"/>
            </w:pPr>
            <w:r>
              <w:rPr>
                <w:sz w:val="14"/>
              </w:rPr>
              <w:t xml:space="preserve">1 </w:t>
            </w:r>
          </w:p>
          <w:p w:rsidR="00CD1D89" w:rsidRDefault="0078536B">
            <w:pPr>
              <w:spacing w:after="387" w:line="259" w:lineRule="auto"/>
              <w:ind w:left="0" w:right="42" w:firstLine="0"/>
              <w:jc w:val="center"/>
            </w:pPr>
            <w:r>
              <w:rPr>
                <w:sz w:val="14"/>
              </w:rPr>
              <w:t xml:space="preserve">2* </w:t>
            </w:r>
          </w:p>
          <w:p w:rsidR="00CD1D89" w:rsidRDefault="0078536B">
            <w:pPr>
              <w:spacing w:after="0" w:line="259" w:lineRule="auto"/>
              <w:ind w:left="0" w:right="38" w:firstLine="0"/>
              <w:jc w:val="center"/>
            </w:pPr>
            <w:r>
              <w:rPr>
                <w:sz w:val="14"/>
              </w:rPr>
              <w:t xml:space="preserve">3 </w:t>
            </w:r>
          </w:p>
        </w:tc>
        <w:tc>
          <w:tcPr>
            <w:tcW w:w="3805" w:type="dxa"/>
            <w:tcBorders>
              <w:top w:val="single" w:sz="6" w:space="0" w:color="000000"/>
              <w:left w:val="single" w:sz="6" w:space="0" w:color="000000"/>
              <w:bottom w:val="nil"/>
              <w:right w:val="single" w:sz="6" w:space="0" w:color="000000"/>
            </w:tcBorders>
          </w:tcPr>
          <w:p w:rsidR="00CD1D89" w:rsidRDefault="0078536B">
            <w:pPr>
              <w:spacing w:after="83" w:line="358" w:lineRule="auto"/>
              <w:ind w:left="2" w:right="41" w:firstLine="0"/>
            </w:pPr>
            <w:r>
              <w:rPr>
                <w:sz w:val="14"/>
              </w:rPr>
              <w:t xml:space="preserve">Por la capitalización de servicios básicos y estudios, formulación y evaluación de proyectos y obras públicas en bienes de dominio público y propio por administración. </w:t>
            </w:r>
          </w:p>
          <w:p w:rsidR="00CD1D89" w:rsidRDefault="0078536B">
            <w:pPr>
              <w:spacing w:after="80"/>
              <w:ind w:left="2" w:firstLine="0"/>
            </w:pPr>
            <w:r>
              <w:rPr>
                <w:sz w:val="14"/>
              </w:rPr>
              <w:t xml:space="preserve">Por la reclasificación de anticipos a proveedores por contratación de servicios básicos. </w:t>
            </w:r>
          </w:p>
          <w:p w:rsidR="00CD1D89" w:rsidRDefault="0078536B">
            <w:pPr>
              <w:spacing w:after="0" w:line="259" w:lineRule="auto"/>
              <w:ind w:left="2" w:firstLine="0"/>
            </w:pPr>
            <w:r>
              <w:rPr>
                <w:sz w:val="14"/>
              </w:rPr>
              <w:t xml:space="preserve">Al cierre del ejercicio por el traspaso del saldo deudor de esta cuenta a la 6.1 Resumen de Ingresos y Gastos. </w:t>
            </w:r>
          </w:p>
        </w:tc>
      </w:tr>
      <w:tr w:rsidR="00CD1D89">
        <w:trPr>
          <w:trHeight w:val="461"/>
        </w:trPr>
        <w:tc>
          <w:tcPr>
            <w:tcW w:w="581" w:type="dxa"/>
            <w:tcBorders>
              <w:top w:val="nil"/>
              <w:left w:val="single" w:sz="6" w:space="0" w:color="000000"/>
              <w:bottom w:val="nil"/>
              <w:right w:val="single" w:sz="6" w:space="0" w:color="000000"/>
            </w:tcBorders>
            <w:vAlign w:val="bottom"/>
          </w:tcPr>
          <w:p w:rsidR="00CD1D89" w:rsidRDefault="0078536B">
            <w:pPr>
              <w:spacing w:after="0" w:line="259" w:lineRule="auto"/>
              <w:ind w:left="0" w:right="34" w:firstLine="0"/>
              <w:jc w:val="center"/>
            </w:pPr>
            <w:r>
              <w:rPr>
                <w:sz w:val="14"/>
              </w:rPr>
              <w:t xml:space="preserve">2 </w:t>
            </w:r>
          </w:p>
        </w:tc>
        <w:tc>
          <w:tcPr>
            <w:tcW w:w="3805" w:type="dxa"/>
            <w:tcBorders>
              <w:top w:val="nil"/>
              <w:left w:val="single" w:sz="6" w:space="0" w:color="000000"/>
              <w:bottom w:val="nil"/>
              <w:right w:val="single" w:sz="6" w:space="0" w:color="000000"/>
            </w:tcBorders>
            <w:vAlign w:val="bottom"/>
          </w:tcPr>
          <w:p w:rsidR="00CD1D89" w:rsidRDefault="0078536B">
            <w:pPr>
              <w:spacing w:after="0" w:line="259" w:lineRule="auto"/>
              <w:ind w:left="0" w:firstLine="0"/>
              <w:jc w:val="left"/>
            </w:pPr>
            <w:r>
              <w:rPr>
                <w:sz w:val="14"/>
              </w:rPr>
              <w:t xml:space="preserve">Por la comprobación del fondo rotatorio o revolvente. </w:t>
            </w:r>
          </w:p>
        </w:tc>
        <w:tc>
          <w:tcPr>
            <w:tcW w:w="523" w:type="dxa"/>
            <w:tcBorders>
              <w:top w:val="nil"/>
              <w:left w:val="single" w:sz="6" w:space="0" w:color="000000"/>
              <w:bottom w:val="nil"/>
              <w:right w:val="single" w:sz="6" w:space="0" w:color="000000"/>
            </w:tcBorders>
            <w:vAlign w:val="bottom"/>
          </w:tcPr>
          <w:p w:rsidR="00CD1D89" w:rsidRDefault="00CD1D89">
            <w:pPr>
              <w:spacing w:after="0" w:line="259" w:lineRule="auto"/>
              <w:ind w:left="0" w:firstLine="0"/>
              <w:jc w:val="center"/>
            </w:pPr>
          </w:p>
        </w:tc>
        <w:tc>
          <w:tcPr>
            <w:tcW w:w="3805" w:type="dxa"/>
            <w:tcBorders>
              <w:top w:val="nil"/>
              <w:left w:val="single" w:sz="6" w:space="0" w:color="000000"/>
              <w:bottom w:val="nil"/>
              <w:right w:val="single" w:sz="6" w:space="0" w:color="000000"/>
            </w:tcBorders>
            <w:vAlign w:val="bottom"/>
          </w:tcPr>
          <w:p w:rsidR="00CD1D89" w:rsidRDefault="00CD1D89">
            <w:pPr>
              <w:spacing w:after="0" w:line="259" w:lineRule="auto"/>
              <w:ind w:left="2" w:firstLine="0"/>
              <w:jc w:val="left"/>
            </w:pPr>
          </w:p>
        </w:tc>
      </w:tr>
      <w:tr w:rsidR="00CD1D89">
        <w:trPr>
          <w:trHeight w:val="32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anticipo a proveedores servicios básicos. .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559"/>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4"/>
              </w:rPr>
              <w:t xml:space="preserve">4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la aplicación de anticipos a proveedores de la adquisición de servicios básicos.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3945"/>
        </w:trPr>
        <w:tc>
          <w:tcPr>
            <w:tcW w:w="581"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4" w:firstLine="0"/>
              <w:jc w:val="center"/>
            </w:pPr>
            <w:r>
              <w:rPr>
                <w:sz w:val="14"/>
              </w:rPr>
              <w:t xml:space="preserve">5 </w:t>
            </w:r>
          </w:p>
        </w:tc>
        <w:tc>
          <w:tcPr>
            <w:tcW w:w="3805"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41" w:firstLine="0"/>
            </w:pPr>
            <w:r>
              <w:rPr>
                <w:sz w:val="14"/>
              </w:rPr>
              <w:t xml:space="preserve">Por la contratación de servicios básicos en obras públicas en bienes de dominio público y propios de administración con tipo de gasto de capital. </w:t>
            </w:r>
          </w:p>
        </w:tc>
        <w:tc>
          <w:tcPr>
            <w:tcW w:w="523" w:type="dxa"/>
            <w:tcBorders>
              <w:top w:val="nil"/>
              <w:left w:val="single" w:sz="6" w:space="0" w:color="000000"/>
              <w:bottom w:val="single" w:sz="6" w:space="0" w:color="000000"/>
              <w:right w:val="single" w:sz="6" w:space="0" w:color="000000"/>
            </w:tcBorders>
          </w:tcPr>
          <w:p w:rsidR="00CD1D89" w:rsidRDefault="00CD1D89">
            <w:pPr>
              <w:spacing w:after="0" w:line="259" w:lineRule="auto"/>
              <w:ind w:left="0" w:firstLine="0"/>
              <w:jc w:val="center"/>
            </w:pPr>
          </w:p>
        </w:tc>
        <w:tc>
          <w:tcPr>
            <w:tcW w:w="3805" w:type="dxa"/>
            <w:tcBorders>
              <w:top w:val="nil"/>
              <w:left w:val="single" w:sz="6" w:space="0" w:color="000000"/>
              <w:bottom w:val="single" w:sz="6" w:space="0" w:color="000000"/>
              <w:right w:val="single" w:sz="6" w:space="0" w:color="000000"/>
            </w:tcBorders>
          </w:tcPr>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0" w:line="259" w:lineRule="auto"/>
              <w:ind w:left="2" w:firstLine="0"/>
              <w:jc w:val="left"/>
            </w:pPr>
          </w:p>
        </w:tc>
      </w:tr>
      <w:tr w:rsidR="00CD1D89">
        <w:trPr>
          <w:trHeight w:val="61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Importe del gasto por servicios básicos necesarios para el funcionamiento de los entes públicos. </w:t>
            </w:r>
          </w:p>
        </w:tc>
      </w:tr>
      <w:tr w:rsidR="00CD1D89">
        <w:trPr>
          <w:trHeight w:val="8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108" w:line="259" w:lineRule="auto"/>
              <w:ind w:left="2" w:firstLine="0"/>
              <w:jc w:val="left"/>
            </w:pPr>
            <w:r>
              <w:rPr>
                <w:sz w:val="14"/>
              </w:rPr>
              <w:t xml:space="preserve">Se llevará auxiliar por tipo de servicio, de conformidad con el concepto 3100 del Clasificador por Objeto del Gasto, partidas 311 a 319. </w:t>
            </w:r>
          </w:p>
          <w:p w:rsidR="00CD1D89" w:rsidRDefault="0078536B">
            <w:pPr>
              <w:spacing w:after="0" w:line="259" w:lineRule="auto"/>
              <w:ind w:left="2" w:firstLine="0"/>
              <w:jc w:val="left"/>
            </w:pPr>
            <w:r>
              <w:rPr>
                <w:i/>
                <w:sz w:val="14"/>
              </w:rPr>
              <w:t xml:space="preserve">*Por el registro de anticipos presupuestarios </w:t>
            </w:r>
          </w:p>
        </w:tc>
      </w:tr>
    </w:tbl>
    <w:p w:rsidR="00CD1D89" w:rsidRDefault="00CD1D89">
      <w:pPr>
        <w:spacing w:after="106" w:line="259" w:lineRule="auto"/>
        <w:ind w:left="1440" w:firstLine="0"/>
      </w:pPr>
    </w:p>
    <w:p w:rsidR="00CD1D89" w:rsidRDefault="00CD1D89">
      <w:pPr>
        <w:spacing w:after="108" w:line="259" w:lineRule="auto"/>
        <w:ind w:left="1440" w:firstLine="0"/>
      </w:pPr>
    </w:p>
    <w:p w:rsidR="00CD1D89" w:rsidRDefault="00CD1D89">
      <w:pPr>
        <w:spacing w:after="105" w:line="259" w:lineRule="auto"/>
        <w:ind w:left="1440" w:firstLine="0"/>
      </w:pPr>
    </w:p>
    <w:p w:rsidR="00CD1D89" w:rsidRDefault="00CD1D89">
      <w:pPr>
        <w:spacing w:after="0" w:line="259" w:lineRule="auto"/>
        <w:ind w:left="1440" w:firstLine="0"/>
      </w:pPr>
    </w:p>
    <w:tbl>
      <w:tblPr>
        <w:tblStyle w:val="TableGrid"/>
        <w:tblW w:w="8714" w:type="dxa"/>
        <w:tblInd w:w="1512" w:type="dxa"/>
        <w:tblCellMar>
          <w:top w:w="112" w:type="dxa"/>
          <w:left w:w="72" w:type="dxa"/>
          <w:right w:w="72"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6" w:firstLine="0"/>
              <w:jc w:val="center"/>
            </w:pPr>
            <w:r>
              <w:rPr>
                <w:b/>
                <w:sz w:val="14"/>
              </w:rPr>
              <w:t xml:space="preserve">NATURALEZA </w:t>
            </w:r>
          </w:p>
        </w:tc>
      </w:tr>
      <w:tr w:rsidR="00CD1D89">
        <w:trPr>
          <w:trHeight w:val="617"/>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4" w:firstLine="0"/>
              <w:jc w:val="center"/>
            </w:pPr>
            <w:r>
              <w:rPr>
                <w:sz w:val="14"/>
              </w:rPr>
              <w:t xml:space="preserve">5.1.3.2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38" w:firstLine="0"/>
              <w:jc w:val="left"/>
            </w:pPr>
            <w:r>
              <w:rPr>
                <w:sz w:val="14"/>
              </w:rPr>
              <w:t xml:space="preserve">Gastos y Otras </w:t>
            </w:r>
          </w:p>
          <w:p w:rsidR="00CD1D89" w:rsidRDefault="0078536B">
            <w:pPr>
              <w:spacing w:after="0" w:line="259" w:lineRule="auto"/>
              <w:ind w:left="0" w:right="3" w:firstLine="0"/>
              <w:jc w:val="center"/>
            </w:pPr>
            <w:r>
              <w:rPr>
                <w:sz w:val="14"/>
              </w:rPr>
              <w:t xml:space="preserve">Pérdidas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 w:firstLine="0"/>
              <w:jc w:val="center"/>
            </w:pPr>
            <w:r>
              <w:rPr>
                <w:sz w:val="14"/>
              </w:rPr>
              <w:t xml:space="preserve">Gastos de Funcionamiento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53" w:right="614" w:firstLine="0"/>
              <w:jc w:val="center"/>
            </w:pPr>
            <w:r>
              <w:rPr>
                <w:sz w:val="14"/>
              </w:rPr>
              <w:t xml:space="preserve">Servicios Generales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 w:firstLine="0"/>
              <w:jc w:val="center"/>
            </w:pPr>
            <w:r>
              <w:rPr>
                <w:sz w:val="14"/>
              </w:rPr>
              <w:t xml:space="preserve">Deudora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Servicios de Arrendamiento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jc w:val="left"/>
      </w:pPr>
    </w:p>
    <w:tbl>
      <w:tblPr>
        <w:tblStyle w:val="TableGrid"/>
        <w:tblW w:w="8714" w:type="dxa"/>
        <w:tblInd w:w="1512" w:type="dxa"/>
        <w:tblCellMar>
          <w:top w:w="112" w:type="dxa"/>
          <w:left w:w="72" w:type="dxa"/>
          <w:right w:w="32" w:type="dxa"/>
        </w:tblCellMar>
        <w:tblLook w:val="04A0"/>
      </w:tblPr>
      <w:tblGrid>
        <w:gridCol w:w="578"/>
        <w:gridCol w:w="3814"/>
        <w:gridCol w:w="523"/>
        <w:gridCol w:w="3799"/>
      </w:tblGrid>
      <w:tr w:rsidR="00CD1D89">
        <w:trPr>
          <w:trHeight w:val="334"/>
        </w:trPr>
        <w:tc>
          <w:tcPr>
            <w:tcW w:w="57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4" w:firstLine="0"/>
              <w:jc w:val="center"/>
            </w:pPr>
            <w:r>
              <w:rPr>
                <w:b/>
                <w:sz w:val="14"/>
              </w:rPr>
              <w:t xml:space="preserve">No. </w:t>
            </w:r>
          </w:p>
        </w:tc>
        <w:tc>
          <w:tcPr>
            <w:tcW w:w="381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2"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2" w:firstLine="0"/>
              <w:jc w:val="center"/>
            </w:pPr>
            <w:r>
              <w:rPr>
                <w:b/>
                <w:sz w:val="14"/>
              </w:rPr>
              <w:t xml:space="preserve">No. </w:t>
            </w:r>
          </w:p>
        </w:tc>
        <w:tc>
          <w:tcPr>
            <w:tcW w:w="379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5" w:firstLine="0"/>
              <w:jc w:val="center"/>
            </w:pPr>
            <w:r>
              <w:rPr>
                <w:b/>
                <w:sz w:val="14"/>
              </w:rPr>
              <w:t xml:space="preserve">ABONO </w:t>
            </w:r>
          </w:p>
        </w:tc>
      </w:tr>
      <w:tr w:rsidR="00CD1D89">
        <w:trPr>
          <w:trHeight w:val="8754"/>
        </w:trPr>
        <w:tc>
          <w:tcPr>
            <w:tcW w:w="578" w:type="dxa"/>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0" w:right="42" w:firstLine="0"/>
              <w:jc w:val="center"/>
            </w:pPr>
            <w:r>
              <w:rPr>
                <w:sz w:val="14"/>
              </w:rPr>
              <w:t xml:space="preserve">1 </w:t>
            </w:r>
          </w:p>
          <w:p w:rsidR="00CD1D89" w:rsidRDefault="00CD1D89">
            <w:pPr>
              <w:spacing w:after="108" w:line="259" w:lineRule="auto"/>
              <w:ind w:left="0" w:right="4" w:firstLine="0"/>
              <w:jc w:val="center"/>
            </w:pPr>
          </w:p>
          <w:p w:rsidR="00CD1D89" w:rsidRDefault="00CD1D89">
            <w:pPr>
              <w:spacing w:after="106" w:line="259" w:lineRule="auto"/>
              <w:ind w:left="0" w:right="4" w:firstLine="0"/>
              <w:jc w:val="center"/>
            </w:pPr>
          </w:p>
          <w:p w:rsidR="00CD1D89" w:rsidRDefault="00CD1D89">
            <w:pPr>
              <w:spacing w:after="108" w:line="259" w:lineRule="auto"/>
              <w:ind w:left="35" w:firstLine="0"/>
              <w:jc w:val="center"/>
            </w:pPr>
          </w:p>
          <w:p w:rsidR="00CD1D89" w:rsidRDefault="00CD1D89">
            <w:pPr>
              <w:spacing w:after="109" w:line="259" w:lineRule="auto"/>
              <w:ind w:left="35" w:firstLine="0"/>
              <w:jc w:val="center"/>
            </w:pPr>
          </w:p>
          <w:p w:rsidR="00CD1D89" w:rsidRDefault="00CD1D89">
            <w:pPr>
              <w:spacing w:after="43" w:line="259" w:lineRule="auto"/>
              <w:ind w:left="0" w:right="4" w:firstLine="0"/>
              <w:jc w:val="center"/>
            </w:pPr>
          </w:p>
          <w:p w:rsidR="00CD1D89" w:rsidRDefault="00CD1D89">
            <w:pPr>
              <w:spacing w:after="190" w:line="259" w:lineRule="auto"/>
              <w:ind w:left="0" w:right="4" w:firstLine="0"/>
              <w:jc w:val="center"/>
            </w:pPr>
          </w:p>
          <w:p w:rsidR="00CD1D89" w:rsidRDefault="0078536B">
            <w:pPr>
              <w:spacing w:after="190" w:line="259" w:lineRule="auto"/>
              <w:ind w:left="0" w:right="42" w:firstLine="0"/>
              <w:jc w:val="center"/>
            </w:pPr>
            <w:r>
              <w:rPr>
                <w:sz w:val="14"/>
              </w:rPr>
              <w:t xml:space="preserve">2 </w:t>
            </w:r>
          </w:p>
          <w:p w:rsidR="00CD1D89" w:rsidRDefault="0078536B">
            <w:pPr>
              <w:spacing w:after="190" w:line="259" w:lineRule="auto"/>
              <w:ind w:left="0" w:right="42" w:firstLine="0"/>
              <w:jc w:val="center"/>
            </w:pPr>
            <w:r>
              <w:rPr>
                <w:sz w:val="14"/>
              </w:rPr>
              <w:t xml:space="preserve">3  </w:t>
            </w:r>
          </w:p>
          <w:p w:rsidR="00CD1D89" w:rsidRDefault="0078536B">
            <w:pPr>
              <w:spacing w:after="190" w:line="259" w:lineRule="auto"/>
              <w:ind w:left="0" w:right="42" w:firstLine="0"/>
              <w:jc w:val="center"/>
            </w:pPr>
            <w:r>
              <w:rPr>
                <w:sz w:val="14"/>
              </w:rPr>
              <w:t xml:space="preserve">4 </w:t>
            </w:r>
          </w:p>
          <w:p w:rsidR="00CD1D89" w:rsidRDefault="0078536B">
            <w:pPr>
              <w:spacing w:after="187" w:line="259" w:lineRule="auto"/>
              <w:ind w:left="0" w:right="42" w:firstLine="0"/>
              <w:jc w:val="center"/>
            </w:pPr>
            <w:r>
              <w:rPr>
                <w:sz w:val="14"/>
              </w:rPr>
              <w:t xml:space="preserve">5  </w:t>
            </w:r>
          </w:p>
          <w:p w:rsidR="00CD1D89" w:rsidRDefault="00CD1D89">
            <w:pPr>
              <w:spacing w:after="190" w:line="259" w:lineRule="auto"/>
              <w:ind w:left="0" w:right="4" w:firstLine="0"/>
              <w:jc w:val="center"/>
            </w:pPr>
          </w:p>
          <w:p w:rsidR="00CD1D89" w:rsidRDefault="0078536B">
            <w:pPr>
              <w:spacing w:after="190" w:line="259" w:lineRule="auto"/>
              <w:ind w:left="0" w:right="42" w:firstLine="0"/>
              <w:jc w:val="center"/>
            </w:pPr>
            <w:r>
              <w:rPr>
                <w:sz w:val="14"/>
              </w:rPr>
              <w:t xml:space="preserve">6   </w:t>
            </w:r>
          </w:p>
          <w:p w:rsidR="00CD1D89" w:rsidRDefault="00CD1D89">
            <w:pPr>
              <w:spacing w:after="108" w:line="259" w:lineRule="auto"/>
              <w:ind w:left="0" w:right="4" w:firstLine="0"/>
              <w:jc w:val="center"/>
            </w:pPr>
          </w:p>
          <w:p w:rsidR="00CD1D89" w:rsidRDefault="0078536B">
            <w:pPr>
              <w:spacing w:after="0" w:line="259" w:lineRule="auto"/>
              <w:ind w:left="0" w:right="42" w:firstLine="0"/>
              <w:jc w:val="center"/>
            </w:pPr>
            <w:r>
              <w:rPr>
                <w:sz w:val="14"/>
              </w:rPr>
              <w:t xml:space="preserve">7 </w:t>
            </w:r>
          </w:p>
        </w:tc>
        <w:tc>
          <w:tcPr>
            <w:tcW w:w="3814" w:type="dxa"/>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0" w:firstLine="0"/>
              <w:jc w:val="left"/>
            </w:pPr>
            <w:r>
              <w:rPr>
                <w:sz w:val="14"/>
              </w:rPr>
              <w:t xml:space="preserve">Por el pago de servicios de arrendamiento, tales como: </w:t>
            </w:r>
          </w:p>
          <w:p w:rsidR="00CD1D89" w:rsidRDefault="0078536B">
            <w:pPr>
              <w:numPr>
                <w:ilvl w:val="0"/>
                <w:numId w:val="75"/>
              </w:numPr>
              <w:spacing w:after="69" w:line="259" w:lineRule="auto"/>
              <w:ind w:hanging="288"/>
              <w:jc w:val="left"/>
            </w:pPr>
            <w:r>
              <w:rPr>
                <w:sz w:val="14"/>
              </w:rPr>
              <w:t xml:space="preserve">Arrendamiento </w:t>
            </w:r>
            <w:r>
              <w:rPr>
                <w:sz w:val="14"/>
              </w:rPr>
              <w:tab/>
              <w:t xml:space="preserve">de </w:t>
            </w:r>
            <w:r>
              <w:rPr>
                <w:sz w:val="14"/>
              </w:rPr>
              <w:tab/>
              <w:t xml:space="preserve">mobiliario </w:t>
            </w:r>
            <w:r>
              <w:rPr>
                <w:sz w:val="14"/>
              </w:rPr>
              <w:tab/>
              <w:t xml:space="preserve">y </w:t>
            </w:r>
            <w:r>
              <w:rPr>
                <w:sz w:val="14"/>
              </w:rPr>
              <w:tab/>
              <w:t xml:space="preserve">equipo </w:t>
            </w:r>
            <w:r>
              <w:rPr>
                <w:sz w:val="14"/>
              </w:rPr>
              <w:tab/>
              <w:t xml:space="preserve">de </w:t>
            </w:r>
          </w:p>
          <w:p w:rsidR="00CD1D89" w:rsidRDefault="0078536B">
            <w:pPr>
              <w:spacing w:after="108" w:line="259" w:lineRule="auto"/>
              <w:ind w:left="288" w:firstLine="0"/>
              <w:jc w:val="left"/>
            </w:pPr>
            <w:r>
              <w:rPr>
                <w:sz w:val="14"/>
              </w:rPr>
              <w:t xml:space="preserve">administración, educacional y recreativo </w:t>
            </w:r>
          </w:p>
          <w:p w:rsidR="00CD1D89" w:rsidRDefault="0078536B">
            <w:pPr>
              <w:numPr>
                <w:ilvl w:val="0"/>
                <w:numId w:val="75"/>
              </w:numPr>
              <w:spacing w:after="113" w:line="259" w:lineRule="auto"/>
              <w:ind w:hanging="288"/>
              <w:jc w:val="left"/>
            </w:pPr>
            <w:r>
              <w:rPr>
                <w:sz w:val="14"/>
              </w:rPr>
              <w:t xml:space="preserve">Arrendamiento de equipo de transporte </w:t>
            </w:r>
          </w:p>
          <w:p w:rsidR="00CD1D89" w:rsidRDefault="0078536B">
            <w:pPr>
              <w:numPr>
                <w:ilvl w:val="0"/>
                <w:numId w:val="75"/>
              </w:numPr>
              <w:spacing w:after="39" w:line="363" w:lineRule="auto"/>
              <w:ind w:hanging="288"/>
              <w:jc w:val="left"/>
            </w:pPr>
            <w:r>
              <w:rPr>
                <w:sz w:val="14"/>
              </w:rPr>
              <w:t xml:space="preserve">Arrendamiento de maquinaria, otros equipos y herramientas </w:t>
            </w:r>
          </w:p>
          <w:p w:rsidR="00CD1D89" w:rsidRDefault="00CD1D89">
            <w:pPr>
              <w:spacing w:after="46" w:line="259" w:lineRule="auto"/>
              <w:ind w:left="0" w:firstLine="0"/>
              <w:jc w:val="left"/>
            </w:pPr>
          </w:p>
          <w:p w:rsidR="00CD1D89" w:rsidRDefault="0078536B">
            <w:pPr>
              <w:spacing w:after="108" w:line="259" w:lineRule="auto"/>
              <w:ind w:left="0" w:firstLine="0"/>
              <w:jc w:val="left"/>
            </w:pPr>
            <w:r>
              <w:rPr>
                <w:sz w:val="14"/>
              </w:rPr>
              <w:t xml:space="preserve">Por la comprobación del fondo rotatorio o revolvente. </w:t>
            </w:r>
          </w:p>
          <w:p w:rsidR="00CD1D89" w:rsidRDefault="0078536B">
            <w:pPr>
              <w:spacing w:after="38" w:line="363" w:lineRule="auto"/>
              <w:ind w:left="0" w:firstLine="0"/>
            </w:pPr>
            <w:r>
              <w:rPr>
                <w:sz w:val="14"/>
              </w:rPr>
              <w:t xml:space="preserve">Por el pago del arrendamiento financiero en la porción de corto plazo. </w:t>
            </w:r>
          </w:p>
          <w:p w:rsidR="00CD1D89" w:rsidRDefault="0078536B">
            <w:pPr>
              <w:spacing w:after="108" w:line="259" w:lineRule="auto"/>
              <w:ind w:left="0" w:firstLine="0"/>
              <w:jc w:val="left"/>
            </w:pPr>
            <w:r>
              <w:rPr>
                <w:sz w:val="14"/>
              </w:rPr>
              <w:t xml:space="preserve">Por el anticipo a proveedores servicios de arrendamiento. </w:t>
            </w:r>
          </w:p>
          <w:p w:rsidR="00CD1D89" w:rsidRDefault="0078536B">
            <w:pPr>
              <w:spacing w:after="38" w:line="363" w:lineRule="auto"/>
              <w:ind w:left="0" w:firstLine="0"/>
            </w:pPr>
            <w:r>
              <w:rPr>
                <w:sz w:val="14"/>
              </w:rPr>
              <w:t xml:space="preserve">Por la aplicación de anticipos a proveedores de la adquisición de servicios de arrendamientos. </w:t>
            </w:r>
          </w:p>
          <w:p w:rsidR="00CD1D89" w:rsidRDefault="0078536B">
            <w:pPr>
              <w:spacing w:after="42" w:line="362" w:lineRule="auto"/>
              <w:ind w:left="0" w:right="44" w:firstLine="0"/>
            </w:pPr>
            <w:r>
              <w:rPr>
                <w:sz w:val="14"/>
              </w:rPr>
              <w:t xml:space="preserve">Por la contratación de servicios de arrendamientos en obras públicas en bienes de dominio público y propio de administración con tipo de gasto de capital. </w:t>
            </w:r>
          </w:p>
          <w:p w:rsidR="00CD1D89" w:rsidRDefault="0078536B">
            <w:pPr>
              <w:spacing w:after="106"/>
              <w:ind w:left="0" w:firstLine="0"/>
            </w:pPr>
            <w:r>
              <w:rPr>
                <w:sz w:val="14"/>
              </w:rPr>
              <w:t xml:space="preserve">Por el devengado por los derechos sobre bienes e intereses en arrendamiento financiero. </w:t>
            </w: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0" w:line="259" w:lineRule="auto"/>
              <w:ind w:left="0" w:firstLine="0"/>
              <w:jc w:val="left"/>
            </w:pP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866" w:line="259" w:lineRule="auto"/>
              <w:ind w:left="0" w:right="39" w:firstLine="0"/>
              <w:jc w:val="center"/>
            </w:pPr>
            <w:r>
              <w:rPr>
                <w:sz w:val="14"/>
              </w:rPr>
              <w:t xml:space="preserve">1 </w:t>
            </w:r>
          </w:p>
          <w:p w:rsidR="00CD1D89" w:rsidRDefault="0078536B">
            <w:pPr>
              <w:spacing w:after="387" w:line="259" w:lineRule="auto"/>
              <w:ind w:left="0" w:right="43" w:firstLine="0"/>
              <w:jc w:val="center"/>
            </w:pPr>
            <w:r>
              <w:rPr>
                <w:sz w:val="14"/>
              </w:rPr>
              <w:t xml:space="preserve">2* </w:t>
            </w:r>
          </w:p>
          <w:p w:rsidR="00CD1D89" w:rsidRDefault="0078536B">
            <w:pPr>
              <w:spacing w:after="389" w:line="259" w:lineRule="auto"/>
              <w:ind w:left="0" w:right="39" w:firstLine="0"/>
              <w:jc w:val="center"/>
            </w:pPr>
            <w:r>
              <w:rPr>
                <w:sz w:val="14"/>
              </w:rPr>
              <w:t xml:space="preserve">3 </w:t>
            </w:r>
          </w:p>
          <w:p w:rsidR="00CD1D89" w:rsidRDefault="0078536B">
            <w:pPr>
              <w:spacing w:after="386" w:line="259" w:lineRule="auto"/>
              <w:ind w:left="0" w:right="39" w:firstLine="0"/>
              <w:jc w:val="center"/>
            </w:pPr>
            <w:r>
              <w:rPr>
                <w:sz w:val="14"/>
              </w:rPr>
              <w:t xml:space="preserve">4 </w:t>
            </w:r>
          </w:p>
          <w:p w:rsidR="00CD1D89" w:rsidRDefault="00CD1D89">
            <w:pPr>
              <w:spacing w:after="146" w:line="259" w:lineRule="auto"/>
              <w:ind w:left="0" w:right="1" w:firstLine="0"/>
              <w:jc w:val="center"/>
            </w:pPr>
          </w:p>
          <w:p w:rsidR="00CD1D89" w:rsidRDefault="00CD1D89">
            <w:pPr>
              <w:spacing w:after="149" w:line="259" w:lineRule="auto"/>
              <w:ind w:left="0" w:right="1" w:firstLine="0"/>
              <w:jc w:val="center"/>
            </w:pPr>
          </w:p>
          <w:p w:rsidR="00CD1D89" w:rsidRDefault="00CD1D89">
            <w:pPr>
              <w:spacing w:after="146" w:line="259" w:lineRule="auto"/>
              <w:ind w:left="0" w:right="1" w:firstLine="0"/>
              <w:jc w:val="center"/>
            </w:pPr>
          </w:p>
          <w:p w:rsidR="00CD1D89" w:rsidRDefault="00CD1D89">
            <w:pPr>
              <w:spacing w:after="146" w:line="259" w:lineRule="auto"/>
              <w:ind w:left="0" w:right="1" w:firstLine="0"/>
              <w:jc w:val="center"/>
            </w:pPr>
          </w:p>
          <w:p w:rsidR="00CD1D89" w:rsidRDefault="00CD1D89">
            <w:pPr>
              <w:spacing w:after="0" w:line="259" w:lineRule="auto"/>
              <w:ind w:left="0" w:right="1" w:firstLine="0"/>
              <w:jc w:val="center"/>
            </w:pPr>
          </w:p>
        </w:tc>
        <w:tc>
          <w:tcPr>
            <w:tcW w:w="3798" w:type="dxa"/>
            <w:tcBorders>
              <w:top w:val="single" w:sz="6" w:space="0" w:color="000000"/>
              <w:left w:val="single" w:sz="6" w:space="0" w:color="000000"/>
              <w:bottom w:val="single" w:sz="6" w:space="0" w:color="000000"/>
              <w:right w:val="single" w:sz="6" w:space="0" w:color="000000"/>
            </w:tcBorders>
          </w:tcPr>
          <w:p w:rsidR="00CD1D89" w:rsidRDefault="0078536B">
            <w:pPr>
              <w:spacing w:after="82" w:line="359" w:lineRule="auto"/>
              <w:ind w:left="0" w:right="43" w:firstLine="0"/>
            </w:pPr>
            <w:r>
              <w:rPr>
                <w:sz w:val="14"/>
              </w:rPr>
              <w:t xml:space="preserve">Por la capitalización de servicios de arrendamiento y estudios y formulación y evaluación de proyectos y obras públicas en bienes de dominio público y propio por administración. </w:t>
            </w:r>
          </w:p>
          <w:p w:rsidR="00CD1D89" w:rsidRDefault="0078536B">
            <w:pPr>
              <w:spacing w:after="80"/>
              <w:ind w:left="0" w:firstLine="0"/>
            </w:pPr>
            <w:r>
              <w:rPr>
                <w:sz w:val="14"/>
              </w:rPr>
              <w:t xml:space="preserve">Por la reclasificación de anticipos a proveedores por contratación de servicios de arrendamiento. </w:t>
            </w:r>
          </w:p>
          <w:p w:rsidR="00CD1D89" w:rsidRDefault="0078536B">
            <w:pPr>
              <w:spacing w:after="82"/>
              <w:ind w:left="0" w:firstLine="0"/>
            </w:pPr>
            <w:r>
              <w:rPr>
                <w:sz w:val="14"/>
              </w:rPr>
              <w:t xml:space="preserve">Por la incorporación al activo de la porción correspondiente del arrendamiento financiero. </w:t>
            </w:r>
          </w:p>
          <w:p w:rsidR="00CD1D89" w:rsidRDefault="0078536B">
            <w:pPr>
              <w:spacing w:after="84" w:line="356" w:lineRule="auto"/>
              <w:ind w:left="0" w:firstLine="0"/>
            </w:pPr>
            <w:r>
              <w:rPr>
                <w:sz w:val="14"/>
              </w:rPr>
              <w:t xml:space="preserve">Al cierre del ejercicio por el traspaso del saldo deudor de esta cuenta a la 6.1 Resumen de Ingresos y Gastos. </w:t>
            </w: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r>
      <w:tr w:rsidR="00CD1D89">
        <w:trPr>
          <w:trHeight w:val="61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0" w:firstLine="0"/>
              <w:jc w:val="left"/>
            </w:pPr>
            <w:r>
              <w:rPr>
                <w:b/>
                <w:sz w:val="14"/>
              </w:rPr>
              <w:t>SU SALDO REPRESENTA</w:t>
            </w:r>
          </w:p>
          <w:p w:rsidR="00CD1D89" w:rsidRDefault="0078536B">
            <w:pPr>
              <w:spacing w:after="0" w:line="259" w:lineRule="auto"/>
              <w:ind w:left="0" w:firstLine="0"/>
              <w:jc w:val="left"/>
            </w:pPr>
            <w:r>
              <w:rPr>
                <w:sz w:val="14"/>
              </w:rPr>
              <w:t xml:space="preserve">Importe del gasto por concepto de arrendamiento. </w:t>
            </w:r>
          </w:p>
        </w:tc>
      </w:tr>
      <w:tr w:rsidR="00CD1D89">
        <w:trPr>
          <w:trHeight w:val="113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10" w:line="259" w:lineRule="auto"/>
              <w:ind w:left="0" w:firstLine="0"/>
              <w:jc w:val="left"/>
            </w:pPr>
            <w:r>
              <w:rPr>
                <w:b/>
                <w:sz w:val="14"/>
              </w:rPr>
              <w:t xml:space="preserve">OBSERVACIONES </w:t>
            </w:r>
          </w:p>
          <w:p w:rsidR="00CD1D89" w:rsidRDefault="0078536B">
            <w:pPr>
              <w:spacing w:after="41" w:line="356" w:lineRule="auto"/>
              <w:ind w:left="0" w:firstLine="0"/>
              <w:jc w:val="left"/>
            </w:pPr>
            <w:r>
              <w:rPr>
                <w:sz w:val="14"/>
              </w:rPr>
              <w:t xml:space="preserve">Se llevará auxiliar por tipo de bien arrendado, de conformidad con el concepto 3200 del Clasificador por Objeto del Gasto, partidas 321 a 329. </w:t>
            </w:r>
          </w:p>
          <w:p w:rsidR="00CD1D89" w:rsidRDefault="0078536B">
            <w:pPr>
              <w:spacing w:after="0" w:line="259" w:lineRule="auto"/>
              <w:ind w:left="0" w:firstLine="0"/>
              <w:jc w:val="left"/>
            </w:pPr>
            <w:r>
              <w:rPr>
                <w:i/>
                <w:sz w:val="14"/>
              </w:rPr>
              <w:t xml:space="preserve">*Por el registro de anticipos presupuestarios </w:t>
            </w:r>
          </w:p>
        </w:tc>
      </w:tr>
    </w:tbl>
    <w:p w:rsidR="00CD1D89" w:rsidRDefault="00CD1D89">
      <w:pPr>
        <w:spacing w:after="0" w:line="259" w:lineRule="auto"/>
        <w:ind w:left="0" w:right="8560" w:firstLine="0"/>
        <w:jc w:val="right"/>
      </w:pPr>
    </w:p>
    <w:tbl>
      <w:tblPr>
        <w:tblStyle w:val="TableGrid"/>
        <w:tblW w:w="8714" w:type="dxa"/>
        <w:tblInd w:w="1512" w:type="dxa"/>
        <w:tblCellMar>
          <w:top w:w="112" w:type="dxa"/>
          <w:left w:w="72" w:type="dxa"/>
          <w:right w:w="72" w:type="dxa"/>
        </w:tblCellMar>
        <w:tblLook w:val="04A0"/>
      </w:tblPr>
      <w:tblGrid>
        <w:gridCol w:w="955"/>
        <w:gridCol w:w="1152"/>
        <w:gridCol w:w="1784"/>
        <w:gridCol w:w="2662"/>
        <w:gridCol w:w="2161"/>
      </w:tblGrid>
      <w:tr w:rsidR="00CD1D89">
        <w:trPr>
          <w:trHeight w:val="334"/>
        </w:trPr>
        <w:tc>
          <w:tcPr>
            <w:tcW w:w="95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4"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GENERO </w:t>
            </w:r>
          </w:p>
        </w:tc>
        <w:tc>
          <w:tcPr>
            <w:tcW w:w="178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6" w:firstLine="0"/>
              <w:jc w:val="center"/>
            </w:pPr>
            <w:r>
              <w:rPr>
                <w:b/>
                <w:sz w:val="14"/>
              </w:rPr>
              <w:t xml:space="preserve">NATURALEZA </w:t>
            </w:r>
          </w:p>
        </w:tc>
      </w:tr>
      <w:tr w:rsidR="00CD1D89">
        <w:trPr>
          <w:trHeight w:val="576"/>
        </w:trPr>
        <w:tc>
          <w:tcPr>
            <w:tcW w:w="95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 w:firstLine="0"/>
              <w:jc w:val="center"/>
            </w:pPr>
            <w:r>
              <w:rPr>
                <w:sz w:val="14"/>
              </w:rPr>
              <w:t xml:space="preserve">5.1.3.3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38" w:firstLine="0"/>
              <w:jc w:val="left"/>
            </w:pPr>
            <w:r>
              <w:rPr>
                <w:sz w:val="14"/>
              </w:rPr>
              <w:t xml:space="preserve">Gastos y Otras </w:t>
            </w:r>
          </w:p>
          <w:p w:rsidR="00CD1D89" w:rsidRDefault="0078536B">
            <w:pPr>
              <w:spacing w:after="0" w:line="259" w:lineRule="auto"/>
              <w:ind w:left="0" w:right="3" w:firstLine="0"/>
              <w:jc w:val="center"/>
            </w:pPr>
            <w:r>
              <w:rPr>
                <w:sz w:val="14"/>
              </w:rPr>
              <w:t xml:space="preserve">Pérdidas </w:t>
            </w:r>
          </w:p>
        </w:tc>
        <w:tc>
          <w:tcPr>
            <w:tcW w:w="178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 w:firstLine="0"/>
              <w:jc w:val="center"/>
            </w:pPr>
            <w:r>
              <w:rPr>
                <w:sz w:val="14"/>
              </w:rPr>
              <w:t xml:space="preserve">Gastos de Funcionamiento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1" w:firstLine="0"/>
              <w:jc w:val="center"/>
            </w:pPr>
            <w:r>
              <w:rPr>
                <w:sz w:val="14"/>
              </w:rPr>
              <w:t xml:space="preserve">Servicios Generales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 w:firstLine="0"/>
              <w:jc w:val="center"/>
            </w:pPr>
            <w:r>
              <w:rPr>
                <w:sz w:val="14"/>
              </w:rPr>
              <w:t xml:space="preserve">Deudora </w:t>
            </w:r>
          </w:p>
        </w:tc>
      </w:tr>
      <w:tr w:rsidR="00CD1D89">
        <w:trPr>
          <w:trHeight w:val="336"/>
        </w:trPr>
        <w:tc>
          <w:tcPr>
            <w:tcW w:w="95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5598" w:type="dxa"/>
            <w:gridSpan w:val="3"/>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Servicios Profesionales, Científicos y Técnicos y Otros Servicios </w:t>
            </w: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jc w:val="left"/>
      </w:pPr>
    </w:p>
    <w:tbl>
      <w:tblPr>
        <w:tblStyle w:val="TableGrid"/>
        <w:tblW w:w="8714" w:type="dxa"/>
        <w:tblInd w:w="1512" w:type="dxa"/>
        <w:tblCellMar>
          <w:top w:w="112" w:type="dxa"/>
          <w:right w:w="19" w:type="dxa"/>
        </w:tblCellMar>
        <w:tblLook w:val="04A0"/>
      </w:tblPr>
      <w:tblGrid>
        <w:gridCol w:w="578"/>
        <w:gridCol w:w="3814"/>
        <w:gridCol w:w="523"/>
        <w:gridCol w:w="3799"/>
      </w:tblGrid>
      <w:tr w:rsidR="00CD1D89">
        <w:trPr>
          <w:trHeight w:val="334"/>
        </w:trPr>
        <w:tc>
          <w:tcPr>
            <w:tcW w:w="57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5" w:firstLine="0"/>
              <w:jc w:val="center"/>
            </w:pPr>
            <w:r>
              <w:rPr>
                <w:b/>
                <w:sz w:val="14"/>
              </w:rPr>
              <w:t xml:space="preserve">No. </w:t>
            </w:r>
          </w:p>
        </w:tc>
        <w:tc>
          <w:tcPr>
            <w:tcW w:w="381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6"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7" w:firstLine="0"/>
              <w:jc w:val="center"/>
            </w:pPr>
            <w:r>
              <w:rPr>
                <w:b/>
                <w:sz w:val="14"/>
              </w:rPr>
              <w:t xml:space="preserve">No. </w:t>
            </w:r>
          </w:p>
        </w:tc>
        <w:tc>
          <w:tcPr>
            <w:tcW w:w="379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4" w:firstLine="0"/>
              <w:jc w:val="center"/>
            </w:pPr>
            <w:r>
              <w:rPr>
                <w:b/>
                <w:sz w:val="14"/>
              </w:rPr>
              <w:t xml:space="preserve">ABONO </w:t>
            </w:r>
          </w:p>
        </w:tc>
      </w:tr>
      <w:tr w:rsidR="00CD1D89">
        <w:trPr>
          <w:trHeight w:val="8058"/>
        </w:trPr>
        <w:tc>
          <w:tcPr>
            <w:tcW w:w="578" w:type="dxa"/>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50" w:firstLine="0"/>
              <w:jc w:val="left"/>
            </w:pPr>
            <w:r>
              <w:rPr>
                <w:sz w:val="14"/>
              </w:rPr>
              <w:t xml:space="preserve">1      </w:t>
            </w:r>
          </w:p>
          <w:p w:rsidR="00CD1D89" w:rsidRDefault="00CD1D89">
            <w:pPr>
              <w:spacing w:after="108" w:line="259" w:lineRule="auto"/>
              <w:ind w:left="0" w:right="38" w:firstLine="0"/>
              <w:jc w:val="right"/>
            </w:pPr>
          </w:p>
          <w:p w:rsidR="00CD1D89" w:rsidRDefault="00CD1D89">
            <w:pPr>
              <w:spacing w:after="106" w:line="259" w:lineRule="auto"/>
              <w:ind w:left="55" w:firstLine="0"/>
              <w:jc w:val="center"/>
            </w:pPr>
          </w:p>
          <w:p w:rsidR="00CD1D89" w:rsidRDefault="00CD1D89">
            <w:pPr>
              <w:spacing w:after="109" w:line="259" w:lineRule="auto"/>
              <w:ind w:left="55" w:firstLine="0"/>
              <w:jc w:val="center"/>
            </w:pPr>
          </w:p>
          <w:p w:rsidR="00CD1D89" w:rsidRDefault="00CD1D89">
            <w:pPr>
              <w:spacing w:after="108" w:line="259" w:lineRule="auto"/>
              <w:ind w:left="55" w:firstLine="0"/>
              <w:jc w:val="center"/>
            </w:pPr>
          </w:p>
          <w:p w:rsidR="00CD1D89" w:rsidRDefault="00CD1D89">
            <w:pPr>
              <w:spacing w:after="106" w:line="259" w:lineRule="auto"/>
              <w:ind w:left="55" w:firstLine="0"/>
              <w:jc w:val="center"/>
            </w:pPr>
          </w:p>
          <w:p w:rsidR="00CD1D89" w:rsidRDefault="00CD1D89">
            <w:pPr>
              <w:spacing w:after="108" w:line="259" w:lineRule="auto"/>
              <w:ind w:left="55" w:firstLine="0"/>
              <w:jc w:val="center"/>
            </w:pPr>
          </w:p>
          <w:p w:rsidR="00CD1D89" w:rsidRDefault="00CD1D89">
            <w:pPr>
              <w:spacing w:after="108" w:line="259" w:lineRule="auto"/>
              <w:ind w:left="55" w:firstLine="0"/>
              <w:jc w:val="center"/>
            </w:pPr>
          </w:p>
          <w:p w:rsidR="00CD1D89" w:rsidRDefault="00CD1D89">
            <w:pPr>
              <w:spacing w:after="106" w:line="259" w:lineRule="auto"/>
              <w:ind w:left="55" w:firstLine="0"/>
              <w:jc w:val="center"/>
            </w:pPr>
          </w:p>
          <w:p w:rsidR="00CD1D89" w:rsidRDefault="00CD1D89">
            <w:pPr>
              <w:spacing w:after="108" w:line="259" w:lineRule="auto"/>
              <w:ind w:left="55" w:firstLine="0"/>
              <w:jc w:val="center"/>
            </w:pPr>
          </w:p>
          <w:p w:rsidR="00CD1D89" w:rsidRDefault="0078536B">
            <w:pPr>
              <w:spacing w:after="108" w:line="259" w:lineRule="auto"/>
              <w:ind w:left="17" w:firstLine="0"/>
              <w:jc w:val="center"/>
            </w:pPr>
            <w:r>
              <w:rPr>
                <w:sz w:val="14"/>
              </w:rPr>
              <w:t xml:space="preserve">2 </w:t>
            </w:r>
          </w:p>
          <w:p w:rsidR="00CD1D89" w:rsidRDefault="0078536B">
            <w:pPr>
              <w:spacing w:after="106" w:line="259" w:lineRule="auto"/>
              <w:ind w:left="17" w:firstLine="0"/>
              <w:jc w:val="center"/>
            </w:pPr>
            <w:r>
              <w:rPr>
                <w:sz w:val="14"/>
              </w:rPr>
              <w:t xml:space="preserve">3  </w:t>
            </w:r>
          </w:p>
          <w:p w:rsidR="00CD1D89" w:rsidRDefault="00CD1D89">
            <w:pPr>
              <w:spacing w:after="108" w:line="259" w:lineRule="auto"/>
              <w:ind w:left="55" w:firstLine="0"/>
              <w:jc w:val="center"/>
            </w:pPr>
          </w:p>
          <w:p w:rsidR="00CD1D89" w:rsidRDefault="0078536B">
            <w:pPr>
              <w:spacing w:after="108" w:line="259" w:lineRule="auto"/>
              <w:ind w:left="17" w:firstLine="0"/>
              <w:jc w:val="center"/>
            </w:pPr>
            <w:r>
              <w:rPr>
                <w:sz w:val="14"/>
              </w:rPr>
              <w:t xml:space="preserve">4   </w:t>
            </w:r>
          </w:p>
          <w:p w:rsidR="00CD1D89" w:rsidRDefault="00CD1D89">
            <w:pPr>
              <w:spacing w:after="106" w:line="259" w:lineRule="auto"/>
              <w:ind w:left="55" w:firstLine="0"/>
              <w:jc w:val="center"/>
            </w:pPr>
          </w:p>
          <w:p w:rsidR="00CD1D89" w:rsidRDefault="00CD1D89">
            <w:pPr>
              <w:spacing w:after="108" w:line="259" w:lineRule="auto"/>
              <w:ind w:left="55" w:firstLine="0"/>
              <w:jc w:val="center"/>
            </w:pPr>
          </w:p>
          <w:p w:rsidR="00CD1D89" w:rsidRDefault="0078536B">
            <w:pPr>
              <w:spacing w:after="0" w:line="259" w:lineRule="auto"/>
              <w:ind w:left="17" w:firstLine="0"/>
              <w:jc w:val="center"/>
            </w:pPr>
            <w:r>
              <w:rPr>
                <w:sz w:val="14"/>
              </w:rPr>
              <w:t xml:space="preserve">5 </w:t>
            </w:r>
          </w:p>
        </w:tc>
        <w:tc>
          <w:tcPr>
            <w:tcW w:w="3814" w:type="dxa"/>
            <w:tcBorders>
              <w:top w:val="single" w:sz="6" w:space="0" w:color="000000"/>
              <w:left w:val="single" w:sz="6" w:space="0" w:color="000000"/>
              <w:bottom w:val="single" w:sz="6" w:space="0" w:color="000000"/>
              <w:right w:val="single" w:sz="6" w:space="0" w:color="000000"/>
            </w:tcBorders>
          </w:tcPr>
          <w:p w:rsidR="00CD1D89" w:rsidRDefault="0078536B">
            <w:pPr>
              <w:spacing w:after="46" w:line="356" w:lineRule="auto"/>
              <w:ind w:left="72" w:hanging="91"/>
            </w:pPr>
            <w:r>
              <w:rPr>
                <w:sz w:val="14"/>
              </w:rPr>
              <w:t xml:space="preserve"> Por el pago de servicios profesionales, científicos y técnicos y otros servicios, tales como: </w:t>
            </w:r>
          </w:p>
          <w:p w:rsidR="00CD1D89" w:rsidRDefault="0078536B">
            <w:pPr>
              <w:numPr>
                <w:ilvl w:val="0"/>
                <w:numId w:val="76"/>
              </w:numPr>
              <w:spacing w:after="41" w:line="363" w:lineRule="auto"/>
              <w:ind w:hanging="288"/>
              <w:jc w:val="left"/>
            </w:pPr>
            <w:r>
              <w:rPr>
                <w:sz w:val="14"/>
              </w:rPr>
              <w:t xml:space="preserve">Servicios legales, de contabilidad, auditoría </w:t>
            </w:r>
            <w:r>
              <w:rPr>
                <w:sz w:val="14"/>
              </w:rPr>
              <w:tab/>
              <w:t xml:space="preserve">y relacionados </w:t>
            </w:r>
          </w:p>
          <w:p w:rsidR="00CD1D89" w:rsidRDefault="0078536B">
            <w:pPr>
              <w:numPr>
                <w:ilvl w:val="0"/>
                <w:numId w:val="76"/>
              </w:numPr>
              <w:spacing w:after="40" w:line="357" w:lineRule="auto"/>
              <w:ind w:hanging="288"/>
              <w:jc w:val="left"/>
            </w:pPr>
            <w:r>
              <w:rPr>
                <w:sz w:val="14"/>
              </w:rPr>
              <w:t xml:space="preserve">Servicios de consultoría administrativa, procesos, técnica y en tecnologías de la información </w:t>
            </w:r>
          </w:p>
          <w:p w:rsidR="00CD1D89" w:rsidRDefault="0078536B">
            <w:pPr>
              <w:numPr>
                <w:ilvl w:val="0"/>
                <w:numId w:val="76"/>
              </w:numPr>
              <w:spacing w:after="115" w:line="259" w:lineRule="auto"/>
              <w:ind w:hanging="288"/>
              <w:jc w:val="left"/>
            </w:pPr>
            <w:r>
              <w:rPr>
                <w:sz w:val="14"/>
              </w:rPr>
              <w:t xml:space="preserve">Servicios de capacitación </w:t>
            </w:r>
          </w:p>
          <w:p w:rsidR="00CD1D89" w:rsidRDefault="0078536B">
            <w:pPr>
              <w:numPr>
                <w:ilvl w:val="0"/>
                <w:numId w:val="76"/>
              </w:numPr>
              <w:spacing w:after="43" w:line="356" w:lineRule="auto"/>
              <w:ind w:hanging="288"/>
              <w:jc w:val="left"/>
            </w:pPr>
            <w:r>
              <w:rPr>
                <w:sz w:val="14"/>
              </w:rPr>
              <w:t xml:space="preserve">Servicios de apoyo administrativo, traducción, fotocopiado e impresión </w:t>
            </w:r>
          </w:p>
          <w:p w:rsidR="00CD1D89" w:rsidRDefault="0078536B">
            <w:pPr>
              <w:numPr>
                <w:ilvl w:val="0"/>
                <w:numId w:val="76"/>
              </w:numPr>
              <w:spacing w:after="110" w:line="259" w:lineRule="auto"/>
              <w:ind w:hanging="288"/>
              <w:jc w:val="left"/>
            </w:pPr>
            <w:r>
              <w:rPr>
                <w:sz w:val="14"/>
              </w:rPr>
              <w:t xml:space="preserve">Servicios de vigilancia </w:t>
            </w:r>
          </w:p>
          <w:p w:rsidR="00CD1D89" w:rsidRDefault="00CD1D89">
            <w:pPr>
              <w:spacing w:after="108" w:line="259" w:lineRule="auto"/>
              <w:ind w:left="72" w:firstLine="0"/>
              <w:jc w:val="left"/>
            </w:pPr>
          </w:p>
          <w:p w:rsidR="00CD1D89" w:rsidRDefault="0078536B">
            <w:pPr>
              <w:spacing w:after="110" w:line="259" w:lineRule="auto"/>
              <w:ind w:left="72" w:firstLine="0"/>
              <w:jc w:val="left"/>
            </w:pPr>
            <w:r>
              <w:rPr>
                <w:sz w:val="14"/>
              </w:rPr>
              <w:t xml:space="preserve">Por la comprobación del fondo rotatorio o revolvente. </w:t>
            </w:r>
          </w:p>
          <w:p w:rsidR="00CD1D89" w:rsidRDefault="0078536B">
            <w:pPr>
              <w:spacing w:after="43" w:line="356" w:lineRule="auto"/>
              <w:ind w:left="72" w:firstLine="0"/>
            </w:pPr>
            <w:r>
              <w:rPr>
                <w:sz w:val="14"/>
              </w:rPr>
              <w:t xml:space="preserve">Por el anticipo a proveedores de servicios profesionales, científicos y técnicos y otros servicios </w:t>
            </w:r>
          </w:p>
          <w:p w:rsidR="00CD1D89" w:rsidRDefault="0078536B">
            <w:pPr>
              <w:spacing w:after="44" w:line="358" w:lineRule="auto"/>
              <w:ind w:left="72" w:right="53" w:firstLine="0"/>
            </w:pPr>
            <w:r>
              <w:rPr>
                <w:sz w:val="14"/>
              </w:rPr>
              <w:t xml:space="preserve">Por la aplicación de anticipos a proveedores de la adquisición de servicios profesionales, científicos y técnicos y otros servicios. </w:t>
            </w:r>
          </w:p>
          <w:p w:rsidR="00CD1D89" w:rsidRDefault="0078536B">
            <w:pPr>
              <w:spacing w:after="41" w:line="359" w:lineRule="auto"/>
              <w:ind w:left="72" w:right="53" w:firstLine="0"/>
            </w:pPr>
            <w:r>
              <w:rPr>
                <w:sz w:val="14"/>
              </w:rPr>
              <w:t xml:space="preserve">Por la contratación de servicios profesionales, científicos y técnicos y otros servicios en obras públicas en bienes de dominio público y propio por administración con tipo de gasto de capital. </w:t>
            </w:r>
          </w:p>
          <w:p w:rsidR="00CD1D89" w:rsidRDefault="00CD1D89">
            <w:pPr>
              <w:spacing w:after="106" w:line="259" w:lineRule="auto"/>
              <w:ind w:left="72" w:firstLine="0"/>
              <w:jc w:val="left"/>
            </w:pPr>
          </w:p>
          <w:p w:rsidR="00CD1D89" w:rsidRDefault="00CD1D89">
            <w:pPr>
              <w:spacing w:after="108" w:line="259" w:lineRule="auto"/>
              <w:ind w:left="72" w:firstLine="0"/>
              <w:jc w:val="left"/>
            </w:pPr>
          </w:p>
          <w:p w:rsidR="00CD1D89" w:rsidRDefault="00CD1D89">
            <w:pPr>
              <w:spacing w:after="108" w:line="259" w:lineRule="auto"/>
              <w:ind w:left="72" w:firstLine="0"/>
              <w:jc w:val="left"/>
            </w:pPr>
          </w:p>
          <w:p w:rsidR="00CD1D89" w:rsidRDefault="00CD1D89">
            <w:pPr>
              <w:spacing w:after="106" w:line="259" w:lineRule="auto"/>
              <w:ind w:left="72" w:firstLine="0"/>
              <w:jc w:val="left"/>
            </w:pPr>
          </w:p>
          <w:p w:rsidR="00CD1D89" w:rsidRDefault="00CD1D89">
            <w:pPr>
              <w:spacing w:after="108" w:line="259" w:lineRule="auto"/>
              <w:ind w:left="72" w:firstLine="0"/>
              <w:jc w:val="left"/>
            </w:pPr>
          </w:p>
          <w:p w:rsidR="00CD1D89" w:rsidRDefault="00CD1D89">
            <w:pPr>
              <w:spacing w:after="108" w:line="259" w:lineRule="auto"/>
              <w:ind w:left="72" w:firstLine="0"/>
              <w:jc w:val="left"/>
            </w:pPr>
          </w:p>
          <w:p w:rsidR="00CD1D89" w:rsidRDefault="00CD1D89">
            <w:pPr>
              <w:spacing w:after="106" w:line="259" w:lineRule="auto"/>
              <w:ind w:left="72" w:firstLine="0"/>
              <w:jc w:val="left"/>
            </w:pPr>
          </w:p>
          <w:p w:rsidR="00CD1D89" w:rsidRDefault="00CD1D89">
            <w:pPr>
              <w:spacing w:after="108" w:line="259" w:lineRule="auto"/>
              <w:ind w:left="72" w:firstLine="0"/>
              <w:jc w:val="left"/>
            </w:pPr>
          </w:p>
          <w:p w:rsidR="00CD1D89" w:rsidRDefault="00CD1D89">
            <w:pPr>
              <w:spacing w:after="0" w:line="259" w:lineRule="auto"/>
              <w:ind w:left="72" w:firstLine="0"/>
              <w:jc w:val="left"/>
            </w:pP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866" w:line="259" w:lineRule="auto"/>
              <w:ind w:left="20" w:firstLine="0"/>
              <w:jc w:val="center"/>
            </w:pPr>
            <w:r>
              <w:rPr>
                <w:sz w:val="14"/>
              </w:rPr>
              <w:t xml:space="preserve">1 </w:t>
            </w:r>
          </w:p>
          <w:p w:rsidR="00CD1D89" w:rsidRDefault="0078536B">
            <w:pPr>
              <w:spacing w:after="627" w:line="259" w:lineRule="auto"/>
              <w:ind w:left="16" w:firstLine="0"/>
              <w:jc w:val="center"/>
            </w:pPr>
            <w:r>
              <w:rPr>
                <w:sz w:val="14"/>
              </w:rPr>
              <w:t xml:space="preserve">2* </w:t>
            </w:r>
          </w:p>
          <w:p w:rsidR="00CD1D89" w:rsidRDefault="0078536B">
            <w:pPr>
              <w:spacing w:after="389" w:line="259" w:lineRule="auto"/>
              <w:ind w:left="20" w:firstLine="0"/>
              <w:jc w:val="center"/>
            </w:pPr>
            <w:r>
              <w:rPr>
                <w:sz w:val="14"/>
              </w:rPr>
              <w:t xml:space="preserve">3 </w:t>
            </w:r>
          </w:p>
          <w:p w:rsidR="00CD1D89" w:rsidRDefault="00CD1D89">
            <w:pPr>
              <w:spacing w:after="146" w:line="259" w:lineRule="auto"/>
              <w:ind w:left="58" w:firstLine="0"/>
              <w:jc w:val="center"/>
            </w:pPr>
          </w:p>
          <w:p w:rsidR="00CD1D89" w:rsidRDefault="00CD1D89">
            <w:pPr>
              <w:spacing w:after="146" w:line="259" w:lineRule="auto"/>
              <w:ind w:left="58" w:firstLine="0"/>
              <w:jc w:val="center"/>
            </w:pPr>
          </w:p>
          <w:p w:rsidR="00CD1D89" w:rsidRDefault="00CD1D89">
            <w:pPr>
              <w:spacing w:after="149" w:line="259" w:lineRule="auto"/>
              <w:ind w:left="58" w:firstLine="0"/>
              <w:jc w:val="center"/>
            </w:pPr>
          </w:p>
          <w:p w:rsidR="00CD1D89" w:rsidRDefault="00CD1D89">
            <w:pPr>
              <w:spacing w:after="0" w:line="259" w:lineRule="auto"/>
              <w:ind w:left="58" w:firstLine="0"/>
              <w:jc w:val="center"/>
            </w:pPr>
          </w:p>
        </w:tc>
        <w:tc>
          <w:tcPr>
            <w:tcW w:w="3798" w:type="dxa"/>
            <w:tcBorders>
              <w:top w:val="single" w:sz="6" w:space="0" w:color="000000"/>
              <w:left w:val="single" w:sz="6" w:space="0" w:color="000000"/>
              <w:bottom w:val="single" w:sz="6" w:space="0" w:color="000000"/>
              <w:right w:val="single" w:sz="6" w:space="0" w:color="000000"/>
            </w:tcBorders>
          </w:tcPr>
          <w:p w:rsidR="00CD1D89" w:rsidRDefault="0078536B">
            <w:pPr>
              <w:spacing w:after="82" w:line="359" w:lineRule="auto"/>
              <w:ind w:left="72" w:right="56" w:firstLine="0"/>
            </w:pPr>
            <w:r>
              <w:rPr>
                <w:sz w:val="14"/>
              </w:rPr>
              <w:t xml:space="preserve">Por la capitalización de servicios profesionales, científicos y técnicos y otros servicios y estudios, formulación y evaluación de proyectos y obras públicas en bienes de dominio público y propio por administración. </w:t>
            </w:r>
          </w:p>
          <w:p w:rsidR="00CD1D89" w:rsidRDefault="0078536B">
            <w:pPr>
              <w:spacing w:after="79"/>
              <w:ind w:left="72" w:right="55" w:firstLine="0"/>
            </w:pPr>
            <w:r>
              <w:rPr>
                <w:sz w:val="14"/>
              </w:rPr>
              <w:t xml:space="preserve">Por la reclasificación de anticipos a proveedores por contratación de servicios profesionales, científicos y técnicos y otros servicios. </w:t>
            </w:r>
          </w:p>
          <w:p w:rsidR="00CD1D89" w:rsidRDefault="0078536B">
            <w:pPr>
              <w:spacing w:after="82"/>
              <w:ind w:left="72" w:firstLine="0"/>
            </w:pPr>
            <w:r>
              <w:rPr>
                <w:sz w:val="14"/>
              </w:rPr>
              <w:t xml:space="preserve">Al cierre del ejercicio por el traspaso del saldo deudor de esta cuenta a la 6.1 Resumen de Ingresos y Gastos. </w:t>
            </w:r>
          </w:p>
          <w:p w:rsidR="00CD1D89" w:rsidRDefault="00CD1D89">
            <w:pPr>
              <w:spacing w:after="146" w:line="259" w:lineRule="auto"/>
              <w:ind w:left="72" w:firstLine="0"/>
              <w:jc w:val="left"/>
            </w:pPr>
          </w:p>
          <w:p w:rsidR="00CD1D89" w:rsidRDefault="00CD1D89">
            <w:pPr>
              <w:spacing w:after="146" w:line="259" w:lineRule="auto"/>
              <w:ind w:left="72" w:firstLine="0"/>
              <w:jc w:val="left"/>
            </w:pPr>
          </w:p>
          <w:p w:rsidR="00CD1D89" w:rsidRDefault="00CD1D89">
            <w:pPr>
              <w:spacing w:after="149" w:line="259" w:lineRule="auto"/>
              <w:ind w:left="72" w:firstLine="0"/>
              <w:jc w:val="left"/>
            </w:pPr>
          </w:p>
          <w:p w:rsidR="00CD1D89" w:rsidRDefault="00CD1D89">
            <w:pPr>
              <w:spacing w:after="0" w:line="259" w:lineRule="auto"/>
              <w:ind w:left="72" w:firstLine="0"/>
              <w:jc w:val="left"/>
            </w:pPr>
          </w:p>
        </w:tc>
      </w:tr>
      <w:tr w:rsidR="00CD1D89">
        <w:trPr>
          <w:trHeight w:val="61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72" w:firstLine="0"/>
              <w:jc w:val="left"/>
            </w:pPr>
            <w:r>
              <w:rPr>
                <w:b/>
                <w:sz w:val="14"/>
              </w:rPr>
              <w:t>SU SALDO REPRESENTA</w:t>
            </w:r>
          </w:p>
          <w:p w:rsidR="00CD1D89" w:rsidRDefault="0078536B">
            <w:pPr>
              <w:spacing w:after="0" w:line="259" w:lineRule="auto"/>
              <w:ind w:left="72" w:firstLine="0"/>
              <w:jc w:val="left"/>
            </w:pPr>
            <w:r>
              <w:rPr>
                <w:sz w:val="14"/>
              </w:rPr>
              <w:t xml:space="preserve">Importe del gasto por contratación de personas físicas y morales para la prestación de servicios profesionales independientes. </w:t>
            </w:r>
          </w:p>
        </w:tc>
      </w:tr>
      <w:tr w:rsidR="00CD1D89">
        <w:trPr>
          <w:trHeight w:val="8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72" w:firstLine="0"/>
              <w:jc w:val="left"/>
            </w:pPr>
            <w:r>
              <w:rPr>
                <w:b/>
                <w:sz w:val="14"/>
              </w:rPr>
              <w:t xml:space="preserve">OBSERVACIONES </w:t>
            </w:r>
          </w:p>
          <w:p w:rsidR="00CD1D89" w:rsidRDefault="0078536B">
            <w:pPr>
              <w:spacing w:after="106" w:line="259" w:lineRule="auto"/>
              <w:ind w:left="72" w:firstLine="0"/>
              <w:jc w:val="left"/>
            </w:pPr>
            <w:r>
              <w:rPr>
                <w:sz w:val="14"/>
              </w:rPr>
              <w:t>Se llevará auxiliar por tipo de servicio, de conformidad con el concepto 3300 del Clasificador por Objeto del Gasto, partidas 331 a 339.</w:t>
            </w:r>
          </w:p>
          <w:p w:rsidR="00CD1D89" w:rsidRDefault="0078536B">
            <w:pPr>
              <w:spacing w:after="0" w:line="259" w:lineRule="auto"/>
              <w:ind w:left="72" w:firstLine="0"/>
              <w:jc w:val="left"/>
            </w:pPr>
            <w:r>
              <w:rPr>
                <w:i/>
                <w:sz w:val="14"/>
              </w:rPr>
              <w:t xml:space="preserve">*Por el registro de anticipos presupuestarios </w:t>
            </w:r>
          </w:p>
        </w:tc>
      </w:tr>
    </w:tbl>
    <w:p w:rsidR="00CD1D89" w:rsidRDefault="00CD1D89">
      <w:pPr>
        <w:spacing w:after="55" w:line="259" w:lineRule="auto"/>
        <w:ind w:left="0" w:right="8560" w:firstLine="0"/>
        <w:jc w:val="right"/>
      </w:pPr>
    </w:p>
    <w:p w:rsidR="00CD1D89" w:rsidRDefault="00CD1D89">
      <w:pPr>
        <w:spacing w:after="57" w:line="259" w:lineRule="auto"/>
        <w:ind w:left="0" w:right="8560" w:firstLine="0"/>
        <w:jc w:val="right"/>
      </w:pPr>
    </w:p>
    <w:p w:rsidR="00CD1D89" w:rsidRDefault="00CD1D89">
      <w:pPr>
        <w:spacing w:after="0" w:line="259" w:lineRule="auto"/>
        <w:ind w:left="0" w:right="8560" w:firstLine="0"/>
        <w:jc w:val="right"/>
      </w:pPr>
    </w:p>
    <w:tbl>
      <w:tblPr>
        <w:tblStyle w:val="TableGrid"/>
        <w:tblW w:w="8714" w:type="dxa"/>
        <w:tblInd w:w="1512" w:type="dxa"/>
        <w:tblCellMar>
          <w:top w:w="112" w:type="dxa"/>
          <w:right w:w="60" w:type="dxa"/>
        </w:tblCellMar>
        <w:tblLook w:val="04A0"/>
      </w:tblPr>
      <w:tblGrid>
        <w:gridCol w:w="955"/>
        <w:gridCol w:w="1152"/>
        <w:gridCol w:w="1784"/>
        <w:gridCol w:w="2662"/>
        <w:gridCol w:w="2161"/>
      </w:tblGrid>
      <w:tr w:rsidR="00CD1D89">
        <w:trPr>
          <w:trHeight w:val="334"/>
        </w:trPr>
        <w:tc>
          <w:tcPr>
            <w:tcW w:w="95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6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5" w:firstLine="0"/>
              <w:jc w:val="center"/>
            </w:pPr>
            <w:r>
              <w:rPr>
                <w:b/>
                <w:sz w:val="14"/>
              </w:rPr>
              <w:t xml:space="preserve">GENERO </w:t>
            </w:r>
          </w:p>
        </w:tc>
        <w:tc>
          <w:tcPr>
            <w:tcW w:w="178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6"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0"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4" w:firstLine="0"/>
              <w:jc w:val="center"/>
            </w:pPr>
            <w:r>
              <w:rPr>
                <w:b/>
                <w:sz w:val="14"/>
              </w:rPr>
              <w:t xml:space="preserve">NATURALEZA </w:t>
            </w:r>
          </w:p>
        </w:tc>
      </w:tr>
      <w:tr w:rsidR="00CD1D89">
        <w:trPr>
          <w:trHeight w:val="576"/>
        </w:trPr>
        <w:tc>
          <w:tcPr>
            <w:tcW w:w="95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58" w:firstLine="0"/>
              <w:jc w:val="center"/>
            </w:pPr>
            <w:r>
              <w:rPr>
                <w:sz w:val="14"/>
              </w:rPr>
              <w:t xml:space="preserve">5.1.3.4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110" w:firstLine="0"/>
              <w:jc w:val="left"/>
            </w:pPr>
            <w:r>
              <w:rPr>
                <w:sz w:val="14"/>
              </w:rPr>
              <w:t xml:space="preserve">Gastos y Otras </w:t>
            </w:r>
          </w:p>
          <w:p w:rsidR="00CD1D89" w:rsidRDefault="0078536B">
            <w:pPr>
              <w:spacing w:after="0" w:line="259" w:lineRule="auto"/>
              <w:ind w:left="57" w:firstLine="0"/>
              <w:jc w:val="center"/>
            </w:pPr>
            <w:r>
              <w:rPr>
                <w:sz w:val="14"/>
              </w:rPr>
              <w:t xml:space="preserve">Pérdidas </w:t>
            </w:r>
          </w:p>
        </w:tc>
        <w:tc>
          <w:tcPr>
            <w:tcW w:w="178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5" w:firstLine="0"/>
              <w:jc w:val="center"/>
            </w:pPr>
            <w:r>
              <w:rPr>
                <w:sz w:val="14"/>
              </w:rPr>
              <w:t xml:space="preserve">Gastos de Funcionamiento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59" w:firstLine="0"/>
              <w:jc w:val="center"/>
            </w:pPr>
            <w:r>
              <w:rPr>
                <w:sz w:val="14"/>
              </w:rPr>
              <w:t xml:space="preserve">Servicios Generales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57" w:firstLine="0"/>
              <w:jc w:val="center"/>
            </w:pPr>
            <w:r>
              <w:rPr>
                <w:sz w:val="14"/>
              </w:rPr>
              <w:t xml:space="preserve">Deudora </w:t>
            </w:r>
          </w:p>
        </w:tc>
      </w:tr>
      <w:tr w:rsidR="00CD1D89">
        <w:trPr>
          <w:trHeight w:val="336"/>
        </w:trPr>
        <w:tc>
          <w:tcPr>
            <w:tcW w:w="95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2" w:firstLine="0"/>
              <w:jc w:val="left"/>
            </w:pPr>
            <w:r>
              <w:rPr>
                <w:b/>
                <w:sz w:val="14"/>
              </w:rPr>
              <w:t>CUENTA</w:t>
            </w:r>
          </w:p>
        </w:tc>
        <w:tc>
          <w:tcPr>
            <w:tcW w:w="2936"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72" w:firstLine="0"/>
              <w:jc w:val="left"/>
            </w:pPr>
            <w:r>
              <w:rPr>
                <w:sz w:val="14"/>
              </w:rPr>
              <w:t>Servicios Financieros, Bancarios y Comercial</w:t>
            </w:r>
          </w:p>
        </w:tc>
        <w:tc>
          <w:tcPr>
            <w:tcW w:w="2662" w:type="dxa"/>
            <w:tcBorders>
              <w:top w:val="single" w:sz="6" w:space="0" w:color="000000"/>
              <w:left w:val="nil"/>
              <w:bottom w:val="single" w:sz="6" w:space="0" w:color="000000"/>
              <w:right w:val="nil"/>
            </w:tcBorders>
          </w:tcPr>
          <w:p w:rsidR="00CD1D89" w:rsidRDefault="0078536B">
            <w:pPr>
              <w:spacing w:after="0" w:line="259" w:lineRule="auto"/>
              <w:ind w:left="-60" w:firstLine="0"/>
              <w:jc w:val="left"/>
            </w:pPr>
            <w:r>
              <w:rPr>
                <w:sz w:val="14"/>
              </w:rPr>
              <w:t xml:space="preserve">es </w:t>
            </w: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jc w:val="left"/>
      </w:pPr>
    </w:p>
    <w:tbl>
      <w:tblPr>
        <w:tblStyle w:val="TableGrid"/>
        <w:tblW w:w="8714" w:type="dxa"/>
        <w:tblInd w:w="1512" w:type="dxa"/>
        <w:tblCellMar>
          <w:top w:w="82" w:type="dxa"/>
          <w:left w:w="70" w:type="dxa"/>
          <w:right w:w="36" w:type="dxa"/>
        </w:tblCellMar>
        <w:tblLook w:val="04A0"/>
      </w:tblPr>
      <w:tblGrid>
        <w:gridCol w:w="581"/>
        <w:gridCol w:w="3805"/>
        <w:gridCol w:w="523"/>
        <w:gridCol w:w="3805"/>
      </w:tblGrid>
      <w:tr w:rsidR="00CD1D89">
        <w:trPr>
          <w:trHeight w:val="334"/>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ABONO </w:t>
            </w:r>
          </w:p>
        </w:tc>
      </w:tr>
      <w:tr w:rsidR="00CD1D89">
        <w:trPr>
          <w:trHeight w:val="2511"/>
        </w:trPr>
        <w:tc>
          <w:tcPr>
            <w:tcW w:w="581" w:type="dxa"/>
            <w:tcBorders>
              <w:top w:val="single" w:sz="6" w:space="0" w:color="000000"/>
              <w:left w:val="single" w:sz="6" w:space="0" w:color="000000"/>
              <w:bottom w:val="nil"/>
              <w:right w:val="single" w:sz="6" w:space="0" w:color="000000"/>
            </w:tcBorders>
          </w:tcPr>
          <w:p w:rsidR="00CD1D89" w:rsidRDefault="0078536B">
            <w:pPr>
              <w:spacing w:after="626" w:line="259" w:lineRule="auto"/>
              <w:ind w:left="0" w:right="33" w:firstLine="0"/>
              <w:jc w:val="center"/>
            </w:pPr>
            <w:r>
              <w:rPr>
                <w:sz w:val="14"/>
              </w:rPr>
              <w:t xml:space="preserve">1 </w:t>
            </w:r>
          </w:p>
          <w:p w:rsidR="00CD1D89" w:rsidRDefault="00CD1D89">
            <w:pPr>
              <w:spacing w:after="0" w:line="259" w:lineRule="auto"/>
              <w:ind w:left="5" w:firstLine="0"/>
              <w:jc w:val="center"/>
            </w:pPr>
          </w:p>
        </w:tc>
        <w:tc>
          <w:tcPr>
            <w:tcW w:w="3805" w:type="dxa"/>
            <w:tcBorders>
              <w:top w:val="single" w:sz="6" w:space="0" w:color="000000"/>
              <w:left w:val="single" w:sz="6" w:space="0" w:color="000000"/>
              <w:bottom w:val="nil"/>
              <w:right w:val="single" w:sz="6" w:space="0" w:color="000000"/>
            </w:tcBorders>
          </w:tcPr>
          <w:p w:rsidR="00CD1D89" w:rsidRDefault="0078536B">
            <w:pPr>
              <w:spacing w:after="43" w:line="356" w:lineRule="auto"/>
              <w:ind w:left="0" w:firstLine="0"/>
            </w:pPr>
            <w:r>
              <w:rPr>
                <w:sz w:val="14"/>
              </w:rPr>
              <w:t xml:space="preserve">Por el pago de servicios financieros, bancarios y comerciales, tales como: </w:t>
            </w:r>
          </w:p>
          <w:p w:rsidR="00CD1D89" w:rsidRDefault="0078536B">
            <w:pPr>
              <w:numPr>
                <w:ilvl w:val="0"/>
                <w:numId w:val="77"/>
              </w:numPr>
              <w:spacing w:after="113" w:line="259" w:lineRule="auto"/>
              <w:ind w:hanging="288"/>
              <w:jc w:val="left"/>
            </w:pPr>
            <w:r>
              <w:rPr>
                <w:sz w:val="14"/>
              </w:rPr>
              <w:t xml:space="preserve">Servicios financieros y bancarios </w:t>
            </w:r>
          </w:p>
          <w:p w:rsidR="00CD1D89" w:rsidRDefault="0078536B">
            <w:pPr>
              <w:numPr>
                <w:ilvl w:val="0"/>
                <w:numId w:val="77"/>
              </w:numPr>
              <w:spacing w:after="110" w:line="259" w:lineRule="auto"/>
              <w:ind w:hanging="288"/>
              <w:jc w:val="left"/>
            </w:pPr>
            <w:r>
              <w:rPr>
                <w:sz w:val="14"/>
              </w:rPr>
              <w:t xml:space="preserve">Seguro de bienes patrimoniales </w:t>
            </w:r>
          </w:p>
          <w:p w:rsidR="00CD1D89" w:rsidRDefault="0078536B">
            <w:pPr>
              <w:numPr>
                <w:ilvl w:val="0"/>
                <w:numId w:val="77"/>
              </w:numPr>
              <w:spacing w:after="113" w:line="259" w:lineRule="auto"/>
              <w:ind w:hanging="288"/>
              <w:jc w:val="left"/>
            </w:pPr>
            <w:r>
              <w:rPr>
                <w:sz w:val="14"/>
              </w:rPr>
              <w:t xml:space="preserve">Almacenaje, envase y embalaje </w:t>
            </w:r>
          </w:p>
          <w:p w:rsidR="00CD1D89" w:rsidRDefault="0078536B">
            <w:pPr>
              <w:numPr>
                <w:ilvl w:val="0"/>
                <w:numId w:val="77"/>
              </w:numPr>
              <w:spacing w:after="113" w:line="259" w:lineRule="auto"/>
              <w:ind w:hanging="288"/>
              <w:jc w:val="left"/>
            </w:pPr>
            <w:r>
              <w:rPr>
                <w:sz w:val="14"/>
              </w:rPr>
              <w:t xml:space="preserve">Fletes y maniobras </w:t>
            </w:r>
          </w:p>
          <w:p w:rsidR="00CD1D89" w:rsidRDefault="0078536B">
            <w:pPr>
              <w:numPr>
                <w:ilvl w:val="0"/>
                <w:numId w:val="77"/>
              </w:numPr>
              <w:spacing w:after="113" w:line="259" w:lineRule="auto"/>
              <w:ind w:hanging="288"/>
              <w:jc w:val="left"/>
            </w:pPr>
            <w:r>
              <w:rPr>
                <w:sz w:val="14"/>
              </w:rPr>
              <w:t xml:space="preserve">Comisiones por ventas </w:t>
            </w:r>
          </w:p>
          <w:p w:rsidR="00CD1D89" w:rsidRDefault="0078536B">
            <w:pPr>
              <w:numPr>
                <w:ilvl w:val="0"/>
                <w:numId w:val="77"/>
              </w:numPr>
              <w:spacing w:after="69" w:line="259" w:lineRule="auto"/>
              <w:ind w:hanging="288"/>
              <w:jc w:val="left"/>
            </w:pPr>
            <w:r>
              <w:rPr>
                <w:sz w:val="14"/>
              </w:rPr>
              <w:t xml:space="preserve">Servicios </w:t>
            </w:r>
            <w:r>
              <w:rPr>
                <w:sz w:val="14"/>
              </w:rPr>
              <w:tab/>
              <w:t xml:space="preserve">financieros, </w:t>
            </w:r>
            <w:r>
              <w:rPr>
                <w:sz w:val="14"/>
              </w:rPr>
              <w:tab/>
              <w:t xml:space="preserve">bancarios </w:t>
            </w:r>
            <w:r>
              <w:rPr>
                <w:sz w:val="14"/>
              </w:rPr>
              <w:tab/>
              <w:t xml:space="preserve">y </w:t>
            </w:r>
            <w:r>
              <w:rPr>
                <w:sz w:val="14"/>
              </w:rPr>
              <w:tab/>
              <w:t xml:space="preserve">comerciales </w:t>
            </w:r>
          </w:p>
          <w:p w:rsidR="00CD1D89" w:rsidRDefault="0078536B">
            <w:pPr>
              <w:spacing w:after="0" w:line="259" w:lineRule="auto"/>
              <w:ind w:left="288" w:firstLine="0"/>
              <w:jc w:val="left"/>
            </w:pPr>
            <w:r>
              <w:rPr>
                <w:sz w:val="14"/>
              </w:rPr>
              <w:t xml:space="preserve">integrales </w:t>
            </w:r>
          </w:p>
        </w:tc>
        <w:tc>
          <w:tcPr>
            <w:tcW w:w="523" w:type="dxa"/>
            <w:tcBorders>
              <w:top w:val="single" w:sz="6" w:space="0" w:color="000000"/>
              <w:left w:val="single" w:sz="6" w:space="0" w:color="000000"/>
              <w:bottom w:val="nil"/>
              <w:right w:val="single" w:sz="6" w:space="0" w:color="000000"/>
            </w:tcBorders>
          </w:tcPr>
          <w:p w:rsidR="00CD1D89" w:rsidRDefault="0078536B">
            <w:pPr>
              <w:spacing w:after="626" w:line="259" w:lineRule="auto"/>
              <w:ind w:left="0" w:right="42" w:firstLine="0"/>
              <w:jc w:val="center"/>
            </w:pPr>
            <w:r>
              <w:rPr>
                <w:sz w:val="14"/>
              </w:rPr>
              <w:t xml:space="preserve">1* </w:t>
            </w:r>
          </w:p>
          <w:p w:rsidR="00CD1D89" w:rsidRDefault="0078536B">
            <w:pPr>
              <w:spacing w:after="0" w:line="259" w:lineRule="auto"/>
              <w:ind w:left="0" w:right="38" w:firstLine="0"/>
              <w:jc w:val="center"/>
            </w:pPr>
            <w:r>
              <w:rPr>
                <w:sz w:val="14"/>
              </w:rPr>
              <w:t xml:space="preserve">2 </w:t>
            </w:r>
          </w:p>
        </w:tc>
        <w:tc>
          <w:tcPr>
            <w:tcW w:w="3805" w:type="dxa"/>
            <w:tcBorders>
              <w:top w:val="single" w:sz="6" w:space="0" w:color="000000"/>
              <w:left w:val="single" w:sz="6" w:space="0" w:color="000000"/>
              <w:bottom w:val="nil"/>
              <w:right w:val="single" w:sz="6" w:space="0" w:color="000000"/>
            </w:tcBorders>
          </w:tcPr>
          <w:p w:rsidR="00CD1D89" w:rsidRDefault="0078536B">
            <w:pPr>
              <w:spacing w:after="83" w:line="358" w:lineRule="auto"/>
              <w:ind w:left="2" w:right="39" w:firstLine="0"/>
            </w:pPr>
            <w:r>
              <w:rPr>
                <w:sz w:val="14"/>
              </w:rPr>
              <w:t xml:space="preserve">Por la reclasificación de anticipos a proveedores por contratación de servicios financieros, bancarios y comerciales </w:t>
            </w:r>
          </w:p>
          <w:p w:rsidR="00CD1D89" w:rsidRDefault="0078536B">
            <w:pPr>
              <w:spacing w:after="0" w:line="259" w:lineRule="auto"/>
              <w:ind w:left="2" w:firstLine="0"/>
            </w:pPr>
            <w:r>
              <w:rPr>
                <w:sz w:val="14"/>
              </w:rPr>
              <w:t xml:space="preserve">Al cierre del ejercicio por el traspaso del saldo deudor de esta cuenta a la 6.1 Resumen de Ingresos y Gastos. </w:t>
            </w:r>
          </w:p>
        </w:tc>
      </w:tr>
      <w:tr w:rsidR="00CD1D89">
        <w:trPr>
          <w:trHeight w:val="32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los gastos y comisiones bancarias.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56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el anticipo a proveedores de servicios financieros, bancarios y comerciales.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5346"/>
        </w:trPr>
        <w:tc>
          <w:tcPr>
            <w:tcW w:w="581" w:type="dxa"/>
            <w:tcBorders>
              <w:top w:val="nil"/>
              <w:left w:val="single" w:sz="6" w:space="0" w:color="000000"/>
              <w:bottom w:val="single" w:sz="6" w:space="0" w:color="000000"/>
              <w:right w:val="single" w:sz="6" w:space="0" w:color="000000"/>
            </w:tcBorders>
          </w:tcPr>
          <w:p w:rsidR="00CD1D89" w:rsidRDefault="0078536B">
            <w:pPr>
              <w:spacing w:after="386" w:line="259" w:lineRule="auto"/>
              <w:ind w:left="0" w:right="33" w:firstLine="0"/>
              <w:jc w:val="center"/>
            </w:pPr>
            <w:r>
              <w:rPr>
                <w:sz w:val="14"/>
              </w:rPr>
              <w:t xml:space="preserve">4 </w:t>
            </w:r>
          </w:p>
          <w:p w:rsidR="00CD1D89" w:rsidRDefault="00CD1D89">
            <w:pPr>
              <w:spacing w:after="0" w:line="259" w:lineRule="auto"/>
              <w:ind w:left="5" w:firstLine="0"/>
              <w:jc w:val="center"/>
            </w:pPr>
          </w:p>
        </w:tc>
        <w:tc>
          <w:tcPr>
            <w:tcW w:w="3805" w:type="dxa"/>
            <w:tcBorders>
              <w:top w:val="nil"/>
              <w:left w:val="single" w:sz="6" w:space="0" w:color="000000"/>
              <w:bottom w:val="single" w:sz="6" w:space="0" w:color="000000"/>
              <w:right w:val="single" w:sz="6" w:space="0" w:color="000000"/>
            </w:tcBorders>
          </w:tcPr>
          <w:p w:rsidR="00CD1D89" w:rsidRDefault="0078536B">
            <w:pPr>
              <w:spacing w:after="84" w:line="356" w:lineRule="auto"/>
              <w:ind w:left="0" w:firstLine="0"/>
            </w:pPr>
            <w:r>
              <w:rPr>
                <w:sz w:val="14"/>
              </w:rPr>
              <w:t xml:space="preserve">Por la aplicación de anticipos a proveedores de la adquisición servicios financieros, bancarios y comerciales. </w:t>
            </w: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9" w:line="259" w:lineRule="auto"/>
              <w:ind w:left="0" w:firstLine="0"/>
              <w:jc w:val="left"/>
            </w:pPr>
          </w:p>
          <w:p w:rsidR="00CD1D89" w:rsidRDefault="00CD1D89">
            <w:pPr>
              <w:spacing w:after="106"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CD1D89">
            <w:pPr>
              <w:spacing w:after="386" w:line="259" w:lineRule="auto"/>
              <w:ind w:left="0" w:firstLine="0"/>
              <w:jc w:val="center"/>
            </w:pPr>
          </w:p>
          <w:p w:rsidR="00CD1D89" w:rsidRDefault="00CD1D89">
            <w:pPr>
              <w:spacing w:after="0" w:line="259" w:lineRule="auto"/>
              <w:ind w:left="0" w:firstLine="0"/>
              <w:jc w:val="center"/>
            </w:pPr>
          </w:p>
        </w:tc>
        <w:tc>
          <w:tcPr>
            <w:tcW w:w="3805" w:type="dxa"/>
            <w:tcBorders>
              <w:top w:val="nil"/>
              <w:left w:val="single" w:sz="6" w:space="0" w:color="000000"/>
              <w:bottom w:val="single" w:sz="6" w:space="0" w:color="000000"/>
              <w:right w:val="single" w:sz="6" w:space="0" w:color="000000"/>
            </w:tcBorders>
          </w:tcPr>
          <w:p w:rsidR="00CD1D89" w:rsidRDefault="00CD1D89">
            <w:pPr>
              <w:spacing w:after="386" w:line="259" w:lineRule="auto"/>
              <w:ind w:left="2" w:firstLine="0"/>
              <w:jc w:val="left"/>
            </w:pPr>
          </w:p>
          <w:p w:rsidR="00CD1D89" w:rsidRDefault="00CD1D89">
            <w:pPr>
              <w:spacing w:after="0" w:line="259" w:lineRule="auto"/>
              <w:ind w:left="2" w:firstLine="0"/>
              <w:jc w:val="left"/>
            </w:pPr>
          </w:p>
        </w:tc>
      </w:tr>
      <w:tr w:rsidR="00CD1D89">
        <w:trPr>
          <w:trHeight w:val="61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Importe del gasto por servicios financieros, bancarios y comerciales. </w:t>
            </w:r>
          </w:p>
        </w:tc>
      </w:tr>
      <w:tr w:rsidR="00CD1D89">
        <w:trPr>
          <w:trHeight w:val="8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108" w:line="259" w:lineRule="auto"/>
              <w:ind w:left="2" w:firstLine="0"/>
              <w:jc w:val="left"/>
            </w:pPr>
            <w:r>
              <w:rPr>
                <w:sz w:val="14"/>
              </w:rPr>
              <w:t xml:space="preserve">Se llevará auxiliar por tipo de servicio, de conformidad con el concepto 3400 del Clasificador por Objeto del Gasto, partidas 341 a 349. </w:t>
            </w:r>
          </w:p>
          <w:p w:rsidR="00CD1D89" w:rsidRDefault="0078536B">
            <w:pPr>
              <w:spacing w:after="0" w:line="259" w:lineRule="auto"/>
              <w:ind w:left="2" w:firstLine="0"/>
              <w:jc w:val="left"/>
            </w:pPr>
            <w:r>
              <w:rPr>
                <w:i/>
                <w:sz w:val="14"/>
              </w:rPr>
              <w:t xml:space="preserve">*Por el registro de anticipos presupuestarios </w:t>
            </w:r>
          </w:p>
        </w:tc>
      </w:tr>
    </w:tbl>
    <w:p w:rsidR="00CD1D89" w:rsidRDefault="00CD1D89">
      <w:pPr>
        <w:spacing w:after="0" w:line="259" w:lineRule="auto"/>
        <w:ind w:left="0" w:right="8560" w:firstLine="0"/>
        <w:jc w:val="right"/>
      </w:pPr>
    </w:p>
    <w:tbl>
      <w:tblPr>
        <w:tblStyle w:val="TableGrid"/>
        <w:tblW w:w="8714" w:type="dxa"/>
        <w:tblInd w:w="1512" w:type="dxa"/>
        <w:tblCellMar>
          <w:top w:w="112" w:type="dxa"/>
          <w:left w:w="72" w:type="dxa"/>
          <w:right w:w="72"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6" w:firstLine="0"/>
              <w:jc w:val="center"/>
            </w:pPr>
            <w:r>
              <w:rPr>
                <w:b/>
                <w:sz w:val="14"/>
              </w:rPr>
              <w:t xml:space="preserve">NATURALEZA </w:t>
            </w:r>
          </w:p>
        </w:tc>
      </w:tr>
      <w:tr w:rsidR="00CD1D89">
        <w:trPr>
          <w:trHeight w:val="57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4" w:firstLine="0"/>
              <w:jc w:val="center"/>
            </w:pPr>
            <w:r>
              <w:rPr>
                <w:sz w:val="14"/>
              </w:rPr>
              <w:t xml:space="preserve">5.1.3.5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38" w:firstLine="0"/>
              <w:jc w:val="left"/>
            </w:pPr>
            <w:r>
              <w:rPr>
                <w:sz w:val="14"/>
              </w:rPr>
              <w:t xml:space="preserve">Gastos y Otras </w:t>
            </w:r>
          </w:p>
          <w:p w:rsidR="00CD1D89" w:rsidRDefault="0078536B">
            <w:pPr>
              <w:spacing w:after="0" w:line="259" w:lineRule="auto"/>
              <w:ind w:left="0" w:right="3" w:firstLine="0"/>
              <w:jc w:val="center"/>
            </w:pPr>
            <w:r>
              <w:rPr>
                <w:sz w:val="14"/>
              </w:rPr>
              <w:t xml:space="preserve">Pérdidas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 w:firstLine="0"/>
              <w:jc w:val="center"/>
            </w:pPr>
            <w:r>
              <w:rPr>
                <w:sz w:val="14"/>
              </w:rPr>
              <w:t xml:space="preserve">Gastos de Funcionamiento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6" w:firstLine="0"/>
              <w:jc w:val="center"/>
            </w:pPr>
            <w:r>
              <w:rPr>
                <w:sz w:val="14"/>
              </w:rPr>
              <w:t xml:space="preserve">Servicios Generales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 w:firstLine="0"/>
              <w:jc w:val="center"/>
            </w:pPr>
            <w:r>
              <w:rPr>
                <w:sz w:val="14"/>
              </w:rPr>
              <w:t xml:space="preserve">Deudora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5595" w:type="dxa"/>
            <w:gridSpan w:val="3"/>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Servicios de Instalación, Reparación, Mantenimiento y Conservación </w:t>
            </w: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82" w:type="dxa"/>
          <w:left w:w="70" w:type="dxa"/>
          <w:right w:w="33" w:type="dxa"/>
        </w:tblCellMar>
        <w:tblLook w:val="04A0"/>
      </w:tblPr>
      <w:tblGrid>
        <w:gridCol w:w="581"/>
        <w:gridCol w:w="3805"/>
        <w:gridCol w:w="523"/>
        <w:gridCol w:w="3805"/>
      </w:tblGrid>
      <w:tr w:rsidR="00CD1D89">
        <w:trPr>
          <w:trHeight w:val="334"/>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4"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ABONO </w:t>
            </w:r>
          </w:p>
        </w:tc>
      </w:tr>
      <w:tr w:rsidR="00CD1D89">
        <w:trPr>
          <w:trHeight w:val="3791"/>
        </w:trPr>
        <w:tc>
          <w:tcPr>
            <w:tcW w:w="581" w:type="dxa"/>
            <w:tcBorders>
              <w:top w:val="single" w:sz="6" w:space="0" w:color="000000"/>
              <w:left w:val="single" w:sz="6" w:space="0" w:color="000000"/>
              <w:bottom w:val="nil"/>
              <w:right w:val="single" w:sz="6" w:space="0" w:color="000000"/>
            </w:tcBorders>
            <w:vAlign w:val="center"/>
          </w:tcPr>
          <w:p w:rsidR="00CD1D89" w:rsidRDefault="0078536B">
            <w:pPr>
              <w:spacing w:after="866" w:line="259" w:lineRule="auto"/>
              <w:ind w:left="0" w:right="36" w:firstLine="0"/>
              <w:jc w:val="center"/>
            </w:pPr>
            <w:r>
              <w:rPr>
                <w:sz w:val="14"/>
              </w:rPr>
              <w:t xml:space="preserve">1 </w:t>
            </w:r>
          </w:p>
          <w:p w:rsidR="00CD1D89" w:rsidRDefault="00CD1D89">
            <w:pPr>
              <w:spacing w:after="627" w:line="259" w:lineRule="auto"/>
              <w:ind w:left="2" w:firstLine="0"/>
              <w:jc w:val="center"/>
            </w:pPr>
          </w:p>
          <w:p w:rsidR="00CD1D89" w:rsidRDefault="00CD1D89">
            <w:pPr>
              <w:spacing w:after="389" w:line="259" w:lineRule="auto"/>
              <w:ind w:left="2" w:firstLine="0"/>
              <w:jc w:val="center"/>
            </w:pPr>
          </w:p>
          <w:p w:rsidR="00CD1D89" w:rsidRDefault="00CD1D89">
            <w:pPr>
              <w:spacing w:after="146" w:line="259" w:lineRule="auto"/>
              <w:ind w:left="2" w:firstLine="0"/>
              <w:jc w:val="center"/>
            </w:pPr>
          </w:p>
          <w:p w:rsidR="00CD1D89" w:rsidRDefault="00CD1D89">
            <w:pPr>
              <w:spacing w:after="146" w:line="259" w:lineRule="auto"/>
              <w:ind w:left="2" w:firstLine="0"/>
              <w:jc w:val="center"/>
            </w:pPr>
          </w:p>
          <w:p w:rsidR="00CD1D89" w:rsidRDefault="00CD1D89">
            <w:pPr>
              <w:spacing w:after="149" w:line="259" w:lineRule="auto"/>
              <w:ind w:left="2" w:firstLine="0"/>
              <w:jc w:val="center"/>
            </w:pPr>
          </w:p>
          <w:p w:rsidR="00CD1D89" w:rsidRDefault="00CD1D89">
            <w:pPr>
              <w:spacing w:after="0" w:line="259" w:lineRule="auto"/>
              <w:ind w:left="2" w:firstLine="0"/>
              <w:jc w:val="center"/>
            </w:pPr>
          </w:p>
        </w:tc>
        <w:tc>
          <w:tcPr>
            <w:tcW w:w="3805" w:type="dxa"/>
            <w:tcBorders>
              <w:top w:val="single" w:sz="6" w:space="0" w:color="000000"/>
              <w:left w:val="single" w:sz="6" w:space="0" w:color="000000"/>
              <w:bottom w:val="nil"/>
              <w:right w:val="single" w:sz="6" w:space="0" w:color="000000"/>
            </w:tcBorders>
          </w:tcPr>
          <w:p w:rsidR="00CD1D89" w:rsidRDefault="0078536B">
            <w:pPr>
              <w:spacing w:after="43" w:line="356" w:lineRule="auto"/>
              <w:ind w:left="0" w:firstLine="0"/>
            </w:pPr>
            <w:r>
              <w:rPr>
                <w:sz w:val="14"/>
              </w:rPr>
              <w:t xml:space="preserve">Por el pago de servicios de instalación, reparación, mantenimiento y conservación, tales como: </w:t>
            </w:r>
          </w:p>
          <w:p w:rsidR="00CD1D89" w:rsidRDefault="0078536B">
            <w:pPr>
              <w:numPr>
                <w:ilvl w:val="0"/>
                <w:numId w:val="78"/>
              </w:numPr>
              <w:spacing w:after="115" w:line="259" w:lineRule="auto"/>
              <w:ind w:hanging="288"/>
              <w:jc w:val="left"/>
            </w:pPr>
            <w:r>
              <w:rPr>
                <w:sz w:val="14"/>
              </w:rPr>
              <w:t xml:space="preserve">Conservación y mantenimiento menor de inmuebles </w:t>
            </w:r>
          </w:p>
          <w:p w:rsidR="00CD1D89" w:rsidRDefault="0078536B">
            <w:pPr>
              <w:numPr>
                <w:ilvl w:val="0"/>
                <w:numId w:val="78"/>
              </w:numPr>
              <w:spacing w:after="44" w:line="356" w:lineRule="auto"/>
              <w:ind w:hanging="288"/>
              <w:jc w:val="left"/>
            </w:pPr>
            <w:r>
              <w:rPr>
                <w:sz w:val="14"/>
              </w:rPr>
              <w:t xml:space="preserve">Instalación, reparación y mantenimiento de mobiliario y equipo de administración, educacional y recreativo </w:t>
            </w:r>
          </w:p>
          <w:p w:rsidR="00CD1D89" w:rsidRDefault="0078536B">
            <w:pPr>
              <w:numPr>
                <w:ilvl w:val="0"/>
                <w:numId w:val="78"/>
              </w:numPr>
              <w:spacing w:after="46" w:line="356" w:lineRule="auto"/>
              <w:ind w:hanging="288"/>
              <w:jc w:val="left"/>
            </w:pPr>
            <w:r>
              <w:rPr>
                <w:sz w:val="14"/>
              </w:rPr>
              <w:t xml:space="preserve">Instalación, reparación y mantenimiento de equipo de cómputo y tecnología de la información </w:t>
            </w:r>
          </w:p>
          <w:p w:rsidR="00CD1D89" w:rsidRDefault="0078536B">
            <w:pPr>
              <w:numPr>
                <w:ilvl w:val="0"/>
                <w:numId w:val="78"/>
              </w:numPr>
              <w:spacing w:after="43" w:line="356" w:lineRule="auto"/>
              <w:ind w:hanging="288"/>
              <w:jc w:val="left"/>
            </w:pPr>
            <w:r>
              <w:rPr>
                <w:sz w:val="14"/>
              </w:rPr>
              <w:t xml:space="preserve">Instalación, reparación y mantenimiento de equipo e instrumental médico y de laboratorio </w:t>
            </w:r>
          </w:p>
          <w:p w:rsidR="00CD1D89" w:rsidRDefault="0078536B">
            <w:pPr>
              <w:numPr>
                <w:ilvl w:val="0"/>
                <w:numId w:val="78"/>
              </w:numPr>
              <w:spacing w:after="113" w:line="259" w:lineRule="auto"/>
              <w:ind w:hanging="288"/>
              <w:jc w:val="left"/>
            </w:pPr>
            <w:r>
              <w:rPr>
                <w:sz w:val="14"/>
              </w:rPr>
              <w:t xml:space="preserve">Reparación y mantenimiento de equipo de transporte </w:t>
            </w:r>
          </w:p>
          <w:p w:rsidR="00CD1D89" w:rsidRDefault="0078536B">
            <w:pPr>
              <w:numPr>
                <w:ilvl w:val="0"/>
                <w:numId w:val="78"/>
              </w:numPr>
              <w:spacing w:after="69" w:line="259" w:lineRule="auto"/>
              <w:ind w:hanging="288"/>
              <w:jc w:val="left"/>
            </w:pPr>
            <w:r>
              <w:rPr>
                <w:sz w:val="14"/>
              </w:rPr>
              <w:t xml:space="preserve">Instalación, </w:t>
            </w:r>
            <w:r>
              <w:rPr>
                <w:sz w:val="14"/>
              </w:rPr>
              <w:tab/>
              <w:t xml:space="preserve">reparación </w:t>
            </w:r>
            <w:r>
              <w:rPr>
                <w:sz w:val="14"/>
              </w:rPr>
              <w:tab/>
              <w:t xml:space="preserve">y </w:t>
            </w:r>
            <w:r>
              <w:rPr>
                <w:sz w:val="14"/>
              </w:rPr>
              <w:tab/>
              <w:t xml:space="preserve">mantenimiento </w:t>
            </w:r>
            <w:r>
              <w:rPr>
                <w:sz w:val="14"/>
              </w:rPr>
              <w:tab/>
              <w:t xml:space="preserve">de </w:t>
            </w:r>
          </w:p>
          <w:p w:rsidR="00CD1D89" w:rsidRDefault="0078536B">
            <w:pPr>
              <w:spacing w:after="108" w:line="259" w:lineRule="auto"/>
              <w:ind w:left="288" w:firstLine="0"/>
              <w:jc w:val="left"/>
            </w:pPr>
            <w:r>
              <w:rPr>
                <w:sz w:val="14"/>
              </w:rPr>
              <w:t xml:space="preserve">maquinaria, otros equipos y herramienta </w:t>
            </w:r>
          </w:p>
          <w:p w:rsidR="00CD1D89" w:rsidRDefault="0078536B">
            <w:pPr>
              <w:numPr>
                <w:ilvl w:val="0"/>
                <w:numId w:val="78"/>
              </w:numPr>
              <w:spacing w:after="113" w:line="259" w:lineRule="auto"/>
              <w:ind w:hanging="288"/>
              <w:jc w:val="left"/>
            </w:pPr>
            <w:r>
              <w:rPr>
                <w:sz w:val="14"/>
              </w:rPr>
              <w:t xml:space="preserve">Servicios de limpieza y manejo de desechos </w:t>
            </w:r>
          </w:p>
          <w:p w:rsidR="00CD1D89" w:rsidRDefault="0078536B">
            <w:pPr>
              <w:numPr>
                <w:ilvl w:val="0"/>
                <w:numId w:val="78"/>
              </w:numPr>
              <w:spacing w:after="0" w:line="259" w:lineRule="auto"/>
              <w:ind w:hanging="288"/>
              <w:jc w:val="left"/>
            </w:pPr>
            <w:r>
              <w:rPr>
                <w:sz w:val="14"/>
              </w:rPr>
              <w:t xml:space="preserve">Servicios de jardinería y fumigación </w:t>
            </w:r>
          </w:p>
        </w:tc>
        <w:tc>
          <w:tcPr>
            <w:tcW w:w="523" w:type="dxa"/>
            <w:tcBorders>
              <w:top w:val="single" w:sz="6" w:space="0" w:color="000000"/>
              <w:left w:val="single" w:sz="6" w:space="0" w:color="000000"/>
              <w:bottom w:val="nil"/>
              <w:right w:val="single" w:sz="6" w:space="0" w:color="000000"/>
            </w:tcBorders>
            <w:vAlign w:val="center"/>
          </w:tcPr>
          <w:p w:rsidR="00CD1D89" w:rsidRDefault="0078536B">
            <w:pPr>
              <w:spacing w:after="866" w:line="259" w:lineRule="auto"/>
              <w:ind w:left="0" w:right="40" w:firstLine="0"/>
              <w:jc w:val="center"/>
            </w:pPr>
            <w:r>
              <w:rPr>
                <w:sz w:val="14"/>
              </w:rPr>
              <w:t xml:space="preserve">1 </w:t>
            </w:r>
          </w:p>
          <w:p w:rsidR="00CD1D89" w:rsidRDefault="0078536B">
            <w:pPr>
              <w:spacing w:after="627" w:line="259" w:lineRule="auto"/>
              <w:ind w:left="0" w:right="45" w:firstLine="0"/>
              <w:jc w:val="center"/>
            </w:pPr>
            <w:r>
              <w:rPr>
                <w:sz w:val="14"/>
              </w:rPr>
              <w:t xml:space="preserve">2* </w:t>
            </w:r>
          </w:p>
          <w:p w:rsidR="00CD1D89" w:rsidRDefault="0078536B">
            <w:pPr>
              <w:spacing w:after="389" w:line="259" w:lineRule="auto"/>
              <w:ind w:left="0" w:right="40" w:firstLine="0"/>
              <w:jc w:val="center"/>
            </w:pPr>
            <w:r>
              <w:rPr>
                <w:sz w:val="14"/>
              </w:rPr>
              <w:t xml:space="preserve">3 </w:t>
            </w:r>
          </w:p>
          <w:p w:rsidR="00CD1D89" w:rsidRDefault="00CD1D89">
            <w:pPr>
              <w:spacing w:after="146"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9" w:line="259" w:lineRule="auto"/>
              <w:ind w:left="0" w:right="2" w:firstLine="0"/>
              <w:jc w:val="center"/>
            </w:pPr>
          </w:p>
          <w:p w:rsidR="00CD1D89" w:rsidRDefault="00CD1D89">
            <w:pPr>
              <w:spacing w:after="0" w:line="259" w:lineRule="auto"/>
              <w:ind w:left="0" w:right="2" w:firstLine="0"/>
              <w:jc w:val="center"/>
            </w:pPr>
          </w:p>
        </w:tc>
        <w:tc>
          <w:tcPr>
            <w:tcW w:w="3805" w:type="dxa"/>
            <w:tcBorders>
              <w:top w:val="single" w:sz="6" w:space="0" w:color="000000"/>
              <w:left w:val="single" w:sz="6" w:space="0" w:color="000000"/>
              <w:bottom w:val="nil"/>
              <w:right w:val="single" w:sz="6" w:space="0" w:color="000000"/>
            </w:tcBorders>
            <w:vAlign w:val="center"/>
          </w:tcPr>
          <w:p w:rsidR="00CD1D89" w:rsidRDefault="0078536B">
            <w:pPr>
              <w:spacing w:after="82" w:line="359" w:lineRule="auto"/>
              <w:ind w:left="2" w:right="40" w:firstLine="0"/>
            </w:pPr>
            <w:r>
              <w:rPr>
                <w:sz w:val="14"/>
              </w:rPr>
              <w:t xml:space="preserve">Por la capitalización de servicios de instalación, reparación, mantenimiento y conservación y estudios, formulación y evaluación de proyectos y obras públicas en bienes de dominio público y propio por administración. </w:t>
            </w:r>
          </w:p>
          <w:p w:rsidR="00CD1D89" w:rsidRDefault="0078536B">
            <w:pPr>
              <w:spacing w:after="79"/>
              <w:ind w:left="2" w:right="43" w:firstLine="0"/>
            </w:pPr>
            <w:r>
              <w:rPr>
                <w:sz w:val="14"/>
              </w:rPr>
              <w:t xml:space="preserve">Por la reclasificación de anticipos a proveedores por contratación servicios de instalación, reparación, mantenimiento y conservación. </w:t>
            </w:r>
          </w:p>
          <w:p w:rsidR="00CD1D89" w:rsidRDefault="0078536B">
            <w:pPr>
              <w:spacing w:after="82"/>
              <w:ind w:left="2" w:firstLine="0"/>
            </w:pPr>
            <w:r>
              <w:rPr>
                <w:sz w:val="14"/>
              </w:rPr>
              <w:t xml:space="preserve">Al cierre del ejercicio por el traspaso del saldo deudor de esta cuenta a la 6.1 Resumen de Ingresos y Gastos. </w:t>
            </w: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0" w:line="259" w:lineRule="auto"/>
              <w:ind w:left="2" w:firstLine="0"/>
              <w:jc w:val="left"/>
            </w:pPr>
          </w:p>
        </w:tc>
      </w:tr>
      <w:tr w:rsidR="00CD1D89">
        <w:trPr>
          <w:trHeight w:val="56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el anticipo a proveedores de bienes y servicios de instalación, reparación, mantenimiento y conservación.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80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right="43" w:firstLine="0"/>
            </w:pPr>
            <w:r>
              <w:rPr>
                <w:sz w:val="14"/>
              </w:rPr>
              <w:t xml:space="preserve">Por la aplicación de anticipos a proveedores por la adquisición de servicios de instalación, reparación, mantenimiento y conservación.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3306"/>
        </w:trPr>
        <w:tc>
          <w:tcPr>
            <w:tcW w:w="581" w:type="dxa"/>
            <w:tcBorders>
              <w:top w:val="nil"/>
              <w:left w:val="single" w:sz="6" w:space="0" w:color="000000"/>
              <w:bottom w:val="single" w:sz="6" w:space="0" w:color="000000"/>
              <w:right w:val="single" w:sz="6" w:space="0" w:color="000000"/>
            </w:tcBorders>
          </w:tcPr>
          <w:p w:rsidR="00CD1D89" w:rsidRDefault="0078536B">
            <w:pPr>
              <w:spacing w:after="866" w:line="259" w:lineRule="auto"/>
              <w:ind w:left="0" w:right="36" w:firstLine="0"/>
              <w:jc w:val="center"/>
            </w:pPr>
            <w:r>
              <w:rPr>
                <w:sz w:val="14"/>
              </w:rPr>
              <w:t xml:space="preserve">4 </w:t>
            </w:r>
          </w:p>
          <w:p w:rsidR="00CD1D89" w:rsidRDefault="00CD1D89">
            <w:pPr>
              <w:spacing w:after="0" w:line="259" w:lineRule="auto"/>
              <w:ind w:left="2" w:firstLine="0"/>
              <w:jc w:val="left"/>
            </w:pPr>
          </w:p>
        </w:tc>
        <w:tc>
          <w:tcPr>
            <w:tcW w:w="3805" w:type="dxa"/>
            <w:tcBorders>
              <w:top w:val="nil"/>
              <w:left w:val="single" w:sz="6" w:space="0" w:color="000000"/>
              <w:bottom w:val="single" w:sz="6" w:space="0" w:color="000000"/>
              <w:right w:val="single" w:sz="6" w:space="0" w:color="000000"/>
            </w:tcBorders>
          </w:tcPr>
          <w:p w:rsidR="00CD1D89" w:rsidRDefault="0078536B">
            <w:pPr>
              <w:spacing w:after="79"/>
              <w:ind w:left="0" w:right="43" w:firstLine="0"/>
            </w:pPr>
            <w:r>
              <w:rPr>
                <w:sz w:val="14"/>
              </w:rPr>
              <w:t xml:space="preserve">Por la contratación de servicios de instalación, reparación, mantenimiento y conservación en obras públicas en bienes de dominio público y propio por administración con tipo de gasto de capital. </w:t>
            </w: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9"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CD1D89">
            <w:pPr>
              <w:spacing w:after="866" w:line="259" w:lineRule="auto"/>
              <w:ind w:left="0" w:firstLine="0"/>
              <w:jc w:val="left"/>
            </w:pPr>
          </w:p>
          <w:p w:rsidR="00CD1D89" w:rsidRDefault="00CD1D89">
            <w:pPr>
              <w:spacing w:after="0" w:line="259" w:lineRule="auto"/>
              <w:ind w:left="0" w:firstLine="0"/>
              <w:jc w:val="left"/>
            </w:pPr>
          </w:p>
        </w:tc>
        <w:tc>
          <w:tcPr>
            <w:tcW w:w="3805" w:type="dxa"/>
            <w:tcBorders>
              <w:top w:val="nil"/>
              <w:left w:val="single" w:sz="6" w:space="0" w:color="000000"/>
              <w:bottom w:val="single" w:sz="6" w:space="0" w:color="000000"/>
              <w:right w:val="single" w:sz="6" w:space="0" w:color="000000"/>
            </w:tcBorders>
          </w:tcPr>
          <w:p w:rsidR="00CD1D89" w:rsidRDefault="00CD1D89">
            <w:pPr>
              <w:spacing w:after="866" w:line="259" w:lineRule="auto"/>
              <w:ind w:left="2" w:firstLine="0"/>
              <w:jc w:val="left"/>
            </w:pPr>
          </w:p>
          <w:p w:rsidR="00CD1D89" w:rsidRDefault="00CD1D89">
            <w:pPr>
              <w:spacing w:after="0" w:line="259" w:lineRule="auto"/>
              <w:ind w:left="2" w:firstLine="0"/>
              <w:jc w:val="left"/>
            </w:pPr>
          </w:p>
        </w:tc>
      </w:tr>
      <w:tr w:rsidR="00CD1D89">
        <w:trPr>
          <w:trHeight w:val="85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Importe del gasto por servicios para la instalación, reparación, mantenimiento y conservación de toda clase de bienes muebles e inmuebles, incluye los deducibles de seguros y excluye los gastos por concepto de mantenimiento y rehabilitación de la obra pública. </w:t>
            </w:r>
          </w:p>
        </w:tc>
      </w:tr>
      <w:tr w:rsidR="00CD1D89">
        <w:trPr>
          <w:trHeight w:val="8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108" w:line="259" w:lineRule="auto"/>
              <w:ind w:left="2" w:firstLine="0"/>
              <w:jc w:val="left"/>
            </w:pPr>
            <w:r>
              <w:rPr>
                <w:sz w:val="14"/>
              </w:rPr>
              <w:t xml:space="preserve">Se llevará auxiliar por tipo de servicio, de conformidad con el concepto 3500 del Clasificador por Objeto del Gasto, partidas 351 a 339. </w:t>
            </w:r>
          </w:p>
          <w:p w:rsidR="00CD1D89" w:rsidRDefault="0078536B">
            <w:pPr>
              <w:spacing w:after="0" w:line="259" w:lineRule="auto"/>
              <w:ind w:left="2" w:firstLine="0"/>
              <w:jc w:val="left"/>
            </w:pPr>
            <w:r>
              <w:rPr>
                <w:i/>
                <w:sz w:val="14"/>
              </w:rPr>
              <w:t xml:space="preserve">*Por el registro de anticipos presupuestarios </w:t>
            </w:r>
          </w:p>
        </w:tc>
      </w:tr>
    </w:tbl>
    <w:p w:rsidR="00CD1D89" w:rsidRDefault="00CD1D89">
      <w:pPr>
        <w:spacing w:after="0" w:line="259" w:lineRule="auto"/>
        <w:ind w:left="1440" w:firstLine="0"/>
      </w:pPr>
    </w:p>
    <w:tbl>
      <w:tblPr>
        <w:tblStyle w:val="TableGrid"/>
        <w:tblW w:w="8714" w:type="dxa"/>
        <w:tblInd w:w="1512" w:type="dxa"/>
        <w:tblCellMar>
          <w:top w:w="112" w:type="dxa"/>
          <w:right w:w="40" w:type="dxa"/>
        </w:tblCellMar>
        <w:tblLook w:val="04A0"/>
      </w:tblPr>
      <w:tblGrid>
        <w:gridCol w:w="958"/>
        <w:gridCol w:w="1152"/>
        <w:gridCol w:w="1781"/>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68"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5"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8"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5"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4" w:firstLine="0"/>
              <w:jc w:val="center"/>
            </w:pPr>
            <w:r>
              <w:rPr>
                <w:b/>
                <w:sz w:val="14"/>
              </w:rPr>
              <w:t xml:space="preserve">NATURALEZA </w:t>
            </w:r>
          </w:p>
        </w:tc>
      </w:tr>
      <w:tr w:rsidR="00CD1D89">
        <w:trPr>
          <w:trHeight w:val="57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6" w:firstLine="0"/>
              <w:jc w:val="center"/>
            </w:pPr>
            <w:r>
              <w:rPr>
                <w:sz w:val="14"/>
              </w:rPr>
              <w:t xml:space="preserve">5.1.3.6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65" w:line="259" w:lineRule="auto"/>
              <w:ind w:left="110" w:firstLine="0"/>
              <w:jc w:val="left"/>
            </w:pPr>
            <w:r>
              <w:rPr>
                <w:sz w:val="14"/>
              </w:rPr>
              <w:t xml:space="preserve">Gastos y Otras </w:t>
            </w:r>
          </w:p>
          <w:p w:rsidR="00CD1D89" w:rsidRDefault="0078536B">
            <w:pPr>
              <w:spacing w:after="0" w:line="259" w:lineRule="auto"/>
              <w:ind w:left="37" w:firstLine="0"/>
              <w:jc w:val="center"/>
            </w:pPr>
            <w:r>
              <w:rPr>
                <w:sz w:val="14"/>
              </w:rPr>
              <w:t xml:space="preserve">Pérdidas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5" w:firstLine="0"/>
              <w:jc w:val="center"/>
            </w:pPr>
            <w:r>
              <w:rPr>
                <w:sz w:val="14"/>
              </w:rPr>
              <w:t xml:space="preserve">Gastos de Funcionamiento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4" w:firstLine="0"/>
              <w:jc w:val="center"/>
            </w:pPr>
            <w:r>
              <w:rPr>
                <w:sz w:val="14"/>
              </w:rPr>
              <w:t xml:space="preserve">Servicios Generales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7" w:firstLine="0"/>
              <w:jc w:val="center"/>
            </w:pPr>
            <w:r>
              <w:rPr>
                <w:sz w:val="14"/>
              </w:rPr>
              <w:t xml:space="preserve">Deudora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2"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72" w:firstLine="0"/>
              <w:jc w:val="left"/>
            </w:pPr>
            <w:r>
              <w:rPr>
                <w:sz w:val="14"/>
              </w:rPr>
              <w:t>Servicios de Comunicación Social y Publicida</w:t>
            </w:r>
          </w:p>
        </w:tc>
        <w:tc>
          <w:tcPr>
            <w:tcW w:w="2662" w:type="dxa"/>
            <w:tcBorders>
              <w:top w:val="single" w:sz="6" w:space="0" w:color="000000"/>
              <w:left w:val="nil"/>
              <w:bottom w:val="single" w:sz="6" w:space="0" w:color="000000"/>
              <w:right w:val="nil"/>
            </w:tcBorders>
          </w:tcPr>
          <w:p w:rsidR="00CD1D89" w:rsidRDefault="0078536B">
            <w:pPr>
              <w:spacing w:after="0" w:line="259" w:lineRule="auto"/>
              <w:ind w:left="-38" w:firstLine="0"/>
              <w:jc w:val="left"/>
            </w:pPr>
            <w:r>
              <w:rPr>
                <w:sz w:val="14"/>
              </w:rPr>
              <w:t xml:space="preserve">d </w:t>
            </w: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112" w:type="dxa"/>
          <w:left w:w="70" w:type="dxa"/>
          <w:right w:w="33" w:type="dxa"/>
        </w:tblCellMar>
        <w:tblLook w:val="04A0"/>
      </w:tblPr>
      <w:tblGrid>
        <w:gridCol w:w="581"/>
        <w:gridCol w:w="357"/>
        <w:gridCol w:w="1171"/>
        <w:gridCol w:w="1782"/>
        <w:gridCol w:w="495"/>
        <w:gridCol w:w="523"/>
        <w:gridCol w:w="1644"/>
        <w:gridCol w:w="2161"/>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4"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ABONO </w:t>
            </w:r>
          </w:p>
        </w:tc>
      </w:tr>
      <w:tr w:rsidR="00CD1D89">
        <w:trPr>
          <w:trHeight w:val="8255"/>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0" w:right="36" w:firstLine="0"/>
              <w:jc w:val="center"/>
            </w:pPr>
            <w:r>
              <w:rPr>
                <w:sz w:val="14"/>
              </w:rPr>
              <w:t xml:space="preserve">1  </w:t>
            </w:r>
          </w:p>
          <w:p w:rsidR="00CD1D89" w:rsidRDefault="00CD1D89">
            <w:pPr>
              <w:spacing w:after="108" w:line="259" w:lineRule="auto"/>
              <w:ind w:left="79" w:firstLine="0"/>
              <w:jc w:val="center"/>
            </w:pPr>
          </w:p>
          <w:p w:rsidR="00CD1D89" w:rsidRDefault="00CD1D89">
            <w:pPr>
              <w:spacing w:after="108" w:line="259" w:lineRule="auto"/>
              <w:ind w:left="79" w:firstLine="0"/>
              <w:jc w:val="center"/>
            </w:pPr>
          </w:p>
          <w:p w:rsidR="00CD1D89" w:rsidRDefault="00CD1D89">
            <w:pPr>
              <w:spacing w:after="106" w:line="259" w:lineRule="auto"/>
              <w:ind w:left="41" w:firstLine="0"/>
              <w:jc w:val="center"/>
            </w:pPr>
          </w:p>
          <w:p w:rsidR="00CD1D89" w:rsidRDefault="00CD1D89">
            <w:pPr>
              <w:spacing w:after="109" w:line="259" w:lineRule="auto"/>
              <w:ind w:left="2" w:firstLine="0"/>
              <w:jc w:val="center"/>
            </w:pPr>
          </w:p>
          <w:p w:rsidR="00CD1D89" w:rsidRDefault="00CD1D89">
            <w:pPr>
              <w:spacing w:after="108" w:line="259" w:lineRule="auto"/>
              <w:ind w:left="2" w:firstLine="0"/>
              <w:jc w:val="center"/>
            </w:pPr>
          </w:p>
          <w:p w:rsidR="00CD1D89" w:rsidRDefault="00CD1D89">
            <w:pPr>
              <w:spacing w:after="106" w:line="259" w:lineRule="auto"/>
              <w:ind w:left="2" w:firstLine="0"/>
              <w:jc w:val="center"/>
            </w:pPr>
          </w:p>
          <w:p w:rsidR="00CD1D89" w:rsidRDefault="00CD1D89">
            <w:pPr>
              <w:spacing w:after="108" w:line="259" w:lineRule="auto"/>
              <w:ind w:left="41" w:firstLine="0"/>
              <w:jc w:val="center"/>
            </w:pPr>
          </w:p>
          <w:p w:rsidR="00CD1D89" w:rsidRDefault="00CD1D89">
            <w:pPr>
              <w:spacing w:after="108" w:line="259" w:lineRule="auto"/>
              <w:ind w:left="2" w:firstLine="0"/>
              <w:jc w:val="center"/>
            </w:pPr>
          </w:p>
          <w:p w:rsidR="00CD1D89" w:rsidRDefault="00CD1D89">
            <w:pPr>
              <w:spacing w:after="106" w:line="259" w:lineRule="auto"/>
              <w:ind w:left="2" w:firstLine="0"/>
              <w:jc w:val="center"/>
            </w:pPr>
          </w:p>
          <w:p w:rsidR="00CD1D89" w:rsidRDefault="00CD1D89">
            <w:pPr>
              <w:spacing w:after="108" w:line="259" w:lineRule="auto"/>
              <w:ind w:left="2" w:firstLine="0"/>
              <w:jc w:val="center"/>
            </w:pPr>
          </w:p>
          <w:p w:rsidR="00CD1D89" w:rsidRDefault="00CD1D89">
            <w:pPr>
              <w:spacing w:after="108" w:line="259" w:lineRule="auto"/>
              <w:ind w:left="2" w:firstLine="0"/>
              <w:jc w:val="center"/>
            </w:pPr>
          </w:p>
          <w:p w:rsidR="00CD1D89" w:rsidRDefault="00CD1D89">
            <w:pPr>
              <w:spacing w:after="106" w:line="259" w:lineRule="auto"/>
              <w:ind w:left="2" w:firstLine="0"/>
              <w:jc w:val="center"/>
            </w:pPr>
          </w:p>
          <w:p w:rsidR="00CD1D89" w:rsidRDefault="00CD1D89">
            <w:pPr>
              <w:spacing w:after="108" w:line="259" w:lineRule="auto"/>
              <w:ind w:left="2" w:firstLine="0"/>
              <w:jc w:val="center"/>
            </w:pPr>
          </w:p>
          <w:p w:rsidR="00CD1D89" w:rsidRDefault="0078536B">
            <w:pPr>
              <w:spacing w:after="108" w:line="259" w:lineRule="auto"/>
              <w:ind w:left="0" w:right="36" w:firstLine="0"/>
              <w:jc w:val="center"/>
            </w:pPr>
            <w:r>
              <w:rPr>
                <w:sz w:val="14"/>
              </w:rPr>
              <w:t xml:space="preserve">2  </w:t>
            </w:r>
          </w:p>
          <w:p w:rsidR="00CD1D89" w:rsidRDefault="00CD1D89">
            <w:pPr>
              <w:spacing w:after="106" w:line="259" w:lineRule="auto"/>
              <w:ind w:left="2" w:firstLine="0"/>
              <w:jc w:val="center"/>
            </w:pPr>
          </w:p>
          <w:p w:rsidR="00CD1D89" w:rsidRDefault="0078536B">
            <w:pPr>
              <w:spacing w:after="108" w:line="259" w:lineRule="auto"/>
              <w:ind w:left="0" w:right="36" w:firstLine="0"/>
              <w:jc w:val="center"/>
            </w:pPr>
            <w:r>
              <w:rPr>
                <w:sz w:val="14"/>
              </w:rPr>
              <w:t xml:space="preserve">3   </w:t>
            </w:r>
          </w:p>
          <w:p w:rsidR="00CD1D89" w:rsidRDefault="00CD1D89">
            <w:pPr>
              <w:spacing w:after="108" w:line="259" w:lineRule="auto"/>
              <w:ind w:left="2" w:firstLine="0"/>
              <w:jc w:val="center"/>
            </w:pPr>
          </w:p>
          <w:p w:rsidR="00CD1D89" w:rsidRDefault="00CD1D89">
            <w:pPr>
              <w:spacing w:after="106" w:line="259" w:lineRule="auto"/>
              <w:ind w:left="2" w:firstLine="0"/>
              <w:jc w:val="center"/>
            </w:pPr>
          </w:p>
          <w:p w:rsidR="00CD1D89" w:rsidRDefault="0078536B">
            <w:pPr>
              <w:spacing w:after="0" w:line="259" w:lineRule="auto"/>
              <w:ind w:left="0" w:right="36" w:firstLine="0"/>
              <w:jc w:val="center"/>
            </w:pPr>
            <w:r>
              <w:rPr>
                <w:sz w:val="14"/>
              </w:rPr>
              <w:t xml:space="preserve">4 </w:t>
            </w:r>
          </w:p>
        </w:tc>
        <w:tc>
          <w:tcPr>
            <w:tcW w:w="3805"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41"/>
              <w:ind w:left="0" w:firstLine="0"/>
            </w:pPr>
            <w:r>
              <w:rPr>
                <w:sz w:val="14"/>
              </w:rPr>
              <w:t xml:space="preserve">Por el pago de servicios de comunicación social y publicidad, tales como: </w:t>
            </w:r>
          </w:p>
          <w:p w:rsidR="00CD1D89" w:rsidRDefault="0078536B">
            <w:pPr>
              <w:numPr>
                <w:ilvl w:val="0"/>
                <w:numId w:val="79"/>
              </w:numPr>
              <w:spacing w:after="44" w:line="358" w:lineRule="auto"/>
              <w:ind w:hanging="288"/>
              <w:jc w:val="left"/>
            </w:pPr>
            <w:r>
              <w:rPr>
                <w:sz w:val="14"/>
              </w:rPr>
              <w:t xml:space="preserve">Difusión por radio, televisión y otros medios de mensajes sobre programas y actividades gubernamentales </w:t>
            </w:r>
          </w:p>
          <w:p w:rsidR="00CD1D89" w:rsidRDefault="0078536B">
            <w:pPr>
              <w:numPr>
                <w:ilvl w:val="0"/>
                <w:numId w:val="79"/>
              </w:numPr>
              <w:spacing w:after="44" w:line="359" w:lineRule="auto"/>
              <w:ind w:hanging="288"/>
              <w:jc w:val="left"/>
            </w:pPr>
            <w:r>
              <w:rPr>
                <w:sz w:val="14"/>
              </w:rPr>
              <w:t xml:space="preserve">Difusión por radio, televisión y otros medios de mensajes comerciales para promover la venta de bienes o servicios </w:t>
            </w:r>
          </w:p>
          <w:p w:rsidR="00CD1D89" w:rsidRDefault="0078536B">
            <w:pPr>
              <w:numPr>
                <w:ilvl w:val="0"/>
                <w:numId w:val="79"/>
              </w:numPr>
              <w:spacing w:after="41" w:line="356" w:lineRule="auto"/>
              <w:ind w:hanging="288"/>
              <w:jc w:val="left"/>
            </w:pPr>
            <w:r>
              <w:rPr>
                <w:sz w:val="14"/>
              </w:rPr>
              <w:t xml:space="preserve">Servicios de creatividad, preproducción y producción de publicidad, excepto Internet </w:t>
            </w:r>
          </w:p>
          <w:p w:rsidR="00CD1D89" w:rsidRDefault="0078536B">
            <w:pPr>
              <w:numPr>
                <w:ilvl w:val="0"/>
                <w:numId w:val="79"/>
              </w:numPr>
              <w:spacing w:after="113" w:line="259" w:lineRule="auto"/>
              <w:ind w:hanging="288"/>
              <w:jc w:val="left"/>
            </w:pPr>
            <w:r>
              <w:rPr>
                <w:sz w:val="14"/>
              </w:rPr>
              <w:t xml:space="preserve">Servicios de revelado de fotografías </w:t>
            </w:r>
          </w:p>
          <w:p w:rsidR="00CD1D89" w:rsidRDefault="0078536B">
            <w:pPr>
              <w:numPr>
                <w:ilvl w:val="0"/>
                <w:numId w:val="79"/>
              </w:numPr>
              <w:spacing w:after="115" w:line="259" w:lineRule="auto"/>
              <w:ind w:hanging="288"/>
              <w:jc w:val="left"/>
            </w:pPr>
            <w:r>
              <w:rPr>
                <w:sz w:val="14"/>
              </w:rPr>
              <w:t xml:space="preserve">Servicios de la industria fílmica, del sonido y del video </w:t>
            </w:r>
          </w:p>
          <w:p w:rsidR="00CD1D89" w:rsidRDefault="0078536B">
            <w:pPr>
              <w:numPr>
                <w:ilvl w:val="0"/>
                <w:numId w:val="79"/>
              </w:numPr>
              <w:spacing w:after="69" w:line="259" w:lineRule="auto"/>
              <w:ind w:hanging="288"/>
              <w:jc w:val="left"/>
            </w:pPr>
            <w:r>
              <w:rPr>
                <w:sz w:val="14"/>
              </w:rPr>
              <w:t xml:space="preserve">Servicio de creación y difusión de contenido </w:t>
            </w:r>
          </w:p>
          <w:p w:rsidR="00CD1D89" w:rsidRDefault="0078536B">
            <w:pPr>
              <w:spacing w:after="106" w:line="259" w:lineRule="auto"/>
              <w:ind w:left="288" w:firstLine="0"/>
              <w:jc w:val="left"/>
            </w:pPr>
            <w:r>
              <w:rPr>
                <w:sz w:val="14"/>
              </w:rPr>
              <w:t xml:space="preserve">exclusivamente a través de Internet </w:t>
            </w:r>
          </w:p>
          <w:p w:rsidR="00CD1D89" w:rsidRDefault="0078536B">
            <w:pPr>
              <w:numPr>
                <w:ilvl w:val="0"/>
                <w:numId w:val="79"/>
              </w:numPr>
              <w:spacing w:after="115" w:line="259" w:lineRule="auto"/>
              <w:ind w:hanging="288"/>
              <w:jc w:val="left"/>
            </w:pPr>
            <w:r>
              <w:rPr>
                <w:sz w:val="14"/>
              </w:rPr>
              <w:t xml:space="preserve">Otros servicios de información </w:t>
            </w:r>
          </w:p>
          <w:p w:rsidR="00CD1D89" w:rsidRDefault="0078536B">
            <w:pPr>
              <w:spacing w:after="46" w:line="356" w:lineRule="auto"/>
              <w:ind w:left="0" w:firstLine="0"/>
            </w:pPr>
            <w:r>
              <w:rPr>
                <w:sz w:val="14"/>
              </w:rPr>
              <w:t xml:space="preserve">Por el anticipo a proveedores de servicios de comunicación social y publicidad. </w:t>
            </w:r>
          </w:p>
          <w:p w:rsidR="00CD1D89" w:rsidRDefault="0078536B">
            <w:pPr>
              <w:spacing w:after="42" w:line="358" w:lineRule="auto"/>
              <w:ind w:left="0" w:right="41" w:firstLine="0"/>
            </w:pPr>
            <w:r>
              <w:rPr>
                <w:sz w:val="14"/>
              </w:rPr>
              <w:t xml:space="preserve">Por la aplicación de anticipos a proveedores por la adquisición de servicios de comunicación social y publicidad. </w:t>
            </w:r>
          </w:p>
          <w:p w:rsidR="00CD1D89" w:rsidRDefault="0078536B">
            <w:pPr>
              <w:spacing w:after="42" w:line="358" w:lineRule="auto"/>
              <w:ind w:left="0" w:right="45" w:firstLine="0"/>
            </w:pPr>
            <w:r>
              <w:rPr>
                <w:sz w:val="14"/>
              </w:rPr>
              <w:t xml:space="preserve">Por la contratación de servicios de comunicación social y publicidad en obras públicas en bienes de dominio público y propio por administración con tipo de gasto de capital. </w:t>
            </w: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0" w:line="259" w:lineRule="auto"/>
              <w:ind w:left="0" w:firstLine="0"/>
              <w:jc w:val="left"/>
            </w:pP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386" w:line="259" w:lineRule="auto"/>
              <w:ind w:left="0" w:right="44" w:firstLine="0"/>
              <w:jc w:val="center"/>
            </w:pPr>
            <w:r>
              <w:rPr>
                <w:sz w:val="14"/>
              </w:rPr>
              <w:t xml:space="preserve">1* </w:t>
            </w:r>
          </w:p>
          <w:p w:rsidR="00CD1D89" w:rsidRDefault="0078536B">
            <w:pPr>
              <w:spacing w:after="869" w:line="259" w:lineRule="auto"/>
              <w:ind w:left="0" w:right="40" w:firstLine="0"/>
              <w:jc w:val="center"/>
            </w:pPr>
            <w:r>
              <w:rPr>
                <w:sz w:val="14"/>
              </w:rPr>
              <w:t xml:space="preserve">2 </w:t>
            </w:r>
          </w:p>
          <w:p w:rsidR="00CD1D89" w:rsidRDefault="0078536B">
            <w:pPr>
              <w:spacing w:after="386" w:line="259" w:lineRule="auto"/>
              <w:ind w:left="0" w:right="40" w:firstLine="0"/>
              <w:jc w:val="center"/>
            </w:pPr>
            <w:r>
              <w:rPr>
                <w:sz w:val="14"/>
              </w:rPr>
              <w:t xml:space="preserve">3 </w:t>
            </w:r>
          </w:p>
          <w:p w:rsidR="00CD1D89" w:rsidRDefault="00CD1D89">
            <w:pPr>
              <w:spacing w:after="146" w:line="259" w:lineRule="auto"/>
              <w:ind w:left="0" w:right="2" w:firstLine="0"/>
              <w:jc w:val="center"/>
            </w:pPr>
          </w:p>
          <w:p w:rsidR="00CD1D89" w:rsidRDefault="00CD1D89">
            <w:pPr>
              <w:spacing w:after="149" w:line="259" w:lineRule="auto"/>
              <w:ind w:left="0" w:right="2" w:firstLine="0"/>
              <w:jc w:val="center"/>
            </w:pPr>
          </w:p>
          <w:p w:rsidR="00CD1D89" w:rsidRDefault="00CD1D89">
            <w:pPr>
              <w:spacing w:after="0" w:line="259" w:lineRule="auto"/>
              <w:ind w:left="0" w:right="2" w:firstLine="0"/>
              <w:jc w:val="center"/>
            </w:pPr>
          </w:p>
        </w:tc>
        <w:tc>
          <w:tcPr>
            <w:tcW w:w="3805"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79"/>
              <w:ind w:left="2" w:firstLine="0"/>
            </w:pPr>
            <w:r>
              <w:rPr>
                <w:sz w:val="14"/>
              </w:rPr>
              <w:t xml:space="preserve">Por la reclasificación de anticipos a proveedores por contratación de servicios comunicación social y publicidad. </w:t>
            </w:r>
          </w:p>
          <w:p w:rsidR="00CD1D89" w:rsidRDefault="0078536B">
            <w:pPr>
              <w:spacing w:after="82"/>
              <w:ind w:left="2" w:right="41" w:firstLine="0"/>
            </w:pPr>
            <w:r>
              <w:rPr>
                <w:sz w:val="14"/>
              </w:rPr>
              <w:t xml:space="preserve">Por la capitalización de servicios de comunicación social y publicidad y estudios, formulación y evaluación de proyectos y obras públicas en bienes de dominio público y propio por administración. </w:t>
            </w:r>
          </w:p>
          <w:p w:rsidR="00CD1D89" w:rsidRDefault="0078536B">
            <w:pPr>
              <w:spacing w:after="84" w:line="356" w:lineRule="auto"/>
              <w:ind w:left="2" w:firstLine="0"/>
            </w:pPr>
            <w:r>
              <w:rPr>
                <w:sz w:val="14"/>
              </w:rPr>
              <w:t xml:space="preserve">Al cierre del ejercicio por el traspaso del saldo deudor de esta cuenta a la 6.1 Resumen de Ingresos y Gastos. </w:t>
            </w: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0" w:line="259" w:lineRule="auto"/>
              <w:ind w:left="2" w:firstLine="0"/>
              <w:jc w:val="left"/>
            </w:pPr>
          </w:p>
        </w:tc>
      </w:tr>
      <w:tr w:rsidR="00CD1D89">
        <w:trPr>
          <w:trHeight w:val="1337"/>
        </w:trPr>
        <w:tc>
          <w:tcPr>
            <w:tcW w:w="8714" w:type="dxa"/>
            <w:gridSpan w:val="8"/>
            <w:tcBorders>
              <w:top w:val="single" w:sz="6" w:space="0" w:color="000000"/>
              <w:left w:val="single" w:sz="6" w:space="0" w:color="000000"/>
              <w:bottom w:val="single" w:sz="6" w:space="0" w:color="000000"/>
              <w:right w:val="single" w:sz="6" w:space="0" w:color="000000"/>
            </w:tcBorders>
          </w:tcPr>
          <w:p w:rsidR="00CD1D89" w:rsidRDefault="0078536B">
            <w:pPr>
              <w:spacing w:after="109" w:line="259" w:lineRule="auto"/>
              <w:ind w:left="2" w:firstLine="0"/>
              <w:jc w:val="left"/>
            </w:pPr>
            <w:r>
              <w:rPr>
                <w:b/>
                <w:sz w:val="14"/>
              </w:rPr>
              <w:t>SU SALDO REPRESENTA</w:t>
            </w:r>
          </w:p>
          <w:p w:rsidR="00CD1D89" w:rsidRDefault="0078536B">
            <w:pPr>
              <w:spacing w:after="0" w:line="259" w:lineRule="auto"/>
              <w:ind w:left="2" w:right="39" w:firstLine="0"/>
            </w:pPr>
            <w:r>
              <w:rPr>
                <w:sz w:val="14"/>
              </w:rPr>
              <w:t xml:space="preserve">Importe del gasto por la realización y difusión de mensajes y campañas para informar a la población sobre los programas, servicios públicos y el quehacer gubernamental en general; así como la publicidad comercial de los productos y servicios que generan ingresos para el ente público. Incluye la contratación de servicios de impresión y publicación de información; así como al montaje de espectáculos culturales y celebraciones que demande el ente público. </w:t>
            </w:r>
          </w:p>
        </w:tc>
      </w:tr>
      <w:tr w:rsidR="00CD1D89">
        <w:trPr>
          <w:trHeight w:val="1135"/>
        </w:trPr>
        <w:tc>
          <w:tcPr>
            <w:tcW w:w="8714" w:type="dxa"/>
            <w:gridSpan w:val="8"/>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 xml:space="preserve">OBSERVACIONES </w:t>
            </w:r>
          </w:p>
          <w:p w:rsidR="00CD1D89" w:rsidRDefault="0078536B">
            <w:pPr>
              <w:spacing w:after="43" w:line="356" w:lineRule="auto"/>
              <w:ind w:left="2" w:firstLine="0"/>
              <w:jc w:val="left"/>
            </w:pPr>
            <w:r>
              <w:rPr>
                <w:sz w:val="14"/>
              </w:rPr>
              <w:t xml:space="preserve">Se llevará auxiliar por tipo de servicio, de conformidad con el concepto 3600 del Clasificador por Objeto del Gasto, partidas 361 a 366 y 369. </w:t>
            </w:r>
          </w:p>
          <w:p w:rsidR="00CD1D89" w:rsidRDefault="0078536B">
            <w:pPr>
              <w:spacing w:after="0" w:line="259" w:lineRule="auto"/>
              <w:ind w:left="2" w:firstLine="0"/>
              <w:jc w:val="left"/>
            </w:pPr>
            <w:r>
              <w:rPr>
                <w:i/>
                <w:sz w:val="14"/>
              </w:rPr>
              <w:t xml:space="preserve">*Por el registro de anticipos presupuestarios </w:t>
            </w:r>
          </w:p>
        </w:tc>
      </w:tr>
      <w:tr w:rsidR="00CD1D89">
        <w:trPr>
          <w:trHeight w:val="334"/>
        </w:trPr>
        <w:tc>
          <w:tcPr>
            <w:tcW w:w="93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7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 w:firstLine="0"/>
              <w:jc w:val="center"/>
            </w:pPr>
            <w:r>
              <w:rPr>
                <w:b/>
                <w:sz w:val="14"/>
              </w:rPr>
              <w:t xml:space="preserve">GRUPO </w:t>
            </w:r>
          </w:p>
        </w:tc>
        <w:tc>
          <w:tcPr>
            <w:tcW w:w="2662" w:type="dxa"/>
            <w:gridSpan w:val="3"/>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6" w:firstLine="0"/>
              <w:jc w:val="center"/>
            </w:pPr>
            <w:r>
              <w:rPr>
                <w:b/>
                <w:sz w:val="14"/>
              </w:rPr>
              <w:t xml:space="preserve">NATURALEZA </w:t>
            </w:r>
          </w:p>
        </w:tc>
      </w:tr>
      <w:tr w:rsidR="00CD1D89">
        <w:trPr>
          <w:trHeight w:val="576"/>
        </w:trPr>
        <w:tc>
          <w:tcPr>
            <w:tcW w:w="938" w:type="dxa"/>
            <w:gridSpan w:val="2"/>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4" w:firstLine="0"/>
              <w:jc w:val="center"/>
            </w:pPr>
            <w:r>
              <w:rPr>
                <w:sz w:val="14"/>
              </w:rPr>
              <w:t xml:space="preserve">5.1.3.7 </w:t>
            </w:r>
          </w:p>
        </w:tc>
        <w:tc>
          <w:tcPr>
            <w:tcW w:w="1171"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38" w:firstLine="0"/>
              <w:jc w:val="left"/>
            </w:pPr>
            <w:r>
              <w:rPr>
                <w:sz w:val="14"/>
              </w:rPr>
              <w:t xml:space="preserve">Gastos y Otras </w:t>
            </w:r>
          </w:p>
          <w:p w:rsidR="00CD1D89" w:rsidRDefault="0078536B">
            <w:pPr>
              <w:spacing w:after="0" w:line="259" w:lineRule="auto"/>
              <w:ind w:left="0" w:right="3" w:firstLine="0"/>
              <w:jc w:val="center"/>
            </w:pPr>
            <w:r>
              <w:rPr>
                <w:sz w:val="14"/>
              </w:rPr>
              <w:t xml:space="preserve">Pérdidas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 w:firstLine="0"/>
              <w:jc w:val="center"/>
            </w:pPr>
            <w:r>
              <w:rPr>
                <w:sz w:val="14"/>
              </w:rPr>
              <w:t xml:space="preserve">Gastos de Funcionamiento </w:t>
            </w:r>
          </w:p>
        </w:tc>
        <w:tc>
          <w:tcPr>
            <w:tcW w:w="2662" w:type="dxa"/>
            <w:gridSpan w:val="3"/>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6" w:firstLine="0"/>
              <w:jc w:val="center"/>
            </w:pPr>
            <w:r>
              <w:rPr>
                <w:sz w:val="14"/>
              </w:rPr>
              <w:t xml:space="preserve">Servicios Generales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 w:firstLine="0"/>
              <w:jc w:val="center"/>
            </w:pPr>
            <w:r>
              <w:rPr>
                <w:sz w:val="14"/>
              </w:rPr>
              <w:t xml:space="preserve">Deudora </w:t>
            </w:r>
          </w:p>
        </w:tc>
      </w:tr>
      <w:tr w:rsidR="00CD1D89">
        <w:trPr>
          <w:trHeight w:val="336"/>
        </w:trPr>
        <w:tc>
          <w:tcPr>
            <w:tcW w:w="93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5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Servicios de Traslado y Viáticos </w:t>
            </w:r>
          </w:p>
        </w:tc>
        <w:tc>
          <w:tcPr>
            <w:tcW w:w="2662" w:type="dxa"/>
            <w:gridSpan w:val="3"/>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82" w:type="dxa"/>
          <w:left w:w="70" w:type="dxa"/>
          <w:right w:w="36" w:type="dxa"/>
        </w:tblCellMar>
        <w:tblLook w:val="04A0"/>
      </w:tblPr>
      <w:tblGrid>
        <w:gridCol w:w="581"/>
        <w:gridCol w:w="3805"/>
        <w:gridCol w:w="523"/>
        <w:gridCol w:w="3805"/>
      </w:tblGrid>
      <w:tr w:rsidR="00CD1D89">
        <w:trPr>
          <w:trHeight w:val="334"/>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ABONO </w:t>
            </w:r>
          </w:p>
        </w:tc>
      </w:tr>
      <w:tr w:rsidR="00CD1D89">
        <w:trPr>
          <w:trHeight w:val="3111"/>
        </w:trPr>
        <w:tc>
          <w:tcPr>
            <w:tcW w:w="581" w:type="dxa"/>
            <w:tcBorders>
              <w:top w:val="single" w:sz="6" w:space="0" w:color="000000"/>
              <w:left w:val="single" w:sz="6" w:space="0" w:color="000000"/>
              <w:bottom w:val="nil"/>
              <w:right w:val="single" w:sz="6" w:space="0" w:color="000000"/>
            </w:tcBorders>
          </w:tcPr>
          <w:p w:rsidR="00CD1D89" w:rsidRDefault="0078536B">
            <w:pPr>
              <w:spacing w:after="866" w:line="259" w:lineRule="auto"/>
              <w:ind w:left="0" w:right="33" w:firstLine="0"/>
              <w:jc w:val="center"/>
            </w:pPr>
            <w:r>
              <w:rPr>
                <w:sz w:val="14"/>
              </w:rPr>
              <w:t xml:space="preserve">1 </w:t>
            </w:r>
          </w:p>
          <w:p w:rsidR="00CD1D89" w:rsidRDefault="00CD1D89">
            <w:pPr>
              <w:spacing w:after="387" w:line="259" w:lineRule="auto"/>
              <w:ind w:left="5" w:firstLine="0"/>
              <w:jc w:val="center"/>
            </w:pPr>
          </w:p>
          <w:p w:rsidR="00CD1D89" w:rsidRDefault="00CD1D89">
            <w:pPr>
              <w:spacing w:after="0" w:line="259" w:lineRule="auto"/>
              <w:ind w:left="5" w:firstLine="0"/>
              <w:jc w:val="center"/>
            </w:pPr>
          </w:p>
        </w:tc>
        <w:tc>
          <w:tcPr>
            <w:tcW w:w="3805" w:type="dxa"/>
            <w:tcBorders>
              <w:top w:val="single" w:sz="6" w:space="0" w:color="000000"/>
              <w:left w:val="single" w:sz="6" w:space="0" w:color="000000"/>
              <w:bottom w:val="nil"/>
              <w:right w:val="single" w:sz="6" w:space="0" w:color="000000"/>
            </w:tcBorders>
          </w:tcPr>
          <w:p w:rsidR="00CD1D89" w:rsidRDefault="0078536B">
            <w:pPr>
              <w:spacing w:after="43" w:line="356" w:lineRule="auto"/>
              <w:ind w:left="0" w:firstLine="0"/>
              <w:jc w:val="left"/>
            </w:pPr>
            <w:r>
              <w:rPr>
                <w:sz w:val="14"/>
              </w:rPr>
              <w:t xml:space="preserve">Por el pago de los servicios de traslado y viáticos, tales como: </w:t>
            </w:r>
          </w:p>
          <w:p w:rsidR="00CD1D89" w:rsidRDefault="0078536B">
            <w:pPr>
              <w:numPr>
                <w:ilvl w:val="0"/>
                <w:numId w:val="80"/>
              </w:numPr>
              <w:spacing w:after="113" w:line="259" w:lineRule="auto"/>
              <w:ind w:hanging="288"/>
              <w:jc w:val="left"/>
            </w:pPr>
            <w:r>
              <w:rPr>
                <w:sz w:val="14"/>
              </w:rPr>
              <w:t xml:space="preserve">Pasajes aéreos </w:t>
            </w:r>
          </w:p>
          <w:p w:rsidR="00CD1D89" w:rsidRDefault="0078536B">
            <w:pPr>
              <w:numPr>
                <w:ilvl w:val="0"/>
                <w:numId w:val="80"/>
              </w:numPr>
              <w:spacing w:after="110" w:line="259" w:lineRule="auto"/>
              <w:ind w:hanging="288"/>
              <w:jc w:val="left"/>
            </w:pPr>
            <w:r>
              <w:rPr>
                <w:sz w:val="14"/>
              </w:rPr>
              <w:t xml:space="preserve">Pasajes terrestres </w:t>
            </w:r>
          </w:p>
          <w:p w:rsidR="00CD1D89" w:rsidRDefault="0078536B">
            <w:pPr>
              <w:numPr>
                <w:ilvl w:val="0"/>
                <w:numId w:val="80"/>
              </w:numPr>
              <w:spacing w:after="113" w:line="259" w:lineRule="auto"/>
              <w:ind w:hanging="288"/>
              <w:jc w:val="left"/>
            </w:pPr>
            <w:r>
              <w:rPr>
                <w:sz w:val="14"/>
              </w:rPr>
              <w:t xml:space="preserve">Pasajes marítimos, lacustres y fluviales </w:t>
            </w:r>
          </w:p>
          <w:p w:rsidR="00CD1D89" w:rsidRDefault="0078536B">
            <w:pPr>
              <w:numPr>
                <w:ilvl w:val="0"/>
                <w:numId w:val="80"/>
              </w:numPr>
              <w:spacing w:after="113" w:line="259" w:lineRule="auto"/>
              <w:ind w:hanging="288"/>
              <w:jc w:val="left"/>
            </w:pPr>
            <w:r>
              <w:rPr>
                <w:sz w:val="14"/>
              </w:rPr>
              <w:t xml:space="preserve">Autotransporte </w:t>
            </w:r>
          </w:p>
          <w:p w:rsidR="00CD1D89" w:rsidRDefault="0078536B">
            <w:pPr>
              <w:numPr>
                <w:ilvl w:val="0"/>
                <w:numId w:val="80"/>
              </w:numPr>
              <w:spacing w:after="110" w:line="259" w:lineRule="auto"/>
              <w:ind w:hanging="288"/>
              <w:jc w:val="left"/>
            </w:pPr>
            <w:r>
              <w:rPr>
                <w:sz w:val="14"/>
              </w:rPr>
              <w:t xml:space="preserve">Viáticos en el país </w:t>
            </w:r>
          </w:p>
          <w:p w:rsidR="00CD1D89" w:rsidRDefault="0078536B">
            <w:pPr>
              <w:numPr>
                <w:ilvl w:val="0"/>
                <w:numId w:val="80"/>
              </w:numPr>
              <w:spacing w:after="113" w:line="259" w:lineRule="auto"/>
              <w:ind w:hanging="288"/>
              <w:jc w:val="left"/>
            </w:pPr>
            <w:r>
              <w:rPr>
                <w:sz w:val="14"/>
              </w:rPr>
              <w:t xml:space="preserve">Viáticos en el extranjero </w:t>
            </w:r>
          </w:p>
          <w:p w:rsidR="00CD1D89" w:rsidRDefault="0078536B">
            <w:pPr>
              <w:numPr>
                <w:ilvl w:val="0"/>
                <w:numId w:val="80"/>
              </w:numPr>
              <w:spacing w:after="113" w:line="259" w:lineRule="auto"/>
              <w:ind w:hanging="288"/>
              <w:jc w:val="left"/>
            </w:pPr>
            <w:r>
              <w:rPr>
                <w:sz w:val="14"/>
              </w:rPr>
              <w:t xml:space="preserve">Gastos de instalación y traslado de menaje </w:t>
            </w:r>
          </w:p>
          <w:p w:rsidR="00CD1D89" w:rsidRDefault="0078536B">
            <w:pPr>
              <w:numPr>
                <w:ilvl w:val="0"/>
                <w:numId w:val="80"/>
              </w:numPr>
              <w:spacing w:after="110" w:line="259" w:lineRule="auto"/>
              <w:ind w:hanging="288"/>
              <w:jc w:val="left"/>
            </w:pPr>
            <w:r>
              <w:rPr>
                <w:sz w:val="14"/>
              </w:rPr>
              <w:t xml:space="preserve">Servicios integrales de traslado y viáticos </w:t>
            </w:r>
          </w:p>
          <w:p w:rsidR="00CD1D89" w:rsidRDefault="0078536B">
            <w:pPr>
              <w:numPr>
                <w:ilvl w:val="0"/>
                <w:numId w:val="80"/>
              </w:numPr>
              <w:spacing w:after="0" w:line="259" w:lineRule="auto"/>
              <w:ind w:hanging="288"/>
              <w:jc w:val="left"/>
            </w:pPr>
            <w:r>
              <w:rPr>
                <w:sz w:val="14"/>
              </w:rPr>
              <w:t xml:space="preserve">Otros servicios de traslado y hospedaje </w:t>
            </w:r>
          </w:p>
        </w:tc>
        <w:tc>
          <w:tcPr>
            <w:tcW w:w="523" w:type="dxa"/>
            <w:tcBorders>
              <w:top w:val="single" w:sz="6" w:space="0" w:color="000000"/>
              <w:left w:val="single" w:sz="6" w:space="0" w:color="000000"/>
              <w:bottom w:val="nil"/>
              <w:right w:val="single" w:sz="6" w:space="0" w:color="000000"/>
            </w:tcBorders>
          </w:tcPr>
          <w:p w:rsidR="00CD1D89" w:rsidRDefault="0078536B">
            <w:pPr>
              <w:spacing w:after="866" w:line="259" w:lineRule="auto"/>
              <w:ind w:left="0" w:right="38" w:firstLine="0"/>
              <w:jc w:val="center"/>
            </w:pPr>
            <w:r>
              <w:rPr>
                <w:sz w:val="14"/>
              </w:rPr>
              <w:t xml:space="preserve">1 </w:t>
            </w:r>
          </w:p>
          <w:p w:rsidR="00CD1D89" w:rsidRDefault="0078536B">
            <w:pPr>
              <w:spacing w:after="387" w:line="259" w:lineRule="auto"/>
              <w:ind w:left="0" w:right="42" w:firstLine="0"/>
              <w:jc w:val="center"/>
            </w:pPr>
            <w:r>
              <w:rPr>
                <w:sz w:val="14"/>
              </w:rPr>
              <w:t xml:space="preserve">2* </w:t>
            </w:r>
          </w:p>
          <w:p w:rsidR="00CD1D89" w:rsidRDefault="0078536B">
            <w:pPr>
              <w:spacing w:after="0" w:line="259" w:lineRule="auto"/>
              <w:ind w:left="0" w:right="38" w:firstLine="0"/>
              <w:jc w:val="center"/>
            </w:pPr>
            <w:r>
              <w:rPr>
                <w:sz w:val="14"/>
              </w:rPr>
              <w:t xml:space="preserve">3 </w:t>
            </w:r>
          </w:p>
        </w:tc>
        <w:tc>
          <w:tcPr>
            <w:tcW w:w="3805" w:type="dxa"/>
            <w:tcBorders>
              <w:top w:val="single" w:sz="6" w:space="0" w:color="000000"/>
              <w:left w:val="single" w:sz="6" w:space="0" w:color="000000"/>
              <w:bottom w:val="nil"/>
              <w:right w:val="single" w:sz="6" w:space="0" w:color="000000"/>
            </w:tcBorders>
          </w:tcPr>
          <w:p w:rsidR="00CD1D89" w:rsidRDefault="0078536B">
            <w:pPr>
              <w:spacing w:after="82" w:line="359" w:lineRule="auto"/>
              <w:ind w:left="2" w:right="40" w:firstLine="0"/>
            </w:pPr>
            <w:r>
              <w:rPr>
                <w:sz w:val="14"/>
              </w:rPr>
              <w:t xml:space="preserve">Por la capitalización de servicios de traslado y viáticos y estudios, formulación y evaluación de proyectos y obras públicas en bienes de dominio público y propio por administración. </w:t>
            </w:r>
          </w:p>
          <w:p w:rsidR="00CD1D89" w:rsidRDefault="0078536B">
            <w:pPr>
              <w:spacing w:after="79" w:line="361" w:lineRule="auto"/>
              <w:ind w:left="2" w:firstLine="0"/>
            </w:pPr>
            <w:r>
              <w:rPr>
                <w:sz w:val="14"/>
              </w:rPr>
              <w:t xml:space="preserve">Por la reclasificación de anticipos a proveedores por contratación de servicios de traslado y viáticos. </w:t>
            </w:r>
          </w:p>
          <w:p w:rsidR="00CD1D89" w:rsidRDefault="0078536B">
            <w:pPr>
              <w:spacing w:after="0" w:line="259" w:lineRule="auto"/>
              <w:ind w:left="2" w:firstLine="0"/>
            </w:pPr>
            <w:r>
              <w:rPr>
                <w:sz w:val="14"/>
              </w:rPr>
              <w:t xml:space="preserve">Al cierre del ejercicio por el traspaso del saldo deudor de esta cuenta a la 6.1 Resumen de Ingresos y Gastos. </w:t>
            </w:r>
          </w:p>
        </w:tc>
      </w:tr>
      <w:tr w:rsidR="00CD1D89">
        <w:trPr>
          <w:trHeight w:val="32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2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la comprobación del fondo rotatorio o revolvente.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56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3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anticipo a proveedores servicios de traslado y viáticos.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559"/>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4 </w:t>
            </w:r>
          </w:p>
        </w:tc>
        <w:tc>
          <w:tcPr>
            <w:tcW w:w="3805"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la aplicación de anticipos a proveedores por la adquisición de servicios de traslado y viáticos.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3805"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4146"/>
        </w:trPr>
        <w:tc>
          <w:tcPr>
            <w:tcW w:w="581"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3" w:firstLine="0"/>
              <w:jc w:val="center"/>
            </w:pPr>
            <w:r>
              <w:rPr>
                <w:sz w:val="14"/>
              </w:rPr>
              <w:t xml:space="preserve">5 </w:t>
            </w:r>
          </w:p>
        </w:tc>
        <w:tc>
          <w:tcPr>
            <w:tcW w:w="3805" w:type="dxa"/>
            <w:tcBorders>
              <w:top w:val="nil"/>
              <w:left w:val="single" w:sz="6" w:space="0" w:color="000000"/>
              <w:bottom w:val="single" w:sz="6" w:space="0" w:color="000000"/>
              <w:right w:val="single" w:sz="6" w:space="0" w:color="000000"/>
            </w:tcBorders>
          </w:tcPr>
          <w:p w:rsidR="00CD1D89" w:rsidRDefault="0078536B">
            <w:pPr>
              <w:spacing w:after="38"/>
              <w:ind w:left="0" w:right="43" w:firstLine="0"/>
            </w:pPr>
            <w:r>
              <w:rPr>
                <w:sz w:val="14"/>
              </w:rPr>
              <w:t xml:space="preserve">Por la contratación de servicios de traslado y viáticos en obras públicas en bienes de dominio público y propio por administración con tipo de gasto de capital. </w:t>
            </w: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9" w:line="259" w:lineRule="auto"/>
              <w:ind w:left="0" w:firstLine="0"/>
              <w:jc w:val="left"/>
            </w:pPr>
          </w:p>
          <w:p w:rsidR="00CD1D89" w:rsidRDefault="00CD1D89">
            <w:pPr>
              <w:spacing w:after="108"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CD1D89">
            <w:pPr>
              <w:spacing w:after="0" w:line="259" w:lineRule="auto"/>
              <w:ind w:left="0" w:firstLine="0"/>
              <w:jc w:val="center"/>
            </w:pPr>
          </w:p>
        </w:tc>
        <w:tc>
          <w:tcPr>
            <w:tcW w:w="3805" w:type="dxa"/>
            <w:tcBorders>
              <w:top w:val="nil"/>
              <w:left w:val="single" w:sz="6" w:space="0" w:color="000000"/>
              <w:bottom w:val="single" w:sz="6" w:space="0" w:color="000000"/>
              <w:right w:val="single" w:sz="6" w:space="0" w:color="000000"/>
            </w:tcBorders>
          </w:tcPr>
          <w:p w:rsidR="00CD1D89" w:rsidRDefault="00CD1D89">
            <w:pPr>
              <w:spacing w:after="0" w:line="259" w:lineRule="auto"/>
              <w:ind w:left="2" w:firstLine="0"/>
              <w:jc w:val="left"/>
            </w:pPr>
          </w:p>
        </w:tc>
      </w:tr>
      <w:tr w:rsidR="00CD1D89">
        <w:trPr>
          <w:trHeight w:val="85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Importe del gasto por servicios de traslado, instalación y viáticos del personal, cuando por el desempeño de sus labores propias o comisiones de trabajo, requieran trasladarse a lugares distintos al de su adscripción. </w:t>
            </w:r>
          </w:p>
        </w:tc>
      </w:tr>
      <w:tr w:rsidR="00CD1D89">
        <w:trPr>
          <w:trHeight w:val="8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108" w:line="259" w:lineRule="auto"/>
              <w:ind w:left="2" w:firstLine="0"/>
              <w:jc w:val="left"/>
            </w:pPr>
            <w:r>
              <w:rPr>
                <w:sz w:val="14"/>
              </w:rPr>
              <w:t xml:space="preserve">Se llevará auxiliar por tipo de servicio, de conformidad con el concepto 3700 del Clasificador por Objeto del Gasto, partidas 371 a 379. </w:t>
            </w:r>
          </w:p>
          <w:p w:rsidR="00CD1D89" w:rsidRDefault="0078536B">
            <w:pPr>
              <w:spacing w:after="0" w:line="259" w:lineRule="auto"/>
              <w:ind w:left="2" w:firstLine="0"/>
              <w:jc w:val="left"/>
            </w:pPr>
            <w:r>
              <w:rPr>
                <w:i/>
                <w:sz w:val="14"/>
              </w:rPr>
              <w:t xml:space="preserve">*Por el registro de anticipos presupuestarios </w:t>
            </w:r>
          </w:p>
        </w:tc>
      </w:tr>
    </w:tbl>
    <w:p w:rsidR="00CD1D89" w:rsidRDefault="00CD1D89">
      <w:pPr>
        <w:spacing w:after="0" w:line="259" w:lineRule="auto"/>
        <w:ind w:left="1440" w:firstLine="0"/>
      </w:pPr>
    </w:p>
    <w:tbl>
      <w:tblPr>
        <w:tblStyle w:val="TableGrid"/>
        <w:tblW w:w="8714" w:type="dxa"/>
        <w:tblInd w:w="1512" w:type="dxa"/>
        <w:tblCellMar>
          <w:top w:w="112" w:type="dxa"/>
          <w:right w:w="72" w:type="dxa"/>
        </w:tblCellMar>
        <w:tblLook w:val="04A0"/>
      </w:tblPr>
      <w:tblGrid>
        <w:gridCol w:w="957"/>
        <w:gridCol w:w="1152"/>
        <w:gridCol w:w="392"/>
        <w:gridCol w:w="1390"/>
        <w:gridCol w:w="2662"/>
        <w:gridCol w:w="2161"/>
      </w:tblGrid>
      <w:tr w:rsidR="00CD1D89">
        <w:trPr>
          <w:trHeight w:val="334"/>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68"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7" w:firstLine="0"/>
              <w:jc w:val="center"/>
            </w:pPr>
            <w:r>
              <w:rPr>
                <w:b/>
                <w:sz w:val="14"/>
              </w:rPr>
              <w:t xml:space="preserve">GENERO </w:t>
            </w:r>
          </w:p>
        </w:tc>
        <w:tc>
          <w:tcPr>
            <w:tcW w:w="392" w:type="dxa"/>
            <w:tcBorders>
              <w:top w:val="single" w:sz="6" w:space="0" w:color="000000"/>
              <w:left w:val="single" w:sz="6" w:space="0" w:color="000000"/>
              <w:bottom w:val="single" w:sz="6" w:space="0" w:color="000000"/>
              <w:right w:val="nil"/>
            </w:tcBorders>
          </w:tcPr>
          <w:p w:rsidR="00CD1D89" w:rsidRDefault="00CD1D89">
            <w:pPr>
              <w:spacing w:after="160" w:line="259" w:lineRule="auto"/>
              <w:ind w:left="0" w:firstLine="0"/>
              <w:jc w:val="left"/>
            </w:pPr>
          </w:p>
        </w:tc>
        <w:tc>
          <w:tcPr>
            <w:tcW w:w="1390" w:type="dxa"/>
            <w:tcBorders>
              <w:top w:val="single" w:sz="6" w:space="0" w:color="000000"/>
              <w:left w:val="nil"/>
              <w:bottom w:val="single" w:sz="6" w:space="0" w:color="000000"/>
              <w:right w:val="single" w:sz="6" w:space="0" w:color="000000"/>
            </w:tcBorders>
          </w:tcPr>
          <w:p w:rsidR="00CD1D89" w:rsidRDefault="0078536B">
            <w:pPr>
              <w:spacing w:after="0" w:line="259" w:lineRule="auto"/>
              <w:ind w:left="242" w:firstLine="0"/>
              <w:jc w:val="left"/>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7"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6" w:firstLine="0"/>
              <w:jc w:val="center"/>
            </w:pPr>
            <w:r>
              <w:rPr>
                <w:b/>
                <w:sz w:val="14"/>
              </w:rPr>
              <w:t xml:space="preserve">NATURALEZA </w:t>
            </w:r>
          </w:p>
        </w:tc>
      </w:tr>
      <w:tr w:rsidR="00CD1D89">
        <w:trPr>
          <w:trHeight w:val="576"/>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68" w:firstLine="0"/>
              <w:jc w:val="center"/>
            </w:pPr>
            <w:r>
              <w:rPr>
                <w:sz w:val="14"/>
              </w:rPr>
              <w:t xml:space="preserve">5.1.3.8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110" w:firstLine="0"/>
              <w:jc w:val="left"/>
            </w:pPr>
            <w:r>
              <w:rPr>
                <w:sz w:val="14"/>
              </w:rPr>
              <w:t xml:space="preserve">Gastos y Otras </w:t>
            </w:r>
          </w:p>
          <w:p w:rsidR="00CD1D89" w:rsidRDefault="0078536B">
            <w:pPr>
              <w:spacing w:after="0" w:line="259" w:lineRule="auto"/>
              <w:ind w:left="69" w:firstLine="0"/>
              <w:jc w:val="center"/>
            </w:pPr>
            <w:r>
              <w:rPr>
                <w:sz w:val="14"/>
              </w:rPr>
              <w:t xml:space="preserve">Pérdidas </w:t>
            </w:r>
          </w:p>
        </w:tc>
        <w:tc>
          <w:tcPr>
            <w:tcW w:w="392" w:type="dxa"/>
            <w:tcBorders>
              <w:top w:val="single" w:sz="6" w:space="0" w:color="000000"/>
              <w:left w:val="single" w:sz="6" w:space="0" w:color="000000"/>
              <w:bottom w:val="single" w:sz="6" w:space="0" w:color="000000"/>
              <w:right w:val="nil"/>
            </w:tcBorders>
          </w:tcPr>
          <w:p w:rsidR="00CD1D89" w:rsidRDefault="00CD1D89">
            <w:pPr>
              <w:spacing w:after="160" w:line="259" w:lineRule="auto"/>
              <w:ind w:left="0" w:firstLine="0"/>
              <w:jc w:val="left"/>
            </w:pPr>
          </w:p>
        </w:tc>
        <w:tc>
          <w:tcPr>
            <w:tcW w:w="1390" w:type="dxa"/>
            <w:tcBorders>
              <w:top w:val="single" w:sz="6" w:space="0" w:color="000000"/>
              <w:left w:val="nil"/>
              <w:bottom w:val="single" w:sz="6" w:space="0" w:color="000000"/>
              <w:right w:val="single" w:sz="6" w:space="0" w:color="000000"/>
            </w:tcBorders>
          </w:tcPr>
          <w:p w:rsidR="00CD1D89" w:rsidRDefault="0078536B">
            <w:pPr>
              <w:spacing w:after="0" w:line="259" w:lineRule="auto"/>
              <w:ind w:left="0" w:firstLine="180"/>
              <w:jc w:val="left"/>
            </w:pPr>
            <w:r>
              <w:rPr>
                <w:sz w:val="14"/>
              </w:rPr>
              <w:t xml:space="preserve">Gastos de Funcionamiento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66" w:firstLine="0"/>
              <w:jc w:val="center"/>
            </w:pPr>
            <w:r>
              <w:rPr>
                <w:sz w:val="14"/>
              </w:rPr>
              <w:t xml:space="preserve">Servicios Generales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70" w:firstLine="0"/>
              <w:jc w:val="center"/>
            </w:pPr>
            <w:r>
              <w:rPr>
                <w:sz w:val="14"/>
              </w:rPr>
              <w:t xml:space="preserve">Deudora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2" w:firstLine="0"/>
              <w:jc w:val="left"/>
            </w:pPr>
            <w:r>
              <w:rPr>
                <w:b/>
                <w:sz w:val="14"/>
              </w:rPr>
              <w:t>CUENTA</w:t>
            </w:r>
          </w:p>
        </w:tc>
        <w:tc>
          <w:tcPr>
            <w:tcW w:w="1544"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72" w:firstLine="0"/>
              <w:jc w:val="left"/>
            </w:pPr>
            <w:r>
              <w:rPr>
                <w:sz w:val="14"/>
              </w:rPr>
              <w:t xml:space="preserve">Servicios Oficiales </w:t>
            </w:r>
          </w:p>
        </w:tc>
        <w:tc>
          <w:tcPr>
            <w:tcW w:w="1390"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82" w:type="dxa"/>
          <w:left w:w="70" w:type="dxa"/>
          <w:right w:w="34" w:type="dxa"/>
        </w:tblCellMar>
        <w:tblLook w:val="04A0"/>
      </w:tblPr>
      <w:tblGrid>
        <w:gridCol w:w="581"/>
        <w:gridCol w:w="377"/>
        <w:gridCol w:w="1152"/>
        <w:gridCol w:w="1781"/>
        <w:gridCol w:w="495"/>
        <w:gridCol w:w="523"/>
        <w:gridCol w:w="1644"/>
        <w:gridCol w:w="2161"/>
      </w:tblGrid>
      <w:tr w:rsidR="00CD1D89">
        <w:trPr>
          <w:trHeight w:val="334"/>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2" w:firstLine="0"/>
              <w:jc w:val="center"/>
            </w:pPr>
            <w:r>
              <w:rPr>
                <w:b/>
                <w:sz w:val="14"/>
              </w:rPr>
              <w:t xml:space="preserve">No. </w:t>
            </w:r>
          </w:p>
        </w:tc>
        <w:tc>
          <w:tcPr>
            <w:tcW w:w="3805"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ABONO </w:t>
            </w:r>
          </w:p>
        </w:tc>
      </w:tr>
      <w:tr w:rsidR="00CD1D89">
        <w:trPr>
          <w:trHeight w:val="1751"/>
        </w:trPr>
        <w:tc>
          <w:tcPr>
            <w:tcW w:w="581" w:type="dxa"/>
            <w:tcBorders>
              <w:top w:val="single" w:sz="6" w:space="0" w:color="000000"/>
              <w:left w:val="single" w:sz="6" w:space="0" w:color="000000"/>
              <w:bottom w:val="nil"/>
              <w:right w:val="single" w:sz="6" w:space="0" w:color="000000"/>
            </w:tcBorders>
          </w:tcPr>
          <w:p w:rsidR="00CD1D89" w:rsidRDefault="0078536B">
            <w:pPr>
              <w:spacing w:after="386" w:line="259" w:lineRule="auto"/>
              <w:ind w:left="0" w:right="35" w:firstLine="0"/>
              <w:jc w:val="center"/>
            </w:pPr>
            <w:r>
              <w:rPr>
                <w:sz w:val="14"/>
              </w:rPr>
              <w:t xml:space="preserve">1 </w:t>
            </w:r>
          </w:p>
          <w:p w:rsidR="00CD1D89" w:rsidRDefault="00CD1D89">
            <w:pPr>
              <w:spacing w:after="0" w:line="259" w:lineRule="auto"/>
              <w:ind w:left="3" w:firstLine="0"/>
              <w:jc w:val="center"/>
            </w:pPr>
          </w:p>
        </w:tc>
        <w:tc>
          <w:tcPr>
            <w:tcW w:w="3805" w:type="dxa"/>
            <w:gridSpan w:val="4"/>
            <w:tcBorders>
              <w:top w:val="single" w:sz="6" w:space="0" w:color="000000"/>
              <w:left w:val="single" w:sz="6" w:space="0" w:color="000000"/>
              <w:bottom w:val="nil"/>
              <w:right w:val="single" w:sz="6" w:space="0" w:color="000000"/>
            </w:tcBorders>
          </w:tcPr>
          <w:p w:rsidR="00CD1D89" w:rsidRDefault="0078536B">
            <w:pPr>
              <w:spacing w:after="106" w:line="259" w:lineRule="auto"/>
              <w:ind w:left="0" w:firstLine="0"/>
              <w:jc w:val="left"/>
            </w:pPr>
            <w:r>
              <w:rPr>
                <w:sz w:val="14"/>
              </w:rPr>
              <w:t xml:space="preserve">Por el pago de los servicios oficiales, tales como: </w:t>
            </w:r>
          </w:p>
          <w:p w:rsidR="00CD1D89" w:rsidRDefault="0078536B">
            <w:pPr>
              <w:numPr>
                <w:ilvl w:val="0"/>
                <w:numId w:val="81"/>
              </w:numPr>
              <w:spacing w:after="113" w:line="259" w:lineRule="auto"/>
              <w:ind w:hanging="288"/>
              <w:jc w:val="left"/>
            </w:pPr>
            <w:r>
              <w:rPr>
                <w:sz w:val="14"/>
              </w:rPr>
              <w:t xml:space="preserve">Gastos ceremoniales </w:t>
            </w:r>
          </w:p>
          <w:p w:rsidR="00CD1D89" w:rsidRDefault="0078536B">
            <w:pPr>
              <w:numPr>
                <w:ilvl w:val="0"/>
                <w:numId w:val="81"/>
              </w:numPr>
              <w:spacing w:after="110" w:line="259" w:lineRule="auto"/>
              <w:ind w:hanging="288"/>
              <w:jc w:val="left"/>
            </w:pPr>
            <w:r>
              <w:rPr>
                <w:sz w:val="14"/>
              </w:rPr>
              <w:t xml:space="preserve">Gastos de orden social y cultural </w:t>
            </w:r>
          </w:p>
          <w:p w:rsidR="00CD1D89" w:rsidRDefault="0078536B">
            <w:pPr>
              <w:numPr>
                <w:ilvl w:val="0"/>
                <w:numId w:val="81"/>
              </w:numPr>
              <w:spacing w:after="113" w:line="259" w:lineRule="auto"/>
              <w:ind w:hanging="288"/>
              <w:jc w:val="left"/>
            </w:pPr>
            <w:r>
              <w:rPr>
                <w:sz w:val="14"/>
              </w:rPr>
              <w:t xml:space="preserve">Congresos y convenciones </w:t>
            </w:r>
          </w:p>
          <w:p w:rsidR="00CD1D89" w:rsidRDefault="0078536B">
            <w:pPr>
              <w:numPr>
                <w:ilvl w:val="0"/>
                <w:numId w:val="81"/>
              </w:numPr>
              <w:spacing w:after="113" w:line="259" w:lineRule="auto"/>
              <w:ind w:hanging="288"/>
              <w:jc w:val="left"/>
            </w:pPr>
            <w:r>
              <w:rPr>
                <w:sz w:val="14"/>
              </w:rPr>
              <w:t xml:space="preserve">Exposiciones </w:t>
            </w:r>
          </w:p>
          <w:p w:rsidR="00CD1D89" w:rsidRDefault="0078536B">
            <w:pPr>
              <w:numPr>
                <w:ilvl w:val="0"/>
                <w:numId w:val="81"/>
              </w:numPr>
              <w:spacing w:after="0" w:line="259" w:lineRule="auto"/>
              <w:ind w:hanging="288"/>
              <w:jc w:val="left"/>
            </w:pPr>
            <w:r>
              <w:rPr>
                <w:sz w:val="14"/>
              </w:rPr>
              <w:t xml:space="preserve">Gastos de representación </w:t>
            </w:r>
          </w:p>
        </w:tc>
        <w:tc>
          <w:tcPr>
            <w:tcW w:w="523" w:type="dxa"/>
            <w:tcBorders>
              <w:top w:val="single" w:sz="6" w:space="0" w:color="000000"/>
              <w:left w:val="single" w:sz="6" w:space="0" w:color="000000"/>
              <w:bottom w:val="nil"/>
              <w:right w:val="single" w:sz="6" w:space="0" w:color="000000"/>
            </w:tcBorders>
          </w:tcPr>
          <w:p w:rsidR="00CD1D89" w:rsidRDefault="0078536B">
            <w:pPr>
              <w:spacing w:after="386" w:line="259" w:lineRule="auto"/>
              <w:ind w:left="0" w:right="44" w:firstLine="0"/>
              <w:jc w:val="center"/>
            </w:pPr>
            <w:r>
              <w:rPr>
                <w:sz w:val="14"/>
              </w:rPr>
              <w:t xml:space="preserve">1* </w:t>
            </w:r>
          </w:p>
          <w:p w:rsidR="00CD1D89" w:rsidRDefault="0078536B">
            <w:pPr>
              <w:spacing w:after="0" w:line="259" w:lineRule="auto"/>
              <w:ind w:left="0" w:right="40" w:firstLine="0"/>
              <w:jc w:val="center"/>
            </w:pPr>
            <w:r>
              <w:rPr>
                <w:sz w:val="14"/>
              </w:rPr>
              <w:t xml:space="preserve">2 </w:t>
            </w:r>
          </w:p>
        </w:tc>
        <w:tc>
          <w:tcPr>
            <w:tcW w:w="3805" w:type="dxa"/>
            <w:gridSpan w:val="2"/>
            <w:tcBorders>
              <w:top w:val="single" w:sz="6" w:space="0" w:color="000000"/>
              <w:left w:val="single" w:sz="6" w:space="0" w:color="000000"/>
              <w:bottom w:val="nil"/>
              <w:right w:val="single" w:sz="6" w:space="0" w:color="000000"/>
            </w:tcBorders>
          </w:tcPr>
          <w:p w:rsidR="00CD1D89" w:rsidRDefault="0078536B">
            <w:pPr>
              <w:spacing w:after="84" w:line="356" w:lineRule="auto"/>
              <w:ind w:left="2" w:firstLine="0"/>
            </w:pPr>
            <w:r>
              <w:rPr>
                <w:sz w:val="14"/>
              </w:rPr>
              <w:t xml:space="preserve">Por la reclasificación de anticipos a proveedores por de servicios oficiales. </w:t>
            </w:r>
          </w:p>
          <w:p w:rsidR="00CD1D89" w:rsidRDefault="0078536B">
            <w:pPr>
              <w:spacing w:after="0" w:line="259" w:lineRule="auto"/>
              <w:ind w:left="2" w:firstLine="0"/>
            </w:pPr>
            <w:r>
              <w:rPr>
                <w:sz w:val="14"/>
              </w:rPr>
              <w:t xml:space="preserve">Al cierre del ejercicio por el traspaso del saldo deudor de esta cuenta a la 6.1 Resumen de Ingresos y Gastos. </w:t>
            </w:r>
          </w:p>
        </w:tc>
      </w:tr>
      <w:tr w:rsidR="00CD1D89">
        <w:trPr>
          <w:trHeight w:val="32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2 </w:t>
            </w:r>
          </w:p>
        </w:tc>
        <w:tc>
          <w:tcPr>
            <w:tcW w:w="3805" w:type="dxa"/>
            <w:gridSpan w:val="4"/>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anticipo a proveedores de servicios oficiales.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3805" w:type="dxa"/>
            <w:gridSpan w:val="2"/>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6865"/>
        </w:trPr>
        <w:tc>
          <w:tcPr>
            <w:tcW w:w="581" w:type="dxa"/>
            <w:tcBorders>
              <w:top w:val="nil"/>
              <w:left w:val="single" w:sz="6" w:space="0" w:color="000000"/>
              <w:bottom w:val="single" w:sz="6" w:space="0" w:color="000000"/>
              <w:right w:val="single" w:sz="6" w:space="0" w:color="000000"/>
            </w:tcBorders>
          </w:tcPr>
          <w:p w:rsidR="00CD1D89" w:rsidRDefault="0078536B">
            <w:pPr>
              <w:spacing w:after="386" w:line="259" w:lineRule="auto"/>
              <w:ind w:left="0" w:right="35" w:firstLine="0"/>
              <w:jc w:val="center"/>
            </w:pPr>
            <w:r>
              <w:rPr>
                <w:sz w:val="14"/>
              </w:rPr>
              <w:t xml:space="preserve">3 </w:t>
            </w:r>
          </w:p>
          <w:p w:rsidR="00CD1D89" w:rsidRDefault="00CD1D89">
            <w:pPr>
              <w:spacing w:after="146" w:line="259" w:lineRule="auto"/>
              <w:ind w:left="3" w:firstLine="0"/>
              <w:jc w:val="center"/>
            </w:pPr>
          </w:p>
          <w:p w:rsidR="00CD1D89" w:rsidRDefault="00CD1D89">
            <w:pPr>
              <w:spacing w:after="149" w:line="259" w:lineRule="auto"/>
              <w:ind w:left="3" w:firstLine="0"/>
              <w:jc w:val="center"/>
            </w:pPr>
          </w:p>
          <w:p w:rsidR="00CD1D89" w:rsidRDefault="00CD1D89">
            <w:pPr>
              <w:spacing w:after="146" w:line="259" w:lineRule="auto"/>
              <w:ind w:left="3" w:firstLine="0"/>
              <w:jc w:val="center"/>
            </w:pPr>
          </w:p>
          <w:p w:rsidR="00CD1D89" w:rsidRDefault="00CD1D89">
            <w:pPr>
              <w:spacing w:after="0" w:line="259" w:lineRule="auto"/>
              <w:ind w:left="3" w:firstLine="0"/>
              <w:jc w:val="center"/>
            </w:pPr>
          </w:p>
        </w:tc>
        <w:tc>
          <w:tcPr>
            <w:tcW w:w="3805" w:type="dxa"/>
            <w:gridSpan w:val="4"/>
            <w:tcBorders>
              <w:top w:val="nil"/>
              <w:left w:val="single" w:sz="6" w:space="0" w:color="000000"/>
              <w:bottom w:val="single" w:sz="6" w:space="0" w:color="000000"/>
              <w:right w:val="single" w:sz="6" w:space="0" w:color="000000"/>
            </w:tcBorders>
          </w:tcPr>
          <w:p w:rsidR="00CD1D89" w:rsidRDefault="0078536B">
            <w:pPr>
              <w:spacing w:after="84" w:line="356" w:lineRule="auto"/>
              <w:ind w:left="0" w:firstLine="0"/>
            </w:pPr>
            <w:r>
              <w:rPr>
                <w:sz w:val="14"/>
              </w:rPr>
              <w:t xml:space="preserve">Por la aplicación de anticipos a proveedores por la adquisición de servicios oficiales. </w:t>
            </w: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CD1D89">
            <w:pPr>
              <w:spacing w:after="386"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9"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0" w:line="259" w:lineRule="auto"/>
              <w:ind w:left="0" w:right="2" w:firstLine="0"/>
              <w:jc w:val="center"/>
            </w:pPr>
          </w:p>
        </w:tc>
        <w:tc>
          <w:tcPr>
            <w:tcW w:w="3805" w:type="dxa"/>
            <w:gridSpan w:val="2"/>
            <w:tcBorders>
              <w:top w:val="nil"/>
              <w:left w:val="single" w:sz="6" w:space="0" w:color="000000"/>
              <w:bottom w:val="single" w:sz="6" w:space="0" w:color="000000"/>
              <w:right w:val="single" w:sz="6" w:space="0" w:color="000000"/>
            </w:tcBorders>
          </w:tcPr>
          <w:p w:rsidR="00CD1D89" w:rsidRDefault="00CD1D89">
            <w:pPr>
              <w:spacing w:after="386"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0" w:line="259" w:lineRule="auto"/>
              <w:ind w:left="2" w:firstLine="0"/>
              <w:jc w:val="left"/>
            </w:pPr>
          </w:p>
        </w:tc>
      </w:tr>
      <w:tr w:rsidR="00CD1D89">
        <w:trPr>
          <w:trHeight w:val="617"/>
        </w:trPr>
        <w:tc>
          <w:tcPr>
            <w:tcW w:w="8714" w:type="dxa"/>
            <w:gridSpan w:val="8"/>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Importe del gasto por servicios oficiales relacionados con la celebración de actos y ceremonias oficiales realizadas por los entes públicos. </w:t>
            </w:r>
          </w:p>
        </w:tc>
      </w:tr>
      <w:tr w:rsidR="00CD1D89">
        <w:trPr>
          <w:trHeight w:val="895"/>
        </w:trPr>
        <w:tc>
          <w:tcPr>
            <w:tcW w:w="8714" w:type="dxa"/>
            <w:gridSpan w:val="8"/>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108" w:line="259" w:lineRule="auto"/>
              <w:ind w:left="2" w:firstLine="0"/>
              <w:jc w:val="left"/>
            </w:pPr>
            <w:r>
              <w:rPr>
                <w:sz w:val="14"/>
              </w:rPr>
              <w:t xml:space="preserve">Se llevará auxiliar por tipo de servicio, de conformidad con el concepto 3800 del Clasificador por Objeto del Gasto, partidas 381 a 385. </w:t>
            </w:r>
          </w:p>
          <w:p w:rsidR="00CD1D89" w:rsidRDefault="0078536B">
            <w:pPr>
              <w:spacing w:after="0" w:line="259" w:lineRule="auto"/>
              <w:ind w:left="2" w:firstLine="0"/>
              <w:jc w:val="left"/>
            </w:pPr>
            <w:r>
              <w:rPr>
                <w:i/>
                <w:sz w:val="14"/>
              </w:rPr>
              <w:t xml:space="preserve">*Por el registro de anticipos presupuestarios </w:t>
            </w:r>
          </w:p>
        </w:tc>
      </w:tr>
      <w:tr w:rsidR="00CD1D89">
        <w:trPr>
          <w:trHeight w:val="334"/>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 w:firstLine="0"/>
              <w:jc w:val="center"/>
            </w:pPr>
            <w:r>
              <w:rPr>
                <w:b/>
                <w:sz w:val="14"/>
              </w:rPr>
              <w:t xml:space="preserve">GRUPO </w:t>
            </w:r>
          </w:p>
        </w:tc>
        <w:tc>
          <w:tcPr>
            <w:tcW w:w="2662" w:type="dxa"/>
            <w:gridSpan w:val="3"/>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6" w:firstLine="0"/>
              <w:jc w:val="center"/>
            </w:pPr>
            <w:r>
              <w:rPr>
                <w:b/>
                <w:sz w:val="14"/>
              </w:rPr>
              <w:t xml:space="preserve">NATURALEZA </w:t>
            </w:r>
          </w:p>
        </w:tc>
      </w:tr>
      <w:tr w:rsidR="00CD1D89">
        <w:trPr>
          <w:trHeight w:val="576"/>
        </w:trPr>
        <w:tc>
          <w:tcPr>
            <w:tcW w:w="958" w:type="dxa"/>
            <w:gridSpan w:val="2"/>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4" w:firstLine="0"/>
              <w:jc w:val="center"/>
            </w:pPr>
            <w:r>
              <w:rPr>
                <w:sz w:val="14"/>
              </w:rPr>
              <w:t xml:space="preserve">5.1.3.9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38" w:firstLine="0"/>
              <w:jc w:val="left"/>
            </w:pPr>
            <w:r>
              <w:rPr>
                <w:sz w:val="14"/>
              </w:rPr>
              <w:t xml:space="preserve">Gastos y Otras </w:t>
            </w:r>
          </w:p>
          <w:p w:rsidR="00CD1D89" w:rsidRDefault="0078536B">
            <w:pPr>
              <w:spacing w:after="0" w:line="259" w:lineRule="auto"/>
              <w:ind w:left="0" w:right="3" w:firstLine="0"/>
              <w:jc w:val="center"/>
            </w:pPr>
            <w:r>
              <w:rPr>
                <w:sz w:val="14"/>
              </w:rPr>
              <w:t xml:space="preserve">Pérdidas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 w:firstLine="0"/>
              <w:jc w:val="center"/>
            </w:pPr>
            <w:r>
              <w:rPr>
                <w:sz w:val="14"/>
              </w:rPr>
              <w:t xml:space="preserve">Gastos de Funcionamiento </w:t>
            </w:r>
          </w:p>
        </w:tc>
        <w:tc>
          <w:tcPr>
            <w:tcW w:w="2662" w:type="dxa"/>
            <w:gridSpan w:val="3"/>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6" w:firstLine="0"/>
              <w:jc w:val="center"/>
            </w:pPr>
            <w:r>
              <w:rPr>
                <w:sz w:val="14"/>
              </w:rPr>
              <w:t xml:space="preserve">Servicios Generales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 w:firstLine="0"/>
              <w:jc w:val="center"/>
            </w:pPr>
            <w:r>
              <w:rPr>
                <w:sz w:val="14"/>
              </w:rPr>
              <w:t xml:space="preserve">Deudora </w:t>
            </w:r>
          </w:p>
        </w:tc>
      </w:tr>
      <w:tr w:rsidR="00CD1D89">
        <w:trPr>
          <w:trHeight w:val="336"/>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Otros Servicios Generales </w:t>
            </w:r>
          </w:p>
        </w:tc>
        <w:tc>
          <w:tcPr>
            <w:tcW w:w="2662" w:type="dxa"/>
            <w:gridSpan w:val="3"/>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82" w:type="dxa"/>
          <w:left w:w="70" w:type="dxa"/>
          <w:right w:w="34" w:type="dxa"/>
        </w:tblCellMar>
        <w:tblLook w:val="04A0"/>
      </w:tblPr>
      <w:tblGrid>
        <w:gridCol w:w="581"/>
        <w:gridCol w:w="377"/>
        <w:gridCol w:w="1152"/>
        <w:gridCol w:w="1781"/>
        <w:gridCol w:w="495"/>
        <w:gridCol w:w="523"/>
        <w:gridCol w:w="1644"/>
        <w:gridCol w:w="2161"/>
      </w:tblGrid>
      <w:tr w:rsidR="00CD1D89">
        <w:trPr>
          <w:trHeight w:val="334"/>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ABONO </w:t>
            </w:r>
          </w:p>
        </w:tc>
      </w:tr>
      <w:tr w:rsidR="00CD1D89">
        <w:trPr>
          <w:trHeight w:val="2591"/>
        </w:trPr>
        <w:tc>
          <w:tcPr>
            <w:tcW w:w="581" w:type="dxa"/>
            <w:tcBorders>
              <w:top w:val="single" w:sz="6" w:space="0" w:color="000000"/>
              <w:left w:val="single" w:sz="6" w:space="0" w:color="000000"/>
              <w:bottom w:val="nil"/>
              <w:right w:val="single" w:sz="6" w:space="0" w:color="000000"/>
            </w:tcBorders>
          </w:tcPr>
          <w:p w:rsidR="00CD1D89" w:rsidRDefault="0078536B">
            <w:pPr>
              <w:spacing w:after="866" w:line="259" w:lineRule="auto"/>
              <w:ind w:left="0" w:right="35" w:firstLine="0"/>
              <w:jc w:val="center"/>
            </w:pPr>
            <w:r>
              <w:rPr>
                <w:sz w:val="14"/>
              </w:rPr>
              <w:t xml:space="preserve">1 </w:t>
            </w:r>
          </w:p>
          <w:p w:rsidR="00CD1D89" w:rsidRDefault="00CD1D89">
            <w:pPr>
              <w:spacing w:after="387" w:line="259" w:lineRule="auto"/>
              <w:ind w:left="3" w:firstLine="0"/>
              <w:jc w:val="center"/>
            </w:pPr>
          </w:p>
          <w:p w:rsidR="00CD1D89" w:rsidRDefault="00CD1D89">
            <w:pPr>
              <w:spacing w:after="0" w:line="259" w:lineRule="auto"/>
              <w:ind w:left="3" w:firstLine="0"/>
              <w:jc w:val="center"/>
            </w:pPr>
          </w:p>
        </w:tc>
        <w:tc>
          <w:tcPr>
            <w:tcW w:w="3805" w:type="dxa"/>
            <w:gridSpan w:val="4"/>
            <w:tcBorders>
              <w:top w:val="single" w:sz="6" w:space="0" w:color="000000"/>
              <w:left w:val="single" w:sz="6" w:space="0" w:color="000000"/>
              <w:bottom w:val="nil"/>
              <w:right w:val="single" w:sz="6" w:space="0" w:color="000000"/>
            </w:tcBorders>
          </w:tcPr>
          <w:p w:rsidR="00CD1D89" w:rsidRDefault="0078536B">
            <w:pPr>
              <w:spacing w:after="106" w:line="259" w:lineRule="auto"/>
              <w:ind w:left="0" w:firstLine="0"/>
              <w:jc w:val="left"/>
            </w:pPr>
            <w:r>
              <w:rPr>
                <w:sz w:val="14"/>
              </w:rPr>
              <w:t xml:space="preserve">Por el pago de otros servicios generales, tales como: </w:t>
            </w:r>
          </w:p>
          <w:p w:rsidR="00CD1D89" w:rsidRDefault="0078536B">
            <w:pPr>
              <w:numPr>
                <w:ilvl w:val="0"/>
                <w:numId w:val="82"/>
              </w:numPr>
              <w:spacing w:after="113" w:line="259" w:lineRule="auto"/>
              <w:ind w:hanging="288"/>
              <w:jc w:val="left"/>
            </w:pPr>
            <w:r>
              <w:rPr>
                <w:sz w:val="14"/>
              </w:rPr>
              <w:t xml:space="preserve">Servicios funerarios y de cementerios </w:t>
            </w:r>
          </w:p>
          <w:p w:rsidR="00CD1D89" w:rsidRDefault="0078536B">
            <w:pPr>
              <w:numPr>
                <w:ilvl w:val="0"/>
                <w:numId w:val="82"/>
              </w:numPr>
              <w:spacing w:after="110" w:line="259" w:lineRule="auto"/>
              <w:ind w:hanging="288"/>
              <w:jc w:val="left"/>
            </w:pPr>
            <w:r>
              <w:rPr>
                <w:sz w:val="14"/>
              </w:rPr>
              <w:t xml:space="preserve">Impuestos y derechos </w:t>
            </w:r>
          </w:p>
          <w:p w:rsidR="00CD1D89" w:rsidRDefault="0078536B">
            <w:pPr>
              <w:numPr>
                <w:ilvl w:val="0"/>
                <w:numId w:val="82"/>
              </w:numPr>
              <w:spacing w:after="113" w:line="259" w:lineRule="auto"/>
              <w:ind w:hanging="288"/>
              <w:jc w:val="left"/>
            </w:pPr>
            <w:r>
              <w:rPr>
                <w:sz w:val="14"/>
              </w:rPr>
              <w:t xml:space="preserve">Impuestos y derechos de importación </w:t>
            </w:r>
          </w:p>
          <w:p w:rsidR="00CD1D89" w:rsidRDefault="0078536B">
            <w:pPr>
              <w:numPr>
                <w:ilvl w:val="0"/>
                <w:numId w:val="82"/>
              </w:numPr>
              <w:spacing w:after="113" w:line="259" w:lineRule="auto"/>
              <w:ind w:hanging="288"/>
              <w:jc w:val="left"/>
            </w:pPr>
            <w:r>
              <w:rPr>
                <w:sz w:val="14"/>
              </w:rPr>
              <w:t xml:space="preserve">Sentencias y resoluciones por autoridad competente </w:t>
            </w:r>
          </w:p>
          <w:p w:rsidR="00CD1D89" w:rsidRDefault="0078536B">
            <w:pPr>
              <w:numPr>
                <w:ilvl w:val="0"/>
                <w:numId w:val="82"/>
              </w:numPr>
              <w:spacing w:after="110" w:line="259" w:lineRule="auto"/>
              <w:ind w:hanging="288"/>
              <w:jc w:val="left"/>
            </w:pPr>
            <w:r>
              <w:rPr>
                <w:sz w:val="14"/>
              </w:rPr>
              <w:t xml:space="preserve">Penas, multas, accesorios y actualizaciones </w:t>
            </w:r>
          </w:p>
          <w:p w:rsidR="00CD1D89" w:rsidRDefault="0078536B">
            <w:pPr>
              <w:numPr>
                <w:ilvl w:val="0"/>
                <w:numId w:val="82"/>
              </w:numPr>
              <w:spacing w:after="113" w:line="259" w:lineRule="auto"/>
              <w:ind w:hanging="288"/>
              <w:jc w:val="left"/>
            </w:pPr>
            <w:r>
              <w:rPr>
                <w:sz w:val="14"/>
              </w:rPr>
              <w:t xml:space="preserve">Otros gastos por responsabilidades </w:t>
            </w:r>
          </w:p>
          <w:p w:rsidR="00CD1D89" w:rsidRDefault="0078536B">
            <w:pPr>
              <w:numPr>
                <w:ilvl w:val="0"/>
                <w:numId w:val="82"/>
              </w:numPr>
              <w:spacing w:after="113" w:line="259" w:lineRule="auto"/>
              <w:ind w:hanging="288"/>
              <w:jc w:val="left"/>
            </w:pPr>
            <w:r>
              <w:rPr>
                <w:sz w:val="14"/>
              </w:rPr>
              <w:t xml:space="preserve">Utilidades </w:t>
            </w:r>
          </w:p>
          <w:p w:rsidR="00CD1D89" w:rsidRDefault="0078536B">
            <w:pPr>
              <w:numPr>
                <w:ilvl w:val="0"/>
                <w:numId w:val="82"/>
              </w:numPr>
              <w:spacing w:after="0" w:line="259" w:lineRule="auto"/>
              <w:ind w:hanging="288"/>
              <w:jc w:val="left"/>
            </w:pPr>
            <w:r>
              <w:rPr>
                <w:sz w:val="14"/>
              </w:rPr>
              <w:t xml:space="preserve">Otros servicios generales </w:t>
            </w:r>
          </w:p>
        </w:tc>
        <w:tc>
          <w:tcPr>
            <w:tcW w:w="523" w:type="dxa"/>
            <w:tcBorders>
              <w:top w:val="single" w:sz="6" w:space="0" w:color="000000"/>
              <w:left w:val="single" w:sz="6" w:space="0" w:color="000000"/>
              <w:bottom w:val="nil"/>
              <w:right w:val="single" w:sz="6" w:space="0" w:color="000000"/>
            </w:tcBorders>
          </w:tcPr>
          <w:p w:rsidR="00CD1D89" w:rsidRDefault="0078536B">
            <w:pPr>
              <w:spacing w:after="866" w:line="259" w:lineRule="auto"/>
              <w:ind w:left="0" w:right="40" w:firstLine="0"/>
              <w:jc w:val="center"/>
            </w:pPr>
            <w:r>
              <w:rPr>
                <w:sz w:val="14"/>
              </w:rPr>
              <w:t xml:space="preserve">1 </w:t>
            </w:r>
          </w:p>
          <w:p w:rsidR="00CD1D89" w:rsidRDefault="0078536B">
            <w:pPr>
              <w:spacing w:after="387" w:line="259" w:lineRule="auto"/>
              <w:ind w:left="0" w:right="44" w:firstLine="0"/>
              <w:jc w:val="center"/>
            </w:pPr>
            <w:r>
              <w:rPr>
                <w:sz w:val="14"/>
              </w:rPr>
              <w:t xml:space="preserve">2* </w:t>
            </w:r>
          </w:p>
          <w:p w:rsidR="00CD1D89" w:rsidRDefault="0078536B">
            <w:pPr>
              <w:spacing w:after="0" w:line="259" w:lineRule="auto"/>
              <w:ind w:left="0" w:right="40" w:firstLine="0"/>
              <w:jc w:val="center"/>
            </w:pPr>
            <w:r>
              <w:rPr>
                <w:sz w:val="14"/>
              </w:rPr>
              <w:t xml:space="preserve">3 </w:t>
            </w:r>
          </w:p>
        </w:tc>
        <w:tc>
          <w:tcPr>
            <w:tcW w:w="3805" w:type="dxa"/>
            <w:gridSpan w:val="2"/>
            <w:tcBorders>
              <w:top w:val="single" w:sz="6" w:space="0" w:color="000000"/>
              <w:left w:val="single" w:sz="6" w:space="0" w:color="000000"/>
              <w:bottom w:val="nil"/>
              <w:right w:val="single" w:sz="6" w:space="0" w:color="000000"/>
            </w:tcBorders>
          </w:tcPr>
          <w:p w:rsidR="00CD1D89" w:rsidRDefault="0078536B">
            <w:pPr>
              <w:spacing w:after="82" w:line="359" w:lineRule="auto"/>
              <w:ind w:left="2" w:right="42" w:firstLine="0"/>
            </w:pPr>
            <w:r>
              <w:rPr>
                <w:sz w:val="14"/>
              </w:rPr>
              <w:t xml:space="preserve">Por la capitalización de otros servicios generales y estudios, formulación y evaluación de proyectos y obras públicas en bienes de dominio público y propio por administración. </w:t>
            </w:r>
          </w:p>
          <w:p w:rsidR="00CD1D89" w:rsidRDefault="0078536B">
            <w:pPr>
              <w:spacing w:after="79" w:line="361" w:lineRule="auto"/>
              <w:ind w:left="2" w:firstLine="0"/>
            </w:pPr>
            <w:r>
              <w:rPr>
                <w:sz w:val="14"/>
              </w:rPr>
              <w:t xml:space="preserve">Por la reclasificación de anticipos a proveedores por contratación otros servicios generales. </w:t>
            </w:r>
          </w:p>
          <w:p w:rsidR="00CD1D89" w:rsidRDefault="0078536B">
            <w:pPr>
              <w:spacing w:after="0" w:line="259" w:lineRule="auto"/>
              <w:ind w:left="2" w:firstLine="0"/>
            </w:pPr>
            <w:r>
              <w:rPr>
                <w:sz w:val="14"/>
              </w:rPr>
              <w:t xml:space="preserve">Al cierre del ejercicio por el traspaso del saldo deudor de esta cuenta a la 6.1 Resumen de Ingresos y Gastos. </w:t>
            </w:r>
          </w:p>
        </w:tc>
      </w:tr>
      <w:tr w:rsidR="00CD1D89">
        <w:trPr>
          <w:trHeight w:val="32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2 </w:t>
            </w:r>
          </w:p>
        </w:tc>
        <w:tc>
          <w:tcPr>
            <w:tcW w:w="3805" w:type="dxa"/>
            <w:gridSpan w:val="4"/>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la comprobación de los fondos rotatorios o revolvente.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3805" w:type="dxa"/>
            <w:gridSpan w:val="2"/>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320"/>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3 </w:t>
            </w:r>
          </w:p>
        </w:tc>
        <w:tc>
          <w:tcPr>
            <w:tcW w:w="3805" w:type="dxa"/>
            <w:gridSpan w:val="4"/>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anticipo a proveedores de otros servicios generales.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3805" w:type="dxa"/>
            <w:gridSpan w:val="2"/>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559"/>
        </w:trPr>
        <w:tc>
          <w:tcPr>
            <w:tcW w:w="581"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4 </w:t>
            </w:r>
          </w:p>
        </w:tc>
        <w:tc>
          <w:tcPr>
            <w:tcW w:w="3805" w:type="dxa"/>
            <w:gridSpan w:val="4"/>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la aplicación de anticipos a proveedores por la adquisición de otros servicios generales. </w:t>
            </w:r>
          </w:p>
        </w:tc>
        <w:tc>
          <w:tcPr>
            <w:tcW w:w="523"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3805" w:type="dxa"/>
            <w:gridSpan w:val="2"/>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r>
      <w:tr w:rsidR="00CD1D89">
        <w:trPr>
          <w:trHeight w:val="5067"/>
        </w:trPr>
        <w:tc>
          <w:tcPr>
            <w:tcW w:w="581" w:type="dxa"/>
            <w:tcBorders>
              <w:top w:val="nil"/>
              <w:left w:val="single" w:sz="6" w:space="0" w:color="000000"/>
              <w:bottom w:val="single" w:sz="6" w:space="0" w:color="000000"/>
              <w:right w:val="single" w:sz="6" w:space="0" w:color="000000"/>
            </w:tcBorders>
          </w:tcPr>
          <w:p w:rsidR="00CD1D89" w:rsidRDefault="0078536B">
            <w:pPr>
              <w:spacing w:after="629" w:line="259" w:lineRule="auto"/>
              <w:ind w:left="0" w:right="35" w:firstLine="0"/>
              <w:jc w:val="center"/>
            </w:pPr>
            <w:r>
              <w:rPr>
                <w:sz w:val="14"/>
              </w:rPr>
              <w:t xml:space="preserve">5 </w:t>
            </w:r>
          </w:p>
          <w:p w:rsidR="00CD1D89" w:rsidRDefault="00CD1D89">
            <w:pPr>
              <w:spacing w:after="146" w:line="259" w:lineRule="auto"/>
              <w:ind w:left="3" w:firstLine="0"/>
              <w:jc w:val="center"/>
            </w:pPr>
          </w:p>
          <w:p w:rsidR="00CD1D89" w:rsidRDefault="00CD1D89">
            <w:pPr>
              <w:spacing w:after="0" w:line="259" w:lineRule="auto"/>
              <w:ind w:left="3" w:firstLine="0"/>
              <w:jc w:val="center"/>
            </w:pPr>
          </w:p>
        </w:tc>
        <w:tc>
          <w:tcPr>
            <w:tcW w:w="3805" w:type="dxa"/>
            <w:gridSpan w:val="4"/>
            <w:tcBorders>
              <w:top w:val="nil"/>
              <w:left w:val="single" w:sz="6" w:space="0" w:color="000000"/>
              <w:bottom w:val="single" w:sz="6" w:space="0" w:color="000000"/>
              <w:right w:val="single" w:sz="6" w:space="0" w:color="000000"/>
            </w:tcBorders>
          </w:tcPr>
          <w:p w:rsidR="00CD1D89" w:rsidRDefault="0078536B">
            <w:pPr>
              <w:spacing w:after="82"/>
              <w:ind w:left="0" w:right="45" w:firstLine="0"/>
            </w:pPr>
            <w:r>
              <w:rPr>
                <w:sz w:val="14"/>
              </w:rPr>
              <w:t xml:space="preserve">Por la contratación de otros servicios generales en obras públicas en bienes de dominio público y propio por administración con tipo de gasto de capital. </w:t>
            </w:r>
          </w:p>
          <w:p w:rsidR="00CD1D89" w:rsidRDefault="00CD1D89">
            <w:pPr>
              <w:spacing w:after="146"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9" w:line="259" w:lineRule="auto"/>
              <w:ind w:left="0" w:firstLine="0"/>
              <w:jc w:val="left"/>
            </w:pPr>
          </w:p>
          <w:p w:rsidR="00CD1D89" w:rsidRDefault="00CD1D89">
            <w:pPr>
              <w:spacing w:after="106" w:line="259" w:lineRule="auto"/>
              <w:ind w:left="0" w:firstLine="0"/>
              <w:jc w:val="left"/>
            </w:pPr>
          </w:p>
          <w:p w:rsidR="00CD1D89" w:rsidRDefault="00CD1D89">
            <w:pPr>
              <w:spacing w:after="0" w:line="259" w:lineRule="auto"/>
              <w:ind w:left="0" w:firstLine="0"/>
              <w:jc w:val="left"/>
            </w:pPr>
          </w:p>
        </w:tc>
        <w:tc>
          <w:tcPr>
            <w:tcW w:w="523" w:type="dxa"/>
            <w:tcBorders>
              <w:top w:val="nil"/>
              <w:left w:val="single" w:sz="6" w:space="0" w:color="000000"/>
              <w:bottom w:val="single" w:sz="6" w:space="0" w:color="000000"/>
              <w:right w:val="single" w:sz="6" w:space="0" w:color="000000"/>
            </w:tcBorders>
          </w:tcPr>
          <w:p w:rsidR="00CD1D89" w:rsidRDefault="00CD1D89">
            <w:pPr>
              <w:spacing w:after="629"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0" w:line="259" w:lineRule="auto"/>
              <w:ind w:left="0" w:right="2" w:firstLine="0"/>
              <w:jc w:val="center"/>
            </w:pPr>
          </w:p>
        </w:tc>
        <w:tc>
          <w:tcPr>
            <w:tcW w:w="3805" w:type="dxa"/>
            <w:gridSpan w:val="2"/>
            <w:tcBorders>
              <w:top w:val="nil"/>
              <w:left w:val="single" w:sz="6" w:space="0" w:color="000000"/>
              <w:bottom w:val="single" w:sz="6" w:space="0" w:color="000000"/>
              <w:right w:val="single" w:sz="6" w:space="0" w:color="000000"/>
            </w:tcBorders>
          </w:tcPr>
          <w:p w:rsidR="00CD1D89" w:rsidRDefault="00CD1D89">
            <w:pPr>
              <w:spacing w:after="629" w:line="259" w:lineRule="auto"/>
              <w:ind w:left="2" w:firstLine="0"/>
              <w:jc w:val="left"/>
            </w:pPr>
          </w:p>
          <w:p w:rsidR="00CD1D89" w:rsidRDefault="00CD1D89">
            <w:pPr>
              <w:spacing w:after="146" w:line="259" w:lineRule="auto"/>
              <w:ind w:left="2" w:firstLine="0"/>
              <w:jc w:val="left"/>
            </w:pPr>
          </w:p>
          <w:p w:rsidR="00CD1D89" w:rsidRDefault="00CD1D89">
            <w:pPr>
              <w:spacing w:after="0" w:line="259" w:lineRule="auto"/>
              <w:ind w:left="2" w:firstLine="0"/>
              <w:jc w:val="left"/>
            </w:pPr>
          </w:p>
        </w:tc>
      </w:tr>
      <w:tr w:rsidR="00CD1D89">
        <w:trPr>
          <w:trHeight w:val="614"/>
        </w:trPr>
        <w:tc>
          <w:tcPr>
            <w:tcW w:w="8714" w:type="dxa"/>
            <w:gridSpan w:val="8"/>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 xml:space="preserve">SU SALDO REPRESENTA </w:t>
            </w:r>
          </w:p>
          <w:p w:rsidR="00CD1D89" w:rsidRDefault="0078536B">
            <w:pPr>
              <w:spacing w:after="0" w:line="259" w:lineRule="auto"/>
              <w:ind w:left="2" w:firstLine="0"/>
              <w:jc w:val="left"/>
            </w:pPr>
            <w:r>
              <w:rPr>
                <w:sz w:val="14"/>
              </w:rPr>
              <w:t xml:space="preserve">Importe del gasto por servicios generales, no incluidos en las cuentas anteriores. </w:t>
            </w:r>
          </w:p>
        </w:tc>
      </w:tr>
      <w:tr w:rsidR="00CD1D89">
        <w:trPr>
          <w:trHeight w:val="1135"/>
        </w:trPr>
        <w:tc>
          <w:tcPr>
            <w:tcW w:w="8714" w:type="dxa"/>
            <w:gridSpan w:val="8"/>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 xml:space="preserve">OBSERVACIONES </w:t>
            </w:r>
          </w:p>
          <w:p w:rsidR="00CD1D89" w:rsidRDefault="0078536B">
            <w:pPr>
              <w:spacing w:after="43" w:line="356" w:lineRule="auto"/>
              <w:ind w:left="2" w:firstLine="0"/>
              <w:jc w:val="left"/>
            </w:pPr>
            <w:r>
              <w:rPr>
                <w:sz w:val="14"/>
              </w:rPr>
              <w:t xml:space="preserve">Se llevará auxiliar por tipo de servicio, de conformidad con el concepto 3900 del Clasificador por Objeto del Gasto, partidas 391 a 396 y 399. </w:t>
            </w:r>
          </w:p>
          <w:p w:rsidR="00CD1D89" w:rsidRDefault="0078536B">
            <w:pPr>
              <w:spacing w:after="0" w:line="259" w:lineRule="auto"/>
              <w:ind w:left="2" w:firstLine="0"/>
              <w:jc w:val="left"/>
            </w:pPr>
            <w:r>
              <w:rPr>
                <w:i/>
                <w:sz w:val="14"/>
              </w:rPr>
              <w:t xml:space="preserve">*Por el registro de anticipos presupuestarios </w:t>
            </w:r>
          </w:p>
        </w:tc>
      </w:tr>
      <w:tr w:rsidR="00CD1D89">
        <w:trPr>
          <w:trHeight w:val="334"/>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2" w:firstLine="0"/>
              <w:jc w:val="center"/>
            </w:pPr>
            <w:r>
              <w:rPr>
                <w:b/>
                <w:sz w:val="14"/>
              </w:rPr>
              <w:t xml:space="preserve">GRUPO </w:t>
            </w:r>
          </w:p>
        </w:tc>
        <w:tc>
          <w:tcPr>
            <w:tcW w:w="2662" w:type="dxa"/>
            <w:gridSpan w:val="3"/>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NATURALEZA </w:t>
            </w:r>
          </w:p>
        </w:tc>
      </w:tr>
      <w:tr w:rsidR="00CD1D89">
        <w:trPr>
          <w:trHeight w:val="816"/>
        </w:trPr>
        <w:tc>
          <w:tcPr>
            <w:tcW w:w="958" w:type="dxa"/>
            <w:gridSpan w:val="2"/>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4" w:firstLine="0"/>
              <w:jc w:val="center"/>
            </w:pPr>
            <w:r>
              <w:rPr>
                <w:sz w:val="14"/>
              </w:rPr>
              <w:t xml:space="preserve">5.2.1.2 </w:t>
            </w:r>
          </w:p>
        </w:tc>
        <w:tc>
          <w:tcPr>
            <w:tcW w:w="115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65" w:line="259" w:lineRule="auto"/>
              <w:ind w:left="38" w:firstLine="0"/>
              <w:jc w:val="left"/>
            </w:pPr>
            <w:r>
              <w:rPr>
                <w:sz w:val="14"/>
              </w:rPr>
              <w:t xml:space="preserve">Gastos y Otras </w:t>
            </w:r>
          </w:p>
          <w:p w:rsidR="00CD1D89" w:rsidRDefault="0078536B">
            <w:pPr>
              <w:spacing w:after="0" w:line="259" w:lineRule="auto"/>
              <w:ind w:left="0" w:right="33" w:firstLine="0"/>
              <w:jc w:val="center"/>
            </w:pPr>
            <w:r>
              <w:rPr>
                <w:sz w:val="14"/>
              </w:rPr>
              <w:t xml:space="preserve">Pérdidas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0" w:right="32" w:firstLine="0"/>
              <w:jc w:val="center"/>
            </w:pPr>
            <w:r>
              <w:rPr>
                <w:sz w:val="14"/>
              </w:rPr>
              <w:t xml:space="preserve">Transferencias, </w:t>
            </w:r>
          </w:p>
          <w:p w:rsidR="00CD1D89" w:rsidRDefault="0078536B">
            <w:pPr>
              <w:spacing w:after="65" w:line="259" w:lineRule="auto"/>
              <w:ind w:left="5" w:firstLine="0"/>
              <w:jc w:val="left"/>
            </w:pPr>
            <w:r>
              <w:rPr>
                <w:sz w:val="14"/>
              </w:rPr>
              <w:t xml:space="preserve">Asignaciones, Subsidios y </w:t>
            </w:r>
          </w:p>
          <w:p w:rsidR="00CD1D89" w:rsidRDefault="0078536B">
            <w:pPr>
              <w:spacing w:after="0" w:line="259" w:lineRule="auto"/>
              <w:ind w:left="0" w:right="34" w:firstLine="0"/>
              <w:jc w:val="center"/>
            </w:pPr>
            <w:r>
              <w:rPr>
                <w:sz w:val="14"/>
              </w:rPr>
              <w:t xml:space="preserve">Otras Ayudas </w:t>
            </w:r>
          </w:p>
        </w:tc>
        <w:tc>
          <w:tcPr>
            <w:tcW w:w="2662" w:type="dxa"/>
            <w:gridSpan w:val="3"/>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sz w:val="14"/>
              </w:rPr>
              <w:t xml:space="preserve">Transferencias Internas y Asignaciones al Sector Público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3" w:firstLine="0"/>
              <w:jc w:val="center"/>
            </w:pPr>
            <w:r>
              <w:rPr>
                <w:sz w:val="14"/>
              </w:rPr>
              <w:t xml:space="preserve">Deudora </w:t>
            </w:r>
          </w:p>
        </w:tc>
      </w:tr>
      <w:tr w:rsidR="00CD1D89">
        <w:trPr>
          <w:trHeight w:val="336"/>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Transferencias Internas al Sector Público </w:t>
            </w:r>
          </w:p>
        </w:tc>
        <w:tc>
          <w:tcPr>
            <w:tcW w:w="2662" w:type="dxa"/>
            <w:gridSpan w:val="3"/>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112" w:type="dxa"/>
          <w:left w:w="70" w:type="dxa"/>
          <w:right w:w="36" w:type="dxa"/>
        </w:tblCellMar>
        <w:tblLook w:val="04A0"/>
      </w:tblPr>
      <w:tblGrid>
        <w:gridCol w:w="581"/>
        <w:gridCol w:w="3805"/>
        <w:gridCol w:w="523"/>
        <w:gridCol w:w="3805"/>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ABONO </w:t>
            </w:r>
          </w:p>
        </w:tc>
      </w:tr>
      <w:tr w:rsidR="00CD1D89">
        <w:trPr>
          <w:trHeight w:val="877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2989" w:line="259" w:lineRule="auto"/>
              <w:ind w:left="0" w:right="33" w:firstLine="0"/>
              <w:jc w:val="center"/>
            </w:pPr>
            <w:r>
              <w:rPr>
                <w:sz w:val="14"/>
              </w:rPr>
              <w:t xml:space="preserve">1 </w:t>
            </w:r>
          </w:p>
          <w:p w:rsidR="00CD1D89" w:rsidRDefault="00CD1D89">
            <w:pPr>
              <w:spacing w:after="146" w:line="259" w:lineRule="auto"/>
              <w:ind w:left="5" w:firstLine="0"/>
              <w:jc w:val="center"/>
            </w:pPr>
          </w:p>
          <w:p w:rsidR="00CD1D89" w:rsidRDefault="00CD1D89">
            <w:pPr>
              <w:spacing w:after="146" w:line="259" w:lineRule="auto"/>
              <w:ind w:left="5" w:firstLine="0"/>
              <w:jc w:val="center"/>
            </w:pPr>
          </w:p>
          <w:p w:rsidR="00CD1D89" w:rsidRDefault="00CD1D89">
            <w:pPr>
              <w:spacing w:after="149" w:line="259" w:lineRule="auto"/>
              <w:ind w:left="5" w:firstLine="0"/>
              <w:jc w:val="center"/>
            </w:pPr>
          </w:p>
          <w:p w:rsidR="00CD1D89" w:rsidRDefault="00CD1D89">
            <w:pPr>
              <w:spacing w:after="146" w:line="259" w:lineRule="auto"/>
              <w:ind w:left="5" w:firstLine="0"/>
              <w:jc w:val="center"/>
            </w:pPr>
          </w:p>
          <w:p w:rsidR="00CD1D89" w:rsidRDefault="00CD1D89">
            <w:pPr>
              <w:spacing w:after="147" w:line="259" w:lineRule="auto"/>
              <w:ind w:left="5" w:firstLine="0"/>
              <w:jc w:val="center"/>
            </w:pPr>
          </w:p>
          <w:p w:rsidR="00CD1D89" w:rsidRDefault="00CD1D89">
            <w:pPr>
              <w:spacing w:after="149" w:line="259" w:lineRule="auto"/>
              <w:ind w:left="5" w:firstLine="0"/>
              <w:jc w:val="center"/>
            </w:pPr>
          </w:p>
          <w:p w:rsidR="00CD1D89" w:rsidRDefault="00CD1D89">
            <w:pPr>
              <w:spacing w:after="0" w:line="259" w:lineRule="auto"/>
              <w:ind w:left="5" w:firstLine="0"/>
              <w:jc w:val="center"/>
            </w:pP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41"/>
              <w:ind w:left="0" w:firstLine="0"/>
              <w:jc w:val="left"/>
            </w:pPr>
            <w:r>
              <w:rPr>
                <w:sz w:val="14"/>
              </w:rPr>
              <w:t xml:space="preserve">Por las transferencias internas otorgadas al sector público para: </w:t>
            </w:r>
          </w:p>
          <w:p w:rsidR="00CD1D89" w:rsidRDefault="0078536B">
            <w:pPr>
              <w:numPr>
                <w:ilvl w:val="0"/>
                <w:numId w:val="83"/>
              </w:numPr>
              <w:spacing w:after="69" w:line="259" w:lineRule="auto"/>
              <w:ind w:hanging="288"/>
            </w:pPr>
            <w:r>
              <w:rPr>
                <w:sz w:val="14"/>
              </w:rPr>
              <w:t xml:space="preserve">Transferencias </w:t>
            </w:r>
            <w:r>
              <w:rPr>
                <w:sz w:val="14"/>
              </w:rPr>
              <w:tab/>
              <w:t xml:space="preserve">internas </w:t>
            </w:r>
            <w:r>
              <w:rPr>
                <w:sz w:val="14"/>
              </w:rPr>
              <w:tab/>
              <w:t xml:space="preserve">otorgadas </w:t>
            </w:r>
            <w:r>
              <w:rPr>
                <w:sz w:val="14"/>
              </w:rPr>
              <w:tab/>
              <w:t xml:space="preserve">a </w:t>
            </w:r>
            <w:r>
              <w:rPr>
                <w:sz w:val="14"/>
              </w:rPr>
              <w:tab/>
              <w:t xml:space="preserve">entidades </w:t>
            </w:r>
          </w:p>
          <w:p w:rsidR="00CD1D89" w:rsidRDefault="0078536B">
            <w:pPr>
              <w:spacing w:after="110" w:line="259" w:lineRule="auto"/>
              <w:ind w:left="0" w:right="153" w:firstLine="0"/>
              <w:jc w:val="center"/>
            </w:pPr>
            <w:r>
              <w:rPr>
                <w:sz w:val="14"/>
              </w:rPr>
              <w:t xml:space="preserve">paraestatales no empresariales y no financieras </w:t>
            </w:r>
          </w:p>
          <w:p w:rsidR="00CD1D89" w:rsidRDefault="0078536B">
            <w:pPr>
              <w:numPr>
                <w:ilvl w:val="0"/>
                <w:numId w:val="83"/>
              </w:numPr>
              <w:spacing w:after="70" w:line="259" w:lineRule="auto"/>
              <w:ind w:hanging="288"/>
            </w:pPr>
            <w:r>
              <w:rPr>
                <w:sz w:val="14"/>
              </w:rPr>
              <w:t xml:space="preserve">Transferencias </w:t>
            </w:r>
            <w:r>
              <w:rPr>
                <w:sz w:val="14"/>
              </w:rPr>
              <w:tab/>
              <w:t xml:space="preserve">internas </w:t>
            </w:r>
            <w:r>
              <w:rPr>
                <w:sz w:val="14"/>
              </w:rPr>
              <w:tab/>
              <w:t xml:space="preserve">otorgadas </w:t>
            </w:r>
            <w:r>
              <w:rPr>
                <w:sz w:val="14"/>
              </w:rPr>
              <w:tab/>
              <w:t xml:space="preserve">a </w:t>
            </w:r>
            <w:r>
              <w:rPr>
                <w:sz w:val="14"/>
              </w:rPr>
              <w:tab/>
              <w:t xml:space="preserve">entidades </w:t>
            </w:r>
          </w:p>
          <w:p w:rsidR="00CD1D89" w:rsidRDefault="0078536B">
            <w:pPr>
              <w:spacing w:after="110" w:line="259" w:lineRule="auto"/>
              <w:ind w:left="288" w:firstLine="0"/>
              <w:jc w:val="left"/>
            </w:pPr>
            <w:r>
              <w:rPr>
                <w:sz w:val="14"/>
              </w:rPr>
              <w:t xml:space="preserve">paraestatales empresariales y no financieras </w:t>
            </w:r>
          </w:p>
          <w:p w:rsidR="00CD1D89" w:rsidRDefault="0078536B">
            <w:pPr>
              <w:numPr>
                <w:ilvl w:val="0"/>
                <w:numId w:val="83"/>
              </w:numPr>
              <w:spacing w:after="43" w:line="356" w:lineRule="auto"/>
              <w:ind w:hanging="288"/>
            </w:pPr>
            <w:r>
              <w:rPr>
                <w:sz w:val="14"/>
              </w:rPr>
              <w:t xml:space="preserve">Transferencias internas otorgadas a fideicomisos públicos empresariales y no financieros </w:t>
            </w:r>
          </w:p>
          <w:p w:rsidR="00CD1D89" w:rsidRDefault="0078536B">
            <w:pPr>
              <w:numPr>
                <w:ilvl w:val="0"/>
                <w:numId w:val="83"/>
              </w:numPr>
              <w:spacing w:after="46" w:line="356" w:lineRule="auto"/>
              <w:ind w:hanging="288"/>
            </w:pPr>
            <w:r>
              <w:rPr>
                <w:sz w:val="14"/>
              </w:rPr>
              <w:t xml:space="preserve">Transferencias internas otorgadas a instituciones paraestatales públicas financieras </w:t>
            </w:r>
          </w:p>
          <w:p w:rsidR="00CD1D89" w:rsidRDefault="0078536B">
            <w:pPr>
              <w:numPr>
                <w:ilvl w:val="0"/>
                <w:numId w:val="83"/>
              </w:numPr>
              <w:spacing w:after="84" w:line="356" w:lineRule="auto"/>
              <w:ind w:hanging="288"/>
            </w:pPr>
            <w:r>
              <w:rPr>
                <w:sz w:val="14"/>
              </w:rPr>
              <w:t xml:space="preserve">Transferencias internas otorgadas a fideicomisos públicos financieros </w:t>
            </w: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7" w:line="259" w:lineRule="auto"/>
              <w:ind w:left="0" w:firstLine="0"/>
              <w:jc w:val="left"/>
            </w:pPr>
          </w:p>
          <w:p w:rsidR="00CD1D89" w:rsidRDefault="00CD1D89">
            <w:pPr>
              <w:spacing w:after="149"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9" w:line="259" w:lineRule="auto"/>
              <w:ind w:left="0" w:firstLine="0"/>
              <w:jc w:val="left"/>
            </w:pPr>
          </w:p>
          <w:p w:rsidR="00CD1D89" w:rsidRDefault="00CD1D89">
            <w:pPr>
              <w:spacing w:after="106" w:line="259" w:lineRule="auto"/>
              <w:ind w:left="0" w:firstLine="0"/>
              <w:jc w:val="left"/>
            </w:pPr>
          </w:p>
          <w:p w:rsidR="00CD1D89" w:rsidRDefault="00CD1D89">
            <w:pPr>
              <w:spacing w:after="0" w:line="259" w:lineRule="auto"/>
              <w:ind w:left="0" w:firstLine="0"/>
              <w:jc w:val="left"/>
            </w:pP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2989" w:line="259" w:lineRule="auto"/>
              <w:ind w:left="0" w:right="38" w:firstLine="0"/>
              <w:jc w:val="center"/>
            </w:pPr>
            <w:r>
              <w:rPr>
                <w:sz w:val="14"/>
              </w:rPr>
              <w:t xml:space="preserve">1 </w:t>
            </w:r>
          </w:p>
          <w:p w:rsidR="00CD1D89" w:rsidRDefault="00CD1D89">
            <w:pPr>
              <w:spacing w:after="146" w:line="259" w:lineRule="auto"/>
              <w:ind w:left="0" w:firstLine="0"/>
              <w:jc w:val="center"/>
            </w:pPr>
          </w:p>
          <w:p w:rsidR="00CD1D89" w:rsidRDefault="00CD1D89">
            <w:pPr>
              <w:spacing w:after="146" w:line="259" w:lineRule="auto"/>
              <w:ind w:left="0" w:firstLine="0"/>
              <w:jc w:val="center"/>
            </w:pPr>
          </w:p>
          <w:p w:rsidR="00CD1D89" w:rsidRDefault="00CD1D89">
            <w:pPr>
              <w:spacing w:after="149" w:line="259" w:lineRule="auto"/>
              <w:ind w:left="0" w:firstLine="0"/>
              <w:jc w:val="center"/>
            </w:pPr>
          </w:p>
          <w:p w:rsidR="00CD1D89" w:rsidRDefault="00CD1D89">
            <w:pPr>
              <w:spacing w:after="146" w:line="259" w:lineRule="auto"/>
              <w:ind w:left="0" w:firstLine="0"/>
              <w:jc w:val="center"/>
            </w:pPr>
          </w:p>
          <w:p w:rsidR="00CD1D89" w:rsidRDefault="00CD1D89">
            <w:pPr>
              <w:spacing w:after="147" w:line="259" w:lineRule="auto"/>
              <w:ind w:left="0" w:firstLine="0"/>
              <w:jc w:val="center"/>
            </w:pPr>
          </w:p>
          <w:p w:rsidR="00CD1D89" w:rsidRDefault="00CD1D89">
            <w:pPr>
              <w:spacing w:after="149" w:line="259" w:lineRule="auto"/>
              <w:ind w:left="0" w:firstLine="0"/>
              <w:jc w:val="center"/>
            </w:pPr>
          </w:p>
          <w:p w:rsidR="00CD1D89" w:rsidRDefault="00CD1D89">
            <w:pPr>
              <w:spacing w:after="0" w:line="259" w:lineRule="auto"/>
              <w:ind w:left="0" w:firstLine="0"/>
              <w:jc w:val="center"/>
            </w:pP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2681"/>
              <w:ind w:left="2" w:firstLine="0"/>
            </w:pPr>
            <w:r>
              <w:rPr>
                <w:sz w:val="14"/>
              </w:rPr>
              <w:t xml:space="preserve">Al cierre del ejercicio por el traspaso del saldo deudor de esta cuenta a la 6.1 Resumen de Ingresos y Gastos. </w:t>
            </w: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47" w:line="259" w:lineRule="auto"/>
              <w:ind w:left="2" w:firstLine="0"/>
              <w:jc w:val="left"/>
            </w:pPr>
          </w:p>
          <w:p w:rsidR="00CD1D89" w:rsidRDefault="00CD1D89">
            <w:pPr>
              <w:spacing w:after="149" w:line="259" w:lineRule="auto"/>
              <w:ind w:left="2" w:firstLine="0"/>
              <w:jc w:val="left"/>
            </w:pPr>
          </w:p>
          <w:p w:rsidR="00CD1D89" w:rsidRDefault="00CD1D89">
            <w:pPr>
              <w:spacing w:after="0" w:line="259" w:lineRule="auto"/>
              <w:ind w:left="2" w:firstLine="0"/>
              <w:jc w:val="left"/>
            </w:pPr>
          </w:p>
        </w:tc>
      </w:tr>
      <w:tr w:rsidR="00CD1D89">
        <w:trPr>
          <w:trHeight w:val="85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10"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Importe del gasto por transferencias internas, que no implican las contraprestaciones de bienes o servicios, destinadas a entes Públicos, contenidos en el presupuesto de egresos, con el objeto de financiar gastos inherentes a sus funciones. </w:t>
            </w:r>
          </w:p>
        </w:tc>
      </w:tr>
      <w:tr w:rsidR="00CD1D89">
        <w:trPr>
          <w:trHeight w:val="85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Se llevará auxiliar por tipo de transferencia, de conformidad con el concepto 4100 del Clasificador por Objeto del Gasto, partidas 415 a 419. </w:t>
            </w:r>
          </w:p>
        </w:tc>
      </w:tr>
    </w:tbl>
    <w:p w:rsidR="00CD1D89" w:rsidRDefault="00CD1D89">
      <w:pPr>
        <w:spacing w:after="0" w:line="259" w:lineRule="auto"/>
        <w:ind w:left="1440" w:firstLine="0"/>
      </w:pPr>
    </w:p>
    <w:tbl>
      <w:tblPr>
        <w:tblStyle w:val="TableGrid"/>
        <w:tblW w:w="8714" w:type="dxa"/>
        <w:tblInd w:w="1512" w:type="dxa"/>
        <w:tblCellMar>
          <w:top w:w="112" w:type="dxa"/>
          <w:left w:w="72" w:type="dxa"/>
          <w:right w:w="42" w:type="dxa"/>
        </w:tblCellMar>
        <w:tblLook w:val="04A0"/>
      </w:tblPr>
      <w:tblGrid>
        <w:gridCol w:w="958"/>
        <w:gridCol w:w="1152"/>
        <w:gridCol w:w="1781"/>
        <w:gridCol w:w="2662"/>
        <w:gridCol w:w="2161"/>
      </w:tblGrid>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2" w:firstLine="0"/>
              <w:jc w:val="center"/>
            </w:pPr>
            <w:r>
              <w:rPr>
                <w:b/>
                <w:sz w:val="14"/>
              </w:rPr>
              <w:t xml:space="preserve">GRUPO </w:t>
            </w:r>
          </w:p>
        </w:tc>
        <w:tc>
          <w:tcPr>
            <w:tcW w:w="266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NATURALEZA </w:t>
            </w:r>
          </w:p>
        </w:tc>
      </w:tr>
      <w:tr w:rsidR="00CD1D89">
        <w:trPr>
          <w:trHeight w:val="814"/>
        </w:trPr>
        <w:tc>
          <w:tcPr>
            <w:tcW w:w="958"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4" w:firstLine="0"/>
              <w:jc w:val="center"/>
            </w:pPr>
            <w:r>
              <w:rPr>
                <w:sz w:val="14"/>
              </w:rPr>
              <w:t xml:space="preserve">5.2.4.1 </w:t>
            </w:r>
          </w:p>
        </w:tc>
        <w:tc>
          <w:tcPr>
            <w:tcW w:w="115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67" w:line="259" w:lineRule="auto"/>
              <w:ind w:left="38" w:firstLine="0"/>
              <w:jc w:val="left"/>
            </w:pPr>
            <w:r>
              <w:rPr>
                <w:sz w:val="14"/>
              </w:rPr>
              <w:t xml:space="preserve">Gastos y Otras </w:t>
            </w:r>
          </w:p>
          <w:p w:rsidR="00CD1D89" w:rsidRDefault="0078536B">
            <w:pPr>
              <w:spacing w:after="0" w:line="259" w:lineRule="auto"/>
              <w:ind w:left="0" w:right="33" w:firstLine="0"/>
              <w:jc w:val="center"/>
            </w:pPr>
            <w:r>
              <w:rPr>
                <w:sz w:val="14"/>
              </w:rPr>
              <w:t xml:space="preserve">Pérdidas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70" w:line="259" w:lineRule="auto"/>
              <w:ind w:left="0" w:right="32" w:firstLine="0"/>
              <w:jc w:val="center"/>
            </w:pPr>
            <w:r>
              <w:rPr>
                <w:sz w:val="14"/>
              </w:rPr>
              <w:t xml:space="preserve">Transferencias, </w:t>
            </w:r>
          </w:p>
          <w:p w:rsidR="00CD1D89" w:rsidRDefault="0078536B">
            <w:pPr>
              <w:spacing w:after="65" w:line="259" w:lineRule="auto"/>
              <w:ind w:left="5" w:firstLine="0"/>
              <w:jc w:val="left"/>
            </w:pPr>
            <w:r>
              <w:rPr>
                <w:sz w:val="14"/>
              </w:rPr>
              <w:t xml:space="preserve">Asignaciones, Subsidios y </w:t>
            </w:r>
          </w:p>
          <w:p w:rsidR="00CD1D89" w:rsidRDefault="0078536B">
            <w:pPr>
              <w:spacing w:after="0" w:line="259" w:lineRule="auto"/>
              <w:ind w:left="0" w:right="34" w:firstLine="0"/>
              <w:jc w:val="center"/>
            </w:pPr>
            <w:r>
              <w:rPr>
                <w:sz w:val="14"/>
              </w:rPr>
              <w:t xml:space="preserve">Otras Ayudas </w:t>
            </w:r>
          </w:p>
        </w:tc>
        <w:tc>
          <w:tcPr>
            <w:tcW w:w="266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3" w:firstLine="0"/>
              <w:jc w:val="center"/>
            </w:pPr>
            <w:r>
              <w:rPr>
                <w:sz w:val="14"/>
              </w:rPr>
              <w:t xml:space="preserve">Ayudas Sociales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3" w:firstLine="0"/>
              <w:jc w:val="center"/>
            </w:pPr>
            <w:r>
              <w:rPr>
                <w:sz w:val="14"/>
              </w:rPr>
              <w:t xml:space="preserve">Deudora </w:t>
            </w:r>
          </w:p>
        </w:tc>
      </w:tr>
      <w:tr w:rsidR="00CD1D89">
        <w:trPr>
          <w:trHeight w:val="336"/>
        </w:trPr>
        <w:tc>
          <w:tcPr>
            <w:tcW w:w="95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Ayudas Sociales a Personas </w:t>
            </w:r>
          </w:p>
        </w:tc>
        <w:tc>
          <w:tcPr>
            <w:tcW w:w="2662"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112" w:type="dxa"/>
          <w:left w:w="70" w:type="dxa"/>
          <w:right w:w="33" w:type="dxa"/>
        </w:tblCellMar>
        <w:tblLook w:val="04A0"/>
      </w:tblPr>
      <w:tblGrid>
        <w:gridCol w:w="581"/>
        <w:gridCol w:w="377"/>
        <w:gridCol w:w="1152"/>
        <w:gridCol w:w="1781"/>
        <w:gridCol w:w="495"/>
        <w:gridCol w:w="523"/>
        <w:gridCol w:w="1644"/>
        <w:gridCol w:w="2161"/>
      </w:tblGrid>
      <w:tr w:rsidR="00CD1D89">
        <w:trPr>
          <w:trHeight w:val="334"/>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05"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4"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05"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ABONO </w:t>
            </w:r>
          </w:p>
        </w:tc>
      </w:tr>
      <w:tr w:rsidR="00CD1D89">
        <w:trPr>
          <w:trHeight w:val="865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389" w:line="259" w:lineRule="auto"/>
              <w:ind w:left="0" w:right="36" w:firstLine="0"/>
              <w:jc w:val="center"/>
            </w:pPr>
            <w:r>
              <w:rPr>
                <w:sz w:val="14"/>
              </w:rPr>
              <w:t xml:space="preserve">1 </w:t>
            </w:r>
          </w:p>
          <w:p w:rsidR="00CD1D89" w:rsidRDefault="00CD1D89">
            <w:pPr>
              <w:spacing w:after="147" w:line="259" w:lineRule="auto"/>
              <w:ind w:left="2" w:firstLine="0"/>
              <w:jc w:val="center"/>
            </w:pPr>
          </w:p>
          <w:p w:rsidR="00CD1D89" w:rsidRDefault="00CD1D89">
            <w:pPr>
              <w:spacing w:after="146" w:line="259" w:lineRule="auto"/>
              <w:ind w:left="2" w:firstLine="0"/>
              <w:jc w:val="center"/>
            </w:pPr>
          </w:p>
          <w:p w:rsidR="00CD1D89" w:rsidRDefault="00CD1D89">
            <w:pPr>
              <w:spacing w:after="149" w:line="259" w:lineRule="auto"/>
              <w:ind w:left="2" w:firstLine="0"/>
              <w:jc w:val="center"/>
            </w:pPr>
          </w:p>
          <w:p w:rsidR="00CD1D89" w:rsidRDefault="00CD1D89">
            <w:pPr>
              <w:spacing w:after="146" w:line="259" w:lineRule="auto"/>
              <w:ind w:left="2" w:firstLine="0"/>
              <w:jc w:val="center"/>
            </w:pPr>
          </w:p>
          <w:p w:rsidR="00CD1D89" w:rsidRDefault="00CD1D89">
            <w:pPr>
              <w:spacing w:after="146" w:line="259" w:lineRule="auto"/>
              <w:ind w:left="2" w:firstLine="0"/>
              <w:jc w:val="center"/>
            </w:pPr>
          </w:p>
          <w:p w:rsidR="00CD1D89" w:rsidRDefault="00CD1D89">
            <w:pPr>
              <w:spacing w:after="0" w:line="259" w:lineRule="auto"/>
              <w:ind w:left="2" w:firstLine="0"/>
              <w:jc w:val="center"/>
            </w:pPr>
          </w:p>
        </w:tc>
        <w:tc>
          <w:tcPr>
            <w:tcW w:w="3805"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389" w:line="259" w:lineRule="auto"/>
              <w:ind w:left="0" w:firstLine="0"/>
              <w:jc w:val="left"/>
            </w:pPr>
            <w:r>
              <w:rPr>
                <w:sz w:val="14"/>
              </w:rPr>
              <w:t xml:space="preserve">Por las ayudas sociales otorgadas a personas. </w:t>
            </w:r>
          </w:p>
          <w:p w:rsidR="00CD1D89" w:rsidRDefault="00CD1D89">
            <w:pPr>
              <w:spacing w:after="147"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0" w:line="259" w:lineRule="auto"/>
              <w:ind w:left="0" w:firstLine="0"/>
              <w:jc w:val="left"/>
            </w:pP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389" w:line="259" w:lineRule="auto"/>
              <w:ind w:left="0" w:right="40" w:firstLine="0"/>
              <w:jc w:val="center"/>
            </w:pPr>
            <w:r>
              <w:rPr>
                <w:sz w:val="14"/>
              </w:rPr>
              <w:t xml:space="preserve">1 </w:t>
            </w:r>
          </w:p>
          <w:p w:rsidR="00CD1D89" w:rsidRDefault="00CD1D89">
            <w:pPr>
              <w:spacing w:after="147"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9"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0" w:line="259" w:lineRule="auto"/>
              <w:ind w:left="0" w:right="2" w:firstLine="0"/>
              <w:jc w:val="center"/>
            </w:pPr>
          </w:p>
        </w:tc>
        <w:tc>
          <w:tcPr>
            <w:tcW w:w="3805"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82"/>
              <w:ind w:left="2" w:firstLine="0"/>
            </w:pPr>
            <w:r>
              <w:rPr>
                <w:sz w:val="14"/>
              </w:rPr>
              <w:t xml:space="preserve">Al cierre del ejercicio por el traspaso del saldo deudor de esta cuenta a la 6.1 Resumen de Ingresos y Gastos. </w:t>
            </w:r>
          </w:p>
          <w:p w:rsidR="00CD1D89" w:rsidRDefault="00CD1D89">
            <w:pPr>
              <w:spacing w:after="147"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0" w:line="259" w:lineRule="auto"/>
              <w:ind w:left="2" w:firstLine="0"/>
              <w:jc w:val="left"/>
            </w:pPr>
          </w:p>
        </w:tc>
      </w:tr>
      <w:tr w:rsidR="00CD1D89">
        <w:trPr>
          <w:trHeight w:val="857"/>
        </w:trPr>
        <w:tc>
          <w:tcPr>
            <w:tcW w:w="8714" w:type="dxa"/>
            <w:gridSpan w:val="8"/>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Importe del gasto por ayudas sociales a personas destinadas al auxilio o ayudas especiales que no revisten carácter permanente, otorgadas por el ente público a personas u hogares para propósitos sociales. </w:t>
            </w:r>
          </w:p>
        </w:tc>
      </w:tr>
      <w:tr w:rsidR="00CD1D89">
        <w:trPr>
          <w:trHeight w:val="614"/>
        </w:trPr>
        <w:tc>
          <w:tcPr>
            <w:tcW w:w="8714" w:type="dxa"/>
            <w:gridSpan w:val="8"/>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Se llevará auxiliar por tipo de servicio, de conformidad con el concepto 4400 del Clasificador por Objeto del Gasto, partida 441. </w:t>
            </w:r>
          </w:p>
        </w:tc>
      </w:tr>
      <w:tr w:rsidR="00CD1D89">
        <w:trPr>
          <w:trHeight w:val="334"/>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2" w:firstLine="0"/>
              <w:jc w:val="center"/>
            </w:pPr>
            <w:r>
              <w:rPr>
                <w:b/>
                <w:sz w:val="14"/>
              </w:rPr>
              <w:t xml:space="preserve">GRUPO </w:t>
            </w:r>
          </w:p>
        </w:tc>
        <w:tc>
          <w:tcPr>
            <w:tcW w:w="2662" w:type="dxa"/>
            <w:gridSpan w:val="3"/>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NATURALEZA </w:t>
            </w:r>
          </w:p>
        </w:tc>
      </w:tr>
      <w:tr w:rsidR="00CD1D89">
        <w:trPr>
          <w:trHeight w:val="816"/>
        </w:trPr>
        <w:tc>
          <w:tcPr>
            <w:tcW w:w="958" w:type="dxa"/>
            <w:gridSpan w:val="2"/>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4" w:firstLine="0"/>
              <w:jc w:val="center"/>
            </w:pPr>
            <w:r>
              <w:rPr>
                <w:sz w:val="14"/>
              </w:rPr>
              <w:t xml:space="preserve">5.2.4.2 </w:t>
            </w:r>
          </w:p>
        </w:tc>
        <w:tc>
          <w:tcPr>
            <w:tcW w:w="1152"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65" w:line="259" w:lineRule="auto"/>
              <w:ind w:left="38" w:firstLine="0"/>
              <w:jc w:val="left"/>
            </w:pPr>
            <w:r>
              <w:rPr>
                <w:sz w:val="14"/>
              </w:rPr>
              <w:t xml:space="preserve">Gastos y Otras </w:t>
            </w:r>
          </w:p>
          <w:p w:rsidR="00CD1D89" w:rsidRDefault="0078536B">
            <w:pPr>
              <w:spacing w:after="0" w:line="259" w:lineRule="auto"/>
              <w:ind w:left="0" w:right="33" w:firstLine="0"/>
              <w:jc w:val="center"/>
            </w:pPr>
            <w:r>
              <w:rPr>
                <w:sz w:val="14"/>
              </w:rPr>
              <w:t xml:space="preserve">Pérdidas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0" w:right="32" w:firstLine="0"/>
              <w:jc w:val="center"/>
            </w:pPr>
            <w:r>
              <w:rPr>
                <w:sz w:val="14"/>
              </w:rPr>
              <w:t xml:space="preserve">Transferencias, </w:t>
            </w:r>
          </w:p>
          <w:p w:rsidR="00CD1D89" w:rsidRDefault="0078536B">
            <w:pPr>
              <w:spacing w:after="65" w:line="259" w:lineRule="auto"/>
              <w:ind w:left="5" w:firstLine="0"/>
              <w:jc w:val="left"/>
            </w:pPr>
            <w:r>
              <w:rPr>
                <w:sz w:val="14"/>
              </w:rPr>
              <w:t xml:space="preserve">Asignaciones, Subsidios y </w:t>
            </w:r>
          </w:p>
          <w:p w:rsidR="00CD1D89" w:rsidRDefault="0078536B">
            <w:pPr>
              <w:spacing w:after="0" w:line="259" w:lineRule="auto"/>
              <w:ind w:left="0" w:right="34" w:firstLine="0"/>
              <w:jc w:val="center"/>
            </w:pPr>
            <w:r>
              <w:rPr>
                <w:sz w:val="14"/>
              </w:rPr>
              <w:t xml:space="preserve">Otras Ayudas </w:t>
            </w:r>
          </w:p>
        </w:tc>
        <w:tc>
          <w:tcPr>
            <w:tcW w:w="2662" w:type="dxa"/>
            <w:gridSpan w:val="3"/>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3" w:firstLine="0"/>
              <w:jc w:val="center"/>
            </w:pPr>
            <w:r>
              <w:rPr>
                <w:sz w:val="14"/>
              </w:rPr>
              <w:t xml:space="preserve">Ayudas Sociales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3" w:firstLine="0"/>
              <w:jc w:val="center"/>
            </w:pPr>
            <w:r>
              <w:rPr>
                <w:sz w:val="14"/>
              </w:rPr>
              <w:t xml:space="preserve">Deudora </w:t>
            </w:r>
          </w:p>
        </w:tc>
      </w:tr>
      <w:tr w:rsidR="00CD1D89">
        <w:trPr>
          <w:trHeight w:val="336"/>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1152" w:type="dxa"/>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Becas </w:t>
            </w:r>
          </w:p>
        </w:tc>
        <w:tc>
          <w:tcPr>
            <w:tcW w:w="1781"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662" w:type="dxa"/>
            <w:gridSpan w:val="3"/>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112" w:type="dxa"/>
          <w:left w:w="70" w:type="dxa"/>
          <w:right w:w="37" w:type="dxa"/>
        </w:tblCellMar>
        <w:tblLook w:val="04A0"/>
      </w:tblPr>
      <w:tblGrid>
        <w:gridCol w:w="581"/>
        <w:gridCol w:w="377"/>
        <w:gridCol w:w="1152"/>
        <w:gridCol w:w="1781"/>
        <w:gridCol w:w="495"/>
        <w:gridCol w:w="523"/>
        <w:gridCol w:w="1644"/>
        <w:gridCol w:w="2161"/>
      </w:tblGrid>
      <w:tr w:rsidR="00CD1D89">
        <w:trPr>
          <w:trHeight w:val="336"/>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4" w:firstLine="0"/>
              <w:jc w:val="center"/>
            </w:pPr>
            <w:r>
              <w:rPr>
                <w:b/>
                <w:sz w:val="14"/>
              </w:rPr>
              <w:t xml:space="preserve">No. </w:t>
            </w:r>
          </w:p>
        </w:tc>
        <w:tc>
          <w:tcPr>
            <w:tcW w:w="3805"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No. </w:t>
            </w:r>
          </w:p>
        </w:tc>
        <w:tc>
          <w:tcPr>
            <w:tcW w:w="3805"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b/>
                <w:sz w:val="14"/>
              </w:rPr>
              <w:t xml:space="preserve">ABONO </w:t>
            </w:r>
          </w:p>
        </w:tc>
      </w:tr>
      <w:tr w:rsidR="00CD1D89">
        <w:trPr>
          <w:trHeight w:val="9215"/>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386" w:line="259" w:lineRule="auto"/>
              <w:ind w:left="0" w:right="32" w:firstLine="0"/>
              <w:jc w:val="center"/>
            </w:pPr>
            <w:r>
              <w:rPr>
                <w:sz w:val="14"/>
              </w:rPr>
              <w:t xml:space="preserve">1 </w:t>
            </w:r>
          </w:p>
          <w:p w:rsidR="00CD1D89" w:rsidRDefault="00CD1D89">
            <w:pPr>
              <w:spacing w:after="149" w:line="259" w:lineRule="auto"/>
              <w:ind w:left="6" w:firstLine="0"/>
              <w:jc w:val="center"/>
            </w:pPr>
          </w:p>
          <w:p w:rsidR="00CD1D89" w:rsidRDefault="00CD1D89">
            <w:pPr>
              <w:spacing w:after="147" w:line="259" w:lineRule="auto"/>
              <w:ind w:left="6" w:firstLine="0"/>
              <w:jc w:val="center"/>
            </w:pPr>
          </w:p>
          <w:p w:rsidR="00CD1D89" w:rsidRDefault="00CD1D89">
            <w:pPr>
              <w:spacing w:after="146" w:line="259" w:lineRule="auto"/>
              <w:ind w:left="6" w:firstLine="0"/>
              <w:jc w:val="center"/>
            </w:pPr>
          </w:p>
          <w:p w:rsidR="00CD1D89" w:rsidRDefault="00CD1D89">
            <w:pPr>
              <w:spacing w:after="149" w:line="259" w:lineRule="auto"/>
              <w:ind w:left="6" w:firstLine="0"/>
              <w:jc w:val="center"/>
            </w:pPr>
          </w:p>
          <w:p w:rsidR="00CD1D89" w:rsidRDefault="00CD1D89">
            <w:pPr>
              <w:spacing w:after="146" w:line="259" w:lineRule="auto"/>
              <w:ind w:left="6" w:firstLine="0"/>
              <w:jc w:val="center"/>
            </w:pPr>
          </w:p>
          <w:p w:rsidR="00CD1D89" w:rsidRDefault="00CD1D89">
            <w:pPr>
              <w:spacing w:after="0" w:line="259" w:lineRule="auto"/>
              <w:ind w:left="6" w:firstLine="0"/>
              <w:jc w:val="center"/>
            </w:pPr>
          </w:p>
        </w:tc>
        <w:tc>
          <w:tcPr>
            <w:tcW w:w="3805"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79"/>
              <w:ind w:left="0" w:firstLine="0"/>
            </w:pPr>
            <w:r>
              <w:rPr>
                <w:sz w:val="14"/>
              </w:rPr>
              <w:t xml:space="preserve">Por el otorgamiento de becas y otras ayudas para programas de capacitación. </w:t>
            </w:r>
          </w:p>
          <w:p w:rsidR="00CD1D89" w:rsidRDefault="00CD1D89">
            <w:pPr>
              <w:spacing w:after="149" w:line="259" w:lineRule="auto"/>
              <w:ind w:left="0" w:firstLine="0"/>
              <w:jc w:val="left"/>
            </w:pPr>
          </w:p>
          <w:p w:rsidR="00CD1D89" w:rsidRDefault="00CD1D89">
            <w:pPr>
              <w:spacing w:after="147"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0" w:line="259" w:lineRule="auto"/>
              <w:ind w:left="0" w:firstLine="0"/>
              <w:jc w:val="left"/>
            </w:pP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386" w:line="259" w:lineRule="auto"/>
              <w:ind w:left="0" w:right="37" w:firstLine="0"/>
              <w:jc w:val="center"/>
            </w:pPr>
            <w:r>
              <w:rPr>
                <w:sz w:val="14"/>
              </w:rPr>
              <w:t xml:space="preserve">1 </w:t>
            </w:r>
          </w:p>
          <w:p w:rsidR="00CD1D89" w:rsidRDefault="00CD1D89">
            <w:pPr>
              <w:spacing w:after="149" w:line="259" w:lineRule="auto"/>
              <w:ind w:left="1" w:firstLine="0"/>
              <w:jc w:val="center"/>
            </w:pPr>
          </w:p>
          <w:p w:rsidR="00CD1D89" w:rsidRDefault="00CD1D89">
            <w:pPr>
              <w:spacing w:after="147" w:line="259" w:lineRule="auto"/>
              <w:ind w:left="1" w:firstLine="0"/>
              <w:jc w:val="center"/>
            </w:pPr>
          </w:p>
          <w:p w:rsidR="00CD1D89" w:rsidRDefault="00CD1D89">
            <w:pPr>
              <w:spacing w:after="146" w:line="259" w:lineRule="auto"/>
              <w:ind w:left="1" w:firstLine="0"/>
              <w:jc w:val="center"/>
            </w:pPr>
          </w:p>
          <w:p w:rsidR="00CD1D89" w:rsidRDefault="00CD1D89">
            <w:pPr>
              <w:spacing w:after="149" w:line="259" w:lineRule="auto"/>
              <w:ind w:left="1" w:firstLine="0"/>
              <w:jc w:val="center"/>
            </w:pPr>
          </w:p>
          <w:p w:rsidR="00CD1D89" w:rsidRDefault="00CD1D89">
            <w:pPr>
              <w:spacing w:after="146" w:line="259" w:lineRule="auto"/>
              <w:ind w:left="1" w:firstLine="0"/>
              <w:jc w:val="center"/>
            </w:pPr>
          </w:p>
          <w:p w:rsidR="00CD1D89" w:rsidRDefault="00CD1D89">
            <w:pPr>
              <w:spacing w:after="0" w:line="259" w:lineRule="auto"/>
              <w:ind w:left="1" w:firstLine="0"/>
              <w:jc w:val="center"/>
            </w:pPr>
          </w:p>
        </w:tc>
        <w:tc>
          <w:tcPr>
            <w:tcW w:w="3805"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79"/>
              <w:ind w:left="2" w:firstLine="0"/>
            </w:pPr>
            <w:r>
              <w:rPr>
                <w:sz w:val="14"/>
              </w:rPr>
              <w:t xml:space="preserve">Al cierre del ejercicio por el traspaso del saldo deudor de esta cuenta a la 6.1 Resumen de Ingresos y Gastos. </w:t>
            </w:r>
          </w:p>
          <w:p w:rsidR="00CD1D89" w:rsidRDefault="00CD1D89">
            <w:pPr>
              <w:spacing w:after="149" w:line="259" w:lineRule="auto"/>
              <w:ind w:left="2" w:firstLine="0"/>
              <w:jc w:val="left"/>
            </w:pPr>
          </w:p>
          <w:p w:rsidR="00CD1D89" w:rsidRDefault="00CD1D89">
            <w:pPr>
              <w:spacing w:after="147"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0" w:line="259" w:lineRule="auto"/>
              <w:ind w:left="2" w:firstLine="0"/>
              <w:jc w:val="left"/>
            </w:pPr>
          </w:p>
        </w:tc>
      </w:tr>
      <w:tr w:rsidR="00CD1D89">
        <w:trPr>
          <w:trHeight w:val="617"/>
        </w:trPr>
        <w:tc>
          <w:tcPr>
            <w:tcW w:w="8714" w:type="dxa"/>
            <w:gridSpan w:val="8"/>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Importe del gasto por becas destinadas a becas y otras ayudas para programas de formación o capacitación acordadas con personas. </w:t>
            </w:r>
          </w:p>
        </w:tc>
      </w:tr>
      <w:tr w:rsidR="00CD1D89">
        <w:trPr>
          <w:trHeight w:val="614"/>
        </w:trPr>
        <w:tc>
          <w:tcPr>
            <w:tcW w:w="8714" w:type="dxa"/>
            <w:gridSpan w:val="8"/>
            <w:tcBorders>
              <w:top w:val="single" w:sz="6" w:space="0" w:color="000000"/>
              <w:left w:val="single" w:sz="6" w:space="0" w:color="000000"/>
              <w:bottom w:val="single" w:sz="6" w:space="0" w:color="000000"/>
              <w:right w:val="single" w:sz="6" w:space="0" w:color="000000"/>
            </w:tcBorders>
          </w:tcPr>
          <w:p w:rsidR="00CD1D89" w:rsidRDefault="0078536B">
            <w:pPr>
              <w:spacing w:after="105"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Se llevará auxiliar por beneficiario, de conformidad con el concepto 4400 del Clasificador por Objeto del Gasto, partida 442. </w:t>
            </w:r>
          </w:p>
        </w:tc>
      </w:tr>
      <w:tr w:rsidR="00CD1D89">
        <w:trPr>
          <w:trHeight w:val="334"/>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6" w:firstLine="0"/>
              <w:jc w:val="left"/>
            </w:pPr>
            <w:r>
              <w:rPr>
                <w:b/>
                <w:sz w:val="14"/>
              </w:rPr>
              <w:t xml:space="preserve">NUMERO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GENERO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 w:firstLine="0"/>
              <w:jc w:val="center"/>
            </w:pPr>
            <w:r>
              <w:rPr>
                <w:b/>
                <w:sz w:val="14"/>
              </w:rPr>
              <w:t xml:space="preserve">GRUPO </w:t>
            </w:r>
          </w:p>
        </w:tc>
        <w:tc>
          <w:tcPr>
            <w:tcW w:w="2662" w:type="dxa"/>
            <w:gridSpan w:val="3"/>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5" w:firstLine="0"/>
              <w:jc w:val="center"/>
            </w:pPr>
            <w:r>
              <w:rPr>
                <w:b/>
                <w:sz w:val="14"/>
              </w:rPr>
              <w:t xml:space="preserve">RUBRO </w:t>
            </w:r>
          </w:p>
        </w:tc>
        <w:tc>
          <w:tcPr>
            <w:tcW w:w="216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6" w:firstLine="0"/>
              <w:jc w:val="center"/>
            </w:pPr>
            <w:r>
              <w:rPr>
                <w:b/>
                <w:sz w:val="14"/>
              </w:rPr>
              <w:t xml:space="preserve">NATURALEZA </w:t>
            </w:r>
          </w:p>
        </w:tc>
      </w:tr>
      <w:tr w:rsidR="00CD1D89">
        <w:trPr>
          <w:trHeight w:val="576"/>
        </w:trPr>
        <w:tc>
          <w:tcPr>
            <w:tcW w:w="958" w:type="dxa"/>
            <w:gridSpan w:val="2"/>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4" w:firstLine="0"/>
              <w:jc w:val="center"/>
            </w:pPr>
            <w:r>
              <w:rPr>
                <w:sz w:val="14"/>
              </w:rPr>
              <w:t xml:space="preserve">5.5.9.1 </w:t>
            </w:r>
          </w:p>
        </w:tc>
        <w:tc>
          <w:tcPr>
            <w:tcW w:w="1152"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38" w:firstLine="0"/>
              <w:jc w:val="left"/>
            </w:pPr>
            <w:r>
              <w:rPr>
                <w:sz w:val="14"/>
              </w:rPr>
              <w:t xml:space="preserve">Gastos y Otras </w:t>
            </w:r>
          </w:p>
          <w:p w:rsidR="00CD1D89" w:rsidRDefault="0078536B">
            <w:pPr>
              <w:spacing w:after="0" w:line="259" w:lineRule="auto"/>
              <w:ind w:left="0" w:right="3" w:firstLine="0"/>
              <w:jc w:val="center"/>
            </w:pPr>
            <w:r>
              <w:rPr>
                <w:sz w:val="14"/>
              </w:rPr>
              <w:t xml:space="preserve">Pérdidas </w:t>
            </w:r>
          </w:p>
        </w:tc>
        <w:tc>
          <w:tcPr>
            <w:tcW w:w="1781"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55" w:firstLine="0"/>
              <w:jc w:val="left"/>
            </w:pPr>
            <w:r>
              <w:rPr>
                <w:sz w:val="14"/>
              </w:rPr>
              <w:t xml:space="preserve">Otros Gastos y Pérdidas </w:t>
            </w:r>
          </w:p>
          <w:p w:rsidR="00CD1D89" w:rsidRDefault="0078536B">
            <w:pPr>
              <w:spacing w:after="0" w:line="259" w:lineRule="auto"/>
              <w:ind w:left="0" w:right="2" w:firstLine="0"/>
              <w:jc w:val="center"/>
            </w:pPr>
            <w:r>
              <w:rPr>
                <w:sz w:val="14"/>
              </w:rPr>
              <w:t xml:space="preserve">Extraordinarias </w:t>
            </w:r>
          </w:p>
        </w:tc>
        <w:tc>
          <w:tcPr>
            <w:tcW w:w="2662" w:type="dxa"/>
            <w:gridSpan w:val="3"/>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5" w:firstLine="0"/>
              <w:jc w:val="center"/>
            </w:pPr>
            <w:r>
              <w:rPr>
                <w:sz w:val="14"/>
              </w:rPr>
              <w:t xml:space="preserve">Otros Gastos </w:t>
            </w:r>
          </w:p>
        </w:tc>
        <w:tc>
          <w:tcPr>
            <w:tcW w:w="2161"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 w:firstLine="0"/>
              <w:jc w:val="center"/>
            </w:pPr>
            <w:r>
              <w:rPr>
                <w:sz w:val="14"/>
              </w:rPr>
              <w:t xml:space="preserve">Deudora </w:t>
            </w:r>
          </w:p>
        </w:tc>
      </w:tr>
      <w:tr w:rsidR="00CD1D89">
        <w:trPr>
          <w:trHeight w:val="336"/>
        </w:trPr>
        <w:tc>
          <w:tcPr>
            <w:tcW w:w="95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33"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Gastos de Ejercicios Anteriores </w:t>
            </w:r>
          </w:p>
        </w:tc>
        <w:tc>
          <w:tcPr>
            <w:tcW w:w="2662" w:type="dxa"/>
            <w:gridSpan w:val="3"/>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61"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112" w:type="dxa"/>
          <w:left w:w="70" w:type="dxa"/>
          <w:right w:w="37" w:type="dxa"/>
        </w:tblCellMar>
        <w:tblLook w:val="04A0"/>
      </w:tblPr>
      <w:tblGrid>
        <w:gridCol w:w="581"/>
        <w:gridCol w:w="3805"/>
        <w:gridCol w:w="523"/>
        <w:gridCol w:w="3805"/>
      </w:tblGrid>
      <w:tr w:rsidR="00CD1D89">
        <w:trPr>
          <w:trHeight w:val="334"/>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4"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CARGO </w:t>
            </w: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No. </w:t>
            </w: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b/>
                <w:sz w:val="14"/>
              </w:rPr>
              <w:t xml:space="preserve">ABONO </w:t>
            </w:r>
          </w:p>
        </w:tc>
      </w:tr>
      <w:tr w:rsidR="00CD1D89">
        <w:trPr>
          <w:trHeight w:val="9057"/>
        </w:trPr>
        <w:tc>
          <w:tcPr>
            <w:tcW w:w="581" w:type="dxa"/>
            <w:tcBorders>
              <w:top w:val="single" w:sz="6" w:space="0" w:color="000000"/>
              <w:left w:val="single" w:sz="6" w:space="0" w:color="000000"/>
              <w:bottom w:val="single" w:sz="6" w:space="0" w:color="000000"/>
              <w:right w:val="single" w:sz="6" w:space="0" w:color="000000"/>
            </w:tcBorders>
          </w:tcPr>
          <w:p w:rsidR="00CD1D89" w:rsidRDefault="0078536B">
            <w:pPr>
              <w:spacing w:after="386" w:line="259" w:lineRule="auto"/>
              <w:ind w:left="0" w:right="32" w:firstLine="0"/>
              <w:jc w:val="center"/>
            </w:pPr>
            <w:r>
              <w:rPr>
                <w:sz w:val="14"/>
              </w:rPr>
              <w:t xml:space="preserve">1 </w:t>
            </w:r>
          </w:p>
          <w:p w:rsidR="00CD1D89" w:rsidRDefault="00CD1D89">
            <w:pPr>
              <w:spacing w:after="146" w:line="259" w:lineRule="auto"/>
              <w:ind w:left="6" w:firstLine="0"/>
              <w:jc w:val="center"/>
            </w:pPr>
          </w:p>
          <w:p w:rsidR="00CD1D89" w:rsidRDefault="00CD1D89">
            <w:pPr>
              <w:spacing w:after="0" w:line="259" w:lineRule="auto"/>
              <w:ind w:left="6" w:firstLine="0"/>
              <w:jc w:val="center"/>
            </w:pP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386" w:line="259" w:lineRule="auto"/>
              <w:ind w:left="0" w:firstLine="0"/>
              <w:jc w:val="left"/>
            </w:pPr>
            <w:r>
              <w:rPr>
                <w:sz w:val="14"/>
              </w:rPr>
              <w:t xml:space="preserve">Por los gastos de ejercicios anteriores. </w:t>
            </w:r>
          </w:p>
          <w:p w:rsidR="00CD1D89" w:rsidRDefault="00CD1D89">
            <w:pPr>
              <w:spacing w:after="146" w:line="259" w:lineRule="auto"/>
              <w:ind w:left="0" w:firstLine="0"/>
              <w:jc w:val="left"/>
            </w:pPr>
          </w:p>
          <w:p w:rsidR="00CD1D89" w:rsidRDefault="00CD1D89">
            <w:pPr>
              <w:spacing w:after="109"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0" w:line="259" w:lineRule="auto"/>
              <w:ind w:left="0" w:firstLine="0"/>
              <w:jc w:val="left"/>
            </w:pPr>
          </w:p>
        </w:tc>
        <w:tc>
          <w:tcPr>
            <w:tcW w:w="523" w:type="dxa"/>
            <w:tcBorders>
              <w:top w:val="single" w:sz="6" w:space="0" w:color="000000"/>
              <w:left w:val="single" w:sz="6" w:space="0" w:color="000000"/>
              <w:bottom w:val="single" w:sz="6" w:space="0" w:color="000000"/>
              <w:right w:val="single" w:sz="6" w:space="0" w:color="000000"/>
            </w:tcBorders>
          </w:tcPr>
          <w:p w:rsidR="00CD1D89" w:rsidRDefault="0078536B">
            <w:pPr>
              <w:spacing w:after="386" w:line="259" w:lineRule="auto"/>
              <w:ind w:left="0" w:right="37" w:firstLine="0"/>
              <w:jc w:val="center"/>
            </w:pPr>
            <w:r>
              <w:rPr>
                <w:sz w:val="14"/>
              </w:rPr>
              <w:t xml:space="preserve">1 </w:t>
            </w:r>
          </w:p>
          <w:p w:rsidR="00CD1D89" w:rsidRDefault="00CD1D89">
            <w:pPr>
              <w:spacing w:after="146" w:line="259" w:lineRule="auto"/>
              <w:ind w:left="1" w:firstLine="0"/>
              <w:jc w:val="center"/>
            </w:pPr>
          </w:p>
          <w:p w:rsidR="00CD1D89" w:rsidRDefault="00CD1D89">
            <w:pPr>
              <w:spacing w:after="0" w:line="259" w:lineRule="auto"/>
              <w:ind w:left="1" w:firstLine="0"/>
              <w:jc w:val="center"/>
            </w:pPr>
          </w:p>
        </w:tc>
        <w:tc>
          <w:tcPr>
            <w:tcW w:w="3805" w:type="dxa"/>
            <w:tcBorders>
              <w:top w:val="single" w:sz="6" w:space="0" w:color="000000"/>
              <w:left w:val="single" w:sz="6" w:space="0" w:color="000000"/>
              <w:bottom w:val="single" w:sz="6" w:space="0" w:color="000000"/>
              <w:right w:val="single" w:sz="6" w:space="0" w:color="000000"/>
            </w:tcBorders>
          </w:tcPr>
          <w:p w:rsidR="00CD1D89" w:rsidRDefault="0078536B">
            <w:pPr>
              <w:spacing w:after="84" w:line="356" w:lineRule="auto"/>
              <w:ind w:left="2" w:firstLine="0"/>
            </w:pPr>
            <w:r>
              <w:rPr>
                <w:sz w:val="14"/>
              </w:rPr>
              <w:t xml:space="preserve">Al cierre del ejercicio por el traspaso del saldo deudor de esta cuenta a la 6.1 Resumen de Ingresos y Gastos. </w:t>
            </w:r>
          </w:p>
          <w:p w:rsidR="00CD1D89" w:rsidRDefault="00CD1D89">
            <w:pPr>
              <w:spacing w:after="146" w:line="259" w:lineRule="auto"/>
              <w:ind w:left="2" w:firstLine="0"/>
              <w:jc w:val="left"/>
            </w:pPr>
          </w:p>
          <w:p w:rsidR="00CD1D89" w:rsidRDefault="00CD1D89">
            <w:pPr>
              <w:spacing w:after="0" w:line="259" w:lineRule="auto"/>
              <w:ind w:left="2" w:firstLine="0"/>
              <w:jc w:val="left"/>
            </w:pPr>
          </w:p>
        </w:tc>
      </w:tr>
      <w:tr w:rsidR="00CD1D89">
        <w:trPr>
          <w:trHeight w:val="61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El importe de los gastos de ejercicios fiscales anteriores que se cubren en el ejercicio actual. </w:t>
            </w:r>
          </w:p>
        </w:tc>
      </w:tr>
      <w:tr w:rsidR="00CD1D89">
        <w:trPr>
          <w:trHeight w:val="61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5" w:line="259" w:lineRule="auto"/>
              <w:ind w:left="2" w:firstLine="0"/>
              <w:jc w:val="left"/>
            </w:pPr>
            <w:r>
              <w:rPr>
                <w:b/>
                <w:sz w:val="14"/>
              </w:rPr>
              <w:t xml:space="preserve">OBSERVACIONES </w:t>
            </w:r>
          </w:p>
          <w:p w:rsidR="00CD1D89" w:rsidRDefault="0078536B">
            <w:pPr>
              <w:spacing w:after="0" w:line="259" w:lineRule="auto"/>
              <w:ind w:left="2" w:firstLine="0"/>
              <w:jc w:val="left"/>
            </w:pPr>
            <w:r>
              <w:rPr>
                <w:sz w:val="14"/>
              </w:rPr>
              <w:t xml:space="preserve">Auxiliar por subcuenta. </w:t>
            </w:r>
          </w:p>
        </w:tc>
      </w:tr>
    </w:tbl>
    <w:p w:rsidR="00CD1D89" w:rsidRDefault="00CD1D89">
      <w:pPr>
        <w:spacing w:after="108" w:line="259" w:lineRule="auto"/>
        <w:ind w:left="1440" w:firstLine="0"/>
        <w:jc w:val="left"/>
      </w:pPr>
    </w:p>
    <w:p w:rsidR="00CD1D89" w:rsidRDefault="0078536B">
      <w:pPr>
        <w:numPr>
          <w:ilvl w:val="2"/>
          <w:numId w:val="35"/>
        </w:numPr>
        <w:spacing w:after="0" w:line="259" w:lineRule="auto"/>
        <w:ind w:right="686" w:hanging="360"/>
        <w:jc w:val="right"/>
      </w:pPr>
      <w:r>
        <w:rPr>
          <w:b/>
          <w:sz w:val="20"/>
        </w:rPr>
        <w:t xml:space="preserve">CUENTAS DE CIERRE CONTABLE </w:t>
      </w:r>
    </w:p>
    <w:tbl>
      <w:tblPr>
        <w:tblStyle w:val="TableGrid"/>
        <w:tblW w:w="8714" w:type="dxa"/>
        <w:tblInd w:w="1512" w:type="dxa"/>
        <w:tblCellMar>
          <w:top w:w="112" w:type="dxa"/>
          <w:left w:w="72" w:type="dxa"/>
          <w:right w:w="53" w:type="dxa"/>
        </w:tblCellMar>
        <w:tblLook w:val="04A0"/>
      </w:tblPr>
      <w:tblGrid>
        <w:gridCol w:w="869"/>
        <w:gridCol w:w="1164"/>
        <w:gridCol w:w="1803"/>
        <w:gridCol w:w="2693"/>
        <w:gridCol w:w="2185"/>
      </w:tblGrid>
      <w:tr w:rsidR="00CD1D89">
        <w:trPr>
          <w:trHeight w:val="336"/>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0" w:firstLine="0"/>
              <w:jc w:val="left"/>
            </w:pPr>
            <w:r>
              <w:rPr>
                <w:b/>
                <w:sz w:val="14"/>
              </w:rPr>
              <w:t xml:space="preserve">NUMERO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2" w:firstLine="0"/>
              <w:jc w:val="center"/>
            </w:pPr>
            <w:r>
              <w:rPr>
                <w:b/>
                <w:sz w:val="14"/>
              </w:rPr>
              <w:t xml:space="preserve">GENERO </w:t>
            </w:r>
          </w:p>
        </w:tc>
        <w:tc>
          <w:tcPr>
            <w:tcW w:w="180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3" w:firstLine="0"/>
              <w:jc w:val="center"/>
            </w:pPr>
            <w:r>
              <w:rPr>
                <w:b/>
                <w:sz w:val="14"/>
              </w:rPr>
              <w:t xml:space="preserve">GRUPO </w:t>
            </w:r>
          </w:p>
        </w:tc>
        <w:tc>
          <w:tcPr>
            <w:tcW w:w="26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2" w:firstLine="0"/>
              <w:jc w:val="center"/>
            </w:pPr>
            <w:r>
              <w:rPr>
                <w:b/>
                <w:sz w:val="14"/>
              </w:rPr>
              <w:t xml:space="preserve">RUBRO </w:t>
            </w:r>
          </w:p>
        </w:tc>
        <w:tc>
          <w:tcPr>
            <w:tcW w:w="218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6" w:firstLine="0"/>
              <w:jc w:val="center"/>
            </w:pPr>
            <w:r>
              <w:rPr>
                <w:b/>
                <w:sz w:val="14"/>
              </w:rPr>
              <w:t xml:space="preserve">NATURALEZA </w:t>
            </w:r>
          </w:p>
        </w:tc>
      </w:tr>
      <w:tr w:rsidR="00CD1D89">
        <w:trPr>
          <w:trHeight w:val="574"/>
        </w:trPr>
        <w:tc>
          <w:tcPr>
            <w:tcW w:w="869"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3" w:firstLine="0"/>
              <w:jc w:val="center"/>
            </w:pPr>
            <w:r>
              <w:rPr>
                <w:sz w:val="14"/>
              </w:rPr>
              <w:t xml:space="preserve">6.1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center"/>
            </w:pPr>
            <w:r>
              <w:rPr>
                <w:sz w:val="14"/>
              </w:rPr>
              <w:t xml:space="preserve">Cuentas de Cierre Contable </w:t>
            </w:r>
          </w:p>
        </w:tc>
        <w:tc>
          <w:tcPr>
            <w:tcW w:w="1803"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0" w:right="18" w:firstLine="0"/>
              <w:jc w:val="center"/>
            </w:pPr>
            <w:r>
              <w:rPr>
                <w:sz w:val="14"/>
              </w:rPr>
              <w:t xml:space="preserve">Resumen de Ingresos y </w:t>
            </w:r>
          </w:p>
          <w:p w:rsidR="00CD1D89" w:rsidRDefault="0078536B">
            <w:pPr>
              <w:spacing w:after="0" w:line="259" w:lineRule="auto"/>
              <w:ind w:left="0" w:right="21" w:firstLine="0"/>
              <w:jc w:val="center"/>
            </w:pPr>
            <w:r>
              <w:rPr>
                <w:sz w:val="14"/>
              </w:rPr>
              <w:t xml:space="preserve">Gastos </w:t>
            </w:r>
          </w:p>
        </w:tc>
        <w:tc>
          <w:tcPr>
            <w:tcW w:w="269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4" w:firstLine="0"/>
              <w:jc w:val="center"/>
            </w:pPr>
            <w:r>
              <w:rPr>
                <w:sz w:val="14"/>
              </w:rPr>
              <w:t xml:space="preserve">Resumen de Ingresos y Gastos </w:t>
            </w:r>
          </w:p>
        </w:tc>
        <w:tc>
          <w:tcPr>
            <w:tcW w:w="218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5" w:firstLine="0"/>
              <w:jc w:val="center"/>
            </w:pPr>
            <w:r>
              <w:rPr>
                <w:sz w:val="14"/>
              </w:rPr>
              <w:t xml:space="preserve">Deudora/Acreedora </w:t>
            </w:r>
          </w:p>
        </w:tc>
      </w:tr>
      <w:tr w:rsidR="00CD1D89">
        <w:trPr>
          <w:trHeight w:val="336"/>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67"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Resumen de Ingresos y Gastos </w:t>
            </w:r>
          </w:p>
        </w:tc>
        <w:tc>
          <w:tcPr>
            <w:tcW w:w="2693"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85"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jc w:val="left"/>
      </w:pPr>
    </w:p>
    <w:tbl>
      <w:tblPr>
        <w:tblStyle w:val="TableGrid"/>
        <w:tblW w:w="8714" w:type="dxa"/>
        <w:tblInd w:w="1512" w:type="dxa"/>
        <w:tblCellMar>
          <w:top w:w="83" w:type="dxa"/>
          <w:left w:w="70" w:type="dxa"/>
          <w:right w:w="36" w:type="dxa"/>
        </w:tblCellMar>
        <w:tblLook w:val="04A0"/>
      </w:tblPr>
      <w:tblGrid>
        <w:gridCol w:w="487"/>
        <w:gridCol w:w="3850"/>
        <w:gridCol w:w="528"/>
        <w:gridCol w:w="3849"/>
      </w:tblGrid>
      <w:tr w:rsidR="00CD1D89">
        <w:trPr>
          <w:trHeight w:val="334"/>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0" w:firstLine="0"/>
              <w:jc w:val="left"/>
            </w:pPr>
            <w:r>
              <w:rPr>
                <w:b/>
                <w:sz w:val="14"/>
              </w:rPr>
              <w:t xml:space="preserve">No. </w:t>
            </w:r>
          </w:p>
        </w:tc>
        <w:tc>
          <w:tcPr>
            <w:tcW w:w="3850"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CARGO </w:t>
            </w:r>
          </w:p>
        </w:tc>
        <w:tc>
          <w:tcPr>
            <w:tcW w:w="52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No. </w:t>
            </w:r>
          </w:p>
        </w:tc>
        <w:tc>
          <w:tcPr>
            <w:tcW w:w="384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ABONO </w:t>
            </w:r>
          </w:p>
        </w:tc>
      </w:tr>
      <w:tr w:rsidR="00CD1D89">
        <w:trPr>
          <w:trHeight w:val="830"/>
        </w:trPr>
        <w:tc>
          <w:tcPr>
            <w:tcW w:w="487"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1 </w:t>
            </w:r>
          </w:p>
        </w:tc>
        <w:tc>
          <w:tcPr>
            <w:tcW w:w="3850"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right="43" w:firstLine="0"/>
            </w:pPr>
            <w:r>
              <w:rPr>
                <w:sz w:val="14"/>
              </w:rPr>
              <w:t xml:space="preserve">Por el traspaso del saldo deudor de las cuentas del género 5 correspondientes a los resultados por Gastos y Otras Pérdidas. </w:t>
            </w:r>
          </w:p>
        </w:tc>
        <w:tc>
          <w:tcPr>
            <w:tcW w:w="52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7" w:firstLine="0"/>
              <w:jc w:val="center"/>
            </w:pPr>
            <w:r>
              <w:rPr>
                <w:sz w:val="14"/>
              </w:rPr>
              <w:t xml:space="preserve">1 </w:t>
            </w:r>
          </w:p>
        </w:tc>
        <w:tc>
          <w:tcPr>
            <w:tcW w:w="384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el traspaso del saldo acreedor de las cuentas del género 4 correspondientes a los resultados por Ingresos. </w:t>
            </w:r>
          </w:p>
        </w:tc>
      </w:tr>
      <w:tr w:rsidR="00CD1D89">
        <w:trPr>
          <w:trHeight w:val="7428"/>
        </w:trPr>
        <w:tc>
          <w:tcPr>
            <w:tcW w:w="487" w:type="dxa"/>
            <w:tcBorders>
              <w:top w:val="nil"/>
              <w:left w:val="single" w:sz="6" w:space="0" w:color="000000"/>
              <w:bottom w:val="single" w:sz="6" w:space="0" w:color="000000"/>
              <w:right w:val="single" w:sz="6" w:space="0" w:color="000000"/>
            </w:tcBorders>
          </w:tcPr>
          <w:p w:rsidR="00CD1D89" w:rsidRDefault="0078536B">
            <w:pPr>
              <w:spacing w:after="387" w:line="259" w:lineRule="auto"/>
              <w:ind w:left="0" w:right="35" w:firstLine="0"/>
              <w:jc w:val="center"/>
            </w:pPr>
            <w:r>
              <w:rPr>
                <w:sz w:val="14"/>
              </w:rPr>
              <w:t xml:space="preserve">2 </w:t>
            </w:r>
          </w:p>
          <w:p w:rsidR="00CD1D89" w:rsidRDefault="00CD1D89">
            <w:pPr>
              <w:spacing w:after="146" w:line="259" w:lineRule="auto"/>
              <w:ind w:left="3" w:firstLine="0"/>
              <w:jc w:val="center"/>
            </w:pPr>
          </w:p>
          <w:p w:rsidR="00CD1D89" w:rsidRDefault="00CD1D89">
            <w:pPr>
              <w:spacing w:after="149" w:line="259" w:lineRule="auto"/>
              <w:ind w:left="3" w:firstLine="0"/>
              <w:jc w:val="center"/>
            </w:pPr>
          </w:p>
          <w:p w:rsidR="00CD1D89" w:rsidRDefault="00CD1D89">
            <w:pPr>
              <w:spacing w:after="146" w:line="259" w:lineRule="auto"/>
              <w:ind w:left="3" w:firstLine="0"/>
              <w:jc w:val="center"/>
            </w:pPr>
          </w:p>
          <w:p w:rsidR="00CD1D89" w:rsidRDefault="00CD1D89">
            <w:pPr>
              <w:spacing w:after="0" w:line="259" w:lineRule="auto"/>
              <w:ind w:left="3" w:firstLine="0"/>
              <w:jc w:val="center"/>
            </w:pPr>
          </w:p>
        </w:tc>
        <w:tc>
          <w:tcPr>
            <w:tcW w:w="3850" w:type="dxa"/>
            <w:tcBorders>
              <w:top w:val="nil"/>
              <w:left w:val="single" w:sz="6" w:space="0" w:color="000000"/>
              <w:bottom w:val="single" w:sz="6" w:space="0" w:color="000000"/>
              <w:right w:val="single" w:sz="6" w:space="0" w:color="000000"/>
            </w:tcBorders>
          </w:tcPr>
          <w:p w:rsidR="00CD1D89" w:rsidRDefault="0078536B">
            <w:pPr>
              <w:spacing w:after="83" w:line="357" w:lineRule="auto"/>
              <w:ind w:left="2" w:firstLine="0"/>
            </w:pPr>
            <w:r>
              <w:rPr>
                <w:sz w:val="14"/>
              </w:rPr>
              <w:t xml:space="preserve">Por el traspaso del saldo acreedor de esta cuenta a la 6.2 Ahorro de Gestión. </w:t>
            </w: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9" w:line="259" w:lineRule="auto"/>
              <w:ind w:left="2" w:firstLine="0"/>
              <w:jc w:val="left"/>
            </w:pPr>
          </w:p>
          <w:p w:rsidR="00CD1D89" w:rsidRDefault="00CD1D89">
            <w:pPr>
              <w:spacing w:after="0" w:line="259" w:lineRule="auto"/>
              <w:ind w:left="2" w:firstLine="0"/>
              <w:jc w:val="left"/>
            </w:pPr>
          </w:p>
        </w:tc>
        <w:tc>
          <w:tcPr>
            <w:tcW w:w="528" w:type="dxa"/>
            <w:tcBorders>
              <w:top w:val="nil"/>
              <w:left w:val="single" w:sz="6" w:space="0" w:color="000000"/>
              <w:bottom w:val="single" w:sz="6" w:space="0" w:color="000000"/>
              <w:right w:val="single" w:sz="6" w:space="0" w:color="000000"/>
            </w:tcBorders>
          </w:tcPr>
          <w:p w:rsidR="00CD1D89" w:rsidRDefault="0078536B">
            <w:pPr>
              <w:spacing w:after="387" w:line="259" w:lineRule="auto"/>
              <w:ind w:left="0" w:right="37" w:firstLine="0"/>
              <w:jc w:val="center"/>
            </w:pPr>
            <w:r>
              <w:rPr>
                <w:sz w:val="14"/>
              </w:rPr>
              <w:t xml:space="preserve">2 </w:t>
            </w:r>
          </w:p>
          <w:p w:rsidR="00CD1D89" w:rsidRDefault="00CD1D89">
            <w:pPr>
              <w:spacing w:after="146" w:line="259" w:lineRule="auto"/>
              <w:ind w:left="1" w:firstLine="0"/>
              <w:jc w:val="center"/>
            </w:pPr>
          </w:p>
          <w:p w:rsidR="00CD1D89" w:rsidRDefault="00CD1D89">
            <w:pPr>
              <w:spacing w:after="149" w:line="259" w:lineRule="auto"/>
              <w:ind w:left="1" w:firstLine="0"/>
              <w:jc w:val="center"/>
            </w:pPr>
          </w:p>
          <w:p w:rsidR="00CD1D89" w:rsidRDefault="00CD1D89">
            <w:pPr>
              <w:spacing w:after="146" w:line="259" w:lineRule="auto"/>
              <w:ind w:left="1" w:firstLine="0"/>
              <w:jc w:val="center"/>
            </w:pPr>
          </w:p>
          <w:p w:rsidR="00CD1D89" w:rsidRDefault="00CD1D89">
            <w:pPr>
              <w:spacing w:after="0" w:line="259" w:lineRule="auto"/>
              <w:ind w:left="1" w:firstLine="0"/>
              <w:jc w:val="center"/>
            </w:pPr>
          </w:p>
        </w:tc>
        <w:tc>
          <w:tcPr>
            <w:tcW w:w="3848" w:type="dxa"/>
            <w:tcBorders>
              <w:top w:val="nil"/>
              <w:left w:val="single" w:sz="6" w:space="0" w:color="000000"/>
              <w:bottom w:val="single" w:sz="6" w:space="0" w:color="000000"/>
              <w:right w:val="single" w:sz="6" w:space="0" w:color="000000"/>
            </w:tcBorders>
          </w:tcPr>
          <w:p w:rsidR="00CD1D89" w:rsidRDefault="0078536B">
            <w:pPr>
              <w:spacing w:after="83" w:line="357" w:lineRule="auto"/>
              <w:ind w:left="0" w:firstLine="0"/>
            </w:pPr>
            <w:r>
              <w:rPr>
                <w:sz w:val="14"/>
              </w:rPr>
              <w:t xml:space="preserve">Por el traspaso del saldo deudor de esta cuenta a la 6.3 Desahorro de Gestión. </w:t>
            </w: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r>
      <w:tr w:rsidR="00CD1D89">
        <w:trPr>
          <w:trHeight w:val="61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La diferencia entre los ingresos y gastos. Su saldo permite determinar el resultado de la gestión del ejercicio. </w:t>
            </w:r>
          </w:p>
        </w:tc>
      </w:tr>
      <w:tr w:rsidR="00CD1D89">
        <w:trPr>
          <w:trHeight w:val="61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 xml:space="preserve">OBSERVACIONES </w:t>
            </w:r>
          </w:p>
          <w:p w:rsidR="00CD1D89" w:rsidRDefault="00CD1D89">
            <w:pPr>
              <w:spacing w:after="0" w:line="259" w:lineRule="auto"/>
              <w:ind w:left="2" w:firstLine="0"/>
              <w:jc w:val="left"/>
            </w:pPr>
          </w:p>
        </w:tc>
      </w:tr>
    </w:tbl>
    <w:p w:rsidR="00CD1D89" w:rsidRDefault="00CD1D89">
      <w:pPr>
        <w:spacing w:after="108" w:line="259" w:lineRule="auto"/>
        <w:ind w:left="1440" w:firstLine="0"/>
        <w:jc w:val="left"/>
      </w:pPr>
    </w:p>
    <w:p w:rsidR="00CD1D89" w:rsidRDefault="00CD1D89">
      <w:pPr>
        <w:spacing w:after="0" w:line="259" w:lineRule="auto"/>
        <w:ind w:left="1440" w:firstLine="0"/>
        <w:jc w:val="left"/>
      </w:pPr>
    </w:p>
    <w:tbl>
      <w:tblPr>
        <w:tblStyle w:val="TableGrid"/>
        <w:tblW w:w="8714" w:type="dxa"/>
        <w:tblInd w:w="1512" w:type="dxa"/>
        <w:tblCellMar>
          <w:top w:w="112" w:type="dxa"/>
          <w:left w:w="72" w:type="dxa"/>
          <w:right w:w="53" w:type="dxa"/>
        </w:tblCellMar>
        <w:tblLook w:val="04A0"/>
      </w:tblPr>
      <w:tblGrid>
        <w:gridCol w:w="869"/>
        <w:gridCol w:w="1164"/>
        <w:gridCol w:w="1803"/>
        <w:gridCol w:w="2693"/>
        <w:gridCol w:w="2185"/>
      </w:tblGrid>
      <w:tr w:rsidR="00CD1D89">
        <w:trPr>
          <w:trHeight w:val="334"/>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0" w:firstLine="0"/>
              <w:jc w:val="left"/>
            </w:pPr>
            <w:r>
              <w:rPr>
                <w:b/>
                <w:sz w:val="14"/>
              </w:rPr>
              <w:t xml:space="preserve">NUMERO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2" w:firstLine="0"/>
              <w:jc w:val="center"/>
            </w:pPr>
            <w:r>
              <w:rPr>
                <w:b/>
                <w:sz w:val="14"/>
              </w:rPr>
              <w:t xml:space="preserve">GENERO </w:t>
            </w:r>
          </w:p>
        </w:tc>
        <w:tc>
          <w:tcPr>
            <w:tcW w:w="180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3" w:firstLine="0"/>
              <w:jc w:val="center"/>
            </w:pPr>
            <w:r>
              <w:rPr>
                <w:b/>
                <w:sz w:val="14"/>
              </w:rPr>
              <w:t xml:space="preserve">GRUPO </w:t>
            </w:r>
          </w:p>
        </w:tc>
        <w:tc>
          <w:tcPr>
            <w:tcW w:w="26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2" w:firstLine="0"/>
              <w:jc w:val="center"/>
            </w:pPr>
            <w:r>
              <w:rPr>
                <w:b/>
                <w:sz w:val="14"/>
              </w:rPr>
              <w:t xml:space="preserve">RUBRO </w:t>
            </w:r>
          </w:p>
        </w:tc>
        <w:tc>
          <w:tcPr>
            <w:tcW w:w="218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6" w:firstLine="0"/>
              <w:jc w:val="center"/>
            </w:pPr>
            <w:r>
              <w:rPr>
                <w:b/>
                <w:sz w:val="14"/>
              </w:rPr>
              <w:t xml:space="preserve">NATURALEZA </w:t>
            </w:r>
          </w:p>
        </w:tc>
      </w:tr>
      <w:tr w:rsidR="00CD1D89">
        <w:trPr>
          <w:trHeight w:val="576"/>
        </w:trPr>
        <w:tc>
          <w:tcPr>
            <w:tcW w:w="869"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19" w:firstLine="0"/>
              <w:jc w:val="center"/>
            </w:pPr>
            <w:r>
              <w:rPr>
                <w:sz w:val="14"/>
              </w:rPr>
              <w:t xml:space="preserve">6.2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center"/>
            </w:pPr>
            <w:r>
              <w:rPr>
                <w:sz w:val="14"/>
              </w:rPr>
              <w:t xml:space="preserve">Cuentas de Cierre Contable </w:t>
            </w:r>
          </w:p>
        </w:tc>
        <w:tc>
          <w:tcPr>
            <w:tcW w:w="180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1" w:firstLine="0"/>
              <w:jc w:val="center"/>
            </w:pPr>
            <w:r>
              <w:rPr>
                <w:sz w:val="14"/>
              </w:rPr>
              <w:t xml:space="preserve">Ahorro de la Gestión </w:t>
            </w:r>
          </w:p>
        </w:tc>
        <w:tc>
          <w:tcPr>
            <w:tcW w:w="269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5" w:firstLine="0"/>
              <w:jc w:val="center"/>
            </w:pPr>
            <w:r>
              <w:rPr>
                <w:sz w:val="14"/>
              </w:rPr>
              <w:t xml:space="preserve">Ahorro de la Gestión </w:t>
            </w:r>
          </w:p>
        </w:tc>
        <w:tc>
          <w:tcPr>
            <w:tcW w:w="218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2" w:firstLine="0"/>
              <w:jc w:val="center"/>
            </w:pPr>
            <w:r>
              <w:rPr>
                <w:sz w:val="14"/>
              </w:rPr>
              <w:t xml:space="preserve">Deudora </w:t>
            </w:r>
          </w:p>
        </w:tc>
      </w:tr>
      <w:tr w:rsidR="00CD1D89">
        <w:trPr>
          <w:trHeight w:val="336"/>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67"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Ahorro de la Gestión </w:t>
            </w:r>
          </w:p>
        </w:tc>
        <w:tc>
          <w:tcPr>
            <w:tcW w:w="2693"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85"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112" w:type="dxa"/>
          <w:left w:w="70" w:type="dxa"/>
          <w:right w:w="37" w:type="dxa"/>
        </w:tblCellMar>
        <w:tblLook w:val="04A0"/>
      </w:tblPr>
      <w:tblGrid>
        <w:gridCol w:w="487"/>
        <w:gridCol w:w="382"/>
        <w:gridCol w:w="1164"/>
        <w:gridCol w:w="1803"/>
        <w:gridCol w:w="501"/>
        <w:gridCol w:w="528"/>
        <w:gridCol w:w="1664"/>
        <w:gridCol w:w="2185"/>
      </w:tblGrid>
      <w:tr w:rsidR="00CD1D89">
        <w:trPr>
          <w:trHeight w:val="336"/>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0" w:firstLine="0"/>
              <w:jc w:val="left"/>
            </w:pPr>
            <w:r>
              <w:rPr>
                <w:b/>
                <w:sz w:val="14"/>
              </w:rPr>
              <w:t xml:space="preserve">No. </w:t>
            </w:r>
          </w:p>
        </w:tc>
        <w:tc>
          <w:tcPr>
            <w:tcW w:w="3850"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CARGO </w:t>
            </w:r>
          </w:p>
        </w:tc>
        <w:tc>
          <w:tcPr>
            <w:tcW w:w="52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No. </w:t>
            </w:r>
          </w:p>
        </w:tc>
        <w:tc>
          <w:tcPr>
            <w:tcW w:w="384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ABONO </w:t>
            </w:r>
          </w:p>
        </w:tc>
      </w:tr>
      <w:tr w:rsidR="00CD1D89">
        <w:trPr>
          <w:trHeight w:val="9376"/>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626" w:line="259" w:lineRule="auto"/>
              <w:ind w:left="0" w:right="34" w:firstLine="0"/>
              <w:jc w:val="center"/>
            </w:pPr>
            <w:r>
              <w:rPr>
                <w:sz w:val="14"/>
              </w:rPr>
              <w:t xml:space="preserve">1 </w:t>
            </w:r>
          </w:p>
          <w:p w:rsidR="00CD1D89" w:rsidRDefault="00CD1D89">
            <w:pPr>
              <w:spacing w:after="149" w:line="259" w:lineRule="auto"/>
              <w:ind w:left="4" w:firstLine="0"/>
              <w:jc w:val="center"/>
            </w:pPr>
          </w:p>
          <w:p w:rsidR="00CD1D89" w:rsidRDefault="00CD1D89">
            <w:pPr>
              <w:spacing w:after="147" w:line="259" w:lineRule="auto"/>
              <w:ind w:left="4" w:firstLine="0"/>
              <w:jc w:val="center"/>
            </w:pPr>
          </w:p>
          <w:p w:rsidR="00CD1D89" w:rsidRDefault="00CD1D89">
            <w:pPr>
              <w:spacing w:after="146" w:line="259" w:lineRule="auto"/>
              <w:ind w:left="4" w:firstLine="0"/>
              <w:jc w:val="center"/>
            </w:pPr>
          </w:p>
          <w:p w:rsidR="00CD1D89" w:rsidRDefault="00CD1D89">
            <w:pPr>
              <w:spacing w:after="0" w:line="259" w:lineRule="auto"/>
              <w:ind w:left="4" w:firstLine="0"/>
              <w:jc w:val="center"/>
            </w:pPr>
          </w:p>
        </w:tc>
        <w:tc>
          <w:tcPr>
            <w:tcW w:w="3850"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2" w:firstLine="0"/>
              <w:jc w:val="left"/>
            </w:pPr>
            <w:r>
              <w:rPr>
                <w:sz w:val="14"/>
              </w:rPr>
              <w:t xml:space="preserve">Por el traspaso del saldo acreedor de esta cuenta a la </w:t>
            </w:r>
          </w:p>
          <w:p w:rsidR="00CD1D89" w:rsidRDefault="0078536B">
            <w:pPr>
              <w:spacing w:after="386" w:line="259" w:lineRule="auto"/>
              <w:ind w:left="2" w:firstLine="0"/>
              <w:jc w:val="left"/>
            </w:pPr>
            <w:r>
              <w:rPr>
                <w:sz w:val="14"/>
              </w:rPr>
              <w:t xml:space="preserve">3.2.1 Resultado del Ejercicio: Ahorro / (Desahorro). </w:t>
            </w:r>
          </w:p>
          <w:p w:rsidR="00CD1D89" w:rsidRDefault="00CD1D89">
            <w:pPr>
              <w:spacing w:after="149" w:line="259" w:lineRule="auto"/>
              <w:ind w:left="2" w:firstLine="0"/>
              <w:jc w:val="left"/>
            </w:pPr>
          </w:p>
          <w:p w:rsidR="00CD1D89" w:rsidRDefault="00CD1D89">
            <w:pPr>
              <w:spacing w:after="147" w:line="259" w:lineRule="auto"/>
              <w:ind w:left="2" w:firstLine="0"/>
              <w:jc w:val="left"/>
            </w:pPr>
          </w:p>
          <w:p w:rsidR="00CD1D89" w:rsidRDefault="00CD1D89">
            <w:pPr>
              <w:spacing w:after="14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9"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0" w:line="259" w:lineRule="auto"/>
              <w:ind w:left="2" w:firstLine="0"/>
              <w:jc w:val="left"/>
            </w:pPr>
          </w:p>
        </w:tc>
        <w:tc>
          <w:tcPr>
            <w:tcW w:w="528" w:type="dxa"/>
            <w:tcBorders>
              <w:top w:val="single" w:sz="6" w:space="0" w:color="000000"/>
              <w:left w:val="single" w:sz="6" w:space="0" w:color="000000"/>
              <w:bottom w:val="single" w:sz="6" w:space="0" w:color="000000"/>
              <w:right w:val="single" w:sz="6" w:space="0" w:color="000000"/>
            </w:tcBorders>
          </w:tcPr>
          <w:p w:rsidR="00CD1D89" w:rsidRDefault="0078536B">
            <w:pPr>
              <w:spacing w:after="626" w:line="259" w:lineRule="auto"/>
              <w:ind w:left="0" w:right="36" w:firstLine="0"/>
              <w:jc w:val="center"/>
            </w:pPr>
            <w:r>
              <w:rPr>
                <w:sz w:val="14"/>
              </w:rPr>
              <w:t xml:space="preserve">1 </w:t>
            </w:r>
          </w:p>
          <w:p w:rsidR="00CD1D89" w:rsidRDefault="00CD1D89">
            <w:pPr>
              <w:spacing w:after="149" w:line="259" w:lineRule="auto"/>
              <w:ind w:left="2" w:firstLine="0"/>
              <w:jc w:val="center"/>
            </w:pPr>
          </w:p>
          <w:p w:rsidR="00CD1D89" w:rsidRDefault="00CD1D89">
            <w:pPr>
              <w:spacing w:after="147" w:line="259" w:lineRule="auto"/>
              <w:ind w:left="2" w:firstLine="0"/>
              <w:jc w:val="center"/>
            </w:pPr>
          </w:p>
          <w:p w:rsidR="00CD1D89" w:rsidRDefault="00CD1D89">
            <w:pPr>
              <w:spacing w:after="146" w:line="259" w:lineRule="auto"/>
              <w:ind w:left="2" w:firstLine="0"/>
              <w:jc w:val="center"/>
            </w:pPr>
          </w:p>
          <w:p w:rsidR="00CD1D89" w:rsidRDefault="00CD1D89">
            <w:pPr>
              <w:spacing w:after="0" w:line="259" w:lineRule="auto"/>
              <w:ind w:left="2" w:firstLine="0"/>
              <w:jc w:val="center"/>
            </w:pPr>
          </w:p>
        </w:tc>
        <w:tc>
          <w:tcPr>
            <w:tcW w:w="384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79"/>
              <w:ind w:left="0" w:right="40" w:firstLine="0"/>
            </w:pPr>
            <w:r>
              <w:rPr>
                <w:sz w:val="14"/>
              </w:rPr>
              <w:t xml:space="preserve">Por el traspaso del saldo acreedor de la cuenta 6.1 Resumen de Ingresos y Gastos, por el resultado positivo en el patrimonio. </w:t>
            </w:r>
          </w:p>
          <w:p w:rsidR="00CD1D89" w:rsidRDefault="00CD1D89">
            <w:pPr>
              <w:spacing w:after="149" w:line="259" w:lineRule="auto"/>
              <w:ind w:left="0" w:firstLine="0"/>
              <w:jc w:val="left"/>
            </w:pPr>
          </w:p>
          <w:p w:rsidR="00CD1D89" w:rsidRDefault="00CD1D89">
            <w:pPr>
              <w:spacing w:after="147"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r>
      <w:tr w:rsidR="00CD1D89">
        <w:trPr>
          <w:trHeight w:val="614"/>
        </w:trPr>
        <w:tc>
          <w:tcPr>
            <w:tcW w:w="4337" w:type="dxa"/>
            <w:gridSpan w:val="5"/>
            <w:tcBorders>
              <w:top w:val="single" w:sz="6" w:space="0" w:color="000000"/>
              <w:left w:val="single" w:sz="6" w:space="0" w:color="000000"/>
              <w:bottom w:val="single" w:sz="6" w:space="0" w:color="000000"/>
              <w:right w:val="nil"/>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El resultado positivo de la gestión del ejercicio. </w:t>
            </w:r>
          </w:p>
        </w:tc>
        <w:tc>
          <w:tcPr>
            <w:tcW w:w="528"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3848" w:type="dxa"/>
            <w:gridSpan w:val="2"/>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r w:rsidR="00CD1D89">
        <w:trPr>
          <w:trHeight w:val="617"/>
        </w:trPr>
        <w:tc>
          <w:tcPr>
            <w:tcW w:w="4337" w:type="dxa"/>
            <w:gridSpan w:val="5"/>
            <w:tcBorders>
              <w:top w:val="single" w:sz="6" w:space="0" w:color="000000"/>
              <w:left w:val="single" w:sz="6" w:space="0" w:color="000000"/>
              <w:bottom w:val="single" w:sz="6" w:space="0" w:color="000000"/>
              <w:right w:val="nil"/>
            </w:tcBorders>
          </w:tcPr>
          <w:p w:rsidR="00CD1D89" w:rsidRDefault="0078536B">
            <w:pPr>
              <w:spacing w:after="105" w:line="259" w:lineRule="auto"/>
              <w:ind w:left="2" w:firstLine="0"/>
              <w:jc w:val="left"/>
            </w:pPr>
            <w:r>
              <w:rPr>
                <w:b/>
                <w:sz w:val="14"/>
              </w:rPr>
              <w:t xml:space="preserve">OBSERVACIONES </w:t>
            </w:r>
          </w:p>
          <w:p w:rsidR="00CD1D89" w:rsidRDefault="00CD1D89">
            <w:pPr>
              <w:spacing w:after="0" w:line="259" w:lineRule="auto"/>
              <w:ind w:left="2" w:firstLine="0"/>
              <w:jc w:val="left"/>
            </w:pPr>
          </w:p>
        </w:tc>
        <w:tc>
          <w:tcPr>
            <w:tcW w:w="528"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3848" w:type="dxa"/>
            <w:gridSpan w:val="2"/>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r w:rsidR="00CD1D89">
        <w:trPr>
          <w:trHeight w:val="334"/>
        </w:trPr>
        <w:tc>
          <w:tcPr>
            <w:tcW w:w="86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0" w:firstLine="0"/>
              <w:jc w:val="left"/>
            </w:pPr>
            <w:r>
              <w:rPr>
                <w:b/>
                <w:sz w:val="14"/>
              </w:rPr>
              <w:t xml:space="preserve">NUMERO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1" w:firstLine="0"/>
              <w:jc w:val="center"/>
            </w:pPr>
            <w:r>
              <w:rPr>
                <w:b/>
                <w:sz w:val="14"/>
              </w:rPr>
              <w:t xml:space="preserve">GENERO </w:t>
            </w:r>
          </w:p>
        </w:tc>
        <w:tc>
          <w:tcPr>
            <w:tcW w:w="180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firstLine="0"/>
              <w:jc w:val="center"/>
            </w:pPr>
            <w:r>
              <w:rPr>
                <w:b/>
                <w:sz w:val="14"/>
              </w:rPr>
              <w:t xml:space="preserve">GRUPO </w:t>
            </w:r>
          </w:p>
        </w:tc>
        <w:tc>
          <w:tcPr>
            <w:tcW w:w="2693" w:type="dxa"/>
            <w:gridSpan w:val="3"/>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2" w:firstLine="0"/>
              <w:jc w:val="center"/>
            </w:pPr>
            <w:r>
              <w:rPr>
                <w:b/>
                <w:sz w:val="14"/>
              </w:rPr>
              <w:t xml:space="preserve">RUBRO </w:t>
            </w:r>
          </w:p>
        </w:tc>
        <w:tc>
          <w:tcPr>
            <w:tcW w:w="218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8" w:firstLine="0"/>
              <w:jc w:val="center"/>
            </w:pPr>
            <w:r>
              <w:rPr>
                <w:b/>
                <w:sz w:val="14"/>
              </w:rPr>
              <w:t xml:space="preserve">NATURALEZA </w:t>
            </w:r>
          </w:p>
        </w:tc>
      </w:tr>
      <w:tr w:rsidR="00CD1D89">
        <w:trPr>
          <w:trHeight w:val="816"/>
        </w:trPr>
        <w:tc>
          <w:tcPr>
            <w:tcW w:w="869" w:type="dxa"/>
            <w:gridSpan w:val="2"/>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firstLine="0"/>
              <w:jc w:val="center"/>
            </w:pPr>
            <w:r>
              <w:rPr>
                <w:sz w:val="14"/>
              </w:rPr>
              <w:t xml:space="preserve">6.3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firstLine="0"/>
              <w:jc w:val="center"/>
            </w:pPr>
            <w:r>
              <w:rPr>
                <w:sz w:val="14"/>
              </w:rPr>
              <w:t xml:space="preserve">Cuentas de </w:t>
            </w:r>
          </w:p>
          <w:p w:rsidR="00CD1D89" w:rsidRDefault="0078536B">
            <w:pPr>
              <w:spacing w:after="65" w:line="259" w:lineRule="auto"/>
              <w:ind w:firstLine="0"/>
              <w:jc w:val="center"/>
            </w:pPr>
            <w:r>
              <w:rPr>
                <w:sz w:val="14"/>
              </w:rPr>
              <w:t xml:space="preserve">Cierre o Corte </w:t>
            </w:r>
          </w:p>
          <w:p w:rsidR="00CD1D89" w:rsidRDefault="0078536B">
            <w:pPr>
              <w:spacing w:after="0" w:line="259" w:lineRule="auto"/>
              <w:ind w:firstLine="0"/>
              <w:jc w:val="center"/>
            </w:pPr>
            <w:r>
              <w:rPr>
                <w:sz w:val="14"/>
              </w:rPr>
              <w:t xml:space="preserve">Contable </w:t>
            </w:r>
          </w:p>
        </w:tc>
        <w:tc>
          <w:tcPr>
            <w:tcW w:w="180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9" w:firstLine="0"/>
              <w:jc w:val="center"/>
            </w:pPr>
            <w:r>
              <w:rPr>
                <w:sz w:val="14"/>
              </w:rPr>
              <w:t xml:space="preserve">Desahorro de la Gestión </w:t>
            </w:r>
          </w:p>
        </w:tc>
        <w:tc>
          <w:tcPr>
            <w:tcW w:w="2693" w:type="dxa"/>
            <w:gridSpan w:val="3"/>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11" w:firstLine="0"/>
              <w:jc w:val="center"/>
            </w:pPr>
            <w:r>
              <w:rPr>
                <w:sz w:val="14"/>
              </w:rPr>
              <w:t xml:space="preserve">Desahorro de la Gestión </w:t>
            </w:r>
          </w:p>
        </w:tc>
        <w:tc>
          <w:tcPr>
            <w:tcW w:w="218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12" w:firstLine="0"/>
              <w:jc w:val="center"/>
            </w:pPr>
            <w:r>
              <w:rPr>
                <w:sz w:val="14"/>
              </w:rPr>
              <w:t xml:space="preserve">Deudora </w:t>
            </w:r>
          </w:p>
        </w:tc>
      </w:tr>
      <w:tr w:rsidR="00CD1D89">
        <w:trPr>
          <w:trHeight w:val="336"/>
        </w:trPr>
        <w:tc>
          <w:tcPr>
            <w:tcW w:w="86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67"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Desahorro de la Gestión </w:t>
            </w:r>
          </w:p>
        </w:tc>
        <w:tc>
          <w:tcPr>
            <w:tcW w:w="2693" w:type="dxa"/>
            <w:gridSpan w:val="3"/>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85"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jc w:val="left"/>
      </w:pPr>
    </w:p>
    <w:tbl>
      <w:tblPr>
        <w:tblStyle w:val="TableGrid"/>
        <w:tblW w:w="8714" w:type="dxa"/>
        <w:tblInd w:w="1512" w:type="dxa"/>
        <w:tblCellMar>
          <w:top w:w="112" w:type="dxa"/>
          <w:left w:w="70" w:type="dxa"/>
          <w:right w:w="38" w:type="dxa"/>
        </w:tblCellMar>
        <w:tblLook w:val="04A0"/>
      </w:tblPr>
      <w:tblGrid>
        <w:gridCol w:w="488"/>
        <w:gridCol w:w="3850"/>
        <w:gridCol w:w="528"/>
        <w:gridCol w:w="3848"/>
      </w:tblGrid>
      <w:tr w:rsidR="00CD1D89">
        <w:trPr>
          <w:trHeight w:val="336"/>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0" w:firstLine="0"/>
              <w:jc w:val="left"/>
            </w:pPr>
            <w:r>
              <w:rPr>
                <w:b/>
                <w:sz w:val="14"/>
              </w:rPr>
              <w:t xml:space="preserve">No. </w:t>
            </w:r>
          </w:p>
        </w:tc>
        <w:tc>
          <w:tcPr>
            <w:tcW w:w="3850"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CARGO </w:t>
            </w:r>
          </w:p>
        </w:tc>
        <w:tc>
          <w:tcPr>
            <w:tcW w:w="52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4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ABONO </w:t>
            </w:r>
          </w:p>
        </w:tc>
      </w:tr>
      <w:tr w:rsidR="00CD1D89">
        <w:trPr>
          <w:trHeight w:val="8896"/>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626" w:line="259" w:lineRule="auto"/>
              <w:ind w:left="0" w:right="33" w:firstLine="0"/>
              <w:jc w:val="center"/>
            </w:pPr>
            <w:r>
              <w:rPr>
                <w:sz w:val="14"/>
              </w:rPr>
              <w:t xml:space="preserve">1 </w:t>
            </w:r>
          </w:p>
          <w:p w:rsidR="00CD1D89" w:rsidRDefault="00CD1D89">
            <w:pPr>
              <w:spacing w:after="149" w:line="259" w:lineRule="auto"/>
              <w:ind w:left="5" w:firstLine="0"/>
              <w:jc w:val="center"/>
            </w:pPr>
          </w:p>
          <w:p w:rsidR="00CD1D89" w:rsidRDefault="00CD1D89">
            <w:pPr>
              <w:spacing w:after="147" w:line="259" w:lineRule="auto"/>
              <w:ind w:left="5" w:firstLine="0"/>
              <w:jc w:val="center"/>
            </w:pPr>
          </w:p>
          <w:p w:rsidR="00CD1D89" w:rsidRDefault="00CD1D89">
            <w:pPr>
              <w:spacing w:after="146" w:line="259" w:lineRule="auto"/>
              <w:ind w:left="5" w:firstLine="0"/>
              <w:jc w:val="center"/>
            </w:pPr>
          </w:p>
          <w:p w:rsidR="00CD1D89" w:rsidRDefault="00CD1D89">
            <w:pPr>
              <w:spacing w:after="149" w:line="259" w:lineRule="auto"/>
              <w:ind w:left="5" w:firstLine="0"/>
              <w:jc w:val="center"/>
            </w:pPr>
          </w:p>
          <w:p w:rsidR="00CD1D89" w:rsidRDefault="00CD1D89">
            <w:pPr>
              <w:spacing w:after="146" w:line="259" w:lineRule="auto"/>
              <w:ind w:left="5" w:firstLine="0"/>
              <w:jc w:val="center"/>
            </w:pPr>
          </w:p>
          <w:p w:rsidR="00CD1D89" w:rsidRDefault="00CD1D89">
            <w:pPr>
              <w:spacing w:after="0" w:line="259" w:lineRule="auto"/>
              <w:ind w:left="5" w:firstLine="0"/>
              <w:jc w:val="center"/>
            </w:pPr>
          </w:p>
        </w:tc>
        <w:tc>
          <w:tcPr>
            <w:tcW w:w="3850" w:type="dxa"/>
            <w:tcBorders>
              <w:top w:val="single" w:sz="6" w:space="0" w:color="000000"/>
              <w:left w:val="single" w:sz="6" w:space="0" w:color="000000"/>
              <w:bottom w:val="single" w:sz="6" w:space="0" w:color="000000"/>
              <w:right w:val="single" w:sz="6" w:space="0" w:color="000000"/>
            </w:tcBorders>
          </w:tcPr>
          <w:p w:rsidR="00CD1D89" w:rsidRDefault="0078536B">
            <w:pPr>
              <w:spacing w:after="79"/>
              <w:ind w:left="2" w:right="39" w:firstLine="0"/>
            </w:pPr>
            <w:r>
              <w:rPr>
                <w:sz w:val="14"/>
              </w:rPr>
              <w:t xml:space="preserve">Por el traspaso del saldo deudor de la cuenta 6.1 Resumen de Ingresos y Gastos, por el resultado negativo en el patrimonio. </w:t>
            </w:r>
          </w:p>
          <w:p w:rsidR="00CD1D89" w:rsidRDefault="00CD1D89">
            <w:pPr>
              <w:spacing w:after="149" w:line="259" w:lineRule="auto"/>
              <w:ind w:left="2" w:firstLine="0"/>
              <w:jc w:val="left"/>
            </w:pPr>
          </w:p>
          <w:p w:rsidR="00CD1D89" w:rsidRDefault="00CD1D89">
            <w:pPr>
              <w:spacing w:after="147"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9" w:line="259" w:lineRule="auto"/>
              <w:ind w:left="2" w:firstLine="0"/>
              <w:jc w:val="left"/>
            </w:pPr>
          </w:p>
          <w:p w:rsidR="00CD1D89" w:rsidRDefault="00CD1D89">
            <w:pPr>
              <w:spacing w:after="106" w:line="259" w:lineRule="auto"/>
              <w:ind w:left="2" w:firstLine="0"/>
              <w:jc w:val="left"/>
            </w:pPr>
          </w:p>
          <w:p w:rsidR="00CD1D89" w:rsidRDefault="00CD1D89">
            <w:pPr>
              <w:spacing w:after="0" w:line="259" w:lineRule="auto"/>
              <w:ind w:left="2" w:firstLine="0"/>
              <w:jc w:val="left"/>
            </w:pPr>
          </w:p>
        </w:tc>
        <w:tc>
          <w:tcPr>
            <w:tcW w:w="528" w:type="dxa"/>
            <w:tcBorders>
              <w:top w:val="single" w:sz="6" w:space="0" w:color="000000"/>
              <w:left w:val="single" w:sz="6" w:space="0" w:color="000000"/>
              <w:bottom w:val="single" w:sz="6" w:space="0" w:color="000000"/>
              <w:right w:val="single" w:sz="6" w:space="0" w:color="000000"/>
            </w:tcBorders>
          </w:tcPr>
          <w:p w:rsidR="00CD1D89" w:rsidRDefault="0078536B">
            <w:pPr>
              <w:spacing w:after="626" w:line="259" w:lineRule="auto"/>
              <w:ind w:left="0" w:right="36" w:firstLine="0"/>
              <w:jc w:val="center"/>
            </w:pPr>
            <w:r>
              <w:rPr>
                <w:sz w:val="14"/>
              </w:rPr>
              <w:t xml:space="preserve">1 </w:t>
            </w:r>
          </w:p>
          <w:p w:rsidR="00CD1D89" w:rsidRDefault="00CD1D89">
            <w:pPr>
              <w:spacing w:after="149" w:line="259" w:lineRule="auto"/>
              <w:ind w:left="2" w:firstLine="0"/>
              <w:jc w:val="center"/>
            </w:pPr>
          </w:p>
          <w:p w:rsidR="00CD1D89" w:rsidRDefault="00CD1D89">
            <w:pPr>
              <w:spacing w:after="147" w:line="259" w:lineRule="auto"/>
              <w:ind w:left="2" w:firstLine="0"/>
              <w:jc w:val="center"/>
            </w:pPr>
          </w:p>
          <w:p w:rsidR="00CD1D89" w:rsidRDefault="00CD1D89">
            <w:pPr>
              <w:spacing w:after="146" w:line="259" w:lineRule="auto"/>
              <w:ind w:left="2" w:firstLine="0"/>
              <w:jc w:val="center"/>
            </w:pPr>
          </w:p>
          <w:p w:rsidR="00CD1D89" w:rsidRDefault="00CD1D89">
            <w:pPr>
              <w:spacing w:after="149" w:line="259" w:lineRule="auto"/>
              <w:ind w:left="2" w:firstLine="0"/>
              <w:jc w:val="center"/>
            </w:pPr>
          </w:p>
          <w:p w:rsidR="00CD1D89" w:rsidRDefault="00CD1D89">
            <w:pPr>
              <w:spacing w:after="146" w:line="259" w:lineRule="auto"/>
              <w:ind w:left="2" w:firstLine="0"/>
              <w:jc w:val="center"/>
            </w:pPr>
          </w:p>
          <w:p w:rsidR="00CD1D89" w:rsidRDefault="00CD1D89">
            <w:pPr>
              <w:spacing w:after="0" w:line="259" w:lineRule="auto"/>
              <w:ind w:left="2" w:firstLine="0"/>
              <w:jc w:val="center"/>
            </w:pPr>
          </w:p>
        </w:tc>
        <w:tc>
          <w:tcPr>
            <w:tcW w:w="3848"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0" w:firstLine="0"/>
              <w:jc w:val="left"/>
            </w:pPr>
            <w:r>
              <w:rPr>
                <w:sz w:val="14"/>
              </w:rPr>
              <w:t xml:space="preserve">Por el traspaso del saldo acreedor de esta cuenta a la </w:t>
            </w:r>
          </w:p>
          <w:p w:rsidR="00CD1D89" w:rsidRDefault="0078536B">
            <w:pPr>
              <w:spacing w:after="386" w:line="259" w:lineRule="auto"/>
              <w:ind w:left="0" w:firstLine="0"/>
              <w:jc w:val="left"/>
            </w:pPr>
            <w:r>
              <w:rPr>
                <w:sz w:val="14"/>
              </w:rPr>
              <w:t xml:space="preserve">3.2.1 Resultado del Ejercicio: Ahorro /(Desahorro). </w:t>
            </w:r>
          </w:p>
          <w:p w:rsidR="00CD1D89" w:rsidRDefault="00CD1D89">
            <w:pPr>
              <w:spacing w:after="149" w:line="259" w:lineRule="auto"/>
              <w:ind w:left="0" w:firstLine="0"/>
              <w:jc w:val="left"/>
            </w:pPr>
          </w:p>
          <w:p w:rsidR="00CD1D89" w:rsidRDefault="00CD1D89">
            <w:pPr>
              <w:spacing w:after="147"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r>
      <w:tr w:rsidR="00CD1D89">
        <w:trPr>
          <w:trHeight w:val="614"/>
        </w:trPr>
        <w:tc>
          <w:tcPr>
            <w:tcW w:w="4337" w:type="dxa"/>
            <w:gridSpan w:val="2"/>
            <w:tcBorders>
              <w:top w:val="single" w:sz="6" w:space="0" w:color="000000"/>
              <w:left w:val="single" w:sz="6" w:space="0" w:color="000000"/>
              <w:bottom w:val="single" w:sz="6" w:space="0" w:color="000000"/>
              <w:right w:val="nil"/>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El resultado negativo de la gestión del ejercicio. </w:t>
            </w:r>
          </w:p>
        </w:tc>
        <w:tc>
          <w:tcPr>
            <w:tcW w:w="528"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3848"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r w:rsidR="00CD1D89">
        <w:trPr>
          <w:trHeight w:val="617"/>
        </w:trPr>
        <w:tc>
          <w:tcPr>
            <w:tcW w:w="4337" w:type="dxa"/>
            <w:gridSpan w:val="2"/>
            <w:tcBorders>
              <w:top w:val="single" w:sz="6" w:space="0" w:color="000000"/>
              <w:left w:val="single" w:sz="6" w:space="0" w:color="000000"/>
              <w:bottom w:val="single" w:sz="6" w:space="0" w:color="000000"/>
              <w:right w:val="nil"/>
            </w:tcBorders>
          </w:tcPr>
          <w:p w:rsidR="00CD1D89" w:rsidRDefault="0078536B">
            <w:pPr>
              <w:spacing w:after="106" w:line="259" w:lineRule="auto"/>
              <w:ind w:left="2" w:firstLine="0"/>
              <w:jc w:val="left"/>
            </w:pPr>
            <w:r>
              <w:rPr>
                <w:b/>
                <w:sz w:val="14"/>
              </w:rPr>
              <w:t xml:space="preserve">OBSERVACIONES </w:t>
            </w:r>
          </w:p>
          <w:p w:rsidR="00CD1D89" w:rsidRDefault="00CD1D89">
            <w:pPr>
              <w:spacing w:after="0" w:line="259" w:lineRule="auto"/>
              <w:ind w:left="2" w:firstLine="0"/>
              <w:jc w:val="left"/>
            </w:pPr>
          </w:p>
        </w:tc>
        <w:tc>
          <w:tcPr>
            <w:tcW w:w="528"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3848"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31" w:line="259" w:lineRule="auto"/>
        <w:ind w:left="0" w:right="4371" w:firstLine="0"/>
        <w:jc w:val="right"/>
      </w:pPr>
    </w:p>
    <w:p w:rsidR="00CD1D89" w:rsidRDefault="00CD1D89">
      <w:pPr>
        <w:spacing w:after="0" w:line="259" w:lineRule="auto"/>
        <w:ind w:left="0" w:right="4424" w:firstLine="0"/>
        <w:jc w:val="right"/>
      </w:pPr>
    </w:p>
    <w:p w:rsidR="00CD1D89" w:rsidRDefault="0078536B">
      <w:pPr>
        <w:spacing w:after="0" w:line="259" w:lineRule="auto"/>
        <w:ind w:right="2082"/>
        <w:jc w:val="right"/>
      </w:pPr>
      <w:r>
        <w:rPr>
          <w:b/>
          <w:sz w:val="20"/>
        </w:rPr>
        <w:t xml:space="preserve">2.CUENTAS DE ORDEN PRESUPUESTARIO </w:t>
      </w:r>
    </w:p>
    <w:tbl>
      <w:tblPr>
        <w:tblStyle w:val="TableGrid"/>
        <w:tblW w:w="8714" w:type="dxa"/>
        <w:tblInd w:w="1512" w:type="dxa"/>
        <w:tblCellMar>
          <w:top w:w="112" w:type="dxa"/>
          <w:left w:w="72" w:type="dxa"/>
          <w:right w:w="38" w:type="dxa"/>
        </w:tblCellMar>
        <w:tblLook w:val="04A0"/>
      </w:tblPr>
      <w:tblGrid>
        <w:gridCol w:w="869"/>
        <w:gridCol w:w="1164"/>
        <w:gridCol w:w="1803"/>
        <w:gridCol w:w="2693"/>
        <w:gridCol w:w="2185"/>
      </w:tblGrid>
      <w:tr w:rsidR="00CD1D89">
        <w:trPr>
          <w:trHeight w:val="334"/>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0" w:firstLine="0"/>
              <w:jc w:val="left"/>
            </w:pPr>
            <w:r>
              <w:rPr>
                <w:b/>
                <w:sz w:val="14"/>
              </w:rPr>
              <w:t xml:space="preserve">NUMERO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GENERO </w:t>
            </w:r>
          </w:p>
        </w:tc>
        <w:tc>
          <w:tcPr>
            <w:tcW w:w="180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GRUPO </w:t>
            </w:r>
          </w:p>
        </w:tc>
        <w:tc>
          <w:tcPr>
            <w:tcW w:w="26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RUBRO </w:t>
            </w:r>
          </w:p>
        </w:tc>
        <w:tc>
          <w:tcPr>
            <w:tcW w:w="218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NATURALEZA </w:t>
            </w:r>
          </w:p>
        </w:tc>
      </w:tr>
      <w:tr w:rsidR="00CD1D89">
        <w:trPr>
          <w:trHeight w:val="816"/>
        </w:trPr>
        <w:tc>
          <w:tcPr>
            <w:tcW w:w="869"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6" w:firstLine="0"/>
              <w:jc w:val="center"/>
            </w:pPr>
            <w:r>
              <w:rPr>
                <w:sz w:val="14"/>
              </w:rPr>
              <w:t xml:space="preserve">8.1.1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70" w:line="259" w:lineRule="auto"/>
              <w:ind w:left="0" w:right="38" w:firstLine="0"/>
              <w:jc w:val="center"/>
            </w:pPr>
            <w:r>
              <w:rPr>
                <w:sz w:val="14"/>
              </w:rPr>
              <w:t xml:space="preserve">Cuentas de </w:t>
            </w:r>
          </w:p>
          <w:p w:rsidR="00CD1D89" w:rsidRDefault="0078536B">
            <w:pPr>
              <w:spacing w:after="65" w:line="259" w:lineRule="auto"/>
              <w:ind w:left="0" w:right="33" w:firstLine="0"/>
              <w:jc w:val="center"/>
            </w:pPr>
            <w:r>
              <w:rPr>
                <w:sz w:val="14"/>
              </w:rPr>
              <w:t xml:space="preserve">Orden </w:t>
            </w:r>
          </w:p>
          <w:p w:rsidR="00CD1D89" w:rsidRDefault="0078536B">
            <w:pPr>
              <w:spacing w:after="0" w:line="259" w:lineRule="auto"/>
              <w:ind w:left="2" w:firstLine="0"/>
              <w:jc w:val="left"/>
            </w:pPr>
            <w:r>
              <w:rPr>
                <w:sz w:val="14"/>
              </w:rPr>
              <w:t xml:space="preserve">Presupuestarias </w:t>
            </w:r>
          </w:p>
        </w:tc>
        <w:tc>
          <w:tcPr>
            <w:tcW w:w="180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6" w:firstLine="0"/>
              <w:jc w:val="center"/>
            </w:pPr>
            <w:r>
              <w:rPr>
                <w:sz w:val="14"/>
              </w:rPr>
              <w:t xml:space="preserve">Ley de Ingresos </w:t>
            </w:r>
          </w:p>
        </w:tc>
        <w:tc>
          <w:tcPr>
            <w:tcW w:w="269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9" w:firstLine="0"/>
              <w:jc w:val="center"/>
            </w:pPr>
            <w:r>
              <w:rPr>
                <w:sz w:val="14"/>
              </w:rPr>
              <w:t xml:space="preserve">Ley de Ingresos Estimada </w:t>
            </w:r>
          </w:p>
        </w:tc>
        <w:tc>
          <w:tcPr>
            <w:tcW w:w="218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6" w:firstLine="0"/>
              <w:jc w:val="center"/>
            </w:pPr>
            <w:r>
              <w:rPr>
                <w:sz w:val="14"/>
              </w:rPr>
              <w:t xml:space="preserve">Deudora </w:t>
            </w:r>
          </w:p>
        </w:tc>
      </w:tr>
      <w:tr w:rsidR="00CD1D89">
        <w:trPr>
          <w:trHeight w:val="336"/>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67"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Ley de Ingresos Estimada </w:t>
            </w:r>
          </w:p>
        </w:tc>
        <w:tc>
          <w:tcPr>
            <w:tcW w:w="2693"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85"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jc w:val="left"/>
      </w:pPr>
    </w:p>
    <w:tbl>
      <w:tblPr>
        <w:tblStyle w:val="TableGrid"/>
        <w:tblW w:w="8714" w:type="dxa"/>
        <w:tblInd w:w="1512" w:type="dxa"/>
        <w:tblCellMar>
          <w:top w:w="82" w:type="dxa"/>
          <w:left w:w="70" w:type="dxa"/>
          <w:right w:w="33" w:type="dxa"/>
        </w:tblCellMar>
        <w:tblLook w:val="04A0"/>
      </w:tblPr>
      <w:tblGrid>
        <w:gridCol w:w="487"/>
        <w:gridCol w:w="3850"/>
        <w:gridCol w:w="528"/>
        <w:gridCol w:w="3849"/>
      </w:tblGrid>
      <w:tr w:rsidR="00CD1D89">
        <w:trPr>
          <w:trHeight w:val="334"/>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0" w:firstLine="0"/>
              <w:jc w:val="left"/>
            </w:pPr>
            <w:r>
              <w:rPr>
                <w:b/>
                <w:sz w:val="14"/>
              </w:rPr>
              <w:t xml:space="preserve">No. </w:t>
            </w:r>
          </w:p>
        </w:tc>
        <w:tc>
          <w:tcPr>
            <w:tcW w:w="3850"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CARGO </w:t>
            </w:r>
          </w:p>
        </w:tc>
        <w:tc>
          <w:tcPr>
            <w:tcW w:w="52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4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4" w:firstLine="0"/>
              <w:jc w:val="center"/>
            </w:pPr>
            <w:r>
              <w:rPr>
                <w:b/>
                <w:sz w:val="14"/>
              </w:rPr>
              <w:t xml:space="preserve">ABONO </w:t>
            </w:r>
          </w:p>
        </w:tc>
      </w:tr>
      <w:tr w:rsidR="00CD1D89">
        <w:trPr>
          <w:trHeight w:val="351"/>
        </w:trPr>
        <w:tc>
          <w:tcPr>
            <w:tcW w:w="487"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8" w:firstLine="0"/>
              <w:jc w:val="center"/>
            </w:pPr>
            <w:r>
              <w:rPr>
                <w:sz w:val="14"/>
              </w:rPr>
              <w:t xml:space="preserve">1 </w:t>
            </w:r>
          </w:p>
        </w:tc>
        <w:tc>
          <w:tcPr>
            <w:tcW w:w="3850"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De la Ley de Ingresos Estimada. </w:t>
            </w:r>
          </w:p>
        </w:tc>
        <w:tc>
          <w:tcPr>
            <w:tcW w:w="52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1 </w:t>
            </w:r>
          </w:p>
        </w:tc>
        <w:tc>
          <w:tcPr>
            <w:tcW w:w="384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la ley de de ingresos por ejecutar no devengada. </w:t>
            </w:r>
          </w:p>
        </w:tc>
      </w:tr>
      <w:tr w:rsidR="00CD1D89">
        <w:trPr>
          <w:trHeight w:val="319"/>
        </w:trPr>
        <w:tc>
          <w:tcPr>
            <w:tcW w:w="487"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3850"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c>
          <w:tcPr>
            <w:tcW w:w="528"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2 </w:t>
            </w:r>
          </w:p>
        </w:tc>
        <w:tc>
          <w:tcPr>
            <w:tcW w:w="3848"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saldo deudor de esta cuenta para el cierre contable. </w:t>
            </w:r>
          </w:p>
        </w:tc>
      </w:tr>
      <w:tr w:rsidR="00CD1D89">
        <w:trPr>
          <w:trHeight w:val="7147"/>
        </w:trPr>
        <w:tc>
          <w:tcPr>
            <w:tcW w:w="487" w:type="dxa"/>
            <w:tcBorders>
              <w:top w:val="nil"/>
              <w:left w:val="single" w:sz="6" w:space="0" w:color="000000"/>
              <w:bottom w:val="single" w:sz="6" w:space="0" w:color="000000"/>
              <w:right w:val="single" w:sz="6" w:space="0" w:color="000000"/>
            </w:tcBorders>
          </w:tcPr>
          <w:p w:rsidR="00CD1D89" w:rsidRDefault="00CD1D89">
            <w:pPr>
              <w:spacing w:after="389" w:line="259" w:lineRule="auto"/>
              <w:ind w:left="0" w:firstLine="0"/>
              <w:jc w:val="center"/>
            </w:pPr>
          </w:p>
          <w:p w:rsidR="00CD1D89" w:rsidRDefault="00CD1D89">
            <w:pPr>
              <w:spacing w:after="146" w:line="259" w:lineRule="auto"/>
              <w:ind w:left="0" w:firstLine="0"/>
              <w:jc w:val="center"/>
            </w:pPr>
          </w:p>
          <w:p w:rsidR="00CD1D89" w:rsidRDefault="00CD1D89">
            <w:pPr>
              <w:spacing w:after="146" w:line="259" w:lineRule="auto"/>
              <w:ind w:left="0" w:firstLine="0"/>
              <w:jc w:val="center"/>
            </w:pPr>
          </w:p>
          <w:p w:rsidR="00CD1D89" w:rsidRDefault="00CD1D89">
            <w:pPr>
              <w:spacing w:after="149" w:line="259" w:lineRule="auto"/>
              <w:ind w:left="0" w:firstLine="0"/>
              <w:jc w:val="center"/>
            </w:pPr>
          </w:p>
          <w:p w:rsidR="00CD1D89" w:rsidRDefault="00CD1D89">
            <w:pPr>
              <w:spacing w:after="0" w:line="259" w:lineRule="auto"/>
              <w:ind w:left="0" w:firstLine="0"/>
              <w:jc w:val="center"/>
            </w:pPr>
          </w:p>
        </w:tc>
        <w:tc>
          <w:tcPr>
            <w:tcW w:w="3850" w:type="dxa"/>
            <w:tcBorders>
              <w:top w:val="nil"/>
              <w:left w:val="single" w:sz="6" w:space="0" w:color="000000"/>
              <w:bottom w:val="single" w:sz="6" w:space="0" w:color="000000"/>
              <w:right w:val="single" w:sz="6" w:space="0" w:color="000000"/>
            </w:tcBorders>
          </w:tcPr>
          <w:p w:rsidR="00CD1D89" w:rsidRDefault="00CD1D89">
            <w:pPr>
              <w:spacing w:after="389" w:line="259" w:lineRule="auto"/>
              <w:ind w:left="2" w:firstLine="0"/>
              <w:jc w:val="left"/>
            </w:pP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0" w:line="259" w:lineRule="auto"/>
              <w:ind w:left="2" w:firstLine="0"/>
              <w:jc w:val="left"/>
            </w:pPr>
          </w:p>
        </w:tc>
        <w:tc>
          <w:tcPr>
            <w:tcW w:w="528" w:type="dxa"/>
            <w:tcBorders>
              <w:top w:val="nil"/>
              <w:left w:val="single" w:sz="6" w:space="0" w:color="000000"/>
              <w:bottom w:val="single" w:sz="6" w:space="0" w:color="000000"/>
              <w:right w:val="single" w:sz="6" w:space="0" w:color="000000"/>
            </w:tcBorders>
          </w:tcPr>
          <w:p w:rsidR="00CD1D89" w:rsidRDefault="0078536B">
            <w:pPr>
              <w:spacing w:after="389" w:line="259" w:lineRule="auto"/>
              <w:ind w:left="0" w:right="40" w:firstLine="0"/>
              <w:jc w:val="center"/>
            </w:pPr>
            <w:r>
              <w:rPr>
                <w:sz w:val="14"/>
              </w:rPr>
              <w:t xml:space="preserve">3 </w:t>
            </w:r>
          </w:p>
          <w:p w:rsidR="00CD1D89" w:rsidRDefault="00CD1D89">
            <w:pPr>
              <w:spacing w:after="146"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9" w:line="259" w:lineRule="auto"/>
              <w:ind w:left="0" w:right="2" w:firstLine="0"/>
              <w:jc w:val="center"/>
            </w:pPr>
          </w:p>
          <w:p w:rsidR="00CD1D89" w:rsidRDefault="00CD1D89">
            <w:pPr>
              <w:spacing w:after="0" w:line="259" w:lineRule="auto"/>
              <w:ind w:left="0" w:right="2" w:firstLine="0"/>
              <w:jc w:val="center"/>
            </w:pPr>
          </w:p>
        </w:tc>
        <w:tc>
          <w:tcPr>
            <w:tcW w:w="3848" w:type="dxa"/>
            <w:tcBorders>
              <w:top w:val="nil"/>
              <w:left w:val="single" w:sz="6" w:space="0" w:color="000000"/>
              <w:bottom w:val="single" w:sz="6" w:space="0" w:color="000000"/>
              <w:right w:val="single" w:sz="6" w:space="0" w:color="000000"/>
            </w:tcBorders>
          </w:tcPr>
          <w:p w:rsidR="00CD1D89" w:rsidRDefault="0078536B">
            <w:pPr>
              <w:spacing w:after="81" w:line="361" w:lineRule="auto"/>
              <w:ind w:left="0" w:firstLine="0"/>
            </w:pPr>
            <w:r>
              <w:rPr>
                <w:sz w:val="14"/>
              </w:rPr>
              <w:t xml:space="preserve">Por el traspaso del saldo acreedor de la cuenta 8.1.2 Ley de Ingresos por Ejecutar. </w:t>
            </w: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0" w:line="259" w:lineRule="auto"/>
              <w:ind w:left="0" w:firstLine="0"/>
              <w:jc w:val="left"/>
            </w:pPr>
          </w:p>
        </w:tc>
      </w:tr>
      <w:tr w:rsidR="00CD1D89">
        <w:trPr>
          <w:trHeight w:val="10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right="39" w:firstLine="0"/>
            </w:pPr>
            <w:r>
              <w:rPr>
                <w:sz w:val="14"/>
              </w:rPr>
              <w:t xml:space="preserve">El importe que se aprueba anualmente en la Ley de Ingresos, e incluyen los impuestos, cuotas y aportaciones de seguridad social, contribuciones de mejoras, derechos, productos, aprovechamientos, financiamientos internos y externos; así como de la venta de bienes y servicios, además de participaciones, aportaciones, recursos convenidos, y otros ingresos. </w:t>
            </w:r>
          </w:p>
        </w:tc>
      </w:tr>
      <w:tr w:rsidR="00CD1D89">
        <w:trPr>
          <w:trHeight w:val="61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 xml:space="preserve">OBSERVACIONES </w:t>
            </w:r>
          </w:p>
          <w:p w:rsidR="00CD1D89" w:rsidRDefault="00CD1D89">
            <w:pPr>
              <w:spacing w:after="0" w:line="259" w:lineRule="auto"/>
              <w:ind w:left="2" w:firstLine="0"/>
              <w:jc w:val="left"/>
            </w:pPr>
          </w:p>
        </w:tc>
      </w:tr>
    </w:tbl>
    <w:p w:rsidR="00CD1D89" w:rsidRDefault="00CD1D89">
      <w:pPr>
        <w:spacing w:after="108" w:line="259" w:lineRule="auto"/>
        <w:ind w:left="1440" w:firstLine="0"/>
        <w:jc w:val="left"/>
      </w:pPr>
    </w:p>
    <w:p w:rsidR="00CD1D89" w:rsidRDefault="00CD1D89">
      <w:pPr>
        <w:spacing w:after="106" w:line="259" w:lineRule="auto"/>
        <w:ind w:left="1440" w:firstLine="0"/>
        <w:jc w:val="left"/>
      </w:pPr>
    </w:p>
    <w:p w:rsidR="00CD1D89" w:rsidRDefault="00CD1D89">
      <w:pPr>
        <w:spacing w:after="0" w:line="259" w:lineRule="auto"/>
        <w:ind w:left="1440" w:firstLine="0"/>
        <w:jc w:val="left"/>
      </w:pPr>
    </w:p>
    <w:tbl>
      <w:tblPr>
        <w:tblStyle w:val="TableGrid"/>
        <w:tblW w:w="8714" w:type="dxa"/>
        <w:tblInd w:w="1512" w:type="dxa"/>
        <w:tblCellMar>
          <w:top w:w="51" w:type="dxa"/>
          <w:left w:w="70" w:type="dxa"/>
          <w:right w:w="38" w:type="dxa"/>
        </w:tblCellMar>
        <w:tblLook w:val="04A0"/>
      </w:tblPr>
      <w:tblGrid>
        <w:gridCol w:w="487"/>
        <w:gridCol w:w="382"/>
        <w:gridCol w:w="1164"/>
        <w:gridCol w:w="1803"/>
        <w:gridCol w:w="501"/>
        <w:gridCol w:w="528"/>
        <w:gridCol w:w="1664"/>
        <w:gridCol w:w="2185"/>
      </w:tblGrid>
      <w:tr w:rsidR="00CD1D89">
        <w:trPr>
          <w:trHeight w:val="334"/>
        </w:trPr>
        <w:tc>
          <w:tcPr>
            <w:tcW w:w="86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3" w:firstLine="0"/>
              <w:jc w:val="left"/>
            </w:pPr>
            <w:r>
              <w:rPr>
                <w:b/>
                <w:sz w:val="14"/>
              </w:rPr>
              <w:t xml:space="preserve">NUMERO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4" w:firstLine="0"/>
              <w:jc w:val="center"/>
            </w:pPr>
            <w:r>
              <w:rPr>
                <w:b/>
                <w:sz w:val="14"/>
              </w:rPr>
              <w:t xml:space="preserve">GENERO </w:t>
            </w:r>
          </w:p>
        </w:tc>
        <w:tc>
          <w:tcPr>
            <w:tcW w:w="180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b/>
                <w:sz w:val="14"/>
              </w:rPr>
              <w:t xml:space="preserve">GRUPO </w:t>
            </w:r>
          </w:p>
        </w:tc>
        <w:tc>
          <w:tcPr>
            <w:tcW w:w="2693" w:type="dxa"/>
            <w:gridSpan w:val="3"/>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4" w:firstLine="0"/>
              <w:jc w:val="center"/>
            </w:pPr>
            <w:r>
              <w:rPr>
                <w:b/>
                <w:sz w:val="14"/>
              </w:rPr>
              <w:t xml:space="preserve">RUBRO </w:t>
            </w:r>
          </w:p>
        </w:tc>
        <w:tc>
          <w:tcPr>
            <w:tcW w:w="218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NATURALEZA </w:t>
            </w:r>
          </w:p>
        </w:tc>
      </w:tr>
      <w:tr w:rsidR="00CD1D89">
        <w:trPr>
          <w:trHeight w:val="816"/>
        </w:trPr>
        <w:tc>
          <w:tcPr>
            <w:tcW w:w="869" w:type="dxa"/>
            <w:gridSpan w:val="2"/>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3" w:firstLine="0"/>
              <w:jc w:val="center"/>
            </w:pPr>
            <w:r>
              <w:rPr>
                <w:sz w:val="14"/>
              </w:rPr>
              <w:t xml:space="preserve">8.1.2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0" w:right="36" w:firstLine="0"/>
              <w:jc w:val="center"/>
            </w:pPr>
            <w:r>
              <w:rPr>
                <w:sz w:val="14"/>
              </w:rPr>
              <w:t xml:space="preserve">Cuentas de </w:t>
            </w:r>
          </w:p>
          <w:p w:rsidR="00CD1D89" w:rsidRDefault="0078536B">
            <w:pPr>
              <w:spacing w:after="65" w:line="259" w:lineRule="auto"/>
              <w:ind w:left="0" w:right="31" w:firstLine="0"/>
              <w:jc w:val="center"/>
            </w:pPr>
            <w:r>
              <w:rPr>
                <w:sz w:val="14"/>
              </w:rPr>
              <w:t xml:space="preserve">Orden </w:t>
            </w:r>
          </w:p>
          <w:p w:rsidR="00CD1D89" w:rsidRDefault="0078536B">
            <w:pPr>
              <w:spacing w:after="0" w:line="259" w:lineRule="auto"/>
              <w:ind w:left="5" w:firstLine="0"/>
              <w:jc w:val="left"/>
            </w:pPr>
            <w:r>
              <w:rPr>
                <w:sz w:val="14"/>
              </w:rPr>
              <w:t xml:space="preserve">Presupuestarias </w:t>
            </w:r>
          </w:p>
        </w:tc>
        <w:tc>
          <w:tcPr>
            <w:tcW w:w="180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4" w:firstLine="0"/>
              <w:jc w:val="center"/>
            </w:pPr>
            <w:r>
              <w:rPr>
                <w:sz w:val="14"/>
              </w:rPr>
              <w:t xml:space="preserve">Ley de Ingresos </w:t>
            </w:r>
          </w:p>
        </w:tc>
        <w:tc>
          <w:tcPr>
            <w:tcW w:w="2693" w:type="dxa"/>
            <w:gridSpan w:val="3"/>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5" w:firstLine="0"/>
              <w:jc w:val="center"/>
            </w:pPr>
            <w:r>
              <w:rPr>
                <w:sz w:val="14"/>
              </w:rPr>
              <w:t xml:space="preserve">Ley de Ingresos por Ejecutar </w:t>
            </w:r>
          </w:p>
        </w:tc>
        <w:tc>
          <w:tcPr>
            <w:tcW w:w="218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6" w:firstLine="0"/>
              <w:jc w:val="center"/>
            </w:pPr>
            <w:r>
              <w:rPr>
                <w:sz w:val="14"/>
              </w:rPr>
              <w:t xml:space="preserve">Acreedora </w:t>
            </w:r>
          </w:p>
        </w:tc>
      </w:tr>
      <w:tr w:rsidR="00CD1D89">
        <w:trPr>
          <w:trHeight w:val="336"/>
        </w:trPr>
        <w:tc>
          <w:tcPr>
            <w:tcW w:w="86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 w:firstLine="0"/>
              <w:jc w:val="left"/>
            </w:pPr>
            <w:r>
              <w:rPr>
                <w:b/>
                <w:sz w:val="14"/>
              </w:rPr>
              <w:t>CUENTA</w:t>
            </w:r>
          </w:p>
        </w:tc>
        <w:tc>
          <w:tcPr>
            <w:tcW w:w="7845" w:type="dxa"/>
            <w:gridSpan w:val="6"/>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 w:firstLine="0"/>
              <w:jc w:val="left"/>
            </w:pPr>
            <w:r>
              <w:rPr>
                <w:sz w:val="14"/>
              </w:rPr>
              <w:t xml:space="preserve">Ley de Ingresos por Ejecutar </w:t>
            </w:r>
          </w:p>
        </w:tc>
      </w:tr>
      <w:tr w:rsidR="00CD1D89">
        <w:trPr>
          <w:trHeight w:val="334"/>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0" w:firstLine="0"/>
              <w:jc w:val="left"/>
            </w:pPr>
            <w:r>
              <w:rPr>
                <w:b/>
                <w:sz w:val="14"/>
              </w:rPr>
              <w:t xml:space="preserve">No. </w:t>
            </w:r>
          </w:p>
        </w:tc>
        <w:tc>
          <w:tcPr>
            <w:tcW w:w="3850"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CARGO </w:t>
            </w:r>
          </w:p>
        </w:tc>
        <w:tc>
          <w:tcPr>
            <w:tcW w:w="52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4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ABONO </w:t>
            </w:r>
          </w:p>
        </w:tc>
      </w:tr>
      <w:tr w:rsidR="00CD1D89">
        <w:trPr>
          <w:trHeight w:val="670"/>
        </w:trPr>
        <w:tc>
          <w:tcPr>
            <w:tcW w:w="487" w:type="dxa"/>
            <w:tcBorders>
              <w:top w:val="single" w:sz="6" w:space="0" w:color="000000"/>
              <w:left w:val="single" w:sz="6" w:space="0" w:color="000000"/>
              <w:bottom w:val="nil"/>
              <w:right w:val="single" w:sz="6" w:space="0" w:color="000000"/>
            </w:tcBorders>
          </w:tcPr>
          <w:p w:rsidR="00CD1D89" w:rsidRDefault="0078536B">
            <w:pPr>
              <w:spacing w:after="149" w:line="259" w:lineRule="auto"/>
              <w:ind w:left="0" w:right="33" w:firstLine="0"/>
              <w:jc w:val="center"/>
            </w:pPr>
            <w:r>
              <w:rPr>
                <w:sz w:val="14"/>
              </w:rPr>
              <w:t xml:space="preserve">1 </w:t>
            </w:r>
          </w:p>
          <w:p w:rsidR="00CD1D89" w:rsidRDefault="00CD1D89">
            <w:pPr>
              <w:spacing w:after="0" w:line="259" w:lineRule="auto"/>
              <w:ind w:left="5" w:firstLine="0"/>
              <w:jc w:val="center"/>
            </w:pPr>
          </w:p>
        </w:tc>
        <w:tc>
          <w:tcPr>
            <w:tcW w:w="3850" w:type="dxa"/>
            <w:gridSpan w:val="4"/>
            <w:tcBorders>
              <w:top w:val="single" w:sz="6" w:space="0" w:color="000000"/>
              <w:left w:val="single" w:sz="6" w:space="0" w:color="000000"/>
              <w:bottom w:val="nil"/>
              <w:right w:val="single" w:sz="6" w:space="0" w:color="000000"/>
            </w:tcBorders>
            <w:vAlign w:val="center"/>
          </w:tcPr>
          <w:p w:rsidR="00CD1D89" w:rsidRDefault="0078536B">
            <w:pPr>
              <w:spacing w:after="0" w:line="259" w:lineRule="auto"/>
              <w:ind w:left="2" w:firstLine="0"/>
            </w:pPr>
            <w:r>
              <w:rPr>
                <w:sz w:val="14"/>
              </w:rPr>
              <w:t xml:space="preserve">Por las modificaciones negativas a la estimación de la Ley de Ingresos. </w:t>
            </w:r>
          </w:p>
        </w:tc>
        <w:tc>
          <w:tcPr>
            <w:tcW w:w="528" w:type="dxa"/>
            <w:tcBorders>
              <w:top w:val="single" w:sz="6" w:space="0" w:color="000000"/>
              <w:left w:val="single" w:sz="6" w:space="0" w:color="000000"/>
              <w:bottom w:val="nil"/>
              <w:right w:val="single" w:sz="6" w:space="0" w:color="000000"/>
            </w:tcBorders>
          </w:tcPr>
          <w:p w:rsidR="00CD1D89" w:rsidRDefault="0078536B">
            <w:pPr>
              <w:spacing w:after="149" w:line="259" w:lineRule="auto"/>
              <w:ind w:left="0" w:right="36" w:firstLine="0"/>
              <w:jc w:val="center"/>
            </w:pPr>
            <w:r>
              <w:rPr>
                <w:sz w:val="14"/>
              </w:rPr>
              <w:t xml:space="preserve">1 </w:t>
            </w:r>
          </w:p>
          <w:p w:rsidR="00CD1D89" w:rsidRDefault="0078536B">
            <w:pPr>
              <w:spacing w:after="0" w:line="259" w:lineRule="auto"/>
              <w:ind w:left="0" w:right="36" w:firstLine="0"/>
              <w:jc w:val="center"/>
            </w:pPr>
            <w:r>
              <w:rPr>
                <w:sz w:val="14"/>
              </w:rPr>
              <w:t xml:space="preserve">2 </w:t>
            </w:r>
          </w:p>
        </w:tc>
        <w:tc>
          <w:tcPr>
            <w:tcW w:w="3848" w:type="dxa"/>
            <w:gridSpan w:val="2"/>
            <w:tcBorders>
              <w:top w:val="single" w:sz="6" w:space="0" w:color="000000"/>
              <w:left w:val="single" w:sz="6" w:space="0" w:color="000000"/>
              <w:bottom w:val="nil"/>
              <w:right w:val="single" w:sz="6" w:space="0" w:color="000000"/>
            </w:tcBorders>
          </w:tcPr>
          <w:p w:rsidR="00CD1D89" w:rsidRDefault="0078536B">
            <w:pPr>
              <w:spacing w:after="149" w:line="259" w:lineRule="auto"/>
              <w:ind w:left="0" w:firstLine="0"/>
              <w:jc w:val="left"/>
            </w:pPr>
            <w:r>
              <w:rPr>
                <w:sz w:val="14"/>
              </w:rPr>
              <w:t xml:space="preserve">Por concepto de la Ley de Ingresos Estimada. </w:t>
            </w:r>
          </w:p>
          <w:p w:rsidR="00CD1D89" w:rsidRDefault="0078536B">
            <w:pPr>
              <w:spacing w:after="0" w:line="259" w:lineRule="auto"/>
              <w:ind w:left="0" w:firstLine="0"/>
              <w:jc w:val="left"/>
            </w:pPr>
            <w:r>
              <w:rPr>
                <w:sz w:val="14"/>
              </w:rPr>
              <w:t xml:space="preserve">Por las modificaciones positivas a la Ley de Ingresos. </w:t>
            </w:r>
          </w:p>
        </w:tc>
      </w:tr>
      <w:tr w:rsidR="00CD1D89">
        <w:trPr>
          <w:trHeight w:val="4480"/>
        </w:trPr>
        <w:tc>
          <w:tcPr>
            <w:tcW w:w="487"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2 </w:t>
            </w:r>
          </w:p>
        </w:tc>
        <w:tc>
          <w:tcPr>
            <w:tcW w:w="3850" w:type="dxa"/>
            <w:gridSpan w:val="4"/>
            <w:tcBorders>
              <w:top w:val="nil"/>
              <w:left w:val="single" w:sz="6" w:space="0" w:color="000000"/>
              <w:bottom w:val="nil"/>
              <w:right w:val="single" w:sz="6" w:space="0" w:color="000000"/>
            </w:tcBorders>
          </w:tcPr>
          <w:p w:rsidR="00CD1D89" w:rsidRDefault="0078536B">
            <w:pPr>
              <w:spacing w:after="106" w:line="259" w:lineRule="auto"/>
              <w:ind w:left="2" w:firstLine="0"/>
              <w:jc w:val="left"/>
            </w:pPr>
            <w:r>
              <w:rPr>
                <w:sz w:val="14"/>
              </w:rPr>
              <w:t xml:space="preserve">Por el devengado determinable de: </w:t>
            </w:r>
          </w:p>
          <w:p w:rsidR="00CD1D89" w:rsidRDefault="0078536B">
            <w:pPr>
              <w:numPr>
                <w:ilvl w:val="0"/>
                <w:numId w:val="84"/>
              </w:numPr>
              <w:spacing w:after="113" w:line="259" w:lineRule="auto"/>
              <w:ind w:hanging="288"/>
              <w:jc w:val="left"/>
            </w:pPr>
            <w:r>
              <w:rPr>
                <w:sz w:val="14"/>
              </w:rPr>
              <w:t xml:space="preserve">Impuestos </w:t>
            </w:r>
          </w:p>
          <w:p w:rsidR="00CD1D89" w:rsidRDefault="0078536B">
            <w:pPr>
              <w:numPr>
                <w:ilvl w:val="0"/>
                <w:numId w:val="84"/>
              </w:numPr>
              <w:spacing w:after="113" w:line="259" w:lineRule="auto"/>
              <w:ind w:hanging="288"/>
              <w:jc w:val="left"/>
            </w:pPr>
            <w:r>
              <w:rPr>
                <w:sz w:val="14"/>
              </w:rPr>
              <w:t xml:space="preserve">Cuotas y Aportaciones de Seguridad Social </w:t>
            </w:r>
          </w:p>
          <w:p w:rsidR="00CD1D89" w:rsidRDefault="0078536B">
            <w:pPr>
              <w:numPr>
                <w:ilvl w:val="0"/>
                <w:numId w:val="84"/>
              </w:numPr>
              <w:spacing w:after="110" w:line="259" w:lineRule="auto"/>
              <w:ind w:hanging="288"/>
              <w:jc w:val="left"/>
            </w:pPr>
            <w:r>
              <w:rPr>
                <w:sz w:val="14"/>
              </w:rPr>
              <w:t xml:space="preserve">Contribuciones de Mejoras </w:t>
            </w:r>
          </w:p>
          <w:p w:rsidR="00CD1D89" w:rsidRDefault="0078536B">
            <w:pPr>
              <w:numPr>
                <w:ilvl w:val="0"/>
                <w:numId w:val="84"/>
              </w:numPr>
              <w:spacing w:after="113" w:line="259" w:lineRule="auto"/>
              <w:ind w:hanging="288"/>
              <w:jc w:val="left"/>
            </w:pPr>
            <w:r>
              <w:rPr>
                <w:sz w:val="14"/>
              </w:rPr>
              <w:t xml:space="preserve">Derechos </w:t>
            </w:r>
          </w:p>
          <w:p w:rsidR="00CD1D89" w:rsidRDefault="0078536B">
            <w:pPr>
              <w:numPr>
                <w:ilvl w:val="0"/>
                <w:numId w:val="84"/>
              </w:numPr>
              <w:spacing w:after="113" w:line="259" w:lineRule="auto"/>
              <w:ind w:hanging="288"/>
              <w:jc w:val="left"/>
            </w:pPr>
            <w:r>
              <w:rPr>
                <w:sz w:val="14"/>
              </w:rPr>
              <w:t xml:space="preserve">Productos </w:t>
            </w:r>
          </w:p>
          <w:p w:rsidR="00CD1D89" w:rsidRDefault="0078536B">
            <w:pPr>
              <w:numPr>
                <w:ilvl w:val="0"/>
                <w:numId w:val="84"/>
              </w:numPr>
              <w:spacing w:after="113" w:line="259" w:lineRule="auto"/>
              <w:ind w:hanging="288"/>
              <w:jc w:val="left"/>
            </w:pPr>
            <w:r>
              <w:rPr>
                <w:sz w:val="14"/>
              </w:rPr>
              <w:t xml:space="preserve">Aprovechamientos </w:t>
            </w:r>
          </w:p>
          <w:p w:rsidR="00CD1D89" w:rsidRDefault="0078536B">
            <w:pPr>
              <w:numPr>
                <w:ilvl w:val="0"/>
                <w:numId w:val="84"/>
              </w:numPr>
              <w:spacing w:after="39" w:line="363" w:lineRule="auto"/>
              <w:ind w:hanging="288"/>
              <w:jc w:val="left"/>
            </w:pPr>
            <w:r>
              <w:rPr>
                <w:sz w:val="14"/>
              </w:rPr>
              <w:t xml:space="preserve">Venta de bienes y prestación de servicios a corto plazo. </w:t>
            </w:r>
          </w:p>
          <w:p w:rsidR="00CD1D89" w:rsidRDefault="0078536B">
            <w:pPr>
              <w:numPr>
                <w:ilvl w:val="0"/>
                <w:numId w:val="84"/>
              </w:numPr>
              <w:spacing w:after="113" w:line="259" w:lineRule="auto"/>
              <w:ind w:hanging="288"/>
              <w:jc w:val="left"/>
            </w:pPr>
            <w:r>
              <w:rPr>
                <w:sz w:val="14"/>
              </w:rPr>
              <w:t xml:space="preserve">Aportaciones </w:t>
            </w:r>
          </w:p>
          <w:p w:rsidR="00CD1D89" w:rsidRDefault="0078536B">
            <w:pPr>
              <w:numPr>
                <w:ilvl w:val="0"/>
                <w:numId w:val="84"/>
              </w:numPr>
              <w:spacing w:after="0" w:line="259" w:lineRule="auto"/>
              <w:ind w:hanging="288"/>
              <w:jc w:val="left"/>
            </w:pPr>
            <w:r>
              <w:rPr>
                <w:sz w:val="14"/>
              </w:rPr>
              <w:t xml:space="preserve">Convenios </w:t>
            </w:r>
          </w:p>
        </w:tc>
        <w:tc>
          <w:tcPr>
            <w:tcW w:w="52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3 </w:t>
            </w:r>
          </w:p>
        </w:tc>
        <w:tc>
          <w:tcPr>
            <w:tcW w:w="3848" w:type="dxa"/>
            <w:gridSpan w:val="2"/>
            <w:tcBorders>
              <w:top w:val="nil"/>
              <w:left w:val="single" w:sz="6" w:space="0" w:color="000000"/>
              <w:bottom w:val="nil"/>
              <w:right w:val="single" w:sz="6" w:space="0" w:color="000000"/>
            </w:tcBorders>
          </w:tcPr>
          <w:p w:rsidR="00CD1D89" w:rsidRDefault="0078536B">
            <w:pPr>
              <w:spacing w:after="106" w:line="259" w:lineRule="auto"/>
              <w:ind w:left="0" w:firstLine="0"/>
              <w:jc w:val="left"/>
            </w:pPr>
            <w:r>
              <w:rPr>
                <w:sz w:val="14"/>
              </w:rPr>
              <w:t xml:space="preserve">Por la devolución de: </w:t>
            </w:r>
          </w:p>
          <w:p w:rsidR="00CD1D89" w:rsidRDefault="0078536B">
            <w:pPr>
              <w:numPr>
                <w:ilvl w:val="0"/>
                <w:numId w:val="85"/>
              </w:numPr>
              <w:spacing w:after="113" w:line="259" w:lineRule="auto"/>
              <w:ind w:hanging="288"/>
              <w:jc w:val="left"/>
            </w:pPr>
            <w:r>
              <w:rPr>
                <w:sz w:val="14"/>
              </w:rPr>
              <w:t xml:space="preserve">Impuestos </w:t>
            </w:r>
          </w:p>
          <w:p w:rsidR="00CD1D89" w:rsidRDefault="0078536B">
            <w:pPr>
              <w:numPr>
                <w:ilvl w:val="0"/>
                <w:numId w:val="85"/>
              </w:numPr>
              <w:spacing w:after="113" w:line="259" w:lineRule="auto"/>
              <w:ind w:hanging="288"/>
              <w:jc w:val="left"/>
            </w:pPr>
            <w:r>
              <w:rPr>
                <w:sz w:val="14"/>
              </w:rPr>
              <w:t xml:space="preserve">Cuotas y Aportaciones de Seguridad Social </w:t>
            </w:r>
          </w:p>
          <w:p w:rsidR="00CD1D89" w:rsidRDefault="0078536B">
            <w:pPr>
              <w:numPr>
                <w:ilvl w:val="0"/>
                <w:numId w:val="85"/>
              </w:numPr>
              <w:spacing w:after="110" w:line="259" w:lineRule="auto"/>
              <w:ind w:hanging="288"/>
              <w:jc w:val="left"/>
            </w:pPr>
            <w:r>
              <w:rPr>
                <w:sz w:val="14"/>
              </w:rPr>
              <w:t xml:space="preserve">Contribuciones de Mejoras </w:t>
            </w:r>
          </w:p>
          <w:p w:rsidR="00CD1D89" w:rsidRDefault="0078536B">
            <w:pPr>
              <w:numPr>
                <w:ilvl w:val="0"/>
                <w:numId w:val="85"/>
              </w:numPr>
              <w:spacing w:after="113" w:line="259" w:lineRule="auto"/>
              <w:ind w:hanging="288"/>
              <w:jc w:val="left"/>
            </w:pPr>
            <w:r>
              <w:rPr>
                <w:sz w:val="14"/>
              </w:rPr>
              <w:t xml:space="preserve">Derechos </w:t>
            </w:r>
          </w:p>
          <w:p w:rsidR="00CD1D89" w:rsidRDefault="0078536B">
            <w:pPr>
              <w:numPr>
                <w:ilvl w:val="0"/>
                <w:numId w:val="85"/>
              </w:numPr>
              <w:spacing w:after="113" w:line="259" w:lineRule="auto"/>
              <w:ind w:hanging="288"/>
              <w:jc w:val="left"/>
            </w:pPr>
            <w:r>
              <w:rPr>
                <w:sz w:val="14"/>
              </w:rPr>
              <w:t xml:space="preserve">Productos </w:t>
            </w:r>
          </w:p>
          <w:p w:rsidR="00CD1D89" w:rsidRDefault="0078536B">
            <w:pPr>
              <w:numPr>
                <w:ilvl w:val="0"/>
                <w:numId w:val="85"/>
              </w:numPr>
              <w:spacing w:after="113" w:line="259" w:lineRule="auto"/>
              <w:ind w:hanging="288"/>
              <w:jc w:val="left"/>
            </w:pPr>
            <w:r>
              <w:rPr>
                <w:sz w:val="14"/>
              </w:rPr>
              <w:t xml:space="preserve">Aprovechamientos </w:t>
            </w:r>
          </w:p>
          <w:p w:rsidR="00CD1D89" w:rsidRDefault="0078536B">
            <w:pPr>
              <w:numPr>
                <w:ilvl w:val="0"/>
                <w:numId w:val="85"/>
              </w:numPr>
              <w:spacing w:after="43" w:line="356" w:lineRule="auto"/>
              <w:ind w:hanging="288"/>
              <w:jc w:val="left"/>
            </w:pPr>
            <w:r>
              <w:rPr>
                <w:sz w:val="14"/>
              </w:rPr>
              <w:t xml:space="preserve">Ingresos por venta de bienes y prestación de servicios a corto plazo. </w:t>
            </w:r>
          </w:p>
          <w:p w:rsidR="00CD1D89" w:rsidRDefault="0078536B">
            <w:pPr>
              <w:numPr>
                <w:ilvl w:val="0"/>
                <w:numId w:val="85"/>
              </w:numPr>
              <w:spacing w:after="113" w:line="259" w:lineRule="auto"/>
              <w:ind w:hanging="288"/>
              <w:jc w:val="left"/>
            </w:pPr>
            <w:r>
              <w:rPr>
                <w:sz w:val="14"/>
              </w:rPr>
              <w:t xml:space="preserve">Aportaciones </w:t>
            </w:r>
          </w:p>
          <w:p w:rsidR="00CD1D89" w:rsidRDefault="0078536B">
            <w:pPr>
              <w:numPr>
                <w:ilvl w:val="0"/>
                <w:numId w:val="85"/>
              </w:numPr>
              <w:spacing w:after="110" w:line="259" w:lineRule="auto"/>
              <w:ind w:hanging="288"/>
              <w:jc w:val="left"/>
            </w:pPr>
            <w:r>
              <w:rPr>
                <w:sz w:val="14"/>
              </w:rPr>
              <w:t xml:space="preserve">Convenios </w:t>
            </w:r>
          </w:p>
          <w:p w:rsidR="00CD1D89" w:rsidRDefault="0078536B">
            <w:pPr>
              <w:numPr>
                <w:ilvl w:val="0"/>
                <w:numId w:val="85"/>
              </w:numPr>
              <w:spacing w:after="113" w:line="259" w:lineRule="auto"/>
              <w:ind w:hanging="288"/>
              <w:jc w:val="left"/>
            </w:pPr>
            <w:r>
              <w:rPr>
                <w:sz w:val="14"/>
              </w:rPr>
              <w:t xml:space="preserve">Participaciones </w:t>
            </w:r>
          </w:p>
          <w:p w:rsidR="00CD1D89" w:rsidRDefault="0078536B">
            <w:pPr>
              <w:numPr>
                <w:ilvl w:val="0"/>
                <w:numId w:val="85"/>
              </w:numPr>
              <w:spacing w:after="113" w:line="259" w:lineRule="auto"/>
              <w:ind w:hanging="288"/>
              <w:jc w:val="left"/>
            </w:pPr>
            <w:r>
              <w:rPr>
                <w:sz w:val="14"/>
              </w:rPr>
              <w:t xml:space="preserve">Transferencias y Asignaciones </w:t>
            </w:r>
          </w:p>
          <w:p w:rsidR="00CD1D89" w:rsidRDefault="0078536B">
            <w:pPr>
              <w:numPr>
                <w:ilvl w:val="0"/>
                <w:numId w:val="85"/>
              </w:numPr>
              <w:spacing w:after="110" w:line="259" w:lineRule="auto"/>
              <w:ind w:hanging="288"/>
              <w:jc w:val="left"/>
            </w:pPr>
            <w:r>
              <w:rPr>
                <w:sz w:val="14"/>
              </w:rPr>
              <w:t xml:space="preserve">Subsidios y Subvenciones </w:t>
            </w:r>
          </w:p>
          <w:p w:rsidR="00CD1D89" w:rsidRDefault="0078536B">
            <w:pPr>
              <w:numPr>
                <w:ilvl w:val="0"/>
                <w:numId w:val="85"/>
              </w:numPr>
              <w:spacing w:after="113" w:line="259" w:lineRule="auto"/>
              <w:ind w:hanging="288"/>
              <w:jc w:val="left"/>
            </w:pPr>
            <w:r>
              <w:rPr>
                <w:sz w:val="14"/>
              </w:rPr>
              <w:t xml:space="preserve">Ayudas Sociales </w:t>
            </w:r>
          </w:p>
          <w:p w:rsidR="00CD1D89" w:rsidRDefault="0078536B">
            <w:pPr>
              <w:numPr>
                <w:ilvl w:val="0"/>
                <w:numId w:val="85"/>
              </w:numPr>
              <w:spacing w:after="0" w:line="259" w:lineRule="auto"/>
              <w:ind w:hanging="288"/>
              <w:jc w:val="left"/>
            </w:pPr>
            <w:r>
              <w:rPr>
                <w:sz w:val="14"/>
              </w:rPr>
              <w:t xml:space="preserve">Pensiones y Jubilaciones </w:t>
            </w:r>
          </w:p>
        </w:tc>
      </w:tr>
      <w:tr w:rsidR="00CD1D89">
        <w:trPr>
          <w:trHeight w:val="1999"/>
        </w:trPr>
        <w:tc>
          <w:tcPr>
            <w:tcW w:w="487"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3 </w:t>
            </w:r>
          </w:p>
        </w:tc>
        <w:tc>
          <w:tcPr>
            <w:tcW w:w="3850" w:type="dxa"/>
            <w:gridSpan w:val="4"/>
            <w:tcBorders>
              <w:top w:val="nil"/>
              <w:left w:val="single" w:sz="6" w:space="0" w:color="000000"/>
              <w:bottom w:val="nil"/>
              <w:right w:val="single" w:sz="6" w:space="0" w:color="000000"/>
            </w:tcBorders>
          </w:tcPr>
          <w:p w:rsidR="00CD1D89" w:rsidRDefault="0078536B">
            <w:pPr>
              <w:spacing w:after="106" w:line="259" w:lineRule="auto"/>
              <w:ind w:left="2" w:firstLine="0"/>
              <w:jc w:val="left"/>
            </w:pPr>
            <w:r>
              <w:rPr>
                <w:sz w:val="14"/>
              </w:rPr>
              <w:t xml:space="preserve">Por el devengado y recaudado autodeterminable de: </w:t>
            </w:r>
          </w:p>
          <w:p w:rsidR="00CD1D89" w:rsidRDefault="0078536B">
            <w:pPr>
              <w:numPr>
                <w:ilvl w:val="0"/>
                <w:numId w:val="86"/>
              </w:numPr>
              <w:spacing w:after="113" w:line="259" w:lineRule="auto"/>
              <w:ind w:hanging="288"/>
              <w:jc w:val="left"/>
            </w:pPr>
            <w:r>
              <w:rPr>
                <w:sz w:val="14"/>
              </w:rPr>
              <w:t xml:space="preserve">Impuestos </w:t>
            </w:r>
          </w:p>
          <w:p w:rsidR="00CD1D89" w:rsidRDefault="0078536B">
            <w:pPr>
              <w:numPr>
                <w:ilvl w:val="0"/>
                <w:numId w:val="86"/>
              </w:numPr>
              <w:spacing w:after="110" w:line="259" w:lineRule="auto"/>
              <w:ind w:hanging="288"/>
              <w:jc w:val="left"/>
            </w:pPr>
            <w:r>
              <w:rPr>
                <w:sz w:val="14"/>
              </w:rPr>
              <w:t xml:space="preserve">Cuotas y Aportaciones de Seguridad Social </w:t>
            </w:r>
          </w:p>
          <w:p w:rsidR="00CD1D89" w:rsidRDefault="0078536B">
            <w:pPr>
              <w:numPr>
                <w:ilvl w:val="0"/>
                <w:numId w:val="86"/>
              </w:numPr>
              <w:spacing w:after="113" w:line="259" w:lineRule="auto"/>
              <w:ind w:hanging="288"/>
              <w:jc w:val="left"/>
            </w:pPr>
            <w:r>
              <w:rPr>
                <w:sz w:val="14"/>
              </w:rPr>
              <w:t xml:space="preserve">Contribuciones de Mejoras </w:t>
            </w:r>
          </w:p>
          <w:p w:rsidR="00CD1D89" w:rsidRDefault="0078536B">
            <w:pPr>
              <w:numPr>
                <w:ilvl w:val="0"/>
                <w:numId w:val="86"/>
              </w:numPr>
              <w:spacing w:after="113" w:line="259" w:lineRule="auto"/>
              <w:ind w:hanging="288"/>
              <w:jc w:val="left"/>
            </w:pPr>
            <w:r>
              <w:rPr>
                <w:sz w:val="14"/>
              </w:rPr>
              <w:t xml:space="preserve">Derechos </w:t>
            </w:r>
          </w:p>
          <w:p w:rsidR="00CD1D89" w:rsidRDefault="0078536B">
            <w:pPr>
              <w:numPr>
                <w:ilvl w:val="0"/>
                <w:numId w:val="86"/>
              </w:numPr>
              <w:spacing w:after="110" w:line="259" w:lineRule="auto"/>
              <w:ind w:hanging="288"/>
              <w:jc w:val="left"/>
            </w:pPr>
            <w:r>
              <w:rPr>
                <w:sz w:val="14"/>
              </w:rPr>
              <w:t xml:space="preserve">Productos </w:t>
            </w:r>
          </w:p>
          <w:p w:rsidR="00CD1D89" w:rsidRDefault="0078536B">
            <w:pPr>
              <w:numPr>
                <w:ilvl w:val="0"/>
                <w:numId w:val="86"/>
              </w:numPr>
              <w:spacing w:after="0" w:line="259" w:lineRule="auto"/>
              <w:ind w:hanging="288"/>
              <w:jc w:val="left"/>
            </w:pPr>
            <w:r>
              <w:rPr>
                <w:sz w:val="14"/>
              </w:rPr>
              <w:t xml:space="preserve">Aprovechamientos </w:t>
            </w:r>
          </w:p>
        </w:tc>
        <w:tc>
          <w:tcPr>
            <w:tcW w:w="52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4 </w:t>
            </w:r>
          </w:p>
        </w:tc>
        <w:tc>
          <w:tcPr>
            <w:tcW w:w="3848" w:type="dxa"/>
            <w:gridSpan w:val="2"/>
            <w:tcBorders>
              <w:top w:val="nil"/>
              <w:left w:val="single" w:sz="6" w:space="0" w:color="000000"/>
              <w:bottom w:val="nil"/>
              <w:right w:val="single" w:sz="6" w:space="0" w:color="000000"/>
            </w:tcBorders>
          </w:tcPr>
          <w:p w:rsidR="00CD1D89" w:rsidRDefault="0078536B">
            <w:pPr>
              <w:spacing w:after="43" w:line="356" w:lineRule="auto"/>
              <w:ind w:left="0" w:firstLine="0"/>
            </w:pPr>
            <w:r>
              <w:rPr>
                <w:sz w:val="14"/>
              </w:rPr>
              <w:t xml:space="preserve">Por la devolución de los bienes derivados de embargos, decomisos, aseguramiento y dación en pago de: </w:t>
            </w:r>
          </w:p>
          <w:p w:rsidR="00CD1D89" w:rsidRDefault="0078536B">
            <w:pPr>
              <w:numPr>
                <w:ilvl w:val="0"/>
                <w:numId w:val="87"/>
              </w:numPr>
              <w:spacing w:after="113" w:line="259" w:lineRule="auto"/>
              <w:ind w:hanging="288"/>
              <w:jc w:val="left"/>
            </w:pPr>
            <w:r>
              <w:rPr>
                <w:sz w:val="14"/>
              </w:rPr>
              <w:t xml:space="preserve">Impuestos </w:t>
            </w:r>
          </w:p>
          <w:p w:rsidR="00CD1D89" w:rsidRDefault="0078536B">
            <w:pPr>
              <w:numPr>
                <w:ilvl w:val="0"/>
                <w:numId w:val="87"/>
              </w:numPr>
              <w:spacing w:after="110" w:line="259" w:lineRule="auto"/>
              <w:ind w:hanging="288"/>
              <w:jc w:val="left"/>
            </w:pPr>
            <w:r>
              <w:rPr>
                <w:sz w:val="14"/>
              </w:rPr>
              <w:t xml:space="preserve">Cuotas y Aportaciones de Seguridad Social </w:t>
            </w:r>
          </w:p>
          <w:p w:rsidR="00CD1D89" w:rsidRDefault="0078536B">
            <w:pPr>
              <w:numPr>
                <w:ilvl w:val="0"/>
                <w:numId w:val="87"/>
              </w:numPr>
              <w:spacing w:after="113" w:line="259" w:lineRule="auto"/>
              <w:ind w:hanging="288"/>
              <w:jc w:val="left"/>
            </w:pPr>
            <w:r>
              <w:rPr>
                <w:sz w:val="14"/>
              </w:rPr>
              <w:t xml:space="preserve">Derechos </w:t>
            </w:r>
          </w:p>
          <w:p w:rsidR="00CD1D89" w:rsidRDefault="0078536B">
            <w:pPr>
              <w:numPr>
                <w:ilvl w:val="0"/>
                <w:numId w:val="87"/>
              </w:numPr>
              <w:spacing w:after="113" w:line="259" w:lineRule="auto"/>
              <w:ind w:hanging="288"/>
              <w:jc w:val="left"/>
            </w:pPr>
            <w:r>
              <w:rPr>
                <w:sz w:val="14"/>
              </w:rPr>
              <w:t xml:space="preserve">Productos </w:t>
            </w:r>
          </w:p>
          <w:p w:rsidR="00CD1D89" w:rsidRDefault="0078536B">
            <w:pPr>
              <w:spacing w:after="0" w:line="259" w:lineRule="auto"/>
              <w:ind w:left="0" w:firstLine="0"/>
              <w:jc w:val="left"/>
            </w:pPr>
            <w:r>
              <w:rPr>
                <w:sz w:val="14"/>
              </w:rPr>
              <w:t xml:space="preserve">Aprovechamientos </w:t>
            </w:r>
          </w:p>
        </w:tc>
      </w:tr>
      <w:tr w:rsidR="00CD1D89">
        <w:trPr>
          <w:trHeight w:val="1689"/>
        </w:trPr>
        <w:tc>
          <w:tcPr>
            <w:tcW w:w="487"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4 </w:t>
            </w:r>
          </w:p>
        </w:tc>
        <w:tc>
          <w:tcPr>
            <w:tcW w:w="3850" w:type="dxa"/>
            <w:gridSpan w:val="4"/>
            <w:tcBorders>
              <w:top w:val="nil"/>
              <w:left w:val="single" w:sz="6" w:space="0" w:color="000000"/>
              <w:bottom w:val="nil"/>
              <w:right w:val="single" w:sz="6" w:space="0" w:color="000000"/>
            </w:tcBorders>
          </w:tcPr>
          <w:p w:rsidR="00CD1D89" w:rsidRDefault="0078536B">
            <w:pPr>
              <w:spacing w:after="106" w:line="259" w:lineRule="auto"/>
              <w:ind w:left="2" w:firstLine="0"/>
              <w:jc w:val="left"/>
            </w:pPr>
            <w:r>
              <w:rPr>
                <w:sz w:val="14"/>
              </w:rPr>
              <w:t xml:space="preserve">Por el devengado y cobro de: </w:t>
            </w:r>
          </w:p>
          <w:p w:rsidR="00CD1D89" w:rsidRDefault="0078536B">
            <w:pPr>
              <w:numPr>
                <w:ilvl w:val="0"/>
                <w:numId w:val="88"/>
              </w:numPr>
              <w:spacing w:after="113" w:line="259" w:lineRule="auto"/>
              <w:ind w:hanging="288"/>
              <w:jc w:val="left"/>
            </w:pPr>
            <w:r>
              <w:rPr>
                <w:sz w:val="14"/>
              </w:rPr>
              <w:t xml:space="preserve">Participaciones y Aportaciones </w:t>
            </w:r>
          </w:p>
          <w:p w:rsidR="00CD1D89" w:rsidRDefault="0078536B">
            <w:pPr>
              <w:numPr>
                <w:ilvl w:val="0"/>
                <w:numId w:val="88"/>
              </w:numPr>
              <w:spacing w:after="113" w:line="259" w:lineRule="auto"/>
              <w:ind w:hanging="288"/>
              <w:jc w:val="left"/>
            </w:pPr>
            <w:r>
              <w:rPr>
                <w:sz w:val="14"/>
              </w:rPr>
              <w:t xml:space="preserve">Transferencias Asignaciones </w:t>
            </w:r>
          </w:p>
          <w:p w:rsidR="00CD1D89" w:rsidRDefault="0078536B">
            <w:pPr>
              <w:numPr>
                <w:ilvl w:val="0"/>
                <w:numId w:val="88"/>
              </w:numPr>
              <w:spacing w:after="110" w:line="259" w:lineRule="auto"/>
              <w:ind w:hanging="288"/>
              <w:jc w:val="left"/>
            </w:pPr>
            <w:r>
              <w:rPr>
                <w:sz w:val="14"/>
              </w:rPr>
              <w:t xml:space="preserve">Subsidios y Subvenciones </w:t>
            </w:r>
          </w:p>
          <w:p w:rsidR="00CD1D89" w:rsidRDefault="0078536B">
            <w:pPr>
              <w:numPr>
                <w:ilvl w:val="0"/>
                <w:numId w:val="88"/>
              </w:numPr>
              <w:spacing w:after="113" w:line="259" w:lineRule="auto"/>
              <w:ind w:hanging="288"/>
              <w:jc w:val="left"/>
            </w:pPr>
            <w:r>
              <w:rPr>
                <w:sz w:val="14"/>
              </w:rPr>
              <w:t xml:space="preserve">Ayudas Sociales </w:t>
            </w:r>
          </w:p>
          <w:p w:rsidR="00CD1D89" w:rsidRDefault="0078536B">
            <w:pPr>
              <w:numPr>
                <w:ilvl w:val="0"/>
                <w:numId w:val="88"/>
              </w:numPr>
              <w:spacing w:after="0" w:line="259" w:lineRule="auto"/>
              <w:ind w:hanging="288"/>
              <w:jc w:val="left"/>
            </w:pPr>
            <w:r>
              <w:rPr>
                <w:sz w:val="14"/>
              </w:rPr>
              <w:t xml:space="preserve">Pensiones y Jubilaciones </w:t>
            </w:r>
          </w:p>
        </w:tc>
        <w:tc>
          <w:tcPr>
            <w:tcW w:w="52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5 </w:t>
            </w:r>
          </w:p>
        </w:tc>
        <w:tc>
          <w:tcPr>
            <w:tcW w:w="3848" w:type="dxa"/>
            <w:gridSpan w:val="2"/>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el traspaso del saldo acreedor de la cuenta 8.1.3 Modificaciones a la Ley de Ingresos Estimada. </w:t>
            </w:r>
          </w:p>
        </w:tc>
      </w:tr>
      <w:tr w:rsidR="00CD1D89">
        <w:trPr>
          <w:trHeight w:val="1465"/>
        </w:trPr>
        <w:tc>
          <w:tcPr>
            <w:tcW w:w="487"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3" w:firstLine="0"/>
              <w:jc w:val="center"/>
            </w:pPr>
            <w:r>
              <w:rPr>
                <w:sz w:val="14"/>
              </w:rPr>
              <w:t xml:space="preserve">5 </w:t>
            </w:r>
          </w:p>
        </w:tc>
        <w:tc>
          <w:tcPr>
            <w:tcW w:w="3850" w:type="dxa"/>
            <w:gridSpan w:val="4"/>
            <w:tcBorders>
              <w:top w:val="nil"/>
              <w:left w:val="single" w:sz="6" w:space="0" w:color="000000"/>
              <w:bottom w:val="single" w:sz="6" w:space="0" w:color="000000"/>
              <w:right w:val="single" w:sz="6" w:space="0" w:color="000000"/>
            </w:tcBorders>
          </w:tcPr>
          <w:p w:rsidR="00CD1D89" w:rsidRDefault="0078536B">
            <w:pPr>
              <w:spacing w:after="26" w:line="259" w:lineRule="auto"/>
              <w:ind w:left="2" w:firstLine="0"/>
              <w:jc w:val="left"/>
            </w:pPr>
            <w:r>
              <w:rPr>
                <w:sz w:val="14"/>
              </w:rPr>
              <w:t xml:space="preserve">Por los ingresos compensados de: </w:t>
            </w:r>
          </w:p>
          <w:p w:rsidR="00CD1D89" w:rsidRDefault="0078536B">
            <w:pPr>
              <w:numPr>
                <w:ilvl w:val="0"/>
                <w:numId w:val="89"/>
              </w:numPr>
              <w:spacing w:after="33" w:line="259" w:lineRule="auto"/>
              <w:ind w:hanging="288"/>
              <w:jc w:val="left"/>
            </w:pPr>
            <w:r>
              <w:rPr>
                <w:sz w:val="14"/>
              </w:rPr>
              <w:t xml:space="preserve">Impuestos </w:t>
            </w:r>
          </w:p>
          <w:p w:rsidR="00CD1D89" w:rsidRDefault="0078536B">
            <w:pPr>
              <w:numPr>
                <w:ilvl w:val="0"/>
                <w:numId w:val="89"/>
              </w:numPr>
              <w:spacing w:after="33" w:line="259" w:lineRule="auto"/>
              <w:ind w:hanging="288"/>
              <w:jc w:val="left"/>
            </w:pPr>
            <w:r>
              <w:rPr>
                <w:sz w:val="14"/>
              </w:rPr>
              <w:t xml:space="preserve">Cuotas y Aportaciones de Seguridad Social </w:t>
            </w:r>
          </w:p>
          <w:p w:rsidR="00CD1D89" w:rsidRDefault="0078536B">
            <w:pPr>
              <w:numPr>
                <w:ilvl w:val="0"/>
                <w:numId w:val="89"/>
              </w:numPr>
              <w:spacing w:after="31" w:line="259" w:lineRule="auto"/>
              <w:ind w:hanging="288"/>
              <w:jc w:val="left"/>
            </w:pPr>
            <w:r>
              <w:rPr>
                <w:sz w:val="14"/>
              </w:rPr>
              <w:t xml:space="preserve">Contribuciones de Mejoras </w:t>
            </w:r>
          </w:p>
          <w:p w:rsidR="00CD1D89" w:rsidRDefault="0078536B">
            <w:pPr>
              <w:numPr>
                <w:ilvl w:val="0"/>
                <w:numId w:val="89"/>
              </w:numPr>
              <w:spacing w:after="33" w:line="259" w:lineRule="auto"/>
              <w:ind w:hanging="288"/>
              <w:jc w:val="left"/>
            </w:pPr>
            <w:r>
              <w:rPr>
                <w:sz w:val="14"/>
              </w:rPr>
              <w:t xml:space="preserve">Derechos </w:t>
            </w:r>
          </w:p>
          <w:p w:rsidR="00CD1D89" w:rsidRDefault="0078536B">
            <w:pPr>
              <w:numPr>
                <w:ilvl w:val="0"/>
                <w:numId w:val="89"/>
              </w:numPr>
              <w:spacing w:after="34" w:line="259" w:lineRule="auto"/>
              <w:ind w:hanging="288"/>
              <w:jc w:val="left"/>
            </w:pPr>
            <w:r>
              <w:rPr>
                <w:sz w:val="14"/>
              </w:rPr>
              <w:t xml:space="preserve">Productos </w:t>
            </w:r>
          </w:p>
          <w:p w:rsidR="00CD1D89" w:rsidRDefault="0078536B">
            <w:pPr>
              <w:numPr>
                <w:ilvl w:val="0"/>
                <w:numId w:val="89"/>
              </w:numPr>
              <w:spacing w:after="0" w:line="259" w:lineRule="auto"/>
              <w:ind w:hanging="288"/>
              <w:jc w:val="left"/>
            </w:pPr>
            <w:r>
              <w:rPr>
                <w:sz w:val="14"/>
              </w:rPr>
              <w:t>Aprovechamientos</w:t>
            </w:r>
          </w:p>
        </w:tc>
        <w:tc>
          <w:tcPr>
            <w:tcW w:w="528"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sz w:val="12"/>
              </w:rPr>
              <w:t xml:space="preserve">6 </w:t>
            </w:r>
          </w:p>
        </w:tc>
        <w:tc>
          <w:tcPr>
            <w:tcW w:w="3848" w:type="dxa"/>
            <w:gridSpan w:val="2"/>
            <w:tcBorders>
              <w:top w:val="nil"/>
              <w:left w:val="single" w:sz="6" w:space="0" w:color="000000"/>
              <w:bottom w:val="single" w:sz="6" w:space="0" w:color="000000"/>
              <w:right w:val="single" w:sz="6" w:space="0" w:color="000000"/>
            </w:tcBorders>
          </w:tcPr>
          <w:p w:rsidR="00CD1D89" w:rsidRDefault="0078536B">
            <w:pPr>
              <w:spacing w:after="0" w:line="259" w:lineRule="auto"/>
              <w:ind w:left="0" w:firstLine="0"/>
            </w:pPr>
            <w:r>
              <w:rPr>
                <w:sz w:val="14"/>
              </w:rPr>
              <w:t>Por el traspaso del saldo acreedor de la cuenta 8.1.4 Ley de Ingresos Devengada.</w:t>
            </w:r>
          </w:p>
        </w:tc>
      </w:tr>
    </w:tbl>
    <w:p w:rsidR="00CD1D89" w:rsidRDefault="00CD1D89">
      <w:pPr>
        <w:spacing w:after="0" w:line="259" w:lineRule="auto"/>
        <w:ind w:left="1440" w:firstLine="0"/>
      </w:pPr>
    </w:p>
    <w:tbl>
      <w:tblPr>
        <w:tblStyle w:val="TableGrid"/>
        <w:tblW w:w="8714" w:type="dxa"/>
        <w:tblInd w:w="1512" w:type="dxa"/>
        <w:tblCellMar>
          <w:top w:w="112" w:type="dxa"/>
          <w:left w:w="72" w:type="dxa"/>
          <w:right w:w="38" w:type="dxa"/>
        </w:tblCellMar>
        <w:tblLook w:val="04A0"/>
      </w:tblPr>
      <w:tblGrid>
        <w:gridCol w:w="869"/>
        <w:gridCol w:w="1164"/>
        <w:gridCol w:w="1803"/>
        <w:gridCol w:w="2693"/>
        <w:gridCol w:w="2185"/>
      </w:tblGrid>
      <w:tr w:rsidR="00CD1D89">
        <w:trPr>
          <w:trHeight w:val="334"/>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0" w:firstLine="0"/>
              <w:jc w:val="left"/>
            </w:pPr>
            <w:r>
              <w:rPr>
                <w:b/>
                <w:sz w:val="14"/>
              </w:rPr>
              <w:t xml:space="preserve">NUMERO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GENERO </w:t>
            </w:r>
          </w:p>
        </w:tc>
        <w:tc>
          <w:tcPr>
            <w:tcW w:w="180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GRUPO </w:t>
            </w:r>
          </w:p>
        </w:tc>
        <w:tc>
          <w:tcPr>
            <w:tcW w:w="26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RUBRO </w:t>
            </w:r>
          </w:p>
        </w:tc>
        <w:tc>
          <w:tcPr>
            <w:tcW w:w="218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NATURALEZA </w:t>
            </w:r>
          </w:p>
        </w:tc>
      </w:tr>
      <w:tr w:rsidR="00CD1D89">
        <w:trPr>
          <w:trHeight w:val="816"/>
        </w:trPr>
        <w:tc>
          <w:tcPr>
            <w:tcW w:w="869"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6" w:firstLine="0"/>
              <w:jc w:val="center"/>
            </w:pPr>
            <w:r>
              <w:rPr>
                <w:sz w:val="14"/>
              </w:rPr>
              <w:t xml:space="preserve">8.1.2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0" w:right="38" w:firstLine="0"/>
              <w:jc w:val="center"/>
            </w:pPr>
            <w:r>
              <w:rPr>
                <w:sz w:val="14"/>
              </w:rPr>
              <w:t xml:space="preserve">Cuentas de </w:t>
            </w:r>
          </w:p>
          <w:p w:rsidR="00CD1D89" w:rsidRDefault="0078536B">
            <w:pPr>
              <w:spacing w:after="65" w:line="259" w:lineRule="auto"/>
              <w:ind w:left="0" w:right="33" w:firstLine="0"/>
              <w:jc w:val="center"/>
            </w:pPr>
            <w:r>
              <w:rPr>
                <w:sz w:val="14"/>
              </w:rPr>
              <w:t xml:space="preserve">Orden </w:t>
            </w:r>
          </w:p>
          <w:p w:rsidR="00CD1D89" w:rsidRDefault="0078536B">
            <w:pPr>
              <w:spacing w:after="0" w:line="259" w:lineRule="auto"/>
              <w:ind w:left="2" w:firstLine="0"/>
              <w:jc w:val="left"/>
            </w:pPr>
            <w:r>
              <w:rPr>
                <w:sz w:val="14"/>
              </w:rPr>
              <w:t xml:space="preserve">Presupuestarias </w:t>
            </w:r>
          </w:p>
        </w:tc>
        <w:tc>
          <w:tcPr>
            <w:tcW w:w="180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6" w:firstLine="0"/>
              <w:jc w:val="center"/>
            </w:pPr>
            <w:r>
              <w:rPr>
                <w:sz w:val="14"/>
              </w:rPr>
              <w:t xml:space="preserve">Ley de Ingresos </w:t>
            </w:r>
          </w:p>
        </w:tc>
        <w:tc>
          <w:tcPr>
            <w:tcW w:w="269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7" w:firstLine="0"/>
              <w:jc w:val="center"/>
            </w:pPr>
            <w:r>
              <w:rPr>
                <w:sz w:val="14"/>
              </w:rPr>
              <w:t xml:space="preserve">Ley de Ingresos por Ejecutar </w:t>
            </w:r>
          </w:p>
        </w:tc>
        <w:tc>
          <w:tcPr>
            <w:tcW w:w="218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9" w:firstLine="0"/>
              <w:jc w:val="center"/>
            </w:pPr>
            <w:r>
              <w:rPr>
                <w:sz w:val="14"/>
              </w:rPr>
              <w:t xml:space="preserve">Acreedora </w:t>
            </w:r>
          </w:p>
        </w:tc>
      </w:tr>
      <w:tr w:rsidR="00CD1D89">
        <w:trPr>
          <w:trHeight w:val="336"/>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67"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Ley de Ingresos por Ejecutar </w:t>
            </w:r>
          </w:p>
        </w:tc>
        <w:tc>
          <w:tcPr>
            <w:tcW w:w="2693"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85"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82" w:type="dxa"/>
          <w:left w:w="70" w:type="dxa"/>
          <w:right w:w="36" w:type="dxa"/>
        </w:tblCellMar>
        <w:tblLook w:val="04A0"/>
      </w:tblPr>
      <w:tblGrid>
        <w:gridCol w:w="487"/>
        <w:gridCol w:w="3850"/>
        <w:gridCol w:w="528"/>
        <w:gridCol w:w="3849"/>
      </w:tblGrid>
      <w:tr w:rsidR="00CD1D89">
        <w:trPr>
          <w:trHeight w:val="336"/>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0" w:firstLine="0"/>
              <w:jc w:val="left"/>
            </w:pPr>
            <w:r>
              <w:rPr>
                <w:b/>
                <w:sz w:val="14"/>
              </w:rPr>
              <w:t xml:space="preserve">No. </w:t>
            </w:r>
          </w:p>
        </w:tc>
        <w:tc>
          <w:tcPr>
            <w:tcW w:w="3850"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CARGO </w:t>
            </w:r>
          </w:p>
        </w:tc>
        <w:tc>
          <w:tcPr>
            <w:tcW w:w="52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No. </w:t>
            </w:r>
          </w:p>
        </w:tc>
        <w:tc>
          <w:tcPr>
            <w:tcW w:w="384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ABONO </w:t>
            </w:r>
          </w:p>
        </w:tc>
      </w:tr>
      <w:tr w:rsidR="00CD1D89">
        <w:trPr>
          <w:trHeight w:val="2230"/>
        </w:trPr>
        <w:tc>
          <w:tcPr>
            <w:tcW w:w="487"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6 </w:t>
            </w:r>
          </w:p>
        </w:tc>
        <w:tc>
          <w:tcPr>
            <w:tcW w:w="3850" w:type="dxa"/>
            <w:tcBorders>
              <w:top w:val="single" w:sz="6" w:space="0" w:color="000000"/>
              <w:left w:val="single" w:sz="6" w:space="0" w:color="000000"/>
              <w:bottom w:val="nil"/>
              <w:right w:val="single" w:sz="6" w:space="0" w:color="000000"/>
            </w:tcBorders>
          </w:tcPr>
          <w:p w:rsidR="00CD1D89" w:rsidRDefault="0078536B">
            <w:pPr>
              <w:spacing w:after="38"/>
              <w:ind w:left="2" w:right="39" w:firstLine="0"/>
            </w:pPr>
            <w:r>
              <w:rPr>
                <w:sz w:val="14"/>
              </w:rPr>
              <w:t xml:space="preserve">Por el devengado al formalizarse la suscripción del Convenio de pago en parcialidades incluye los accesorios determinados de: </w:t>
            </w:r>
          </w:p>
          <w:p w:rsidR="00CD1D89" w:rsidRDefault="0078536B">
            <w:pPr>
              <w:numPr>
                <w:ilvl w:val="0"/>
                <w:numId w:val="90"/>
              </w:numPr>
              <w:spacing w:after="113" w:line="259" w:lineRule="auto"/>
              <w:ind w:hanging="288"/>
              <w:jc w:val="left"/>
            </w:pPr>
            <w:r>
              <w:rPr>
                <w:sz w:val="14"/>
              </w:rPr>
              <w:t xml:space="preserve">Impuestos </w:t>
            </w:r>
          </w:p>
          <w:p w:rsidR="00CD1D89" w:rsidRDefault="0078536B">
            <w:pPr>
              <w:numPr>
                <w:ilvl w:val="0"/>
                <w:numId w:val="90"/>
              </w:numPr>
              <w:spacing w:after="113" w:line="259" w:lineRule="auto"/>
              <w:ind w:hanging="288"/>
              <w:jc w:val="left"/>
            </w:pPr>
            <w:r>
              <w:rPr>
                <w:sz w:val="14"/>
              </w:rPr>
              <w:t xml:space="preserve">Cuotas y Aportaciones de Seguridad Social </w:t>
            </w:r>
          </w:p>
          <w:p w:rsidR="00CD1D89" w:rsidRDefault="0078536B">
            <w:pPr>
              <w:numPr>
                <w:ilvl w:val="0"/>
                <w:numId w:val="90"/>
              </w:numPr>
              <w:spacing w:after="110" w:line="259" w:lineRule="auto"/>
              <w:ind w:hanging="288"/>
              <w:jc w:val="left"/>
            </w:pPr>
            <w:r>
              <w:rPr>
                <w:sz w:val="14"/>
              </w:rPr>
              <w:t xml:space="preserve">Derechos </w:t>
            </w:r>
          </w:p>
          <w:p w:rsidR="00CD1D89" w:rsidRDefault="0078536B">
            <w:pPr>
              <w:numPr>
                <w:ilvl w:val="0"/>
                <w:numId w:val="90"/>
              </w:numPr>
              <w:spacing w:after="113" w:line="259" w:lineRule="auto"/>
              <w:ind w:hanging="288"/>
              <w:jc w:val="left"/>
            </w:pPr>
            <w:r>
              <w:rPr>
                <w:sz w:val="14"/>
              </w:rPr>
              <w:t xml:space="preserve">Productos </w:t>
            </w:r>
          </w:p>
          <w:p w:rsidR="00CD1D89" w:rsidRDefault="0078536B">
            <w:pPr>
              <w:numPr>
                <w:ilvl w:val="0"/>
                <w:numId w:val="90"/>
              </w:numPr>
              <w:spacing w:after="0" w:line="259" w:lineRule="auto"/>
              <w:ind w:hanging="288"/>
              <w:jc w:val="left"/>
            </w:pPr>
            <w:r>
              <w:rPr>
                <w:sz w:val="14"/>
              </w:rPr>
              <w:t xml:space="preserve">Aprovechamientos </w:t>
            </w:r>
          </w:p>
        </w:tc>
        <w:tc>
          <w:tcPr>
            <w:tcW w:w="528"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firstLine="0"/>
              <w:jc w:val="center"/>
            </w:pPr>
          </w:p>
        </w:tc>
        <w:tc>
          <w:tcPr>
            <w:tcW w:w="3848"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firstLine="0"/>
              <w:jc w:val="left"/>
            </w:pPr>
          </w:p>
        </w:tc>
      </w:tr>
      <w:tr w:rsidR="00CD1D89">
        <w:trPr>
          <w:trHeight w:val="1960"/>
        </w:trPr>
        <w:tc>
          <w:tcPr>
            <w:tcW w:w="487"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7 </w:t>
            </w:r>
          </w:p>
        </w:tc>
        <w:tc>
          <w:tcPr>
            <w:tcW w:w="3850" w:type="dxa"/>
            <w:tcBorders>
              <w:top w:val="nil"/>
              <w:left w:val="single" w:sz="6" w:space="0" w:color="000000"/>
              <w:bottom w:val="nil"/>
              <w:right w:val="single" w:sz="6" w:space="0" w:color="000000"/>
            </w:tcBorders>
          </w:tcPr>
          <w:p w:rsidR="00CD1D89" w:rsidRDefault="0078536B">
            <w:pPr>
              <w:spacing w:after="43" w:line="356" w:lineRule="auto"/>
              <w:ind w:left="2" w:firstLine="0"/>
            </w:pPr>
            <w:r>
              <w:rPr>
                <w:sz w:val="14"/>
              </w:rPr>
              <w:t xml:space="preserve">Por la resolución Judicial de incumplimiento de pago incluye los accesorios determinados por: </w:t>
            </w:r>
          </w:p>
          <w:p w:rsidR="00CD1D89" w:rsidRDefault="0078536B">
            <w:pPr>
              <w:numPr>
                <w:ilvl w:val="0"/>
                <w:numId w:val="91"/>
              </w:numPr>
              <w:spacing w:after="113" w:line="259" w:lineRule="auto"/>
              <w:ind w:hanging="288"/>
              <w:jc w:val="left"/>
            </w:pPr>
            <w:r>
              <w:rPr>
                <w:sz w:val="14"/>
              </w:rPr>
              <w:t xml:space="preserve">Impuestos </w:t>
            </w:r>
          </w:p>
          <w:p w:rsidR="00CD1D89" w:rsidRDefault="0078536B">
            <w:pPr>
              <w:numPr>
                <w:ilvl w:val="0"/>
                <w:numId w:val="91"/>
              </w:numPr>
              <w:spacing w:after="110" w:line="259" w:lineRule="auto"/>
              <w:ind w:hanging="288"/>
              <w:jc w:val="left"/>
            </w:pPr>
            <w:r>
              <w:rPr>
                <w:sz w:val="14"/>
              </w:rPr>
              <w:t xml:space="preserve">Cuotas y Aportaciones de Seguridad Social </w:t>
            </w:r>
          </w:p>
          <w:p w:rsidR="00CD1D89" w:rsidRDefault="0078536B">
            <w:pPr>
              <w:numPr>
                <w:ilvl w:val="0"/>
                <w:numId w:val="91"/>
              </w:numPr>
              <w:spacing w:after="113" w:line="259" w:lineRule="auto"/>
              <w:ind w:hanging="288"/>
              <w:jc w:val="left"/>
            </w:pPr>
            <w:r>
              <w:rPr>
                <w:sz w:val="14"/>
              </w:rPr>
              <w:t xml:space="preserve">Derechos </w:t>
            </w:r>
          </w:p>
          <w:p w:rsidR="00CD1D89" w:rsidRDefault="0078536B">
            <w:pPr>
              <w:numPr>
                <w:ilvl w:val="0"/>
                <w:numId w:val="91"/>
              </w:numPr>
              <w:spacing w:after="113" w:line="259" w:lineRule="auto"/>
              <w:ind w:hanging="288"/>
              <w:jc w:val="left"/>
            </w:pPr>
            <w:r>
              <w:rPr>
                <w:sz w:val="14"/>
              </w:rPr>
              <w:t xml:space="preserve">Productos </w:t>
            </w:r>
          </w:p>
          <w:p w:rsidR="00CD1D89" w:rsidRDefault="0078536B">
            <w:pPr>
              <w:numPr>
                <w:ilvl w:val="0"/>
                <w:numId w:val="91"/>
              </w:numPr>
              <w:spacing w:after="0" w:line="259" w:lineRule="auto"/>
              <w:ind w:hanging="288"/>
              <w:jc w:val="left"/>
            </w:pPr>
            <w:r>
              <w:rPr>
                <w:sz w:val="14"/>
              </w:rPr>
              <w:t xml:space="preserve">Aprovechamientos </w:t>
            </w:r>
          </w:p>
        </w:tc>
        <w:tc>
          <w:tcPr>
            <w:tcW w:w="528"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3848"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r>
      <w:tr w:rsidR="00CD1D89">
        <w:trPr>
          <w:trHeight w:val="2200"/>
        </w:trPr>
        <w:tc>
          <w:tcPr>
            <w:tcW w:w="487"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8 </w:t>
            </w:r>
          </w:p>
        </w:tc>
        <w:tc>
          <w:tcPr>
            <w:tcW w:w="3850" w:type="dxa"/>
            <w:tcBorders>
              <w:top w:val="nil"/>
              <w:left w:val="single" w:sz="6" w:space="0" w:color="000000"/>
              <w:bottom w:val="nil"/>
              <w:right w:val="single" w:sz="6" w:space="0" w:color="000000"/>
            </w:tcBorders>
          </w:tcPr>
          <w:p w:rsidR="00CD1D89" w:rsidRDefault="0078536B">
            <w:pPr>
              <w:spacing w:after="36" w:line="367" w:lineRule="auto"/>
              <w:ind w:left="2" w:firstLine="0"/>
              <w:jc w:val="left"/>
            </w:pPr>
            <w:r>
              <w:rPr>
                <w:sz w:val="14"/>
              </w:rPr>
              <w:t xml:space="preserve">Por </w:t>
            </w:r>
            <w:r>
              <w:rPr>
                <w:sz w:val="14"/>
              </w:rPr>
              <w:tab/>
              <w:t xml:space="preserve">el </w:t>
            </w:r>
            <w:r>
              <w:rPr>
                <w:sz w:val="14"/>
              </w:rPr>
              <w:tab/>
              <w:t xml:space="preserve">devengo </w:t>
            </w:r>
            <w:r>
              <w:rPr>
                <w:sz w:val="14"/>
              </w:rPr>
              <w:tab/>
              <w:t xml:space="preserve">de </w:t>
            </w:r>
            <w:r>
              <w:rPr>
                <w:sz w:val="14"/>
              </w:rPr>
              <w:tab/>
              <w:t xml:space="preserve">los </w:t>
            </w:r>
            <w:r>
              <w:rPr>
                <w:sz w:val="14"/>
              </w:rPr>
              <w:tab/>
              <w:t xml:space="preserve">Deudores </w:t>
            </w:r>
            <w:r>
              <w:rPr>
                <w:sz w:val="14"/>
              </w:rPr>
              <w:tab/>
              <w:t xml:space="preserve">Morosos </w:t>
            </w:r>
            <w:r>
              <w:rPr>
                <w:sz w:val="14"/>
              </w:rPr>
              <w:tab/>
              <w:t xml:space="preserve">por incumplimiento </w:t>
            </w:r>
            <w:r>
              <w:rPr>
                <w:sz w:val="14"/>
              </w:rPr>
              <w:tab/>
              <w:t xml:space="preserve">del </w:t>
            </w:r>
            <w:r>
              <w:rPr>
                <w:sz w:val="14"/>
              </w:rPr>
              <w:tab/>
              <w:t xml:space="preserve">pago, </w:t>
            </w:r>
            <w:r>
              <w:rPr>
                <w:sz w:val="14"/>
              </w:rPr>
              <w:tab/>
              <w:t xml:space="preserve">incluye </w:t>
            </w:r>
            <w:r>
              <w:rPr>
                <w:sz w:val="14"/>
              </w:rPr>
              <w:tab/>
              <w:t xml:space="preserve">los </w:t>
            </w:r>
            <w:r>
              <w:rPr>
                <w:sz w:val="14"/>
              </w:rPr>
              <w:tab/>
              <w:t xml:space="preserve">accesorios determinados por: </w:t>
            </w:r>
          </w:p>
          <w:p w:rsidR="00CD1D89" w:rsidRDefault="0078536B">
            <w:pPr>
              <w:numPr>
                <w:ilvl w:val="0"/>
                <w:numId w:val="92"/>
              </w:numPr>
              <w:spacing w:after="110" w:line="259" w:lineRule="auto"/>
              <w:ind w:hanging="288"/>
              <w:jc w:val="left"/>
            </w:pPr>
            <w:r>
              <w:rPr>
                <w:sz w:val="14"/>
              </w:rPr>
              <w:t xml:space="preserve">Impuestos </w:t>
            </w:r>
          </w:p>
          <w:p w:rsidR="00CD1D89" w:rsidRDefault="0078536B">
            <w:pPr>
              <w:numPr>
                <w:ilvl w:val="0"/>
                <w:numId w:val="92"/>
              </w:numPr>
              <w:spacing w:after="113" w:line="259" w:lineRule="auto"/>
              <w:ind w:hanging="288"/>
              <w:jc w:val="left"/>
            </w:pPr>
            <w:r>
              <w:rPr>
                <w:sz w:val="14"/>
              </w:rPr>
              <w:t xml:space="preserve">Cuotas y Aportaciones de Seguridad Social </w:t>
            </w:r>
          </w:p>
          <w:p w:rsidR="00CD1D89" w:rsidRDefault="0078536B">
            <w:pPr>
              <w:numPr>
                <w:ilvl w:val="0"/>
                <w:numId w:val="92"/>
              </w:numPr>
              <w:spacing w:after="113" w:line="259" w:lineRule="auto"/>
              <w:ind w:hanging="288"/>
              <w:jc w:val="left"/>
            </w:pPr>
            <w:r>
              <w:rPr>
                <w:sz w:val="14"/>
              </w:rPr>
              <w:t xml:space="preserve">Derechos </w:t>
            </w:r>
          </w:p>
          <w:p w:rsidR="00CD1D89" w:rsidRDefault="0078536B">
            <w:pPr>
              <w:numPr>
                <w:ilvl w:val="0"/>
                <w:numId w:val="92"/>
              </w:numPr>
              <w:spacing w:after="110" w:line="259" w:lineRule="auto"/>
              <w:ind w:hanging="288"/>
              <w:jc w:val="left"/>
            </w:pPr>
            <w:r>
              <w:rPr>
                <w:sz w:val="14"/>
              </w:rPr>
              <w:t xml:space="preserve">Productos </w:t>
            </w:r>
          </w:p>
          <w:p w:rsidR="00CD1D89" w:rsidRDefault="0078536B">
            <w:pPr>
              <w:numPr>
                <w:ilvl w:val="0"/>
                <w:numId w:val="92"/>
              </w:numPr>
              <w:spacing w:after="0" w:line="259" w:lineRule="auto"/>
              <w:ind w:hanging="288"/>
              <w:jc w:val="left"/>
            </w:pPr>
            <w:r>
              <w:rPr>
                <w:sz w:val="14"/>
              </w:rPr>
              <w:t xml:space="preserve">Aprovechamientos </w:t>
            </w:r>
          </w:p>
        </w:tc>
        <w:tc>
          <w:tcPr>
            <w:tcW w:w="528"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3848"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r>
      <w:tr w:rsidR="00CD1D89">
        <w:trPr>
          <w:trHeight w:val="320"/>
        </w:trPr>
        <w:tc>
          <w:tcPr>
            <w:tcW w:w="487"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9 </w:t>
            </w:r>
          </w:p>
        </w:tc>
        <w:tc>
          <w:tcPr>
            <w:tcW w:w="3850"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el devengado de la venta de bienes de uso </w:t>
            </w:r>
          </w:p>
        </w:tc>
        <w:tc>
          <w:tcPr>
            <w:tcW w:w="528"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3848"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r>
      <w:tr w:rsidR="00CD1D89">
        <w:trPr>
          <w:trHeight w:val="560"/>
        </w:trPr>
        <w:tc>
          <w:tcPr>
            <w:tcW w:w="487"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10 </w:t>
            </w:r>
          </w:p>
        </w:tc>
        <w:tc>
          <w:tcPr>
            <w:tcW w:w="3850"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la venta de bienes muebles no registrados en el inventario. </w:t>
            </w:r>
          </w:p>
        </w:tc>
        <w:tc>
          <w:tcPr>
            <w:tcW w:w="528"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3848"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r>
      <w:tr w:rsidR="00CD1D89">
        <w:trPr>
          <w:trHeight w:val="559"/>
        </w:trPr>
        <w:tc>
          <w:tcPr>
            <w:tcW w:w="487"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11 </w:t>
            </w:r>
          </w:p>
        </w:tc>
        <w:tc>
          <w:tcPr>
            <w:tcW w:w="3850" w:type="dxa"/>
            <w:tcBorders>
              <w:top w:val="nil"/>
              <w:left w:val="single" w:sz="6" w:space="0" w:color="000000"/>
              <w:bottom w:val="nil"/>
              <w:right w:val="single" w:sz="6" w:space="0" w:color="000000"/>
            </w:tcBorders>
          </w:tcPr>
          <w:p w:rsidR="00CD1D89" w:rsidRDefault="0078536B">
            <w:pPr>
              <w:spacing w:after="0" w:line="259" w:lineRule="auto"/>
              <w:ind w:left="2" w:firstLine="0"/>
            </w:pPr>
            <w:r>
              <w:rPr>
                <w:sz w:val="14"/>
              </w:rPr>
              <w:t xml:space="preserve">Del traspaso del saldo deudor de la cuenta 8.1.3 Modificaciones a la Ley de Ingresos Estimada. </w:t>
            </w:r>
          </w:p>
        </w:tc>
        <w:tc>
          <w:tcPr>
            <w:tcW w:w="528"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3848"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r>
      <w:tr w:rsidR="00CD1D89">
        <w:trPr>
          <w:trHeight w:val="546"/>
        </w:trPr>
        <w:tc>
          <w:tcPr>
            <w:tcW w:w="487"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sz w:val="14"/>
              </w:rPr>
              <w:t xml:space="preserve">12 </w:t>
            </w:r>
          </w:p>
        </w:tc>
        <w:tc>
          <w:tcPr>
            <w:tcW w:w="3850" w:type="dxa"/>
            <w:tcBorders>
              <w:top w:val="nil"/>
              <w:left w:val="single" w:sz="6" w:space="0" w:color="000000"/>
              <w:bottom w:val="single" w:sz="6" w:space="0" w:color="000000"/>
              <w:right w:val="single" w:sz="6" w:space="0" w:color="000000"/>
            </w:tcBorders>
          </w:tcPr>
          <w:p w:rsidR="00CD1D89" w:rsidRDefault="0078536B">
            <w:pPr>
              <w:spacing w:after="0" w:line="259" w:lineRule="auto"/>
              <w:ind w:left="2" w:firstLine="0"/>
            </w:pPr>
            <w:r>
              <w:rPr>
                <w:sz w:val="14"/>
              </w:rPr>
              <w:t xml:space="preserve">Del traspaso del saldo acreedor de esta cuenta a la 8.1.1 Ley de Ingresos Estimada. </w:t>
            </w:r>
          </w:p>
        </w:tc>
        <w:tc>
          <w:tcPr>
            <w:tcW w:w="528" w:type="dxa"/>
            <w:tcBorders>
              <w:top w:val="nil"/>
              <w:left w:val="single" w:sz="6" w:space="0" w:color="000000"/>
              <w:bottom w:val="single" w:sz="6" w:space="0" w:color="000000"/>
              <w:right w:val="single" w:sz="6" w:space="0" w:color="000000"/>
            </w:tcBorders>
          </w:tcPr>
          <w:p w:rsidR="00CD1D89" w:rsidRDefault="00CD1D89">
            <w:pPr>
              <w:spacing w:after="0" w:line="259" w:lineRule="auto"/>
              <w:ind w:left="0" w:firstLine="0"/>
              <w:jc w:val="center"/>
            </w:pPr>
          </w:p>
        </w:tc>
        <w:tc>
          <w:tcPr>
            <w:tcW w:w="3848" w:type="dxa"/>
            <w:tcBorders>
              <w:top w:val="nil"/>
              <w:left w:val="single" w:sz="6" w:space="0" w:color="000000"/>
              <w:bottom w:val="single" w:sz="6" w:space="0" w:color="000000"/>
              <w:right w:val="single" w:sz="6" w:space="0" w:color="000000"/>
            </w:tcBorders>
          </w:tcPr>
          <w:p w:rsidR="00CD1D89" w:rsidRDefault="00CD1D89">
            <w:pPr>
              <w:spacing w:after="0" w:line="259" w:lineRule="auto"/>
              <w:ind w:left="0" w:firstLine="0"/>
              <w:jc w:val="left"/>
            </w:pPr>
          </w:p>
        </w:tc>
      </w:tr>
      <w:tr w:rsidR="00CD1D89">
        <w:trPr>
          <w:trHeight w:val="61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La Ley de Ingresos Estimada que incluyen las modificaciones a ésta, así como, el registro de los ingresos devengados. </w:t>
            </w:r>
          </w:p>
        </w:tc>
      </w:tr>
      <w:tr w:rsidR="00CD1D89">
        <w:trPr>
          <w:trHeight w:val="61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CD1D89">
            <w:pPr>
              <w:spacing w:after="0" w:line="259" w:lineRule="auto"/>
              <w:ind w:left="2" w:firstLine="0"/>
              <w:jc w:val="left"/>
            </w:pPr>
          </w:p>
        </w:tc>
      </w:tr>
    </w:tbl>
    <w:p w:rsidR="00CD1D89" w:rsidRDefault="00CD1D89">
      <w:pPr>
        <w:spacing w:after="106" w:line="259" w:lineRule="auto"/>
        <w:ind w:left="1440" w:firstLine="0"/>
      </w:pPr>
    </w:p>
    <w:p w:rsidR="00CD1D89" w:rsidRDefault="00CD1D89">
      <w:pPr>
        <w:spacing w:after="108" w:line="259" w:lineRule="auto"/>
        <w:ind w:left="1440" w:firstLine="0"/>
      </w:pPr>
    </w:p>
    <w:p w:rsidR="00CD1D89" w:rsidRDefault="00CD1D89">
      <w:pPr>
        <w:spacing w:after="0" w:line="259" w:lineRule="auto"/>
        <w:ind w:left="1440" w:firstLine="0"/>
      </w:pPr>
    </w:p>
    <w:p w:rsidR="00CD1D89" w:rsidRDefault="00CD1D89">
      <w:pPr>
        <w:spacing w:after="108" w:line="259" w:lineRule="auto"/>
        <w:ind w:left="1440" w:firstLine="0"/>
      </w:pPr>
    </w:p>
    <w:p w:rsidR="00CD1D89" w:rsidRDefault="00CD1D89">
      <w:pPr>
        <w:spacing w:after="0" w:line="259" w:lineRule="auto"/>
        <w:ind w:left="1440" w:firstLine="0"/>
      </w:pPr>
    </w:p>
    <w:tbl>
      <w:tblPr>
        <w:tblStyle w:val="TableGrid"/>
        <w:tblW w:w="8714" w:type="dxa"/>
        <w:tblInd w:w="1512" w:type="dxa"/>
        <w:tblCellMar>
          <w:top w:w="112" w:type="dxa"/>
          <w:left w:w="72" w:type="dxa"/>
          <w:right w:w="7" w:type="dxa"/>
        </w:tblCellMar>
        <w:tblLook w:val="04A0"/>
      </w:tblPr>
      <w:tblGrid>
        <w:gridCol w:w="869"/>
        <w:gridCol w:w="1164"/>
        <w:gridCol w:w="1803"/>
        <w:gridCol w:w="2693"/>
        <w:gridCol w:w="2185"/>
      </w:tblGrid>
      <w:tr w:rsidR="00CD1D89">
        <w:trPr>
          <w:trHeight w:val="336"/>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0" w:firstLine="0"/>
              <w:jc w:val="left"/>
            </w:pPr>
            <w:r>
              <w:rPr>
                <w:b/>
                <w:sz w:val="14"/>
              </w:rPr>
              <w:t xml:space="preserve">NUMERO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67" w:firstLine="0"/>
              <w:jc w:val="center"/>
            </w:pPr>
            <w:r>
              <w:rPr>
                <w:b/>
                <w:sz w:val="14"/>
              </w:rPr>
              <w:t xml:space="preserve">GENERO </w:t>
            </w:r>
          </w:p>
        </w:tc>
        <w:tc>
          <w:tcPr>
            <w:tcW w:w="180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69" w:firstLine="0"/>
              <w:jc w:val="center"/>
            </w:pPr>
            <w:r>
              <w:rPr>
                <w:b/>
                <w:sz w:val="14"/>
              </w:rPr>
              <w:t xml:space="preserve">GRUPO </w:t>
            </w:r>
          </w:p>
        </w:tc>
        <w:tc>
          <w:tcPr>
            <w:tcW w:w="26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68" w:firstLine="0"/>
              <w:jc w:val="center"/>
            </w:pPr>
            <w:r>
              <w:rPr>
                <w:b/>
                <w:sz w:val="14"/>
              </w:rPr>
              <w:t xml:space="preserve">RUBRO </w:t>
            </w:r>
          </w:p>
        </w:tc>
        <w:tc>
          <w:tcPr>
            <w:tcW w:w="218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71" w:firstLine="0"/>
              <w:jc w:val="center"/>
            </w:pPr>
            <w:r>
              <w:rPr>
                <w:b/>
                <w:sz w:val="14"/>
              </w:rPr>
              <w:t xml:space="preserve">NATURALEZA </w:t>
            </w:r>
          </w:p>
        </w:tc>
      </w:tr>
      <w:tr w:rsidR="00CD1D89">
        <w:trPr>
          <w:trHeight w:val="814"/>
        </w:trPr>
        <w:tc>
          <w:tcPr>
            <w:tcW w:w="869"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67" w:firstLine="0"/>
              <w:jc w:val="center"/>
            </w:pPr>
            <w:r>
              <w:rPr>
                <w:sz w:val="14"/>
              </w:rPr>
              <w:t xml:space="preserve">8.1.3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70" w:line="259" w:lineRule="auto"/>
              <w:ind w:left="0" w:right="69" w:firstLine="0"/>
              <w:jc w:val="center"/>
            </w:pPr>
            <w:r>
              <w:rPr>
                <w:sz w:val="14"/>
              </w:rPr>
              <w:t xml:space="preserve">Cuentas de </w:t>
            </w:r>
          </w:p>
          <w:p w:rsidR="00CD1D89" w:rsidRDefault="0078536B">
            <w:pPr>
              <w:spacing w:after="65" w:line="259" w:lineRule="auto"/>
              <w:ind w:left="0" w:right="65" w:firstLine="0"/>
              <w:jc w:val="center"/>
            </w:pPr>
            <w:r>
              <w:rPr>
                <w:sz w:val="14"/>
              </w:rPr>
              <w:t xml:space="preserve">Orden </w:t>
            </w:r>
          </w:p>
          <w:p w:rsidR="00CD1D89" w:rsidRDefault="0078536B">
            <w:pPr>
              <w:spacing w:after="0" w:line="259" w:lineRule="auto"/>
              <w:ind w:left="2" w:firstLine="0"/>
              <w:jc w:val="left"/>
            </w:pPr>
            <w:r>
              <w:rPr>
                <w:sz w:val="14"/>
              </w:rPr>
              <w:t xml:space="preserve">Presupuestarias </w:t>
            </w:r>
          </w:p>
        </w:tc>
        <w:tc>
          <w:tcPr>
            <w:tcW w:w="180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67" w:firstLine="0"/>
              <w:jc w:val="center"/>
            </w:pPr>
            <w:r>
              <w:rPr>
                <w:sz w:val="14"/>
              </w:rPr>
              <w:t xml:space="preserve">Ley de Ingresos </w:t>
            </w:r>
          </w:p>
        </w:tc>
        <w:tc>
          <w:tcPr>
            <w:tcW w:w="269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70" w:firstLine="0"/>
              <w:jc w:val="center"/>
            </w:pPr>
            <w:r>
              <w:rPr>
                <w:sz w:val="14"/>
              </w:rPr>
              <w:t xml:space="preserve">Ley de Ingresos Modificada </w:t>
            </w:r>
          </w:p>
        </w:tc>
        <w:tc>
          <w:tcPr>
            <w:tcW w:w="218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70" w:firstLine="0"/>
              <w:jc w:val="center"/>
            </w:pPr>
            <w:r>
              <w:rPr>
                <w:sz w:val="14"/>
              </w:rPr>
              <w:t xml:space="preserve">Deudora /Acreedora </w:t>
            </w:r>
          </w:p>
        </w:tc>
      </w:tr>
      <w:tr w:rsidR="00CD1D89">
        <w:trPr>
          <w:trHeight w:val="336"/>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67"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Modificaciones a la Ley de Ingresos Estimada </w:t>
            </w:r>
          </w:p>
        </w:tc>
        <w:tc>
          <w:tcPr>
            <w:tcW w:w="2693"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85"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83" w:type="dxa"/>
          <w:left w:w="70" w:type="dxa"/>
          <w:right w:w="36" w:type="dxa"/>
        </w:tblCellMar>
        <w:tblLook w:val="04A0"/>
      </w:tblPr>
      <w:tblGrid>
        <w:gridCol w:w="487"/>
        <w:gridCol w:w="3850"/>
        <w:gridCol w:w="528"/>
        <w:gridCol w:w="3849"/>
      </w:tblGrid>
      <w:tr w:rsidR="00CD1D89">
        <w:trPr>
          <w:trHeight w:val="334"/>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0" w:firstLine="0"/>
              <w:jc w:val="left"/>
            </w:pPr>
            <w:r>
              <w:rPr>
                <w:b/>
                <w:sz w:val="14"/>
              </w:rPr>
              <w:t xml:space="preserve">No. </w:t>
            </w:r>
          </w:p>
        </w:tc>
        <w:tc>
          <w:tcPr>
            <w:tcW w:w="3850"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CARGO </w:t>
            </w:r>
          </w:p>
        </w:tc>
        <w:tc>
          <w:tcPr>
            <w:tcW w:w="52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No. </w:t>
            </w:r>
          </w:p>
        </w:tc>
        <w:tc>
          <w:tcPr>
            <w:tcW w:w="384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ABONO </w:t>
            </w:r>
          </w:p>
        </w:tc>
      </w:tr>
      <w:tr w:rsidR="00CD1D89">
        <w:trPr>
          <w:trHeight w:val="590"/>
        </w:trPr>
        <w:tc>
          <w:tcPr>
            <w:tcW w:w="487"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1 </w:t>
            </w:r>
          </w:p>
        </w:tc>
        <w:tc>
          <w:tcPr>
            <w:tcW w:w="3850"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las modificaciones positivas a la estimación de la Ley de Ingresos. </w:t>
            </w:r>
          </w:p>
        </w:tc>
        <w:tc>
          <w:tcPr>
            <w:tcW w:w="52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7" w:firstLine="0"/>
              <w:jc w:val="center"/>
            </w:pPr>
            <w:r>
              <w:rPr>
                <w:sz w:val="14"/>
              </w:rPr>
              <w:t xml:space="preserve">1 </w:t>
            </w:r>
          </w:p>
        </w:tc>
        <w:tc>
          <w:tcPr>
            <w:tcW w:w="384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las modificaciones negativas a la estimación de la Ley de Ingresos. </w:t>
            </w:r>
          </w:p>
        </w:tc>
      </w:tr>
      <w:tr w:rsidR="00CD1D89">
        <w:trPr>
          <w:trHeight w:val="7747"/>
        </w:trPr>
        <w:tc>
          <w:tcPr>
            <w:tcW w:w="487" w:type="dxa"/>
            <w:tcBorders>
              <w:top w:val="nil"/>
              <w:left w:val="single" w:sz="6" w:space="0" w:color="000000"/>
              <w:bottom w:val="single" w:sz="6" w:space="0" w:color="000000"/>
              <w:right w:val="single" w:sz="6" w:space="0" w:color="000000"/>
            </w:tcBorders>
          </w:tcPr>
          <w:p w:rsidR="00CD1D89" w:rsidRDefault="0078536B">
            <w:pPr>
              <w:spacing w:after="387" w:line="259" w:lineRule="auto"/>
              <w:ind w:left="0" w:right="35" w:firstLine="0"/>
              <w:jc w:val="center"/>
            </w:pPr>
            <w:r>
              <w:rPr>
                <w:sz w:val="14"/>
              </w:rPr>
              <w:t xml:space="preserve">2 </w:t>
            </w:r>
          </w:p>
          <w:p w:rsidR="00CD1D89" w:rsidRDefault="00CD1D89">
            <w:pPr>
              <w:spacing w:after="146" w:line="259" w:lineRule="auto"/>
              <w:ind w:left="3" w:firstLine="0"/>
              <w:jc w:val="center"/>
            </w:pPr>
          </w:p>
          <w:p w:rsidR="00CD1D89" w:rsidRDefault="00CD1D89">
            <w:pPr>
              <w:spacing w:after="149" w:line="259" w:lineRule="auto"/>
              <w:ind w:left="3" w:firstLine="0"/>
              <w:jc w:val="center"/>
            </w:pPr>
          </w:p>
          <w:p w:rsidR="00CD1D89" w:rsidRDefault="00CD1D89">
            <w:pPr>
              <w:spacing w:after="146" w:line="259" w:lineRule="auto"/>
              <w:ind w:left="3" w:firstLine="0"/>
              <w:jc w:val="center"/>
            </w:pPr>
          </w:p>
          <w:p w:rsidR="00CD1D89" w:rsidRDefault="00CD1D89">
            <w:pPr>
              <w:spacing w:after="146" w:line="259" w:lineRule="auto"/>
              <w:ind w:left="3" w:firstLine="0"/>
              <w:jc w:val="center"/>
            </w:pPr>
          </w:p>
          <w:p w:rsidR="00CD1D89" w:rsidRDefault="00CD1D89">
            <w:pPr>
              <w:spacing w:after="0" w:line="259" w:lineRule="auto"/>
              <w:ind w:left="3" w:firstLine="0"/>
              <w:jc w:val="center"/>
            </w:pPr>
          </w:p>
        </w:tc>
        <w:tc>
          <w:tcPr>
            <w:tcW w:w="3850" w:type="dxa"/>
            <w:tcBorders>
              <w:top w:val="nil"/>
              <w:left w:val="single" w:sz="6" w:space="0" w:color="000000"/>
              <w:bottom w:val="single" w:sz="6" w:space="0" w:color="000000"/>
              <w:right w:val="single" w:sz="6" w:space="0" w:color="000000"/>
            </w:tcBorders>
          </w:tcPr>
          <w:p w:rsidR="00CD1D89" w:rsidRDefault="0078536B">
            <w:pPr>
              <w:spacing w:after="83" w:line="357" w:lineRule="auto"/>
              <w:ind w:left="2" w:firstLine="0"/>
            </w:pPr>
            <w:r>
              <w:rPr>
                <w:sz w:val="14"/>
              </w:rPr>
              <w:t xml:space="preserve">Del traspaso del saldo acreedor de esta cuenta a la 8.1.2 Ley de Ingresos por Ejecutar. </w:t>
            </w: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9" w:line="259" w:lineRule="auto"/>
              <w:ind w:left="2" w:firstLine="0"/>
              <w:jc w:val="left"/>
            </w:pPr>
          </w:p>
          <w:p w:rsidR="00CD1D89" w:rsidRDefault="00CD1D89">
            <w:pPr>
              <w:spacing w:after="106" w:line="259" w:lineRule="auto"/>
              <w:ind w:left="2" w:firstLine="0"/>
              <w:jc w:val="left"/>
            </w:pPr>
          </w:p>
          <w:p w:rsidR="00CD1D89" w:rsidRDefault="00CD1D89">
            <w:pPr>
              <w:spacing w:after="0" w:line="259" w:lineRule="auto"/>
              <w:ind w:left="2" w:firstLine="0"/>
              <w:jc w:val="left"/>
            </w:pPr>
          </w:p>
        </w:tc>
        <w:tc>
          <w:tcPr>
            <w:tcW w:w="528" w:type="dxa"/>
            <w:tcBorders>
              <w:top w:val="nil"/>
              <w:left w:val="single" w:sz="6" w:space="0" w:color="000000"/>
              <w:bottom w:val="single" w:sz="6" w:space="0" w:color="000000"/>
              <w:right w:val="single" w:sz="6" w:space="0" w:color="000000"/>
            </w:tcBorders>
          </w:tcPr>
          <w:p w:rsidR="00CD1D89" w:rsidRDefault="0078536B">
            <w:pPr>
              <w:spacing w:after="387" w:line="259" w:lineRule="auto"/>
              <w:ind w:left="0" w:right="37" w:firstLine="0"/>
              <w:jc w:val="center"/>
            </w:pPr>
            <w:r>
              <w:rPr>
                <w:sz w:val="14"/>
              </w:rPr>
              <w:t xml:space="preserve">2 </w:t>
            </w:r>
          </w:p>
          <w:p w:rsidR="00CD1D89" w:rsidRDefault="00CD1D89">
            <w:pPr>
              <w:spacing w:after="146" w:line="259" w:lineRule="auto"/>
              <w:ind w:left="1" w:firstLine="0"/>
              <w:jc w:val="center"/>
            </w:pPr>
          </w:p>
          <w:p w:rsidR="00CD1D89" w:rsidRDefault="00CD1D89">
            <w:pPr>
              <w:spacing w:after="149" w:line="259" w:lineRule="auto"/>
              <w:ind w:left="1" w:firstLine="0"/>
              <w:jc w:val="center"/>
            </w:pPr>
          </w:p>
          <w:p w:rsidR="00CD1D89" w:rsidRDefault="00CD1D89">
            <w:pPr>
              <w:spacing w:after="146" w:line="259" w:lineRule="auto"/>
              <w:ind w:left="1" w:firstLine="0"/>
              <w:jc w:val="center"/>
            </w:pPr>
          </w:p>
          <w:p w:rsidR="00CD1D89" w:rsidRDefault="00CD1D89">
            <w:pPr>
              <w:spacing w:after="146" w:line="259" w:lineRule="auto"/>
              <w:ind w:left="1" w:firstLine="0"/>
              <w:jc w:val="center"/>
            </w:pPr>
          </w:p>
          <w:p w:rsidR="00CD1D89" w:rsidRDefault="00CD1D89">
            <w:pPr>
              <w:spacing w:after="0" w:line="259" w:lineRule="auto"/>
              <w:ind w:left="1" w:firstLine="0"/>
              <w:jc w:val="center"/>
            </w:pPr>
          </w:p>
        </w:tc>
        <w:tc>
          <w:tcPr>
            <w:tcW w:w="3848" w:type="dxa"/>
            <w:tcBorders>
              <w:top w:val="nil"/>
              <w:left w:val="single" w:sz="6" w:space="0" w:color="000000"/>
              <w:bottom w:val="single" w:sz="6" w:space="0" w:color="000000"/>
              <w:right w:val="single" w:sz="6" w:space="0" w:color="000000"/>
            </w:tcBorders>
          </w:tcPr>
          <w:p w:rsidR="00CD1D89" w:rsidRDefault="0078536B">
            <w:pPr>
              <w:spacing w:after="83" w:line="357" w:lineRule="auto"/>
              <w:ind w:left="0" w:firstLine="0"/>
            </w:pPr>
            <w:r>
              <w:rPr>
                <w:sz w:val="14"/>
              </w:rPr>
              <w:t xml:space="preserve">Por el traspaso del saldo deudor de esta cuenta a la 8.1.2 Ley de Ingresos por Ejecutar. </w:t>
            </w: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r>
      <w:tr w:rsidR="00CD1D89">
        <w:trPr>
          <w:trHeight w:val="61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El importe de los incrementos y decrementos a la Ley de Ingresos Estimada, derivado de las ampliaciones y reducciones autorizadas. </w:t>
            </w:r>
          </w:p>
        </w:tc>
      </w:tr>
      <w:tr w:rsidR="00CD1D89">
        <w:trPr>
          <w:trHeight w:val="61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CD1D89">
            <w:pPr>
              <w:spacing w:after="0" w:line="259" w:lineRule="auto"/>
              <w:ind w:left="2" w:firstLine="0"/>
              <w:jc w:val="left"/>
            </w:pPr>
          </w:p>
        </w:tc>
      </w:tr>
    </w:tbl>
    <w:p w:rsidR="00CD1D89" w:rsidRDefault="00CD1D89">
      <w:pPr>
        <w:spacing w:after="0" w:line="259" w:lineRule="auto"/>
        <w:ind w:left="1440" w:firstLine="0"/>
      </w:pPr>
    </w:p>
    <w:tbl>
      <w:tblPr>
        <w:tblStyle w:val="TableGrid"/>
        <w:tblW w:w="8714" w:type="dxa"/>
        <w:tblInd w:w="1512" w:type="dxa"/>
        <w:tblCellMar>
          <w:top w:w="62" w:type="dxa"/>
          <w:bottom w:w="48" w:type="dxa"/>
          <w:right w:w="20" w:type="dxa"/>
        </w:tblCellMar>
        <w:tblLook w:val="04A0"/>
      </w:tblPr>
      <w:tblGrid>
        <w:gridCol w:w="487"/>
        <w:gridCol w:w="382"/>
        <w:gridCol w:w="1164"/>
        <w:gridCol w:w="1803"/>
        <w:gridCol w:w="502"/>
        <w:gridCol w:w="528"/>
        <w:gridCol w:w="1663"/>
        <w:gridCol w:w="2185"/>
      </w:tblGrid>
      <w:tr w:rsidR="00CD1D89">
        <w:trPr>
          <w:trHeight w:val="334"/>
        </w:trPr>
        <w:tc>
          <w:tcPr>
            <w:tcW w:w="86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22" w:firstLine="0"/>
              <w:jc w:val="left"/>
            </w:pPr>
            <w:r>
              <w:rPr>
                <w:b/>
                <w:sz w:val="14"/>
              </w:rPr>
              <w:t xml:space="preserve">NUMERO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7" w:firstLine="0"/>
              <w:jc w:val="center"/>
            </w:pPr>
            <w:r>
              <w:rPr>
                <w:b/>
                <w:sz w:val="14"/>
              </w:rPr>
              <w:t xml:space="preserve">GENERO </w:t>
            </w:r>
          </w:p>
        </w:tc>
        <w:tc>
          <w:tcPr>
            <w:tcW w:w="180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6" w:firstLine="0"/>
              <w:jc w:val="center"/>
            </w:pPr>
            <w:r>
              <w:rPr>
                <w:b/>
                <w:sz w:val="14"/>
              </w:rPr>
              <w:t xml:space="preserve">GRUPO </w:t>
            </w:r>
          </w:p>
        </w:tc>
        <w:tc>
          <w:tcPr>
            <w:tcW w:w="2693" w:type="dxa"/>
            <w:gridSpan w:val="3"/>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7" w:firstLine="0"/>
              <w:jc w:val="center"/>
            </w:pPr>
            <w:r>
              <w:rPr>
                <w:b/>
                <w:sz w:val="14"/>
              </w:rPr>
              <w:t xml:space="preserve">RUBRO </w:t>
            </w:r>
          </w:p>
        </w:tc>
        <w:tc>
          <w:tcPr>
            <w:tcW w:w="218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4" w:firstLine="0"/>
              <w:jc w:val="center"/>
            </w:pPr>
            <w:r>
              <w:rPr>
                <w:b/>
                <w:sz w:val="14"/>
              </w:rPr>
              <w:t xml:space="preserve">NATURALEZA </w:t>
            </w:r>
          </w:p>
        </w:tc>
      </w:tr>
      <w:tr w:rsidR="00CD1D89">
        <w:trPr>
          <w:trHeight w:val="816"/>
        </w:trPr>
        <w:tc>
          <w:tcPr>
            <w:tcW w:w="869" w:type="dxa"/>
            <w:gridSpan w:val="2"/>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18" w:firstLine="0"/>
              <w:jc w:val="center"/>
            </w:pPr>
            <w:r>
              <w:rPr>
                <w:sz w:val="14"/>
              </w:rPr>
              <w:t xml:space="preserve">8.1.4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16" w:firstLine="0"/>
              <w:jc w:val="center"/>
            </w:pPr>
            <w:r>
              <w:rPr>
                <w:sz w:val="14"/>
              </w:rPr>
              <w:t xml:space="preserve">Cuentas de </w:t>
            </w:r>
          </w:p>
          <w:p w:rsidR="00CD1D89" w:rsidRDefault="0078536B">
            <w:pPr>
              <w:spacing w:after="65" w:line="259" w:lineRule="auto"/>
              <w:ind w:left="20" w:firstLine="0"/>
              <w:jc w:val="center"/>
            </w:pPr>
            <w:r>
              <w:rPr>
                <w:sz w:val="14"/>
              </w:rPr>
              <w:t xml:space="preserve">Orden </w:t>
            </w:r>
          </w:p>
          <w:p w:rsidR="00CD1D89" w:rsidRDefault="0078536B">
            <w:pPr>
              <w:spacing w:after="0" w:line="259" w:lineRule="auto"/>
              <w:ind w:left="74" w:firstLine="0"/>
              <w:jc w:val="left"/>
            </w:pPr>
            <w:r>
              <w:rPr>
                <w:sz w:val="14"/>
              </w:rPr>
              <w:t xml:space="preserve">Presupuestarias </w:t>
            </w:r>
          </w:p>
        </w:tc>
        <w:tc>
          <w:tcPr>
            <w:tcW w:w="180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18" w:firstLine="0"/>
              <w:jc w:val="center"/>
            </w:pPr>
            <w:r>
              <w:rPr>
                <w:sz w:val="14"/>
              </w:rPr>
              <w:t xml:space="preserve">Ley de Ingresos </w:t>
            </w:r>
          </w:p>
        </w:tc>
        <w:tc>
          <w:tcPr>
            <w:tcW w:w="2693" w:type="dxa"/>
            <w:gridSpan w:val="3"/>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17" w:firstLine="0"/>
              <w:jc w:val="center"/>
            </w:pPr>
            <w:r>
              <w:rPr>
                <w:sz w:val="14"/>
              </w:rPr>
              <w:t xml:space="preserve">Ley de Ingresos Devengada </w:t>
            </w:r>
          </w:p>
        </w:tc>
        <w:tc>
          <w:tcPr>
            <w:tcW w:w="218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15" w:firstLine="0"/>
              <w:jc w:val="center"/>
            </w:pPr>
            <w:r>
              <w:rPr>
                <w:sz w:val="14"/>
              </w:rPr>
              <w:t xml:space="preserve">Acreedora </w:t>
            </w:r>
          </w:p>
        </w:tc>
      </w:tr>
      <w:tr w:rsidR="00CD1D89">
        <w:trPr>
          <w:trHeight w:val="336"/>
        </w:trPr>
        <w:tc>
          <w:tcPr>
            <w:tcW w:w="86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2" w:firstLine="0"/>
              <w:jc w:val="left"/>
            </w:pPr>
            <w:r>
              <w:rPr>
                <w:b/>
                <w:sz w:val="14"/>
              </w:rPr>
              <w:t>CUENTA</w:t>
            </w:r>
          </w:p>
        </w:tc>
        <w:tc>
          <w:tcPr>
            <w:tcW w:w="2967"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72" w:firstLine="0"/>
              <w:jc w:val="left"/>
            </w:pPr>
            <w:r>
              <w:rPr>
                <w:sz w:val="14"/>
              </w:rPr>
              <w:t xml:space="preserve">Ley de Ingresos Devengada </w:t>
            </w:r>
          </w:p>
        </w:tc>
        <w:tc>
          <w:tcPr>
            <w:tcW w:w="4878" w:type="dxa"/>
            <w:gridSpan w:val="4"/>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r w:rsidR="00CD1D89">
        <w:trPr>
          <w:trHeight w:val="334"/>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30" w:firstLine="0"/>
              <w:jc w:val="left"/>
            </w:pPr>
            <w:r>
              <w:rPr>
                <w:b/>
                <w:sz w:val="14"/>
              </w:rPr>
              <w:t xml:space="preserve">No. </w:t>
            </w:r>
          </w:p>
        </w:tc>
        <w:tc>
          <w:tcPr>
            <w:tcW w:w="3349" w:type="dxa"/>
            <w:gridSpan w:val="3"/>
            <w:tcBorders>
              <w:top w:val="single" w:sz="6" w:space="0" w:color="000000"/>
              <w:left w:val="single" w:sz="6" w:space="0" w:color="000000"/>
              <w:bottom w:val="single" w:sz="6" w:space="0" w:color="000000"/>
              <w:right w:val="nil"/>
            </w:tcBorders>
          </w:tcPr>
          <w:p w:rsidR="00CD1D89" w:rsidRDefault="0078536B">
            <w:pPr>
              <w:spacing w:after="0" w:line="259" w:lineRule="auto"/>
              <w:ind w:left="517" w:firstLine="0"/>
              <w:jc w:val="center"/>
            </w:pPr>
            <w:r>
              <w:rPr>
                <w:b/>
                <w:sz w:val="14"/>
              </w:rPr>
              <w:t xml:space="preserve">CARGO </w:t>
            </w:r>
          </w:p>
        </w:tc>
        <w:tc>
          <w:tcPr>
            <w:tcW w:w="502"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c>
          <w:tcPr>
            <w:tcW w:w="52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3" w:firstLine="0"/>
              <w:jc w:val="center"/>
            </w:pPr>
            <w:r>
              <w:rPr>
                <w:b/>
                <w:sz w:val="14"/>
              </w:rPr>
              <w:t xml:space="preserve">No. </w:t>
            </w:r>
          </w:p>
        </w:tc>
        <w:tc>
          <w:tcPr>
            <w:tcW w:w="384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3" w:firstLine="0"/>
              <w:jc w:val="center"/>
            </w:pPr>
            <w:r>
              <w:rPr>
                <w:b/>
                <w:sz w:val="14"/>
              </w:rPr>
              <w:t xml:space="preserve">ABONO </w:t>
            </w:r>
          </w:p>
        </w:tc>
      </w:tr>
      <w:tr w:rsidR="00CD1D89">
        <w:trPr>
          <w:trHeight w:val="3391"/>
        </w:trPr>
        <w:tc>
          <w:tcPr>
            <w:tcW w:w="487" w:type="dxa"/>
            <w:tcBorders>
              <w:top w:val="single" w:sz="6" w:space="0" w:color="000000"/>
              <w:left w:val="single" w:sz="6" w:space="0" w:color="000000"/>
              <w:bottom w:val="nil"/>
              <w:right w:val="single" w:sz="6" w:space="0" w:color="000000"/>
            </w:tcBorders>
          </w:tcPr>
          <w:p w:rsidR="00CD1D89" w:rsidRDefault="0078536B">
            <w:pPr>
              <w:spacing w:after="0" w:line="259" w:lineRule="auto"/>
              <w:ind w:left="18" w:firstLine="0"/>
              <w:jc w:val="center"/>
            </w:pPr>
            <w:r>
              <w:rPr>
                <w:sz w:val="14"/>
              </w:rPr>
              <w:t xml:space="preserve">1 </w:t>
            </w:r>
          </w:p>
        </w:tc>
        <w:tc>
          <w:tcPr>
            <w:tcW w:w="3349" w:type="dxa"/>
            <w:gridSpan w:val="3"/>
            <w:tcBorders>
              <w:top w:val="single" w:sz="6" w:space="0" w:color="000000"/>
              <w:left w:val="single" w:sz="6" w:space="0" w:color="000000"/>
              <w:bottom w:val="nil"/>
              <w:right w:val="nil"/>
            </w:tcBorders>
          </w:tcPr>
          <w:p w:rsidR="00CD1D89" w:rsidRDefault="0078536B">
            <w:pPr>
              <w:spacing w:after="89" w:line="259" w:lineRule="auto"/>
              <w:ind w:left="72" w:firstLine="0"/>
              <w:jc w:val="left"/>
            </w:pPr>
            <w:r>
              <w:rPr>
                <w:sz w:val="14"/>
              </w:rPr>
              <w:t xml:space="preserve">Por la recaudación determinable de: </w:t>
            </w:r>
          </w:p>
          <w:p w:rsidR="00CD1D89" w:rsidRDefault="0078536B">
            <w:pPr>
              <w:numPr>
                <w:ilvl w:val="0"/>
                <w:numId w:val="93"/>
              </w:numPr>
              <w:spacing w:after="91" w:line="259" w:lineRule="auto"/>
              <w:ind w:hanging="288"/>
              <w:jc w:val="left"/>
            </w:pPr>
            <w:r>
              <w:rPr>
                <w:sz w:val="14"/>
              </w:rPr>
              <w:t xml:space="preserve">Impuestos </w:t>
            </w:r>
          </w:p>
          <w:p w:rsidR="00CD1D89" w:rsidRDefault="0078536B">
            <w:pPr>
              <w:numPr>
                <w:ilvl w:val="0"/>
                <w:numId w:val="93"/>
              </w:numPr>
              <w:spacing w:after="93" w:line="259" w:lineRule="auto"/>
              <w:ind w:hanging="288"/>
              <w:jc w:val="left"/>
            </w:pPr>
            <w:r>
              <w:rPr>
                <w:sz w:val="14"/>
              </w:rPr>
              <w:t xml:space="preserve">Cuotas y Aportaciones de Seguridad Social </w:t>
            </w:r>
          </w:p>
          <w:p w:rsidR="00CD1D89" w:rsidRDefault="0078536B">
            <w:pPr>
              <w:numPr>
                <w:ilvl w:val="0"/>
                <w:numId w:val="93"/>
              </w:numPr>
              <w:spacing w:after="91" w:line="259" w:lineRule="auto"/>
              <w:ind w:hanging="288"/>
              <w:jc w:val="left"/>
            </w:pPr>
            <w:r>
              <w:rPr>
                <w:sz w:val="14"/>
              </w:rPr>
              <w:t xml:space="preserve">Contribuciones de Mejoras </w:t>
            </w:r>
          </w:p>
          <w:p w:rsidR="00CD1D89" w:rsidRDefault="0078536B">
            <w:pPr>
              <w:numPr>
                <w:ilvl w:val="0"/>
                <w:numId w:val="93"/>
              </w:numPr>
              <w:spacing w:after="91" w:line="259" w:lineRule="auto"/>
              <w:ind w:hanging="288"/>
              <w:jc w:val="left"/>
            </w:pPr>
            <w:r>
              <w:rPr>
                <w:sz w:val="14"/>
              </w:rPr>
              <w:t xml:space="preserve">Derechos </w:t>
            </w:r>
          </w:p>
          <w:p w:rsidR="00CD1D89" w:rsidRDefault="0078536B">
            <w:pPr>
              <w:numPr>
                <w:ilvl w:val="0"/>
                <w:numId w:val="93"/>
              </w:numPr>
              <w:spacing w:after="94" w:line="259" w:lineRule="auto"/>
              <w:ind w:hanging="288"/>
              <w:jc w:val="left"/>
            </w:pPr>
            <w:r>
              <w:rPr>
                <w:sz w:val="14"/>
              </w:rPr>
              <w:t xml:space="preserve">Productos </w:t>
            </w:r>
          </w:p>
          <w:p w:rsidR="00CD1D89" w:rsidRDefault="0078536B">
            <w:pPr>
              <w:numPr>
                <w:ilvl w:val="0"/>
                <w:numId w:val="93"/>
              </w:numPr>
              <w:spacing w:after="91" w:line="259" w:lineRule="auto"/>
              <w:ind w:hanging="288"/>
              <w:jc w:val="left"/>
            </w:pPr>
            <w:r>
              <w:rPr>
                <w:sz w:val="14"/>
              </w:rPr>
              <w:t xml:space="preserve">Aprovechamientos </w:t>
            </w:r>
          </w:p>
          <w:p w:rsidR="00CD1D89" w:rsidRDefault="0078536B">
            <w:pPr>
              <w:numPr>
                <w:ilvl w:val="0"/>
                <w:numId w:val="93"/>
              </w:numPr>
              <w:spacing w:after="15" w:line="367" w:lineRule="auto"/>
              <w:ind w:hanging="288"/>
              <w:jc w:val="left"/>
            </w:pPr>
            <w:r>
              <w:rPr>
                <w:sz w:val="14"/>
              </w:rPr>
              <w:t xml:space="preserve">Venta de bienes y prestación de servicios plazo. </w:t>
            </w:r>
          </w:p>
          <w:p w:rsidR="00CD1D89" w:rsidRDefault="0078536B">
            <w:pPr>
              <w:numPr>
                <w:ilvl w:val="0"/>
                <w:numId w:val="93"/>
              </w:numPr>
              <w:spacing w:after="93" w:line="259" w:lineRule="auto"/>
              <w:ind w:hanging="288"/>
              <w:jc w:val="left"/>
            </w:pPr>
            <w:r>
              <w:rPr>
                <w:sz w:val="14"/>
              </w:rPr>
              <w:t xml:space="preserve">Aportaciones </w:t>
            </w:r>
          </w:p>
          <w:p w:rsidR="00CD1D89" w:rsidRDefault="0078536B">
            <w:pPr>
              <w:numPr>
                <w:ilvl w:val="0"/>
                <w:numId w:val="93"/>
              </w:numPr>
              <w:spacing w:after="0" w:line="259" w:lineRule="auto"/>
              <w:ind w:hanging="288"/>
              <w:jc w:val="left"/>
            </w:pPr>
            <w:r>
              <w:rPr>
                <w:sz w:val="14"/>
              </w:rPr>
              <w:t xml:space="preserve">Convenios </w:t>
            </w:r>
          </w:p>
        </w:tc>
        <w:tc>
          <w:tcPr>
            <w:tcW w:w="502" w:type="dxa"/>
            <w:tcBorders>
              <w:top w:val="single" w:sz="6" w:space="0" w:color="000000"/>
              <w:left w:val="nil"/>
              <w:bottom w:val="nil"/>
              <w:right w:val="single" w:sz="6" w:space="0" w:color="000000"/>
            </w:tcBorders>
            <w:vAlign w:val="bottom"/>
          </w:tcPr>
          <w:p w:rsidR="00CD1D89" w:rsidRDefault="0078536B">
            <w:pPr>
              <w:spacing w:after="0" w:line="259" w:lineRule="auto"/>
              <w:ind w:left="-51" w:firstLine="0"/>
            </w:pPr>
            <w:r>
              <w:rPr>
                <w:sz w:val="14"/>
              </w:rPr>
              <w:t xml:space="preserve">a corto </w:t>
            </w:r>
          </w:p>
        </w:tc>
        <w:tc>
          <w:tcPr>
            <w:tcW w:w="528" w:type="dxa"/>
            <w:tcBorders>
              <w:top w:val="single" w:sz="6" w:space="0" w:color="000000"/>
              <w:left w:val="single" w:sz="6" w:space="0" w:color="000000"/>
              <w:bottom w:val="nil"/>
              <w:right w:val="single" w:sz="6" w:space="0" w:color="000000"/>
            </w:tcBorders>
          </w:tcPr>
          <w:p w:rsidR="00CD1D89" w:rsidRDefault="0078536B">
            <w:pPr>
              <w:spacing w:after="89" w:line="259" w:lineRule="auto"/>
              <w:ind w:left="16" w:firstLine="0"/>
              <w:jc w:val="center"/>
            </w:pPr>
            <w:r>
              <w:rPr>
                <w:sz w:val="14"/>
              </w:rPr>
              <w:t xml:space="preserve">1  </w:t>
            </w:r>
          </w:p>
          <w:p w:rsidR="00CD1D89" w:rsidRDefault="0078536B">
            <w:pPr>
              <w:spacing w:after="0" w:line="259" w:lineRule="auto"/>
              <w:ind w:left="16" w:firstLine="0"/>
              <w:jc w:val="center"/>
            </w:pPr>
            <w:r>
              <w:rPr>
                <w:sz w:val="14"/>
              </w:rPr>
              <w:t xml:space="preserve">2 </w:t>
            </w:r>
          </w:p>
        </w:tc>
        <w:tc>
          <w:tcPr>
            <w:tcW w:w="3848" w:type="dxa"/>
            <w:gridSpan w:val="2"/>
            <w:tcBorders>
              <w:top w:val="single" w:sz="6" w:space="0" w:color="000000"/>
              <w:left w:val="single" w:sz="6" w:space="0" w:color="000000"/>
              <w:bottom w:val="nil"/>
              <w:right w:val="single" w:sz="6" w:space="0" w:color="000000"/>
            </w:tcBorders>
          </w:tcPr>
          <w:p w:rsidR="00CD1D89" w:rsidRDefault="0078536B">
            <w:pPr>
              <w:spacing w:after="17" w:line="363" w:lineRule="auto"/>
              <w:ind w:left="70" w:firstLine="0"/>
            </w:pPr>
            <w:r>
              <w:rPr>
                <w:sz w:val="14"/>
              </w:rPr>
              <w:t xml:space="preserve">Por las modificaciones negativas a la estimación de la Ley de Ingresos. </w:t>
            </w:r>
          </w:p>
          <w:p w:rsidR="00CD1D89" w:rsidRDefault="0078536B">
            <w:pPr>
              <w:spacing w:after="86" w:line="259" w:lineRule="auto"/>
              <w:ind w:left="70" w:firstLine="0"/>
              <w:jc w:val="left"/>
            </w:pPr>
            <w:r>
              <w:rPr>
                <w:sz w:val="14"/>
              </w:rPr>
              <w:t xml:space="preserve">Por el devengado determinable de: </w:t>
            </w:r>
          </w:p>
          <w:p w:rsidR="00CD1D89" w:rsidRDefault="0078536B">
            <w:pPr>
              <w:numPr>
                <w:ilvl w:val="0"/>
                <w:numId w:val="94"/>
              </w:numPr>
              <w:spacing w:after="93" w:line="259" w:lineRule="auto"/>
              <w:ind w:hanging="288"/>
              <w:jc w:val="left"/>
            </w:pPr>
            <w:r>
              <w:rPr>
                <w:sz w:val="14"/>
              </w:rPr>
              <w:t xml:space="preserve">Impuestos </w:t>
            </w:r>
          </w:p>
          <w:p w:rsidR="00CD1D89" w:rsidRDefault="0078536B">
            <w:pPr>
              <w:numPr>
                <w:ilvl w:val="0"/>
                <w:numId w:val="94"/>
              </w:numPr>
              <w:spacing w:after="91" w:line="259" w:lineRule="auto"/>
              <w:ind w:hanging="288"/>
              <w:jc w:val="left"/>
            </w:pPr>
            <w:r>
              <w:rPr>
                <w:sz w:val="14"/>
              </w:rPr>
              <w:t xml:space="preserve">Cuotas y Aportaciones de Seguridad Social </w:t>
            </w:r>
          </w:p>
          <w:p w:rsidR="00CD1D89" w:rsidRDefault="0078536B">
            <w:pPr>
              <w:numPr>
                <w:ilvl w:val="0"/>
                <w:numId w:val="94"/>
              </w:numPr>
              <w:spacing w:after="92" w:line="259" w:lineRule="auto"/>
              <w:ind w:hanging="288"/>
              <w:jc w:val="left"/>
            </w:pPr>
            <w:r>
              <w:rPr>
                <w:sz w:val="14"/>
              </w:rPr>
              <w:t xml:space="preserve">Contribuciones de Mejoras </w:t>
            </w:r>
          </w:p>
          <w:p w:rsidR="00CD1D89" w:rsidRDefault="0078536B">
            <w:pPr>
              <w:numPr>
                <w:ilvl w:val="0"/>
                <w:numId w:val="94"/>
              </w:numPr>
              <w:spacing w:after="93" w:line="259" w:lineRule="auto"/>
              <w:ind w:hanging="288"/>
              <w:jc w:val="left"/>
            </w:pPr>
            <w:r>
              <w:rPr>
                <w:sz w:val="14"/>
              </w:rPr>
              <w:t xml:space="preserve">Derechos </w:t>
            </w:r>
          </w:p>
          <w:p w:rsidR="00CD1D89" w:rsidRDefault="0078536B">
            <w:pPr>
              <w:numPr>
                <w:ilvl w:val="0"/>
                <w:numId w:val="94"/>
              </w:numPr>
              <w:spacing w:after="91" w:line="259" w:lineRule="auto"/>
              <w:ind w:hanging="288"/>
              <w:jc w:val="left"/>
            </w:pPr>
            <w:r>
              <w:rPr>
                <w:sz w:val="14"/>
              </w:rPr>
              <w:t xml:space="preserve">Productos </w:t>
            </w:r>
          </w:p>
          <w:p w:rsidR="00CD1D89" w:rsidRDefault="0078536B">
            <w:pPr>
              <w:numPr>
                <w:ilvl w:val="0"/>
                <w:numId w:val="94"/>
              </w:numPr>
              <w:spacing w:after="91" w:line="259" w:lineRule="auto"/>
              <w:ind w:hanging="288"/>
              <w:jc w:val="left"/>
            </w:pPr>
            <w:r>
              <w:rPr>
                <w:sz w:val="14"/>
              </w:rPr>
              <w:t xml:space="preserve">Aprovechamientos </w:t>
            </w:r>
          </w:p>
          <w:p w:rsidR="00CD1D89" w:rsidRDefault="0078536B">
            <w:pPr>
              <w:numPr>
                <w:ilvl w:val="0"/>
                <w:numId w:val="94"/>
              </w:numPr>
              <w:spacing w:after="17" w:line="367" w:lineRule="auto"/>
              <w:ind w:hanging="288"/>
              <w:jc w:val="left"/>
            </w:pPr>
            <w:r>
              <w:rPr>
                <w:sz w:val="14"/>
              </w:rPr>
              <w:t xml:space="preserve">Venta de bienes y prestación de servicios a corto plazo. </w:t>
            </w:r>
          </w:p>
          <w:p w:rsidR="00CD1D89" w:rsidRDefault="0078536B">
            <w:pPr>
              <w:numPr>
                <w:ilvl w:val="0"/>
                <w:numId w:val="94"/>
              </w:numPr>
              <w:spacing w:after="91" w:line="259" w:lineRule="auto"/>
              <w:ind w:hanging="288"/>
              <w:jc w:val="left"/>
            </w:pPr>
            <w:r>
              <w:rPr>
                <w:sz w:val="14"/>
              </w:rPr>
              <w:t xml:space="preserve">Aportaciones </w:t>
            </w:r>
          </w:p>
          <w:p w:rsidR="00CD1D89" w:rsidRDefault="0078536B">
            <w:pPr>
              <w:numPr>
                <w:ilvl w:val="0"/>
                <w:numId w:val="94"/>
              </w:numPr>
              <w:spacing w:after="0" w:line="259" w:lineRule="auto"/>
              <w:ind w:hanging="288"/>
              <w:jc w:val="left"/>
            </w:pPr>
            <w:r>
              <w:rPr>
                <w:sz w:val="14"/>
              </w:rPr>
              <w:t xml:space="preserve">Convenios </w:t>
            </w:r>
          </w:p>
        </w:tc>
      </w:tr>
      <w:tr w:rsidR="00CD1D89">
        <w:trPr>
          <w:trHeight w:val="1841"/>
        </w:trPr>
        <w:tc>
          <w:tcPr>
            <w:tcW w:w="487" w:type="dxa"/>
            <w:tcBorders>
              <w:top w:val="nil"/>
              <w:left w:val="single" w:sz="6" w:space="0" w:color="000000"/>
              <w:bottom w:val="nil"/>
              <w:right w:val="single" w:sz="6" w:space="0" w:color="000000"/>
            </w:tcBorders>
          </w:tcPr>
          <w:p w:rsidR="00CD1D89" w:rsidRDefault="0078536B">
            <w:pPr>
              <w:spacing w:after="0" w:line="259" w:lineRule="auto"/>
              <w:ind w:left="18" w:firstLine="0"/>
              <w:jc w:val="center"/>
            </w:pPr>
            <w:r>
              <w:rPr>
                <w:sz w:val="14"/>
              </w:rPr>
              <w:t xml:space="preserve">2 </w:t>
            </w:r>
          </w:p>
        </w:tc>
        <w:tc>
          <w:tcPr>
            <w:tcW w:w="3349" w:type="dxa"/>
            <w:gridSpan w:val="3"/>
            <w:tcBorders>
              <w:top w:val="nil"/>
              <w:left w:val="single" w:sz="6" w:space="0" w:color="000000"/>
              <w:bottom w:val="nil"/>
              <w:right w:val="nil"/>
            </w:tcBorders>
          </w:tcPr>
          <w:p w:rsidR="00CD1D89" w:rsidRDefault="0078536B">
            <w:pPr>
              <w:spacing w:after="89" w:line="259" w:lineRule="auto"/>
              <w:ind w:left="72" w:firstLine="0"/>
              <w:jc w:val="left"/>
            </w:pPr>
            <w:r>
              <w:rPr>
                <w:sz w:val="14"/>
              </w:rPr>
              <w:t>Por el devengado y recaudado autodeterminable de:</w:t>
            </w:r>
          </w:p>
          <w:p w:rsidR="00CD1D89" w:rsidRDefault="0078536B">
            <w:pPr>
              <w:numPr>
                <w:ilvl w:val="0"/>
                <w:numId w:val="95"/>
              </w:numPr>
              <w:spacing w:after="91" w:line="259" w:lineRule="auto"/>
              <w:ind w:hanging="288"/>
              <w:jc w:val="left"/>
            </w:pPr>
            <w:r>
              <w:rPr>
                <w:sz w:val="14"/>
              </w:rPr>
              <w:t xml:space="preserve">Impuestos </w:t>
            </w:r>
          </w:p>
          <w:p w:rsidR="00CD1D89" w:rsidRDefault="0078536B">
            <w:pPr>
              <w:numPr>
                <w:ilvl w:val="0"/>
                <w:numId w:val="95"/>
              </w:numPr>
              <w:spacing w:after="93" w:line="259" w:lineRule="auto"/>
              <w:ind w:hanging="288"/>
              <w:jc w:val="left"/>
            </w:pPr>
            <w:r>
              <w:rPr>
                <w:sz w:val="14"/>
              </w:rPr>
              <w:t xml:space="preserve">Cuotas y Aportaciones de Seguridad Social </w:t>
            </w:r>
          </w:p>
          <w:p w:rsidR="00CD1D89" w:rsidRDefault="0078536B">
            <w:pPr>
              <w:numPr>
                <w:ilvl w:val="0"/>
                <w:numId w:val="95"/>
              </w:numPr>
              <w:spacing w:after="91" w:line="259" w:lineRule="auto"/>
              <w:ind w:hanging="288"/>
              <w:jc w:val="left"/>
            </w:pPr>
            <w:r>
              <w:rPr>
                <w:sz w:val="14"/>
              </w:rPr>
              <w:t xml:space="preserve">Contribuciones de Mejoras </w:t>
            </w:r>
          </w:p>
          <w:p w:rsidR="00CD1D89" w:rsidRDefault="0078536B">
            <w:pPr>
              <w:numPr>
                <w:ilvl w:val="0"/>
                <w:numId w:val="95"/>
              </w:numPr>
              <w:spacing w:after="91" w:line="259" w:lineRule="auto"/>
              <w:ind w:hanging="288"/>
              <w:jc w:val="left"/>
            </w:pPr>
            <w:r>
              <w:rPr>
                <w:sz w:val="14"/>
              </w:rPr>
              <w:t xml:space="preserve">Derechos </w:t>
            </w:r>
          </w:p>
          <w:p w:rsidR="00CD1D89" w:rsidRDefault="0078536B">
            <w:pPr>
              <w:numPr>
                <w:ilvl w:val="0"/>
                <w:numId w:val="95"/>
              </w:numPr>
              <w:spacing w:after="93" w:line="259" w:lineRule="auto"/>
              <w:ind w:hanging="288"/>
              <w:jc w:val="left"/>
            </w:pPr>
            <w:r>
              <w:rPr>
                <w:sz w:val="14"/>
              </w:rPr>
              <w:t xml:space="preserve">Productos </w:t>
            </w:r>
          </w:p>
          <w:p w:rsidR="00CD1D89" w:rsidRDefault="0078536B">
            <w:pPr>
              <w:numPr>
                <w:ilvl w:val="0"/>
                <w:numId w:val="95"/>
              </w:numPr>
              <w:spacing w:after="0" w:line="259" w:lineRule="auto"/>
              <w:ind w:hanging="288"/>
              <w:jc w:val="left"/>
            </w:pPr>
            <w:r>
              <w:rPr>
                <w:sz w:val="14"/>
              </w:rPr>
              <w:t xml:space="preserve">Aprovechamientos </w:t>
            </w:r>
          </w:p>
        </w:tc>
        <w:tc>
          <w:tcPr>
            <w:tcW w:w="502" w:type="dxa"/>
            <w:tcBorders>
              <w:top w:val="nil"/>
              <w:left w:val="nil"/>
              <w:bottom w:val="nil"/>
              <w:right w:val="single" w:sz="6" w:space="0" w:color="000000"/>
            </w:tcBorders>
          </w:tcPr>
          <w:p w:rsidR="00CD1D89" w:rsidRDefault="00CD1D89">
            <w:pPr>
              <w:spacing w:after="0" w:line="259" w:lineRule="auto"/>
              <w:ind w:left="-17" w:firstLine="0"/>
              <w:jc w:val="left"/>
            </w:pPr>
          </w:p>
        </w:tc>
        <w:tc>
          <w:tcPr>
            <w:tcW w:w="528" w:type="dxa"/>
            <w:tcBorders>
              <w:top w:val="nil"/>
              <w:left w:val="single" w:sz="6" w:space="0" w:color="000000"/>
              <w:bottom w:val="nil"/>
              <w:right w:val="single" w:sz="6" w:space="0" w:color="000000"/>
            </w:tcBorders>
          </w:tcPr>
          <w:p w:rsidR="00CD1D89" w:rsidRDefault="0078536B">
            <w:pPr>
              <w:spacing w:after="0" w:line="259" w:lineRule="auto"/>
              <w:ind w:left="16" w:firstLine="0"/>
              <w:jc w:val="center"/>
            </w:pPr>
            <w:r>
              <w:rPr>
                <w:sz w:val="14"/>
              </w:rPr>
              <w:t xml:space="preserve">3 </w:t>
            </w:r>
          </w:p>
        </w:tc>
        <w:tc>
          <w:tcPr>
            <w:tcW w:w="3848" w:type="dxa"/>
            <w:gridSpan w:val="2"/>
            <w:tcBorders>
              <w:top w:val="nil"/>
              <w:left w:val="single" w:sz="6" w:space="0" w:color="000000"/>
              <w:bottom w:val="nil"/>
              <w:right w:val="single" w:sz="6" w:space="0" w:color="000000"/>
            </w:tcBorders>
          </w:tcPr>
          <w:p w:rsidR="00CD1D89" w:rsidRDefault="0078536B">
            <w:pPr>
              <w:spacing w:after="89" w:line="259" w:lineRule="auto"/>
              <w:ind w:left="70" w:firstLine="0"/>
              <w:jc w:val="left"/>
            </w:pPr>
            <w:r>
              <w:rPr>
                <w:sz w:val="14"/>
              </w:rPr>
              <w:t xml:space="preserve">Por el devengado y recaudado autodeterminable de: </w:t>
            </w:r>
          </w:p>
          <w:p w:rsidR="00CD1D89" w:rsidRDefault="0078536B">
            <w:pPr>
              <w:numPr>
                <w:ilvl w:val="0"/>
                <w:numId w:val="96"/>
              </w:numPr>
              <w:spacing w:after="91" w:line="259" w:lineRule="auto"/>
              <w:ind w:hanging="288"/>
              <w:jc w:val="left"/>
            </w:pPr>
            <w:r>
              <w:rPr>
                <w:sz w:val="14"/>
              </w:rPr>
              <w:t xml:space="preserve">Impuestos </w:t>
            </w:r>
          </w:p>
          <w:p w:rsidR="00CD1D89" w:rsidRDefault="0078536B">
            <w:pPr>
              <w:numPr>
                <w:ilvl w:val="0"/>
                <w:numId w:val="96"/>
              </w:numPr>
              <w:spacing w:after="93" w:line="259" w:lineRule="auto"/>
              <w:ind w:hanging="288"/>
              <w:jc w:val="left"/>
            </w:pPr>
            <w:r>
              <w:rPr>
                <w:sz w:val="14"/>
              </w:rPr>
              <w:t xml:space="preserve">Cuotas y Aportaciones de Seguridad Social </w:t>
            </w:r>
          </w:p>
          <w:p w:rsidR="00CD1D89" w:rsidRDefault="0078536B">
            <w:pPr>
              <w:numPr>
                <w:ilvl w:val="0"/>
                <w:numId w:val="96"/>
              </w:numPr>
              <w:spacing w:after="91" w:line="259" w:lineRule="auto"/>
              <w:ind w:hanging="288"/>
              <w:jc w:val="left"/>
            </w:pPr>
            <w:r>
              <w:rPr>
                <w:sz w:val="14"/>
              </w:rPr>
              <w:t xml:space="preserve">Contribuciones de Mejoras </w:t>
            </w:r>
          </w:p>
          <w:p w:rsidR="00CD1D89" w:rsidRDefault="0078536B">
            <w:pPr>
              <w:numPr>
                <w:ilvl w:val="0"/>
                <w:numId w:val="96"/>
              </w:numPr>
              <w:spacing w:after="91" w:line="259" w:lineRule="auto"/>
              <w:ind w:hanging="288"/>
              <w:jc w:val="left"/>
            </w:pPr>
            <w:r>
              <w:rPr>
                <w:sz w:val="14"/>
              </w:rPr>
              <w:t xml:space="preserve">Derechos </w:t>
            </w:r>
          </w:p>
          <w:p w:rsidR="00CD1D89" w:rsidRDefault="0078536B">
            <w:pPr>
              <w:numPr>
                <w:ilvl w:val="0"/>
                <w:numId w:val="96"/>
              </w:numPr>
              <w:spacing w:after="93" w:line="259" w:lineRule="auto"/>
              <w:ind w:hanging="288"/>
              <w:jc w:val="left"/>
            </w:pPr>
            <w:r>
              <w:rPr>
                <w:sz w:val="14"/>
              </w:rPr>
              <w:t xml:space="preserve">Productos </w:t>
            </w:r>
          </w:p>
          <w:p w:rsidR="00CD1D89" w:rsidRDefault="0078536B">
            <w:pPr>
              <w:numPr>
                <w:ilvl w:val="0"/>
                <w:numId w:val="96"/>
              </w:numPr>
              <w:spacing w:after="0" w:line="259" w:lineRule="auto"/>
              <w:ind w:hanging="288"/>
              <w:jc w:val="left"/>
            </w:pPr>
            <w:r>
              <w:rPr>
                <w:sz w:val="14"/>
              </w:rPr>
              <w:t xml:space="preserve">Aprovechamientos </w:t>
            </w:r>
          </w:p>
        </w:tc>
      </w:tr>
      <w:tr w:rsidR="00CD1D89">
        <w:trPr>
          <w:trHeight w:val="1579"/>
        </w:trPr>
        <w:tc>
          <w:tcPr>
            <w:tcW w:w="487" w:type="dxa"/>
            <w:tcBorders>
              <w:top w:val="nil"/>
              <w:left w:val="single" w:sz="6" w:space="0" w:color="000000"/>
              <w:bottom w:val="nil"/>
              <w:right w:val="single" w:sz="6" w:space="0" w:color="000000"/>
            </w:tcBorders>
          </w:tcPr>
          <w:p w:rsidR="00CD1D89" w:rsidRDefault="0078536B">
            <w:pPr>
              <w:spacing w:after="0" w:line="259" w:lineRule="auto"/>
              <w:ind w:left="18" w:firstLine="0"/>
              <w:jc w:val="center"/>
            </w:pPr>
            <w:r>
              <w:rPr>
                <w:sz w:val="14"/>
              </w:rPr>
              <w:t xml:space="preserve">3 </w:t>
            </w:r>
          </w:p>
        </w:tc>
        <w:tc>
          <w:tcPr>
            <w:tcW w:w="3349" w:type="dxa"/>
            <w:gridSpan w:val="3"/>
            <w:tcBorders>
              <w:top w:val="nil"/>
              <w:left w:val="single" w:sz="6" w:space="0" w:color="000000"/>
              <w:bottom w:val="nil"/>
              <w:right w:val="nil"/>
            </w:tcBorders>
          </w:tcPr>
          <w:p w:rsidR="00CD1D89" w:rsidRDefault="0078536B">
            <w:pPr>
              <w:spacing w:after="89" w:line="259" w:lineRule="auto"/>
              <w:ind w:left="72" w:firstLine="0"/>
              <w:jc w:val="left"/>
            </w:pPr>
            <w:r>
              <w:rPr>
                <w:sz w:val="14"/>
              </w:rPr>
              <w:t xml:space="preserve">Por el devengado y cobro de: </w:t>
            </w:r>
          </w:p>
          <w:p w:rsidR="00CD1D89" w:rsidRDefault="0078536B">
            <w:pPr>
              <w:numPr>
                <w:ilvl w:val="0"/>
                <w:numId w:val="97"/>
              </w:numPr>
              <w:spacing w:after="91" w:line="259" w:lineRule="auto"/>
              <w:ind w:hanging="288"/>
              <w:jc w:val="left"/>
            </w:pPr>
            <w:r>
              <w:rPr>
                <w:sz w:val="14"/>
              </w:rPr>
              <w:t xml:space="preserve">Participaciones y Aportaciones </w:t>
            </w:r>
          </w:p>
          <w:p w:rsidR="00CD1D89" w:rsidRDefault="0078536B">
            <w:pPr>
              <w:numPr>
                <w:ilvl w:val="0"/>
                <w:numId w:val="97"/>
              </w:numPr>
              <w:spacing w:after="91" w:line="259" w:lineRule="auto"/>
              <w:ind w:hanging="288"/>
              <w:jc w:val="left"/>
            </w:pPr>
            <w:r>
              <w:rPr>
                <w:sz w:val="14"/>
              </w:rPr>
              <w:t xml:space="preserve">Transferencias Asignaciones </w:t>
            </w:r>
          </w:p>
          <w:p w:rsidR="00CD1D89" w:rsidRDefault="0078536B">
            <w:pPr>
              <w:numPr>
                <w:ilvl w:val="0"/>
                <w:numId w:val="97"/>
              </w:numPr>
              <w:spacing w:after="93" w:line="259" w:lineRule="auto"/>
              <w:ind w:hanging="288"/>
              <w:jc w:val="left"/>
            </w:pPr>
            <w:r>
              <w:rPr>
                <w:sz w:val="14"/>
              </w:rPr>
              <w:t xml:space="preserve">Subsidios y Subvenciones </w:t>
            </w:r>
          </w:p>
          <w:p w:rsidR="00CD1D89" w:rsidRDefault="0078536B">
            <w:pPr>
              <w:numPr>
                <w:ilvl w:val="0"/>
                <w:numId w:val="97"/>
              </w:numPr>
              <w:spacing w:after="91" w:line="259" w:lineRule="auto"/>
              <w:ind w:hanging="288"/>
              <w:jc w:val="left"/>
            </w:pPr>
            <w:r>
              <w:rPr>
                <w:sz w:val="14"/>
              </w:rPr>
              <w:t xml:space="preserve">Ayudas Sociales </w:t>
            </w:r>
          </w:p>
          <w:p w:rsidR="00CD1D89" w:rsidRDefault="0078536B">
            <w:pPr>
              <w:numPr>
                <w:ilvl w:val="0"/>
                <w:numId w:val="97"/>
              </w:numPr>
              <w:spacing w:after="0" w:line="259" w:lineRule="auto"/>
              <w:ind w:hanging="288"/>
              <w:jc w:val="left"/>
            </w:pPr>
            <w:r>
              <w:rPr>
                <w:sz w:val="14"/>
              </w:rPr>
              <w:t xml:space="preserve">Pensiones y Jubilaciones </w:t>
            </w:r>
          </w:p>
        </w:tc>
        <w:tc>
          <w:tcPr>
            <w:tcW w:w="502" w:type="dxa"/>
            <w:tcBorders>
              <w:top w:val="nil"/>
              <w:left w:val="nil"/>
              <w:bottom w:val="nil"/>
              <w:right w:val="single" w:sz="6" w:space="0" w:color="000000"/>
            </w:tcBorders>
          </w:tcPr>
          <w:p w:rsidR="00CD1D89" w:rsidRDefault="00CD1D89">
            <w:pPr>
              <w:spacing w:after="160" w:line="259" w:lineRule="auto"/>
              <w:ind w:left="0" w:firstLine="0"/>
              <w:jc w:val="left"/>
            </w:pPr>
          </w:p>
        </w:tc>
        <w:tc>
          <w:tcPr>
            <w:tcW w:w="528" w:type="dxa"/>
            <w:tcBorders>
              <w:top w:val="nil"/>
              <w:left w:val="single" w:sz="6" w:space="0" w:color="000000"/>
              <w:bottom w:val="nil"/>
              <w:right w:val="single" w:sz="6" w:space="0" w:color="000000"/>
            </w:tcBorders>
          </w:tcPr>
          <w:p w:rsidR="00CD1D89" w:rsidRDefault="0078536B">
            <w:pPr>
              <w:spacing w:after="0" w:line="259" w:lineRule="auto"/>
              <w:ind w:left="16" w:firstLine="0"/>
              <w:jc w:val="center"/>
            </w:pPr>
            <w:r>
              <w:rPr>
                <w:sz w:val="14"/>
              </w:rPr>
              <w:t xml:space="preserve">4 </w:t>
            </w:r>
          </w:p>
        </w:tc>
        <w:tc>
          <w:tcPr>
            <w:tcW w:w="3848" w:type="dxa"/>
            <w:gridSpan w:val="2"/>
            <w:tcBorders>
              <w:top w:val="nil"/>
              <w:left w:val="single" w:sz="6" w:space="0" w:color="000000"/>
              <w:bottom w:val="nil"/>
              <w:right w:val="single" w:sz="6" w:space="0" w:color="000000"/>
            </w:tcBorders>
          </w:tcPr>
          <w:p w:rsidR="00CD1D89" w:rsidRDefault="0078536B">
            <w:pPr>
              <w:spacing w:after="89" w:line="259" w:lineRule="auto"/>
              <w:ind w:left="70" w:firstLine="0"/>
              <w:jc w:val="left"/>
            </w:pPr>
            <w:r>
              <w:rPr>
                <w:sz w:val="14"/>
              </w:rPr>
              <w:t xml:space="preserve">Por el devengado y cobro de: </w:t>
            </w:r>
          </w:p>
          <w:p w:rsidR="00CD1D89" w:rsidRDefault="0078536B">
            <w:pPr>
              <w:numPr>
                <w:ilvl w:val="0"/>
                <w:numId w:val="98"/>
              </w:numPr>
              <w:spacing w:after="91" w:line="259" w:lineRule="auto"/>
              <w:ind w:hanging="288"/>
              <w:jc w:val="left"/>
            </w:pPr>
            <w:r>
              <w:rPr>
                <w:sz w:val="14"/>
              </w:rPr>
              <w:t xml:space="preserve">Participaciones y Aportaciones </w:t>
            </w:r>
          </w:p>
          <w:p w:rsidR="00CD1D89" w:rsidRDefault="0078536B">
            <w:pPr>
              <w:numPr>
                <w:ilvl w:val="0"/>
                <w:numId w:val="98"/>
              </w:numPr>
              <w:spacing w:after="91" w:line="259" w:lineRule="auto"/>
              <w:ind w:hanging="288"/>
              <w:jc w:val="left"/>
            </w:pPr>
            <w:r>
              <w:rPr>
                <w:sz w:val="14"/>
              </w:rPr>
              <w:t xml:space="preserve">Transferencias Asignaciones </w:t>
            </w:r>
          </w:p>
          <w:p w:rsidR="00CD1D89" w:rsidRDefault="0078536B">
            <w:pPr>
              <w:numPr>
                <w:ilvl w:val="0"/>
                <w:numId w:val="98"/>
              </w:numPr>
              <w:spacing w:after="93" w:line="259" w:lineRule="auto"/>
              <w:ind w:hanging="288"/>
              <w:jc w:val="left"/>
            </w:pPr>
            <w:r>
              <w:rPr>
                <w:sz w:val="14"/>
              </w:rPr>
              <w:t xml:space="preserve">Subsidios y Subvenciones </w:t>
            </w:r>
          </w:p>
          <w:p w:rsidR="00CD1D89" w:rsidRDefault="0078536B">
            <w:pPr>
              <w:numPr>
                <w:ilvl w:val="0"/>
                <w:numId w:val="98"/>
              </w:numPr>
              <w:spacing w:after="91" w:line="259" w:lineRule="auto"/>
              <w:ind w:hanging="288"/>
              <w:jc w:val="left"/>
            </w:pPr>
            <w:r>
              <w:rPr>
                <w:sz w:val="14"/>
              </w:rPr>
              <w:t xml:space="preserve">Ayudas Sociales </w:t>
            </w:r>
          </w:p>
          <w:p w:rsidR="00CD1D89" w:rsidRDefault="0078536B">
            <w:pPr>
              <w:numPr>
                <w:ilvl w:val="0"/>
                <w:numId w:val="98"/>
              </w:numPr>
              <w:spacing w:after="0" w:line="259" w:lineRule="auto"/>
              <w:ind w:hanging="288"/>
              <w:jc w:val="left"/>
            </w:pPr>
            <w:r>
              <w:rPr>
                <w:sz w:val="14"/>
              </w:rPr>
              <w:t xml:space="preserve">Pensiones y Jubilaciones </w:t>
            </w:r>
          </w:p>
        </w:tc>
      </w:tr>
      <w:tr w:rsidR="00CD1D89">
        <w:trPr>
          <w:trHeight w:val="1841"/>
        </w:trPr>
        <w:tc>
          <w:tcPr>
            <w:tcW w:w="487" w:type="dxa"/>
            <w:tcBorders>
              <w:top w:val="nil"/>
              <w:left w:val="single" w:sz="6" w:space="0" w:color="000000"/>
              <w:bottom w:val="nil"/>
              <w:right w:val="single" w:sz="6" w:space="0" w:color="000000"/>
            </w:tcBorders>
          </w:tcPr>
          <w:p w:rsidR="00CD1D89" w:rsidRDefault="0078536B">
            <w:pPr>
              <w:spacing w:after="0" w:line="259" w:lineRule="auto"/>
              <w:ind w:left="18" w:firstLine="0"/>
              <w:jc w:val="center"/>
            </w:pPr>
            <w:r>
              <w:rPr>
                <w:sz w:val="14"/>
              </w:rPr>
              <w:t xml:space="preserve">4 </w:t>
            </w:r>
          </w:p>
        </w:tc>
        <w:tc>
          <w:tcPr>
            <w:tcW w:w="3349" w:type="dxa"/>
            <w:gridSpan w:val="3"/>
            <w:tcBorders>
              <w:top w:val="nil"/>
              <w:left w:val="single" w:sz="6" w:space="0" w:color="000000"/>
              <w:bottom w:val="nil"/>
              <w:right w:val="nil"/>
            </w:tcBorders>
          </w:tcPr>
          <w:p w:rsidR="00CD1D89" w:rsidRDefault="0078536B">
            <w:pPr>
              <w:spacing w:after="89" w:line="259" w:lineRule="auto"/>
              <w:ind w:left="72" w:firstLine="0"/>
              <w:jc w:val="left"/>
            </w:pPr>
            <w:r>
              <w:rPr>
                <w:sz w:val="14"/>
              </w:rPr>
              <w:t xml:space="preserve">Por los ingresos compensados de: </w:t>
            </w:r>
          </w:p>
          <w:p w:rsidR="00CD1D89" w:rsidRDefault="0078536B">
            <w:pPr>
              <w:numPr>
                <w:ilvl w:val="0"/>
                <w:numId w:val="99"/>
              </w:numPr>
              <w:spacing w:after="91" w:line="259" w:lineRule="auto"/>
              <w:ind w:hanging="288"/>
              <w:jc w:val="left"/>
            </w:pPr>
            <w:r>
              <w:rPr>
                <w:sz w:val="14"/>
              </w:rPr>
              <w:t xml:space="preserve">Impuestos </w:t>
            </w:r>
          </w:p>
          <w:p w:rsidR="00CD1D89" w:rsidRDefault="0078536B">
            <w:pPr>
              <w:numPr>
                <w:ilvl w:val="0"/>
                <w:numId w:val="99"/>
              </w:numPr>
              <w:spacing w:after="93" w:line="259" w:lineRule="auto"/>
              <w:ind w:hanging="288"/>
              <w:jc w:val="left"/>
            </w:pPr>
            <w:r>
              <w:rPr>
                <w:sz w:val="14"/>
              </w:rPr>
              <w:t xml:space="preserve">Cuotas y Aportaciones de Seguridad Social </w:t>
            </w:r>
          </w:p>
          <w:p w:rsidR="00CD1D89" w:rsidRDefault="0078536B">
            <w:pPr>
              <w:numPr>
                <w:ilvl w:val="0"/>
                <w:numId w:val="99"/>
              </w:numPr>
              <w:spacing w:after="91" w:line="259" w:lineRule="auto"/>
              <w:ind w:hanging="288"/>
              <w:jc w:val="left"/>
            </w:pPr>
            <w:r>
              <w:rPr>
                <w:sz w:val="14"/>
              </w:rPr>
              <w:t xml:space="preserve">Contribuciones de Mejoras </w:t>
            </w:r>
          </w:p>
          <w:p w:rsidR="00CD1D89" w:rsidRDefault="0078536B">
            <w:pPr>
              <w:numPr>
                <w:ilvl w:val="0"/>
                <w:numId w:val="99"/>
              </w:numPr>
              <w:spacing w:after="91" w:line="259" w:lineRule="auto"/>
              <w:ind w:hanging="288"/>
              <w:jc w:val="left"/>
            </w:pPr>
            <w:r>
              <w:rPr>
                <w:sz w:val="14"/>
              </w:rPr>
              <w:t xml:space="preserve">Derechos </w:t>
            </w:r>
          </w:p>
          <w:p w:rsidR="00CD1D89" w:rsidRDefault="0078536B">
            <w:pPr>
              <w:numPr>
                <w:ilvl w:val="0"/>
                <w:numId w:val="99"/>
              </w:numPr>
              <w:spacing w:after="93" w:line="259" w:lineRule="auto"/>
              <w:ind w:hanging="288"/>
              <w:jc w:val="left"/>
            </w:pPr>
            <w:r>
              <w:rPr>
                <w:sz w:val="14"/>
              </w:rPr>
              <w:t xml:space="preserve">Productos </w:t>
            </w:r>
          </w:p>
          <w:p w:rsidR="00CD1D89" w:rsidRDefault="0078536B">
            <w:pPr>
              <w:numPr>
                <w:ilvl w:val="0"/>
                <w:numId w:val="99"/>
              </w:numPr>
              <w:spacing w:after="0" w:line="259" w:lineRule="auto"/>
              <w:ind w:hanging="288"/>
              <w:jc w:val="left"/>
            </w:pPr>
            <w:r>
              <w:rPr>
                <w:sz w:val="14"/>
              </w:rPr>
              <w:t xml:space="preserve">Aprovechamientos </w:t>
            </w:r>
          </w:p>
        </w:tc>
        <w:tc>
          <w:tcPr>
            <w:tcW w:w="502" w:type="dxa"/>
            <w:tcBorders>
              <w:top w:val="nil"/>
              <w:left w:val="nil"/>
              <w:bottom w:val="nil"/>
              <w:right w:val="single" w:sz="6" w:space="0" w:color="000000"/>
            </w:tcBorders>
          </w:tcPr>
          <w:p w:rsidR="00CD1D89" w:rsidRDefault="00CD1D89">
            <w:pPr>
              <w:spacing w:after="160" w:line="259" w:lineRule="auto"/>
              <w:ind w:left="0" w:firstLine="0"/>
              <w:jc w:val="left"/>
            </w:pPr>
          </w:p>
        </w:tc>
        <w:tc>
          <w:tcPr>
            <w:tcW w:w="528" w:type="dxa"/>
            <w:tcBorders>
              <w:top w:val="nil"/>
              <w:left w:val="single" w:sz="6" w:space="0" w:color="000000"/>
              <w:bottom w:val="nil"/>
              <w:right w:val="single" w:sz="6" w:space="0" w:color="000000"/>
            </w:tcBorders>
          </w:tcPr>
          <w:p w:rsidR="00CD1D89" w:rsidRDefault="0078536B">
            <w:pPr>
              <w:spacing w:after="0" w:line="259" w:lineRule="auto"/>
              <w:ind w:left="16" w:firstLine="0"/>
              <w:jc w:val="center"/>
            </w:pPr>
            <w:r>
              <w:rPr>
                <w:sz w:val="14"/>
              </w:rPr>
              <w:t xml:space="preserve">5 </w:t>
            </w:r>
          </w:p>
        </w:tc>
        <w:tc>
          <w:tcPr>
            <w:tcW w:w="3848" w:type="dxa"/>
            <w:gridSpan w:val="2"/>
            <w:tcBorders>
              <w:top w:val="nil"/>
              <w:left w:val="single" w:sz="6" w:space="0" w:color="000000"/>
              <w:bottom w:val="nil"/>
              <w:right w:val="single" w:sz="6" w:space="0" w:color="000000"/>
            </w:tcBorders>
          </w:tcPr>
          <w:p w:rsidR="00CD1D89" w:rsidRDefault="0078536B">
            <w:pPr>
              <w:spacing w:after="89" w:line="259" w:lineRule="auto"/>
              <w:ind w:left="70" w:firstLine="0"/>
              <w:jc w:val="left"/>
            </w:pPr>
            <w:r>
              <w:rPr>
                <w:sz w:val="14"/>
              </w:rPr>
              <w:t xml:space="preserve">Por los ingresos compensados de: </w:t>
            </w:r>
          </w:p>
          <w:p w:rsidR="00CD1D89" w:rsidRDefault="0078536B">
            <w:pPr>
              <w:numPr>
                <w:ilvl w:val="0"/>
                <w:numId w:val="100"/>
              </w:numPr>
              <w:spacing w:after="91" w:line="259" w:lineRule="auto"/>
              <w:ind w:hanging="288"/>
              <w:jc w:val="left"/>
            </w:pPr>
            <w:r>
              <w:rPr>
                <w:sz w:val="14"/>
              </w:rPr>
              <w:t xml:space="preserve">Impuestos </w:t>
            </w:r>
          </w:p>
          <w:p w:rsidR="00CD1D89" w:rsidRDefault="0078536B">
            <w:pPr>
              <w:numPr>
                <w:ilvl w:val="0"/>
                <w:numId w:val="100"/>
              </w:numPr>
              <w:spacing w:after="93" w:line="259" w:lineRule="auto"/>
              <w:ind w:hanging="288"/>
              <w:jc w:val="left"/>
            </w:pPr>
            <w:r>
              <w:rPr>
                <w:sz w:val="14"/>
              </w:rPr>
              <w:t xml:space="preserve">Cuotas y Aportaciones de Seguridad Social </w:t>
            </w:r>
          </w:p>
          <w:p w:rsidR="00CD1D89" w:rsidRDefault="0078536B">
            <w:pPr>
              <w:numPr>
                <w:ilvl w:val="0"/>
                <w:numId w:val="100"/>
              </w:numPr>
              <w:spacing w:after="91" w:line="259" w:lineRule="auto"/>
              <w:ind w:hanging="288"/>
              <w:jc w:val="left"/>
            </w:pPr>
            <w:r>
              <w:rPr>
                <w:sz w:val="14"/>
              </w:rPr>
              <w:t xml:space="preserve">Contribuciones de Mejoras </w:t>
            </w:r>
          </w:p>
          <w:p w:rsidR="00CD1D89" w:rsidRDefault="0078536B">
            <w:pPr>
              <w:numPr>
                <w:ilvl w:val="0"/>
                <w:numId w:val="100"/>
              </w:numPr>
              <w:spacing w:after="91" w:line="259" w:lineRule="auto"/>
              <w:ind w:hanging="288"/>
              <w:jc w:val="left"/>
            </w:pPr>
            <w:r>
              <w:rPr>
                <w:sz w:val="14"/>
              </w:rPr>
              <w:t xml:space="preserve">Derechos </w:t>
            </w:r>
          </w:p>
          <w:p w:rsidR="00CD1D89" w:rsidRDefault="0078536B">
            <w:pPr>
              <w:numPr>
                <w:ilvl w:val="0"/>
                <w:numId w:val="100"/>
              </w:numPr>
              <w:spacing w:after="93" w:line="259" w:lineRule="auto"/>
              <w:ind w:hanging="288"/>
              <w:jc w:val="left"/>
            </w:pPr>
            <w:r>
              <w:rPr>
                <w:sz w:val="14"/>
              </w:rPr>
              <w:t xml:space="preserve">Productos </w:t>
            </w:r>
          </w:p>
          <w:p w:rsidR="00CD1D89" w:rsidRDefault="0078536B">
            <w:pPr>
              <w:numPr>
                <w:ilvl w:val="0"/>
                <w:numId w:val="100"/>
              </w:numPr>
              <w:spacing w:after="0" w:line="259" w:lineRule="auto"/>
              <w:ind w:hanging="288"/>
              <w:jc w:val="left"/>
            </w:pPr>
            <w:r>
              <w:rPr>
                <w:sz w:val="14"/>
              </w:rPr>
              <w:t xml:space="preserve">Aprovechamientos </w:t>
            </w:r>
          </w:p>
        </w:tc>
      </w:tr>
      <w:tr w:rsidR="00CD1D89">
        <w:trPr>
          <w:trHeight w:val="2045"/>
        </w:trPr>
        <w:tc>
          <w:tcPr>
            <w:tcW w:w="487" w:type="dxa"/>
            <w:tcBorders>
              <w:top w:val="nil"/>
              <w:left w:val="single" w:sz="6" w:space="0" w:color="000000"/>
              <w:bottom w:val="single" w:sz="6" w:space="0" w:color="000000"/>
              <w:right w:val="single" w:sz="6" w:space="0" w:color="000000"/>
            </w:tcBorders>
          </w:tcPr>
          <w:p w:rsidR="00CD1D89" w:rsidRDefault="0078536B">
            <w:pPr>
              <w:spacing w:after="0" w:line="259" w:lineRule="auto"/>
              <w:ind w:left="18" w:firstLine="0"/>
              <w:jc w:val="center"/>
            </w:pPr>
            <w:r>
              <w:rPr>
                <w:sz w:val="14"/>
              </w:rPr>
              <w:t xml:space="preserve">5 </w:t>
            </w:r>
          </w:p>
        </w:tc>
        <w:tc>
          <w:tcPr>
            <w:tcW w:w="3349" w:type="dxa"/>
            <w:gridSpan w:val="3"/>
            <w:tcBorders>
              <w:top w:val="nil"/>
              <w:left w:val="single" w:sz="6" w:space="0" w:color="000000"/>
              <w:bottom w:val="single" w:sz="6" w:space="0" w:color="000000"/>
              <w:right w:val="nil"/>
            </w:tcBorders>
          </w:tcPr>
          <w:p w:rsidR="00CD1D89" w:rsidRDefault="0078536B">
            <w:pPr>
              <w:spacing w:after="22"/>
              <w:ind w:left="72" w:firstLine="0"/>
            </w:pPr>
            <w:r>
              <w:rPr>
                <w:sz w:val="14"/>
              </w:rPr>
              <w:t>Por la recaudación originada de Convenio de p parcialidades incluye los accesorios determinados d</w:t>
            </w:r>
          </w:p>
          <w:p w:rsidR="00CD1D89" w:rsidRDefault="0078536B">
            <w:pPr>
              <w:numPr>
                <w:ilvl w:val="0"/>
                <w:numId w:val="101"/>
              </w:numPr>
              <w:spacing w:after="91" w:line="259" w:lineRule="auto"/>
              <w:ind w:hanging="288"/>
              <w:jc w:val="left"/>
            </w:pPr>
            <w:r>
              <w:rPr>
                <w:sz w:val="14"/>
              </w:rPr>
              <w:t xml:space="preserve">Impuestos </w:t>
            </w:r>
          </w:p>
          <w:p w:rsidR="00CD1D89" w:rsidRDefault="0078536B">
            <w:pPr>
              <w:numPr>
                <w:ilvl w:val="0"/>
                <w:numId w:val="101"/>
              </w:numPr>
              <w:spacing w:after="91" w:line="259" w:lineRule="auto"/>
              <w:ind w:hanging="288"/>
              <w:jc w:val="left"/>
            </w:pPr>
            <w:r>
              <w:rPr>
                <w:sz w:val="14"/>
              </w:rPr>
              <w:t xml:space="preserve">Cuotas y Aportaciones de Seguridad Social </w:t>
            </w:r>
          </w:p>
          <w:p w:rsidR="00CD1D89" w:rsidRDefault="0078536B">
            <w:pPr>
              <w:numPr>
                <w:ilvl w:val="0"/>
                <w:numId w:val="101"/>
              </w:numPr>
              <w:spacing w:after="93" w:line="259" w:lineRule="auto"/>
              <w:ind w:hanging="288"/>
              <w:jc w:val="left"/>
            </w:pPr>
            <w:r>
              <w:rPr>
                <w:sz w:val="14"/>
              </w:rPr>
              <w:t xml:space="preserve">Derechos </w:t>
            </w:r>
          </w:p>
          <w:p w:rsidR="00CD1D89" w:rsidRDefault="0078536B">
            <w:pPr>
              <w:numPr>
                <w:ilvl w:val="0"/>
                <w:numId w:val="101"/>
              </w:numPr>
              <w:spacing w:after="91" w:line="259" w:lineRule="auto"/>
              <w:ind w:hanging="288"/>
              <w:jc w:val="left"/>
            </w:pPr>
            <w:r>
              <w:rPr>
                <w:sz w:val="14"/>
              </w:rPr>
              <w:t xml:space="preserve">Productos </w:t>
            </w:r>
          </w:p>
          <w:p w:rsidR="00CD1D89" w:rsidRDefault="0078536B">
            <w:pPr>
              <w:numPr>
                <w:ilvl w:val="0"/>
                <w:numId w:val="101"/>
              </w:numPr>
              <w:spacing w:after="0" w:line="259" w:lineRule="auto"/>
              <w:ind w:hanging="288"/>
              <w:jc w:val="left"/>
            </w:pPr>
            <w:r>
              <w:rPr>
                <w:sz w:val="14"/>
              </w:rPr>
              <w:t xml:space="preserve">Aprovechamientos </w:t>
            </w:r>
          </w:p>
        </w:tc>
        <w:tc>
          <w:tcPr>
            <w:tcW w:w="502" w:type="dxa"/>
            <w:tcBorders>
              <w:top w:val="nil"/>
              <w:left w:val="nil"/>
              <w:bottom w:val="single" w:sz="6" w:space="0" w:color="000000"/>
              <w:right w:val="single" w:sz="6" w:space="0" w:color="000000"/>
            </w:tcBorders>
          </w:tcPr>
          <w:p w:rsidR="00CD1D89" w:rsidRDefault="0078536B">
            <w:pPr>
              <w:spacing w:after="0" w:line="259" w:lineRule="auto"/>
              <w:ind w:left="-50" w:firstLine="4"/>
              <w:jc w:val="left"/>
            </w:pPr>
            <w:r>
              <w:rPr>
                <w:sz w:val="14"/>
              </w:rPr>
              <w:t xml:space="preserve">ago en e: </w:t>
            </w:r>
          </w:p>
        </w:tc>
        <w:tc>
          <w:tcPr>
            <w:tcW w:w="528" w:type="dxa"/>
            <w:tcBorders>
              <w:top w:val="nil"/>
              <w:left w:val="single" w:sz="6" w:space="0" w:color="000000"/>
              <w:bottom w:val="single" w:sz="6" w:space="0" w:color="000000"/>
              <w:right w:val="single" w:sz="6" w:space="0" w:color="000000"/>
            </w:tcBorders>
          </w:tcPr>
          <w:p w:rsidR="00CD1D89" w:rsidRDefault="0078536B">
            <w:pPr>
              <w:spacing w:after="0" w:line="259" w:lineRule="auto"/>
              <w:ind w:left="16" w:firstLine="0"/>
              <w:jc w:val="center"/>
            </w:pPr>
            <w:r>
              <w:rPr>
                <w:sz w:val="14"/>
              </w:rPr>
              <w:t xml:space="preserve">6 </w:t>
            </w:r>
          </w:p>
        </w:tc>
        <w:tc>
          <w:tcPr>
            <w:tcW w:w="3848" w:type="dxa"/>
            <w:gridSpan w:val="2"/>
            <w:tcBorders>
              <w:top w:val="nil"/>
              <w:left w:val="single" w:sz="6" w:space="0" w:color="000000"/>
              <w:bottom w:val="single" w:sz="6" w:space="0" w:color="000000"/>
              <w:right w:val="single" w:sz="6" w:space="0" w:color="000000"/>
            </w:tcBorders>
          </w:tcPr>
          <w:p w:rsidR="00CD1D89" w:rsidRDefault="0078536B">
            <w:pPr>
              <w:spacing w:after="22"/>
              <w:ind w:left="70" w:right="56" w:firstLine="0"/>
            </w:pPr>
            <w:r>
              <w:rPr>
                <w:sz w:val="14"/>
              </w:rPr>
              <w:t xml:space="preserve">Por el devengado al formalizarse la suscripción del Convenio de pago en parcialidades incluye los accesorios determinados de: </w:t>
            </w:r>
          </w:p>
          <w:p w:rsidR="00CD1D89" w:rsidRDefault="0078536B">
            <w:pPr>
              <w:numPr>
                <w:ilvl w:val="0"/>
                <w:numId w:val="102"/>
              </w:numPr>
              <w:spacing w:after="91" w:line="259" w:lineRule="auto"/>
              <w:ind w:hanging="288"/>
              <w:jc w:val="left"/>
            </w:pPr>
            <w:r>
              <w:rPr>
                <w:sz w:val="14"/>
              </w:rPr>
              <w:t xml:space="preserve">Impuestos </w:t>
            </w:r>
          </w:p>
          <w:p w:rsidR="00CD1D89" w:rsidRDefault="0078536B">
            <w:pPr>
              <w:numPr>
                <w:ilvl w:val="0"/>
                <w:numId w:val="102"/>
              </w:numPr>
              <w:spacing w:after="91" w:line="259" w:lineRule="auto"/>
              <w:ind w:hanging="288"/>
              <w:jc w:val="left"/>
            </w:pPr>
            <w:r>
              <w:rPr>
                <w:sz w:val="14"/>
              </w:rPr>
              <w:t xml:space="preserve">Cuotas y Aportaciones de Seguridad Social </w:t>
            </w:r>
          </w:p>
          <w:p w:rsidR="00CD1D89" w:rsidRDefault="0078536B">
            <w:pPr>
              <w:numPr>
                <w:ilvl w:val="0"/>
                <w:numId w:val="102"/>
              </w:numPr>
              <w:spacing w:after="93" w:line="259" w:lineRule="auto"/>
              <w:ind w:hanging="288"/>
              <w:jc w:val="left"/>
            </w:pPr>
            <w:r>
              <w:rPr>
                <w:sz w:val="14"/>
              </w:rPr>
              <w:t xml:space="preserve">Derechos </w:t>
            </w:r>
          </w:p>
          <w:p w:rsidR="00CD1D89" w:rsidRDefault="0078536B">
            <w:pPr>
              <w:numPr>
                <w:ilvl w:val="0"/>
                <w:numId w:val="102"/>
              </w:numPr>
              <w:spacing w:after="91" w:line="259" w:lineRule="auto"/>
              <w:ind w:hanging="288"/>
              <w:jc w:val="left"/>
            </w:pPr>
            <w:r>
              <w:rPr>
                <w:sz w:val="14"/>
              </w:rPr>
              <w:t xml:space="preserve">Productos </w:t>
            </w:r>
          </w:p>
          <w:p w:rsidR="00CD1D89" w:rsidRDefault="0078536B">
            <w:pPr>
              <w:numPr>
                <w:ilvl w:val="0"/>
                <w:numId w:val="102"/>
              </w:numPr>
              <w:spacing w:after="0" w:line="259" w:lineRule="auto"/>
              <w:ind w:hanging="288"/>
              <w:jc w:val="left"/>
            </w:pPr>
            <w:r>
              <w:rPr>
                <w:sz w:val="14"/>
              </w:rPr>
              <w:t xml:space="preserve">Aprovechamientos </w:t>
            </w:r>
          </w:p>
        </w:tc>
      </w:tr>
    </w:tbl>
    <w:p w:rsidR="00CD1D89" w:rsidRDefault="00CD1D89">
      <w:pPr>
        <w:spacing w:after="0" w:line="259" w:lineRule="auto"/>
        <w:ind w:left="1728" w:firstLine="0"/>
      </w:pPr>
    </w:p>
    <w:p w:rsidR="00CD1D89" w:rsidRDefault="00CD1D89">
      <w:pPr>
        <w:spacing w:after="0" w:line="259" w:lineRule="auto"/>
        <w:ind w:left="1440" w:firstLine="0"/>
      </w:pPr>
    </w:p>
    <w:tbl>
      <w:tblPr>
        <w:tblStyle w:val="TableGrid"/>
        <w:tblW w:w="8714" w:type="dxa"/>
        <w:tblInd w:w="1512" w:type="dxa"/>
        <w:tblCellMar>
          <w:top w:w="39" w:type="dxa"/>
          <w:right w:w="36" w:type="dxa"/>
        </w:tblCellMar>
        <w:tblLook w:val="04A0"/>
      </w:tblPr>
      <w:tblGrid>
        <w:gridCol w:w="487"/>
        <w:gridCol w:w="381"/>
        <w:gridCol w:w="1164"/>
        <w:gridCol w:w="1803"/>
        <w:gridCol w:w="502"/>
        <w:gridCol w:w="528"/>
        <w:gridCol w:w="1664"/>
        <w:gridCol w:w="2185"/>
      </w:tblGrid>
      <w:tr w:rsidR="00CD1D89">
        <w:trPr>
          <w:trHeight w:val="334"/>
        </w:trPr>
        <w:tc>
          <w:tcPr>
            <w:tcW w:w="86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22" w:firstLine="0"/>
              <w:jc w:val="left"/>
            </w:pPr>
            <w:r>
              <w:rPr>
                <w:b/>
                <w:sz w:val="14"/>
              </w:rPr>
              <w:t xml:space="preserve">NUMERO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3" w:firstLine="0"/>
              <w:jc w:val="center"/>
            </w:pPr>
            <w:r>
              <w:rPr>
                <w:b/>
                <w:sz w:val="14"/>
              </w:rPr>
              <w:t xml:space="preserve">GENERO </w:t>
            </w:r>
          </w:p>
        </w:tc>
        <w:tc>
          <w:tcPr>
            <w:tcW w:w="180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2" w:firstLine="0"/>
              <w:jc w:val="center"/>
            </w:pPr>
            <w:r>
              <w:rPr>
                <w:b/>
                <w:sz w:val="14"/>
              </w:rPr>
              <w:t xml:space="preserve">GRUPO </w:t>
            </w:r>
          </w:p>
        </w:tc>
        <w:tc>
          <w:tcPr>
            <w:tcW w:w="502" w:type="dxa"/>
            <w:tcBorders>
              <w:top w:val="single" w:sz="6" w:space="0" w:color="000000"/>
              <w:left w:val="single" w:sz="6" w:space="0" w:color="000000"/>
              <w:bottom w:val="single" w:sz="6" w:space="0" w:color="000000"/>
              <w:right w:val="nil"/>
            </w:tcBorders>
          </w:tcPr>
          <w:p w:rsidR="00CD1D89" w:rsidRDefault="00CD1D89">
            <w:pPr>
              <w:spacing w:after="160" w:line="259" w:lineRule="auto"/>
              <w:ind w:left="0" w:firstLine="0"/>
              <w:jc w:val="left"/>
            </w:pPr>
          </w:p>
        </w:tc>
        <w:tc>
          <w:tcPr>
            <w:tcW w:w="2192" w:type="dxa"/>
            <w:gridSpan w:val="2"/>
            <w:tcBorders>
              <w:top w:val="single" w:sz="6" w:space="0" w:color="000000"/>
              <w:left w:val="nil"/>
              <w:bottom w:val="single" w:sz="6" w:space="0" w:color="000000"/>
              <w:right w:val="single" w:sz="6" w:space="0" w:color="000000"/>
            </w:tcBorders>
          </w:tcPr>
          <w:p w:rsidR="00CD1D89" w:rsidRDefault="0078536B">
            <w:pPr>
              <w:spacing w:after="0" w:line="259" w:lineRule="auto"/>
              <w:ind w:left="588" w:firstLine="0"/>
              <w:jc w:val="left"/>
            </w:pPr>
            <w:r>
              <w:rPr>
                <w:b/>
                <w:sz w:val="14"/>
              </w:rPr>
              <w:t xml:space="preserve">RUBRO </w:t>
            </w:r>
          </w:p>
        </w:tc>
        <w:tc>
          <w:tcPr>
            <w:tcW w:w="218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0" w:firstLine="0"/>
              <w:jc w:val="center"/>
            </w:pPr>
            <w:r>
              <w:rPr>
                <w:b/>
                <w:sz w:val="14"/>
              </w:rPr>
              <w:t xml:space="preserve">NATURALEZA </w:t>
            </w:r>
          </w:p>
        </w:tc>
      </w:tr>
      <w:tr w:rsidR="00CD1D89">
        <w:trPr>
          <w:trHeight w:val="816"/>
        </w:trPr>
        <w:tc>
          <w:tcPr>
            <w:tcW w:w="869" w:type="dxa"/>
            <w:gridSpan w:val="2"/>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4" w:firstLine="0"/>
              <w:jc w:val="center"/>
            </w:pPr>
            <w:r>
              <w:rPr>
                <w:sz w:val="14"/>
              </w:rPr>
              <w:t xml:space="preserve">8.1.4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70" w:line="259" w:lineRule="auto"/>
              <w:ind w:left="32" w:firstLine="0"/>
              <w:jc w:val="center"/>
            </w:pPr>
            <w:r>
              <w:rPr>
                <w:sz w:val="14"/>
              </w:rPr>
              <w:t xml:space="preserve">Cuentas de </w:t>
            </w:r>
          </w:p>
          <w:p w:rsidR="00CD1D89" w:rsidRDefault="0078536B">
            <w:pPr>
              <w:spacing w:after="65" w:line="259" w:lineRule="auto"/>
              <w:ind w:left="36" w:firstLine="0"/>
              <w:jc w:val="center"/>
            </w:pPr>
            <w:r>
              <w:rPr>
                <w:sz w:val="14"/>
              </w:rPr>
              <w:t xml:space="preserve">Orden </w:t>
            </w:r>
          </w:p>
          <w:p w:rsidR="00CD1D89" w:rsidRDefault="0078536B">
            <w:pPr>
              <w:spacing w:after="0" w:line="259" w:lineRule="auto"/>
              <w:ind w:left="74" w:firstLine="0"/>
              <w:jc w:val="left"/>
            </w:pPr>
            <w:r>
              <w:rPr>
                <w:sz w:val="14"/>
              </w:rPr>
              <w:t xml:space="preserve">Presupuestarias </w:t>
            </w:r>
          </w:p>
        </w:tc>
        <w:tc>
          <w:tcPr>
            <w:tcW w:w="180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4" w:firstLine="0"/>
              <w:jc w:val="center"/>
            </w:pPr>
            <w:r>
              <w:rPr>
                <w:sz w:val="14"/>
              </w:rPr>
              <w:t xml:space="preserve">Ley de Ingresos </w:t>
            </w:r>
          </w:p>
        </w:tc>
        <w:tc>
          <w:tcPr>
            <w:tcW w:w="502" w:type="dxa"/>
            <w:tcBorders>
              <w:top w:val="single" w:sz="6" w:space="0" w:color="000000"/>
              <w:left w:val="single" w:sz="6" w:space="0" w:color="000000"/>
              <w:bottom w:val="single" w:sz="6" w:space="0" w:color="000000"/>
              <w:right w:val="nil"/>
            </w:tcBorders>
          </w:tcPr>
          <w:p w:rsidR="00CD1D89" w:rsidRDefault="00CD1D89">
            <w:pPr>
              <w:spacing w:after="160" w:line="259" w:lineRule="auto"/>
              <w:ind w:left="0" w:firstLine="0"/>
              <w:jc w:val="left"/>
            </w:pPr>
          </w:p>
        </w:tc>
        <w:tc>
          <w:tcPr>
            <w:tcW w:w="2192" w:type="dxa"/>
            <w:gridSpan w:val="2"/>
            <w:tcBorders>
              <w:top w:val="single" w:sz="6" w:space="0" w:color="000000"/>
              <w:left w:val="nil"/>
              <w:bottom w:val="single" w:sz="6" w:space="0" w:color="000000"/>
              <w:right w:val="single" w:sz="6" w:space="0" w:color="000000"/>
            </w:tcBorders>
            <w:vAlign w:val="center"/>
          </w:tcPr>
          <w:p w:rsidR="00CD1D89" w:rsidRDefault="0078536B">
            <w:pPr>
              <w:spacing w:after="0" w:line="259" w:lineRule="auto"/>
              <w:ind w:left="-31" w:firstLine="0"/>
              <w:jc w:val="left"/>
            </w:pPr>
            <w:r>
              <w:rPr>
                <w:sz w:val="14"/>
              </w:rPr>
              <w:t xml:space="preserve">Ley de Ingresos Devengada </w:t>
            </w:r>
          </w:p>
        </w:tc>
        <w:tc>
          <w:tcPr>
            <w:tcW w:w="218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1" w:firstLine="0"/>
              <w:jc w:val="center"/>
            </w:pPr>
            <w:r>
              <w:rPr>
                <w:sz w:val="14"/>
              </w:rPr>
              <w:t xml:space="preserve">Acreedora </w:t>
            </w:r>
          </w:p>
        </w:tc>
      </w:tr>
      <w:tr w:rsidR="00CD1D89">
        <w:trPr>
          <w:trHeight w:val="334"/>
        </w:trPr>
        <w:tc>
          <w:tcPr>
            <w:tcW w:w="86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2" w:firstLine="0"/>
              <w:jc w:val="left"/>
            </w:pPr>
            <w:r>
              <w:rPr>
                <w:b/>
                <w:sz w:val="14"/>
              </w:rPr>
              <w:t>CUENTA</w:t>
            </w:r>
          </w:p>
        </w:tc>
        <w:tc>
          <w:tcPr>
            <w:tcW w:w="3469" w:type="dxa"/>
            <w:gridSpan w:val="3"/>
            <w:tcBorders>
              <w:top w:val="single" w:sz="6" w:space="0" w:color="000000"/>
              <w:left w:val="single" w:sz="6" w:space="0" w:color="000000"/>
              <w:bottom w:val="single" w:sz="6" w:space="0" w:color="000000"/>
              <w:right w:val="nil"/>
            </w:tcBorders>
          </w:tcPr>
          <w:p w:rsidR="00CD1D89" w:rsidRDefault="0078536B">
            <w:pPr>
              <w:spacing w:after="0" w:line="259" w:lineRule="auto"/>
              <w:ind w:left="72" w:firstLine="0"/>
              <w:jc w:val="left"/>
            </w:pPr>
            <w:r>
              <w:rPr>
                <w:sz w:val="14"/>
              </w:rPr>
              <w:t xml:space="preserve">Ley de Ingresos Devengada </w:t>
            </w:r>
          </w:p>
        </w:tc>
        <w:tc>
          <w:tcPr>
            <w:tcW w:w="4376" w:type="dxa"/>
            <w:gridSpan w:val="3"/>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r w:rsidR="00CD1D89">
        <w:trPr>
          <w:trHeight w:val="295"/>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30" w:firstLine="0"/>
              <w:jc w:val="left"/>
            </w:pPr>
            <w:r>
              <w:rPr>
                <w:b/>
                <w:sz w:val="14"/>
              </w:rPr>
              <w:t xml:space="preserve">No. </w:t>
            </w:r>
          </w:p>
        </w:tc>
        <w:tc>
          <w:tcPr>
            <w:tcW w:w="3850"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1" w:firstLine="0"/>
              <w:jc w:val="center"/>
            </w:pPr>
            <w:r>
              <w:rPr>
                <w:b/>
                <w:sz w:val="14"/>
              </w:rPr>
              <w:t xml:space="preserve">CARGO </w:t>
            </w:r>
          </w:p>
        </w:tc>
        <w:tc>
          <w:tcPr>
            <w:tcW w:w="52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9" w:firstLine="0"/>
              <w:jc w:val="center"/>
            </w:pPr>
            <w:r>
              <w:rPr>
                <w:b/>
                <w:sz w:val="14"/>
              </w:rPr>
              <w:t xml:space="preserve">No. </w:t>
            </w:r>
          </w:p>
        </w:tc>
        <w:tc>
          <w:tcPr>
            <w:tcW w:w="384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9" w:firstLine="0"/>
              <w:jc w:val="center"/>
            </w:pPr>
            <w:r>
              <w:rPr>
                <w:b/>
                <w:sz w:val="14"/>
              </w:rPr>
              <w:t xml:space="preserve">ABONO </w:t>
            </w:r>
          </w:p>
        </w:tc>
      </w:tr>
      <w:tr w:rsidR="00CD1D89">
        <w:trPr>
          <w:trHeight w:val="1747"/>
        </w:trPr>
        <w:tc>
          <w:tcPr>
            <w:tcW w:w="487" w:type="dxa"/>
            <w:tcBorders>
              <w:top w:val="single" w:sz="6" w:space="0" w:color="000000"/>
              <w:left w:val="single" w:sz="6" w:space="0" w:color="000000"/>
              <w:bottom w:val="nil"/>
              <w:right w:val="single" w:sz="6" w:space="0" w:color="000000"/>
            </w:tcBorders>
          </w:tcPr>
          <w:p w:rsidR="00CD1D89" w:rsidRDefault="0078536B">
            <w:pPr>
              <w:spacing w:after="0" w:line="259" w:lineRule="auto"/>
              <w:ind w:left="34" w:firstLine="0"/>
              <w:jc w:val="center"/>
            </w:pPr>
            <w:r>
              <w:rPr>
                <w:sz w:val="14"/>
              </w:rPr>
              <w:t xml:space="preserve">6 </w:t>
            </w:r>
          </w:p>
        </w:tc>
        <w:tc>
          <w:tcPr>
            <w:tcW w:w="3850" w:type="dxa"/>
            <w:gridSpan w:val="4"/>
            <w:tcBorders>
              <w:top w:val="single" w:sz="6" w:space="0" w:color="000000"/>
              <w:left w:val="single" w:sz="6" w:space="0" w:color="000000"/>
              <w:bottom w:val="nil"/>
              <w:right w:val="single" w:sz="6" w:space="0" w:color="000000"/>
            </w:tcBorders>
          </w:tcPr>
          <w:p w:rsidR="00CD1D89" w:rsidRDefault="0078536B">
            <w:pPr>
              <w:spacing w:after="37" w:line="282" w:lineRule="auto"/>
              <w:ind w:left="72" w:firstLine="0"/>
              <w:jc w:val="left"/>
            </w:pPr>
            <w:r>
              <w:rPr>
                <w:sz w:val="14"/>
              </w:rPr>
              <w:t xml:space="preserve">Por la recaudación originada de resolución Judicial de incumplimiento </w:t>
            </w:r>
            <w:r>
              <w:rPr>
                <w:sz w:val="14"/>
              </w:rPr>
              <w:tab/>
              <w:t xml:space="preserve">de </w:t>
            </w:r>
            <w:r>
              <w:rPr>
                <w:sz w:val="14"/>
              </w:rPr>
              <w:tab/>
              <w:t xml:space="preserve">pago </w:t>
            </w:r>
            <w:r>
              <w:rPr>
                <w:sz w:val="14"/>
              </w:rPr>
              <w:tab/>
              <w:t xml:space="preserve">incluye </w:t>
            </w:r>
            <w:r>
              <w:rPr>
                <w:sz w:val="14"/>
              </w:rPr>
              <w:tab/>
              <w:t xml:space="preserve">los </w:t>
            </w:r>
            <w:r>
              <w:rPr>
                <w:sz w:val="14"/>
              </w:rPr>
              <w:tab/>
              <w:t xml:space="preserve">accesorios determinados por: </w:t>
            </w:r>
          </w:p>
          <w:p w:rsidR="00CD1D89" w:rsidRDefault="0078536B">
            <w:pPr>
              <w:numPr>
                <w:ilvl w:val="0"/>
                <w:numId w:val="103"/>
              </w:numPr>
              <w:spacing w:after="57" w:line="259" w:lineRule="auto"/>
              <w:ind w:hanging="288"/>
              <w:jc w:val="left"/>
            </w:pPr>
            <w:r>
              <w:rPr>
                <w:sz w:val="14"/>
              </w:rPr>
              <w:t xml:space="preserve">Impuestos </w:t>
            </w:r>
          </w:p>
          <w:p w:rsidR="00CD1D89" w:rsidRDefault="0078536B">
            <w:pPr>
              <w:numPr>
                <w:ilvl w:val="0"/>
                <w:numId w:val="103"/>
              </w:numPr>
              <w:spacing w:after="57" w:line="259" w:lineRule="auto"/>
              <w:ind w:hanging="288"/>
              <w:jc w:val="left"/>
            </w:pPr>
            <w:r>
              <w:rPr>
                <w:sz w:val="14"/>
              </w:rPr>
              <w:t xml:space="preserve">Cuotas y Aportaciones de Seguridad Social </w:t>
            </w:r>
          </w:p>
          <w:p w:rsidR="00CD1D89" w:rsidRDefault="0078536B">
            <w:pPr>
              <w:numPr>
                <w:ilvl w:val="0"/>
                <w:numId w:val="103"/>
              </w:numPr>
              <w:spacing w:after="55" w:line="259" w:lineRule="auto"/>
              <w:ind w:hanging="288"/>
              <w:jc w:val="left"/>
            </w:pPr>
            <w:r>
              <w:rPr>
                <w:sz w:val="14"/>
              </w:rPr>
              <w:t xml:space="preserve">Derechos </w:t>
            </w:r>
          </w:p>
          <w:p w:rsidR="00CD1D89" w:rsidRDefault="0078536B">
            <w:pPr>
              <w:numPr>
                <w:ilvl w:val="0"/>
                <w:numId w:val="103"/>
              </w:numPr>
              <w:spacing w:after="58" w:line="259" w:lineRule="auto"/>
              <w:ind w:hanging="288"/>
              <w:jc w:val="left"/>
            </w:pPr>
            <w:r>
              <w:rPr>
                <w:sz w:val="14"/>
              </w:rPr>
              <w:t xml:space="preserve">Productos </w:t>
            </w:r>
          </w:p>
          <w:p w:rsidR="00CD1D89" w:rsidRDefault="0078536B">
            <w:pPr>
              <w:numPr>
                <w:ilvl w:val="0"/>
                <w:numId w:val="103"/>
              </w:numPr>
              <w:spacing w:after="0" w:line="259" w:lineRule="auto"/>
              <w:ind w:hanging="288"/>
              <w:jc w:val="left"/>
            </w:pPr>
            <w:r>
              <w:rPr>
                <w:sz w:val="14"/>
              </w:rPr>
              <w:t xml:space="preserve">Aprovechamientos </w:t>
            </w:r>
          </w:p>
        </w:tc>
        <w:tc>
          <w:tcPr>
            <w:tcW w:w="528" w:type="dxa"/>
            <w:tcBorders>
              <w:top w:val="single" w:sz="6" w:space="0" w:color="000000"/>
              <w:left w:val="single" w:sz="6" w:space="0" w:color="000000"/>
              <w:bottom w:val="nil"/>
              <w:right w:val="single" w:sz="6" w:space="0" w:color="000000"/>
            </w:tcBorders>
          </w:tcPr>
          <w:p w:rsidR="00CD1D89" w:rsidRDefault="0078536B">
            <w:pPr>
              <w:spacing w:after="0" w:line="259" w:lineRule="auto"/>
              <w:ind w:left="32" w:firstLine="0"/>
              <w:jc w:val="center"/>
            </w:pPr>
            <w:r>
              <w:rPr>
                <w:sz w:val="14"/>
              </w:rPr>
              <w:t xml:space="preserve">7 </w:t>
            </w:r>
          </w:p>
        </w:tc>
        <w:tc>
          <w:tcPr>
            <w:tcW w:w="3848" w:type="dxa"/>
            <w:gridSpan w:val="2"/>
            <w:tcBorders>
              <w:top w:val="single" w:sz="6" w:space="0" w:color="000000"/>
              <w:left w:val="single" w:sz="6" w:space="0" w:color="000000"/>
              <w:bottom w:val="nil"/>
              <w:right w:val="single" w:sz="6" w:space="0" w:color="000000"/>
            </w:tcBorders>
          </w:tcPr>
          <w:p w:rsidR="00CD1D89" w:rsidRDefault="0078536B">
            <w:pPr>
              <w:spacing w:after="38" w:line="281" w:lineRule="auto"/>
              <w:ind w:left="70" w:firstLine="0"/>
            </w:pPr>
            <w:r>
              <w:rPr>
                <w:sz w:val="14"/>
              </w:rPr>
              <w:t xml:space="preserve">Por la resolución Judicial de incumplimiento de pago incluye los accesorios determinados por: </w:t>
            </w:r>
          </w:p>
          <w:p w:rsidR="00CD1D89" w:rsidRDefault="0078536B">
            <w:pPr>
              <w:numPr>
                <w:ilvl w:val="0"/>
                <w:numId w:val="104"/>
              </w:numPr>
              <w:spacing w:after="57" w:line="259" w:lineRule="auto"/>
              <w:ind w:hanging="288"/>
              <w:jc w:val="left"/>
            </w:pPr>
            <w:r>
              <w:rPr>
                <w:sz w:val="14"/>
              </w:rPr>
              <w:t xml:space="preserve">Impuestos </w:t>
            </w:r>
          </w:p>
          <w:p w:rsidR="00CD1D89" w:rsidRDefault="0078536B">
            <w:pPr>
              <w:numPr>
                <w:ilvl w:val="0"/>
                <w:numId w:val="104"/>
              </w:numPr>
              <w:spacing w:after="55" w:line="259" w:lineRule="auto"/>
              <w:ind w:hanging="288"/>
              <w:jc w:val="left"/>
            </w:pPr>
            <w:r>
              <w:rPr>
                <w:sz w:val="14"/>
              </w:rPr>
              <w:t xml:space="preserve">Cuotas y Aportaciones de Seguridad Social </w:t>
            </w:r>
          </w:p>
          <w:p w:rsidR="00CD1D89" w:rsidRDefault="0078536B">
            <w:pPr>
              <w:numPr>
                <w:ilvl w:val="0"/>
                <w:numId w:val="104"/>
              </w:numPr>
              <w:spacing w:after="57" w:line="259" w:lineRule="auto"/>
              <w:ind w:hanging="288"/>
              <w:jc w:val="left"/>
            </w:pPr>
            <w:r>
              <w:rPr>
                <w:sz w:val="14"/>
              </w:rPr>
              <w:t xml:space="preserve">Derechos </w:t>
            </w:r>
          </w:p>
          <w:p w:rsidR="00CD1D89" w:rsidRDefault="0078536B">
            <w:pPr>
              <w:numPr>
                <w:ilvl w:val="0"/>
                <w:numId w:val="104"/>
              </w:numPr>
              <w:spacing w:after="58" w:line="259" w:lineRule="auto"/>
              <w:ind w:hanging="288"/>
              <w:jc w:val="left"/>
            </w:pPr>
            <w:r>
              <w:rPr>
                <w:sz w:val="14"/>
              </w:rPr>
              <w:t xml:space="preserve">Productos </w:t>
            </w:r>
          </w:p>
          <w:p w:rsidR="00CD1D89" w:rsidRDefault="0078536B">
            <w:pPr>
              <w:numPr>
                <w:ilvl w:val="0"/>
                <w:numId w:val="104"/>
              </w:numPr>
              <w:spacing w:after="0" w:line="259" w:lineRule="auto"/>
              <w:ind w:hanging="288"/>
              <w:jc w:val="left"/>
            </w:pPr>
            <w:r>
              <w:rPr>
                <w:sz w:val="14"/>
              </w:rPr>
              <w:t xml:space="preserve">Aprovechamientos </w:t>
            </w:r>
          </w:p>
        </w:tc>
      </w:tr>
      <w:tr w:rsidR="00CD1D89">
        <w:trPr>
          <w:trHeight w:val="1742"/>
        </w:trPr>
        <w:tc>
          <w:tcPr>
            <w:tcW w:w="487" w:type="dxa"/>
            <w:tcBorders>
              <w:top w:val="nil"/>
              <w:left w:val="single" w:sz="6" w:space="0" w:color="000000"/>
              <w:bottom w:val="nil"/>
              <w:right w:val="single" w:sz="6" w:space="0" w:color="000000"/>
            </w:tcBorders>
          </w:tcPr>
          <w:p w:rsidR="00CD1D89" w:rsidRDefault="0078536B">
            <w:pPr>
              <w:spacing w:after="0" w:line="259" w:lineRule="auto"/>
              <w:ind w:left="34" w:firstLine="0"/>
              <w:jc w:val="center"/>
            </w:pPr>
            <w:r>
              <w:rPr>
                <w:sz w:val="14"/>
              </w:rPr>
              <w:t xml:space="preserve">7 </w:t>
            </w:r>
          </w:p>
        </w:tc>
        <w:tc>
          <w:tcPr>
            <w:tcW w:w="3850" w:type="dxa"/>
            <w:gridSpan w:val="4"/>
            <w:tcBorders>
              <w:top w:val="nil"/>
              <w:left w:val="single" w:sz="6" w:space="0" w:color="000000"/>
              <w:bottom w:val="nil"/>
              <w:right w:val="single" w:sz="6" w:space="0" w:color="000000"/>
            </w:tcBorders>
          </w:tcPr>
          <w:p w:rsidR="00CD1D89" w:rsidRDefault="0078536B">
            <w:pPr>
              <w:spacing w:after="36" w:line="281" w:lineRule="auto"/>
              <w:ind w:left="72" w:firstLine="0"/>
            </w:pPr>
            <w:r>
              <w:rPr>
                <w:sz w:val="14"/>
              </w:rPr>
              <w:t xml:space="preserve">Por la recaudación en especie la originada de resolución Judicial definitiva de: </w:t>
            </w:r>
          </w:p>
          <w:p w:rsidR="00CD1D89" w:rsidRDefault="0078536B">
            <w:pPr>
              <w:numPr>
                <w:ilvl w:val="0"/>
                <w:numId w:val="105"/>
              </w:numPr>
              <w:spacing w:after="57" w:line="259" w:lineRule="auto"/>
              <w:ind w:hanging="288"/>
              <w:jc w:val="left"/>
            </w:pPr>
            <w:r>
              <w:rPr>
                <w:sz w:val="14"/>
              </w:rPr>
              <w:t xml:space="preserve">Impuestos </w:t>
            </w:r>
          </w:p>
          <w:p w:rsidR="00CD1D89" w:rsidRDefault="0078536B">
            <w:pPr>
              <w:numPr>
                <w:ilvl w:val="0"/>
                <w:numId w:val="105"/>
              </w:numPr>
              <w:spacing w:after="57" w:line="259" w:lineRule="auto"/>
              <w:ind w:hanging="288"/>
              <w:jc w:val="left"/>
            </w:pPr>
            <w:r>
              <w:rPr>
                <w:sz w:val="14"/>
              </w:rPr>
              <w:t xml:space="preserve">Cuotas y Aportaciones de Seguridad Social </w:t>
            </w:r>
          </w:p>
          <w:p w:rsidR="00CD1D89" w:rsidRDefault="0078536B">
            <w:pPr>
              <w:numPr>
                <w:ilvl w:val="0"/>
                <w:numId w:val="105"/>
              </w:numPr>
              <w:spacing w:after="57" w:line="259" w:lineRule="auto"/>
              <w:ind w:hanging="288"/>
              <w:jc w:val="left"/>
            </w:pPr>
            <w:r>
              <w:rPr>
                <w:sz w:val="14"/>
              </w:rPr>
              <w:t xml:space="preserve">Derechos </w:t>
            </w:r>
          </w:p>
          <w:p w:rsidR="00CD1D89" w:rsidRDefault="0078536B">
            <w:pPr>
              <w:numPr>
                <w:ilvl w:val="0"/>
                <w:numId w:val="105"/>
              </w:numPr>
              <w:spacing w:after="55" w:line="259" w:lineRule="auto"/>
              <w:ind w:hanging="288"/>
              <w:jc w:val="left"/>
            </w:pPr>
            <w:r>
              <w:rPr>
                <w:sz w:val="14"/>
              </w:rPr>
              <w:t xml:space="preserve">Productos </w:t>
            </w:r>
          </w:p>
          <w:p w:rsidR="00CD1D89" w:rsidRDefault="0078536B">
            <w:pPr>
              <w:numPr>
                <w:ilvl w:val="0"/>
                <w:numId w:val="105"/>
              </w:numPr>
              <w:spacing w:after="0" w:line="259" w:lineRule="auto"/>
              <w:ind w:hanging="288"/>
              <w:jc w:val="left"/>
            </w:pPr>
            <w:r>
              <w:rPr>
                <w:sz w:val="14"/>
              </w:rPr>
              <w:t xml:space="preserve">Aprovechamientos </w:t>
            </w:r>
          </w:p>
        </w:tc>
        <w:tc>
          <w:tcPr>
            <w:tcW w:w="528" w:type="dxa"/>
            <w:tcBorders>
              <w:top w:val="nil"/>
              <w:left w:val="single" w:sz="6" w:space="0" w:color="000000"/>
              <w:bottom w:val="nil"/>
              <w:right w:val="single" w:sz="6" w:space="0" w:color="000000"/>
            </w:tcBorders>
          </w:tcPr>
          <w:p w:rsidR="00CD1D89" w:rsidRDefault="0078536B">
            <w:pPr>
              <w:spacing w:after="0" w:line="259" w:lineRule="auto"/>
              <w:ind w:left="32" w:firstLine="0"/>
              <w:jc w:val="center"/>
            </w:pPr>
            <w:r>
              <w:rPr>
                <w:sz w:val="14"/>
              </w:rPr>
              <w:t xml:space="preserve">8 </w:t>
            </w:r>
          </w:p>
        </w:tc>
        <w:tc>
          <w:tcPr>
            <w:tcW w:w="3848" w:type="dxa"/>
            <w:gridSpan w:val="2"/>
            <w:tcBorders>
              <w:top w:val="nil"/>
              <w:left w:val="single" w:sz="6" w:space="0" w:color="000000"/>
              <w:bottom w:val="nil"/>
              <w:right w:val="single" w:sz="6" w:space="0" w:color="000000"/>
            </w:tcBorders>
          </w:tcPr>
          <w:p w:rsidR="00CD1D89" w:rsidRDefault="0078536B">
            <w:pPr>
              <w:spacing w:after="33" w:line="286" w:lineRule="auto"/>
              <w:ind w:left="70" w:firstLine="0"/>
              <w:jc w:val="left"/>
            </w:pPr>
            <w:r>
              <w:rPr>
                <w:sz w:val="14"/>
              </w:rPr>
              <w:t xml:space="preserve">Por </w:t>
            </w:r>
            <w:r>
              <w:rPr>
                <w:sz w:val="14"/>
              </w:rPr>
              <w:tab/>
              <w:t xml:space="preserve">el </w:t>
            </w:r>
            <w:r>
              <w:rPr>
                <w:sz w:val="14"/>
              </w:rPr>
              <w:tab/>
              <w:t xml:space="preserve">devengo </w:t>
            </w:r>
            <w:r>
              <w:rPr>
                <w:sz w:val="14"/>
              </w:rPr>
              <w:tab/>
              <w:t xml:space="preserve">de </w:t>
            </w:r>
            <w:r>
              <w:rPr>
                <w:sz w:val="14"/>
              </w:rPr>
              <w:tab/>
              <w:t xml:space="preserve">los </w:t>
            </w:r>
            <w:r>
              <w:rPr>
                <w:sz w:val="14"/>
              </w:rPr>
              <w:tab/>
              <w:t xml:space="preserve">Deudores </w:t>
            </w:r>
            <w:r>
              <w:rPr>
                <w:sz w:val="14"/>
              </w:rPr>
              <w:tab/>
              <w:t xml:space="preserve">Morosos </w:t>
            </w:r>
            <w:r>
              <w:rPr>
                <w:sz w:val="14"/>
              </w:rPr>
              <w:tab/>
              <w:t xml:space="preserve">por incumplimiento </w:t>
            </w:r>
            <w:r>
              <w:rPr>
                <w:sz w:val="14"/>
              </w:rPr>
              <w:tab/>
              <w:t xml:space="preserve">del </w:t>
            </w:r>
            <w:r>
              <w:rPr>
                <w:sz w:val="14"/>
              </w:rPr>
              <w:tab/>
              <w:t xml:space="preserve">pago, </w:t>
            </w:r>
            <w:r>
              <w:rPr>
                <w:sz w:val="14"/>
              </w:rPr>
              <w:tab/>
              <w:t xml:space="preserve">incluye </w:t>
            </w:r>
            <w:r>
              <w:rPr>
                <w:sz w:val="14"/>
              </w:rPr>
              <w:tab/>
              <w:t xml:space="preserve">los </w:t>
            </w:r>
            <w:r>
              <w:rPr>
                <w:sz w:val="14"/>
              </w:rPr>
              <w:tab/>
              <w:t xml:space="preserve">accesorios determinados por: </w:t>
            </w:r>
          </w:p>
          <w:p w:rsidR="00CD1D89" w:rsidRDefault="0078536B">
            <w:pPr>
              <w:numPr>
                <w:ilvl w:val="0"/>
                <w:numId w:val="106"/>
              </w:numPr>
              <w:spacing w:after="57" w:line="259" w:lineRule="auto"/>
              <w:ind w:hanging="288"/>
              <w:jc w:val="left"/>
            </w:pPr>
            <w:r>
              <w:rPr>
                <w:sz w:val="14"/>
              </w:rPr>
              <w:t xml:space="preserve">Impuestos </w:t>
            </w:r>
          </w:p>
          <w:p w:rsidR="00CD1D89" w:rsidRDefault="0078536B">
            <w:pPr>
              <w:numPr>
                <w:ilvl w:val="0"/>
                <w:numId w:val="106"/>
              </w:numPr>
              <w:spacing w:after="57" w:line="259" w:lineRule="auto"/>
              <w:ind w:hanging="288"/>
              <w:jc w:val="left"/>
            </w:pPr>
            <w:r>
              <w:rPr>
                <w:sz w:val="14"/>
              </w:rPr>
              <w:t xml:space="preserve">Cuotas y Aportaciones de Seguridad Social </w:t>
            </w:r>
          </w:p>
          <w:p w:rsidR="00CD1D89" w:rsidRDefault="0078536B">
            <w:pPr>
              <w:numPr>
                <w:ilvl w:val="0"/>
                <w:numId w:val="106"/>
              </w:numPr>
              <w:spacing w:after="57" w:line="259" w:lineRule="auto"/>
              <w:ind w:hanging="288"/>
              <w:jc w:val="left"/>
            </w:pPr>
            <w:r>
              <w:rPr>
                <w:sz w:val="14"/>
              </w:rPr>
              <w:t xml:space="preserve">Derechos </w:t>
            </w:r>
          </w:p>
          <w:p w:rsidR="00CD1D89" w:rsidRDefault="0078536B">
            <w:pPr>
              <w:numPr>
                <w:ilvl w:val="0"/>
                <w:numId w:val="106"/>
              </w:numPr>
              <w:spacing w:after="57" w:line="259" w:lineRule="auto"/>
              <w:ind w:hanging="288"/>
              <w:jc w:val="left"/>
            </w:pPr>
            <w:r>
              <w:rPr>
                <w:sz w:val="14"/>
              </w:rPr>
              <w:t xml:space="preserve">Productos </w:t>
            </w:r>
          </w:p>
          <w:p w:rsidR="00CD1D89" w:rsidRDefault="0078536B">
            <w:pPr>
              <w:numPr>
                <w:ilvl w:val="0"/>
                <w:numId w:val="106"/>
              </w:numPr>
              <w:spacing w:after="0" w:line="259" w:lineRule="auto"/>
              <w:ind w:hanging="288"/>
              <w:jc w:val="left"/>
            </w:pPr>
            <w:r>
              <w:rPr>
                <w:sz w:val="14"/>
              </w:rPr>
              <w:t xml:space="preserve">Aprovechamientos </w:t>
            </w:r>
          </w:p>
        </w:tc>
      </w:tr>
      <w:tr w:rsidR="00CD1D89">
        <w:trPr>
          <w:trHeight w:val="284"/>
        </w:trPr>
        <w:tc>
          <w:tcPr>
            <w:tcW w:w="487" w:type="dxa"/>
            <w:tcBorders>
              <w:top w:val="nil"/>
              <w:left w:val="single" w:sz="6" w:space="0" w:color="000000"/>
              <w:bottom w:val="nil"/>
              <w:right w:val="single" w:sz="6" w:space="0" w:color="000000"/>
            </w:tcBorders>
          </w:tcPr>
          <w:p w:rsidR="00CD1D89" w:rsidRDefault="0078536B">
            <w:pPr>
              <w:spacing w:after="0" w:line="259" w:lineRule="auto"/>
              <w:ind w:left="34" w:firstLine="0"/>
              <w:jc w:val="center"/>
            </w:pPr>
            <w:r>
              <w:rPr>
                <w:sz w:val="14"/>
              </w:rPr>
              <w:t xml:space="preserve">8 </w:t>
            </w:r>
          </w:p>
        </w:tc>
        <w:tc>
          <w:tcPr>
            <w:tcW w:w="3850" w:type="dxa"/>
            <w:gridSpan w:val="4"/>
            <w:tcBorders>
              <w:top w:val="nil"/>
              <w:left w:val="single" w:sz="6" w:space="0" w:color="000000"/>
              <w:bottom w:val="nil"/>
              <w:right w:val="single" w:sz="6" w:space="0" w:color="000000"/>
            </w:tcBorders>
          </w:tcPr>
          <w:p w:rsidR="00CD1D89" w:rsidRDefault="0078536B">
            <w:pPr>
              <w:spacing w:after="0" w:line="259" w:lineRule="auto"/>
              <w:ind w:left="72" w:firstLine="0"/>
              <w:jc w:val="left"/>
            </w:pPr>
            <w:r>
              <w:rPr>
                <w:sz w:val="14"/>
              </w:rPr>
              <w:t xml:space="preserve">Por el cobro por la venta de Bienes de uso. </w:t>
            </w:r>
          </w:p>
        </w:tc>
        <w:tc>
          <w:tcPr>
            <w:tcW w:w="528" w:type="dxa"/>
            <w:tcBorders>
              <w:top w:val="nil"/>
              <w:left w:val="single" w:sz="6" w:space="0" w:color="000000"/>
              <w:bottom w:val="nil"/>
              <w:right w:val="single" w:sz="6" w:space="0" w:color="000000"/>
            </w:tcBorders>
          </w:tcPr>
          <w:p w:rsidR="00CD1D89" w:rsidRDefault="0078536B">
            <w:pPr>
              <w:spacing w:after="0" w:line="259" w:lineRule="auto"/>
              <w:ind w:left="32" w:firstLine="0"/>
              <w:jc w:val="center"/>
            </w:pPr>
            <w:r>
              <w:rPr>
                <w:sz w:val="14"/>
              </w:rPr>
              <w:t xml:space="preserve">9 </w:t>
            </w:r>
          </w:p>
        </w:tc>
        <w:tc>
          <w:tcPr>
            <w:tcW w:w="3848" w:type="dxa"/>
            <w:gridSpan w:val="2"/>
            <w:tcBorders>
              <w:top w:val="nil"/>
              <w:left w:val="single" w:sz="6" w:space="0" w:color="000000"/>
              <w:bottom w:val="nil"/>
              <w:right w:val="single" w:sz="6" w:space="0" w:color="000000"/>
            </w:tcBorders>
          </w:tcPr>
          <w:p w:rsidR="00CD1D89" w:rsidRDefault="0078536B">
            <w:pPr>
              <w:spacing w:after="0" w:line="259" w:lineRule="auto"/>
              <w:ind w:left="70" w:firstLine="0"/>
              <w:jc w:val="left"/>
            </w:pPr>
            <w:r>
              <w:rPr>
                <w:sz w:val="14"/>
              </w:rPr>
              <w:t xml:space="preserve">Por el devengado de la venta de bienes de uso </w:t>
            </w:r>
          </w:p>
        </w:tc>
      </w:tr>
      <w:tr w:rsidR="00CD1D89">
        <w:trPr>
          <w:trHeight w:val="1551"/>
        </w:trPr>
        <w:tc>
          <w:tcPr>
            <w:tcW w:w="487" w:type="dxa"/>
            <w:tcBorders>
              <w:top w:val="nil"/>
              <w:left w:val="single" w:sz="6" w:space="0" w:color="000000"/>
              <w:bottom w:val="nil"/>
              <w:right w:val="single" w:sz="6" w:space="0" w:color="000000"/>
            </w:tcBorders>
          </w:tcPr>
          <w:p w:rsidR="00CD1D89" w:rsidRDefault="0078536B">
            <w:pPr>
              <w:spacing w:after="0" w:line="259" w:lineRule="auto"/>
              <w:ind w:left="34" w:firstLine="0"/>
              <w:jc w:val="center"/>
            </w:pPr>
            <w:r>
              <w:rPr>
                <w:sz w:val="14"/>
              </w:rPr>
              <w:t xml:space="preserve">9 </w:t>
            </w:r>
          </w:p>
        </w:tc>
        <w:tc>
          <w:tcPr>
            <w:tcW w:w="3850" w:type="dxa"/>
            <w:gridSpan w:val="4"/>
            <w:tcBorders>
              <w:top w:val="nil"/>
              <w:left w:val="single" w:sz="6" w:space="0" w:color="000000"/>
              <w:bottom w:val="nil"/>
              <w:right w:val="single" w:sz="6" w:space="0" w:color="000000"/>
            </w:tcBorders>
          </w:tcPr>
          <w:p w:rsidR="00CD1D89" w:rsidRDefault="0078536B">
            <w:pPr>
              <w:spacing w:after="36" w:line="281" w:lineRule="auto"/>
              <w:ind w:left="72" w:firstLine="0"/>
            </w:pPr>
            <w:r>
              <w:rPr>
                <w:sz w:val="14"/>
              </w:rPr>
              <w:t xml:space="preserve">Por el cobro de Deudores Morosos por el incumplimiento del pago de: </w:t>
            </w:r>
          </w:p>
          <w:p w:rsidR="00CD1D89" w:rsidRDefault="0078536B">
            <w:pPr>
              <w:numPr>
                <w:ilvl w:val="0"/>
                <w:numId w:val="107"/>
              </w:numPr>
              <w:spacing w:after="57" w:line="259" w:lineRule="auto"/>
              <w:ind w:hanging="288"/>
              <w:jc w:val="left"/>
            </w:pPr>
            <w:r>
              <w:rPr>
                <w:sz w:val="14"/>
              </w:rPr>
              <w:t xml:space="preserve">Impuestos </w:t>
            </w:r>
          </w:p>
          <w:p w:rsidR="00CD1D89" w:rsidRDefault="0078536B">
            <w:pPr>
              <w:numPr>
                <w:ilvl w:val="0"/>
                <w:numId w:val="107"/>
              </w:numPr>
              <w:spacing w:after="57" w:line="259" w:lineRule="auto"/>
              <w:ind w:hanging="288"/>
              <w:jc w:val="left"/>
            </w:pPr>
            <w:r>
              <w:rPr>
                <w:sz w:val="14"/>
              </w:rPr>
              <w:t xml:space="preserve">Cuotas y Aportaciones de Seguridad Social </w:t>
            </w:r>
          </w:p>
          <w:p w:rsidR="00CD1D89" w:rsidRDefault="0078536B">
            <w:pPr>
              <w:numPr>
                <w:ilvl w:val="0"/>
                <w:numId w:val="107"/>
              </w:numPr>
              <w:spacing w:after="58" w:line="259" w:lineRule="auto"/>
              <w:ind w:hanging="288"/>
              <w:jc w:val="left"/>
            </w:pPr>
            <w:r>
              <w:rPr>
                <w:sz w:val="14"/>
              </w:rPr>
              <w:t xml:space="preserve">Derechos </w:t>
            </w:r>
          </w:p>
          <w:p w:rsidR="00CD1D89" w:rsidRDefault="0078536B">
            <w:pPr>
              <w:numPr>
                <w:ilvl w:val="0"/>
                <w:numId w:val="107"/>
              </w:numPr>
              <w:spacing w:after="57" w:line="259" w:lineRule="auto"/>
              <w:ind w:hanging="288"/>
              <w:jc w:val="left"/>
            </w:pPr>
            <w:r>
              <w:rPr>
                <w:sz w:val="14"/>
              </w:rPr>
              <w:t xml:space="preserve">Productos </w:t>
            </w:r>
          </w:p>
          <w:p w:rsidR="00CD1D89" w:rsidRDefault="0078536B">
            <w:pPr>
              <w:numPr>
                <w:ilvl w:val="0"/>
                <w:numId w:val="107"/>
              </w:numPr>
              <w:spacing w:after="0" w:line="259" w:lineRule="auto"/>
              <w:ind w:hanging="288"/>
              <w:jc w:val="left"/>
            </w:pPr>
            <w:r>
              <w:rPr>
                <w:sz w:val="14"/>
              </w:rPr>
              <w:t xml:space="preserve">Aprovechamientos </w:t>
            </w:r>
          </w:p>
        </w:tc>
        <w:tc>
          <w:tcPr>
            <w:tcW w:w="528" w:type="dxa"/>
            <w:tcBorders>
              <w:top w:val="nil"/>
              <w:left w:val="single" w:sz="6" w:space="0" w:color="000000"/>
              <w:bottom w:val="nil"/>
              <w:right w:val="single" w:sz="6" w:space="0" w:color="000000"/>
            </w:tcBorders>
          </w:tcPr>
          <w:p w:rsidR="00CD1D89" w:rsidRDefault="0078536B">
            <w:pPr>
              <w:spacing w:after="0" w:line="259" w:lineRule="auto"/>
              <w:ind w:left="27" w:firstLine="0"/>
              <w:jc w:val="center"/>
            </w:pPr>
            <w:r>
              <w:rPr>
                <w:sz w:val="14"/>
              </w:rPr>
              <w:t xml:space="preserve">10 </w:t>
            </w:r>
          </w:p>
        </w:tc>
        <w:tc>
          <w:tcPr>
            <w:tcW w:w="3848" w:type="dxa"/>
            <w:gridSpan w:val="2"/>
            <w:tcBorders>
              <w:top w:val="nil"/>
              <w:left w:val="single" w:sz="6" w:space="0" w:color="000000"/>
              <w:bottom w:val="nil"/>
              <w:right w:val="single" w:sz="6" w:space="0" w:color="000000"/>
            </w:tcBorders>
          </w:tcPr>
          <w:p w:rsidR="00CD1D89" w:rsidRDefault="0078536B">
            <w:pPr>
              <w:spacing w:after="36" w:line="281" w:lineRule="auto"/>
              <w:ind w:left="70" w:firstLine="0"/>
            </w:pPr>
            <w:r>
              <w:rPr>
                <w:sz w:val="14"/>
              </w:rPr>
              <w:t xml:space="preserve">Por la devolución de los bienes derivados de embargos, decomisos, aseguramiento y dación en pago de: </w:t>
            </w:r>
          </w:p>
          <w:p w:rsidR="00CD1D89" w:rsidRDefault="0078536B">
            <w:pPr>
              <w:numPr>
                <w:ilvl w:val="0"/>
                <w:numId w:val="108"/>
              </w:numPr>
              <w:spacing w:after="57" w:line="259" w:lineRule="auto"/>
              <w:ind w:hanging="288"/>
              <w:jc w:val="left"/>
            </w:pPr>
            <w:r>
              <w:rPr>
                <w:sz w:val="14"/>
              </w:rPr>
              <w:t xml:space="preserve">Impuestos </w:t>
            </w:r>
          </w:p>
          <w:p w:rsidR="00CD1D89" w:rsidRDefault="0078536B">
            <w:pPr>
              <w:numPr>
                <w:ilvl w:val="0"/>
                <w:numId w:val="108"/>
              </w:numPr>
              <w:spacing w:after="57" w:line="259" w:lineRule="auto"/>
              <w:ind w:hanging="288"/>
              <w:jc w:val="left"/>
            </w:pPr>
            <w:r>
              <w:rPr>
                <w:sz w:val="14"/>
              </w:rPr>
              <w:t xml:space="preserve">Cuotas y Aportaciones de Seguridad Social </w:t>
            </w:r>
          </w:p>
          <w:p w:rsidR="00CD1D89" w:rsidRDefault="0078536B">
            <w:pPr>
              <w:numPr>
                <w:ilvl w:val="0"/>
                <w:numId w:val="108"/>
              </w:numPr>
              <w:spacing w:after="58" w:line="259" w:lineRule="auto"/>
              <w:ind w:hanging="288"/>
              <w:jc w:val="left"/>
            </w:pPr>
            <w:r>
              <w:rPr>
                <w:sz w:val="14"/>
              </w:rPr>
              <w:t xml:space="preserve">Derechos </w:t>
            </w:r>
          </w:p>
          <w:p w:rsidR="00CD1D89" w:rsidRDefault="0078536B">
            <w:pPr>
              <w:numPr>
                <w:ilvl w:val="0"/>
                <w:numId w:val="108"/>
              </w:numPr>
              <w:spacing w:after="57" w:line="259" w:lineRule="auto"/>
              <w:ind w:hanging="288"/>
              <w:jc w:val="left"/>
            </w:pPr>
            <w:r>
              <w:rPr>
                <w:sz w:val="14"/>
              </w:rPr>
              <w:t xml:space="preserve">Productos </w:t>
            </w:r>
          </w:p>
          <w:p w:rsidR="00CD1D89" w:rsidRDefault="0078536B">
            <w:pPr>
              <w:spacing w:after="0" w:line="259" w:lineRule="auto"/>
              <w:ind w:left="70" w:firstLine="0"/>
              <w:jc w:val="left"/>
            </w:pPr>
            <w:r>
              <w:rPr>
                <w:sz w:val="14"/>
              </w:rPr>
              <w:t xml:space="preserve">Aprovechamientos </w:t>
            </w:r>
          </w:p>
        </w:tc>
      </w:tr>
      <w:tr w:rsidR="00CD1D89">
        <w:trPr>
          <w:trHeight w:val="432"/>
        </w:trPr>
        <w:tc>
          <w:tcPr>
            <w:tcW w:w="487" w:type="dxa"/>
            <w:tcBorders>
              <w:top w:val="nil"/>
              <w:left w:val="single" w:sz="6" w:space="0" w:color="000000"/>
              <w:bottom w:val="nil"/>
              <w:right w:val="single" w:sz="6" w:space="0" w:color="000000"/>
            </w:tcBorders>
          </w:tcPr>
          <w:p w:rsidR="00CD1D89" w:rsidRDefault="0078536B">
            <w:pPr>
              <w:spacing w:after="0" w:line="259" w:lineRule="auto"/>
              <w:ind w:left="34" w:firstLine="0"/>
              <w:jc w:val="center"/>
            </w:pPr>
            <w:r>
              <w:rPr>
                <w:sz w:val="14"/>
              </w:rPr>
              <w:t xml:space="preserve">10 </w:t>
            </w:r>
          </w:p>
        </w:tc>
        <w:tc>
          <w:tcPr>
            <w:tcW w:w="3850" w:type="dxa"/>
            <w:gridSpan w:val="4"/>
            <w:tcBorders>
              <w:top w:val="nil"/>
              <w:left w:val="single" w:sz="6" w:space="0" w:color="000000"/>
              <w:bottom w:val="nil"/>
              <w:right w:val="single" w:sz="6" w:space="0" w:color="000000"/>
            </w:tcBorders>
          </w:tcPr>
          <w:p w:rsidR="00CD1D89" w:rsidRDefault="0078536B">
            <w:pPr>
              <w:spacing w:after="0" w:line="259" w:lineRule="auto"/>
              <w:ind w:left="72" w:firstLine="0"/>
              <w:jc w:val="left"/>
            </w:pPr>
            <w:r>
              <w:rPr>
                <w:sz w:val="14"/>
              </w:rPr>
              <w:t xml:space="preserve">Por la venta de bienes muebles no registrados en el inventario. </w:t>
            </w:r>
          </w:p>
        </w:tc>
        <w:tc>
          <w:tcPr>
            <w:tcW w:w="528" w:type="dxa"/>
            <w:tcBorders>
              <w:top w:val="nil"/>
              <w:left w:val="single" w:sz="6" w:space="0" w:color="000000"/>
              <w:bottom w:val="nil"/>
              <w:right w:val="single" w:sz="6" w:space="0" w:color="000000"/>
            </w:tcBorders>
          </w:tcPr>
          <w:p w:rsidR="00CD1D89" w:rsidRDefault="0078536B">
            <w:pPr>
              <w:spacing w:after="0" w:line="259" w:lineRule="auto"/>
              <w:ind w:left="27" w:firstLine="0"/>
              <w:jc w:val="center"/>
            </w:pPr>
            <w:r>
              <w:rPr>
                <w:sz w:val="14"/>
              </w:rPr>
              <w:t xml:space="preserve">11 </w:t>
            </w:r>
          </w:p>
        </w:tc>
        <w:tc>
          <w:tcPr>
            <w:tcW w:w="3848" w:type="dxa"/>
            <w:gridSpan w:val="2"/>
            <w:tcBorders>
              <w:top w:val="nil"/>
              <w:left w:val="single" w:sz="6" w:space="0" w:color="000000"/>
              <w:bottom w:val="nil"/>
              <w:right w:val="single" w:sz="6" w:space="0" w:color="000000"/>
            </w:tcBorders>
          </w:tcPr>
          <w:p w:rsidR="00CD1D89" w:rsidRDefault="0078536B">
            <w:pPr>
              <w:spacing w:after="0" w:line="259" w:lineRule="auto"/>
              <w:ind w:left="70" w:firstLine="0"/>
            </w:pPr>
            <w:r>
              <w:rPr>
                <w:sz w:val="14"/>
              </w:rPr>
              <w:t xml:space="preserve">Por el devengado de la venta de bienes muebles no registrados en el inventario. </w:t>
            </w:r>
          </w:p>
        </w:tc>
      </w:tr>
      <w:tr w:rsidR="00CD1D89">
        <w:trPr>
          <w:trHeight w:val="3590"/>
        </w:trPr>
        <w:tc>
          <w:tcPr>
            <w:tcW w:w="487" w:type="dxa"/>
            <w:tcBorders>
              <w:top w:val="nil"/>
              <w:left w:val="single" w:sz="6" w:space="0" w:color="000000"/>
              <w:bottom w:val="single" w:sz="6" w:space="0" w:color="000000"/>
              <w:right w:val="single" w:sz="6" w:space="0" w:color="000000"/>
            </w:tcBorders>
          </w:tcPr>
          <w:p w:rsidR="00CD1D89" w:rsidRDefault="0078536B">
            <w:pPr>
              <w:spacing w:after="0" w:line="259" w:lineRule="auto"/>
              <w:ind w:left="34" w:firstLine="0"/>
              <w:jc w:val="center"/>
            </w:pPr>
            <w:r>
              <w:rPr>
                <w:sz w:val="14"/>
              </w:rPr>
              <w:t xml:space="preserve">11 </w:t>
            </w:r>
          </w:p>
        </w:tc>
        <w:tc>
          <w:tcPr>
            <w:tcW w:w="3850" w:type="dxa"/>
            <w:gridSpan w:val="4"/>
            <w:tcBorders>
              <w:top w:val="nil"/>
              <w:left w:val="single" w:sz="6" w:space="0" w:color="000000"/>
              <w:bottom w:val="single" w:sz="6" w:space="0" w:color="000000"/>
              <w:right w:val="single" w:sz="6" w:space="0" w:color="000000"/>
            </w:tcBorders>
          </w:tcPr>
          <w:p w:rsidR="00CD1D89" w:rsidRDefault="0078536B">
            <w:pPr>
              <w:spacing w:after="50" w:line="259" w:lineRule="auto"/>
              <w:ind w:left="72" w:firstLine="0"/>
              <w:jc w:val="left"/>
            </w:pPr>
            <w:r>
              <w:rPr>
                <w:sz w:val="14"/>
              </w:rPr>
              <w:t xml:space="preserve">Por la devolución de: </w:t>
            </w:r>
          </w:p>
          <w:p w:rsidR="00CD1D89" w:rsidRDefault="0078536B">
            <w:pPr>
              <w:numPr>
                <w:ilvl w:val="0"/>
                <w:numId w:val="109"/>
              </w:numPr>
              <w:spacing w:after="57" w:line="259" w:lineRule="auto"/>
              <w:ind w:hanging="288"/>
              <w:jc w:val="left"/>
            </w:pPr>
            <w:r>
              <w:rPr>
                <w:sz w:val="14"/>
              </w:rPr>
              <w:t xml:space="preserve">Impuestos </w:t>
            </w:r>
          </w:p>
          <w:p w:rsidR="00CD1D89" w:rsidRDefault="0078536B">
            <w:pPr>
              <w:numPr>
                <w:ilvl w:val="0"/>
                <w:numId w:val="109"/>
              </w:numPr>
              <w:spacing w:after="55" w:line="259" w:lineRule="auto"/>
              <w:ind w:hanging="288"/>
              <w:jc w:val="left"/>
            </w:pPr>
            <w:r>
              <w:rPr>
                <w:sz w:val="14"/>
              </w:rPr>
              <w:t xml:space="preserve">Cuotas y Aportaciones de Seguridad Social </w:t>
            </w:r>
          </w:p>
          <w:p w:rsidR="00CD1D89" w:rsidRDefault="0078536B">
            <w:pPr>
              <w:numPr>
                <w:ilvl w:val="0"/>
                <w:numId w:val="109"/>
              </w:numPr>
              <w:spacing w:after="57" w:line="259" w:lineRule="auto"/>
              <w:ind w:hanging="288"/>
              <w:jc w:val="left"/>
            </w:pPr>
            <w:r>
              <w:rPr>
                <w:sz w:val="14"/>
              </w:rPr>
              <w:t xml:space="preserve">Contribuciones de Mejoras </w:t>
            </w:r>
          </w:p>
          <w:p w:rsidR="00CD1D89" w:rsidRDefault="0078536B">
            <w:pPr>
              <w:numPr>
                <w:ilvl w:val="0"/>
                <w:numId w:val="109"/>
              </w:numPr>
              <w:spacing w:after="57" w:line="259" w:lineRule="auto"/>
              <w:ind w:hanging="288"/>
              <w:jc w:val="left"/>
            </w:pPr>
            <w:r>
              <w:rPr>
                <w:sz w:val="14"/>
              </w:rPr>
              <w:t xml:space="preserve">Derechos </w:t>
            </w:r>
          </w:p>
          <w:p w:rsidR="00CD1D89" w:rsidRDefault="0078536B">
            <w:pPr>
              <w:numPr>
                <w:ilvl w:val="0"/>
                <w:numId w:val="109"/>
              </w:numPr>
              <w:spacing w:after="57" w:line="259" w:lineRule="auto"/>
              <w:ind w:hanging="288"/>
              <w:jc w:val="left"/>
            </w:pPr>
            <w:r>
              <w:rPr>
                <w:sz w:val="14"/>
              </w:rPr>
              <w:t xml:space="preserve">Productos </w:t>
            </w:r>
          </w:p>
          <w:p w:rsidR="00CD1D89" w:rsidRDefault="0078536B">
            <w:pPr>
              <w:numPr>
                <w:ilvl w:val="0"/>
                <w:numId w:val="109"/>
              </w:numPr>
              <w:spacing w:after="57" w:line="259" w:lineRule="auto"/>
              <w:ind w:hanging="288"/>
              <w:jc w:val="left"/>
            </w:pPr>
            <w:r>
              <w:rPr>
                <w:sz w:val="14"/>
              </w:rPr>
              <w:t xml:space="preserve">Aprovechamientos </w:t>
            </w:r>
          </w:p>
          <w:p w:rsidR="00CD1D89" w:rsidRDefault="0078536B">
            <w:pPr>
              <w:numPr>
                <w:ilvl w:val="0"/>
                <w:numId w:val="109"/>
              </w:numPr>
              <w:spacing w:after="41" w:line="277" w:lineRule="auto"/>
              <w:ind w:hanging="288"/>
              <w:jc w:val="left"/>
            </w:pPr>
            <w:r>
              <w:rPr>
                <w:sz w:val="14"/>
              </w:rPr>
              <w:t xml:space="preserve">Ingresos por venta de bienes y prestación de servicios a corto plazo. </w:t>
            </w:r>
          </w:p>
          <w:p w:rsidR="00CD1D89" w:rsidRDefault="0078536B">
            <w:pPr>
              <w:numPr>
                <w:ilvl w:val="0"/>
                <w:numId w:val="109"/>
              </w:numPr>
              <w:spacing w:after="55" w:line="259" w:lineRule="auto"/>
              <w:ind w:hanging="288"/>
              <w:jc w:val="left"/>
            </w:pPr>
            <w:r>
              <w:rPr>
                <w:sz w:val="14"/>
              </w:rPr>
              <w:t xml:space="preserve">Aportaciones </w:t>
            </w:r>
          </w:p>
          <w:p w:rsidR="00CD1D89" w:rsidRDefault="0078536B">
            <w:pPr>
              <w:numPr>
                <w:ilvl w:val="0"/>
                <w:numId w:val="109"/>
              </w:numPr>
              <w:spacing w:after="57" w:line="259" w:lineRule="auto"/>
              <w:ind w:hanging="288"/>
              <w:jc w:val="left"/>
            </w:pPr>
            <w:r>
              <w:rPr>
                <w:sz w:val="14"/>
              </w:rPr>
              <w:t xml:space="preserve">Convenios </w:t>
            </w:r>
          </w:p>
          <w:p w:rsidR="00CD1D89" w:rsidRDefault="0078536B">
            <w:pPr>
              <w:numPr>
                <w:ilvl w:val="0"/>
                <w:numId w:val="109"/>
              </w:numPr>
              <w:spacing w:after="58" w:line="259" w:lineRule="auto"/>
              <w:ind w:hanging="288"/>
              <w:jc w:val="left"/>
            </w:pPr>
            <w:r>
              <w:rPr>
                <w:sz w:val="14"/>
              </w:rPr>
              <w:t xml:space="preserve">Participaciones </w:t>
            </w:r>
          </w:p>
          <w:p w:rsidR="00CD1D89" w:rsidRDefault="0078536B">
            <w:pPr>
              <w:numPr>
                <w:ilvl w:val="0"/>
                <w:numId w:val="109"/>
              </w:numPr>
              <w:spacing w:after="57" w:line="259" w:lineRule="auto"/>
              <w:ind w:hanging="288"/>
              <w:jc w:val="left"/>
            </w:pPr>
            <w:r>
              <w:rPr>
                <w:sz w:val="14"/>
              </w:rPr>
              <w:t xml:space="preserve">Transferencias y Asignaciones </w:t>
            </w:r>
          </w:p>
          <w:p w:rsidR="00CD1D89" w:rsidRDefault="0078536B">
            <w:pPr>
              <w:numPr>
                <w:ilvl w:val="0"/>
                <w:numId w:val="109"/>
              </w:numPr>
              <w:spacing w:after="57" w:line="259" w:lineRule="auto"/>
              <w:ind w:hanging="288"/>
              <w:jc w:val="left"/>
            </w:pPr>
            <w:r>
              <w:rPr>
                <w:sz w:val="14"/>
              </w:rPr>
              <w:t xml:space="preserve">Subsidios y Subvenciones </w:t>
            </w:r>
          </w:p>
          <w:p w:rsidR="00CD1D89" w:rsidRDefault="0078536B">
            <w:pPr>
              <w:numPr>
                <w:ilvl w:val="0"/>
                <w:numId w:val="109"/>
              </w:numPr>
              <w:spacing w:after="55" w:line="259" w:lineRule="auto"/>
              <w:ind w:hanging="288"/>
              <w:jc w:val="left"/>
            </w:pPr>
            <w:r>
              <w:rPr>
                <w:sz w:val="14"/>
              </w:rPr>
              <w:t xml:space="preserve">Ayudas Sociales </w:t>
            </w:r>
          </w:p>
          <w:p w:rsidR="00CD1D89" w:rsidRDefault="0078536B">
            <w:pPr>
              <w:numPr>
                <w:ilvl w:val="0"/>
                <w:numId w:val="109"/>
              </w:numPr>
              <w:spacing w:after="0" w:line="259" w:lineRule="auto"/>
              <w:ind w:hanging="288"/>
              <w:jc w:val="left"/>
            </w:pPr>
            <w:r>
              <w:rPr>
                <w:sz w:val="14"/>
              </w:rPr>
              <w:t xml:space="preserve">Pensiones y Jubilaciones </w:t>
            </w:r>
          </w:p>
        </w:tc>
        <w:tc>
          <w:tcPr>
            <w:tcW w:w="528" w:type="dxa"/>
            <w:tcBorders>
              <w:top w:val="nil"/>
              <w:left w:val="single" w:sz="6" w:space="0" w:color="000000"/>
              <w:bottom w:val="single" w:sz="6" w:space="0" w:color="000000"/>
              <w:right w:val="single" w:sz="6" w:space="0" w:color="000000"/>
            </w:tcBorders>
          </w:tcPr>
          <w:p w:rsidR="00CD1D89" w:rsidRDefault="00CD1D89">
            <w:pPr>
              <w:spacing w:after="0" w:line="259" w:lineRule="auto"/>
              <w:ind w:left="70" w:firstLine="0"/>
              <w:jc w:val="center"/>
            </w:pPr>
          </w:p>
        </w:tc>
        <w:tc>
          <w:tcPr>
            <w:tcW w:w="3848" w:type="dxa"/>
            <w:gridSpan w:val="2"/>
            <w:tcBorders>
              <w:top w:val="nil"/>
              <w:left w:val="single" w:sz="6" w:space="0" w:color="000000"/>
              <w:bottom w:val="single" w:sz="6" w:space="0" w:color="000000"/>
              <w:right w:val="single" w:sz="6" w:space="0" w:color="000000"/>
            </w:tcBorders>
          </w:tcPr>
          <w:p w:rsidR="00CD1D89" w:rsidRDefault="00CD1D89">
            <w:pPr>
              <w:spacing w:after="0" w:line="259" w:lineRule="auto"/>
              <w:ind w:left="70" w:firstLine="0"/>
              <w:jc w:val="left"/>
            </w:pPr>
          </w:p>
        </w:tc>
      </w:tr>
    </w:tbl>
    <w:p w:rsidR="00CD1D89" w:rsidRDefault="00CD1D89">
      <w:pPr>
        <w:spacing w:after="108" w:line="259" w:lineRule="auto"/>
        <w:ind w:left="1440" w:firstLine="0"/>
      </w:pPr>
    </w:p>
    <w:p w:rsidR="00CD1D89" w:rsidRDefault="00CD1D89">
      <w:pPr>
        <w:spacing w:after="106" w:line="259" w:lineRule="auto"/>
        <w:ind w:left="1440" w:firstLine="0"/>
      </w:pPr>
    </w:p>
    <w:p w:rsidR="00CD1D89" w:rsidRDefault="00CD1D89">
      <w:pPr>
        <w:spacing w:after="108" w:line="259" w:lineRule="auto"/>
        <w:ind w:left="1440" w:firstLine="0"/>
      </w:pPr>
    </w:p>
    <w:p w:rsidR="00CD1D89" w:rsidRDefault="00CD1D89">
      <w:pPr>
        <w:spacing w:after="0" w:line="259" w:lineRule="auto"/>
        <w:ind w:left="1440" w:firstLine="0"/>
      </w:pPr>
    </w:p>
    <w:tbl>
      <w:tblPr>
        <w:tblStyle w:val="TableGrid"/>
        <w:tblW w:w="8714" w:type="dxa"/>
        <w:tblInd w:w="1512" w:type="dxa"/>
        <w:tblCellMar>
          <w:top w:w="112" w:type="dxa"/>
          <w:left w:w="72" w:type="dxa"/>
          <w:right w:w="38" w:type="dxa"/>
        </w:tblCellMar>
        <w:tblLook w:val="04A0"/>
      </w:tblPr>
      <w:tblGrid>
        <w:gridCol w:w="869"/>
        <w:gridCol w:w="1164"/>
        <w:gridCol w:w="1803"/>
        <w:gridCol w:w="2693"/>
        <w:gridCol w:w="2185"/>
      </w:tblGrid>
      <w:tr w:rsidR="00CD1D89">
        <w:trPr>
          <w:trHeight w:val="334"/>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0" w:firstLine="0"/>
              <w:jc w:val="left"/>
            </w:pPr>
            <w:r>
              <w:rPr>
                <w:b/>
                <w:sz w:val="14"/>
              </w:rPr>
              <w:t xml:space="preserve">NUMERO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GENERO </w:t>
            </w:r>
          </w:p>
        </w:tc>
        <w:tc>
          <w:tcPr>
            <w:tcW w:w="180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GRUPO </w:t>
            </w:r>
          </w:p>
        </w:tc>
        <w:tc>
          <w:tcPr>
            <w:tcW w:w="26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RUBRO </w:t>
            </w:r>
          </w:p>
        </w:tc>
        <w:tc>
          <w:tcPr>
            <w:tcW w:w="218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NATURALEZA </w:t>
            </w:r>
          </w:p>
        </w:tc>
      </w:tr>
      <w:tr w:rsidR="00CD1D89">
        <w:trPr>
          <w:trHeight w:val="816"/>
        </w:trPr>
        <w:tc>
          <w:tcPr>
            <w:tcW w:w="869"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6" w:firstLine="0"/>
              <w:jc w:val="center"/>
            </w:pPr>
            <w:r>
              <w:rPr>
                <w:sz w:val="14"/>
              </w:rPr>
              <w:t xml:space="preserve">8.1.4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0" w:right="38" w:firstLine="0"/>
              <w:jc w:val="center"/>
            </w:pPr>
            <w:r>
              <w:rPr>
                <w:sz w:val="14"/>
              </w:rPr>
              <w:t xml:space="preserve">Cuentas de </w:t>
            </w:r>
          </w:p>
          <w:p w:rsidR="00CD1D89" w:rsidRDefault="0078536B">
            <w:pPr>
              <w:spacing w:after="65" w:line="259" w:lineRule="auto"/>
              <w:ind w:left="0" w:right="33" w:firstLine="0"/>
              <w:jc w:val="center"/>
            </w:pPr>
            <w:r>
              <w:rPr>
                <w:sz w:val="14"/>
              </w:rPr>
              <w:t xml:space="preserve">Orden </w:t>
            </w:r>
          </w:p>
          <w:p w:rsidR="00CD1D89" w:rsidRDefault="0078536B">
            <w:pPr>
              <w:spacing w:after="0" w:line="259" w:lineRule="auto"/>
              <w:ind w:left="2" w:firstLine="0"/>
              <w:jc w:val="left"/>
            </w:pPr>
            <w:r>
              <w:rPr>
                <w:sz w:val="14"/>
              </w:rPr>
              <w:t xml:space="preserve">Presupuestarias </w:t>
            </w:r>
          </w:p>
        </w:tc>
        <w:tc>
          <w:tcPr>
            <w:tcW w:w="180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6" w:firstLine="0"/>
              <w:jc w:val="center"/>
            </w:pPr>
            <w:r>
              <w:rPr>
                <w:sz w:val="14"/>
              </w:rPr>
              <w:t xml:space="preserve">Ley de Ingresos </w:t>
            </w:r>
          </w:p>
        </w:tc>
        <w:tc>
          <w:tcPr>
            <w:tcW w:w="269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7" w:firstLine="0"/>
              <w:jc w:val="center"/>
            </w:pPr>
            <w:r>
              <w:rPr>
                <w:sz w:val="14"/>
              </w:rPr>
              <w:t xml:space="preserve">Ley de Ingresos Devengada </w:t>
            </w:r>
          </w:p>
        </w:tc>
        <w:tc>
          <w:tcPr>
            <w:tcW w:w="218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9" w:firstLine="0"/>
              <w:jc w:val="center"/>
            </w:pPr>
            <w:r>
              <w:rPr>
                <w:sz w:val="14"/>
              </w:rPr>
              <w:t xml:space="preserve">Acreedora </w:t>
            </w:r>
          </w:p>
        </w:tc>
      </w:tr>
      <w:tr w:rsidR="00CD1D89">
        <w:trPr>
          <w:trHeight w:val="336"/>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67"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Ley de Ingresos Devengada </w:t>
            </w:r>
          </w:p>
        </w:tc>
        <w:tc>
          <w:tcPr>
            <w:tcW w:w="2693"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85"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jc w:val="left"/>
      </w:pPr>
    </w:p>
    <w:tbl>
      <w:tblPr>
        <w:tblStyle w:val="TableGrid"/>
        <w:tblW w:w="8714" w:type="dxa"/>
        <w:tblInd w:w="1512" w:type="dxa"/>
        <w:tblCellMar>
          <w:top w:w="69" w:type="dxa"/>
          <w:left w:w="70" w:type="dxa"/>
          <w:right w:w="34" w:type="dxa"/>
        </w:tblCellMar>
        <w:tblLook w:val="04A0"/>
      </w:tblPr>
      <w:tblGrid>
        <w:gridCol w:w="487"/>
        <w:gridCol w:w="3850"/>
        <w:gridCol w:w="528"/>
        <w:gridCol w:w="3849"/>
      </w:tblGrid>
      <w:tr w:rsidR="00CD1D89">
        <w:trPr>
          <w:trHeight w:val="336"/>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0" w:firstLine="0"/>
              <w:jc w:val="left"/>
            </w:pPr>
            <w:r>
              <w:rPr>
                <w:b/>
                <w:sz w:val="14"/>
              </w:rPr>
              <w:t xml:space="preserve">No. </w:t>
            </w:r>
          </w:p>
        </w:tc>
        <w:tc>
          <w:tcPr>
            <w:tcW w:w="3850"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CARGO </w:t>
            </w:r>
          </w:p>
        </w:tc>
        <w:tc>
          <w:tcPr>
            <w:tcW w:w="52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4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ABONO </w:t>
            </w:r>
          </w:p>
        </w:tc>
      </w:tr>
      <w:tr w:rsidR="00CD1D89">
        <w:trPr>
          <w:trHeight w:val="1843"/>
        </w:trPr>
        <w:tc>
          <w:tcPr>
            <w:tcW w:w="487"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8" w:firstLine="0"/>
              <w:jc w:val="center"/>
            </w:pPr>
            <w:r>
              <w:rPr>
                <w:sz w:val="14"/>
              </w:rPr>
              <w:t xml:space="preserve">12 </w:t>
            </w:r>
          </w:p>
        </w:tc>
        <w:tc>
          <w:tcPr>
            <w:tcW w:w="3850" w:type="dxa"/>
            <w:tcBorders>
              <w:top w:val="single" w:sz="6" w:space="0" w:color="000000"/>
              <w:left w:val="single" w:sz="6" w:space="0" w:color="000000"/>
              <w:bottom w:val="nil"/>
              <w:right w:val="single" w:sz="6" w:space="0" w:color="000000"/>
            </w:tcBorders>
          </w:tcPr>
          <w:p w:rsidR="00CD1D89" w:rsidRDefault="0078536B">
            <w:pPr>
              <w:spacing w:after="38" w:line="331" w:lineRule="auto"/>
              <w:ind w:left="2" w:firstLine="0"/>
            </w:pPr>
            <w:r>
              <w:rPr>
                <w:sz w:val="14"/>
              </w:rPr>
              <w:t xml:space="preserve">Por la devolución de los bienes derivados de embargos, decomisos, aseguramiento y dación en pago de: </w:t>
            </w:r>
          </w:p>
          <w:p w:rsidR="00CD1D89" w:rsidRDefault="0078536B">
            <w:pPr>
              <w:numPr>
                <w:ilvl w:val="0"/>
                <w:numId w:val="110"/>
              </w:numPr>
              <w:spacing w:after="93" w:line="259" w:lineRule="auto"/>
              <w:ind w:hanging="288"/>
              <w:jc w:val="left"/>
            </w:pPr>
            <w:r>
              <w:rPr>
                <w:sz w:val="14"/>
              </w:rPr>
              <w:t xml:space="preserve">Impuestos </w:t>
            </w:r>
          </w:p>
          <w:p w:rsidR="00CD1D89" w:rsidRDefault="0078536B">
            <w:pPr>
              <w:numPr>
                <w:ilvl w:val="0"/>
                <w:numId w:val="110"/>
              </w:numPr>
              <w:spacing w:after="91" w:line="259" w:lineRule="auto"/>
              <w:ind w:hanging="288"/>
              <w:jc w:val="left"/>
            </w:pPr>
            <w:r>
              <w:rPr>
                <w:sz w:val="14"/>
              </w:rPr>
              <w:t xml:space="preserve">Cuotas y Aportaciones de Seguridad Social </w:t>
            </w:r>
          </w:p>
          <w:p w:rsidR="00CD1D89" w:rsidRDefault="0078536B">
            <w:pPr>
              <w:numPr>
                <w:ilvl w:val="0"/>
                <w:numId w:val="110"/>
              </w:numPr>
              <w:spacing w:after="92" w:line="259" w:lineRule="auto"/>
              <w:ind w:hanging="288"/>
              <w:jc w:val="left"/>
            </w:pPr>
            <w:r>
              <w:rPr>
                <w:sz w:val="14"/>
              </w:rPr>
              <w:t xml:space="preserve">Derechos </w:t>
            </w:r>
          </w:p>
          <w:p w:rsidR="00CD1D89" w:rsidRDefault="0078536B">
            <w:pPr>
              <w:numPr>
                <w:ilvl w:val="0"/>
                <w:numId w:val="110"/>
              </w:numPr>
              <w:spacing w:after="93" w:line="259" w:lineRule="auto"/>
              <w:ind w:hanging="288"/>
              <w:jc w:val="left"/>
            </w:pPr>
            <w:r>
              <w:rPr>
                <w:sz w:val="14"/>
              </w:rPr>
              <w:t xml:space="preserve">Productos </w:t>
            </w:r>
          </w:p>
          <w:p w:rsidR="00CD1D89" w:rsidRDefault="0078536B">
            <w:pPr>
              <w:numPr>
                <w:ilvl w:val="0"/>
                <w:numId w:val="110"/>
              </w:numPr>
              <w:spacing w:after="0" w:line="259" w:lineRule="auto"/>
              <w:ind w:hanging="288"/>
              <w:jc w:val="left"/>
            </w:pPr>
            <w:r>
              <w:rPr>
                <w:sz w:val="14"/>
              </w:rPr>
              <w:t xml:space="preserve">Aprovechamientos </w:t>
            </w:r>
          </w:p>
        </w:tc>
        <w:tc>
          <w:tcPr>
            <w:tcW w:w="528"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firstLine="0"/>
              <w:jc w:val="left"/>
            </w:pPr>
          </w:p>
        </w:tc>
        <w:tc>
          <w:tcPr>
            <w:tcW w:w="3848"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firstLine="0"/>
              <w:jc w:val="left"/>
            </w:pPr>
          </w:p>
        </w:tc>
      </w:tr>
      <w:tr w:rsidR="00CD1D89">
        <w:trPr>
          <w:trHeight w:val="4611"/>
        </w:trPr>
        <w:tc>
          <w:tcPr>
            <w:tcW w:w="487" w:type="dxa"/>
            <w:tcBorders>
              <w:top w:val="nil"/>
              <w:left w:val="single" w:sz="6" w:space="0" w:color="000000"/>
              <w:bottom w:val="single" w:sz="6" w:space="0" w:color="000000"/>
              <w:right w:val="single" w:sz="6" w:space="0" w:color="000000"/>
            </w:tcBorders>
          </w:tcPr>
          <w:p w:rsidR="00CD1D89" w:rsidRDefault="0078536B">
            <w:pPr>
              <w:spacing w:after="386" w:line="259" w:lineRule="auto"/>
              <w:ind w:left="0" w:right="38" w:firstLine="0"/>
              <w:jc w:val="center"/>
            </w:pPr>
            <w:r>
              <w:rPr>
                <w:sz w:val="14"/>
              </w:rPr>
              <w:t xml:space="preserve">13 </w:t>
            </w:r>
          </w:p>
          <w:p w:rsidR="00CD1D89" w:rsidRDefault="00CD1D89">
            <w:pPr>
              <w:spacing w:after="149" w:line="259" w:lineRule="auto"/>
              <w:ind w:left="0" w:firstLine="0"/>
              <w:jc w:val="center"/>
            </w:pPr>
          </w:p>
          <w:p w:rsidR="00CD1D89" w:rsidRDefault="00CD1D89">
            <w:pPr>
              <w:spacing w:after="146" w:line="259" w:lineRule="auto"/>
              <w:ind w:left="0" w:firstLine="0"/>
              <w:jc w:val="center"/>
            </w:pPr>
          </w:p>
          <w:p w:rsidR="00CD1D89" w:rsidRDefault="00CD1D89">
            <w:pPr>
              <w:spacing w:after="146" w:line="259" w:lineRule="auto"/>
              <w:ind w:left="0" w:firstLine="0"/>
              <w:jc w:val="center"/>
            </w:pPr>
          </w:p>
          <w:p w:rsidR="00CD1D89" w:rsidRDefault="00CD1D89">
            <w:pPr>
              <w:spacing w:after="0" w:line="259" w:lineRule="auto"/>
              <w:ind w:left="0" w:firstLine="0"/>
              <w:jc w:val="center"/>
            </w:pPr>
          </w:p>
        </w:tc>
        <w:tc>
          <w:tcPr>
            <w:tcW w:w="3850" w:type="dxa"/>
            <w:tcBorders>
              <w:top w:val="nil"/>
              <w:left w:val="single" w:sz="6" w:space="0" w:color="000000"/>
              <w:bottom w:val="single" w:sz="6" w:space="0" w:color="000000"/>
              <w:right w:val="single" w:sz="6" w:space="0" w:color="000000"/>
            </w:tcBorders>
          </w:tcPr>
          <w:p w:rsidR="00CD1D89" w:rsidRDefault="0078536B">
            <w:pPr>
              <w:spacing w:after="79"/>
              <w:ind w:left="2" w:firstLine="0"/>
            </w:pPr>
            <w:r>
              <w:rPr>
                <w:sz w:val="14"/>
              </w:rPr>
              <w:t xml:space="preserve">Del traspaso del saldo acreedor de esta cuenta a la 8.1.2 Ley de Ingresos por Ejecutar. </w:t>
            </w: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4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0" w:line="259" w:lineRule="auto"/>
              <w:ind w:left="2" w:firstLine="0"/>
              <w:jc w:val="left"/>
            </w:pPr>
          </w:p>
        </w:tc>
        <w:tc>
          <w:tcPr>
            <w:tcW w:w="528" w:type="dxa"/>
            <w:tcBorders>
              <w:top w:val="nil"/>
              <w:left w:val="single" w:sz="6" w:space="0" w:color="000000"/>
              <w:bottom w:val="single" w:sz="6" w:space="0" w:color="000000"/>
              <w:right w:val="single" w:sz="6" w:space="0" w:color="000000"/>
            </w:tcBorders>
          </w:tcPr>
          <w:p w:rsidR="00CD1D89" w:rsidRDefault="00CD1D89">
            <w:pPr>
              <w:spacing w:after="386" w:line="259" w:lineRule="auto"/>
              <w:ind w:left="0" w:right="2" w:firstLine="0"/>
              <w:jc w:val="center"/>
            </w:pPr>
          </w:p>
          <w:p w:rsidR="00CD1D89" w:rsidRDefault="00CD1D89">
            <w:pPr>
              <w:spacing w:after="149"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146" w:line="259" w:lineRule="auto"/>
              <w:ind w:left="0" w:right="2" w:firstLine="0"/>
              <w:jc w:val="center"/>
            </w:pPr>
          </w:p>
          <w:p w:rsidR="00CD1D89" w:rsidRDefault="00CD1D89">
            <w:pPr>
              <w:spacing w:after="0" w:line="259" w:lineRule="auto"/>
              <w:ind w:left="0" w:right="2" w:firstLine="0"/>
              <w:jc w:val="center"/>
            </w:pPr>
          </w:p>
        </w:tc>
        <w:tc>
          <w:tcPr>
            <w:tcW w:w="3848" w:type="dxa"/>
            <w:tcBorders>
              <w:top w:val="nil"/>
              <w:left w:val="single" w:sz="6" w:space="0" w:color="000000"/>
              <w:bottom w:val="single" w:sz="6" w:space="0" w:color="000000"/>
              <w:right w:val="single" w:sz="6" w:space="0" w:color="000000"/>
            </w:tcBorders>
          </w:tcPr>
          <w:p w:rsidR="00CD1D89" w:rsidRDefault="00CD1D89">
            <w:pPr>
              <w:spacing w:after="38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r>
      <w:tr w:rsidR="00CD1D89">
        <w:trPr>
          <w:trHeight w:val="1570"/>
        </w:trPr>
        <w:tc>
          <w:tcPr>
            <w:tcW w:w="8714" w:type="dxa"/>
            <w:gridSpan w:val="4"/>
            <w:tcBorders>
              <w:top w:val="single" w:sz="6" w:space="0" w:color="000000"/>
              <w:left w:val="single" w:sz="6" w:space="0" w:color="000000"/>
              <w:bottom w:val="nil"/>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right="41" w:firstLine="0"/>
            </w:pPr>
            <w:r>
              <w:rPr>
                <w:sz w:val="14"/>
              </w:rPr>
              <w:t xml:space="preserve">Los derechos de cobro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del ente público. En el caso de resoluciones en firme (definitivas) y pago en parcialidades se deberán reconocer y registrar cuando ocurre la notificación de la resolución y/o en la firma del convenio de pago en parcialidades, respectivamente. Su saldo representa la Ley de Ingresos Devengada pendiente de recaudar. </w:t>
            </w:r>
          </w:p>
        </w:tc>
      </w:tr>
    </w:tbl>
    <w:p w:rsidR="00CD1D89" w:rsidRDefault="0078536B">
      <w:pPr>
        <w:spacing w:after="0" w:line="259" w:lineRule="auto"/>
        <w:ind w:left="1584" w:firstLine="0"/>
        <w:jc w:val="left"/>
      </w:pPr>
      <w:r>
        <w:rPr>
          <w:b/>
          <w:sz w:val="14"/>
        </w:rPr>
        <w:t xml:space="preserve">OBSERVACIONES </w:t>
      </w:r>
    </w:p>
    <w:p w:rsidR="00CD1D89" w:rsidRDefault="009033E7">
      <w:pPr>
        <w:spacing w:after="104" w:line="259" w:lineRule="auto"/>
        <w:ind w:left="1512" w:firstLine="0"/>
        <w:jc w:val="left"/>
      </w:pPr>
      <w:r w:rsidRPr="009033E7">
        <w:rPr>
          <w:rFonts w:ascii="Calibri" w:eastAsia="Calibri" w:hAnsi="Calibri" w:cs="Calibri"/>
          <w:noProof/>
          <w:sz w:val="22"/>
        </w:rPr>
      </w:r>
      <w:r w:rsidRPr="009033E7">
        <w:rPr>
          <w:rFonts w:ascii="Calibri" w:eastAsia="Calibri" w:hAnsi="Calibri" w:cs="Calibri"/>
          <w:noProof/>
          <w:sz w:val="22"/>
        </w:rPr>
        <w:pict>
          <v:group id="Group 1831715" o:spid="_x0000_s1423" style="width:435.65pt;height:.5pt;mso-position-horizontal-relative:char;mso-position-vertical-relative:line" coordsize="55329,60">
            <v:shape id="Shape 1990562" o:spid="_x0000_s1432" style="position:absolute;width:5516;height:91" coordsize="551688,9144" path="m,l551688,r,9144l,9144,,e" fillcolor="black" stroked="f" strokeweight="0">
              <v:stroke opacity="0" miterlimit="10" joinstyle="miter"/>
            </v:shape>
            <v:shape id="Shape 1990563" o:spid="_x0000_s1431" style="position:absolute;left:5516;width:91;height:91" coordsize="9144,9144" path="m,l9144,r,9144l,9144,,e" fillcolor="black" stroked="f" strokeweight="0">
              <v:stroke opacity="0" miterlimit="10" joinstyle="miter"/>
            </v:shape>
            <v:shape id="Shape 1990564" o:spid="_x0000_s1430" style="position:absolute;left:5577;width:7330;height:91" coordsize="733044,9144" path="m,l733044,r,9144l,9144,,e" fillcolor="black" stroked="f" strokeweight="0">
              <v:stroke opacity="0" miterlimit="10" joinstyle="miter"/>
            </v:shape>
            <v:shape id="Shape 1990565" o:spid="_x0000_s1429" style="position:absolute;left:12907;width:91;height:91" coordsize="9144,9144" path="m,l9144,r,9144l,9144,,e" fillcolor="black" stroked="f" strokeweight="0">
              <v:stroke opacity="0" miterlimit="10" joinstyle="miter"/>
            </v:shape>
            <v:shape id="Shape 1990566" o:spid="_x0000_s1428" style="position:absolute;left:12968;width:11387;height:91" coordsize="1138733,9144" path="m,l1138733,r,9144l,9144,,e" fillcolor="black" stroked="f" strokeweight="0">
              <v:stroke opacity="0" miterlimit="10" joinstyle="miter"/>
            </v:shape>
            <v:shape id="Shape 1990567" o:spid="_x0000_s1427" style="position:absolute;left:24356;width:91;height:91" coordsize="9144,9144" path="m,l9144,r,9144l,9144,,e" fillcolor="black" stroked="f" strokeweight="0">
              <v:stroke opacity="0" miterlimit="10" joinstyle="miter"/>
            </v:shape>
            <v:shape id="Shape 1990568" o:spid="_x0000_s1426" style="position:absolute;left:24417;width:17040;height:91" coordsize="1704086,9144" path="m,l1704086,r,9144l,9144,,e" fillcolor="black" stroked="f" strokeweight="0">
              <v:stroke opacity="0" miterlimit="10" joinstyle="miter"/>
            </v:shape>
            <v:shape id="Shape 1990569" o:spid="_x0000_s1425" style="position:absolute;left:41458;width:91;height:91" coordsize="9144,9144" path="m,l9144,r,9144l,9144,,e" fillcolor="black" stroked="f" strokeweight="0">
              <v:stroke opacity="0" miterlimit="10" joinstyle="miter"/>
            </v:shape>
            <v:shape id="Shape 1990570" o:spid="_x0000_s1424" style="position:absolute;left:41519;width:13809;height:91" coordsize="1380998,9144" path="m,l1380998,r,9144l,9144,,e" fillcolor="black" stroked="f" strokeweight="0">
              <v:stroke opacity="0" miterlimit="10" joinstyle="miter"/>
            </v:shape>
            <w10:anchorlock/>
          </v:group>
        </w:pict>
      </w:r>
    </w:p>
    <w:p w:rsidR="00CD1D89" w:rsidRDefault="00CD1D89">
      <w:pPr>
        <w:spacing w:after="106" w:line="259" w:lineRule="auto"/>
        <w:ind w:left="1947" w:firstLine="0"/>
        <w:jc w:val="left"/>
      </w:pPr>
    </w:p>
    <w:p w:rsidR="00CD1D89" w:rsidRDefault="00CD1D89">
      <w:pPr>
        <w:spacing w:after="108" w:line="259" w:lineRule="auto"/>
        <w:ind w:left="1947" w:firstLine="0"/>
        <w:jc w:val="left"/>
      </w:pPr>
    </w:p>
    <w:p w:rsidR="00CD1D89" w:rsidRDefault="00CD1D89">
      <w:pPr>
        <w:spacing w:after="108" w:line="259" w:lineRule="auto"/>
        <w:ind w:left="1947" w:firstLine="0"/>
        <w:jc w:val="left"/>
      </w:pPr>
    </w:p>
    <w:p w:rsidR="00CD1D89" w:rsidRDefault="0078536B">
      <w:pPr>
        <w:spacing w:after="110" w:line="259" w:lineRule="auto"/>
        <w:ind w:left="0" w:right="1167" w:firstLine="0"/>
        <w:jc w:val="right"/>
      </w:pPr>
      <w:r>
        <w:rPr>
          <w:b/>
          <w:sz w:val="14"/>
        </w:rPr>
        <w:tab/>
      </w:r>
      <w:r>
        <w:rPr>
          <w:b/>
          <w:sz w:val="14"/>
        </w:rPr>
        <w:tab/>
      </w:r>
      <w:r>
        <w:rPr>
          <w:b/>
          <w:sz w:val="14"/>
        </w:rPr>
        <w:tab/>
      </w:r>
      <w:r>
        <w:rPr>
          <w:b/>
          <w:sz w:val="14"/>
        </w:rPr>
        <w:tab/>
      </w:r>
    </w:p>
    <w:p w:rsidR="00CD1D89" w:rsidRDefault="00CD1D89">
      <w:pPr>
        <w:spacing w:after="108" w:line="259" w:lineRule="auto"/>
        <w:ind w:left="1947" w:firstLine="0"/>
        <w:jc w:val="left"/>
      </w:pPr>
    </w:p>
    <w:p w:rsidR="00CD1D89" w:rsidRDefault="00CD1D89">
      <w:pPr>
        <w:spacing w:after="108" w:line="259" w:lineRule="auto"/>
        <w:ind w:left="1947" w:firstLine="0"/>
        <w:jc w:val="left"/>
      </w:pPr>
    </w:p>
    <w:p w:rsidR="00CD1D89" w:rsidRDefault="00CD1D89">
      <w:pPr>
        <w:spacing w:after="132" w:line="259" w:lineRule="auto"/>
        <w:ind w:left="1947" w:firstLine="0"/>
        <w:jc w:val="left"/>
      </w:pPr>
    </w:p>
    <w:p w:rsidR="00CD1D89" w:rsidRDefault="00CD1D89">
      <w:pPr>
        <w:spacing w:after="0" w:line="259" w:lineRule="auto"/>
        <w:ind w:left="1440" w:firstLine="0"/>
        <w:jc w:val="left"/>
      </w:pPr>
    </w:p>
    <w:tbl>
      <w:tblPr>
        <w:tblStyle w:val="TableGrid"/>
        <w:tblW w:w="8714" w:type="dxa"/>
        <w:tblInd w:w="1512" w:type="dxa"/>
        <w:tblCellMar>
          <w:top w:w="82" w:type="dxa"/>
          <w:right w:w="7" w:type="dxa"/>
        </w:tblCellMar>
        <w:tblLook w:val="04A0"/>
      </w:tblPr>
      <w:tblGrid>
        <w:gridCol w:w="487"/>
        <w:gridCol w:w="382"/>
        <w:gridCol w:w="1164"/>
        <w:gridCol w:w="1803"/>
        <w:gridCol w:w="502"/>
        <w:gridCol w:w="528"/>
        <w:gridCol w:w="1663"/>
        <w:gridCol w:w="2185"/>
      </w:tblGrid>
      <w:tr w:rsidR="00CD1D89">
        <w:trPr>
          <w:trHeight w:val="332"/>
        </w:trPr>
        <w:tc>
          <w:tcPr>
            <w:tcW w:w="869" w:type="dxa"/>
            <w:gridSpan w:val="2"/>
            <w:tcBorders>
              <w:top w:val="single" w:sz="4" w:space="0" w:color="000000"/>
              <w:left w:val="single" w:sz="6" w:space="0" w:color="000000"/>
              <w:bottom w:val="single" w:sz="6" w:space="0" w:color="000000"/>
              <w:right w:val="single" w:sz="6" w:space="0" w:color="000000"/>
            </w:tcBorders>
          </w:tcPr>
          <w:p w:rsidR="00CD1D89" w:rsidRDefault="0078536B">
            <w:pPr>
              <w:spacing w:after="0" w:line="259" w:lineRule="auto"/>
              <w:ind w:left="122" w:firstLine="0"/>
              <w:jc w:val="left"/>
            </w:pPr>
            <w:r>
              <w:rPr>
                <w:b/>
                <w:sz w:val="14"/>
              </w:rPr>
              <w:t xml:space="preserve">NUMERO </w:t>
            </w:r>
          </w:p>
        </w:tc>
        <w:tc>
          <w:tcPr>
            <w:tcW w:w="1164" w:type="dxa"/>
            <w:tcBorders>
              <w:top w:val="single" w:sz="4" w:space="0" w:color="000000"/>
              <w:left w:val="single" w:sz="6" w:space="0" w:color="000000"/>
              <w:bottom w:val="single" w:sz="6" w:space="0" w:color="000000"/>
              <w:right w:val="single" w:sz="6" w:space="0" w:color="000000"/>
            </w:tcBorders>
          </w:tcPr>
          <w:p w:rsidR="00CD1D89" w:rsidRDefault="0078536B">
            <w:pPr>
              <w:spacing w:after="0" w:line="259" w:lineRule="auto"/>
              <w:ind w:left="5" w:firstLine="0"/>
              <w:jc w:val="center"/>
            </w:pPr>
            <w:r>
              <w:rPr>
                <w:b/>
                <w:sz w:val="14"/>
              </w:rPr>
              <w:t xml:space="preserve">GENERO </w:t>
            </w:r>
          </w:p>
        </w:tc>
        <w:tc>
          <w:tcPr>
            <w:tcW w:w="1803" w:type="dxa"/>
            <w:tcBorders>
              <w:top w:val="single" w:sz="4" w:space="0" w:color="000000"/>
              <w:left w:val="single" w:sz="6" w:space="0" w:color="000000"/>
              <w:bottom w:val="single" w:sz="6" w:space="0" w:color="000000"/>
              <w:right w:val="single" w:sz="6" w:space="0" w:color="000000"/>
            </w:tcBorders>
          </w:tcPr>
          <w:p w:rsidR="00CD1D89" w:rsidRDefault="0078536B">
            <w:pPr>
              <w:spacing w:after="0" w:line="259" w:lineRule="auto"/>
              <w:ind w:left="3" w:firstLine="0"/>
              <w:jc w:val="center"/>
            </w:pPr>
            <w:r>
              <w:rPr>
                <w:b/>
                <w:sz w:val="14"/>
              </w:rPr>
              <w:t xml:space="preserve">GRUPO </w:t>
            </w:r>
          </w:p>
        </w:tc>
        <w:tc>
          <w:tcPr>
            <w:tcW w:w="2693" w:type="dxa"/>
            <w:gridSpan w:val="3"/>
            <w:tcBorders>
              <w:top w:val="single" w:sz="4" w:space="0" w:color="000000"/>
              <w:left w:val="single" w:sz="6" w:space="0" w:color="000000"/>
              <w:bottom w:val="single" w:sz="6" w:space="0" w:color="000000"/>
              <w:right w:val="single" w:sz="6" w:space="0" w:color="000000"/>
            </w:tcBorders>
          </w:tcPr>
          <w:p w:rsidR="00CD1D89" w:rsidRDefault="0078536B">
            <w:pPr>
              <w:spacing w:after="0" w:line="259" w:lineRule="auto"/>
              <w:ind w:left="5" w:firstLine="0"/>
              <w:jc w:val="center"/>
            </w:pPr>
            <w:r>
              <w:rPr>
                <w:b/>
                <w:sz w:val="14"/>
              </w:rPr>
              <w:t xml:space="preserve">RUBRO </w:t>
            </w:r>
          </w:p>
        </w:tc>
        <w:tc>
          <w:tcPr>
            <w:tcW w:w="2185" w:type="dxa"/>
            <w:tcBorders>
              <w:top w:val="single" w:sz="4" w:space="0" w:color="000000"/>
              <w:left w:val="single" w:sz="6" w:space="0" w:color="000000"/>
              <w:bottom w:val="single" w:sz="6" w:space="0" w:color="000000"/>
              <w:right w:val="single" w:sz="6" w:space="0" w:color="000000"/>
            </w:tcBorders>
          </w:tcPr>
          <w:p w:rsidR="00CD1D89" w:rsidRDefault="0078536B">
            <w:pPr>
              <w:spacing w:after="0" w:line="259" w:lineRule="auto"/>
              <w:ind w:left="1" w:firstLine="0"/>
              <w:jc w:val="center"/>
            </w:pPr>
            <w:r>
              <w:rPr>
                <w:b/>
                <w:sz w:val="14"/>
              </w:rPr>
              <w:t xml:space="preserve">NATURALEZA </w:t>
            </w:r>
          </w:p>
        </w:tc>
      </w:tr>
      <w:tr w:rsidR="00CD1D89">
        <w:trPr>
          <w:trHeight w:val="816"/>
        </w:trPr>
        <w:tc>
          <w:tcPr>
            <w:tcW w:w="869" w:type="dxa"/>
            <w:gridSpan w:val="2"/>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6" w:firstLine="0"/>
              <w:jc w:val="center"/>
            </w:pPr>
            <w:r>
              <w:rPr>
                <w:sz w:val="14"/>
              </w:rPr>
              <w:t xml:space="preserve">8.1.5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3" w:firstLine="0"/>
              <w:jc w:val="center"/>
            </w:pPr>
            <w:r>
              <w:rPr>
                <w:sz w:val="14"/>
              </w:rPr>
              <w:t xml:space="preserve">Cuentas de </w:t>
            </w:r>
          </w:p>
          <w:p w:rsidR="00CD1D89" w:rsidRDefault="0078536B">
            <w:pPr>
              <w:spacing w:after="65" w:line="259" w:lineRule="auto"/>
              <w:ind w:left="8" w:firstLine="0"/>
              <w:jc w:val="center"/>
            </w:pPr>
            <w:r>
              <w:rPr>
                <w:sz w:val="14"/>
              </w:rPr>
              <w:t xml:space="preserve">Orden </w:t>
            </w:r>
          </w:p>
          <w:p w:rsidR="00CD1D89" w:rsidRDefault="0078536B">
            <w:pPr>
              <w:spacing w:after="0" w:line="259" w:lineRule="auto"/>
              <w:ind w:left="74" w:firstLine="0"/>
              <w:jc w:val="left"/>
            </w:pPr>
            <w:r>
              <w:rPr>
                <w:sz w:val="14"/>
              </w:rPr>
              <w:t xml:space="preserve">Presupuestarias </w:t>
            </w:r>
          </w:p>
        </w:tc>
        <w:tc>
          <w:tcPr>
            <w:tcW w:w="180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5" w:firstLine="0"/>
              <w:jc w:val="center"/>
            </w:pPr>
            <w:r>
              <w:rPr>
                <w:sz w:val="14"/>
              </w:rPr>
              <w:t xml:space="preserve">Ley de Ingresos </w:t>
            </w:r>
          </w:p>
        </w:tc>
        <w:tc>
          <w:tcPr>
            <w:tcW w:w="2693" w:type="dxa"/>
            <w:gridSpan w:val="3"/>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4" w:firstLine="0"/>
              <w:jc w:val="center"/>
            </w:pPr>
            <w:r>
              <w:rPr>
                <w:sz w:val="14"/>
              </w:rPr>
              <w:t xml:space="preserve">Ley de Ingresos Recaudada </w:t>
            </w:r>
          </w:p>
        </w:tc>
        <w:tc>
          <w:tcPr>
            <w:tcW w:w="218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 w:firstLine="0"/>
              <w:jc w:val="center"/>
            </w:pPr>
            <w:r>
              <w:rPr>
                <w:sz w:val="14"/>
              </w:rPr>
              <w:t xml:space="preserve">Acreedora </w:t>
            </w:r>
          </w:p>
        </w:tc>
      </w:tr>
      <w:tr w:rsidR="00CD1D89">
        <w:trPr>
          <w:trHeight w:val="336"/>
        </w:trPr>
        <w:tc>
          <w:tcPr>
            <w:tcW w:w="86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2" w:firstLine="0"/>
              <w:jc w:val="left"/>
            </w:pPr>
            <w:r>
              <w:rPr>
                <w:b/>
                <w:sz w:val="14"/>
              </w:rPr>
              <w:t>CUENTA</w:t>
            </w:r>
          </w:p>
        </w:tc>
        <w:tc>
          <w:tcPr>
            <w:tcW w:w="2967"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72" w:firstLine="0"/>
              <w:jc w:val="left"/>
            </w:pPr>
            <w:r>
              <w:rPr>
                <w:sz w:val="14"/>
              </w:rPr>
              <w:t xml:space="preserve">Ley de Ingresos Recaudada </w:t>
            </w:r>
          </w:p>
        </w:tc>
        <w:tc>
          <w:tcPr>
            <w:tcW w:w="4878" w:type="dxa"/>
            <w:gridSpan w:val="4"/>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r w:rsidR="00CD1D89">
        <w:trPr>
          <w:trHeight w:val="334"/>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30" w:firstLine="0"/>
              <w:jc w:val="left"/>
            </w:pPr>
            <w:r>
              <w:rPr>
                <w:b/>
                <w:sz w:val="14"/>
              </w:rPr>
              <w:t xml:space="preserve">No. </w:t>
            </w:r>
          </w:p>
        </w:tc>
        <w:tc>
          <w:tcPr>
            <w:tcW w:w="3349" w:type="dxa"/>
            <w:gridSpan w:val="3"/>
            <w:tcBorders>
              <w:top w:val="single" w:sz="6" w:space="0" w:color="000000"/>
              <w:left w:val="single" w:sz="6" w:space="0" w:color="000000"/>
              <w:bottom w:val="single" w:sz="6" w:space="0" w:color="000000"/>
              <w:right w:val="nil"/>
            </w:tcBorders>
          </w:tcPr>
          <w:p w:rsidR="00CD1D89" w:rsidRDefault="0078536B">
            <w:pPr>
              <w:spacing w:after="0" w:line="259" w:lineRule="auto"/>
              <w:ind w:left="504" w:firstLine="0"/>
              <w:jc w:val="center"/>
            </w:pPr>
            <w:r>
              <w:rPr>
                <w:b/>
                <w:sz w:val="14"/>
              </w:rPr>
              <w:t xml:space="preserve">CARGO </w:t>
            </w:r>
          </w:p>
        </w:tc>
        <w:tc>
          <w:tcPr>
            <w:tcW w:w="502"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c>
          <w:tcPr>
            <w:tcW w:w="52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 w:firstLine="0"/>
              <w:jc w:val="center"/>
            </w:pPr>
            <w:r>
              <w:rPr>
                <w:b/>
                <w:sz w:val="14"/>
              </w:rPr>
              <w:t xml:space="preserve">No. </w:t>
            </w:r>
          </w:p>
        </w:tc>
        <w:tc>
          <w:tcPr>
            <w:tcW w:w="3848"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center"/>
            </w:pPr>
            <w:r>
              <w:rPr>
                <w:b/>
                <w:sz w:val="14"/>
              </w:rPr>
              <w:t xml:space="preserve">ABONO </w:t>
            </w:r>
          </w:p>
        </w:tc>
      </w:tr>
      <w:tr w:rsidR="00CD1D89">
        <w:trPr>
          <w:trHeight w:val="4510"/>
        </w:trPr>
        <w:tc>
          <w:tcPr>
            <w:tcW w:w="487" w:type="dxa"/>
            <w:tcBorders>
              <w:top w:val="single" w:sz="6" w:space="0" w:color="000000"/>
              <w:left w:val="single" w:sz="6" w:space="0" w:color="000000"/>
              <w:bottom w:val="nil"/>
              <w:right w:val="single" w:sz="6" w:space="0" w:color="000000"/>
            </w:tcBorders>
          </w:tcPr>
          <w:p w:rsidR="00CD1D89" w:rsidRDefault="0078536B">
            <w:pPr>
              <w:spacing w:after="0" w:line="259" w:lineRule="auto"/>
              <w:ind w:left="6" w:firstLine="0"/>
              <w:jc w:val="center"/>
            </w:pPr>
            <w:r>
              <w:rPr>
                <w:sz w:val="14"/>
              </w:rPr>
              <w:t xml:space="preserve">1 </w:t>
            </w:r>
          </w:p>
        </w:tc>
        <w:tc>
          <w:tcPr>
            <w:tcW w:w="3349" w:type="dxa"/>
            <w:gridSpan w:val="3"/>
            <w:tcBorders>
              <w:top w:val="single" w:sz="6" w:space="0" w:color="000000"/>
              <w:left w:val="single" w:sz="6" w:space="0" w:color="000000"/>
              <w:bottom w:val="nil"/>
              <w:right w:val="nil"/>
            </w:tcBorders>
          </w:tcPr>
          <w:p w:rsidR="00CD1D89" w:rsidRDefault="0078536B">
            <w:pPr>
              <w:spacing w:after="108" w:line="259" w:lineRule="auto"/>
              <w:ind w:left="72" w:firstLine="0"/>
              <w:jc w:val="left"/>
            </w:pPr>
            <w:r>
              <w:rPr>
                <w:sz w:val="14"/>
              </w:rPr>
              <w:t xml:space="preserve">Por el pago de la devolución de: </w:t>
            </w:r>
          </w:p>
          <w:p w:rsidR="00CD1D89" w:rsidRDefault="0078536B">
            <w:pPr>
              <w:numPr>
                <w:ilvl w:val="0"/>
                <w:numId w:val="111"/>
              </w:numPr>
              <w:spacing w:after="110" w:line="259" w:lineRule="auto"/>
              <w:ind w:hanging="288"/>
              <w:jc w:val="left"/>
            </w:pPr>
            <w:r>
              <w:rPr>
                <w:sz w:val="14"/>
              </w:rPr>
              <w:t xml:space="preserve">Impuestos </w:t>
            </w:r>
          </w:p>
          <w:p w:rsidR="00CD1D89" w:rsidRDefault="0078536B">
            <w:pPr>
              <w:numPr>
                <w:ilvl w:val="0"/>
                <w:numId w:val="111"/>
              </w:numPr>
              <w:spacing w:after="113" w:line="259" w:lineRule="auto"/>
              <w:ind w:hanging="288"/>
              <w:jc w:val="left"/>
            </w:pPr>
            <w:r>
              <w:rPr>
                <w:sz w:val="14"/>
              </w:rPr>
              <w:t xml:space="preserve">Cuotas y Aportaciones de Seguridad Social </w:t>
            </w:r>
          </w:p>
          <w:p w:rsidR="00CD1D89" w:rsidRDefault="0078536B">
            <w:pPr>
              <w:numPr>
                <w:ilvl w:val="0"/>
                <w:numId w:val="111"/>
              </w:numPr>
              <w:spacing w:after="113" w:line="259" w:lineRule="auto"/>
              <w:ind w:hanging="288"/>
              <w:jc w:val="left"/>
            </w:pPr>
            <w:r>
              <w:rPr>
                <w:sz w:val="14"/>
              </w:rPr>
              <w:t xml:space="preserve">Contribuciones de Mejoras </w:t>
            </w:r>
          </w:p>
          <w:p w:rsidR="00CD1D89" w:rsidRDefault="0078536B">
            <w:pPr>
              <w:numPr>
                <w:ilvl w:val="0"/>
                <w:numId w:val="111"/>
              </w:numPr>
              <w:spacing w:after="110" w:line="259" w:lineRule="auto"/>
              <w:ind w:hanging="288"/>
              <w:jc w:val="left"/>
            </w:pPr>
            <w:r>
              <w:rPr>
                <w:sz w:val="14"/>
              </w:rPr>
              <w:t xml:space="preserve">Derechos </w:t>
            </w:r>
          </w:p>
          <w:p w:rsidR="00CD1D89" w:rsidRDefault="0078536B">
            <w:pPr>
              <w:numPr>
                <w:ilvl w:val="0"/>
                <w:numId w:val="111"/>
              </w:numPr>
              <w:spacing w:after="113" w:line="259" w:lineRule="auto"/>
              <w:ind w:hanging="288"/>
              <w:jc w:val="left"/>
            </w:pPr>
            <w:r>
              <w:rPr>
                <w:sz w:val="14"/>
              </w:rPr>
              <w:t xml:space="preserve">Productos </w:t>
            </w:r>
          </w:p>
          <w:p w:rsidR="00CD1D89" w:rsidRDefault="0078536B">
            <w:pPr>
              <w:numPr>
                <w:ilvl w:val="0"/>
                <w:numId w:val="111"/>
              </w:numPr>
              <w:spacing w:after="115" w:line="259" w:lineRule="auto"/>
              <w:ind w:hanging="288"/>
              <w:jc w:val="left"/>
            </w:pPr>
            <w:r>
              <w:rPr>
                <w:sz w:val="14"/>
              </w:rPr>
              <w:t xml:space="preserve">Aprovechamientos </w:t>
            </w:r>
          </w:p>
          <w:p w:rsidR="00CD1D89" w:rsidRDefault="0078536B">
            <w:pPr>
              <w:numPr>
                <w:ilvl w:val="0"/>
                <w:numId w:val="111"/>
              </w:numPr>
              <w:spacing w:after="41" w:line="356" w:lineRule="auto"/>
              <w:ind w:hanging="288"/>
              <w:jc w:val="left"/>
            </w:pPr>
            <w:r>
              <w:rPr>
                <w:sz w:val="14"/>
              </w:rPr>
              <w:t xml:space="preserve">Ingresos por venta de bienes y prestación de s a corto plazo. </w:t>
            </w:r>
          </w:p>
          <w:p w:rsidR="00CD1D89" w:rsidRDefault="0078536B">
            <w:pPr>
              <w:numPr>
                <w:ilvl w:val="0"/>
                <w:numId w:val="111"/>
              </w:numPr>
              <w:spacing w:after="113" w:line="259" w:lineRule="auto"/>
              <w:ind w:hanging="288"/>
              <w:jc w:val="left"/>
            </w:pPr>
            <w:r>
              <w:rPr>
                <w:sz w:val="14"/>
              </w:rPr>
              <w:t xml:space="preserve">Aportaciones </w:t>
            </w:r>
          </w:p>
          <w:p w:rsidR="00CD1D89" w:rsidRDefault="0078536B">
            <w:pPr>
              <w:numPr>
                <w:ilvl w:val="0"/>
                <w:numId w:val="111"/>
              </w:numPr>
              <w:spacing w:after="113" w:line="259" w:lineRule="auto"/>
              <w:ind w:hanging="288"/>
              <w:jc w:val="left"/>
            </w:pPr>
            <w:r>
              <w:rPr>
                <w:sz w:val="14"/>
              </w:rPr>
              <w:t xml:space="preserve">Convenios </w:t>
            </w:r>
          </w:p>
          <w:p w:rsidR="00CD1D89" w:rsidRDefault="0078536B">
            <w:pPr>
              <w:numPr>
                <w:ilvl w:val="0"/>
                <w:numId w:val="111"/>
              </w:numPr>
              <w:spacing w:after="110" w:line="259" w:lineRule="auto"/>
              <w:ind w:hanging="288"/>
              <w:jc w:val="left"/>
            </w:pPr>
            <w:r>
              <w:rPr>
                <w:sz w:val="14"/>
              </w:rPr>
              <w:t xml:space="preserve">Participaciones </w:t>
            </w:r>
          </w:p>
          <w:p w:rsidR="00CD1D89" w:rsidRDefault="0078536B">
            <w:pPr>
              <w:numPr>
                <w:ilvl w:val="0"/>
                <w:numId w:val="111"/>
              </w:numPr>
              <w:spacing w:after="113" w:line="259" w:lineRule="auto"/>
              <w:ind w:hanging="288"/>
              <w:jc w:val="left"/>
            </w:pPr>
            <w:r>
              <w:rPr>
                <w:sz w:val="14"/>
              </w:rPr>
              <w:t xml:space="preserve">Transferencias y Asignaciones </w:t>
            </w:r>
          </w:p>
          <w:p w:rsidR="00CD1D89" w:rsidRDefault="0078536B">
            <w:pPr>
              <w:numPr>
                <w:ilvl w:val="0"/>
                <w:numId w:val="111"/>
              </w:numPr>
              <w:spacing w:after="113" w:line="259" w:lineRule="auto"/>
              <w:ind w:hanging="288"/>
              <w:jc w:val="left"/>
            </w:pPr>
            <w:r>
              <w:rPr>
                <w:sz w:val="14"/>
              </w:rPr>
              <w:t xml:space="preserve">Subsidios y Subvenciones </w:t>
            </w:r>
          </w:p>
          <w:p w:rsidR="00CD1D89" w:rsidRDefault="0078536B">
            <w:pPr>
              <w:numPr>
                <w:ilvl w:val="0"/>
                <w:numId w:val="111"/>
              </w:numPr>
              <w:spacing w:after="110" w:line="259" w:lineRule="auto"/>
              <w:ind w:hanging="288"/>
              <w:jc w:val="left"/>
            </w:pPr>
            <w:r>
              <w:rPr>
                <w:sz w:val="14"/>
              </w:rPr>
              <w:t xml:space="preserve">Ayudas Sociales </w:t>
            </w:r>
          </w:p>
          <w:p w:rsidR="00CD1D89" w:rsidRDefault="0078536B">
            <w:pPr>
              <w:numPr>
                <w:ilvl w:val="0"/>
                <w:numId w:val="111"/>
              </w:numPr>
              <w:spacing w:after="0" w:line="259" w:lineRule="auto"/>
              <w:ind w:hanging="288"/>
              <w:jc w:val="left"/>
            </w:pPr>
            <w:r>
              <w:rPr>
                <w:sz w:val="14"/>
              </w:rPr>
              <w:t xml:space="preserve">Pensiones y Jubilaciones </w:t>
            </w:r>
          </w:p>
        </w:tc>
        <w:tc>
          <w:tcPr>
            <w:tcW w:w="502" w:type="dxa"/>
            <w:tcBorders>
              <w:top w:val="single" w:sz="6" w:space="0" w:color="000000"/>
              <w:left w:val="nil"/>
              <w:bottom w:val="nil"/>
              <w:right w:val="single" w:sz="6" w:space="0" w:color="000000"/>
            </w:tcBorders>
          </w:tcPr>
          <w:p w:rsidR="00CD1D89" w:rsidRDefault="0078536B">
            <w:pPr>
              <w:spacing w:after="0" w:line="259" w:lineRule="auto"/>
              <w:ind w:left="-51" w:firstLine="0"/>
            </w:pPr>
            <w:r>
              <w:rPr>
                <w:sz w:val="14"/>
              </w:rPr>
              <w:t xml:space="preserve">ervicios </w:t>
            </w:r>
          </w:p>
        </w:tc>
        <w:tc>
          <w:tcPr>
            <w:tcW w:w="528" w:type="dxa"/>
            <w:tcBorders>
              <w:top w:val="single" w:sz="6" w:space="0" w:color="000000"/>
              <w:left w:val="single" w:sz="6" w:space="0" w:color="000000"/>
              <w:bottom w:val="nil"/>
              <w:right w:val="single" w:sz="6" w:space="0" w:color="000000"/>
            </w:tcBorders>
          </w:tcPr>
          <w:p w:rsidR="00CD1D89" w:rsidRDefault="0078536B">
            <w:pPr>
              <w:spacing w:after="0" w:line="259" w:lineRule="auto"/>
              <w:ind w:left="3" w:firstLine="0"/>
              <w:jc w:val="center"/>
            </w:pPr>
            <w:r>
              <w:rPr>
                <w:sz w:val="14"/>
              </w:rPr>
              <w:t xml:space="preserve">1 </w:t>
            </w:r>
          </w:p>
        </w:tc>
        <w:tc>
          <w:tcPr>
            <w:tcW w:w="3848" w:type="dxa"/>
            <w:gridSpan w:val="2"/>
            <w:tcBorders>
              <w:top w:val="single" w:sz="6" w:space="0" w:color="000000"/>
              <w:left w:val="single" w:sz="6" w:space="0" w:color="000000"/>
              <w:bottom w:val="nil"/>
              <w:right w:val="single" w:sz="6" w:space="0" w:color="000000"/>
            </w:tcBorders>
          </w:tcPr>
          <w:p w:rsidR="00CD1D89" w:rsidRDefault="0078536B">
            <w:pPr>
              <w:spacing w:after="108" w:line="259" w:lineRule="auto"/>
              <w:ind w:left="70" w:firstLine="0"/>
              <w:jc w:val="left"/>
            </w:pPr>
            <w:r>
              <w:rPr>
                <w:sz w:val="14"/>
              </w:rPr>
              <w:t xml:space="preserve">Por la recaudación determinable de: </w:t>
            </w:r>
          </w:p>
          <w:p w:rsidR="00CD1D89" w:rsidRDefault="0078536B">
            <w:pPr>
              <w:numPr>
                <w:ilvl w:val="0"/>
                <w:numId w:val="112"/>
              </w:numPr>
              <w:spacing w:after="110" w:line="259" w:lineRule="auto"/>
              <w:ind w:hanging="288"/>
              <w:jc w:val="left"/>
            </w:pPr>
            <w:r>
              <w:rPr>
                <w:sz w:val="14"/>
              </w:rPr>
              <w:t xml:space="preserve">Impuestos </w:t>
            </w:r>
          </w:p>
          <w:p w:rsidR="00CD1D89" w:rsidRDefault="0078536B">
            <w:pPr>
              <w:numPr>
                <w:ilvl w:val="0"/>
                <w:numId w:val="112"/>
              </w:numPr>
              <w:spacing w:after="113" w:line="259" w:lineRule="auto"/>
              <w:ind w:hanging="288"/>
              <w:jc w:val="left"/>
            </w:pPr>
            <w:r>
              <w:rPr>
                <w:sz w:val="14"/>
              </w:rPr>
              <w:t xml:space="preserve">Cuotas y Aportaciones de Seguridad Social </w:t>
            </w:r>
          </w:p>
          <w:p w:rsidR="00CD1D89" w:rsidRDefault="0078536B">
            <w:pPr>
              <w:numPr>
                <w:ilvl w:val="0"/>
                <w:numId w:val="112"/>
              </w:numPr>
              <w:spacing w:after="113" w:line="259" w:lineRule="auto"/>
              <w:ind w:hanging="288"/>
              <w:jc w:val="left"/>
            </w:pPr>
            <w:r>
              <w:rPr>
                <w:sz w:val="14"/>
              </w:rPr>
              <w:t xml:space="preserve">Contribuciones de Mejoras </w:t>
            </w:r>
          </w:p>
          <w:p w:rsidR="00CD1D89" w:rsidRDefault="0078536B">
            <w:pPr>
              <w:numPr>
                <w:ilvl w:val="0"/>
                <w:numId w:val="112"/>
              </w:numPr>
              <w:spacing w:after="110" w:line="259" w:lineRule="auto"/>
              <w:ind w:hanging="288"/>
              <w:jc w:val="left"/>
            </w:pPr>
            <w:r>
              <w:rPr>
                <w:sz w:val="14"/>
              </w:rPr>
              <w:t xml:space="preserve">Derechos </w:t>
            </w:r>
          </w:p>
          <w:p w:rsidR="00CD1D89" w:rsidRDefault="0078536B">
            <w:pPr>
              <w:numPr>
                <w:ilvl w:val="0"/>
                <w:numId w:val="112"/>
              </w:numPr>
              <w:spacing w:after="113" w:line="259" w:lineRule="auto"/>
              <w:ind w:hanging="288"/>
              <w:jc w:val="left"/>
            </w:pPr>
            <w:r>
              <w:rPr>
                <w:sz w:val="14"/>
              </w:rPr>
              <w:t xml:space="preserve">Productos </w:t>
            </w:r>
          </w:p>
          <w:p w:rsidR="00CD1D89" w:rsidRDefault="0078536B">
            <w:pPr>
              <w:numPr>
                <w:ilvl w:val="0"/>
                <w:numId w:val="112"/>
              </w:numPr>
              <w:spacing w:after="115" w:line="259" w:lineRule="auto"/>
              <w:ind w:hanging="288"/>
              <w:jc w:val="left"/>
            </w:pPr>
            <w:r>
              <w:rPr>
                <w:sz w:val="14"/>
              </w:rPr>
              <w:t xml:space="preserve">Aprovechamientos </w:t>
            </w:r>
          </w:p>
          <w:p w:rsidR="00CD1D89" w:rsidRDefault="0078536B">
            <w:pPr>
              <w:numPr>
                <w:ilvl w:val="0"/>
                <w:numId w:val="112"/>
              </w:numPr>
              <w:spacing w:after="36" w:line="363" w:lineRule="auto"/>
              <w:ind w:hanging="288"/>
              <w:jc w:val="left"/>
            </w:pPr>
            <w:r>
              <w:rPr>
                <w:sz w:val="14"/>
              </w:rPr>
              <w:t xml:space="preserve">Venta de bienes y prestación de servicios a corto plazo. </w:t>
            </w:r>
          </w:p>
          <w:p w:rsidR="00CD1D89" w:rsidRDefault="0078536B">
            <w:pPr>
              <w:numPr>
                <w:ilvl w:val="0"/>
                <w:numId w:val="112"/>
              </w:numPr>
              <w:spacing w:after="113" w:line="259" w:lineRule="auto"/>
              <w:ind w:hanging="288"/>
              <w:jc w:val="left"/>
            </w:pPr>
            <w:r>
              <w:rPr>
                <w:sz w:val="14"/>
              </w:rPr>
              <w:t xml:space="preserve">Aportaciones </w:t>
            </w:r>
          </w:p>
          <w:p w:rsidR="00CD1D89" w:rsidRDefault="0078536B">
            <w:pPr>
              <w:numPr>
                <w:ilvl w:val="0"/>
                <w:numId w:val="112"/>
              </w:numPr>
              <w:spacing w:after="0" w:line="259" w:lineRule="auto"/>
              <w:ind w:hanging="288"/>
              <w:jc w:val="left"/>
            </w:pPr>
            <w:r>
              <w:rPr>
                <w:sz w:val="14"/>
              </w:rPr>
              <w:t xml:space="preserve">Convenios </w:t>
            </w:r>
          </w:p>
        </w:tc>
      </w:tr>
      <w:tr w:rsidR="00CD1D89">
        <w:trPr>
          <w:trHeight w:val="2201"/>
        </w:trPr>
        <w:tc>
          <w:tcPr>
            <w:tcW w:w="487" w:type="dxa"/>
            <w:tcBorders>
              <w:top w:val="nil"/>
              <w:left w:val="single" w:sz="6" w:space="0" w:color="000000"/>
              <w:bottom w:val="nil"/>
              <w:right w:val="single" w:sz="6" w:space="0" w:color="000000"/>
            </w:tcBorders>
          </w:tcPr>
          <w:p w:rsidR="00CD1D89" w:rsidRDefault="0078536B">
            <w:pPr>
              <w:spacing w:after="0" w:line="259" w:lineRule="auto"/>
              <w:ind w:left="6" w:firstLine="0"/>
              <w:jc w:val="center"/>
            </w:pPr>
            <w:r>
              <w:rPr>
                <w:sz w:val="14"/>
              </w:rPr>
              <w:t xml:space="preserve">2 </w:t>
            </w:r>
          </w:p>
        </w:tc>
        <w:tc>
          <w:tcPr>
            <w:tcW w:w="3349" w:type="dxa"/>
            <w:gridSpan w:val="3"/>
            <w:tcBorders>
              <w:top w:val="nil"/>
              <w:left w:val="single" w:sz="6" w:space="0" w:color="000000"/>
              <w:bottom w:val="nil"/>
              <w:right w:val="nil"/>
            </w:tcBorders>
          </w:tcPr>
          <w:p w:rsidR="00CD1D89" w:rsidRDefault="0078536B">
            <w:pPr>
              <w:spacing w:after="38"/>
              <w:ind w:left="72" w:right="12" w:firstLine="0"/>
            </w:pPr>
            <w:r>
              <w:rPr>
                <w:sz w:val="14"/>
              </w:rPr>
              <w:t xml:space="preserve">Por el pago de la devolución de los bienes deriva embargos, decomisos, aseguramiento y dación e de: </w:t>
            </w:r>
          </w:p>
          <w:p w:rsidR="00CD1D89" w:rsidRDefault="0078536B">
            <w:pPr>
              <w:numPr>
                <w:ilvl w:val="0"/>
                <w:numId w:val="113"/>
              </w:numPr>
              <w:spacing w:after="113" w:line="259" w:lineRule="auto"/>
              <w:ind w:hanging="288"/>
              <w:jc w:val="left"/>
            </w:pPr>
            <w:r>
              <w:rPr>
                <w:sz w:val="14"/>
              </w:rPr>
              <w:t xml:space="preserve">Impuestos </w:t>
            </w:r>
          </w:p>
          <w:p w:rsidR="00CD1D89" w:rsidRDefault="0078536B">
            <w:pPr>
              <w:numPr>
                <w:ilvl w:val="0"/>
                <w:numId w:val="113"/>
              </w:numPr>
              <w:spacing w:after="113" w:line="259" w:lineRule="auto"/>
              <w:ind w:hanging="288"/>
              <w:jc w:val="left"/>
            </w:pPr>
            <w:r>
              <w:rPr>
                <w:sz w:val="14"/>
              </w:rPr>
              <w:t xml:space="preserve">Cuotas y Aportaciones de Seguridad Social </w:t>
            </w:r>
          </w:p>
          <w:p w:rsidR="00CD1D89" w:rsidRDefault="0078536B">
            <w:pPr>
              <w:numPr>
                <w:ilvl w:val="0"/>
                <w:numId w:val="113"/>
              </w:numPr>
              <w:spacing w:after="110" w:line="259" w:lineRule="auto"/>
              <w:ind w:hanging="288"/>
              <w:jc w:val="left"/>
            </w:pPr>
            <w:r>
              <w:rPr>
                <w:sz w:val="14"/>
              </w:rPr>
              <w:t xml:space="preserve">Derechos </w:t>
            </w:r>
          </w:p>
          <w:p w:rsidR="00CD1D89" w:rsidRDefault="0078536B">
            <w:pPr>
              <w:numPr>
                <w:ilvl w:val="0"/>
                <w:numId w:val="113"/>
              </w:numPr>
              <w:spacing w:after="113" w:line="259" w:lineRule="auto"/>
              <w:ind w:hanging="288"/>
              <w:jc w:val="left"/>
            </w:pPr>
            <w:r>
              <w:rPr>
                <w:sz w:val="14"/>
              </w:rPr>
              <w:t xml:space="preserve">Productos </w:t>
            </w:r>
          </w:p>
          <w:p w:rsidR="00CD1D89" w:rsidRDefault="0078536B">
            <w:pPr>
              <w:numPr>
                <w:ilvl w:val="0"/>
                <w:numId w:val="113"/>
              </w:numPr>
              <w:spacing w:after="0" w:line="259" w:lineRule="auto"/>
              <w:ind w:hanging="288"/>
              <w:jc w:val="left"/>
            </w:pPr>
            <w:r>
              <w:rPr>
                <w:sz w:val="14"/>
              </w:rPr>
              <w:t xml:space="preserve">Aprovechamientos </w:t>
            </w:r>
          </w:p>
        </w:tc>
        <w:tc>
          <w:tcPr>
            <w:tcW w:w="502" w:type="dxa"/>
            <w:tcBorders>
              <w:top w:val="nil"/>
              <w:left w:val="nil"/>
              <w:bottom w:val="nil"/>
              <w:right w:val="single" w:sz="6" w:space="0" w:color="000000"/>
            </w:tcBorders>
          </w:tcPr>
          <w:p w:rsidR="00CD1D89" w:rsidRDefault="0078536B">
            <w:pPr>
              <w:spacing w:after="0" w:line="259" w:lineRule="auto"/>
              <w:ind w:left="-41" w:firstLine="21"/>
            </w:pPr>
            <w:r>
              <w:rPr>
                <w:sz w:val="14"/>
              </w:rPr>
              <w:t xml:space="preserve">dos de n pago </w:t>
            </w:r>
          </w:p>
        </w:tc>
        <w:tc>
          <w:tcPr>
            <w:tcW w:w="528" w:type="dxa"/>
            <w:tcBorders>
              <w:top w:val="nil"/>
              <w:left w:val="single" w:sz="6" w:space="0" w:color="000000"/>
              <w:bottom w:val="nil"/>
              <w:right w:val="single" w:sz="6" w:space="0" w:color="000000"/>
            </w:tcBorders>
          </w:tcPr>
          <w:p w:rsidR="00CD1D89" w:rsidRDefault="0078536B">
            <w:pPr>
              <w:spacing w:after="0" w:line="259" w:lineRule="auto"/>
              <w:ind w:left="3" w:firstLine="0"/>
              <w:jc w:val="center"/>
            </w:pPr>
            <w:r>
              <w:rPr>
                <w:sz w:val="14"/>
              </w:rPr>
              <w:t xml:space="preserve">2 </w:t>
            </w:r>
          </w:p>
        </w:tc>
        <w:tc>
          <w:tcPr>
            <w:tcW w:w="3848" w:type="dxa"/>
            <w:gridSpan w:val="2"/>
            <w:tcBorders>
              <w:top w:val="nil"/>
              <w:left w:val="single" w:sz="6" w:space="0" w:color="000000"/>
              <w:bottom w:val="nil"/>
              <w:right w:val="single" w:sz="6" w:space="0" w:color="000000"/>
            </w:tcBorders>
          </w:tcPr>
          <w:p w:rsidR="00CD1D89" w:rsidRDefault="0078536B">
            <w:pPr>
              <w:spacing w:after="106" w:line="259" w:lineRule="auto"/>
              <w:ind w:left="70" w:firstLine="0"/>
              <w:jc w:val="left"/>
            </w:pPr>
            <w:r>
              <w:rPr>
                <w:sz w:val="14"/>
              </w:rPr>
              <w:t xml:space="preserve">Por el devengado y recaudado autodeterminable de: </w:t>
            </w:r>
          </w:p>
          <w:p w:rsidR="00CD1D89" w:rsidRDefault="0078536B">
            <w:pPr>
              <w:numPr>
                <w:ilvl w:val="0"/>
                <w:numId w:val="114"/>
              </w:numPr>
              <w:spacing w:after="113" w:line="259" w:lineRule="auto"/>
              <w:ind w:hanging="288"/>
              <w:jc w:val="left"/>
            </w:pPr>
            <w:r>
              <w:rPr>
                <w:sz w:val="14"/>
              </w:rPr>
              <w:t xml:space="preserve">Impuestos </w:t>
            </w:r>
          </w:p>
          <w:p w:rsidR="00CD1D89" w:rsidRDefault="0078536B">
            <w:pPr>
              <w:numPr>
                <w:ilvl w:val="0"/>
                <w:numId w:val="114"/>
              </w:numPr>
              <w:spacing w:after="113" w:line="259" w:lineRule="auto"/>
              <w:ind w:hanging="288"/>
              <w:jc w:val="left"/>
            </w:pPr>
            <w:r>
              <w:rPr>
                <w:sz w:val="14"/>
              </w:rPr>
              <w:t xml:space="preserve">Cuotas y Aportaciones de Seguridad Social </w:t>
            </w:r>
          </w:p>
          <w:p w:rsidR="00CD1D89" w:rsidRDefault="0078536B">
            <w:pPr>
              <w:numPr>
                <w:ilvl w:val="0"/>
                <w:numId w:val="114"/>
              </w:numPr>
              <w:spacing w:after="110" w:line="259" w:lineRule="auto"/>
              <w:ind w:hanging="288"/>
              <w:jc w:val="left"/>
            </w:pPr>
            <w:r>
              <w:rPr>
                <w:sz w:val="14"/>
              </w:rPr>
              <w:t xml:space="preserve">Contribuciones de Mejoras </w:t>
            </w:r>
          </w:p>
          <w:p w:rsidR="00CD1D89" w:rsidRDefault="0078536B">
            <w:pPr>
              <w:numPr>
                <w:ilvl w:val="0"/>
                <w:numId w:val="114"/>
              </w:numPr>
              <w:spacing w:after="113" w:line="259" w:lineRule="auto"/>
              <w:ind w:hanging="288"/>
              <w:jc w:val="left"/>
            </w:pPr>
            <w:r>
              <w:rPr>
                <w:sz w:val="14"/>
              </w:rPr>
              <w:t xml:space="preserve">Derechos </w:t>
            </w:r>
          </w:p>
          <w:p w:rsidR="00CD1D89" w:rsidRDefault="0078536B">
            <w:pPr>
              <w:numPr>
                <w:ilvl w:val="0"/>
                <w:numId w:val="114"/>
              </w:numPr>
              <w:spacing w:after="113" w:line="259" w:lineRule="auto"/>
              <w:ind w:hanging="288"/>
              <w:jc w:val="left"/>
            </w:pPr>
            <w:r>
              <w:rPr>
                <w:sz w:val="14"/>
              </w:rPr>
              <w:t xml:space="preserve">Productos </w:t>
            </w:r>
          </w:p>
          <w:p w:rsidR="00CD1D89" w:rsidRDefault="0078536B">
            <w:pPr>
              <w:numPr>
                <w:ilvl w:val="0"/>
                <w:numId w:val="114"/>
              </w:numPr>
              <w:spacing w:after="0" w:line="259" w:lineRule="auto"/>
              <w:ind w:hanging="288"/>
              <w:jc w:val="left"/>
            </w:pPr>
            <w:r>
              <w:rPr>
                <w:sz w:val="14"/>
              </w:rPr>
              <w:t xml:space="preserve">Aprovechamientos </w:t>
            </w:r>
          </w:p>
        </w:tc>
      </w:tr>
      <w:tr w:rsidR="00CD1D89">
        <w:trPr>
          <w:trHeight w:val="1720"/>
        </w:trPr>
        <w:tc>
          <w:tcPr>
            <w:tcW w:w="487" w:type="dxa"/>
            <w:tcBorders>
              <w:top w:val="nil"/>
              <w:left w:val="single" w:sz="6" w:space="0" w:color="000000"/>
              <w:bottom w:val="nil"/>
              <w:right w:val="single" w:sz="6" w:space="0" w:color="000000"/>
            </w:tcBorders>
          </w:tcPr>
          <w:p w:rsidR="00CD1D89" w:rsidRDefault="0078536B">
            <w:pPr>
              <w:spacing w:after="0" w:line="259" w:lineRule="auto"/>
              <w:ind w:left="6" w:firstLine="0"/>
              <w:jc w:val="center"/>
            </w:pPr>
            <w:r>
              <w:rPr>
                <w:sz w:val="14"/>
              </w:rPr>
              <w:t xml:space="preserve">3 </w:t>
            </w:r>
          </w:p>
        </w:tc>
        <w:tc>
          <w:tcPr>
            <w:tcW w:w="3349" w:type="dxa"/>
            <w:gridSpan w:val="3"/>
            <w:tcBorders>
              <w:top w:val="nil"/>
              <w:left w:val="single" w:sz="6" w:space="0" w:color="000000"/>
              <w:bottom w:val="nil"/>
              <w:right w:val="nil"/>
            </w:tcBorders>
          </w:tcPr>
          <w:p w:rsidR="00CD1D89" w:rsidRDefault="0078536B">
            <w:pPr>
              <w:spacing w:after="0" w:line="259" w:lineRule="auto"/>
              <w:ind w:left="72" w:firstLine="0"/>
            </w:pPr>
            <w:r>
              <w:rPr>
                <w:sz w:val="14"/>
              </w:rPr>
              <w:t>Al cierre del ejercicio por el saldo acreedor de esta para la determinación del superávit o déficit financier</w:t>
            </w:r>
          </w:p>
        </w:tc>
        <w:tc>
          <w:tcPr>
            <w:tcW w:w="502" w:type="dxa"/>
            <w:tcBorders>
              <w:top w:val="nil"/>
              <w:left w:val="nil"/>
              <w:bottom w:val="nil"/>
              <w:right w:val="single" w:sz="6" w:space="0" w:color="000000"/>
            </w:tcBorders>
          </w:tcPr>
          <w:p w:rsidR="00CD1D89" w:rsidRDefault="0078536B">
            <w:pPr>
              <w:spacing w:after="0" w:line="259" w:lineRule="auto"/>
              <w:ind w:left="-11" w:firstLine="13"/>
              <w:jc w:val="left"/>
            </w:pPr>
            <w:r>
              <w:rPr>
                <w:sz w:val="14"/>
              </w:rPr>
              <w:t xml:space="preserve">cuenta o. </w:t>
            </w:r>
          </w:p>
        </w:tc>
        <w:tc>
          <w:tcPr>
            <w:tcW w:w="528" w:type="dxa"/>
            <w:tcBorders>
              <w:top w:val="nil"/>
              <w:left w:val="single" w:sz="6" w:space="0" w:color="000000"/>
              <w:bottom w:val="nil"/>
              <w:right w:val="single" w:sz="6" w:space="0" w:color="000000"/>
            </w:tcBorders>
          </w:tcPr>
          <w:p w:rsidR="00CD1D89" w:rsidRDefault="0078536B">
            <w:pPr>
              <w:spacing w:after="0" w:line="259" w:lineRule="auto"/>
              <w:ind w:left="3" w:firstLine="0"/>
              <w:jc w:val="center"/>
            </w:pPr>
            <w:r>
              <w:rPr>
                <w:sz w:val="14"/>
              </w:rPr>
              <w:t xml:space="preserve">3 </w:t>
            </w:r>
          </w:p>
        </w:tc>
        <w:tc>
          <w:tcPr>
            <w:tcW w:w="3848" w:type="dxa"/>
            <w:gridSpan w:val="2"/>
            <w:tcBorders>
              <w:top w:val="nil"/>
              <w:left w:val="single" w:sz="6" w:space="0" w:color="000000"/>
              <w:bottom w:val="nil"/>
              <w:right w:val="single" w:sz="6" w:space="0" w:color="000000"/>
            </w:tcBorders>
          </w:tcPr>
          <w:p w:rsidR="00CD1D89" w:rsidRDefault="0078536B">
            <w:pPr>
              <w:spacing w:after="106" w:line="259" w:lineRule="auto"/>
              <w:ind w:left="70" w:firstLine="0"/>
              <w:jc w:val="left"/>
            </w:pPr>
            <w:r>
              <w:rPr>
                <w:sz w:val="14"/>
              </w:rPr>
              <w:t xml:space="preserve">Por el devengado y cobro de: </w:t>
            </w:r>
          </w:p>
          <w:p w:rsidR="00CD1D89" w:rsidRDefault="0078536B">
            <w:pPr>
              <w:numPr>
                <w:ilvl w:val="0"/>
                <w:numId w:val="115"/>
              </w:numPr>
              <w:spacing w:after="113" w:line="259" w:lineRule="auto"/>
              <w:ind w:hanging="288"/>
              <w:jc w:val="left"/>
            </w:pPr>
            <w:r>
              <w:rPr>
                <w:sz w:val="14"/>
              </w:rPr>
              <w:t xml:space="preserve">Participaciones y Aportaciones </w:t>
            </w:r>
          </w:p>
          <w:p w:rsidR="00CD1D89" w:rsidRDefault="0078536B">
            <w:pPr>
              <w:numPr>
                <w:ilvl w:val="0"/>
                <w:numId w:val="115"/>
              </w:numPr>
              <w:spacing w:after="110" w:line="259" w:lineRule="auto"/>
              <w:ind w:hanging="288"/>
              <w:jc w:val="left"/>
            </w:pPr>
            <w:r>
              <w:rPr>
                <w:sz w:val="14"/>
              </w:rPr>
              <w:t xml:space="preserve">Transferencias Asignaciones </w:t>
            </w:r>
          </w:p>
          <w:p w:rsidR="00CD1D89" w:rsidRDefault="0078536B">
            <w:pPr>
              <w:numPr>
                <w:ilvl w:val="0"/>
                <w:numId w:val="115"/>
              </w:numPr>
              <w:spacing w:after="113" w:line="259" w:lineRule="auto"/>
              <w:ind w:hanging="288"/>
              <w:jc w:val="left"/>
            </w:pPr>
            <w:r>
              <w:rPr>
                <w:sz w:val="14"/>
              </w:rPr>
              <w:t xml:space="preserve">Subsidios y Subvenciones </w:t>
            </w:r>
          </w:p>
          <w:p w:rsidR="00CD1D89" w:rsidRDefault="0078536B">
            <w:pPr>
              <w:numPr>
                <w:ilvl w:val="0"/>
                <w:numId w:val="115"/>
              </w:numPr>
              <w:spacing w:after="113" w:line="259" w:lineRule="auto"/>
              <w:ind w:hanging="288"/>
              <w:jc w:val="left"/>
            </w:pPr>
            <w:r>
              <w:rPr>
                <w:sz w:val="14"/>
              </w:rPr>
              <w:t xml:space="preserve">Ayudas Sociales </w:t>
            </w:r>
          </w:p>
          <w:p w:rsidR="00CD1D89" w:rsidRDefault="0078536B">
            <w:pPr>
              <w:numPr>
                <w:ilvl w:val="0"/>
                <w:numId w:val="115"/>
              </w:numPr>
              <w:spacing w:after="0" w:line="259" w:lineRule="auto"/>
              <w:ind w:hanging="288"/>
              <w:jc w:val="left"/>
            </w:pPr>
            <w:r>
              <w:rPr>
                <w:sz w:val="14"/>
              </w:rPr>
              <w:t xml:space="preserve">Pensiones y Jubilaciones </w:t>
            </w:r>
          </w:p>
        </w:tc>
      </w:tr>
      <w:tr w:rsidR="00CD1D89">
        <w:trPr>
          <w:trHeight w:val="1985"/>
        </w:trPr>
        <w:tc>
          <w:tcPr>
            <w:tcW w:w="487" w:type="dxa"/>
            <w:tcBorders>
              <w:top w:val="nil"/>
              <w:left w:val="single" w:sz="6" w:space="0" w:color="000000"/>
              <w:bottom w:val="single" w:sz="4" w:space="0" w:color="000000"/>
              <w:right w:val="single" w:sz="6" w:space="0" w:color="000000"/>
            </w:tcBorders>
          </w:tcPr>
          <w:p w:rsidR="00CD1D89" w:rsidRDefault="00CD1D89">
            <w:pPr>
              <w:spacing w:after="0" w:line="259" w:lineRule="auto"/>
              <w:ind w:left="44" w:firstLine="0"/>
              <w:jc w:val="center"/>
            </w:pPr>
          </w:p>
        </w:tc>
        <w:tc>
          <w:tcPr>
            <w:tcW w:w="3349" w:type="dxa"/>
            <w:gridSpan w:val="3"/>
            <w:tcBorders>
              <w:top w:val="nil"/>
              <w:left w:val="single" w:sz="6" w:space="0" w:color="000000"/>
              <w:bottom w:val="single" w:sz="4" w:space="0" w:color="000000"/>
              <w:right w:val="nil"/>
            </w:tcBorders>
          </w:tcPr>
          <w:p w:rsidR="00CD1D89" w:rsidRDefault="00CD1D89">
            <w:pPr>
              <w:spacing w:after="0" w:line="259" w:lineRule="auto"/>
              <w:ind w:left="72" w:firstLine="0"/>
              <w:jc w:val="left"/>
            </w:pPr>
          </w:p>
        </w:tc>
        <w:tc>
          <w:tcPr>
            <w:tcW w:w="502" w:type="dxa"/>
            <w:tcBorders>
              <w:top w:val="nil"/>
              <w:left w:val="nil"/>
              <w:bottom w:val="single" w:sz="4" w:space="0" w:color="000000"/>
              <w:right w:val="single" w:sz="6" w:space="0" w:color="000000"/>
            </w:tcBorders>
          </w:tcPr>
          <w:p w:rsidR="00CD1D89" w:rsidRDefault="00CD1D89">
            <w:pPr>
              <w:spacing w:after="160" w:line="259" w:lineRule="auto"/>
              <w:ind w:left="0" w:firstLine="0"/>
              <w:jc w:val="left"/>
            </w:pPr>
          </w:p>
        </w:tc>
        <w:tc>
          <w:tcPr>
            <w:tcW w:w="528" w:type="dxa"/>
            <w:tcBorders>
              <w:top w:val="nil"/>
              <w:left w:val="single" w:sz="6" w:space="0" w:color="000000"/>
              <w:bottom w:val="single" w:sz="4" w:space="0" w:color="000000"/>
              <w:right w:val="single" w:sz="6" w:space="0" w:color="000000"/>
            </w:tcBorders>
          </w:tcPr>
          <w:p w:rsidR="00CD1D89" w:rsidRDefault="0078536B">
            <w:pPr>
              <w:spacing w:after="0" w:line="259" w:lineRule="auto"/>
              <w:ind w:left="3" w:firstLine="0"/>
              <w:jc w:val="center"/>
            </w:pPr>
            <w:r>
              <w:rPr>
                <w:sz w:val="14"/>
              </w:rPr>
              <w:t xml:space="preserve">4 </w:t>
            </w:r>
          </w:p>
        </w:tc>
        <w:tc>
          <w:tcPr>
            <w:tcW w:w="3848" w:type="dxa"/>
            <w:gridSpan w:val="2"/>
            <w:tcBorders>
              <w:top w:val="nil"/>
              <w:left w:val="single" w:sz="6" w:space="0" w:color="000000"/>
              <w:bottom w:val="single" w:sz="4" w:space="0" w:color="000000"/>
              <w:right w:val="single" w:sz="6" w:space="0" w:color="000000"/>
            </w:tcBorders>
          </w:tcPr>
          <w:p w:rsidR="00CD1D89" w:rsidRDefault="0078536B">
            <w:pPr>
              <w:spacing w:after="109" w:line="259" w:lineRule="auto"/>
              <w:ind w:left="70" w:firstLine="0"/>
              <w:jc w:val="left"/>
            </w:pPr>
            <w:r>
              <w:rPr>
                <w:sz w:val="14"/>
              </w:rPr>
              <w:t xml:space="preserve">Por los ingresos compensados de: </w:t>
            </w:r>
          </w:p>
          <w:p w:rsidR="00CD1D89" w:rsidRDefault="0078536B">
            <w:pPr>
              <w:numPr>
                <w:ilvl w:val="0"/>
                <w:numId w:val="116"/>
              </w:numPr>
              <w:spacing w:after="110" w:line="259" w:lineRule="auto"/>
              <w:ind w:hanging="288"/>
              <w:jc w:val="left"/>
            </w:pPr>
            <w:r>
              <w:rPr>
                <w:sz w:val="14"/>
              </w:rPr>
              <w:t xml:space="preserve">Impuestos </w:t>
            </w:r>
          </w:p>
          <w:p w:rsidR="00CD1D89" w:rsidRDefault="0078536B">
            <w:pPr>
              <w:numPr>
                <w:ilvl w:val="0"/>
                <w:numId w:val="116"/>
              </w:numPr>
              <w:spacing w:after="113" w:line="259" w:lineRule="auto"/>
              <w:ind w:hanging="288"/>
              <w:jc w:val="left"/>
            </w:pPr>
            <w:r>
              <w:rPr>
                <w:sz w:val="14"/>
              </w:rPr>
              <w:t xml:space="preserve">Cuotas y Aportaciones de Seguridad Social </w:t>
            </w:r>
          </w:p>
          <w:p w:rsidR="00CD1D89" w:rsidRDefault="0078536B">
            <w:pPr>
              <w:numPr>
                <w:ilvl w:val="0"/>
                <w:numId w:val="116"/>
              </w:numPr>
              <w:spacing w:after="113" w:line="259" w:lineRule="auto"/>
              <w:ind w:hanging="288"/>
              <w:jc w:val="left"/>
            </w:pPr>
            <w:r>
              <w:rPr>
                <w:sz w:val="14"/>
              </w:rPr>
              <w:t xml:space="preserve">Contribuciones de Mejoras </w:t>
            </w:r>
          </w:p>
          <w:p w:rsidR="00CD1D89" w:rsidRDefault="0078536B">
            <w:pPr>
              <w:numPr>
                <w:ilvl w:val="0"/>
                <w:numId w:val="116"/>
              </w:numPr>
              <w:spacing w:after="110" w:line="259" w:lineRule="auto"/>
              <w:ind w:hanging="288"/>
              <w:jc w:val="left"/>
            </w:pPr>
            <w:r>
              <w:rPr>
                <w:sz w:val="14"/>
              </w:rPr>
              <w:t xml:space="preserve">Derechos </w:t>
            </w:r>
          </w:p>
          <w:p w:rsidR="00CD1D89" w:rsidRDefault="0078536B">
            <w:pPr>
              <w:numPr>
                <w:ilvl w:val="0"/>
                <w:numId w:val="116"/>
              </w:numPr>
              <w:spacing w:after="113" w:line="259" w:lineRule="auto"/>
              <w:ind w:hanging="288"/>
              <w:jc w:val="left"/>
            </w:pPr>
            <w:r>
              <w:rPr>
                <w:sz w:val="14"/>
              </w:rPr>
              <w:t xml:space="preserve">Productos </w:t>
            </w:r>
          </w:p>
          <w:p w:rsidR="00CD1D89" w:rsidRDefault="0078536B">
            <w:pPr>
              <w:numPr>
                <w:ilvl w:val="0"/>
                <w:numId w:val="116"/>
              </w:numPr>
              <w:spacing w:after="0" w:line="259" w:lineRule="auto"/>
              <w:ind w:hanging="288"/>
              <w:jc w:val="left"/>
            </w:pPr>
            <w:r>
              <w:rPr>
                <w:sz w:val="14"/>
              </w:rPr>
              <w:t xml:space="preserve">Aprovechamientos </w:t>
            </w:r>
          </w:p>
        </w:tc>
      </w:tr>
    </w:tbl>
    <w:p w:rsidR="00CD1D89" w:rsidRDefault="00CD1D89">
      <w:pPr>
        <w:spacing w:after="0" w:line="259" w:lineRule="auto"/>
        <w:ind w:left="1440" w:firstLine="0"/>
      </w:pPr>
    </w:p>
    <w:p w:rsidR="00CD1D89" w:rsidRDefault="00CD1D89">
      <w:pPr>
        <w:spacing w:after="0" w:line="259" w:lineRule="auto"/>
        <w:ind w:left="1440" w:firstLine="0"/>
      </w:pPr>
    </w:p>
    <w:tbl>
      <w:tblPr>
        <w:tblStyle w:val="TableGrid"/>
        <w:tblW w:w="8714" w:type="dxa"/>
        <w:tblInd w:w="1512" w:type="dxa"/>
        <w:tblCellMar>
          <w:top w:w="112" w:type="dxa"/>
          <w:left w:w="72" w:type="dxa"/>
          <w:right w:w="38" w:type="dxa"/>
        </w:tblCellMar>
        <w:tblLook w:val="04A0"/>
      </w:tblPr>
      <w:tblGrid>
        <w:gridCol w:w="869"/>
        <w:gridCol w:w="1164"/>
        <w:gridCol w:w="1803"/>
        <w:gridCol w:w="2693"/>
        <w:gridCol w:w="2185"/>
      </w:tblGrid>
      <w:tr w:rsidR="00CD1D89">
        <w:trPr>
          <w:trHeight w:val="334"/>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0" w:firstLine="0"/>
              <w:jc w:val="left"/>
            </w:pPr>
            <w:r>
              <w:rPr>
                <w:b/>
                <w:sz w:val="14"/>
              </w:rPr>
              <w:t xml:space="preserve">NUMERO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GENERO </w:t>
            </w:r>
          </w:p>
        </w:tc>
        <w:tc>
          <w:tcPr>
            <w:tcW w:w="180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GRUPO </w:t>
            </w:r>
          </w:p>
        </w:tc>
        <w:tc>
          <w:tcPr>
            <w:tcW w:w="26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RUBRO </w:t>
            </w:r>
          </w:p>
        </w:tc>
        <w:tc>
          <w:tcPr>
            <w:tcW w:w="218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NATURALEZA </w:t>
            </w:r>
          </w:p>
        </w:tc>
      </w:tr>
      <w:tr w:rsidR="00CD1D89">
        <w:trPr>
          <w:trHeight w:val="816"/>
        </w:trPr>
        <w:tc>
          <w:tcPr>
            <w:tcW w:w="869"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6" w:firstLine="0"/>
              <w:jc w:val="center"/>
            </w:pPr>
            <w:r>
              <w:rPr>
                <w:sz w:val="14"/>
              </w:rPr>
              <w:t xml:space="preserve">8.1.5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0" w:right="38" w:firstLine="0"/>
              <w:jc w:val="center"/>
            </w:pPr>
            <w:r>
              <w:rPr>
                <w:sz w:val="14"/>
              </w:rPr>
              <w:t xml:space="preserve">Cuentas de </w:t>
            </w:r>
          </w:p>
          <w:p w:rsidR="00CD1D89" w:rsidRDefault="0078536B">
            <w:pPr>
              <w:spacing w:after="65" w:line="259" w:lineRule="auto"/>
              <w:ind w:left="0" w:right="33" w:firstLine="0"/>
              <w:jc w:val="center"/>
            </w:pPr>
            <w:r>
              <w:rPr>
                <w:sz w:val="14"/>
              </w:rPr>
              <w:t xml:space="preserve">Orden </w:t>
            </w:r>
          </w:p>
          <w:p w:rsidR="00CD1D89" w:rsidRDefault="0078536B">
            <w:pPr>
              <w:spacing w:after="0" w:line="259" w:lineRule="auto"/>
              <w:ind w:left="2" w:firstLine="0"/>
              <w:jc w:val="left"/>
            </w:pPr>
            <w:r>
              <w:rPr>
                <w:sz w:val="14"/>
              </w:rPr>
              <w:t xml:space="preserve">Presupuestarias </w:t>
            </w:r>
          </w:p>
        </w:tc>
        <w:tc>
          <w:tcPr>
            <w:tcW w:w="180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6" w:firstLine="0"/>
              <w:jc w:val="center"/>
            </w:pPr>
            <w:r>
              <w:rPr>
                <w:sz w:val="14"/>
              </w:rPr>
              <w:t xml:space="preserve">Ley de Ingresos </w:t>
            </w:r>
          </w:p>
        </w:tc>
        <w:tc>
          <w:tcPr>
            <w:tcW w:w="269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7" w:firstLine="0"/>
              <w:jc w:val="center"/>
            </w:pPr>
            <w:r>
              <w:rPr>
                <w:sz w:val="14"/>
              </w:rPr>
              <w:t xml:space="preserve">Ley de Ingresos Recaudada </w:t>
            </w:r>
          </w:p>
        </w:tc>
        <w:tc>
          <w:tcPr>
            <w:tcW w:w="218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9" w:firstLine="0"/>
              <w:jc w:val="center"/>
            </w:pPr>
            <w:r>
              <w:rPr>
                <w:sz w:val="14"/>
              </w:rPr>
              <w:t xml:space="preserve">Acreedora </w:t>
            </w:r>
          </w:p>
        </w:tc>
      </w:tr>
      <w:tr w:rsidR="00CD1D89">
        <w:trPr>
          <w:trHeight w:val="336"/>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67"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Ley de Ingresos Recaudada </w:t>
            </w:r>
          </w:p>
        </w:tc>
        <w:tc>
          <w:tcPr>
            <w:tcW w:w="2693"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85"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left w:w="70" w:type="dxa"/>
          <w:right w:w="33" w:type="dxa"/>
        </w:tblCellMar>
        <w:tblLook w:val="04A0"/>
      </w:tblPr>
      <w:tblGrid>
        <w:gridCol w:w="487"/>
        <w:gridCol w:w="3850"/>
        <w:gridCol w:w="528"/>
        <w:gridCol w:w="3849"/>
      </w:tblGrid>
      <w:tr w:rsidR="00CD1D89">
        <w:trPr>
          <w:trHeight w:val="336"/>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0" w:firstLine="0"/>
              <w:jc w:val="left"/>
            </w:pPr>
            <w:r>
              <w:rPr>
                <w:b/>
                <w:sz w:val="14"/>
              </w:rPr>
              <w:t xml:space="preserve">No. </w:t>
            </w:r>
          </w:p>
        </w:tc>
        <w:tc>
          <w:tcPr>
            <w:tcW w:w="3850"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CARGO </w:t>
            </w:r>
          </w:p>
        </w:tc>
        <w:tc>
          <w:tcPr>
            <w:tcW w:w="52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4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4" w:firstLine="0"/>
              <w:jc w:val="center"/>
            </w:pPr>
            <w:r>
              <w:rPr>
                <w:b/>
                <w:sz w:val="14"/>
              </w:rPr>
              <w:t xml:space="preserve">ABONO </w:t>
            </w:r>
          </w:p>
        </w:tc>
      </w:tr>
      <w:tr w:rsidR="00CD1D89">
        <w:trPr>
          <w:trHeight w:val="1990"/>
        </w:trPr>
        <w:tc>
          <w:tcPr>
            <w:tcW w:w="487"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firstLine="0"/>
              <w:jc w:val="center"/>
            </w:pPr>
          </w:p>
        </w:tc>
        <w:tc>
          <w:tcPr>
            <w:tcW w:w="3850" w:type="dxa"/>
            <w:tcBorders>
              <w:top w:val="single" w:sz="6" w:space="0" w:color="000000"/>
              <w:left w:val="single" w:sz="6" w:space="0" w:color="000000"/>
              <w:bottom w:val="nil"/>
              <w:right w:val="single" w:sz="6" w:space="0" w:color="000000"/>
            </w:tcBorders>
          </w:tcPr>
          <w:p w:rsidR="00CD1D89" w:rsidRDefault="00CD1D89">
            <w:pPr>
              <w:spacing w:after="0" w:line="259" w:lineRule="auto"/>
              <w:ind w:left="2" w:firstLine="0"/>
              <w:jc w:val="left"/>
            </w:pPr>
          </w:p>
        </w:tc>
        <w:tc>
          <w:tcPr>
            <w:tcW w:w="52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1" w:firstLine="0"/>
              <w:jc w:val="center"/>
            </w:pPr>
            <w:r>
              <w:rPr>
                <w:sz w:val="14"/>
              </w:rPr>
              <w:t xml:space="preserve">5 </w:t>
            </w:r>
          </w:p>
        </w:tc>
        <w:tc>
          <w:tcPr>
            <w:tcW w:w="3848" w:type="dxa"/>
            <w:tcBorders>
              <w:top w:val="single" w:sz="6" w:space="0" w:color="000000"/>
              <w:left w:val="single" w:sz="6" w:space="0" w:color="000000"/>
              <w:bottom w:val="nil"/>
              <w:right w:val="single" w:sz="6" w:space="0" w:color="000000"/>
            </w:tcBorders>
          </w:tcPr>
          <w:p w:rsidR="00CD1D89" w:rsidRDefault="0078536B">
            <w:pPr>
              <w:spacing w:after="38"/>
              <w:ind w:left="0" w:firstLine="0"/>
            </w:pPr>
            <w:r>
              <w:rPr>
                <w:sz w:val="14"/>
              </w:rPr>
              <w:t xml:space="preserve">Por la recaudación originada de Convenio de pago en parcialidades incluye los accesorios determinados de: </w:t>
            </w:r>
          </w:p>
          <w:p w:rsidR="00CD1D89" w:rsidRDefault="0078536B">
            <w:pPr>
              <w:numPr>
                <w:ilvl w:val="0"/>
                <w:numId w:val="117"/>
              </w:numPr>
              <w:spacing w:after="113" w:line="259" w:lineRule="auto"/>
              <w:ind w:hanging="288"/>
              <w:jc w:val="left"/>
            </w:pPr>
            <w:r>
              <w:rPr>
                <w:sz w:val="14"/>
              </w:rPr>
              <w:t xml:space="preserve">Impuestos </w:t>
            </w:r>
          </w:p>
          <w:p w:rsidR="00CD1D89" w:rsidRDefault="0078536B">
            <w:pPr>
              <w:numPr>
                <w:ilvl w:val="0"/>
                <w:numId w:val="117"/>
              </w:numPr>
              <w:spacing w:after="113" w:line="259" w:lineRule="auto"/>
              <w:ind w:hanging="288"/>
              <w:jc w:val="left"/>
            </w:pPr>
            <w:r>
              <w:rPr>
                <w:sz w:val="14"/>
              </w:rPr>
              <w:t xml:space="preserve">Cuotas y Aportaciones de Seguridad Social </w:t>
            </w:r>
          </w:p>
          <w:p w:rsidR="00CD1D89" w:rsidRDefault="0078536B">
            <w:pPr>
              <w:numPr>
                <w:ilvl w:val="0"/>
                <w:numId w:val="117"/>
              </w:numPr>
              <w:spacing w:after="111" w:line="259" w:lineRule="auto"/>
              <w:ind w:hanging="288"/>
              <w:jc w:val="left"/>
            </w:pPr>
            <w:r>
              <w:rPr>
                <w:sz w:val="14"/>
              </w:rPr>
              <w:t xml:space="preserve">Derechos </w:t>
            </w:r>
          </w:p>
          <w:p w:rsidR="00CD1D89" w:rsidRDefault="0078536B">
            <w:pPr>
              <w:numPr>
                <w:ilvl w:val="0"/>
                <w:numId w:val="117"/>
              </w:numPr>
              <w:spacing w:after="113" w:line="259" w:lineRule="auto"/>
              <w:ind w:hanging="288"/>
              <w:jc w:val="left"/>
            </w:pPr>
            <w:r>
              <w:rPr>
                <w:sz w:val="14"/>
              </w:rPr>
              <w:t xml:space="preserve">Productos </w:t>
            </w:r>
          </w:p>
          <w:p w:rsidR="00CD1D89" w:rsidRDefault="0078536B">
            <w:pPr>
              <w:numPr>
                <w:ilvl w:val="0"/>
                <w:numId w:val="117"/>
              </w:numPr>
              <w:spacing w:after="0" w:line="259" w:lineRule="auto"/>
              <w:ind w:hanging="288"/>
              <w:jc w:val="left"/>
            </w:pPr>
            <w:r>
              <w:rPr>
                <w:sz w:val="14"/>
              </w:rPr>
              <w:t xml:space="preserve">Aprovechamientos </w:t>
            </w:r>
          </w:p>
        </w:tc>
      </w:tr>
      <w:tr w:rsidR="00CD1D89">
        <w:trPr>
          <w:trHeight w:val="2200"/>
        </w:trPr>
        <w:tc>
          <w:tcPr>
            <w:tcW w:w="487"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3850"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c>
          <w:tcPr>
            <w:tcW w:w="528" w:type="dxa"/>
            <w:tcBorders>
              <w:top w:val="nil"/>
              <w:left w:val="single" w:sz="6" w:space="0" w:color="000000"/>
              <w:bottom w:val="nil"/>
              <w:right w:val="single" w:sz="6" w:space="0" w:color="000000"/>
            </w:tcBorders>
          </w:tcPr>
          <w:p w:rsidR="00CD1D89" w:rsidRDefault="0078536B">
            <w:pPr>
              <w:spacing w:after="0" w:line="259" w:lineRule="auto"/>
              <w:ind w:left="0" w:right="41" w:firstLine="0"/>
              <w:jc w:val="center"/>
            </w:pPr>
            <w:r>
              <w:rPr>
                <w:sz w:val="14"/>
              </w:rPr>
              <w:t xml:space="preserve">6 </w:t>
            </w:r>
          </w:p>
        </w:tc>
        <w:tc>
          <w:tcPr>
            <w:tcW w:w="3848" w:type="dxa"/>
            <w:tcBorders>
              <w:top w:val="nil"/>
              <w:left w:val="single" w:sz="6" w:space="0" w:color="000000"/>
              <w:bottom w:val="nil"/>
              <w:right w:val="single" w:sz="6" w:space="0" w:color="000000"/>
            </w:tcBorders>
          </w:tcPr>
          <w:p w:rsidR="00CD1D89" w:rsidRDefault="0078536B">
            <w:pPr>
              <w:spacing w:after="40" w:line="361" w:lineRule="auto"/>
              <w:ind w:left="0" w:firstLine="0"/>
              <w:jc w:val="left"/>
            </w:pPr>
            <w:r>
              <w:rPr>
                <w:sz w:val="14"/>
              </w:rPr>
              <w:t xml:space="preserve">Por la recaudación originada de resolución Judicial de incumplimiento </w:t>
            </w:r>
            <w:r>
              <w:rPr>
                <w:sz w:val="14"/>
              </w:rPr>
              <w:tab/>
              <w:t xml:space="preserve">de </w:t>
            </w:r>
            <w:r>
              <w:rPr>
                <w:sz w:val="14"/>
              </w:rPr>
              <w:tab/>
              <w:t xml:space="preserve">pago </w:t>
            </w:r>
            <w:r>
              <w:rPr>
                <w:sz w:val="14"/>
              </w:rPr>
              <w:tab/>
              <w:t xml:space="preserve">incluye </w:t>
            </w:r>
            <w:r>
              <w:rPr>
                <w:sz w:val="14"/>
              </w:rPr>
              <w:tab/>
              <w:t xml:space="preserve">los </w:t>
            </w:r>
            <w:r>
              <w:rPr>
                <w:sz w:val="14"/>
              </w:rPr>
              <w:tab/>
              <w:t xml:space="preserve">accesorios determinados por: </w:t>
            </w:r>
          </w:p>
          <w:p w:rsidR="00CD1D89" w:rsidRDefault="0078536B">
            <w:pPr>
              <w:numPr>
                <w:ilvl w:val="0"/>
                <w:numId w:val="118"/>
              </w:numPr>
              <w:spacing w:after="113" w:line="259" w:lineRule="auto"/>
              <w:ind w:hanging="288"/>
              <w:jc w:val="left"/>
            </w:pPr>
            <w:r>
              <w:rPr>
                <w:sz w:val="14"/>
              </w:rPr>
              <w:t xml:space="preserve">Impuestos </w:t>
            </w:r>
          </w:p>
          <w:p w:rsidR="00CD1D89" w:rsidRDefault="0078536B">
            <w:pPr>
              <w:numPr>
                <w:ilvl w:val="0"/>
                <w:numId w:val="118"/>
              </w:numPr>
              <w:spacing w:after="110" w:line="259" w:lineRule="auto"/>
              <w:ind w:hanging="288"/>
              <w:jc w:val="left"/>
            </w:pPr>
            <w:r>
              <w:rPr>
                <w:sz w:val="14"/>
              </w:rPr>
              <w:t xml:space="preserve">Cuotas y Aportaciones de Seguridad Social </w:t>
            </w:r>
          </w:p>
          <w:p w:rsidR="00CD1D89" w:rsidRDefault="0078536B">
            <w:pPr>
              <w:numPr>
                <w:ilvl w:val="0"/>
                <w:numId w:val="118"/>
              </w:numPr>
              <w:spacing w:after="113" w:line="259" w:lineRule="auto"/>
              <w:ind w:hanging="288"/>
              <w:jc w:val="left"/>
            </w:pPr>
            <w:r>
              <w:rPr>
                <w:sz w:val="14"/>
              </w:rPr>
              <w:t xml:space="preserve">Derechos </w:t>
            </w:r>
          </w:p>
          <w:p w:rsidR="00CD1D89" w:rsidRDefault="0078536B">
            <w:pPr>
              <w:numPr>
                <w:ilvl w:val="0"/>
                <w:numId w:val="118"/>
              </w:numPr>
              <w:spacing w:after="113" w:line="259" w:lineRule="auto"/>
              <w:ind w:hanging="288"/>
              <w:jc w:val="left"/>
            </w:pPr>
            <w:r>
              <w:rPr>
                <w:sz w:val="14"/>
              </w:rPr>
              <w:t xml:space="preserve">Productos </w:t>
            </w:r>
          </w:p>
          <w:p w:rsidR="00CD1D89" w:rsidRDefault="0078536B">
            <w:pPr>
              <w:numPr>
                <w:ilvl w:val="0"/>
                <w:numId w:val="118"/>
              </w:numPr>
              <w:spacing w:after="0" w:line="259" w:lineRule="auto"/>
              <w:ind w:hanging="288"/>
              <w:jc w:val="left"/>
            </w:pPr>
            <w:r>
              <w:rPr>
                <w:sz w:val="14"/>
              </w:rPr>
              <w:t xml:space="preserve">Aprovechamientos </w:t>
            </w:r>
          </w:p>
        </w:tc>
      </w:tr>
      <w:tr w:rsidR="00CD1D89">
        <w:trPr>
          <w:trHeight w:val="1960"/>
        </w:trPr>
        <w:tc>
          <w:tcPr>
            <w:tcW w:w="487" w:type="dxa"/>
            <w:tcBorders>
              <w:top w:val="nil"/>
              <w:left w:val="single" w:sz="6" w:space="0" w:color="000000"/>
              <w:bottom w:val="nil"/>
              <w:right w:val="single" w:sz="6" w:space="0" w:color="000000"/>
            </w:tcBorders>
          </w:tcPr>
          <w:p w:rsidR="00CD1D89" w:rsidRDefault="00CD1D89">
            <w:pPr>
              <w:spacing w:after="0" w:line="259" w:lineRule="auto"/>
              <w:ind w:left="0" w:firstLine="0"/>
              <w:jc w:val="center"/>
            </w:pPr>
          </w:p>
        </w:tc>
        <w:tc>
          <w:tcPr>
            <w:tcW w:w="3850"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c>
          <w:tcPr>
            <w:tcW w:w="528" w:type="dxa"/>
            <w:tcBorders>
              <w:top w:val="nil"/>
              <w:left w:val="single" w:sz="6" w:space="0" w:color="000000"/>
              <w:bottom w:val="nil"/>
              <w:right w:val="single" w:sz="6" w:space="0" w:color="000000"/>
            </w:tcBorders>
          </w:tcPr>
          <w:p w:rsidR="00CD1D89" w:rsidRDefault="0078536B">
            <w:pPr>
              <w:spacing w:after="0" w:line="259" w:lineRule="auto"/>
              <w:ind w:left="0" w:right="41" w:firstLine="0"/>
              <w:jc w:val="center"/>
            </w:pPr>
            <w:r>
              <w:rPr>
                <w:sz w:val="14"/>
              </w:rPr>
              <w:t xml:space="preserve">7 </w:t>
            </w:r>
          </w:p>
        </w:tc>
        <w:tc>
          <w:tcPr>
            <w:tcW w:w="3848" w:type="dxa"/>
            <w:tcBorders>
              <w:top w:val="nil"/>
              <w:left w:val="single" w:sz="6" w:space="0" w:color="000000"/>
              <w:bottom w:val="nil"/>
              <w:right w:val="single" w:sz="6" w:space="0" w:color="000000"/>
            </w:tcBorders>
          </w:tcPr>
          <w:p w:rsidR="00CD1D89" w:rsidRDefault="0078536B">
            <w:pPr>
              <w:spacing w:after="41"/>
              <w:ind w:left="0" w:firstLine="0"/>
            </w:pPr>
            <w:r>
              <w:rPr>
                <w:sz w:val="14"/>
              </w:rPr>
              <w:t xml:space="preserve">Por la recaudación en especie la originada de resolución Judicial definitiva de: </w:t>
            </w:r>
          </w:p>
          <w:p w:rsidR="00CD1D89" w:rsidRDefault="0078536B">
            <w:pPr>
              <w:numPr>
                <w:ilvl w:val="0"/>
                <w:numId w:val="119"/>
              </w:numPr>
              <w:spacing w:after="110" w:line="259" w:lineRule="auto"/>
              <w:ind w:hanging="288"/>
              <w:jc w:val="left"/>
            </w:pPr>
            <w:r>
              <w:rPr>
                <w:sz w:val="14"/>
              </w:rPr>
              <w:t xml:space="preserve">Impuestos </w:t>
            </w:r>
          </w:p>
          <w:p w:rsidR="00CD1D89" w:rsidRDefault="0078536B">
            <w:pPr>
              <w:numPr>
                <w:ilvl w:val="0"/>
                <w:numId w:val="119"/>
              </w:numPr>
              <w:spacing w:after="113" w:line="259" w:lineRule="auto"/>
              <w:ind w:hanging="288"/>
              <w:jc w:val="left"/>
            </w:pPr>
            <w:r>
              <w:rPr>
                <w:sz w:val="14"/>
              </w:rPr>
              <w:t xml:space="preserve">Cuotas y Aportaciones de Seguridad Social </w:t>
            </w:r>
          </w:p>
          <w:p w:rsidR="00CD1D89" w:rsidRDefault="0078536B">
            <w:pPr>
              <w:numPr>
                <w:ilvl w:val="0"/>
                <w:numId w:val="119"/>
              </w:numPr>
              <w:spacing w:after="113" w:line="259" w:lineRule="auto"/>
              <w:ind w:hanging="288"/>
              <w:jc w:val="left"/>
            </w:pPr>
            <w:r>
              <w:rPr>
                <w:sz w:val="14"/>
              </w:rPr>
              <w:t xml:space="preserve">Derechos </w:t>
            </w:r>
          </w:p>
          <w:p w:rsidR="00CD1D89" w:rsidRDefault="0078536B">
            <w:pPr>
              <w:numPr>
                <w:ilvl w:val="0"/>
                <w:numId w:val="119"/>
              </w:numPr>
              <w:spacing w:after="110" w:line="259" w:lineRule="auto"/>
              <w:ind w:hanging="288"/>
              <w:jc w:val="left"/>
            </w:pPr>
            <w:r>
              <w:rPr>
                <w:sz w:val="14"/>
              </w:rPr>
              <w:t xml:space="preserve">Productos </w:t>
            </w:r>
          </w:p>
          <w:p w:rsidR="00CD1D89" w:rsidRDefault="0078536B">
            <w:pPr>
              <w:numPr>
                <w:ilvl w:val="0"/>
                <w:numId w:val="119"/>
              </w:numPr>
              <w:spacing w:after="0" w:line="259" w:lineRule="auto"/>
              <w:ind w:hanging="288"/>
              <w:jc w:val="left"/>
            </w:pPr>
            <w:r>
              <w:rPr>
                <w:sz w:val="14"/>
              </w:rPr>
              <w:t xml:space="preserve">Aprovechamientos </w:t>
            </w:r>
          </w:p>
        </w:tc>
      </w:tr>
      <w:tr w:rsidR="00CD1D89">
        <w:trPr>
          <w:trHeight w:val="320"/>
        </w:trPr>
        <w:tc>
          <w:tcPr>
            <w:tcW w:w="487"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c>
          <w:tcPr>
            <w:tcW w:w="3850"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c>
          <w:tcPr>
            <w:tcW w:w="528" w:type="dxa"/>
            <w:tcBorders>
              <w:top w:val="nil"/>
              <w:left w:val="single" w:sz="6" w:space="0" w:color="000000"/>
              <w:bottom w:val="nil"/>
              <w:right w:val="single" w:sz="6" w:space="0" w:color="000000"/>
            </w:tcBorders>
          </w:tcPr>
          <w:p w:rsidR="00CD1D89" w:rsidRDefault="0078536B">
            <w:pPr>
              <w:spacing w:after="0" w:line="259" w:lineRule="auto"/>
              <w:ind w:left="0" w:right="41" w:firstLine="0"/>
              <w:jc w:val="center"/>
            </w:pPr>
            <w:r>
              <w:rPr>
                <w:sz w:val="14"/>
              </w:rPr>
              <w:t xml:space="preserve">8 </w:t>
            </w:r>
          </w:p>
        </w:tc>
        <w:tc>
          <w:tcPr>
            <w:tcW w:w="3848"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cobro por la venta de Bienes de uso. </w:t>
            </w:r>
          </w:p>
        </w:tc>
      </w:tr>
      <w:tr w:rsidR="00CD1D89">
        <w:trPr>
          <w:trHeight w:val="1960"/>
        </w:trPr>
        <w:tc>
          <w:tcPr>
            <w:tcW w:w="487"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c>
          <w:tcPr>
            <w:tcW w:w="3850" w:type="dxa"/>
            <w:tcBorders>
              <w:top w:val="nil"/>
              <w:left w:val="single" w:sz="6" w:space="0" w:color="000000"/>
              <w:bottom w:val="nil"/>
              <w:right w:val="single" w:sz="6" w:space="0" w:color="000000"/>
            </w:tcBorders>
          </w:tcPr>
          <w:p w:rsidR="00CD1D89" w:rsidRDefault="00CD1D89">
            <w:pPr>
              <w:spacing w:after="0" w:line="259" w:lineRule="auto"/>
              <w:ind w:left="2" w:firstLine="0"/>
              <w:jc w:val="left"/>
            </w:pPr>
          </w:p>
        </w:tc>
        <w:tc>
          <w:tcPr>
            <w:tcW w:w="528" w:type="dxa"/>
            <w:tcBorders>
              <w:top w:val="nil"/>
              <w:left w:val="single" w:sz="6" w:space="0" w:color="000000"/>
              <w:bottom w:val="nil"/>
              <w:right w:val="single" w:sz="6" w:space="0" w:color="000000"/>
            </w:tcBorders>
          </w:tcPr>
          <w:p w:rsidR="00CD1D89" w:rsidRDefault="0078536B">
            <w:pPr>
              <w:spacing w:after="0" w:line="259" w:lineRule="auto"/>
              <w:ind w:left="0" w:right="41" w:firstLine="0"/>
              <w:jc w:val="center"/>
            </w:pPr>
            <w:r>
              <w:rPr>
                <w:sz w:val="14"/>
              </w:rPr>
              <w:t xml:space="preserve">9 </w:t>
            </w:r>
          </w:p>
        </w:tc>
        <w:tc>
          <w:tcPr>
            <w:tcW w:w="3848" w:type="dxa"/>
            <w:tcBorders>
              <w:top w:val="nil"/>
              <w:left w:val="single" w:sz="6" w:space="0" w:color="000000"/>
              <w:bottom w:val="nil"/>
              <w:right w:val="single" w:sz="6" w:space="0" w:color="000000"/>
            </w:tcBorders>
          </w:tcPr>
          <w:p w:rsidR="00CD1D89" w:rsidRDefault="0078536B">
            <w:pPr>
              <w:spacing w:after="41"/>
              <w:ind w:left="0" w:firstLine="0"/>
            </w:pPr>
            <w:r>
              <w:rPr>
                <w:sz w:val="14"/>
              </w:rPr>
              <w:t xml:space="preserve">Por el cobro de Deudores Morosos por el incumplimiento del pago de: </w:t>
            </w:r>
          </w:p>
          <w:p w:rsidR="00CD1D89" w:rsidRDefault="0078536B">
            <w:pPr>
              <w:numPr>
                <w:ilvl w:val="0"/>
                <w:numId w:val="120"/>
              </w:numPr>
              <w:spacing w:after="110" w:line="259" w:lineRule="auto"/>
              <w:ind w:hanging="288"/>
              <w:jc w:val="left"/>
            </w:pPr>
            <w:r>
              <w:rPr>
                <w:sz w:val="14"/>
              </w:rPr>
              <w:t xml:space="preserve">Impuestos </w:t>
            </w:r>
          </w:p>
          <w:p w:rsidR="00CD1D89" w:rsidRDefault="0078536B">
            <w:pPr>
              <w:numPr>
                <w:ilvl w:val="0"/>
                <w:numId w:val="120"/>
              </w:numPr>
              <w:spacing w:after="113" w:line="259" w:lineRule="auto"/>
              <w:ind w:hanging="288"/>
              <w:jc w:val="left"/>
            </w:pPr>
            <w:r>
              <w:rPr>
                <w:sz w:val="14"/>
              </w:rPr>
              <w:t xml:space="preserve">Cuotas y Aportaciones de Seguridad Social </w:t>
            </w:r>
          </w:p>
          <w:p w:rsidR="00CD1D89" w:rsidRDefault="0078536B">
            <w:pPr>
              <w:numPr>
                <w:ilvl w:val="0"/>
                <w:numId w:val="120"/>
              </w:numPr>
              <w:spacing w:after="113" w:line="259" w:lineRule="auto"/>
              <w:ind w:hanging="288"/>
              <w:jc w:val="left"/>
            </w:pPr>
            <w:r>
              <w:rPr>
                <w:sz w:val="14"/>
              </w:rPr>
              <w:t xml:space="preserve">Derechos </w:t>
            </w:r>
          </w:p>
          <w:p w:rsidR="00CD1D89" w:rsidRDefault="0078536B">
            <w:pPr>
              <w:numPr>
                <w:ilvl w:val="0"/>
                <w:numId w:val="120"/>
              </w:numPr>
              <w:spacing w:after="111" w:line="259" w:lineRule="auto"/>
              <w:ind w:hanging="288"/>
              <w:jc w:val="left"/>
            </w:pPr>
            <w:r>
              <w:rPr>
                <w:sz w:val="14"/>
              </w:rPr>
              <w:t xml:space="preserve">Productos </w:t>
            </w:r>
          </w:p>
          <w:p w:rsidR="00CD1D89" w:rsidRDefault="0078536B">
            <w:pPr>
              <w:numPr>
                <w:ilvl w:val="0"/>
                <w:numId w:val="120"/>
              </w:numPr>
              <w:spacing w:after="0" w:line="259" w:lineRule="auto"/>
              <w:ind w:hanging="288"/>
              <w:jc w:val="left"/>
            </w:pPr>
            <w:r>
              <w:rPr>
                <w:sz w:val="14"/>
              </w:rPr>
              <w:t xml:space="preserve">Aprovechamientos </w:t>
            </w:r>
          </w:p>
        </w:tc>
      </w:tr>
      <w:tr w:rsidR="00CD1D89">
        <w:trPr>
          <w:trHeight w:val="545"/>
        </w:trPr>
        <w:tc>
          <w:tcPr>
            <w:tcW w:w="487" w:type="dxa"/>
            <w:tcBorders>
              <w:top w:val="nil"/>
              <w:left w:val="single" w:sz="6" w:space="0" w:color="000000"/>
              <w:bottom w:val="single" w:sz="6" w:space="0" w:color="000000"/>
              <w:right w:val="single" w:sz="6" w:space="0" w:color="000000"/>
            </w:tcBorders>
          </w:tcPr>
          <w:p w:rsidR="00CD1D89" w:rsidRDefault="00CD1D89">
            <w:pPr>
              <w:spacing w:after="0" w:line="259" w:lineRule="auto"/>
              <w:ind w:left="0" w:firstLine="0"/>
              <w:jc w:val="center"/>
            </w:pPr>
          </w:p>
        </w:tc>
        <w:tc>
          <w:tcPr>
            <w:tcW w:w="3850" w:type="dxa"/>
            <w:tcBorders>
              <w:top w:val="nil"/>
              <w:left w:val="single" w:sz="6" w:space="0" w:color="000000"/>
              <w:bottom w:val="single" w:sz="6" w:space="0" w:color="000000"/>
              <w:right w:val="single" w:sz="6" w:space="0" w:color="000000"/>
            </w:tcBorders>
          </w:tcPr>
          <w:p w:rsidR="00CD1D89" w:rsidRDefault="00CD1D89">
            <w:pPr>
              <w:spacing w:after="0" w:line="259" w:lineRule="auto"/>
              <w:ind w:left="2" w:firstLine="0"/>
              <w:jc w:val="left"/>
            </w:pPr>
          </w:p>
        </w:tc>
        <w:tc>
          <w:tcPr>
            <w:tcW w:w="528"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45" w:firstLine="0"/>
              <w:jc w:val="center"/>
            </w:pPr>
            <w:r>
              <w:rPr>
                <w:sz w:val="14"/>
              </w:rPr>
              <w:t xml:space="preserve">10 </w:t>
            </w:r>
          </w:p>
        </w:tc>
        <w:tc>
          <w:tcPr>
            <w:tcW w:w="3848"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sz w:val="14"/>
              </w:rPr>
              <w:t xml:space="preserve">Por la venta de bienes muebles no registrados en el inventario. </w:t>
            </w:r>
          </w:p>
        </w:tc>
      </w:tr>
      <w:tr w:rsidR="00CD1D89">
        <w:trPr>
          <w:trHeight w:val="109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right="39" w:firstLine="0"/>
            </w:pPr>
            <w:r>
              <w:rPr>
                <w:sz w:val="14"/>
              </w:rPr>
              <w:t xml:space="preserve">El cobro en efectivo o por cualquier otro medio de pago de los impuestos, cuotas y aportaciones de seguridad social, contribuciones de mejoras, derechos, productos, aprovechamientos, financiamientos internos y externos; así como de la venta de bienes y servicios, además de participaciones, aportaciones, recursos convenidos, y de otros ingresos por parte del ente público. </w:t>
            </w:r>
          </w:p>
        </w:tc>
      </w:tr>
      <w:tr w:rsidR="00CD1D89">
        <w:trPr>
          <w:trHeight w:val="33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 w:firstLine="0"/>
              <w:jc w:val="left"/>
            </w:pPr>
            <w:r>
              <w:rPr>
                <w:b/>
                <w:sz w:val="14"/>
              </w:rPr>
              <w:t>OBSERVACIONES</w:t>
            </w:r>
          </w:p>
        </w:tc>
      </w:tr>
    </w:tbl>
    <w:p w:rsidR="00CD1D89" w:rsidRDefault="00CD1D89">
      <w:pPr>
        <w:spacing w:after="0" w:line="259" w:lineRule="auto"/>
        <w:ind w:left="1440" w:firstLine="0"/>
      </w:pPr>
    </w:p>
    <w:tbl>
      <w:tblPr>
        <w:tblStyle w:val="TableGrid"/>
        <w:tblW w:w="8714" w:type="dxa"/>
        <w:tblInd w:w="1512" w:type="dxa"/>
        <w:tblCellMar>
          <w:top w:w="112" w:type="dxa"/>
          <w:left w:w="72" w:type="dxa"/>
          <w:right w:w="38" w:type="dxa"/>
        </w:tblCellMar>
        <w:tblLook w:val="04A0"/>
      </w:tblPr>
      <w:tblGrid>
        <w:gridCol w:w="869"/>
        <w:gridCol w:w="1164"/>
        <w:gridCol w:w="1803"/>
        <w:gridCol w:w="2693"/>
        <w:gridCol w:w="2185"/>
      </w:tblGrid>
      <w:tr w:rsidR="00CD1D89">
        <w:trPr>
          <w:trHeight w:val="334"/>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0" w:firstLine="0"/>
              <w:jc w:val="left"/>
            </w:pPr>
            <w:r>
              <w:rPr>
                <w:b/>
                <w:sz w:val="14"/>
              </w:rPr>
              <w:t xml:space="preserve">NUMERO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GENERO </w:t>
            </w:r>
          </w:p>
        </w:tc>
        <w:tc>
          <w:tcPr>
            <w:tcW w:w="180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GRUPO </w:t>
            </w:r>
          </w:p>
        </w:tc>
        <w:tc>
          <w:tcPr>
            <w:tcW w:w="26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RUBRO </w:t>
            </w:r>
          </w:p>
        </w:tc>
        <w:tc>
          <w:tcPr>
            <w:tcW w:w="218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NATURALEZA </w:t>
            </w:r>
          </w:p>
        </w:tc>
      </w:tr>
      <w:tr w:rsidR="00CD1D89">
        <w:trPr>
          <w:trHeight w:val="816"/>
        </w:trPr>
        <w:tc>
          <w:tcPr>
            <w:tcW w:w="869"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6" w:firstLine="0"/>
              <w:jc w:val="center"/>
            </w:pPr>
            <w:r>
              <w:rPr>
                <w:sz w:val="14"/>
              </w:rPr>
              <w:t xml:space="preserve">8.2.1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0" w:right="38" w:firstLine="0"/>
              <w:jc w:val="center"/>
            </w:pPr>
            <w:r>
              <w:rPr>
                <w:sz w:val="14"/>
              </w:rPr>
              <w:t xml:space="preserve">Cuentas de </w:t>
            </w:r>
          </w:p>
          <w:p w:rsidR="00CD1D89" w:rsidRDefault="0078536B">
            <w:pPr>
              <w:spacing w:after="65" w:line="259" w:lineRule="auto"/>
              <w:ind w:left="0" w:right="33" w:firstLine="0"/>
              <w:jc w:val="center"/>
            </w:pPr>
            <w:r>
              <w:rPr>
                <w:sz w:val="14"/>
              </w:rPr>
              <w:t xml:space="preserve">Orden </w:t>
            </w:r>
          </w:p>
          <w:p w:rsidR="00CD1D89" w:rsidRDefault="0078536B">
            <w:pPr>
              <w:spacing w:after="0" w:line="259" w:lineRule="auto"/>
              <w:ind w:left="2" w:firstLine="0"/>
              <w:jc w:val="left"/>
            </w:pPr>
            <w:r>
              <w:rPr>
                <w:sz w:val="14"/>
              </w:rPr>
              <w:t xml:space="preserve">Presupuestarias </w:t>
            </w:r>
          </w:p>
        </w:tc>
        <w:tc>
          <w:tcPr>
            <w:tcW w:w="180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62" w:firstLine="0"/>
              <w:jc w:val="left"/>
            </w:pPr>
            <w:r>
              <w:rPr>
                <w:sz w:val="14"/>
              </w:rPr>
              <w:t xml:space="preserve">Presupuesto de Egresos </w:t>
            </w:r>
          </w:p>
        </w:tc>
        <w:tc>
          <w:tcPr>
            <w:tcW w:w="269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7" w:firstLine="0"/>
              <w:jc w:val="center"/>
            </w:pPr>
            <w:r>
              <w:rPr>
                <w:sz w:val="14"/>
              </w:rPr>
              <w:t xml:space="preserve">Presupuesto de Egresos Aprobado </w:t>
            </w:r>
          </w:p>
        </w:tc>
        <w:tc>
          <w:tcPr>
            <w:tcW w:w="218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9" w:firstLine="0"/>
              <w:jc w:val="center"/>
            </w:pPr>
            <w:r>
              <w:rPr>
                <w:sz w:val="14"/>
              </w:rPr>
              <w:t xml:space="preserve">Acreedora </w:t>
            </w:r>
          </w:p>
        </w:tc>
      </w:tr>
      <w:tr w:rsidR="00CD1D89">
        <w:trPr>
          <w:trHeight w:val="336"/>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67"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Presupuesto de Egresos Aprobado </w:t>
            </w:r>
          </w:p>
        </w:tc>
        <w:tc>
          <w:tcPr>
            <w:tcW w:w="2693"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85"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82" w:type="dxa"/>
          <w:left w:w="70" w:type="dxa"/>
          <w:right w:w="38" w:type="dxa"/>
        </w:tblCellMar>
        <w:tblLook w:val="04A0"/>
      </w:tblPr>
      <w:tblGrid>
        <w:gridCol w:w="487"/>
        <w:gridCol w:w="3850"/>
        <w:gridCol w:w="528"/>
        <w:gridCol w:w="3849"/>
      </w:tblGrid>
      <w:tr w:rsidR="00CD1D89">
        <w:trPr>
          <w:trHeight w:val="336"/>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0" w:firstLine="0"/>
              <w:jc w:val="left"/>
            </w:pPr>
            <w:r>
              <w:rPr>
                <w:b/>
                <w:sz w:val="14"/>
              </w:rPr>
              <w:t xml:space="preserve">No. </w:t>
            </w:r>
          </w:p>
        </w:tc>
        <w:tc>
          <w:tcPr>
            <w:tcW w:w="3850"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CARGO </w:t>
            </w:r>
          </w:p>
        </w:tc>
        <w:tc>
          <w:tcPr>
            <w:tcW w:w="52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4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ABONO </w:t>
            </w:r>
          </w:p>
        </w:tc>
      </w:tr>
      <w:tr w:rsidR="00CD1D89">
        <w:trPr>
          <w:trHeight w:val="589"/>
        </w:trPr>
        <w:tc>
          <w:tcPr>
            <w:tcW w:w="487"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1 </w:t>
            </w:r>
          </w:p>
        </w:tc>
        <w:tc>
          <w:tcPr>
            <w:tcW w:w="3850"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las reducciones liquidas al presupuesto original autorizado que se realicen en el ejercicio </w:t>
            </w:r>
          </w:p>
        </w:tc>
        <w:tc>
          <w:tcPr>
            <w:tcW w:w="52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1 </w:t>
            </w:r>
          </w:p>
        </w:tc>
        <w:tc>
          <w:tcPr>
            <w:tcW w:w="384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presupuesto de egresos aprobado. </w:t>
            </w:r>
          </w:p>
        </w:tc>
      </w:tr>
      <w:tr w:rsidR="00CD1D89">
        <w:trPr>
          <w:trHeight w:val="560"/>
        </w:trPr>
        <w:tc>
          <w:tcPr>
            <w:tcW w:w="487"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2 </w:t>
            </w:r>
          </w:p>
        </w:tc>
        <w:tc>
          <w:tcPr>
            <w:tcW w:w="3850" w:type="dxa"/>
            <w:tcBorders>
              <w:top w:val="nil"/>
              <w:left w:val="single" w:sz="6" w:space="0" w:color="000000"/>
              <w:bottom w:val="nil"/>
              <w:right w:val="single" w:sz="6" w:space="0" w:color="000000"/>
            </w:tcBorders>
          </w:tcPr>
          <w:p w:rsidR="00CD1D89" w:rsidRDefault="0078536B">
            <w:pPr>
              <w:spacing w:after="0" w:line="259" w:lineRule="auto"/>
              <w:ind w:left="2" w:firstLine="0"/>
            </w:pPr>
            <w:r>
              <w:rPr>
                <w:sz w:val="14"/>
              </w:rPr>
              <w:t xml:space="preserve">Del traspaso del saldo deudor de la cuenta 8.2.2 Presupuesto de Egresos por Ejercer. </w:t>
            </w:r>
          </w:p>
        </w:tc>
        <w:tc>
          <w:tcPr>
            <w:tcW w:w="528" w:type="dxa"/>
            <w:tcBorders>
              <w:top w:val="nil"/>
              <w:left w:val="single" w:sz="6" w:space="0" w:color="000000"/>
              <w:bottom w:val="nil"/>
              <w:right w:val="single" w:sz="6" w:space="0" w:color="000000"/>
            </w:tcBorders>
          </w:tcPr>
          <w:p w:rsidR="00CD1D89" w:rsidRDefault="00CD1D89">
            <w:pPr>
              <w:spacing w:after="0" w:line="259" w:lineRule="auto"/>
              <w:ind w:left="3" w:firstLine="0"/>
              <w:jc w:val="center"/>
            </w:pPr>
          </w:p>
        </w:tc>
        <w:tc>
          <w:tcPr>
            <w:tcW w:w="3848" w:type="dxa"/>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r>
      <w:tr w:rsidR="00CD1D89">
        <w:trPr>
          <w:trHeight w:val="7147"/>
        </w:trPr>
        <w:tc>
          <w:tcPr>
            <w:tcW w:w="487" w:type="dxa"/>
            <w:tcBorders>
              <w:top w:val="nil"/>
              <w:left w:val="single" w:sz="6" w:space="0" w:color="000000"/>
              <w:bottom w:val="single" w:sz="6" w:space="0" w:color="000000"/>
              <w:right w:val="single" w:sz="6" w:space="0" w:color="000000"/>
            </w:tcBorders>
          </w:tcPr>
          <w:p w:rsidR="00CD1D89" w:rsidRDefault="0078536B">
            <w:pPr>
              <w:spacing w:after="387" w:line="259" w:lineRule="auto"/>
              <w:ind w:left="0" w:right="33" w:firstLine="0"/>
              <w:jc w:val="center"/>
            </w:pPr>
            <w:r>
              <w:rPr>
                <w:sz w:val="14"/>
              </w:rPr>
              <w:t xml:space="preserve">3 </w:t>
            </w:r>
          </w:p>
          <w:p w:rsidR="00CD1D89" w:rsidRDefault="00CD1D89">
            <w:pPr>
              <w:spacing w:after="146" w:line="259" w:lineRule="auto"/>
              <w:ind w:left="5" w:firstLine="0"/>
              <w:jc w:val="center"/>
            </w:pPr>
          </w:p>
          <w:p w:rsidR="00CD1D89" w:rsidRDefault="00CD1D89">
            <w:pPr>
              <w:spacing w:after="149" w:line="259" w:lineRule="auto"/>
              <w:ind w:left="5" w:firstLine="0"/>
              <w:jc w:val="center"/>
            </w:pPr>
          </w:p>
          <w:p w:rsidR="00CD1D89" w:rsidRDefault="00CD1D89">
            <w:pPr>
              <w:spacing w:after="146" w:line="259" w:lineRule="auto"/>
              <w:ind w:left="5" w:firstLine="0"/>
              <w:jc w:val="center"/>
            </w:pPr>
          </w:p>
          <w:p w:rsidR="00CD1D89" w:rsidRDefault="00CD1D89">
            <w:pPr>
              <w:spacing w:after="0" w:line="259" w:lineRule="auto"/>
              <w:ind w:left="5" w:firstLine="0"/>
              <w:jc w:val="center"/>
            </w:pPr>
          </w:p>
        </w:tc>
        <w:tc>
          <w:tcPr>
            <w:tcW w:w="3850" w:type="dxa"/>
            <w:tcBorders>
              <w:top w:val="nil"/>
              <w:left w:val="single" w:sz="6" w:space="0" w:color="000000"/>
              <w:bottom w:val="single" w:sz="6" w:space="0" w:color="000000"/>
              <w:right w:val="single" w:sz="6" w:space="0" w:color="000000"/>
            </w:tcBorders>
          </w:tcPr>
          <w:p w:rsidR="00CD1D89" w:rsidRDefault="0078536B">
            <w:pPr>
              <w:spacing w:after="83" w:line="357" w:lineRule="auto"/>
              <w:ind w:left="2" w:firstLine="0"/>
              <w:jc w:val="left"/>
            </w:pPr>
            <w:r>
              <w:rPr>
                <w:sz w:val="14"/>
              </w:rPr>
              <w:t xml:space="preserve">Por el saldo acreedor de esta cuenta para el cierre contable. </w:t>
            </w: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0" w:line="259" w:lineRule="auto"/>
              <w:ind w:left="2" w:firstLine="0"/>
              <w:jc w:val="left"/>
            </w:pPr>
          </w:p>
        </w:tc>
        <w:tc>
          <w:tcPr>
            <w:tcW w:w="528" w:type="dxa"/>
            <w:tcBorders>
              <w:top w:val="nil"/>
              <w:left w:val="single" w:sz="6" w:space="0" w:color="000000"/>
              <w:bottom w:val="single" w:sz="6" w:space="0" w:color="000000"/>
              <w:right w:val="single" w:sz="6" w:space="0" w:color="000000"/>
            </w:tcBorders>
          </w:tcPr>
          <w:p w:rsidR="00CD1D89" w:rsidRDefault="00CD1D89">
            <w:pPr>
              <w:spacing w:after="387" w:line="259" w:lineRule="auto"/>
              <w:ind w:left="3" w:firstLine="0"/>
              <w:jc w:val="center"/>
            </w:pPr>
          </w:p>
          <w:p w:rsidR="00CD1D89" w:rsidRDefault="00CD1D89">
            <w:pPr>
              <w:spacing w:after="146" w:line="259" w:lineRule="auto"/>
              <w:ind w:left="3" w:firstLine="0"/>
              <w:jc w:val="center"/>
            </w:pPr>
          </w:p>
          <w:p w:rsidR="00CD1D89" w:rsidRDefault="00CD1D89">
            <w:pPr>
              <w:spacing w:after="149" w:line="259" w:lineRule="auto"/>
              <w:ind w:left="3" w:firstLine="0"/>
              <w:jc w:val="center"/>
            </w:pPr>
          </w:p>
          <w:p w:rsidR="00CD1D89" w:rsidRDefault="00CD1D89">
            <w:pPr>
              <w:spacing w:after="146" w:line="259" w:lineRule="auto"/>
              <w:ind w:left="3" w:firstLine="0"/>
              <w:jc w:val="center"/>
            </w:pPr>
          </w:p>
          <w:p w:rsidR="00CD1D89" w:rsidRDefault="00CD1D89">
            <w:pPr>
              <w:spacing w:after="0" w:line="259" w:lineRule="auto"/>
              <w:ind w:left="3" w:firstLine="0"/>
              <w:jc w:val="center"/>
            </w:pPr>
          </w:p>
        </w:tc>
        <w:tc>
          <w:tcPr>
            <w:tcW w:w="3848" w:type="dxa"/>
            <w:tcBorders>
              <w:top w:val="nil"/>
              <w:left w:val="single" w:sz="6" w:space="0" w:color="000000"/>
              <w:bottom w:val="single" w:sz="6" w:space="0" w:color="000000"/>
              <w:right w:val="single" w:sz="6" w:space="0" w:color="000000"/>
            </w:tcBorders>
          </w:tcPr>
          <w:p w:rsidR="00CD1D89" w:rsidRDefault="00CD1D89">
            <w:pPr>
              <w:spacing w:after="387"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r>
      <w:tr w:rsidR="00CD1D89">
        <w:trPr>
          <w:trHeight w:val="61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El importe de las asignaciones presupuestarias que se autorizan mediante el Presupuesto de Egresos. </w:t>
            </w:r>
          </w:p>
        </w:tc>
      </w:tr>
      <w:tr w:rsidR="00CD1D89">
        <w:trPr>
          <w:trHeight w:val="61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CD1D89">
            <w:pPr>
              <w:spacing w:after="0" w:line="259" w:lineRule="auto"/>
              <w:ind w:left="2" w:firstLine="0"/>
              <w:jc w:val="left"/>
            </w:pPr>
          </w:p>
        </w:tc>
      </w:tr>
    </w:tbl>
    <w:p w:rsidR="00CD1D89" w:rsidRDefault="00CD1D89">
      <w:pPr>
        <w:spacing w:after="106" w:line="259" w:lineRule="auto"/>
        <w:ind w:left="1440" w:firstLine="0"/>
      </w:pPr>
    </w:p>
    <w:p w:rsidR="00CD1D89" w:rsidRDefault="00CD1D89">
      <w:pPr>
        <w:spacing w:after="108" w:line="259" w:lineRule="auto"/>
        <w:ind w:left="1440" w:firstLine="0"/>
      </w:pPr>
    </w:p>
    <w:p w:rsidR="00CD1D89" w:rsidRDefault="00CD1D89">
      <w:pPr>
        <w:spacing w:after="106" w:line="259" w:lineRule="auto"/>
        <w:ind w:left="1440" w:firstLine="0"/>
      </w:pPr>
    </w:p>
    <w:p w:rsidR="00CD1D89" w:rsidRDefault="00CD1D89">
      <w:pPr>
        <w:spacing w:after="0" w:line="259" w:lineRule="auto"/>
        <w:ind w:left="1440" w:firstLine="0"/>
      </w:pPr>
    </w:p>
    <w:tbl>
      <w:tblPr>
        <w:tblStyle w:val="TableGrid"/>
        <w:tblW w:w="8714" w:type="dxa"/>
        <w:tblInd w:w="1512" w:type="dxa"/>
        <w:tblCellMar>
          <w:top w:w="112" w:type="dxa"/>
          <w:left w:w="72" w:type="dxa"/>
          <w:right w:w="38" w:type="dxa"/>
        </w:tblCellMar>
        <w:tblLook w:val="04A0"/>
      </w:tblPr>
      <w:tblGrid>
        <w:gridCol w:w="869"/>
        <w:gridCol w:w="1164"/>
        <w:gridCol w:w="1803"/>
        <w:gridCol w:w="2693"/>
        <w:gridCol w:w="2185"/>
      </w:tblGrid>
      <w:tr w:rsidR="00CD1D89">
        <w:trPr>
          <w:trHeight w:val="334"/>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0" w:firstLine="0"/>
              <w:jc w:val="left"/>
            </w:pPr>
            <w:r>
              <w:rPr>
                <w:b/>
                <w:sz w:val="14"/>
              </w:rPr>
              <w:t xml:space="preserve">NUMERO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GENERO </w:t>
            </w:r>
          </w:p>
        </w:tc>
        <w:tc>
          <w:tcPr>
            <w:tcW w:w="180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GRUPO </w:t>
            </w:r>
          </w:p>
        </w:tc>
        <w:tc>
          <w:tcPr>
            <w:tcW w:w="26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RUBRO </w:t>
            </w:r>
          </w:p>
        </w:tc>
        <w:tc>
          <w:tcPr>
            <w:tcW w:w="218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NATURALEZA </w:t>
            </w:r>
          </w:p>
        </w:tc>
      </w:tr>
      <w:tr w:rsidR="00CD1D89">
        <w:trPr>
          <w:trHeight w:val="816"/>
        </w:trPr>
        <w:tc>
          <w:tcPr>
            <w:tcW w:w="869"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6" w:firstLine="0"/>
              <w:jc w:val="center"/>
            </w:pPr>
            <w:r>
              <w:rPr>
                <w:sz w:val="14"/>
              </w:rPr>
              <w:t xml:space="preserve">8.2.2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0" w:right="38" w:firstLine="0"/>
              <w:jc w:val="center"/>
            </w:pPr>
            <w:r>
              <w:rPr>
                <w:sz w:val="14"/>
              </w:rPr>
              <w:t xml:space="preserve">Cuentas de </w:t>
            </w:r>
          </w:p>
          <w:p w:rsidR="00CD1D89" w:rsidRDefault="0078536B">
            <w:pPr>
              <w:spacing w:after="65" w:line="259" w:lineRule="auto"/>
              <w:ind w:left="0" w:right="33" w:firstLine="0"/>
              <w:jc w:val="center"/>
            </w:pPr>
            <w:r>
              <w:rPr>
                <w:sz w:val="14"/>
              </w:rPr>
              <w:t xml:space="preserve">Orden </w:t>
            </w:r>
          </w:p>
          <w:p w:rsidR="00CD1D89" w:rsidRDefault="0078536B">
            <w:pPr>
              <w:spacing w:after="0" w:line="259" w:lineRule="auto"/>
              <w:ind w:left="2" w:firstLine="0"/>
              <w:jc w:val="left"/>
            </w:pPr>
            <w:r>
              <w:rPr>
                <w:sz w:val="14"/>
              </w:rPr>
              <w:t xml:space="preserve">Presupuestarias </w:t>
            </w:r>
          </w:p>
        </w:tc>
        <w:tc>
          <w:tcPr>
            <w:tcW w:w="180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62" w:firstLine="0"/>
              <w:jc w:val="left"/>
            </w:pPr>
            <w:r>
              <w:rPr>
                <w:sz w:val="14"/>
              </w:rPr>
              <w:t xml:space="preserve">Presupuesto de Egresos </w:t>
            </w:r>
          </w:p>
        </w:tc>
        <w:tc>
          <w:tcPr>
            <w:tcW w:w="269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7" w:firstLine="0"/>
              <w:jc w:val="center"/>
            </w:pPr>
            <w:r>
              <w:rPr>
                <w:sz w:val="14"/>
              </w:rPr>
              <w:t xml:space="preserve">Presupuesto de Egresos por Ejercer </w:t>
            </w:r>
          </w:p>
        </w:tc>
        <w:tc>
          <w:tcPr>
            <w:tcW w:w="218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6" w:firstLine="0"/>
              <w:jc w:val="center"/>
            </w:pPr>
            <w:r>
              <w:rPr>
                <w:sz w:val="14"/>
              </w:rPr>
              <w:t xml:space="preserve">Deudora </w:t>
            </w:r>
          </w:p>
        </w:tc>
      </w:tr>
      <w:tr w:rsidR="00CD1D89">
        <w:trPr>
          <w:trHeight w:val="336"/>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67"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Presupuesto de Egresos por Ejercer </w:t>
            </w:r>
          </w:p>
        </w:tc>
        <w:tc>
          <w:tcPr>
            <w:tcW w:w="2693"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85"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82" w:type="dxa"/>
          <w:left w:w="70" w:type="dxa"/>
          <w:right w:w="38" w:type="dxa"/>
        </w:tblCellMar>
        <w:tblLook w:val="04A0"/>
      </w:tblPr>
      <w:tblGrid>
        <w:gridCol w:w="487"/>
        <w:gridCol w:w="3850"/>
        <w:gridCol w:w="528"/>
        <w:gridCol w:w="3849"/>
      </w:tblGrid>
      <w:tr w:rsidR="00CD1D89">
        <w:trPr>
          <w:trHeight w:val="336"/>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0" w:firstLine="0"/>
              <w:jc w:val="left"/>
            </w:pPr>
            <w:r>
              <w:rPr>
                <w:b/>
                <w:sz w:val="14"/>
              </w:rPr>
              <w:t xml:space="preserve">No. </w:t>
            </w:r>
          </w:p>
        </w:tc>
        <w:tc>
          <w:tcPr>
            <w:tcW w:w="3850"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CARGO </w:t>
            </w:r>
          </w:p>
        </w:tc>
        <w:tc>
          <w:tcPr>
            <w:tcW w:w="52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4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ABONO </w:t>
            </w:r>
          </w:p>
        </w:tc>
      </w:tr>
      <w:tr w:rsidR="00CD1D89">
        <w:trPr>
          <w:trHeight w:val="349"/>
        </w:trPr>
        <w:tc>
          <w:tcPr>
            <w:tcW w:w="487"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1 </w:t>
            </w:r>
          </w:p>
        </w:tc>
        <w:tc>
          <w:tcPr>
            <w:tcW w:w="3850"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el presupuesto de egresos aprobado. </w:t>
            </w:r>
          </w:p>
        </w:tc>
        <w:tc>
          <w:tcPr>
            <w:tcW w:w="52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1 </w:t>
            </w:r>
          </w:p>
        </w:tc>
        <w:tc>
          <w:tcPr>
            <w:tcW w:w="384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las reducciones liquidas al presupuesto aprobado. </w:t>
            </w:r>
          </w:p>
        </w:tc>
      </w:tr>
      <w:tr w:rsidR="00CD1D89">
        <w:trPr>
          <w:trHeight w:val="560"/>
        </w:trPr>
        <w:tc>
          <w:tcPr>
            <w:tcW w:w="487"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2 </w:t>
            </w:r>
          </w:p>
        </w:tc>
        <w:tc>
          <w:tcPr>
            <w:tcW w:w="3850"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las ampliaciones/adiciones liquidas al presupuesto aprobado. </w:t>
            </w:r>
          </w:p>
        </w:tc>
        <w:tc>
          <w:tcPr>
            <w:tcW w:w="528"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2 </w:t>
            </w:r>
          </w:p>
        </w:tc>
        <w:tc>
          <w:tcPr>
            <w:tcW w:w="3848"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w:t>
            </w:r>
            <w:r>
              <w:rPr>
                <w:sz w:val="14"/>
              </w:rPr>
              <w:tab/>
              <w:t xml:space="preserve">las </w:t>
            </w:r>
            <w:r>
              <w:rPr>
                <w:sz w:val="14"/>
              </w:rPr>
              <w:tab/>
              <w:t xml:space="preserve">reducciones </w:t>
            </w:r>
            <w:r>
              <w:rPr>
                <w:sz w:val="14"/>
              </w:rPr>
              <w:tab/>
              <w:t xml:space="preserve">compensadas </w:t>
            </w:r>
            <w:r>
              <w:rPr>
                <w:sz w:val="14"/>
              </w:rPr>
              <w:tab/>
              <w:t xml:space="preserve">al </w:t>
            </w:r>
            <w:r>
              <w:rPr>
                <w:sz w:val="14"/>
              </w:rPr>
              <w:tab/>
              <w:t xml:space="preserve">presupuesto aprobado. </w:t>
            </w:r>
          </w:p>
        </w:tc>
      </w:tr>
      <w:tr w:rsidR="00CD1D89">
        <w:trPr>
          <w:trHeight w:val="560"/>
        </w:trPr>
        <w:tc>
          <w:tcPr>
            <w:tcW w:w="487"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3 </w:t>
            </w:r>
          </w:p>
        </w:tc>
        <w:tc>
          <w:tcPr>
            <w:tcW w:w="3850"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w:t>
            </w:r>
            <w:r>
              <w:rPr>
                <w:sz w:val="14"/>
              </w:rPr>
              <w:tab/>
              <w:t xml:space="preserve">las </w:t>
            </w:r>
            <w:r>
              <w:rPr>
                <w:sz w:val="14"/>
              </w:rPr>
              <w:tab/>
              <w:t xml:space="preserve">ampliaciones/adiciones </w:t>
            </w:r>
            <w:r>
              <w:rPr>
                <w:sz w:val="14"/>
              </w:rPr>
              <w:tab/>
              <w:t xml:space="preserve">compensadas </w:t>
            </w:r>
            <w:r>
              <w:rPr>
                <w:sz w:val="14"/>
              </w:rPr>
              <w:tab/>
              <w:t xml:space="preserve">al presupuesto aprobado. </w:t>
            </w:r>
          </w:p>
        </w:tc>
        <w:tc>
          <w:tcPr>
            <w:tcW w:w="528"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3 </w:t>
            </w:r>
          </w:p>
        </w:tc>
        <w:tc>
          <w:tcPr>
            <w:tcW w:w="3848"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presupuesto comprometido. </w:t>
            </w:r>
          </w:p>
        </w:tc>
      </w:tr>
      <w:tr w:rsidR="00CD1D89">
        <w:trPr>
          <w:trHeight w:val="561"/>
        </w:trPr>
        <w:tc>
          <w:tcPr>
            <w:tcW w:w="487"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4 </w:t>
            </w:r>
          </w:p>
        </w:tc>
        <w:tc>
          <w:tcPr>
            <w:tcW w:w="3850" w:type="dxa"/>
            <w:tcBorders>
              <w:top w:val="nil"/>
              <w:left w:val="single" w:sz="6" w:space="0" w:color="000000"/>
              <w:bottom w:val="nil"/>
              <w:right w:val="single" w:sz="6" w:space="0" w:color="000000"/>
            </w:tcBorders>
          </w:tcPr>
          <w:p w:rsidR="00CD1D89" w:rsidRDefault="0078536B">
            <w:pPr>
              <w:spacing w:after="0" w:line="259" w:lineRule="auto"/>
              <w:ind w:left="2" w:firstLine="0"/>
            </w:pPr>
            <w:r>
              <w:rPr>
                <w:sz w:val="14"/>
              </w:rPr>
              <w:t xml:space="preserve">Del traspaso al cierre del ejercicio del saldo deudor de la cuenta a la 8.2.4 Presupuesto de Egresos Comprometido. </w:t>
            </w:r>
          </w:p>
        </w:tc>
        <w:tc>
          <w:tcPr>
            <w:tcW w:w="528" w:type="dxa"/>
            <w:tcBorders>
              <w:top w:val="nil"/>
              <w:left w:val="single" w:sz="6" w:space="0" w:color="000000"/>
              <w:bottom w:val="nil"/>
              <w:right w:val="single" w:sz="6" w:space="0" w:color="000000"/>
            </w:tcBorders>
          </w:tcPr>
          <w:p w:rsidR="00CD1D89" w:rsidRDefault="0078536B">
            <w:pPr>
              <w:spacing w:after="0" w:line="259" w:lineRule="auto"/>
              <w:ind w:left="0" w:right="35" w:firstLine="0"/>
              <w:jc w:val="center"/>
            </w:pPr>
            <w:r>
              <w:rPr>
                <w:sz w:val="14"/>
              </w:rPr>
              <w:t xml:space="preserve">4 </w:t>
            </w:r>
          </w:p>
        </w:tc>
        <w:tc>
          <w:tcPr>
            <w:tcW w:w="3848"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el traspaso del saldo deudor de la cuenta 8.2.3 Modificaciones al Presupuesto de Egresos Aprobado. </w:t>
            </w:r>
          </w:p>
        </w:tc>
      </w:tr>
      <w:tr w:rsidR="00CD1D89">
        <w:trPr>
          <w:trHeight w:val="6225"/>
        </w:trPr>
        <w:tc>
          <w:tcPr>
            <w:tcW w:w="487" w:type="dxa"/>
            <w:tcBorders>
              <w:top w:val="nil"/>
              <w:left w:val="single" w:sz="6" w:space="0" w:color="000000"/>
              <w:bottom w:val="single" w:sz="6" w:space="0" w:color="000000"/>
              <w:right w:val="single" w:sz="6" w:space="0" w:color="000000"/>
            </w:tcBorders>
          </w:tcPr>
          <w:p w:rsidR="00CD1D89" w:rsidRDefault="0078536B">
            <w:pPr>
              <w:spacing w:after="389" w:line="259" w:lineRule="auto"/>
              <w:ind w:left="0" w:right="33" w:firstLine="0"/>
              <w:jc w:val="center"/>
            </w:pPr>
            <w:r>
              <w:rPr>
                <w:sz w:val="14"/>
              </w:rPr>
              <w:t xml:space="preserve">5 </w:t>
            </w:r>
          </w:p>
          <w:p w:rsidR="00CD1D89" w:rsidRDefault="00CD1D89">
            <w:pPr>
              <w:spacing w:after="146" w:line="259" w:lineRule="auto"/>
              <w:ind w:left="5" w:firstLine="0"/>
              <w:jc w:val="center"/>
            </w:pPr>
          </w:p>
          <w:p w:rsidR="00CD1D89" w:rsidRDefault="00CD1D89">
            <w:pPr>
              <w:spacing w:after="0" w:line="259" w:lineRule="auto"/>
              <w:ind w:left="5" w:firstLine="0"/>
              <w:jc w:val="center"/>
            </w:pPr>
          </w:p>
        </w:tc>
        <w:tc>
          <w:tcPr>
            <w:tcW w:w="3850" w:type="dxa"/>
            <w:tcBorders>
              <w:top w:val="nil"/>
              <w:left w:val="single" w:sz="6" w:space="0" w:color="000000"/>
              <w:bottom w:val="single" w:sz="6" w:space="0" w:color="000000"/>
              <w:right w:val="single" w:sz="6" w:space="0" w:color="000000"/>
            </w:tcBorders>
          </w:tcPr>
          <w:p w:rsidR="00CD1D89" w:rsidRDefault="0078536B">
            <w:pPr>
              <w:spacing w:after="82"/>
              <w:ind w:left="2" w:firstLine="0"/>
            </w:pPr>
            <w:r>
              <w:rPr>
                <w:sz w:val="14"/>
              </w:rPr>
              <w:t xml:space="preserve">Por el traspaso del saldo acreedor de la cuenta 8.2.3 Modificaciones al Presupuesto de Egresos Aprobado. </w:t>
            </w:r>
          </w:p>
          <w:p w:rsidR="00CD1D89" w:rsidRDefault="00CD1D89">
            <w:pPr>
              <w:spacing w:after="146"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0" w:line="259" w:lineRule="auto"/>
              <w:ind w:left="2" w:firstLine="0"/>
              <w:jc w:val="left"/>
            </w:pPr>
          </w:p>
        </w:tc>
        <w:tc>
          <w:tcPr>
            <w:tcW w:w="528" w:type="dxa"/>
            <w:tcBorders>
              <w:top w:val="nil"/>
              <w:left w:val="single" w:sz="6" w:space="0" w:color="000000"/>
              <w:bottom w:val="single" w:sz="6" w:space="0" w:color="000000"/>
              <w:right w:val="single" w:sz="6" w:space="0" w:color="000000"/>
            </w:tcBorders>
          </w:tcPr>
          <w:p w:rsidR="00CD1D89" w:rsidRDefault="0078536B">
            <w:pPr>
              <w:spacing w:after="389" w:line="259" w:lineRule="auto"/>
              <w:ind w:left="0" w:right="35" w:firstLine="0"/>
              <w:jc w:val="center"/>
            </w:pPr>
            <w:r>
              <w:rPr>
                <w:sz w:val="14"/>
              </w:rPr>
              <w:t xml:space="preserve">5 </w:t>
            </w:r>
          </w:p>
          <w:p w:rsidR="00CD1D89" w:rsidRDefault="00CD1D89">
            <w:pPr>
              <w:spacing w:after="146" w:line="259" w:lineRule="auto"/>
              <w:ind w:left="3" w:firstLine="0"/>
              <w:jc w:val="center"/>
            </w:pPr>
          </w:p>
          <w:p w:rsidR="00CD1D89" w:rsidRDefault="00CD1D89">
            <w:pPr>
              <w:spacing w:after="0" w:line="259" w:lineRule="auto"/>
              <w:ind w:left="3" w:firstLine="0"/>
              <w:jc w:val="center"/>
            </w:pPr>
          </w:p>
        </w:tc>
        <w:tc>
          <w:tcPr>
            <w:tcW w:w="3848" w:type="dxa"/>
            <w:tcBorders>
              <w:top w:val="nil"/>
              <w:left w:val="single" w:sz="6" w:space="0" w:color="000000"/>
              <w:bottom w:val="single" w:sz="6" w:space="0" w:color="000000"/>
              <w:right w:val="single" w:sz="6" w:space="0" w:color="000000"/>
            </w:tcBorders>
          </w:tcPr>
          <w:p w:rsidR="00CD1D89" w:rsidRDefault="0078536B">
            <w:pPr>
              <w:spacing w:after="82"/>
              <w:ind w:left="0" w:firstLine="0"/>
            </w:pPr>
            <w:r>
              <w:rPr>
                <w:sz w:val="14"/>
              </w:rPr>
              <w:t xml:space="preserve">Por el traspaso del saldo deudor de esta cuenta a la 8.2.1 Presupuesto de Egresos Aprobado. </w:t>
            </w:r>
          </w:p>
          <w:p w:rsidR="00CD1D89" w:rsidRDefault="00CD1D89">
            <w:pPr>
              <w:spacing w:after="146" w:line="259" w:lineRule="auto"/>
              <w:ind w:left="0" w:firstLine="0"/>
              <w:jc w:val="left"/>
            </w:pPr>
          </w:p>
          <w:p w:rsidR="00CD1D89" w:rsidRDefault="00CD1D89">
            <w:pPr>
              <w:spacing w:after="0" w:line="259" w:lineRule="auto"/>
              <w:ind w:left="0" w:firstLine="0"/>
              <w:jc w:val="left"/>
            </w:pPr>
          </w:p>
        </w:tc>
      </w:tr>
      <w:tr w:rsidR="00CD1D89">
        <w:trPr>
          <w:trHeight w:val="85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El Presupuesto de Egresos autorizado para gastar con las adecuaciones presupuestarias realizadas menos el presupuesto comprometido. Su saldo representa el Presupuesto de Egresos por Comprometer. </w:t>
            </w:r>
          </w:p>
        </w:tc>
      </w:tr>
      <w:tr w:rsidR="00CD1D89">
        <w:trPr>
          <w:trHeight w:val="61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CD1D89">
            <w:pPr>
              <w:spacing w:after="0" w:line="259" w:lineRule="auto"/>
              <w:ind w:left="2" w:firstLine="0"/>
              <w:jc w:val="left"/>
            </w:pPr>
          </w:p>
        </w:tc>
      </w:tr>
    </w:tbl>
    <w:p w:rsidR="00CD1D89" w:rsidRDefault="00CD1D89">
      <w:pPr>
        <w:spacing w:after="105" w:line="259" w:lineRule="auto"/>
        <w:ind w:left="1440" w:firstLine="0"/>
      </w:pPr>
    </w:p>
    <w:p w:rsidR="00CD1D89" w:rsidRDefault="00CD1D89">
      <w:pPr>
        <w:spacing w:after="108" w:line="259" w:lineRule="auto"/>
        <w:ind w:left="1440" w:firstLine="0"/>
      </w:pPr>
    </w:p>
    <w:p w:rsidR="00CD1D89" w:rsidRDefault="00CD1D89">
      <w:pPr>
        <w:spacing w:after="0" w:line="259" w:lineRule="auto"/>
        <w:ind w:left="1440" w:firstLine="0"/>
      </w:pPr>
    </w:p>
    <w:tbl>
      <w:tblPr>
        <w:tblStyle w:val="TableGrid"/>
        <w:tblW w:w="8714" w:type="dxa"/>
        <w:tblInd w:w="1512" w:type="dxa"/>
        <w:tblCellMar>
          <w:top w:w="112" w:type="dxa"/>
          <w:right w:w="38" w:type="dxa"/>
        </w:tblCellMar>
        <w:tblLook w:val="04A0"/>
      </w:tblPr>
      <w:tblGrid>
        <w:gridCol w:w="869"/>
        <w:gridCol w:w="1164"/>
        <w:gridCol w:w="1803"/>
        <w:gridCol w:w="2693"/>
        <w:gridCol w:w="2185"/>
      </w:tblGrid>
      <w:tr w:rsidR="00CD1D89">
        <w:trPr>
          <w:trHeight w:val="334"/>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22" w:firstLine="0"/>
              <w:jc w:val="left"/>
            </w:pPr>
            <w:r>
              <w:rPr>
                <w:b/>
                <w:sz w:val="14"/>
              </w:rPr>
              <w:t xml:space="preserve">NUMERO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5" w:firstLine="0"/>
              <w:jc w:val="center"/>
            </w:pPr>
            <w:r>
              <w:rPr>
                <w:b/>
                <w:sz w:val="14"/>
              </w:rPr>
              <w:t xml:space="preserve">GENERO </w:t>
            </w:r>
          </w:p>
        </w:tc>
        <w:tc>
          <w:tcPr>
            <w:tcW w:w="180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4" w:firstLine="0"/>
              <w:jc w:val="center"/>
            </w:pPr>
            <w:r>
              <w:rPr>
                <w:b/>
                <w:sz w:val="14"/>
              </w:rPr>
              <w:t xml:space="preserve">GRUPO </w:t>
            </w:r>
          </w:p>
        </w:tc>
        <w:tc>
          <w:tcPr>
            <w:tcW w:w="26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6" w:firstLine="0"/>
              <w:jc w:val="center"/>
            </w:pPr>
            <w:r>
              <w:rPr>
                <w:b/>
                <w:sz w:val="14"/>
              </w:rPr>
              <w:t xml:space="preserve">RUBRO </w:t>
            </w:r>
          </w:p>
        </w:tc>
        <w:tc>
          <w:tcPr>
            <w:tcW w:w="218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32" w:firstLine="0"/>
              <w:jc w:val="center"/>
            </w:pPr>
            <w:r>
              <w:rPr>
                <w:b/>
                <w:sz w:val="14"/>
              </w:rPr>
              <w:t xml:space="preserve">NATURALEZA </w:t>
            </w:r>
          </w:p>
        </w:tc>
      </w:tr>
      <w:tr w:rsidR="00CD1D89">
        <w:trPr>
          <w:trHeight w:val="816"/>
        </w:trPr>
        <w:tc>
          <w:tcPr>
            <w:tcW w:w="869"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6" w:firstLine="0"/>
              <w:jc w:val="center"/>
            </w:pPr>
            <w:r>
              <w:rPr>
                <w:sz w:val="14"/>
              </w:rPr>
              <w:t xml:space="preserve">8.2.3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34" w:firstLine="0"/>
              <w:jc w:val="center"/>
            </w:pPr>
            <w:r>
              <w:rPr>
                <w:sz w:val="14"/>
              </w:rPr>
              <w:t xml:space="preserve">Cuentas de </w:t>
            </w:r>
          </w:p>
          <w:p w:rsidR="00CD1D89" w:rsidRDefault="0078536B">
            <w:pPr>
              <w:spacing w:after="65" w:line="259" w:lineRule="auto"/>
              <w:ind w:left="39" w:firstLine="0"/>
              <w:jc w:val="center"/>
            </w:pPr>
            <w:r>
              <w:rPr>
                <w:sz w:val="14"/>
              </w:rPr>
              <w:t xml:space="preserve">Orden </w:t>
            </w:r>
          </w:p>
          <w:p w:rsidR="00CD1D89" w:rsidRDefault="0078536B">
            <w:pPr>
              <w:spacing w:after="0" w:line="259" w:lineRule="auto"/>
              <w:ind w:left="74" w:firstLine="0"/>
              <w:jc w:val="left"/>
            </w:pPr>
            <w:r>
              <w:rPr>
                <w:sz w:val="14"/>
              </w:rPr>
              <w:t xml:space="preserve">Presupuestarias </w:t>
            </w:r>
          </w:p>
        </w:tc>
        <w:tc>
          <w:tcPr>
            <w:tcW w:w="180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134" w:firstLine="0"/>
              <w:jc w:val="left"/>
            </w:pPr>
            <w:r>
              <w:rPr>
                <w:sz w:val="14"/>
              </w:rPr>
              <w:t xml:space="preserve">Presupuesto de Egresos </w:t>
            </w:r>
          </w:p>
        </w:tc>
        <w:tc>
          <w:tcPr>
            <w:tcW w:w="269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5" w:firstLine="0"/>
              <w:jc w:val="center"/>
            </w:pPr>
            <w:r>
              <w:rPr>
                <w:sz w:val="14"/>
              </w:rPr>
              <w:t xml:space="preserve">Presupuesto Modificado </w:t>
            </w:r>
          </w:p>
        </w:tc>
        <w:tc>
          <w:tcPr>
            <w:tcW w:w="218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33" w:firstLine="0"/>
              <w:jc w:val="center"/>
            </w:pPr>
            <w:r>
              <w:rPr>
                <w:sz w:val="14"/>
              </w:rPr>
              <w:t xml:space="preserve">Deudora /Acreedora </w:t>
            </w:r>
          </w:p>
        </w:tc>
      </w:tr>
      <w:tr w:rsidR="00CD1D89">
        <w:trPr>
          <w:trHeight w:val="336"/>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2" w:firstLine="0"/>
              <w:jc w:val="left"/>
            </w:pPr>
            <w:r>
              <w:rPr>
                <w:b/>
                <w:sz w:val="14"/>
              </w:rPr>
              <w:t>CUENTA</w:t>
            </w:r>
          </w:p>
        </w:tc>
        <w:tc>
          <w:tcPr>
            <w:tcW w:w="2967"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72" w:firstLine="0"/>
              <w:jc w:val="left"/>
            </w:pPr>
            <w:r>
              <w:rPr>
                <w:sz w:val="14"/>
              </w:rPr>
              <w:t>Modificaciones al Presupuesto de Egresos Ap</w:t>
            </w:r>
          </w:p>
        </w:tc>
        <w:tc>
          <w:tcPr>
            <w:tcW w:w="2693" w:type="dxa"/>
            <w:tcBorders>
              <w:top w:val="single" w:sz="6" w:space="0" w:color="000000"/>
              <w:left w:val="nil"/>
              <w:bottom w:val="single" w:sz="6" w:space="0" w:color="000000"/>
              <w:right w:val="nil"/>
            </w:tcBorders>
          </w:tcPr>
          <w:p w:rsidR="00CD1D89" w:rsidRDefault="0078536B">
            <w:pPr>
              <w:spacing w:after="0" w:line="259" w:lineRule="auto"/>
              <w:ind w:left="-41" w:firstLine="0"/>
              <w:jc w:val="left"/>
            </w:pPr>
            <w:r>
              <w:rPr>
                <w:sz w:val="14"/>
              </w:rPr>
              <w:t xml:space="preserve">robado </w:t>
            </w:r>
          </w:p>
        </w:tc>
        <w:tc>
          <w:tcPr>
            <w:tcW w:w="2185"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82" w:type="dxa"/>
          <w:left w:w="70" w:type="dxa"/>
          <w:right w:w="38" w:type="dxa"/>
        </w:tblCellMar>
        <w:tblLook w:val="04A0"/>
      </w:tblPr>
      <w:tblGrid>
        <w:gridCol w:w="487"/>
        <w:gridCol w:w="3850"/>
        <w:gridCol w:w="528"/>
        <w:gridCol w:w="3849"/>
      </w:tblGrid>
      <w:tr w:rsidR="00CD1D89">
        <w:trPr>
          <w:trHeight w:val="336"/>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0" w:firstLine="0"/>
              <w:jc w:val="left"/>
            </w:pPr>
            <w:r>
              <w:rPr>
                <w:b/>
                <w:sz w:val="14"/>
              </w:rPr>
              <w:t xml:space="preserve">No. </w:t>
            </w:r>
          </w:p>
        </w:tc>
        <w:tc>
          <w:tcPr>
            <w:tcW w:w="3850"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CARGO </w:t>
            </w:r>
          </w:p>
        </w:tc>
        <w:tc>
          <w:tcPr>
            <w:tcW w:w="52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4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ABONO </w:t>
            </w:r>
          </w:p>
        </w:tc>
      </w:tr>
      <w:tr w:rsidR="00CD1D89">
        <w:trPr>
          <w:trHeight w:val="589"/>
        </w:trPr>
        <w:tc>
          <w:tcPr>
            <w:tcW w:w="487"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1 </w:t>
            </w:r>
          </w:p>
        </w:tc>
        <w:tc>
          <w:tcPr>
            <w:tcW w:w="3850"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las reducciones liquidas al presupuesto autorizado aprobado. </w:t>
            </w:r>
          </w:p>
        </w:tc>
        <w:tc>
          <w:tcPr>
            <w:tcW w:w="52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1 </w:t>
            </w:r>
          </w:p>
        </w:tc>
        <w:tc>
          <w:tcPr>
            <w:tcW w:w="384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las ampliaciones/adiciones liquidas al presupuesto aprobado. </w:t>
            </w:r>
          </w:p>
        </w:tc>
      </w:tr>
      <w:tr w:rsidR="00CD1D89">
        <w:trPr>
          <w:trHeight w:val="560"/>
        </w:trPr>
        <w:tc>
          <w:tcPr>
            <w:tcW w:w="487" w:type="dxa"/>
            <w:tcBorders>
              <w:top w:val="nil"/>
              <w:left w:val="single" w:sz="6" w:space="0" w:color="000000"/>
              <w:bottom w:val="nil"/>
              <w:right w:val="single" w:sz="6" w:space="0" w:color="000000"/>
            </w:tcBorders>
          </w:tcPr>
          <w:p w:rsidR="00CD1D89" w:rsidRDefault="0078536B">
            <w:pPr>
              <w:spacing w:after="0" w:line="259" w:lineRule="auto"/>
              <w:ind w:left="0" w:right="33" w:firstLine="0"/>
              <w:jc w:val="center"/>
            </w:pPr>
            <w:r>
              <w:rPr>
                <w:sz w:val="14"/>
              </w:rPr>
              <w:t xml:space="preserve">2 </w:t>
            </w:r>
          </w:p>
        </w:tc>
        <w:tc>
          <w:tcPr>
            <w:tcW w:w="3850" w:type="dxa"/>
            <w:tcBorders>
              <w:top w:val="nil"/>
              <w:left w:val="single" w:sz="6" w:space="0" w:color="000000"/>
              <w:bottom w:val="nil"/>
              <w:right w:val="single" w:sz="6" w:space="0" w:color="000000"/>
            </w:tcBorders>
          </w:tcPr>
          <w:p w:rsidR="00CD1D89" w:rsidRDefault="0078536B">
            <w:pPr>
              <w:spacing w:after="0" w:line="259" w:lineRule="auto"/>
              <w:ind w:left="2" w:firstLine="0"/>
              <w:jc w:val="left"/>
            </w:pPr>
            <w:r>
              <w:rPr>
                <w:sz w:val="14"/>
              </w:rPr>
              <w:t xml:space="preserve">Por </w:t>
            </w:r>
            <w:r>
              <w:rPr>
                <w:sz w:val="14"/>
              </w:rPr>
              <w:tab/>
              <w:t xml:space="preserve">las </w:t>
            </w:r>
            <w:r>
              <w:rPr>
                <w:sz w:val="14"/>
              </w:rPr>
              <w:tab/>
              <w:t xml:space="preserve">reducciones </w:t>
            </w:r>
            <w:r>
              <w:rPr>
                <w:sz w:val="14"/>
              </w:rPr>
              <w:tab/>
              <w:t xml:space="preserve">compensadas </w:t>
            </w:r>
            <w:r>
              <w:rPr>
                <w:sz w:val="14"/>
              </w:rPr>
              <w:tab/>
              <w:t xml:space="preserve">al </w:t>
            </w:r>
            <w:r>
              <w:rPr>
                <w:sz w:val="14"/>
              </w:rPr>
              <w:tab/>
              <w:t xml:space="preserve">presupuesto aprobado. </w:t>
            </w:r>
          </w:p>
        </w:tc>
        <w:tc>
          <w:tcPr>
            <w:tcW w:w="528" w:type="dxa"/>
            <w:tcBorders>
              <w:top w:val="nil"/>
              <w:left w:val="single" w:sz="6" w:space="0" w:color="000000"/>
              <w:bottom w:val="nil"/>
              <w:right w:val="single" w:sz="6" w:space="0" w:color="000000"/>
            </w:tcBorders>
          </w:tcPr>
          <w:p w:rsidR="00CD1D89" w:rsidRDefault="0078536B">
            <w:pPr>
              <w:spacing w:after="0" w:line="259" w:lineRule="auto"/>
              <w:ind w:left="0" w:right="36" w:firstLine="0"/>
              <w:jc w:val="center"/>
            </w:pPr>
            <w:r>
              <w:rPr>
                <w:sz w:val="14"/>
              </w:rPr>
              <w:t xml:space="preserve">2 </w:t>
            </w:r>
          </w:p>
        </w:tc>
        <w:tc>
          <w:tcPr>
            <w:tcW w:w="3848" w:type="dxa"/>
            <w:tcBorders>
              <w:top w:val="nil"/>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w:t>
            </w:r>
            <w:r>
              <w:rPr>
                <w:sz w:val="14"/>
              </w:rPr>
              <w:tab/>
              <w:t xml:space="preserve">las </w:t>
            </w:r>
            <w:r>
              <w:rPr>
                <w:sz w:val="14"/>
              </w:rPr>
              <w:tab/>
              <w:t xml:space="preserve">ampliaciones/adiciones </w:t>
            </w:r>
            <w:r>
              <w:rPr>
                <w:sz w:val="14"/>
              </w:rPr>
              <w:tab/>
              <w:t xml:space="preserve">compensadas </w:t>
            </w:r>
            <w:r>
              <w:rPr>
                <w:sz w:val="14"/>
              </w:rPr>
              <w:tab/>
              <w:t xml:space="preserve">al presupuesto aprobado. </w:t>
            </w:r>
          </w:p>
        </w:tc>
      </w:tr>
      <w:tr w:rsidR="00CD1D89">
        <w:trPr>
          <w:trHeight w:val="7706"/>
        </w:trPr>
        <w:tc>
          <w:tcPr>
            <w:tcW w:w="487" w:type="dxa"/>
            <w:tcBorders>
              <w:top w:val="nil"/>
              <w:left w:val="single" w:sz="6" w:space="0" w:color="000000"/>
              <w:bottom w:val="single" w:sz="6" w:space="0" w:color="000000"/>
              <w:right w:val="single" w:sz="6" w:space="0" w:color="000000"/>
            </w:tcBorders>
          </w:tcPr>
          <w:p w:rsidR="00CD1D89" w:rsidRDefault="0078536B">
            <w:pPr>
              <w:spacing w:after="387" w:line="259" w:lineRule="auto"/>
              <w:ind w:left="0" w:right="33" w:firstLine="0"/>
              <w:jc w:val="center"/>
            </w:pPr>
            <w:r>
              <w:rPr>
                <w:sz w:val="14"/>
              </w:rPr>
              <w:t xml:space="preserve">3 </w:t>
            </w:r>
          </w:p>
          <w:p w:rsidR="00CD1D89" w:rsidRDefault="00CD1D89">
            <w:pPr>
              <w:spacing w:after="146" w:line="259" w:lineRule="auto"/>
              <w:ind w:left="5" w:firstLine="0"/>
              <w:jc w:val="center"/>
            </w:pPr>
          </w:p>
          <w:p w:rsidR="00CD1D89" w:rsidRDefault="00CD1D89">
            <w:pPr>
              <w:spacing w:after="149" w:line="259" w:lineRule="auto"/>
              <w:ind w:left="5" w:firstLine="0"/>
              <w:jc w:val="center"/>
            </w:pPr>
          </w:p>
          <w:p w:rsidR="00CD1D89" w:rsidRDefault="00CD1D89">
            <w:pPr>
              <w:spacing w:after="146" w:line="259" w:lineRule="auto"/>
              <w:ind w:left="5" w:firstLine="0"/>
              <w:jc w:val="center"/>
            </w:pPr>
          </w:p>
          <w:p w:rsidR="00CD1D89" w:rsidRDefault="00CD1D89">
            <w:pPr>
              <w:spacing w:after="0" w:line="259" w:lineRule="auto"/>
              <w:ind w:left="5" w:firstLine="0"/>
              <w:jc w:val="center"/>
            </w:pPr>
          </w:p>
        </w:tc>
        <w:tc>
          <w:tcPr>
            <w:tcW w:w="3850" w:type="dxa"/>
            <w:tcBorders>
              <w:top w:val="nil"/>
              <w:left w:val="single" w:sz="6" w:space="0" w:color="000000"/>
              <w:bottom w:val="single" w:sz="6" w:space="0" w:color="000000"/>
              <w:right w:val="single" w:sz="6" w:space="0" w:color="000000"/>
            </w:tcBorders>
          </w:tcPr>
          <w:p w:rsidR="00CD1D89" w:rsidRDefault="0078536B">
            <w:pPr>
              <w:spacing w:after="83" w:line="357" w:lineRule="auto"/>
              <w:ind w:left="2" w:firstLine="0"/>
            </w:pPr>
            <w:r>
              <w:rPr>
                <w:sz w:val="14"/>
              </w:rPr>
              <w:t xml:space="preserve">Por el traspaso al cierre del ejercicio del saldo acreedor de esta cuenta a la 8.2.2 Presupuesto de Egresos por Ejercer. </w:t>
            </w: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9" w:line="259" w:lineRule="auto"/>
              <w:ind w:left="2" w:firstLine="0"/>
              <w:jc w:val="left"/>
            </w:pPr>
          </w:p>
          <w:p w:rsidR="00CD1D89" w:rsidRDefault="00CD1D89">
            <w:pPr>
              <w:spacing w:after="108" w:line="259" w:lineRule="auto"/>
              <w:ind w:left="2" w:firstLine="0"/>
              <w:jc w:val="left"/>
            </w:pPr>
          </w:p>
          <w:p w:rsidR="00CD1D89" w:rsidRDefault="00CD1D89">
            <w:pPr>
              <w:spacing w:after="0" w:line="259" w:lineRule="auto"/>
              <w:ind w:left="2" w:firstLine="0"/>
              <w:jc w:val="left"/>
            </w:pPr>
          </w:p>
        </w:tc>
        <w:tc>
          <w:tcPr>
            <w:tcW w:w="528" w:type="dxa"/>
            <w:tcBorders>
              <w:top w:val="nil"/>
              <w:left w:val="single" w:sz="6" w:space="0" w:color="000000"/>
              <w:bottom w:val="single" w:sz="6" w:space="0" w:color="000000"/>
              <w:right w:val="single" w:sz="6" w:space="0" w:color="000000"/>
            </w:tcBorders>
          </w:tcPr>
          <w:p w:rsidR="00CD1D89" w:rsidRDefault="0078536B">
            <w:pPr>
              <w:spacing w:after="387" w:line="259" w:lineRule="auto"/>
              <w:ind w:left="0" w:right="36" w:firstLine="0"/>
              <w:jc w:val="center"/>
            </w:pPr>
            <w:r>
              <w:rPr>
                <w:sz w:val="14"/>
              </w:rPr>
              <w:t xml:space="preserve">3 </w:t>
            </w:r>
          </w:p>
          <w:p w:rsidR="00CD1D89" w:rsidRDefault="00CD1D89">
            <w:pPr>
              <w:spacing w:after="146" w:line="259" w:lineRule="auto"/>
              <w:ind w:left="2" w:firstLine="0"/>
              <w:jc w:val="center"/>
            </w:pPr>
          </w:p>
          <w:p w:rsidR="00CD1D89" w:rsidRDefault="00CD1D89">
            <w:pPr>
              <w:spacing w:after="149" w:line="259" w:lineRule="auto"/>
              <w:ind w:left="2" w:firstLine="0"/>
              <w:jc w:val="center"/>
            </w:pPr>
          </w:p>
          <w:p w:rsidR="00CD1D89" w:rsidRDefault="00CD1D89">
            <w:pPr>
              <w:spacing w:after="146" w:line="259" w:lineRule="auto"/>
              <w:ind w:left="2" w:firstLine="0"/>
              <w:jc w:val="center"/>
            </w:pPr>
          </w:p>
          <w:p w:rsidR="00CD1D89" w:rsidRDefault="00CD1D89">
            <w:pPr>
              <w:spacing w:after="0" w:line="259" w:lineRule="auto"/>
              <w:ind w:left="2" w:firstLine="0"/>
              <w:jc w:val="center"/>
            </w:pPr>
          </w:p>
        </w:tc>
        <w:tc>
          <w:tcPr>
            <w:tcW w:w="3848" w:type="dxa"/>
            <w:tcBorders>
              <w:top w:val="nil"/>
              <w:left w:val="single" w:sz="6" w:space="0" w:color="000000"/>
              <w:bottom w:val="single" w:sz="6" w:space="0" w:color="000000"/>
              <w:right w:val="single" w:sz="6" w:space="0" w:color="000000"/>
            </w:tcBorders>
          </w:tcPr>
          <w:p w:rsidR="00CD1D89" w:rsidRDefault="0078536B">
            <w:pPr>
              <w:spacing w:after="83" w:line="357" w:lineRule="auto"/>
              <w:ind w:left="0" w:firstLine="0"/>
            </w:pPr>
            <w:r>
              <w:rPr>
                <w:sz w:val="14"/>
              </w:rPr>
              <w:t xml:space="preserve">Por el traspaso al cierre del ejercicio del saldo deudor de esta cuenta a la 8.2.2 Presupuesto de Egresos por Ejercer. </w:t>
            </w: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r>
      <w:tr w:rsidR="00CD1D89">
        <w:trPr>
          <w:trHeight w:val="85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El importe de los incrementos y decrementos al Presupuesto de Egresos Aprobado, derivado de las ampliaciones y reducciones autorizadas. </w:t>
            </w:r>
          </w:p>
        </w:tc>
      </w:tr>
      <w:tr w:rsidR="00CD1D89">
        <w:trPr>
          <w:trHeight w:val="61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5" w:line="259" w:lineRule="auto"/>
              <w:ind w:left="2" w:firstLine="0"/>
              <w:jc w:val="left"/>
            </w:pPr>
            <w:r>
              <w:rPr>
                <w:b/>
                <w:sz w:val="14"/>
              </w:rPr>
              <w:t xml:space="preserve">OBSERVACIONES </w:t>
            </w:r>
          </w:p>
          <w:p w:rsidR="00CD1D89" w:rsidRDefault="00CD1D89">
            <w:pPr>
              <w:spacing w:after="0" w:line="259" w:lineRule="auto"/>
              <w:ind w:left="2" w:firstLine="0"/>
              <w:jc w:val="left"/>
            </w:pPr>
          </w:p>
        </w:tc>
      </w:tr>
    </w:tbl>
    <w:p w:rsidR="00CD1D89" w:rsidRDefault="00CD1D89">
      <w:pPr>
        <w:spacing w:after="0" w:line="259" w:lineRule="auto"/>
        <w:ind w:left="1440" w:firstLine="0"/>
      </w:pPr>
    </w:p>
    <w:tbl>
      <w:tblPr>
        <w:tblStyle w:val="TableGrid"/>
        <w:tblW w:w="8714" w:type="dxa"/>
        <w:tblInd w:w="1512" w:type="dxa"/>
        <w:tblCellMar>
          <w:top w:w="112" w:type="dxa"/>
          <w:left w:w="72" w:type="dxa"/>
          <w:right w:w="38" w:type="dxa"/>
        </w:tblCellMar>
        <w:tblLook w:val="04A0"/>
      </w:tblPr>
      <w:tblGrid>
        <w:gridCol w:w="869"/>
        <w:gridCol w:w="1164"/>
        <w:gridCol w:w="1803"/>
        <w:gridCol w:w="2693"/>
        <w:gridCol w:w="2185"/>
      </w:tblGrid>
      <w:tr w:rsidR="00CD1D89">
        <w:trPr>
          <w:trHeight w:val="334"/>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0" w:firstLine="0"/>
              <w:jc w:val="left"/>
            </w:pPr>
            <w:r>
              <w:rPr>
                <w:b/>
                <w:sz w:val="14"/>
              </w:rPr>
              <w:t xml:space="preserve">NUMERO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GENERO </w:t>
            </w:r>
          </w:p>
        </w:tc>
        <w:tc>
          <w:tcPr>
            <w:tcW w:w="180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GRUPO </w:t>
            </w:r>
          </w:p>
        </w:tc>
        <w:tc>
          <w:tcPr>
            <w:tcW w:w="26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RUBRO </w:t>
            </w:r>
          </w:p>
        </w:tc>
        <w:tc>
          <w:tcPr>
            <w:tcW w:w="218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NATURALEZA </w:t>
            </w:r>
          </w:p>
        </w:tc>
      </w:tr>
      <w:tr w:rsidR="00CD1D89">
        <w:trPr>
          <w:trHeight w:val="816"/>
        </w:trPr>
        <w:tc>
          <w:tcPr>
            <w:tcW w:w="869"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6" w:firstLine="0"/>
              <w:jc w:val="center"/>
            </w:pPr>
            <w:r>
              <w:rPr>
                <w:sz w:val="14"/>
              </w:rPr>
              <w:t xml:space="preserve">8.2.4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0" w:right="38" w:firstLine="0"/>
              <w:jc w:val="center"/>
            </w:pPr>
            <w:r>
              <w:rPr>
                <w:sz w:val="14"/>
              </w:rPr>
              <w:t xml:space="preserve">Cuentas de </w:t>
            </w:r>
          </w:p>
          <w:p w:rsidR="00CD1D89" w:rsidRDefault="0078536B">
            <w:pPr>
              <w:spacing w:after="65" w:line="259" w:lineRule="auto"/>
              <w:ind w:left="0" w:right="33" w:firstLine="0"/>
              <w:jc w:val="center"/>
            </w:pPr>
            <w:r>
              <w:rPr>
                <w:sz w:val="14"/>
              </w:rPr>
              <w:t xml:space="preserve">Orden </w:t>
            </w:r>
          </w:p>
          <w:p w:rsidR="00CD1D89" w:rsidRDefault="0078536B">
            <w:pPr>
              <w:spacing w:after="0" w:line="259" w:lineRule="auto"/>
              <w:ind w:left="2" w:firstLine="0"/>
              <w:jc w:val="left"/>
            </w:pPr>
            <w:r>
              <w:rPr>
                <w:sz w:val="14"/>
              </w:rPr>
              <w:t xml:space="preserve">Presupuestarias </w:t>
            </w:r>
          </w:p>
        </w:tc>
        <w:tc>
          <w:tcPr>
            <w:tcW w:w="180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62" w:firstLine="0"/>
              <w:jc w:val="left"/>
            </w:pPr>
            <w:r>
              <w:rPr>
                <w:sz w:val="14"/>
              </w:rPr>
              <w:t xml:space="preserve">Presupuesto de Egresos </w:t>
            </w:r>
          </w:p>
        </w:tc>
        <w:tc>
          <w:tcPr>
            <w:tcW w:w="269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29" w:firstLine="0"/>
              <w:jc w:val="left"/>
            </w:pPr>
            <w:r>
              <w:rPr>
                <w:sz w:val="14"/>
              </w:rPr>
              <w:t xml:space="preserve">Presupuesto de Egresos Comprometido </w:t>
            </w:r>
          </w:p>
        </w:tc>
        <w:tc>
          <w:tcPr>
            <w:tcW w:w="218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6" w:firstLine="0"/>
              <w:jc w:val="center"/>
            </w:pPr>
            <w:r>
              <w:rPr>
                <w:sz w:val="14"/>
              </w:rPr>
              <w:t xml:space="preserve">Deudora  </w:t>
            </w:r>
          </w:p>
        </w:tc>
      </w:tr>
      <w:tr w:rsidR="00CD1D89">
        <w:trPr>
          <w:trHeight w:val="336"/>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67"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Presupuesto de Egresos Comprometido </w:t>
            </w:r>
          </w:p>
        </w:tc>
        <w:tc>
          <w:tcPr>
            <w:tcW w:w="2693"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85"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20" w:type="dxa"/>
          <w:left w:w="70" w:type="dxa"/>
          <w:right w:w="34" w:type="dxa"/>
        </w:tblCellMar>
        <w:tblLook w:val="04A0"/>
      </w:tblPr>
      <w:tblGrid>
        <w:gridCol w:w="487"/>
        <w:gridCol w:w="382"/>
        <w:gridCol w:w="1164"/>
        <w:gridCol w:w="1803"/>
        <w:gridCol w:w="499"/>
        <w:gridCol w:w="528"/>
        <w:gridCol w:w="1666"/>
        <w:gridCol w:w="2185"/>
      </w:tblGrid>
      <w:tr w:rsidR="00CD1D89">
        <w:trPr>
          <w:trHeight w:val="238"/>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8" w:firstLine="0"/>
              <w:jc w:val="left"/>
            </w:pPr>
            <w:r>
              <w:rPr>
                <w:b/>
                <w:sz w:val="14"/>
              </w:rPr>
              <w:t xml:space="preserve">No. </w:t>
            </w:r>
          </w:p>
        </w:tc>
        <w:tc>
          <w:tcPr>
            <w:tcW w:w="3848"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CARGO </w:t>
            </w:r>
          </w:p>
        </w:tc>
        <w:tc>
          <w:tcPr>
            <w:tcW w:w="52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No. </w:t>
            </w:r>
          </w:p>
        </w:tc>
        <w:tc>
          <w:tcPr>
            <w:tcW w:w="3851"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ABONO </w:t>
            </w:r>
          </w:p>
        </w:tc>
      </w:tr>
      <w:tr w:rsidR="00CD1D89">
        <w:trPr>
          <w:trHeight w:val="217"/>
        </w:trPr>
        <w:tc>
          <w:tcPr>
            <w:tcW w:w="487"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1 </w:t>
            </w:r>
          </w:p>
        </w:tc>
        <w:tc>
          <w:tcPr>
            <w:tcW w:w="3848" w:type="dxa"/>
            <w:gridSpan w:val="4"/>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registro del presupuesto comprometido. </w:t>
            </w:r>
          </w:p>
        </w:tc>
        <w:tc>
          <w:tcPr>
            <w:tcW w:w="52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8" w:firstLine="0"/>
              <w:jc w:val="center"/>
            </w:pPr>
            <w:r>
              <w:rPr>
                <w:sz w:val="14"/>
              </w:rPr>
              <w:t xml:space="preserve">1 </w:t>
            </w:r>
          </w:p>
        </w:tc>
        <w:tc>
          <w:tcPr>
            <w:tcW w:w="3851" w:type="dxa"/>
            <w:gridSpan w:val="2"/>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jc w:val="left"/>
            </w:pPr>
            <w:r>
              <w:rPr>
                <w:sz w:val="14"/>
              </w:rPr>
              <w:t xml:space="preserve">Por el devengado por: </w:t>
            </w:r>
          </w:p>
        </w:tc>
      </w:tr>
      <w:tr w:rsidR="00CD1D89">
        <w:trPr>
          <w:trHeight w:val="7701"/>
        </w:trPr>
        <w:tc>
          <w:tcPr>
            <w:tcW w:w="487" w:type="dxa"/>
            <w:tcBorders>
              <w:top w:val="nil"/>
              <w:left w:val="single" w:sz="6" w:space="0" w:color="000000"/>
              <w:bottom w:val="nil"/>
              <w:right w:val="single" w:sz="6" w:space="0" w:color="000000"/>
            </w:tcBorders>
          </w:tcPr>
          <w:p w:rsidR="00CD1D89" w:rsidRDefault="0078536B">
            <w:pPr>
              <w:spacing w:after="48" w:line="259" w:lineRule="auto"/>
              <w:ind w:left="0" w:right="40" w:firstLine="0"/>
              <w:jc w:val="center"/>
            </w:pPr>
            <w:r>
              <w:rPr>
                <w:sz w:val="14"/>
              </w:rPr>
              <w:t xml:space="preserve">2 </w:t>
            </w:r>
          </w:p>
          <w:p w:rsidR="00CD1D89" w:rsidRDefault="00CD1D89">
            <w:pPr>
              <w:spacing w:after="50" w:line="259" w:lineRule="auto"/>
              <w:ind w:left="0" w:right="2" w:firstLine="0"/>
              <w:jc w:val="center"/>
            </w:pPr>
          </w:p>
          <w:p w:rsidR="00CD1D89" w:rsidRDefault="00CD1D89">
            <w:pPr>
              <w:spacing w:after="50" w:line="259" w:lineRule="auto"/>
              <w:ind w:left="0" w:right="2" w:firstLine="0"/>
              <w:jc w:val="center"/>
            </w:pPr>
          </w:p>
          <w:p w:rsidR="00CD1D89" w:rsidRDefault="00CD1D89">
            <w:pPr>
              <w:spacing w:after="50" w:line="259" w:lineRule="auto"/>
              <w:ind w:left="0" w:right="2" w:firstLine="0"/>
              <w:jc w:val="center"/>
            </w:pPr>
          </w:p>
          <w:p w:rsidR="00CD1D89" w:rsidRDefault="00CD1D89">
            <w:pPr>
              <w:spacing w:after="51" w:line="259" w:lineRule="auto"/>
              <w:ind w:left="0" w:right="2" w:firstLine="0"/>
              <w:jc w:val="center"/>
            </w:pPr>
          </w:p>
          <w:p w:rsidR="00CD1D89" w:rsidRDefault="00CD1D89">
            <w:pPr>
              <w:spacing w:after="50" w:line="259" w:lineRule="auto"/>
              <w:ind w:left="0" w:right="2" w:firstLine="0"/>
              <w:jc w:val="center"/>
            </w:pPr>
          </w:p>
          <w:p w:rsidR="00CD1D89" w:rsidRDefault="00CD1D89">
            <w:pPr>
              <w:spacing w:after="50" w:line="259" w:lineRule="auto"/>
              <w:ind w:left="0" w:right="2" w:firstLine="0"/>
              <w:jc w:val="center"/>
            </w:pPr>
          </w:p>
          <w:p w:rsidR="00CD1D89" w:rsidRDefault="00CD1D89">
            <w:pPr>
              <w:spacing w:after="50" w:line="259" w:lineRule="auto"/>
              <w:ind w:left="0" w:firstLine="0"/>
              <w:jc w:val="left"/>
            </w:pPr>
          </w:p>
          <w:p w:rsidR="00CD1D89" w:rsidRDefault="00CD1D89">
            <w:pPr>
              <w:spacing w:after="3639" w:line="259" w:lineRule="auto"/>
              <w:ind w:left="0" w:firstLine="0"/>
              <w:jc w:val="left"/>
            </w:pPr>
          </w:p>
          <w:p w:rsidR="00CD1D89" w:rsidRDefault="00CD1D89">
            <w:pPr>
              <w:spacing w:after="0" w:line="259" w:lineRule="auto"/>
              <w:ind w:left="0" w:firstLine="0"/>
              <w:jc w:val="left"/>
            </w:pPr>
          </w:p>
        </w:tc>
        <w:tc>
          <w:tcPr>
            <w:tcW w:w="3848" w:type="dxa"/>
            <w:gridSpan w:val="4"/>
            <w:tcBorders>
              <w:top w:val="nil"/>
              <w:left w:val="single" w:sz="6" w:space="0" w:color="000000"/>
              <w:bottom w:val="nil"/>
              <w:right w:val="single" w:sz="6" w:space="0" w:color="000000"/>
            </w:tcBorders>
          </w:tcPr>
          <w:p w:rsidR="00CD1D89" w:rsidRDefault="0078536B">
            <w:pPr>
              <w:spacing w:after="48" w:line="259" w:lineRule="auto"/>
              <w:ind w:left="0" w:firstLine="0"/>
              <w:jc w:val="left"/>
            </w:pPr>
            <w:r>
              <w:rPr>
                <w:sz w:val="14"/>
              </w:rPr>
              <w:t xml:space="preserve">Por la devolución de Materiales y suministros con reintegro </w:t>
            </w:r>
          </w:p>
          <w:p w:rsidR="00CD1D89" w:rsidRDefault="00CD1D89">
            <w:pPr>
              <w:spacing w:after="50" w:line="259" w:lineRule="auto"/>
              <w:ind w:left="0" w:firstLine="0"/>
              <w:jc w:val="left"/>
            </w:pPr>
          </w:p>
          <w:p w:rsidR="00CD1D89" w:rsidRDefault="00CD1D89">
            <w:pPr>
              <w:spacing w:after="50" w:line="259" w:lineRule="auto"/>
              <w:ind w:left="0" w:firstLine="0"/>
              <w:jc w:val="left"/>
            </w:pPr>
          </w:p>
          <w:p w:rsidR="00CD1D89" w:rsidRDefault="00CD1D89">
            <w:pPr>
              <w:spacing w:after="50" w:line="259" w:lineRule="auto"/>
              <w:ind w:left="0" w:firstLine="0"/>
              <w:jc w:val="left"/>
            </w:pPr>
          </w:p>
          <w:p w:rsidR="00CD1D89" w:rsidRDefault="00CD1D89">
            <w:pPr>
              <w:spacing w:after="51" w:line="259" w:lineRule="auto"/>
              <w:ind w:left="0" w:firstLine="0"/>
              <w:jc w:val="left"/>
            </w:pPr>
          </w:p>
          <w:p w:rsidR="00CD1D89" w:rsidRDefault="00CD1D89">
            <w:pPr>
              <w:spacing w:after="50" w:line="259" w:lineRule="auto"/>
              <w:ind w:left="0" w:firstLine="0"/>
              <w:jc w:val="left"/>
            </w:pPr>
          </w:p>
          <w:p w:rsidR="00CD1D89" w:rsidRDefault="00CD1D89">
            <w:pPr>
              <w:spacing w:after="50" w:line="259" w:lineRule="auto"/>
              <w:ind w:left="0" w:firstLine="0"/>
              <w:jc w:val="left"/>
            </w:pPr>
          </w:p>
          <w:p w:rsidR="00CD1D89" w:rsidRDefault="00CD1D89">
            <w:pPr>
              <w:spacing w:after="50" w:line="259" w:lineRule="auto"/>
              <w:ind w:left="0" w:firstLine="0"/>
              <w:jc w:val="left"/>
            </w:pPr>
          </w:p>
          <w:p w:rsidR="00CD1D89" w:rsidRDefault="00CD1D89">
            <w:pPr>
              <w:spacing w:after="3641" w:line="259" w:lineRule="auto"/>
              <w:ind w:left="0" w:firstLine="0"/>
              <w:jc w:val="left"/>
            </w:pPr>
          </w:p>
          <w:p w:rsidR="00CD1D89" w:rsidRDefault="00CD1D89">
            <w:pPr>
              <w:spacing w:after="0" w:line="259" w:lineRule="auto"/>
              <w:ind w:left="0" w:firstLine="0"/>
              <w:jc w:val="left"/>
            </w:pPr>
          </w:p>
        </w:tc>
        <w:tc>
          <w:tcPr>
            <w:tcW w:w="528" w:type="dxa"/>
            <w:tcBorders>
              <w:top w:val="nil"/>
              <w:left w:val="single" w:sz="6" w:space="0" w:color="000000"/>
              <w:bottom w:val="nil"/>
              <w:right w:val="single" w:sz="6" w:space="0" w:color="000000"/>
            </w:tcBorders>
          </w:tcPr>
          <w:p w:rsidR="00CD1D89" w:rsidRDefault="00CD1D89">
            <w:pPr>
              <w:spacing w:after="48" w:line="259" w:lineRule="auto"/>
              <w:ind w:left="0" w:firstLine="0"/>
              <w:jc w:val="center"/>
            </w:pPr>
          </w:p>
          <w:p w:rsidR="00CD1D89" w:rsidRDefault="00CD1D89">
            <w:pPr>
              <w:spacing w:after="50" w:line="259" w:lineRule="auto"/>
              <w:ind w:left="0" w:firstLine="0"/>
              <w:jc w:val="center"/>
            </w:pPr>
          </w:p>
          <w:p w:rsidR="00CD1D89" w:rsidRDefault="00CD1D89">
            <w:pPr>
              <w:spacing w:after="50" w:line="259" w:lineRule="auto"/>
              <w:ind w:left="0" w:firstLine="0"/>
              <w:jc w:val="center"/>
            </w:pPr>
          </w:p>
          <w:p w:rsidR="00CD1D89" w:rsidRDefault="00CD1D89">
            <w:pPr>
              <w:spacing w:after="50" w:line="259" w:lineRule="auto"/>
              <w:ind w:left="0" w:firstLine="0"/>
              <w:jc w:val="center"/>
            </w:pPr>
          </w:p>
          <w:p w:rsidR="00CD1D89" w:rsidRDefault="00CD1D89">
            <w:pPr>
              <w:spacing w:after="51" w:line="259" w:lineRule="auto"/>
              <w:ind w:left="0" w:firstLine="0"/>
              <w:jc w:val="center"/>
            </w:pPr>
          </w:p>
          <w:p w:rsidR="00CD1D89" w:rsidRDefault="00CD1D89">
            <w:pPr>
              <w:spacing w:after="50" w:line="259" w:lineRule="auto"/>
              <w:ind w:left="0" w:firstLine="0"/>
              <w:jc w:val="center"/>
            </w:pPr>
          </w:p>
          <w:p w:rsidR="00CD1D89" w:rsidRDefault="00CD1D89">
            <w:pPr>
              <w:spacing w:after="50" w:line="259" w:lineRule="auto"/>
              <w:ind w:left="0" w:firstLine="0"/>
              <w:jc w:val="center"/>
            </w:pPr>
          </w:p>
          <w:p w:rsidR="00CD1D89" w:rsidRDefault="00CD1D89">
            <w:pPr>
              <w:spacing w:after="50" w:line="259" w:lineRule="auto"/>
              <w:ind w:left="0" w:firstLine="0"/>
              <w:jc w:val="left"/>
            </w:pPr>
          </w:p>
          <w:p w:rsidR="00CD1D89" w:rsidRDefault="00CD1D89">
            <w:pPr>
              <w:spacing w:after="3641" w:line="259" w:lineRule="auto"/>
              <w:ind w:left="0" w:firstLine="0"/>
              <w:jc w:val="left"/>
            </w:pPr>
          </w:p>
          <w:p w:rsidR="00CD1D89" w:rsidRDefault="00CD1D89">
            <w:pPr>
              <w:spacing w:after="0" w:line="259" w:lineRule="auto"/>
              <w:ind w:left="0" w:firstLine="0"/>
              <w:jc w:val="center"/>
            </w:pPr>
          </w:p>
        </w:tc>
        <w:tc>
          <w:tcPr>
            <w:tcW w:w="3851" w:type="dxa"/>
            <w:gridSpan w:val="2"/>
            <w:tcBorders>
              <w:top w:val="nil"/>
              <w:left w:val="single" w:sz="6" w:space="0" w:color="000000"/>
              <w:bottom w:val="nil"/>
              <w:right w:val="single" w:sz="6" w:space="0" w:color="000000"/>
            </w:tcBorders>
          </w:tcPr>
          <w:p w:rsidR="00CD1D89" w:rsidRDefault="0078536B">
            <w:pPr>
              <w:numPr>
                <w:ilvl w:val="0"/>
                <w:numId w:val="121"/>
              </w:numPr>
              <w:spacing w:after="31" w:line="241" w:lineRule="auto"/>
              <w:ind w:hanging="288"/>
              <w:jc w:val="left"/>
            </w:pPr>
            <w:r>
              <w:rPr>
                <w:sz w:val="14"/>
              </w:rPr>
              <w:t xml:space="preserve">Gastos por servicios personales (nómina, honorarios, otros servicios personales y retenciones) </w:t>
            </w:r>
          </w:p>
          <w:p w:rsidR="00CD1D89" w:rsidRDefault="0078536B">
            <w:pPr>
              <w:numPr>
                <w:ilvl w:val="0"/>
                <w:numId w:val="121"/>
              </w:numPr>
              <w:spacing w:after="24" w:line="259" w:lineRule="auto"/>
              <w:ind w:hanging="288"/>
              <w:jc w:val="left"/>
            </w:pPr>
            <w:r>
              <w:rPr>
                <w:sz w:val="14"/>
              </w:rPr>
              <w:t xml:space="preserve">Cuotas y Aportaciones Patronales </w:t>
            </w:r>
          </w:p>
          <w:p w:rsidR="00CD1D89" w:rsidRDefault="0078536B">
            <w:pPr>
              <w:numPr>
                <w:ilvl w:val="0"/>
                <w:numId w:val="121"/>
              </w:numPr>
              <w:spacing w:after="26" w:line="259" w:lineRule="auto"/>
              <w:ind w:hanging="288"/>
              <w:jc w:val="left"/>
            </w:pPr>
            <w:r>
              <w:rPr>
                <w:sz w:val="14"/>
              </w:rPr>
              <w:t xml:space="preserve">Adquisición de materiales y suministros </w:t>
            </w:r>
          </w:p>
          <w:p w:rsidR="00CD1D89" w:rsidRDefault="0078536B">
            <w:pPr>
              <w:numPr>
                <w:ilvl w:val="0"/>
                <w:numId w:val="121"/>
              </w:numPr>
              <w:spacing w:after="24" w:line="259" w:lineRule="auto"/>
              <w:ind w:hanging="288"/>
              <w:jc w:val="left"/>
            </w:pPr>
            <w:r>
              <w:rPr>
                <w:sz w:val="14"/>
              </w:rPr>
              <w:t xml:space="preserve">Servicios generales </w:t>
            </w:r>
          </w:p>
          <w:p w:rsidR="00CD1D89" w:rsidRDefault="0078536B">
            <w:pPr>
              <w:numPr>
                <w:ilvl w:val="0"/>
                <w:numId w:val="121"/>
              </w:numPr>
              <w:spacing w:after="0" w:line="259" w:lineRule="auto"/>
              <w:ind w:hanging="288"/>
              <w:jc w:val="left"/>
            </w:pPr>
            <w:r>
              <w:rPr>
                <w:sz w:val="14"/>
              </w:rPr>
              <w:t xml:space="preserve">Transferencias internas y asignaciones al sector </w:t>
            </w:r>
          </w:p>
          <w:p w:rsidR="00CD1D89" w:rsidRDefault="0078536B">
            <w:pPr>
              <w:spacing w:after="22" w:line="259" w:lineRule="auto"/>
              <w:ind w:left="288" w:firstLine="0"/>
              <w:jc w:val="left"/>
            </w:pPr>
            <w:r>
              <w:rPr>
                <w:sz w:val="14"/>
              </w:rPr>
              <w:t xml:space="preserve">público </w:t>
            </w:r>
          </w:p>
          <w:p w:rsidR="00CD1D89" w:rsidRDefault="0078536B">
            <w:pPr>
              <w:numPr>
                <w:ilvl w:val="0"/>
                <w:numId w:val="121"/>
              </w:numPr>
              <w:spacing w:after="24" w:line="259" w:lineRule="auto"/>
              <w:ind w:hanging="288"/>
              <w:jc w:val="left"/>
            </w:pPr>
            <w:r>
              <w:rPr>
                <w:sz w:val="14"/>
              </w:rPr>
              <w:t xml:space="preserve">Transferencias al resto del sector público </w:t>
            </w:r>
          </w:p>
          <w:p w:rsidR="00CD1D89" w:rsidRDefault="0078536B">
            <w:pPr>
              <w:numPr>
                <w:ilvl w:val="0"/>
                <w:numId w:val="121"/>
              </w:numPr>
              <w:spacing w:after="26" w:line="259" w:lineRule="auto"/>
              <w:ind w:hanging="288"/>
              <w:jc w:val="left"/>
            </w:pPr>
            <w:r>
              <w:rPr>
                <w:sz w:val="14"/>
              </w:rPr>
              <w:t xml:space="preserve">Subsidios y subvenciones </w:t>
            </w:r>
          </w:p>
          <w:p w:rsidR="00CD1D89" w:rsidRDefault="0078536B">
            <w:pPr>
              <w:numPr>
                <w:ilvl w:val="0"/>
                <w:numId w:val="121"/>
              </w:numPr>
              <w:spacing w:after="24" w:line="259" w:lineRule="auto"/>
              <w:ind w:hanging="288"/>
              <w:jc w:val="left"/>
            </w:pPr>
            <w:r>
              <w:rPr>
                <w:sz w:val="14"/>
              </w:rPr>
              <w:t xml:space="preserve">Ayudas sociales </w:t>
            </w:r>
          </w:p>
          <w:p w:rsidR="00CD1D89" w:rsidRDefault="0078536B">
            <w:pPr>
              <w:numPr>
                <w:ilvl w:val="0"/>
                <w:numId w:val="121"/>
              </w:numPr>
              <w:spacing w:after="24" w:line="259" w:lineRule="auto"/>
              <w:ind w:hanging="288"/>
              <w:jc w:val="left"/>
            </w:pPr>
            <w:r>
              <w:rPr>
                <w:sz w:val="14"/>
              </w:rPr>
              <w:t xml:space="preserve">Pensiones y jubilaciones </w:t>
            </w:r>
          </w:p>
          <w:p w:rsidR="00CD1D89" w:rsidRDefault="0078536B">
            <w:pPr>
              <w:numPr>
                <w:ilvl w:val="0"/>
                <w:numId w:val="121"/>
              </w:numPr>
              <w:spacing w:after="29" w:line="248" w:lineRule="auto"/>
              <w:ind w:hanging="288"/>
              <w:jc w:val="left"/>
            </w:pPr>
            <w:r>
              <w:rPr>
                <w:sz w:val="14"/>
              </w:rPr>
              <w:t xml:space="preserve">Transferencias a fideicomisos, mandatos y contratos análogos </w:t>
            </w:r>
          </w:p>
          <w:p w:rsidR="00CD1D89" w:rsidRDefault="0078536B">
            <w:pPr>
              <w:numPr>
                <w:ilvl w:val="0"/>
                <w:numId w:val="121"/>
              </w:numPr>
              <w:spacing w:after="24" w:line="259" w:lineRule="auto"/>
              <w:ind w:hanging="288"/>
              <w:jc w:val="left"/>
            </w:pPr>
            <w:r>
              <w:rPr>
                <w:sz w:val="14"/>
              </w:rPr>
              <w:t xml:space="preserve">Transferencias al exterior </w:t>
            </w:r>
          </w:p>
          <w:p w:rsidR="00CD1D89" w:rsidRDefault="0078536B">
            <w:pPr>
              <w:numPr>
                <w:ilvl w:val="0"/>
                <w:numId w:val="121"/>
              </w:numPr>
              <w:spacing w:after="26" w:line="259" w:lineRule="auto"/>
              <w:ind w:hanging="288"/>
              <w:jc w:val="left"/>
            </w:pPr>
            <w:r>
              <w:rPr>
                <w:sz w:val="14"/>
              </w:rPr>
              <w:t xml:space="preserve">Adquisición de mobiliario y equipo de administración </w:t>
            </w:r>
          </w:p>
          <w:p w:rsidR="00CD1D89" w:rsidRDefault="0078536B">
            <w:pPr>
              <w:numPr>
                <w:ilvl w:val="0"/>
                <w:numId w:val="121"/>
              </w:numPr>
              <w:spacing w:after="0" w:line="259" w:lineRule="auto"/>
              <w:ind w:hanging="288"/>
              <w:jc w:val="left"/>
            </w:pPr>
            <w:r>
              <w:rPr>
                <w:sz w:val="14"/>
              </w:rPr>
              <w:t xml:space="preserve">Adquisición de mobiliario y equipo educacional y </w:t>
            </w:r>
          </w:p>
          <w:p w:rsidR="00CD1D89" w:rsidRDefault="0078536B">
            <w:pPr>
              <w:spacing w:after="19" w:line="259" w:lineRule="auto"/>
              <w:ind w:left="288" w:firstLine="0"/>
              <w:jc w:val="left"/>
            </w:pPr>
            <w:r>
              <w:rPr>
                <w:sz w:val="14"/>
              </w:rPr>
              <w:t xml:space="preserve">recreativo </w:t>
            </w:r>
          </w:p>
          <w:p w:rsidR="00CD1D89" w:rsidRDefault="0078536B">
            <w:pPr>
              <w:numPr>
                <w:ilvl w:val="0"/>
                <w:numId w:val="121"/>
              </w:numPr>
              <w:spacing w:after="0" w:line="259" w:lineRule="auto"/>
              <w:ind w:hanging="288"/>
              <w:jc w:val="left"/>
            </w:pPr>
            <w:r>
              <w:rPr>
                <w:sz w:val="14"/>
              </w:rPr>
              <w:t xml:space="preserve">Adquisición de equipo e instrumental medico y de </w:t>
            </w:r>
          </w:p>
          <w:p w:rsidR="00CD1D89" w:rsidRDefault="0078536B">
            <w:pPr>
              <w:spacing w:after="22" w:line="259" w:lineRule="auto"/>
              <w:ind w:left="288" w:firstLine="0"/>
              <w:jc w:val="left"/>
            </w:pPr>
            <w:r>
              <w:rPr>
                <w:sz w:val="14"/>
              </w:rPr>
              <w:t xml:space="preserve">laboratorio </w:t>
            </w:r>
          </w:p>
          <w:p w:rsidR="00CD1D89" w:rsidRDefault="0078536B">
            <w:pPr>
              <w:numPr>
                <w:ilvl w:val="0"/>
                <w:numId w:val="121"/>
              </w:numPr>
              <w:spacing w:after="24" w:line="259" w:lineRule="auto"/>
              <w:ind w:hanging="288"/>
              <w:jc w:val="left"/>
            </w:pPr>
            <w:r>
              <w:rPr>
                <w:sz w:val="14"/>
              </w:rPr>
              <w:t xml:space="preserve">Adquisición de vehículos y equipo de transporte </w:t>
            </w:r>
          </w:p>
          <w:p w:rsidR="00CD1D89" w:rsidRDefault="0078536B">
            <w:pPr>
              <w:numPr>
                <w:ilvl w:val="0"/>
                <w:numId w:val="121"/>
              </w:numPr>
              <w:spacing w:after="26" w:line="259" w:lineRule="auto"/>
              <w:ind w:hanging="288"/>
              <w:jc w:val="left"/>
            </w:pPr>
            <w:r>
              <w:rPr>
                <w:sz w:val="14"/>
              </w:rPr>
              <w:t xml:space="preserve">Adquisición de equipo de defensa y seguridad </w:t>
            </w:r>
          </w:p>
          <w:p w:rsidR="00CD1D89" w:rsidRDefault="0078536B">
            <w:pPr>
              <w:numPr>
                <w:ilvl w:val="0"/>
                <w:numId w:val="121"/>
              </w:numPr>
              <w:spacing w:after="0" w:line="259" w:lineRule="auto"/>
              <w:ind w:hanging="288"/>
              <w:jc w:val="left"/>
            </w:pPr>
            <w:r>
              <w:rPr>
                <w:sz w:val="14"/>
              </w:rPr>
              <w:t xml:space="preserve">Adquisición </w:t>
            </w:r>
            <w:r>
              <w:rPr>
                <w:sz w:val="14"/>
              </w:rPr>
              <w:tab/>
              <w:t xml:space="preserve">de </w:t>
            </w:r>
            <w:r>
              <w:rPr>
                <w:sz w:val="14"/>
              </w:rPr>
              <w:tab/>
              <w:t xml:space="preserve">maquinaria, </w:t>
            </w:r>
            <w:r>
              <w:rPr>
                <w:sz w:val="14"/>
              </w:rPr>
              <w:tab/>
              <w:t xml:space="preserve">otros </w:t>
            </w:r>
            <w:r>
              <w:rPr>
                <w:sz w:val="14"/>
              </w:rPr>
              <w:tab/>
              <w:t xml:space="preserve">equipos </w:t>
            </w:r>
            <w:r>
              <w:rPr>
                <w:sz w:val="14"/>
              </w:rPr>
              <w:tab/>
              <w:t xml:space="preserve">y </w:t>
            </w:r>
          </w:p>
          <w:p w:rsidR="00CD1D89" w:rsidRDefault="0078536B">
            <w:pPr>
              <w:spacing w:after="19" w:line="259" w:lineRule="auto"/>
              <w:ind w:left="288" w:firstLine="0"/>
              <w:jc w:val="left"/>
            </w:pPr>
            <w:r>
              <w:rPr>
                <w:sz w:val="14"/>
              </w:rPr>
              <w:t xml:space="preserve">herramientas </w:t>
            </w:r>
          </w:p>
          <w:p w:rsidR="00CD1D89" w:rsidRDefault="0078536B">
            <w:pPr>
              <w:numPr>
                <w:ilvl w:val="0"/>
                <w:numId w:val="121"/>
              </w:numPr>
              <w:spacing w:after="24" w:line="259" w:lineRule="auto"/>
              <w:ind w:hanging="288"/>
              <w:jc w:val="left"/>
            </w:pPr>
            <w:r>
              <w:rPr>
                <w:sz w:val="14"/>
              </w:rPr>
              <w:t xml:space="preserve">Adquisición de activos biológicos </w:t>
            </w:r>
          </w:p>
          <w:p w:rsidR="00CD1D89" w:rsidRDefault="0078536B">
            <w:pPr>
              <w:numPr>
                <w:ilvl w:val="0"/>
                <w:numId w:val="121"/>
              </w:numPr>
              <w:spacing w:after="27" w:line="259" w:lineRule="auto"/>
              <w:ind w:hanging="288"/>
              <w:jc w:val="left"/>
            </w:pPr>
            <w:r>
              <w:rPr>
                <w:sz w:val="14"/>
              </w:rPr>
              <w:t xml:space="preserve">Adquisición de bienes inmuebles </w:t>
            </w:r>
          </w:p>
          <w:p w:rsidR="00CD1D89" w:rsidRDefault="0078536B">
            <w:pPr>
              <w:numPr>
                <w:ilvl w:val="0"/>
                <w:numId w:val="121"/>
              </w:numPr>
              <w:spacing w:after="24" w:line="259" w:lineRule="auto"/>
              <w:ind w:hanging="288"/>
              <w:jc w:val="left"/>
            </w:pPr>
            <w:r>
              <w:rPr>
                <w:sz w:val="14"/>
              </w:rPr>
              <w:t xml:space="preserve">Adquisición de activos intangibles </w:t>
            </w:r>
          </w:p>
          <w:p w:rsidR="00CD1D89" w:rsidRDefault="0078536B">
            <w:pPr>
              <w:numPr>
                <w:ilvl w:val="0"/>
                <w:numId w:val="121"/>
              </w:numPr>
              <w:spacing w:after="0" w:line="297" w:lineRule="auto"/>
              <w:ind w:hanging="288"/>
              <w:jc w:val="left"/>
            </w:pPr>
            <w:r>
              <w:rPr>
                <w:sz w:val="14"/>
              </w:rPr>
              <w:t xml:space="preserve">Obras públicas en bienes de dominio público y propio - </w:t>
            </w:r>
            <w:r>
              <w:rPr>
                <w:sz w:val="14"/>
              </w:rPr>
              <w:tab/>
              <w:t xml:space="preserve">Proyectos productivos y acciones de fomento - </w:t>
            </w:r>
            <w:r>
              <w:rPr>
                <w:sz w:val="14"/>
              </w:rPr>
              <w:tab/>
              <w:t xml:space="preserve">Participaciones y aportaciones de capital. </w:t>
            </w:r>
          </w:p>
          <w:p w:rsidR="00CD1D89" w:rsidRDefault="0078536B">
            <w:pPr>
              <w:numPr>
                <w:ilvl w:val="0"/>
                <w:numId w:val="121"/>
              </w:numPr>
              <w:spacing w:after="55" w:line="259" w:lineRule="auto"/>
              <w:ind w:hanging="288"/>
              <w:jc w:val="left"/>
            </w:pPr>
            <w:r>
              <w:rPr>
                <w:sz w:val="14"/>
              </w:rPr>
              <w:t xml:space="preserve">Compra de títulos y valores </w:t>
            </w:r>
          </w:p>
          <w:p w:rsidR="00CD1D89" w:rsidRDefault="0078536B">
            <w:pPr>
              <w:numPr>
                <w:ilvl w:val="0"/>
                <w:numId w:val="121"/>
              </w:numPr>
              <w:spacing w:after="26" w:line="259" w:lineRule="auto"/>
              <w:ind w:hanging="288"/>
              <w:jc w:val="left"/>
            </w:pPr>
            <w:r>
              <w:rPr>
                <w:sz w:val="14"/>
              </w:rPr>
              <w:t xml:space="preserve">Concesión de prestamos </w:t>
            </w:r>
          </w:p>
          <w:p w:rsidR="00CD1D89" w:rsidRDefault="0078536B">
            <w:pPr>
              <w:numPr>
                <w:ilvl w:val="0"/>
                <w:numId w:val="121"/>
              </w:numPr>
              <w:spacing w:after="27" w:line="248" w:lineRule="auto"/>
              <w:ind w:hanging="288"/>
              <w:jc w:val="left"/>
            </w:pPr>
            <w:r>
              <w:rPr>
                <w:sz w:val="14"/>
              </w:rPr>
              <w:t xml:space="preserve">Inversiones en Fideicomisos mandatos y otros análogos </w:t>
            </w:r>
          </w:p>
          <w:p w:rsidR="00CD1D89" w:rsidRDefault="0078536B">
            <w:pPr>
              <w:numPr>
                <w:ilvl w:val="0"/>
                <w:numId w:val="121"/>
              </w:numPr>
              <w:spacing w:after="26" w:line="259" w:lineRule="auto"/>
              <w:ind w:hanging="288"/>
              <w:jc w:val="left"/>
            </w:pPr>
            <w:r>
              <w:rPr>
                <w:sz w:val="14"/>
              </w:rPr>
              <w:t xml:space="preserve">Participaciones </w:t>
            </w:r>
          </w:p>
          <w:p w:rsidR="00CD1D89" w:rsidRDefault="0078536B">
            <w:pPr>
              <w:numPr>
                <w:ilvl w:val="0"/>
                <w:numId w:val="121"/>
              </w:numPr>
              <w:spacing w:after="24" w:line="259" w:lineRule="auto"/>
              <w:ind w:hanging="288"/>
              <w:jc w:val="left"/>
            </w:pPr>
            <w:r>
              <w:rPr>
                <w:sz w:val="14"/>
              </w:rPr>
              <w:t xml:space="preserve">Aportaciones </w:t>
            </w:r>
          </w:p>
          <w:p w:rsidR="00CD1D89" w:rsidRDefault="0078536B">
            <w:pPr>
              <w:numPr>
                <w:ilvl w:val="0"/>
                <w:numId w:val="121"/>
              </w:numPr>
              <w:spacing w:after="26" w:line="259" w:lineRule="auto"/>
              <w:ind w:hanging="288"/>
              <w:jc w:val="left"/>
            </w:pPr>
            <w:r>
              <w:rPr>
                <w:sz w:val="14"/>
              </w:rPr>
              <w:t xml:space="preserve">Convenios </w:t>
            </w:r>
          </w:p>
          <w:p w:rsidR="00CD1D89" w:rsidRDefault="0078536B">
            <w:pPr>
              <w:numPr>
                <w:ilvl w:val="0"/>
                <w:numId w:val="121"/>
              </w:numPr>
              <w:spacing w:after="24" w:line="259" w:lineRule="auto"/>
              <w:ind w:hanging="288"/>
              <w:jc w:val="left"/>
            </w:pPr>
            <w:r>
              <w:rPr>
                <w:sz w:val="14"/>
              </w:rPr>
              <w:t xml:space="preserve">Amortización de la deuda pública </w:t>
            </w:r>
          </w:p>
          <w:p w:rsidR="00CD1D89" w:rsidRDefault="0078536B">
            <w:pPr>
              <w:numPr>
                <w:ilvl w:val="0"/>
                <w:numId w:val="121"/>
              </w:numPr>
              <w:spacing w:after="27" w:line="248" w:lineRule="auto"/>
              <w:ind w:hanging="288"/>
              <w:jc w:val="left"/>
            </w:pPr>
            <w:r>
              <w:rPr>
                <w:sz w:val="14"/>
              </w:rPr>
              <w:t xml:space="preserve">Intereses, comisiones y otros gastos de la Deuda Pública </w:t>
            </w:r>
          </w:p>
          <w:p w:rsidR="00CD1D89" w:rsidRDefault="0078536B">
            <w:pPr>
              <w:numPr>
                <w:ilvl w:val="0"/>
                <w:numId w:val="121"/>
              </w:numPr>
              <w:spacing w:after="26" w:line="259" w:lineRule="auto"/>
              <w:ind w:hanging="288"/>
              <w:jc w:val="left"/>
            </w:pPr>
            <w:r>
              <w:rPr>
                <w:sz w:val="14"/>
              </w:rPr>
              <w:t xml:space="preserve">Costos de cobertura </w:t>
            </w:r>
          </w:p>
          <w:p w:rsidR="00CD1D89" w:rsidRDefault="0078536B">
            <w:pPr>
              <w:numPr>
                <w:ilvl w:val="0"/>
                <w:numId w:val="121"/>
              </w:numPr>
              <w:spacing w:after="0" w:line="259" w:lineRule="auto"/>
              <w:ind w:hanging="288"/>
              <w:jc w:val="left"/>
            </w:pPr>
            <w:r>
              <w:rPr>
                <w:sz w:val="14"/>
              </w:rPr>
              <w:t xml:space="preserve">Apoyos financieros </w:t>
            </w:r>
          </w:p>
        </w:tc>
      </w:tr>
      <w:tr w:rsidR="00CD1D89">
        <w:trPr>
          <w:trHeight w:val="1125"/>
        </w:trPr>
        <w:tc>
          <w:tcPr>
            <w:tcW w:w="487" w:type="dxa"/>
            <w:tcBorders>
              <w:top w:val="nil"/>
              <w:left w:val="single" w:sz="6" w:space="0" w:color="000000"/>
              <w:bottom w:val="nil"/>
              <w:right w:val="single" w:sz="6" w:space="0" w:color="000000"/>
            </w:tcBorders>
          </w:tcPr>
          <w:p w:rsidR="00CD1D89" w:rsidRDefault="00CD1D89">
            <w:pPr>
              <w:spacing w:after="0" w:line="259" w:lineRule="auto"/>
              <w:ind w:left="0" w:right="2" w:firstLine="0"/>
              <w:jc w:val="center"/>
            </w:pPr>
          </w:p>
        </w:tc>
        <w:tc>
          <w:tcPr>
            <w:tcW w:w="3848" w:type="dxa"/>
            <w:gridSpan w:val="4"/>
            <w:tcBorders>
              <w:top w:val="nil"/>
              <w:left w:val="single" w:sz="6" w:space="0" w:color="000000"/>
              <w:bottom w:val="nil"/>
              <w:right w:val="single" w:sz="6" w:space="0" w:color="000000"/>
            </w:tcBorders>
          </w:tcPr>
          <w:p w:rsidR="00CD1D89" w:rsidRDefault="00CD1D89">
            <w:pPr>
              <w:spacing w:after="0" w:line="259" w:lineRule="auto"/>
              <w:ind w:left="0" w:firstLine="0"/>
              <w:jc w:val="left"/>
            </w:pPr>
          </w:p>
        </w:tc>
        <w:tc>
          <w:tcPr>
            <w:tcW w:w="528" w:type="dxa"/>
            <w:tcBorders>
              <w:top w:val="nil"/>
              <w:left w:val="single" w:sz="6" w:space="0" w:color="000000"/>
              <w:bottom w:val="nil"/>
              <w:right w:val="single" w:sz="6" w:space="0" w:color="000000"/>
            </w:tcBorders>
          </w:tcPr>
          <w:p w:rsidR="00CD1D89" w:rsidRDefault="0078536B">
            <w:pPr>
              <w:spacing w:after="0" w:line="259" w:lineRule="auto"/>
              <w:ind w:left="0" w:right="38" w:firstLine="0"/>
              <w:jc w:val="center"/>
            </w:pPr>
            <w:r>
              <w:rPr>
                <w:sz w:val="14"/>
              </w:rPr>
              <w:t xml:space="preserve">2 </w:t>
            </w:r>
          </w:p>
        </w:tc>
        <w:tc>
          <w:tcPr>
            <w:tcW w:w="3851" w:type="dxa"/>
            <w:gridSpan w:val="2"/>
            <w:tcBorders>
              <w:top w:val="nil"/>
              <w:left w:val="single" w:sz="6" w:space="0" w:color="000000"/>
              <w:bottom w:val="nil"/>
              <w:right w:val="single" w:sz="6" w:space="0" w:color="000000"/>
            </w:tcBorders>
          </w:tcPr>
          <w:p w:rsidR="00CD1D89" w:rsidRDefault="0078536B">
            <w:pPr>
              <w:spacing w:after="22" w:line="259" w:lineRule="auto"/>
              <w:ind w:left="0" w:firstLine="0"/>
              <w:jc w:val="left"/>
            </w:pPr>
            <w:r>
              <w:rPr>
                <w:sz w:val="14"/>
              </w:rPr>
              <w:t xml:space="preserve">Por el devengado de: </w:t>
            </w:r>
          </w:p>
          <w:p w:rsidR="00CD1D89" w:rsidRDefault="0078536B">
            <w:pPr>
              <w:numPr>
                <w:ilvl w:val="0"/>
                <w:numId w:val="122"/>
              </w:numPr>
              <w:spacing w:after="33" w:line="242" w:lineRule="auto"/>
              <w:ind w:hanging="288"/>
              <w:jc w:val="left"/>
            </w:pPr>
            <w:r>
              <w:rPr>
                <w:sz w:val="14"/>
              </w:rPr>
              <w:t xml:space="preserve">Anticipos a proveedores por la adquisición de bienes y contratación de servicios </w:t>
            </w:r>
          </w:p>
          <w:p w:rsidR="00CD1D89" w:rsidRDefault="0078536B">
            <w:pPr>
              <w:numPr>
                <w:ilvl w:val="0"/>
                <w:numId w:val="122"/>
              </w:numPr>
              <w:spacing w:after="0" w:line="259" w:lineRule="auto"/>
              <w:ind w:hanging="288"/>
              <w:jc w:val="left"/>
            </w:pPr>
            <w:r>
              <w:rPr>
                <w:sz w:val="14"/>
              </w:rPr>
              <w:t xml:space="preserve">Anticipos a proveedores de bienes inmuebles, </w:t>
            </w:r>
          </w:p>
          <w:p w:rsidR="00CD1D89" w:rsidRDefault="0078536B">
            <w:pPr>
              <w:spacing w:after="19" w:line="259" w:lineRule="auto"/>
              <w:ind w:left="288" w:firstLine="0"/>
              <w:jc w:val="left"/>
            </w:pPr>
            <w:r>
              <w:rPr>
                <w:sz w:val="14"/>
              </w:rPr>
              <w:t xml:space="preserve">muebles e intangibles </w:t>
            </w:r>
          </w:p>
          <w:p w:rsidR="00CD1D89" w:rsidRDefault="0078536B">
            <w:pPr>
              <w:numPr>
                <w:ilvl w:val="0"/>
                <w:numId w:val="122"/>
              </w:numPr>
              <w:spacing w:after="0" w:line="259" w:lineRule="auto"/>
              <w:ind w:hanging="288"/>
              <w:jc w:val="left"/>
            </w:pPr>
            <w:r>
              <w:rPr>
                <w:sz w:val="14"/>
              </w:rPr>
              <w:t xml:space="preserve">Anticipos a contratistas. </w:t>
            </w:r>
          </w:p>
        </w:tc>
      </w:tr>
      <w:tr w:rsidR="00CD1D89">
        <w:trPr>
          <w:trHeight w:val="393"/>
        </w:trPr>
        <w:tc>
          <w:tcPr>
            <w:tcW w:w="487" w:type="dxa"/>
            <w:tcBorders>
              <w:top w:val="nil"/>
              <w:left w:val="single" w:sz="6" w:space="0" w:color="000000"/>
              <w:bottom w:val="single" w:sz="6" w:space="0" w:color="000000"/>
              <w:right w:val="single" w:sz="6" w:space="0" w:color="000000"/>
            </w:tcBorders>
          </w:tcPr>
          <w:p w:rsidR="00CD1D89" w:rsidRDefault="00CD1D89">
            <w:pPr>
              <w:spacing w:after="0" w:line="259" w:lineRule="auto"/>
              <w:ind w:left="0" w:right="2" w:firstLine="0"/>
              <w:jc w:val="center"/>
            </w:pPr>
          </w:p>
        </w:tc>
        <w:tc>
          <w:tcPr>
            <w:tcW w:w="3848" w:type="dxa"/>
            <w:gridSpan w:val="4"/>
            <w:tcBorders>
              <w:top w:val="nil"/>
              <w:left w:val="single" w:sz="6" w:space="0" w:color="000000"/>
              <w:bottom w:val="single" w:sz="6" w:space="0" w:color="000000"/>
              <w:right w:val="single" w:sz="6" w:space="0" w:color="000000"/>
            </w:tcBorders>
          </w:tcPr>
          <w:p w:rsidR="00CD1D89" w:rsidRDefault="00CD1D89">
            <w:pPr>
              <w:spacing w:after="0" w:line="259" w:lineRule="auto"/>
              <w:ind w:left="0" w:firstLine="0"/>
              <w:jc w:val="left"/>
            </w:pPr>
          </w:p>
        </w:tc>
        <w:tc>
          <w:tcPr>
            <w:tcW w:w="528"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sz w:val="14"/>
              </w:rPr>
              <w:t xml:space="preserve">3 </w:t>
            </w:r>
          </w:p>
        </w:tc>
        <w:tc>
          <w:tcPr>
            <w:tcW w:w="3851" w:type="dxa"/>
            <w:gridSpan w:val="2"/>
            <w:tcBorders>
              <w:top w:val="nil"/>
              <w:left w:val="single" w:sz="6" w:space="0" w:color="000000"/>
              <w:bottom w:val="single" w:sz="6" w:space="0" w:color="000000"/>
              <w:right w:val="single" w:sz="6" w:space="0" w:color="000000"/>
            </w:tcBorders>
          </w:tcPr>
          <w:p w:rsidR="00CD1D89" w:rsidRDefault="0078536B">
            <w:pPr>
              <w:spacing w:after="0" w:line="259" w:lineRule="auto"/>
              <w:ind w:left="0" w:firstLine="0"/>
            </w:pPr>
            <w:r>
              <w:rPr>
                <w:sz w:val="14"/>
              </w:rPr>
              <w:t xml:space="preserve">Por el traspaso al cierre del ejercicio del saldo deudor de esta cuenta a la 8.2.2 Presupuesto de Egresos por Ejercer. </w:t>
            </w:r>
          </w:p>
        </w:tc>
      </w:tr>
      <w:tr w:rsidR="00CD1D89">
        <w:trPr>
          <w:trHeight w:val="912"/>
        </w:trPr>
        <w:tc>
          <w:tcPr>
            <w:tcW w:w="8714" w:type="dxa"/>
            <w:gridSpan w:val="8"/>
            <w:tcBorders>
              <w:top w:val="single" w:sz="6" w:space="0" w:color="000000"/>
              <w:left w:val="single" w:sz="6" w:space="0" w:color="000000"/>
              <w:bottom w:val="single" w:sz="6" w:space="0" w:color="000000"/>
              <w:right w:val="single" w:sz="6" w:space="0" w:color="000000"/>
            </w:tcBorders>
          </w:tcPr>
          <w:p w:rsidR="00CD1D89" w:rsidRDefault="0078536B">
            <w:pPr>
              <w:spacing w:after="24" w:line="259" w:lineRule="auto"/>
              <w:ind w:left="0" w:firstLine="0"/>
              <w:jc w:val="left"/>
            </w:pPr>
            <w:r>
              <w:rPr>
                <w:b/>
                <w:sz w:val="14"/>
              </w:rPr>
              <w:t>SU SALDO REPRESENTA</w:t>
            </w:r>
          </w:p>
          <w:p w:rsidR="00CD1D89" w:rsidRDefault="0078536B">
            <w:pPr>
              <w:spacing w:after="0" w:line="259" w:lineRule="auto"/>
              <w:ind w:left="0" w:right="38" w:firstLine="0"/>
            </w:pPr>
            <w:r>
              <w:rPr>
                <w:sz w:val="14"/>
              </w:rPr>
              <w:t xml:space="preserve">El monto de las aprobaciones por autoridad competente de actos administrativos, u otros instrumentos jurídicos que formalizan una relación jurídica con terceros para la adquisición de bienes y servicios o ejecución de obras. En el caso de las obras a ejecutarse o de bienes y servicios a recibirse durante varios ejercicios, el compromiso refleja la parte que se ejecutará o recibirá, durante cada ejercicio. Su saldo representa el Presupuesto de Egresos Comprometido pendiente de devengar. </w:t>
            </w:r>
          </w:p>
        </w:tc>
      </w:tr>
      <w:tr w:rsidR="00CD1D89">
        <w:trPr>
          <w:trHeight w:val="240"/>
        </w:trPr>
        <w:tc>
          <w:tcPr>
            <w:tcW w:w="8714" w:type="dxa"/>
            <w:gridSpan w:val="8"/>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 xml:space="preserve">OBSERVACIONES </w:t>
            </w:r>
          </w:p>
        </w:tc>
      </w:tr>
      <w:tr w:rsidR="00CD1D89">
        <w:trPr>
          <w:trHeight w:val="334"/>
        </w:trPr>
        <w:tc>
          <w:tcPr>
            <w:tcW w:w="86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3" w:firstLine="0"/>
              <w:jc w:val="left"/>
            </w:pPr>
            <w:r>
              <w:rPr>
                <w:b/>
                <w:sz w:val="14"/>
              </w:rPr>
              <w:t xml:space="preserve">NUMERO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GENERO </w:t>
            </w:r>
          </w:p>
        </w:tc>
        <w:tc>
          <w:tcPr>
            <w:tcW w:w="180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5" w:firstLine="0"/>
              <w:jc w:val="center"/>
            </w:pPr>
            <w:r>
              <w:rPr>
                <w:b/>
                <w:sz w:val="14"/>
              </w:rPr>
              <w:t xml:space="preserve">GRUPO </w:t>
            </w:r>
          </w:p>
        </w:tc>
        <w:tc>
          <w:tcPr>
            <w:tcW w:w="2693" w:type="dxa"/>
            <w:gridSpan w:val="3"/>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RUBRO </w:t>
            </w:r>
          </w:p>
        </w:tc>
        <w:tc>
          <w:tcPr>
            <w:tcW w:w="218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7" w:firstLine="0"/>
              <w:jc w:val="center"/>
            </w:pPr>
            <w:r>
              <w:rPr>
                <w:b/>
                <w:sz w:val="14"/>
              </w:rPr>
              <w:t xml:space="preserve">NATURALEZA </w:t>
            </w:r>
          </w:p>
        </w:tc>
      </w:tr>
      <w:tr w:rsidR="00CD1D89">
        <w:trPr>
          <w:trHeight w:val="816"/>
        </w:trPr>
        <w:tc>
          <w:tcPr>
            <w:tcW w:w="869" w:type="dxa"/>
            <w:gridSpan w:val="2"/>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8" w:firstLine="0"/>
              <w:jc w:val="center"/>
            </w:pPr>
            <w:r>
              <w:rPr>
                <w:sz w:val="14"/>
              </w:rPr>
              <w:t xml:space="preserve">8.2.5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0" w:right="45" w:firstLine="0"/>
              <w:jc w:val="center"/>
            </w:pPr>
            <w:r>
              <w:rPr>
                <w:sz w:val="14"/>
              </w:rPr>
              <w:t xml:space="preserve">Cuentas de </w:t>
            </w:r>
          </w:p>
          <w:p w:rsidR="00CD1D89" w:rsidRDefault="0078536B">
            <w:pPr>
              <w:spacing w:after="65" w:line="259" w:lineRule="auto"/>
              <w:ind w:left="0" w:right="40" w:firstLine="0"/>
              <w:jc w:val="center"/>
            </w:pPr>
            <w:r>
              <w:rPr>
                <w:sz w:val="14"/>
              </w:rPr>
              <w:t xml:space="preserve">Orden </w:t>
            </w:r>
          </w:p>
          <w:p w:rsidR="00CD1D89" w:rsidRDefault="0078536B">
            <w:pPr>
              <w:spacing w:after="0" w:line="259" w:lineRule="auto"/>
              <w:ind w:left="2" w:firstLine="0"/>
              <w:jc w:val="left"/>
            </w:pPr>
            <w:r>
              <w:rPr>
                <w:sz w:val="14"/>
              </w:rPr>
              <w:t xml:space="preserve">Presupuestarias </w:t>
            </w:r>
          </w:p>
        </w:tc>
        <w:tc>
          <w:tcPr>
            <w:tcW w:w="180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62" w:firstLine="0"/>
              <w:jc w:val="left"/>
            </w:pPr>
            <w:r>
              <w:rPr>
                <w:sz w:val="14"/>
              </w:rPr>
              <w:t xml:space="preserve">Presupuesto de Egresos </w:t>
            </w:r>
          </w:p>
        </w:tc>
        <w:tc>
          <w:tcPr>
            <w:tcW w:w="2693" w:type="dxa"/>
            <w:gridSpan w:val="3"/>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46" w:firstLine="0"/>
              <w:jc w:val="center"/>
            </w:pPr>
            <w:r>
              <w:rPr>
                <w:sz w:val="14"/>
              </w:rPr>
              <w:t xml:space="preserve">Presupuesto de Egresos Devengado </w:t>
            </w:r>
          </w:p>
        </w:tc>
        <w:tc>
          <w:tcPr>
            <w:tcW w:w="218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43" w:firstLine="0"/>
              <w:jc w:val="center"/>
            </w:pPr>
            <w:r>
              <w:rPr>
                <w:sz w:val="14"/>
              </w:rPr>
              <w:t xml:space="preserve">Deudora </w:t>
            </w:r>
          </w:p>
        </w:tc>
      </w:tr>
      <w:tr w:rsidR="00CD1D89">
        <w:trPr>
          <w:trHeight w:val="336"/>
        </w:trPr>
        <w:tc>
          <w:tcPr>
            <w:tcW w:w="86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 w:firstLine="0"/>
              <w:jc w:val="left"/>
            </w:pPr>
            <w:r>
              <w:rPr>
                <w:b/>
                <w:sz w:val="14"/>
              </w:rPr>
              <w:t>CUENTA</w:t>
            </w:r>
          </w:p>
        </w:tc>
        <w:tc>
          <w:tcPr>
            <w:tcW w:w="7845" w:type="dxa"/>
            <w:gridSpan w:val="6"/>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sz w:val="14"/>
              </w:rPr>
              <w:t xml:space="preserve">Presupuesto de Egresos Devengado </w:t>
            </w:r>
          </w:p>
        </w:tc>
      </w:tr>
      <w:tr w:rsidR="00CD1D89">
        <w:trPr>
          <w:trHeight w:val="394"/>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0" w:firstLine="0"/>
              <w:jc w:val="left"/>
            </w:pPr>
            <w:r>
              <w:rPr>
                <w:b/>
                <w:sz w:val="14"/>
              </w:rPr>
              <w:t xml:space="preserve">No. </w:t>
            </w:r>
          </w:p>
        </w:tc>
        <w:tc>
          <w:tcPr>
            <w:tcW w:w="3848"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CARGO </w:t>
            </w:r>
          </w:p>
        </w:tc>
        <w:tc>
          <w:tcPr>
            <w:tcW w:w="52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851"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6" w:firstLine="0"/>
              <w:jc w:val="center"/>
            </w:pPr>
            <w:r>
              <w:rPr>
                <w:b/>
                <w:sz w:val="14"/>
              </w:rPr>
              <w:t xml:space="preserve">ABONO </w:t>
            </w:r>
          </w:p>
        </w:tc>
      </w:tr>
      <w:tr w:rsidR="00CD1D89">
        <w:trPr>
          <w:trHeight w:val="10658"/>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sz w:val="14"/>
              </w:rPr>
              <w:t xml:space="preserve">1 </w:t>
            </w:r>
          </w:p>
        </w:tc>
        <w:tc>
          <w:tcPr>
            <w:tcW w:w="3848"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70" w:line="259" w:lineRule="auto"/>
              <w:ind w:left="2" w:firstLine="0"/>
              <w:jc w:val="left"/>
            </w:pPr>
            <w:r>
              <w:rPr>
                <w:sz w:val="14"/>
              </w:rPr>
              <w:t xml:space="preserve">Por el devengado por: </w:t>
            </w:r>
          </w:p>
          <w:p w:rsidR="00CD1D89" w:rsidRDefault="0078536B">
            <w:pPr>
              <w:numPr>
                <w:ilvl w:val="0"/>
                <w:numId w:val="123"/>
              </w:numPr>
              <w:spacing w:after="41" w:line="446" w:lineRule="auto"/>
              <w:ind w:hanging="288"/>
              <w:jc w:val="left"/>
            </w:pPr>
            <w:r>
              <w:rPr>
                <w:sz w:val="14"/>
              </w:rPr>
              <w:t xml:space="preserve">Gastos por servicios personales (nómina, honorarios, otros servicios personales y retenciones) </w:t>
            </w:r>
          </w:p>
          <w:p w:rsidR="00CD1D89" w:rsidRDefault="0078536B">
            <w:pPr>
              <w:numPr>
                <w:ilvl w:val="0"/>
                <w:numId w:val="123"/>
              </w:numPr>
              <w:spacing w:after="173" w:line="259" w:lineRule="auto"/>
              <w:ind w:hanging="288"/>
              <w:jc w:val="left"/>
            </w:pPr>
            <w:r>
              <w:rPr>
                <w:sz w:val="14"/>
              </w:rPr>
              <w:t xml:space="preserve">Cuotas y Aportaciones Patronales </w:t>
            </w:r>
          </w:p>
          <w:p w:rsidR="00CD1D89" w:rsidRDefault="0078536B">
            <w:pPr>
              <w:numPr>
                <w:ilvl w:val="0"/>
                <w:numId w:val="123"/>
              </w:numPr>
              <w:spacing w:after="173" w:line="259" w:lineRule="auto"/>
              <w:ind w:hanging="288"/>
              <w:jc w:val="left"/>
            </w:pPr>
            <w:r>
              <w:rPr>
                <w:sz w:val="14"/>
              </w:rPr>
              <w:t xml:space="preserve">Adquisición de materiales y suministros </w:t>
            </w:r>
          </w:p>
          <w:p w:rsidR="00CD1D89" w:rsidRDefault="0078536B">
            <w:pPr>
              <w:numPr>
                <w:ilvl w:val="0"/>
                <w:numId w:val="123"/>
              </w:numPr>
              <w:spacing w:after="173" w:line="259" w:lineRule="auto"/>
              <w:ind w:hanging="288"/>
              <w:jc w:val="left"/>
            </w:pPr>
            <w:r>
              <w:rPr>
                <w:sz w:val="14"/>
              </w:rPr>
              <w:t xml:space="preserve">Servicios generales </w:t>
            </w:r>
          </w:p>
          <w:p w:rsidR="00CD1D89" w:rsidRDefault="0078536B">
            <w:pPr>
              <w:numPr>
                <w:ilvl w:val="0"/>
                <w:numId w:val="123"/>
              </w:numPr>
              <w:spacing w:after="129" w:line="259" w:lineRule="auto"/>
              <w:ind w:hanging="288"/>
              <w:jc w:val="left"/>
            </w:pPr>
            <w:r>
              <w:rPr>
                <w:sz w:val="14"/>
              </w:rPr>
              <w:t xml:space="preserve">Transferencias internas y asignaciones al sector </w:t>
            </w:r>
          </w:p>
          <w:p w:rsidR="00CD1D89" w:rsidRDefault="0078536B">
            <w:pPr>
              <w:spacing w:after="168" w:line="259" w:lineRule="auto"/>
              <w:ind w:left="290" w:firstLine="0"/>
              <w:jc w:val="left"/>
            </w:pPr>
            <w:r>
              <w:rPr>
                <w:sz w:val="14"/>
              </w:rPr>
              <w:t xml:space="preserve">público </w:t>
            </w:r>
          </w:p>
          <w:p w:rsidR="00CD1D89" w:rsidRDefault="0078536B">
            <w:pPr>
              <w:numPr>
                <w:ilvl w:val="0"/>
                <w:numId w:val="123"/>
              </w:numPr>
              <w:spacing w:after="173" w:line="259" w:lineRule="auto"/>
              <w:ind w:hanging="288"/>
              <w:jc w:val="left"/>
            </w:pPr>
            <w:r>
              <w:rPr>
                <w:sz w:val="14"/>
              </w:rPr>
              <w:t xml:space="preserve">Transferencias al resto del sector público </w:t>
            </w:r>
          </w:p>
          <w:p w:rsidR="00CD1D89" w:rsidRDefault="0078536B">
            <w:pPr>
              <w:numPr>
                <w:ilvl w:val="0"/>
                <w:numId w:val="123"/>
              </w:numPr>
              <w:spacing w:after="170" w:line="259" w:lineRule="auto"/>
              <w:ind w:hanging="288"/>
              <w:jc w:val="left"/>
            </w:pPr>
            <w:r>
              <w:rPr>
                <w:sz w:val="14"/>
              </w:rPr>
              <w:t xml:space="preserve">Subsidios y subvenciones </w:t>
            </w:r>
          </w:p>
          <w:p w:rsidR="00CD1D89" w:rsidRDefault="0078536B">
            <w:pPr>
              <w:numPr>
                <w:ilvl w:val="0"/>
                <w:numId w:val="123"/>
              </w:numPr>
              <w:spacing w:after="173" w:line="259" w:lineRule="auto"/>
              <w:ind w:hanging="288"/>
              <w:jc w:val="left"/>
            </w:pPr>
            <w:r>
              <w:rPr>
                <w:sz w:val="14"/>
              </w:rPr>
              <w:t xml:space="preserve">Ayudas sociales </w:t>
            </w:r>
          </w:p>
          <w:p w:rsidR="00CD1D89" w:rsidRDefault="0078536B">
            <w:pPr>
              <w:numPr>
                <w:ilvl w:val="0"/>
                <w:numId w:val="123"/>
              </w:numPr>
              <w:spacing w:after="175" w:line="259" w:lineRule="auto"/>
              <w:ind w:hanging="288"/>
              <w:jc w:val="left"/>
            </w:pPr>
            <w:r>
              <w:rPr>
                <w:sz w:val="14"/>
              </w:rPr>
              <w:t xml:space="preserve">Pensiones y jubilaciones </w:t>
            </w:r>
          </w:p>
          <w:p w:rsidR="00CD1D89" w:rsidRDefault="0078536B">
            <w:pPr>
              <w:numPr>
                <w:ilvl w:val="0"/>
                <w:numId w:val="123"/>
              </w:numPr>
              <w:spacing w:after="36" w:line="453" w:lineRule="auto"/>
              <w:ind w:hanging="288"/>
              <w:jc w:val="left"/>
            </w:pPr>
            <w:r>
              <w:rPr>
                <w:sz w:val="14"/>
              </w:rPr>
              <w:t xml:space="preserve">Transferencias a fideicomisos, mandatos y contratos análogos </w:t>
            </w:r>
          </w:p>
          <w:p w:rsidR="00CD1D89" w:rsidRDefault="0078536B">
            <w:pPr>
              <w:numPr>
                <w:ilvl w:val="0"/>
                <w:numId w:val="123"/>
              </w:numPr>
              <w:spacing w:after="173" w:line="259" w:lineRule="auto"/>
              <w:ind w:hanging="288"/>
              <w:jc w:val="left"/>
            </w:pPr>
            <w:r>
              <w:rPr>
                <w:sz w:val="14"/>
              </w:rPr>
              <w:t xml:space="preserve">Transferencias al exterior </w:t>
            </w:r>
          </w:p>
          <w:p w:rsidR="00CD1D89" w:rsidRDefault="0078536B">
            <w:pPr>
              <w:numPr>
                <w:ilvl w:val="0"/>
                <w:numId w:val="123"/>
              </w:numPr>
              <w:spacing w:after="175" w:line="259" w:lineRule="auto"/>
              <w:ind w:hanging="288"/>
              <w:jc w:val="left"/>
            </w:pPr>
            <w:r>
              <w:rPr>
                <w:sz w:val="14"/>
              </w:rPr>
              <w:t xml:space="preserve">Adquisición de mobiliario y equipo de administración </w:t>
            </w:r>
          </w:p>
          <w:p w:rsidR="00CD1D89" w:rsidRDefault="0078536B">
            <w:pPr>
              <w:numPr>
                <w:ilvl w:val="0"/>
                <w:numId w:val="123"/>
              </w:numPr>
              <w:spacing w:after="129" w:line="259" w:lineRule="auto"/>
              <w:ind w:hanging="288"/>
              <w:jc w:val="left"/>
            </w:pPr>
            <w:r>
              <w:rPr>
                <w:sz w:val="14"/>
              </w:rPr>
              <w:t xml:space="preserve">Adquisición de mobiliario y equipo educacional y </w:t>
            </w:r>
          </w:p>
          <w:p w:rsidR="00CD1D89" w:rsidRDefault="0078536B">
            <w:pPr>
              <w:spacing w:after="168" w:line="259" w:lineRule="auto"/>
              <w:ind w:left="290" w:firstLine="0"/>
              <w:jc w:val="left"/>
            </w:pPr>
            <w:r>
              <w:rPr>
                <w:sz w:val="14"/>
              </w:rPr>
              <w:t xml:space="preserve">recreativo </w:t>
            </w:r>
          </w:p>
          <w:p w:rsidR="00CD1D89" w:rsidRDefault="0078536B">
            <w:pPr>
              <w:numPr>
                <w:ilvl w:val="0"/>
                <w:numId w:val="123"/>
              </w:numPr>
              <w:spacing w:after="129" w:line="259" w:lineRule="auto"/>
              <w:ind w:hanging="288"/>
              <w:jc w:val="left"/>
            </w:pPr>
            <w:r>
              <w:rPr>
                <w:sz w:val="14"/>
              </w:rPr>
              <w:t xml:space="preserve">Adquisición de equipo e instrumental médico y de </w:t>
            </w:r>
          </w:p>
          <w:p w:rsidR="00CD1D89" w:rsidRDefault="0078536B">
            <w:pPr>
              <w:spacing w:after="168" w:line="259" w:lineRule="auto"/>
              <w:ind w:left="290" w:firstLine="0"/>
              <w:jc w:val="left"/>
            </w:pPr>
            <w:r>
              <w:rPr>
                <w:sz w:val="14"/>
              </w:rPr>
              <w:t xml:space="preserve">laboratorio </w:t>
            </w:r>
          </w:p>
          <w:p w:rsidR="00CD1D89" w:rsidRDefault="0078536B">
            <w:pPr>
              <w:numPr>
                <w:ilvl w:val="0"/>
                <w:numId w:val="123"/>
              </w:numPr>
              <w:spacing w:after="173" w:line="259" w:lineRule="auto"/>
              <w:ind w:hanging="288"/>
              <w:jc w:val="left"/>
            </w:pPr>
            <w:r>
              <w:rPr>
                <w:sz w:val="14"/>
              </w:rPr>
              <w:t xml:space="preserve">Adquisición de vehículos y equipo de transporte </w:t>
            </w:r>
          </w:p>
          <w:p w:rsidR="00CD1D89" w:rsidRDefault="0078536B">
            <w:pPr>
              <w:numPr>
                <w:ilvl w:val="0"/>
                <w:numId w:val="123"/>
              </w:numPr>
              <w:spacing w:after="173" w:line="259" w:lineRule="auto"/>
              <w:ind w:hanging="288"/>
              <w:jc w:val="left"/>
            </w:pPr>
            <w:r>
              <w:rPr>
                <w:sz w:val="14"/>
              </w:rPr>
              <w:t xml:space="preserve">Adquisición de equipo de defensa y seguridad </w:t>
            </w:r>
          </w:p>
          <w:p w:rsidR="00CD1D89" w:rsidRDefault="0078536B">
            <w:pPr>
              <w:numPr>
                <w:ilvl w:val="0"/>
                <w:numId w:val="123"/>
              </w:numPr>
              <w:spacing w:after="129" w:line="259" w:lineRule="auto"/>
              <w:ind w:hanging="288"/>
              <w:jc w:val="left"/>
            </w:pPr>
            <w:r>
              <w:rPr>
                <w:sz w:val="14"/>
              </w:rPr>
              <w:t xml:space="preserve">Adquisición </w:t>
            </w:r>
            <w:r>
              <w:rPr>
                <w:sz w:val="14"/>
              </w:rPr>
              <w:tab/>
              <w:t xml:space="preserve">de </w:t>
            </w:r>
            <w:r>
              <w:rPr>
                <w:sz w:val="14"/>
              </w:rPr>
              <w:tab/>
              <w:t xml:space="preserve">maquinaria, </w:t>
            </w:r>
            <w:r>
              <w:rPr>
                <w:sz w:val="14"/>
              </w:rPr>
              <w:tab/>
              <w:t xml:space="preserve">otros </w:t>
            </w:r>
            <w:r>
              <w:rPr>
                <w:sz w:val="14"/>
              </w:rPr>
              <w:tab/>
              <w:t xml:space="preserve">equipos </w:t>
            </w:r>
            <w:r>
              <w:rPr>
                <w:sz w:val="14"/>
              </w:rPr>
              <w:tab/>
              <w:t xml:space="preserve">y </w:t>
            </w:r>
          </w:p>
          <w:p w:rsidR="00CD1D89" w:rsidRDefault="0078536B">
            <w:pPr>
              <w:spacing w:after="168" w:line="259" w:lineRule="auto"/>
              <w:ind w:left="290" w:firstLine="0"/>
              <w:jc w:val="left"/>
            </w:pPr>
            <w:r>
              <w:rPr>
                <w:sz w:val="14"/>
              </w:rPr>
              <w:t xml:space="preserve">herramientas </w:t>
            </w:r>
          </w:p>
          <w:p w:rsidR="00CD1D89" w:rsidRDefault="0078536B">
            <w:pPr>
              <w:numPr>
                <w:ilvl w:val="0"/>
                <w:numId w:val="123"/>
              </w:numPr>
              <w:spacing w:after="173" w:line="259" w:lineRule="auto"/>
              <w:ind w:hanging="288"/>
              <w:jc w:val="left"/>
            </w:pPr>
            <w:r>
              <w:rPr>
                <w:sz w:val="14"/>
              </w:rPr>
              <w:t xml:space="preserve">Adquisición de activos biológicos </w:t>
            </w:r>
          </w:p>
          <w:p w:rsidR="00CD1D89" w:rsidRDefault="0078536B">
            <w:pPr>
              <w:numPr>
                <w:ilvl w:val="0"/>
                <w:numId w:val="123"/>
              </w:numPr>
              <w:spacing w:after="171" w:line="259" w:lineRule="auto"/>
              <w:ind w:hanging="288"/>
              <w:jc w:val="left"/>
            </w:pPr>
            <w:r>
              <w:rPr>
                <w:sz w:val="14"/>
              </w:rPr>
              <w:t xml:space="preserve">Adquisición de bienes inmuebles </w:t>
            </w:r>
          </w:p>
          <w:p w:rsidR="00CD1D89" w:rsidRDefault="0078536B">
            <w:pPr>
              <w:numPr>
                <w:ilvl w:val="0"/>
                <w:numId w:val="123"/>
              </w:numPr>
              <w:spacing w:after="173" w:line="259" w:lineRule="auto"/>
              <w:ind w:hanging="288"/>
              <w:jc w:val="left"/>
            </w:pPr>
            <w:r>
              <w:rPr>
                <w:sz w:val="14"/>
              </w:rPr>
              <w:t xml:space="preserve">Adquisición de activos intangibles </w:t>
            </w:r>
          </w:p>
          <w:p w:rsidR="00CD1D89" w:rsidRDefault="0078536B">
            <w:pPr>
              <w:numPr>
                <w:ilvl w:val="0"/>
                <w:numId w:val="123"/>
              </w:numPr>
              <w:spacing w:after="173" w:line="259" w:lineRule="auto"/>
              <w:ind w:hanging="288"/>
              <w:jc w:val="left"/>
            </w:pPr>
            <w:r>
              <w:rPr>
                <w:sz w:val="14"/>
              </w:rPr>
              <w:t xml:space="preserve">Obras públicas en bienes de dominio público y propio </w:t>
            </w:r>
          </w:p>
          <w:p w:rsidR="00CD1D89" w:rsidRDefault="0078536B">
            <w:pPr>
              <w:numPr>
                <w:ilvl w:val="0"/>
                <w:numId w:val="123"/>
              </w:numPr>
              <w:spacing w:after="170" w:line="259" w:lineRule="auto"/>
              <w:ind w:hanging="288"/>
              <w:jc w:val="left"/>
            </w:pPr>
            <w:r>
              <w:rPr>
                <w:sz w:val="14"/>
              </w:rPr>
              <w:t xml:space="preserve">Proyectos productivos y acciones de fomento </w:t>
            </w:r>
          </w:p>
          <w:p w:rsidR="00CD1D89" w:rsidRDefault="0078536B">
            <w:pPr>
              <w:numPr>
                <w:ilvl w:val="0"/>
                <w:numId w:val="123"/>
              </w:numPr>
              <w:spacing w:after="173" w:line="259" w:lineRule="auto"/>
              <w:ind w:hanging="288"/>
              <w:jc w:val="left"/>
            </w:pPr>
            <w:r>
              <w:rPr>
                <w:sz w:val="14"/>
              </w:rPr>
              <w:t xml:space="preserve">Participaciones y aportaciones de capital. </w:t>
            </w:r>
          </w:p>
          <w:p w:rsidR="00CD1D89" w:rsidRDefault="0078536B">
            <w:pPr>
              <w:numPr>
                <w:ilvl w:val="0"/>
                <w:numId w:val="123"/>
              </w:numPr>
              <w:spacing w:after="0" w:line="259" w:lineRule="auto"/>
              <w:ind w:hanging="288"/>
              <w:jc w:val="left"/>
            </w:pPr>
            <w:r>
              <w:rPr>
                <w:sz w:val="14"/>
              </w:rPr>
              <w:t xml:space="preserve">Compra de títulos y valores </w:t>
            </w:r>
          </w:p>
        </w:tc>
        <w:tc>
          <w:tcPr>
            <w:tcW w:w="52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5" w:firstLine="0"/>
              <w:jc w:val="center"/>
            </w:pPr>
            <w:r>
              <w:rPr>
                <w:sz w:val="14"/>
              </w:rPr>
              <w:t xml:space="preserve">1 </w:t>
            </w:r>
          </w:p>
        </w:tc>
        <w:tc>
          <w:tcPr>
            <w:tcW w:w="3851"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43" w:line="450" w:lineRule="auto"/>
              <w:ind w:left="0" w:firstLine="0"/>
            </w:pPr>
            <w:r>
              <w:rPr>
                <w:sz w:val="14"/>
              </w:rPr>
              <w:t xml:space="preserve">Por la expedición de la cuenta por liquidar certificada para el pago de: </w:t>
            </w:r>
          </w:p>
          <w:p w:rsidR="00CD1D89" w:rsidRDefault="0078536B">
            <w:pPr>
              <w:numPr>
                <w:ilvl w:val="0"/>
                <w:numId w:val="124"/>
              </w:numPr>
              <w:spacing w:after="41" w:line="446" w:lineRule="auto"/>
              <w:ind w:hanging="288"/>
              <w:jc w:val="left"/>
            </w:pPr>
            <w:r>
              <w:rPr>
                <w:sz w:val="14"/>
              </w:rPr>
              <w:t xml:space="preserve">Gastos por servicios personales (nómina, honorarios, otros servicios personales y retenciones) </w:t>
            </w:r>
          </w:p>
          <w:p w:rsidR="00CD1D89" w:rsidRDefault="0078536B">
            <w:pPr>
              <w:numPr>
                <w:ilvl w:val="0"/>
                <w:numId w:val="124"/>
              </w:numPr>
              <w:spacing w:after="173" w:line="259" w:lineRule="auto"/>
              <w:ind w:hanging="288"/>
              <w:jc w:val="left"/>
            </w:pPr>
            <w:r>
              <w:rPr>
                <w:sz w:val="14"/>
              </w:rPr>
              <w:t xml:space="preserve">Cuotas y Aportaciones Patronales </w:t>
            </w:r>
          </w:p>
          <w:p w:rsidR="00CD1D89" w:rsidRDefault="0078536B">
            <w:pPr>
              <w:numPr>
                <w:ilvl w:val="0"/>
                <w:numId w:val="124"/>
              </w:numPr>
              <w:spacing w:after="173" w:line="259" w:lineRule="auto"/>
              <w:ind w:hanging="288"/>
              <w:jc w:val="left"/>
            </w:pPr>
            <w:r>
              <w:rPr>
                <w:sz w:val="14"/>
              </w:rPr>
              <w:t xml:space="preserve">Adquisición de materiales y suministros </w:t>
            </w:r>
          </w:p>
          <w:p w:rsidR="00CD1D89" w:rsidRDefault="0078536B">
            <w:pPr>
              <w:numPr>
                <w:ilvl w:val="0"/>
                <w:numId w:val="124"/>
              </w:numPr>
              <w:spacing w:after="173" w:line="259" w:lineRule="auto"/>
              <w:ind w:hanging="288"/>
              <w:jc w:val="left"/>
            </w:pPr>
            <w:r>
              <w:rPr>
                <w:sz w:val="14"/>
              </w:rPr>
              <w:t xml:space="preserve">Servicios generales </w:t>
            </w:r>
          </w:p>
          <w:p w:rsidR="00CD1D89" w:rsidRDefault="0078536B">
            <w:pPr>
              <w:numPr>
                <w:ilvl w:val="0"/>
                <w:numId w:val="124"/>
              </w:numPr>
              <w:spacing w:after="129" w:line="259" w:lineRule="auto"/>
              <w:ind w:hanging="288"/>
              <w:jc w:val="left"/>
            </w:pPr>
            <w:r>
              <w:rPr>
                <w:sz w:val="14"/>
              </w:rPr>
              <w:t xml:space="preserve">Transferencias internas y asignaciones al sector </w:t>
            </w:r>
          </w:p>
          <w:p w:rsidR="00CD1D89" w:rsidRDefault="0078536B">
            <w:pPr>
              <w:spacing w:after="168" w:line="259" w:lineRule="auto"/>
              <w:ind w:left="288" w:firstLine="0"/>
              <w:jc w:val="left"/>
            </w:pPr>
            <w:r>
              <w:rPr>
                <w:sz w:val="14"/>
              </w:rPr>
              <w:t xml:space="preserve">público </w:t>
            </w:r>
          </w:p>
          <w:p w:rsidR="00CD1D89" w:rsidRDefault="0078536B">
            <w:pPr>
              <w:numPr>
                <w:ilvl w:val="0"/>
                <w:numId w:val="124"/>
              </w:numPr>
              <w:spacing w:after="173" w:line="259" w:lineRule="auto"/>
              <w:ind w:hanging="288"/>
              <w:jc w:val="left"/>
            </w:pPr>
            <w:r>
              <w:rPr>
                <w:sz w:val="14"/>
              </w:rPr>
              <w:t xml:space="preserve">Transferencias al resto del sector público </w:t>
            </w:r>
          </w:p>
          <w:p w:rsidR="00CD1D89" w:rsidRDefault="0078536B">
            <w:pPr>
              <w:numPr>
                <w:ilvl w:val="0"/>
                <w:numId w:val="124"/>
              </w:numPr>
              <w:spacing w:after="170" w:line="259" w:lineRule="auto"/>
              <w:ind w:hanging="288"/>
              <w:jc w:val="left"/>
            </w:pPr>
            <w:r>
              <w:rPr>
                <w:sz w:val="14"/>
              </w:rPr>
              <w:t xml:space="preserve">Subsidios y subvenciones </w:t>
            </w:r>
          </w:p>
          <w:p w:rsidR="00CD1D89" w:rsidRDefault="0078536B">
            <w:pPr>
              <w:numPr>
                <w:ilvl w:val="0"/>
                <w:numId w:val="124"/>
              </w:numPr>
              <w:spacing w:after="173" w:line="259" w:lineRule="auto"/>
              <w:ind w:hanging="288"/>
              <w:jc w:val="left"/>
            </w:pPr>
            <w:r>
              <w:rPr>
                <w:sz w:val="14"/>
              </w:rPr>
              <w:t xml:space="preserve">Ayudas sociales </w:t>
            </w:r>
          </w:p>
          <w:p w:rsidR="00CD1D89" w:rsidRDefault="0078536B">
            <w:pPr>
              <w:numPr>
                <w:ilvl w:val="0"/>
                <w:numId w:val="124"/>
              </w:numPr>
              <w:spacing w:after="175" w:line="259" w:lineRule="auto"/>
              <w:ind w:hanging="288"/>
              <w:jc w:val="left"/>
            </w:pPr>
            <w:r>
              <w:rPr>
                <w:sz w:val="14"/>
              </w:rPr>
              <w:t xml:space="preserve">Pensiones y jubilaciones </w:t>
            </w:r>
          </w:p>
          <w:p w:rsidR="00CD1D89" w:rsidRDefault="0078536B">
            <w:pPr>
              <w:numPr>
                <w:ilvl w:val="0"/>
                <w:numId w:val="124"/>
              </w:numPr>
              <w:spacing w:after="37" w:line="453" w:lineRule="auto"/>
              <w:ind w:hanging="288"/>
              <w:jc w:val="left"/>
            </w:pPr>
            <w:r>
              <w:rPr>
                <w:sz w:val="14"/>
              </w:rPr>
              <w:t xml:space="preserve">Transferencias a fideicomisos, mandatos y contratos análogos </w:t>
            </w:r>
          </w:p>
          <w:p w:rsidR="00CD1D89" w:rsidRDefault="0078536B">
            <w:pPr>
              <w:numPr>
                <w:ilvl w:val="0"/>
                <w:numId w:val="124"/>
              </w:numPr>
              <w:spacing w:after="173" w:line="259" w:lineRule="auto"/>
              <w:ind w:hanging="288"/>
              <w:jc w:val="left"/>
            </w:pPr>
            <w:r>
              <w:rPr>
                <w:sz w:val="14"/>
              </w:rPr>
              <w:t xml:space="preserve">Transferencias al exterior </w:t>
            </w:r>
          </w:p>
          <w:p w:rsidR="00CD1D89" w:rsidRDefault="0078536B">
            <w:pPr>
              <w:numPr>
                <w:ilvl w:val="0"/>
                <w:numId w:val="124"/>
              </w:numPr>
              <w:spacing w:after="175" w:line="259" w:lineRule="auto"/>
              <w:ind w:hanging="288"/>
              <w:jc w:val="left"/>
            </w:pPr>
            <w:r>
              <w:rPr>
                <w:sz w:val="14"/>
              </w:rPr>
              <w:t xml:space="preserve">Adquisición de mobiliario y equipo de administración </w:t>
            </w:r>
          </w:p>
          <w:p w:rsidR="00CD1D89" w:rsidRDefault="0078536B">
            <w:pPr>
              <w:numPr>
                <w:ilvl w:val="0"/>
                <w:numId w:val="124"/>
              </w:numPr>
              <w:spacing w:after="129" w:line="259" w:lineRule="auto"/>
              <w:ind w:hanging="288"/>
              <w:jc w:val="left"/>
            </w:pPr>
            <w:r>
              <w:rPr>
                <w:sz w:val="14"/>
              </w:rPr>
              <w:t xml:space="preserve">Adquisición de mobiliario y equipo educacional y </w:t>
            </w:r>
          </w:p>
          <w:p w:rsidR="00CD1D89" w:rsidRDefault="0078536B">
            <w:pPr>
              <w:spacing w:after="168" w:line="259" w:lineRule="auto"/>
              <w:ind w:left="288" w:firstLine="0"/>
              <w:jc w:val="left"/>
            </w:pPr>
            <w:r>
              <w:rPr>
                <w:sz w:val="14"/>
              </w:rPr>
              <w:t xml:space="preserve">recreativo </w:t>
            </w:r>
          </w:p>
          <w:p w:rsidR="00CD1D89" w:rsidRDefault="0078536B">
            <w:pPr>
              <w:numPr>
                <w:ilvl w:val="0"/>
                <w:numId w:val="124"/>
              </w:numPr>
              <w:spacing w:after="129" w:line="259" w:lineRule="auto"/>
              <w:ind w:hanging="288"/>
              <w:jc w:val="left"/>
            </w:pPr>
            <w:r>
              <w:rPr>
                <w:sz w:val="14"/>
              </w:rPr>
              <w:t xml:space="preserve">Adquisición de equipo e instrumental médico y de </w:t>
            </w:r>
          </w:p>
          <w:p w:rsidR="00CD1D89" w:rsidRDefault="0078536B">
            <w:pPr>
              <w:spacing w:after="168" w:line="259" w:lineRule="auto"/>
              <w:ind w:left="288" w:firstLine="0"/>
              <w:jc w:val="left"/>
            </w:pPr>
            <w:r>
              <w:rPr>
                <w:sz w:val="14"/>
              </w:rPr>
              <w:t xml:space="preserve">laboratorio </w:t>
            </w:r>
          </w:p>
          <w:p w:rsidR="00CD1D89" w:rsidRDefault="0078536B">
            <w:pPr>
              <w:numPr>
                <w:ilvl w:val="0"/>
                <w:numId w:val="124"/>
              </w:numPr>
              <w:spacing w:after="173" w:line="259" w:lineRule="auto"/>
              <w:ind w:hanging="288"/>
              <w:jc w:val="left"/>
            </w:pPr>
            <w:r>
              <w:rPr>
                <w:sz w:val="14"/>
              </w:rPr>
              <w:t xml:space="preserve">Adquisición de vehículos y equipo de transporte </w:t>
            </w:r>
          </w:p>
          <w:p w:rsidR="00CD1D89" w:rsidRDefault="0078536B">
            <w:pPr>
              <w:numPr>
                <w:ilvl w:val="0"/>
                <w:numId w:val="124"/>
              </w:numPr>
              <w:spacing w:after="173" w:line="259" w:lineRule="auto"/>
              <w:ind w:hanging="288"/>
              <w:jc w:val="left"/>
            </w:pPr>
            <w:r>
              <w:rPr>
                <w:sz w:val="14"/>
              </w:rPr>
              <w:t xml:space="preserve">Adquisición de equipo de defensa y seguridad </w:t>
            </w:r>
          </w:p>
          <w:p w:rsidR="00CD1D89" w:rsidRDefault="0078536B">
            <w:pPr>
              <w:numPr>
                <w:ilvl w:val="0"/>
                <w:numId w:val="124"/>
              </w:numPr>
              <w:spacing w:after="129" w:line="259" w:lineRule="auto"/>
              <w:ind w:hanging="288"/>
              <w:jc w:val="left"/>
            </w:pPr>
            <w:r>
              <w:rPr>
                <w:sz w:val="14"/>
              </w:rPr>
              <w:t xml:space="preserve">Adquisición </w:t>
            </w:r>
            <w:r>
              <w:rPr>
                <w:sz w:val="14"/>
              </w:rPr>
              <w:tab/>
              <w:t xml:space="preserve">de </w:t>
            </w:r>
            <w:r>
              <w:rPr>
                <w:sz w:val="14"/>
              </w:rPr>
              <w:tab/>
              <w:t xml:space="preserve">maquinaria, </w:t>
            </w:r>
            <w:r>
              <w:rPr>
                <w:sz w:val="14"/>
              </w:rPr>
              <w:tab/>
              <w:t xml:space="preserve">otros </w:t>
            </w:r>
            <w:r>
              <w:rPr>
                <w:sz w:val="14"/>
              </w:rPr>
              <w:tab/>
              <w:t xml:space="preserve">equipos </w:t>
            </w:r>
            <w:r>
              <w:rPr>
                <w:sz w:val="14"/>
              </w:rPr>
              <w:tab/>
              <w:t xml:space="preserve">y </w:t>
            </w:r>
          </w:p>
          <w:p w:rsidR="00CD1D89" w:rsidRDefault="0078536B">
            <w:pPr>
              <w:spacing w:after="168" w:line="259" w:lineRule="auto"/>
              <w:ind w:left="288" w:firstLine="0"/>
              <w:jc w:val="left"/>
            </w:pPr>
            <w:r>
              <w:rPr>
                <w:sz w:val="14"/>
              </w:rPr>
              <w:t xml:space="preserve">herramientas </w:t>
            </w:r>
          </w:p>
          <w:p w:rsidR="00CD1D89" w:rsidRDefault="0078536B">
            <w:pPr>
              <w:numPr>
                <w:ilvl w:val="0"/>
                <w:numId w:val="124"/>
              </w:numPr>
              <w:spacing w:after="173" w:line="259" w:lineRule="auto"/>
              <w:ind w:hanging="288"/>
              <w:jc w:val="left"/>
            </w:pPr>
            <w:r>
              <w:rPr>
                <w:sz w:val="14"/>
              </w:rPr>
              <w:t xml:space="preserve">Adquisición de activos biológicos </w:t>
            </w:r>
          </w:p>
          <w:p w:rsidR="00CD1D89" w:rsidRDefault="0078536B">
            <w:pPr>
              <w:numPr>
                <w:ilvl w:val="0"/>
                <w:numId w:val="124"/>
              </w:numPr>
              <w:spacing w:after="170" w:line="259" w:lineRule="auto"/>
              <w:ind w:hanging="288"/>
              <w:jc w:val="left"/>
            </w:pPr>
            <w:r>
              <w:rPr>
                <w:sz w:val="14"/>
              </w:rPr>
              <w:t xml:space="preserve">Adquisición de bienes inmuebles </w:t>
            </w:r>
          </w:p>
          <w:p w:rsidR="00CD1D89" w:rsidRDefault="0078536B">
            <w:pPr>
              <w:numPr>
                <w:ilvl w:val="0"/>
                <w:numId w:val="124"/>
              </w:numPr>
              <w:spacing w:after="173" w:line="259" w:lineRule="auto"/>
              <w:ind w:hanging="288"/>
              <w:jc w:val="left"/>
            </w:pPr>
            <w:r>
              <w:rPr>
                <w:sz w:val="14"/>
              </w:rPr>
              <w:t xml:space="preserve">Adquisición de activos intangibles </w:t>
            </w:r>
          </w:p>
          <w:p w:rsidR="00CD1D89" w:rsidRDefault="0078536B">
            <w:pPr>
              <w:numPr>
                <w:ilvl w:val="0"/>
                <w:numId w:val="124"/>
              </w:numPr>
              <w:spacing w:after="173" w:line="259" w:lineRule="auto"/>
              <w:ind w:hanging="288"/>
              <w:jc w:val="left"/>
            </w:pPr>
            <w:r>
              <w:rPr>
                <w:sz w:val="14"/>
              </w:rPr>
              <w:t xml:space="preserve">Obras públicas en bienes de dominio público y propio </w:t>
            </w:r>
          </w:p>
          <w:p w:rsidR="00CD1D89" w:rsidRDefault="0078536B">
            <w:pPr>
              <w:numPr>
                <w:ilvl w:val="0"/>
                <w:numId w:val="124"/>
              </w:numPr>
              <w:spacing w:after="170" w:line="259" w:lineRule="auto"/>
              <w:ind w:hanging="288"/>
              <w:jc w:val="left"/>
            </w:pPr>
            <w:r>
              <w:rPr>
                <w:sz w:val="14"/>
              </w:rPr>
              <w:t xml:space="preserve">Proyectos productivos y acciones de fomento </w:t>
            </w:r>
          </w:p>
          <w:p w:rsidR="00CD1D89" w:rsidRDefault="0078536B">
            <w:pPr>
              <w:numPr>
                <w:ilvl w:val="0"/>
                <w:numId w:val="124"/>
              </w:numPr>
              <w:spacing w:after="172" w:line="259" w:lineRule="auto"/>
              <w:ind w:hanging="288"/>
              <w:jc w:val="left"/>
            </w:pPr>
            <w:r>
              <w:rPr>
                <w:sz w:val="14"/>
              </w:rPr>
              <w:t xml:space="preserve">Participaciones y aportaciones de capital. </w:t>
            </w:r>
          </w:p>
          <w:p w:rsidR="00CD1D89" w:rsidRDefault="0078536B">
            <w:pPr>
              <w:numPr>
                <w:ilvl w:val="0"/>
                <w:numId w:val="124"/>
              </w:numPr>
              <w:spacing w:after="0" w:line="259" w:lineRule="auto"/>
              <w:ind w:hanging="288"/>
              <w:jc w:val="left"/>
            </w:pPr>
            <w:r>
              <w:rPr>
                <w:sz w:val="14"/>
              </w:rPr>
              <w:t xml:space="preserve">Compra de títulos y valores </w:t>
            </w:r>
          </w:p>
        </w:tc>
      </w:tr>
    </w:tbl>
    <w:p w:rsidR="00CD1D89" w:rsidRDefault="00CD1D89">
      <w:pPr>
        <w:spacing w:after="0" w:line="259" w:lineRule="auto"/>
        <w:ind w:left="1440" w:firstLine="0"/>
      </w:pPr>
    </w:p>
    <w:p w:rsidR="00CD1D89" w:rsidRDefault="00CD1D89">
      <w:pPr>
        <w:spacing w:after="0" w:line="259" w:lineRule="auto"/>
        <w:ind w:left="1440" w:firstLine="0"/>
      </w:pPr>
    </w:p>
    <w:tbl>
      <w:tblPr>
        <w:tblStyle w:val="TableGrid"/>
        <w:tblW w:w="8714" w:type="dxa"/>
        <w:tblInd w:w="1512" w:type="dxa"/>
        <w:tblCellMar>
          <w:top w:w="112" w:type="dxa"/>
          <w:left w:w="70" w:type="dxa"/>
          <w:right w:w="41" w:type="dxa"/>
        </w:tblCellMar>
        <w:tblLook w:val="04A0"/>
      </w:tblPr>
      <w:tblGrid>
        <w:gridCol w:w="869"/>
        <w:gridCol w:w="1164"/>
        <w:gridCol w:w="1803"/>
        <w:gridCol w:w="2693"/>
        <w:gridCol w:w="2185"/>
      </w:tblGrid>
      <w:tr w:rsidR="00CD1D89">
        <w:trPr>
          <w:trHeight w:val="334"/>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3" w:firstLine="0"/>
              <w:jc w:val="left"/>
            </w:pPr>
            <w:r>
              <w:rPr>
                <w:b/>
                <w:sz w:val="14"/>
              </w:rPr>
              <w:t xml:space="preserve">NUMERO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GENERO </w:t>
            </w:r>
          </w:p>
        </w:tc>
        <w:tc>
          <w:tcPr>
            <w:tcW w:w="180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GRUPO </w:t>
            </w:r>
          </w:p>
        </w:tc>
        <w:tc>
          <w:tcPr>
            <w:tcW w:w="26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RUBRO </w:t>
            </w:r>
          </w:p>
        </w:tc>
        <w:tc>
          <w:tcPr>
            <w:tcW w:w="218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NATURALEZA </w:t>
            </w:r>
          </w:p>
        </w:tc>
      </w:tr>
      <w:tr w:rsidR="00CD1D89">
        <w:trPr>
          <w:trHeight w:val="816"/>
        </w:trPr>
        <w:tc>
          <w:tcPr>
            <w:tcW w:w="869"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1" w:firstLine="0"/>
              <w:jc w:val="center"/>
            </w:pPr>
            <w:r>
              <w:rPr>
                <w:sz w:val="14"/>
              </w:rPr>
              <w:t xml:space="preserve">8.2.5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0" w:right="38" w:firstLine="0"/>
              <w:jc w:val="center"/>
            </w:pPr>
            <w:r>
              <w:rPr>
                <w:sz w:val="14"/>
              </w:rPr>
              <w:t xml:space="preserve">Cuentas de </w:t>
            </w:r>
          </w:p>
          <w:p w:rsidR="00CD1D89" w:rsidRDefault="0078536B">
            <w:pPr>
              <w:spacing w:after="65" w:line="259" w:lineRule="auto"/>
              <w:ind w:left="0" w:right="33" w:firstLine="0"/>
              <w:jc w:val="center"/>
            </w:pPr>
            <w:r>
              <w:rPr>
                <w:sz w:val="14"/>
              </w:rPr>
              <w:t xml:space="preserve">Orden </w:t>
            </w:r>
          </w:p>
          <w:p w:rsidR="00CD1D89" w:rsidRDefault="0078536B">
            <w:pPr>
              <w:spacing w:after="0" w:line="259" w:lineRule="auto"/>
              <w:ind w:left="2" w:firstLine="0"/>
              <w:jc w:val="left"/>
            </w:pPr>
            <w:r>
              <w:rPr>
                <w:sz w:val="14"/>
              </w:rPr>
              <w:t xml:space="preserve">Presupuestarias </w:t>
            </w:r>
          </w:p>
        </w:tc>
        <w:tc>
          <w:tcPr>
            <w:tcW w:w="180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62" w:firstLine="0"/>
              <w:jc w:val="left"/>
            </w:pPr>
            <w:r>
              <w:rPr>
                <w:sz w:val="14"/>
              </w:rPr>
              <w:t xml:space="preserve">Presupuesto de Egresos </w:t>
            </w:r>
          </w:p>
        </w:tc>
        <w:tc>
          <w:tcPr>
            <w:tcW w:w="269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40" w:firstLine="0"/>
              <w:jc w:val="center"/>
            </w:pPr>
            <w:r>
              <w:rPr>
                <w:sz w:val="14"/>
              </w:rPr>
              <w:t xml:space="preserve">Presupuesto de Egresos Devengado </w:t>
            </w:r>
          </w:p>
        </w:tc>
        <w:tc>
          <w:tcPr>
            <w:tcW w:w="218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6" w:firstLine="0"/>
              <w:jc w:val="center"/>
            </w:pPr>
            <w:r>
              <w:rPr>
                <w:sz w:val="14"/>
              </w:rPr>
              <w:t xml:space="preserve">Deudora </w:t>
            </w:r>
          </w:p>
        </w:tc>
      </w:tr>
      <w:tr w:rsidR="00CD1D89">
        <w:trPr>
          <w:trHeight w:val="336"/>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 w:firstLine="0"/>
              <w:jc w:val="left"/>
            </w:pPr>
            <w:r>
              <w:rPr>
                <w:b/>
                <w:sz w:val="14"/>
              </w:rPr>
              <w:t>CUENTA</w:t>
            </w:r>
          </w:p>
        </w:tc>
        <w:tc>
          <w:tcPr>
            <w:tcW w:w="2967"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Presupuesto de Egresos Devengado </w:t>
            </w:r>
          </w:p>
        </w:tc>
        <w:tc>
          <w:tcPr>
            <w:tcW w:w="2693"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85"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83" w:type="dxa"/>
          <w:left w:w="72" w:type="dxa"/>
          <w:right w:w="34" w:type="dxa"/>
        </w:tblCellMar>
        <w:tblLook w:val="04A0"/>
      </w:tblPr>
      <w:tblGrid>
        <w:gridCol w:w="487"/>
        <w:gridCol w:w="3853"/>
        <w:gridCol w:w="536"/>
        <w:gridCol w:w="3838"/>
      </w:tblGrid>
      <w:tr w:rsidR="00CD1D89">
        <w:trPr>
          <w:trHeight w:val="396"/>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8" w:firstLine="0"/>
              <w:jc w:val="left"/>
            </w:pPr>
            <w:r>
              <w:rPr>
                <w:b/>
                <w:sz w:val="14"/>
              </w:rPr>
              <w:t xml:space="preserve">No. </w:t>
            </w:r>
          </w:p>
        </w:tc>
        <w:tc>
          <w:tcPr>
            <w:tcW w:w="3853" w:type="dxa"/>
            <w:tcBorders>
              <w:top w:val="single" w:sz="6" w:space="0" w:color="000000"/>
              <w:left w:val="single" w:sz="6" w:space="0" w:color="000000"/>
              <w:bottom w:val="single" w:sz="6" w:space="0" w:color="000000"/>
              <w:right w:val="single" w:sz="10" w:space="0" w:color="000000"/>
            </w:tcBorders>
          </w:tcPr>
          <w:p w:rsidR="00CD1D89" w:rsidRDefault="0078536B">
            <w:pPr>
              <w:spacing w:after="0" w:line="259" w:lineRule="auto"/>
              <w:ind w:left="0" w:right="36" w:firstLine="0"/>
              <w:jc w:val="center"/>
            </w:pPr>
            <w:r>
              <w:rPr>
                <w:b/>
                <w:sz w:val="14"/>
              </w:rPr>
              <w:t xml:space="preserve">CARGO </w:t>
            </w:r>
          </w:p>
        </w:tc>
        <w:tc>
          <w:tcPr>
            <w:tcW w:w="536" w:type="dxa"/>
            <w:tcBorders>
              <w:top w:val="single" w:sz="6" w:space="0" w:color="000000"/>
              <w:left w:val="single" w:sz="10" w:space="0" w:color="000000"/>
              <w:bottom w:val="single" w:sz="6" w:space="0" w:color="000000"/>
              <w:right w:val="single" w:sz="9" w:space="0" w:color="000000"/>
            </w:tcBorders>
          </w:tcPr>
          <w:p w:rsidR="00CD1D89" w:rsidRDefault="0078536B">
            <w:pPr>
              <w:spacing w:after="0" w:line="259" w:lineRule="auto"/>
              <w:ind w:left="0" w:right="39" w:firstLine="0"/>
              <w:jc w:val="center"/>
            </w:pPr>
            <w:r>
              <w:rPr>
                <w:b/>
                <w:sz w:val="14"/>
              </w:rPr>
              <w:t xml:space="preserve">No. </w:t>
            </w:r>
          </w:p>
        </w:tc>
        <w:tc>
          <w:tcPr>
            <w:tcW w:w="3837" w:type="dxa"/>
            <w:tcBorders>
              <w:top w:val="single" w:sz="6" w:space="0" w:color="000000"/>
              <w:left w:val="single" w:sz="9" w:space="0" w:color="000000"/>
              <w:bottom w:val="single" w:sz="6" w:space="0" w:color="000000"/>
              <w:right w:val="single" w:sz="6" w:space="0" w:color="000000"/>
            </w:tcBorders>
          </w:tcPr>
          <w:p w:rsidR="00CD1D89" w:rsidRDefault="0078536B">
            <w:pPr>
              <w:spacing w:after="0" w:line="259" w:lineRule="auto"/>
              <w:ind w:left="0" w:right="52" w:firstLine="0"/>
              <w:jc w:val="center"/>
            </w:pPr>
            <w:r>
              <w:rPr>
                <w:b/>
                <w:sz w:val="14"/>
              </w:rPr>
              <w:t xml:space="preserve">ABONO </w:t>
            </w:r>
          </w:p>
        </w:tc>
      </w:tr>
      <w:tr w:rsidR="00CD1D89">
        <w:trPr>
          <w:trHeight w:val="4390"/>
        </w:trPr>
        <w:tc>
          <w:tcPr>
            <w:tcW w:w="487"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firstLine="0"/>
              <w:jc w:val="left"/>
            </w:pPr>
          </w:p>
        </w:tc>
        <w:tc>
          <w:tcPr>
            <w:tcW w:w="3853" w:type="dxa"/>
            <w:tcBorders>
              <w:top w:val="single" w:sz="6" w:space="0" w:color="000000"/>
              <w:left w:val="single" w:sz="6" w:space="0" w:color="000000"/>
              <w:bottom w:val="nil"/>
              <w:right w:val="single" w:sz="10" w:space="0" w:color="000000"/>
            </w:tcBorders>
          </w:tcPr>
          <w:p w:rsidR="00CD1D89" w:rsidRDefault="0078536B">
            <w:pPr>
              <w:numPr>
                <w:ilvl w:val="0"/>
                <w:numId w:val="125"/>
              </w:numPr>
              <w:spacing w:after="113" w:line="259" w:lineRule="auto"/>
              <w:ind w:hanging="288"/>
              <w:jc w:val="left"/>
            </w:pPr>
            <w:r>
              <w:rPr>
                <w:sz w:val="14"/>
              </w:rPr>
              <w:t xml:space="preserve">Concesión de prestamos </w:t>
            </w:r>
          </w:p>
          <w:p w:rsidR="00CD1D89" w:rsidRDefault="0078536B">
            <w:pPr>
              <w:numPr>
                <w:ilvl w:val="0"/>
                <w:numId w:val="125"/>
              </w:numPr>
              <w:spacing w:after="39" w:line="363" w:lineRule="auto"/>
              <w:ind w:hanging="288"/>
              <w:jc w:val="left"/>
            </w:pPr>
            <w:r>
              <w:rPr>
                <w:sz w:val="14"/>
              </w:rPr>
              <w:t xml:space="preserve">Inversiones en Fideicomisos mandatos y otros análogos </w:t>
            </w:r>
          </w:p>
          <w:p w:rsidR="00CD1D89" w:rsidRDefault="0078536B">
            <w:pPr>
              <w:numPr>
                <w:ilvl w:val="0"/>
                <w:numId w:val="125"/>
              </w:numPr>
              <w:spacing w:after="113" w:line="259" w:lineRule="auto"/>
              <w:ind w:hanging="288"/>
              <w:jc w:val="left"/>
            </w:pPr>
            <w:r>
              <w:rPr>
                <w:sz w:val="14"/>
              </w:rPr>
              <w:t xml:space="preserve">Participaciones </w:t>
            </w:r>
          </w:p>
          <w:p w:rsidR="00CD1D89" w:rsidRDefault="0078536B">
            <w:pPr>
              <w:numPr>
                <w:ilvl w:val="0"/>
                <w:numId w:val="125"/>
              </w:numPr>
              <w:spacing w:after="110" w:line="259" w:lineRule="auto"/>
              <w:ind w:hanging="288"/>
              <w:jc w:val="left"/>
            </w:pPr>
            <w:r>
              <w:rPr>
                <w:sz w:val="14"/>
              </w:rPr>
              <w:t xml:space="preserve">Aportaciones </w:t>
            </w:r>
          </w:p>
          <w:p w:rsidR="00CD1D89" w:rsidRDefault="0078536B">
            <w:pPr>
              <w:numPr>
                <w:ilvl w:val="0"/>
                <w:numId w:val="125"/>
              </w:numPr>
              <w:spacing w:after="113" w:line="259" w:lineRule="auto"/>
              <w:ind w:hanging="288"/>
              <w:jc w:val="left"/>
            </w:pPr>
            <w:r>
              <w:rPr>
                <w:sz w:val="14"/>
              </w:rPr>
              <w:t xml:space="preserve">Convenios </w:t>
            </w:r>
          </w:p>
          <w:p w:rsidR="00CD1D89" w:rsidRDefault="0078536B">
            <w:pPr>
              <w:numPr>
                <w:ilvl w:val="0"/>
                <w:numId w:val="125"/>
              </w:numPr>
              <w:spacing w:after="115" w:line="259" w:lineRule="auto"/>
              <w:ind w:hanging="288"/>
              <w:jc w:val="left"/>
            </w:pPr>
            <w:r>
              <w:rPr>
                <w:sz w:val="14"/>
              </w:rPr>
              <w:t xml:space="preserve">Amortización de la deuda pública </w:t>
            </w:r>
          </w:p>
          <w:p w:rsidR="00CD1D89" w:rsidRDefault="0078536B">
            <w:pPr>
              <w:numPr>
                <w:ilvl w:val="0"/>
                <w:numId w:val="125"/>
              </w:numPr>
              <w:spacing w:after="36" w:line="363" w:lineRule="auto"/>
              <w:ind w:hanging="288"/>
              <w:jc w:val="left"/>
            </w:pPr>
            <w:r>
              <w:rPr>
                <w:sz w:val="14"/>
              </w:rPr>
              <w:t xml:space="preserve">Intereses, comisiones y otros gastos de la Deuda Pública </w:t>
            </w:r>
          </w:p>
          <w:p w:rsidR="00CD1D89" w:rsidRDefault="0078536B">
            <w:pPr>
              <w:numPr>
                <w:ilvl w:val="0"/>
                <w:numId w:val="125"/>
              </w:numPr>
              <w:spacing w:after="113" w:line="259" w:lineRule="auto"/>
              <w:ind w:hanging="288"/>
              <w:jc w:val="left"/>
            </w:pPr>
            <w:r>
              <w:rPr>
                <w:sz w:val="14"/>
              </w:rPr>
              <w:t xml:space="preserve">Costos de cobertura </w:t>
            </w:r>
          </w:p>
          <w:p w:rsidR="00CD1D89" w:rsidRDefault="0078536B">
            <w:pPr>
              <w:numPr>
                <w:ilvl w:val="0"/>
                <w:numId w:val="125"/>
              </w:numPr>
              <w:spacing w:after="113" w:line="259" w:lineRule="auto"/>
              <w:ind w:hanging="288"/>
              <w:jc w:val="left"/>
            </w:pPr>
            <w:r>
              <w:rPr>
                <w:sz w:val="14"/>
              </w:rPr>
              <w:t xml:space="preserve">Apoyos financieros </w:t>
            </w:r>
          </w:p>
          <w:p w:rsidR="00CD1D89" w:rsidRDefault="00CD1D89">
            <w:pPr>
              <w:spacing w:after="0" w:line="259" w:lineRule="auto"/>
              <w:ind w:left="0" w:firstLine="0"/>
              <w:jc w:val="left"/>
            </w:pPr>
          </w:p>
        </w:tc>
        <w:tc>
          <w:tcPr>
            <w:tcW w:w="536" w:type="dxa"/>
            <w:tcBorders>
              <w:top w:val="single" w:sz="6" w:space="0" w:color="000000"/>
              <w:left w:val="single" w:sz="10" w:space="0" w:color="000000"/>
              <w:bottom w:val="nil"/>
              <w:right w:val="single" w:sz="9" w:space="0" w:color="000000"/>
            </w:tcBorders>
          </w:tcPr>
          <w:p w:rsidR="00CD1D89" w:rsidRDefault="00CD1D89">
            <w:pPr>
              <w:spacing w:after="0" w:line="259" w:lineRule="auto"/>
              <w:ind w:left="0" w:right="3" w:firstLine="0"/>
              <w:jc w:val="center"/>
            </w:pPr>
          </w:p>
        </w:tc>
        <w:tc>
          <w:tcPr>
            <w:tcW w:w="3837" w:type="dxa"/>
            <w:tcBorders>
              <w:top w:val="single" w:sz="6" w:space="0" w:color="000000"/>
              <w:left w:val="single" w:sz="9" w:space="0" w:color="000000"/>
              <w:bottom w:val="nil"/>
              <w:right w:val="single" w:sz="6" w:space="0" w:color="000000"/>
            </w:tcBorders>
          </w:tcPr>
          <w:p w:rsidR="00CD1D89" w:rsidRDefault="0078536B">
            <w:pPr>
              <w:numPr>
                <w:ilvl w:val="0"/>
                <w:numId w:val="126"/>
              </w:numPr>
              <w:spacing w:after="113" w:line="259" w:lineRule="auto"/>
              <w:ind w:left="289" w:hanging="288"/>
              <w:jc w:val="left"/>
            </w:pPr>
            <w:r>
              <w:rPr>
                <w:sz w:val="14"/>
              </w:rPr>
              <w:t xml:space="preserve">Concesión de prestamos </w:t>
            </w:r>
          </w:p>
          <w:p w:rsidR="00CD1D89" w:rsidRDefault="0078536B">
            <w:pPr>
              <w:numPr>
                <w:ilvl w:val="0"/>
                <w:numId w:val="126"/>
              </w:numPr>
              <w:spacing w:after="39" w:line="363" w:lineRule="auto"/>
              <w:ind w:left="289" w:hanging="288"/>
              <w:jc w:val="left"/>
            </w:pPr>
            <w:r>
              <w:rPr>
                <w:sz w:val="14"/>
              </w:rPr>
              <w:t xml:space="preserve">Inversiones en Fideicomisos mandatos y otros análogos </w:t>
            </w:r>
          </w:p>
          <w:p w:rsidR="00CD1D89" w:rsidRDefault="0078536B">
            <w:pPr>
              <w:numPr>
                <w:ilvl w:val="0"/>
                <w:numId w:val="126"/>
              </w:numPr>
              <w:spacing w:after="113" w:line="259" w:lineRule="auto"/>
              <w:ind w:left="289" w:hanging="288"/>
              <w:jc w:val="left"/>
            </w:pPr>
            <w:r>
              <w:rPr>
                <w:sz w:val="14"/>
              </w:rPr>
              <w:t xml:space="preserve">Participaciones </w:t>
            </w:r>
          </w:p>
          <w:p w:rsidR="00CD1D89" w:rsidRDefault="0078536B">
            <w:pPr>
              <w:numPr>
                <w:ilvl w:val="0"/>
                <w:numId w:val="126"/>
              </w:numPr>
              <w:spacing w:after="110" w:line="259" w:lineRule="auto"/>
              <w:ind w:left="289" w:hanging="288"/>
              <w:jc w:val="left"/>
            </w:pPr>
            <w:r>
              <w:rPr>
                <w:sz w:val="14"/>
              </w:rPr>
              <w:t xml:space="preserve">Aportaciones </w:t>
            </w:r>
          </w:p>
          <w:p w:rsidR="00CD1D89" w:rsidRDefault="0078536B">
            <w:pPr>
              <w:numPr>
                <w:ilvl w:val="0"/>
                <w:numId w:val="126"/>
              </w:numPr>
              <w:spacing w:after="113" w:line="259" w:lineRule="auto"/>
              <w:ind w:left="289" w:hanging="288"/>
              <w:jc w:val="left"/>
            </w:pPr>
            <w:r>
              <w:rPr>
                <w:sz w:val="14"/>
              </w:rPr>
              <w:t xml:space="preserve">Convenios </w:t>
            </w:r>
          </w:p>
          <w:p w:rsidR="00CD1D89" w:rsidRDefault="0078536B">
            <w:pPr>
              <w:numPr>
                <w:ilvl w:val="0"/>
                <w:numId w:val="126"/>
              </w:numPr>
              <w:spacing w:after="115" w:line="259" w:lineRule="auto"/>
              <w:ind w:left="289" w:hanging="288"/>
              <w:jc w:val="left"/>
            </w:pPr>
            <w:r>
              <w:rPr>
                <w:sz w:val="14"/>
              </w:rPr>
              <w:t xml:space="preserve">Amortización de la deuda pública </w:t>
            </w:r>
          </w:p>
          <w:p w:rsidR="00CD1D89" w:rsidRDefault="0078536B">
            <w:pPr>
              <w:numPr>
                <w:ilvl w:val="0"/>
                <w:numId w:val="126"/>
              </w:numPr>
              <w:spacing w:after="36" w:line="363" w:lineRule="auto"/>
              <w:ind w:left="289" w:hanging="288"/>
              <w:jc w:val="left"/>
            </w:pPr>
            <w:r>
              <w:rPr>
                <w:sz w:val="14"/>
              </w:rPr>
              <w:t xml:space="preserve">Intereses, comisiones y otros gastos de la Deuda Pública </w:t>
            </w:r>
          </w:p>
          <w:p w:rsidR="00CD1D89" w:rsidRDefault="0078536B">
            <w:pPr>
              <w:numPr>
                <w:ilvl w:val="0"/>
                <w:numId w:val="126"/>
              </w:numPr>
              <w:spacing w:after="113" w:line="259" w:lineRule="auto"/>
              <w:ind w:left="289" w:hanging="288"/>
              <w:jc w:val="left"/>
            </w:pPr>
            <w:r>
              <w:rPr>
                <w:sz w:val="14"/>
              </w:rPr>
              <w:t xml:space="preserve">Costos de cobertura </w:t>
            </w:r>
          </w:p>
          <w:p w:rsidR="00CD1D89" w:rsidRDefault="0078536B">
            <w:pPr>
              <w:numPr>
                <w:ilvl w:val="0"/>
                <w:numId w:val="126"/>
              </w:numPr>
              <w:spacing w:after="115" w:line="259" w:lineRule="auto"/>
              <w:ind w:left="289" w:hanging="288"/>
              <w:jc w:val="left"/>
            </w:pPr>
            <w:r>
              <w:rPr>
                <w:sz w:val="14"/>
              </w:rPr>
              <w:t xml:space="preserve">Apoyos financieros </w:t>
            </w:r>
          </w:p>
          <w:p w:rsidR="00CD1D89" w:rsidRDefault="0078536B">
            <w:pPr>
              <w:numPr>
                <w:ilvl w:val="0"/>
                <w:numId w:val="126"/>
              </w:numPr>
              <w:spacing w:after="43" w:line="356" w:lineRule="auto"/>
              <w:ind w:left="289" w:hanging="288"/>
              <w:jc w:val="left"/>
            </w:pPr>
            <w:r>
              <w:rPr>
                <w:sz w:val="14"/>
              </w:rPr>
              <w:t xml:space="preserve">Anticipos a proveedores por la adquisición de bienes y contratación de servicios </w:t>
            </w:r>
          </w:p>
          <w:p w:rsidR="00CD1D89" w:rsidRDefault="0078536B">
            <w:pPr>
              <w:numPr>
                <w:ilvl w:val="0"/>
                <w:numId w:val="126"/>
              </w:numPr>
              <w:spacing w:after="69" w:line="259" w:lineRule="auto"/>
              <w:ind w:left="289" w:hanging="288"/>
              <w:jc w:val="left"/>
            </w:pPr>
            <w:r>
              <w:rPr>
                <w:sz w:val="14"/>
              </w:rPr>
              <w:t xml:space="preserve">Anticipos a proveedores de bienes inmuebles, </w:t>
            </w:r>
          </w:p>
          <w:p w:rsidR="00CD1D89" w:rsidRDefault="0078536B">
            <w:pPr>
              <w:spacing w:after="108" w:line="259" w:lineRule="auto"/>
              <w:ind w:left="290" w:firstLine="0"/>
              <w:jc w:val="left"/>
            </w:pPr>
            <w:r>
              <w:rPr>
                <w:sz w:val="14"/>
              </w:rPr>
              <w:t xml:space="preserve">muebles e intangibles </w:t>
            </w:r>
          </w:p>
          <w:p w:rsidR="00CD1D89" w:rsidRDefault="0078536B">
            <w:pPr>
              <w:numPr>
                <w:ilvl w:val="0"/>
                <w:numId w:val="126"/>
              </w:numPr>
              <w:spacing w:after="0" w:line="259" w:lineRule="auto"/>
              <w:ind w:left="289" w:hanging="288"/>
              <w:jc w:val="left"/>
            </w:pPr>
            <w:r>
              <w:rPr>
                <w:sz w:val="14"/>
              </w:rPr>
              <w:t xml:space="preserve">Anticipos a contratistas. </w:t>
            </w:r>
          </w:p>
        </w:tc>
      </w:tr>
      <w:tr w:rsidR="00CD1D89">
        <w:trPr>
          <w:trHeight w:val="1879"/>
        </w:trPr>
        <w:tc>
          <w:tcPr>
            <w:tcW w:w="487" w:type="dxa"/>
            <w:tcBorders>
              <w:top w:val="nil"/>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2 </w:t>
            </w:r>
          </w:p>
        </w:tc>
        <w:tc>
          <w:tcPr>
            <w:tcW w:w="3853" w:type="dxa"/>
            <w:tcBorders>
              <w:top w:val="nil"/>
              <w:left w:val="single" w:sz="6" w:space="0" w:color="000000"/>
              <w:bottom w:val="nil"/>
              <w:right w:val="single" w:sz="10" w:space="0" w:color="000000"/>
            </w:tcBorders>
          </w:tcPr>
          <w:p w:rsidR="00CD1D89" w:rsidRDefault="0078536B">
            <w:pPr>
              <w:spacing w:after="108" w:line="259" w:lineRule="auto"/>
              <w:ind w:left="0" w:firstLine="0"/>
              <w:jc w:val="left"/>
            </w:pPr>
            <w:r>
              <w:rPr>
                <w:sz w:val="14"/>
              </w:rPr>
              <w:t xml:space="preserve">Por el devengado por: </w:t>
            </w:r>
          </w:p>
          <w:p w:rsidR="00CD1D89" w:rsidRDefault="0078536B">
            <w:pPr>
              <w:numPr>
                <w:ilvl w:val="0"/>
                <w:numId w:val="127"/>
              </w:numPr>
              <w:spacing w:after="46" w:line="356" w:lineRule="auto"/>
              <w:ind w:hanging="288"/>
              <w:jc w:val="left"/>
            </w:pPr>
            <w:r>
              <w:rPr>
                <w:sz w:val="14"/>
              </w:rPr>
              <w:t xml:space="preserve">Anticipos a proveedores por la adquisición de bienes y contratación de servicios </w:t>
            </w:r>
          </w:p>
          <w:p w:rsidR="00CD1D89" w:rsidRDefault="0078536B">
            <w:pPr>
              <w:numPr>
                <w:ilvl w:val="0"/>
                <w:numId w:val="127"/>
              </w:numPr>
              <w:spacing w:after="69" w:line="259" w:lineRule="auto"/>
              <w:ind w:hanging="288"/>
              <w:jc w:val="left"/>
            </w:pPr>
            <w:r>
              <w:rPr>
                <w:sz w:val="14"/>
              </w:rPr>
              <w:t xml:space="preserve">Anticipos a proveedores de bienes inmuebles, </w:t>
            </w:r>
          </w:p>
          <w:p w:rsidR="00CD1D89" w:rsidRDefault="0078536B">
            <w:pPr>
              <w:spacing w:after="106" w:line="259" w:lineRule="auto"/>
              <w:ind w:left="288" w:firstLine="0"/>
              <w:jc w:val="left"/>
            </w:pPr>
            <w:r>
              <w:rPr>
                <w:sz w:val="14"/>
              </w:rPr>
              <w:t xml:space="preserve">muebles e intangibles </w:t>
            </w:r>
          </w:p>
          <w:p w:rsidR="00CD1D89" w:rsidRDefault="0078536B">
            <w:pPr>
              <w:numPr>
                <w:ilvl w:val="0"/>
                <w:numId w:val="127"/>
              </w:numPr>
              <w:spacing w:after="0" w:line="259" w:lineRule="auto"/>
              <w:ind w:hanging="288"/>
              <w:jc w:val="left"/>
            </w:pPr>
            <w:r>
              <w:rPr>
                <w:sz w:val="14"/>
              </w:rPr>
              <w:t xml:space="preserve">Anticipos a contratistas. </w:t>
            </w:r>
          </w:p>
        </w:tc>
        <w:tc>
          <w:tcPr>
            <w:tcW w:w="536" w:type="dxa"/>
            <w:tcBorders>
              <w:top w:val="nil"/>
              <w:left w:val="single" w:sz="10" w:space="0" w:color="000000"/>
              <w:bottom w:val="nil"/>
              <w:right w:val="single" w:sz="9" w:space="0" w:color="000000"/>
            </w:tcBorders>
          </w:tcPr>
          <w:p w:rsidR="00CD1D89" w:rsidRDefault="0078536B">
            <w:pPr>
              <w:spacing w:after="0" w:line="259" w:lineRule="auto"/>
              <w:ind w:left="0" w:right="41" w:firstLine="0"/>
              <w:jc w:val="center"/>
            </w:pPr>
            <w:r>
              <w:rPr>
                <w:sz w:val="14"/>
              </w:rPr>
              <w:t xml:space="preserve">2 </w:t>
            </w:r>
          </w:p>
        </w:tc>
        <w:tc>
          <w:tcPr>
            <w:tcW w:w="3837" w:type="dxa"/>
            <w:tcBorders>
              <w:top w:val="nil"/>
              <w:left w:val="single" w:sz="9" w:space="0" w:color="000000"/>
              <w:bottom w:val="nil"/>
              <w:right w:val="single" w:sz="6" w:space="0" w:color="000000"/>
            </w:tcBorders>
          </w:tcPr>
          <w:p w:rsidR="00CD1D89" w:rsidRDefault="0078536B">
            <w:pPr>
              <w:spacing w:after="46" w:line="356" w:lineRule="auto"/>
              <w:ind w:left="1" w:firstLine="0"/>
            </w:pPr>
            <w:r>
              <w:rPr>
                <w:sz w:val="14"/>
              </w:rPr>
              <w:t xml:space="preserve">Por la expedición de la cuenta por liquidar certificada para el pago de: </w:t>
            </w:r>
          </w:p>
          <w:p w:rsidR="00CD1D89" w:rsidRDefault="0078536B">
            <w:pPr>
              <w:numPr>
                <w:ilvl w:val="0"/>
                <w:numId w:val="128"/>
              </w:numPr>
              <w:spacing w:after="46" w:line="356" w:lineRule="auto"/>
              <w:ind w:left="289" w:hanging="288"/>
              <w:jc w:val="left"/>
            </w:pPr>
            <w:r>
              <w:rPr>
                <w:sz w:val="14"/>
              </w:rPr>
              <w:t xml:space="preserve">Anticipos a proveedores por la adquisición de bienes y contratación de servicios </w:t>
            </w:r>
          </w:p>
          <w:p w:rsidR="00CD1D89" w:rsidRDefault="0078536B">
            <w:pPr>
              <w:numPr>
                <w:ilvl w:val="0"/>
                <w:numId w:val="128"/>
              </w:numPr>
              <w:spacing w:after="69" w:line="259" w:lineRule="auto"/>
              <w:ind w:left="289" w:hanging="288"/>
              <w:jc w:val="left"/>
            </w:pPr>
            <w:r>
              <w:rPr>
                <w:sz w:val="14"/>
              </w:rPr>
              <w:t xml:space="preserve">Anticipos a proveedores de bienes inmuebles, </w:t>
            </w:r>
          </w:p>
          <w:p w:rsidR="00CD1D89" w:rsidRDefault="0078536B">
            <w:pPr>
              <w:spacing w:after="106" w:line="259" w:lineRule="auto"/>
              <w:ind w:left="290" w:firstLine="0"/>
              <w:jc w:val="left"/>
            </w:pPr>
            <w:r>
              <w:rPr>
                <w:sz w:val="14"/>
              </w:rPr>
              <w:t xml:space="preserve">muebles e intangibles </w:t>
            </w:r>
          </w:p>
          <w:p w:rsidR="00CD1D89" w:rsidRDefault="0078536B">
            <w:pPr>
              <w:numPr>
                <w:ilvl w:val="0"/>
                <w:numId w:val="128"/>
              </w:numPr>
              <w:spacing w:after="0" w:line="259" w:lineRule="auto"/>
              <w:ind w:left="289" w:hanging="288"/>
              <w:jc w:val="left"/>
            </w:pPr>
            <w:r>
              <w:rPr>
                <w:sz w:val="14"/>
              </w:rPr>
              <w:t xml:space="preserve">Anticipos a contratistas. </w:t>
            </w:r>
          </w:p>
        </w:tc>
      </w:tr>
      <w:tr w:rsidR="00CD1D89">
        <w:trPr>
          <w:trHeight w:val="1625"/>
        </w:trPr>
        <w:tc>
          <w:tcPr>
            <w:tcW w:w="487" w:type="dxa"/>
            <w:tcBorders>
              <w:top w:val="nil"/>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sz w:val="14"/>
              </w:rPr>
              <w:t xml:space="preserve">3 </w:t>
            </w:r>
          </w:p>
        </w:tc>
        <w:tc>
          <w:tcPr>
            <w:tcW w:w="3853" w:type="dxa"/>
            <w:tcBorders>
              <w:top w:val="nil"/>
              <w:left w:val="single" w:sz="6" w:space="0" w:color="000000"/>
              <w:bottom w:val="single" w:sz="6" w:space="0" w:color="000000"/>
              <w:right w:val="single" w:sz="10" w:space="0" w:color="000000"/>
            </w:tcBorders>
          </w:tcPr>
          <w:p w:rsidR="00CD1D89" w:rsidRDefault="0078536B">
            <w:pPr>
              <w:spacing w:after="0" w:line="259" w:lineRule="auto"/>
              <w:ind w:left="0" w:firstLine="0"/>
              <w:jc w:val="left"/>
            </w:pPr>
            <w:r>
              <w:rPr>
                <w:sz w:val="14"/>
              </w:rPr>
              <w:t xml:space="preserve">Por la devolución de Materiales y suministros con reintegro. </w:t>
            </w:r>
          </w:p>
        </w:tc>
        <w:tc>
          <w:tcPr>
            <w:tcW w:w="536" w:type="dxa"/>
            <w:tcBorders>
              <w:top w:val="nil"/>
              <w:left w:val="single" w:sz="10" w:space="0" w:color="000000"/>
              <w:bottom w:val="single" w:sz="6" w:space="0" w:color="000000"/>
              <w:right w:val="single" w:sz="9" w:space="0" w:color="000000"/>
            </w:tcBorders>
          </w:tcPr>
          <w:p w:rsidR="00CD1D89" w:rsidRDefault="0078536B">
            <w:pPr>
              <w:spacing w:after="106" w:line="259" w:lineRule="auto"/>
              <w:ind w:left="0" w:right="41" w:firstLine="0"/>
              <w:jc w:val="center"/>
            </w:pPr>
            <w:r>
              <w:rPr>
                <w:sz w:val="14"/>
              </w:rPr>
              <w:t xml:space="preserve">3  </w:t>
            </w:r>
          </w:p>
          <w:p w:rsidR="00CD1D89" w:rsidRDefault="0078536B">
            <w:pPr>
              <w:spacing w:after="0" w:line="259" w:lineRule="auto"/>
              <w:ind w:left="0" w:right="41" w:firstLine="0"/>
              <w:jc w:val="center"/>
            </w:pPr>
            <w:r>
              <w:rPr>
                <w:sz w:val="14"/>
              </w:rPr>
              <w:t xml:space="preserve">4 </w:t>
            </w:r>
          </w:p>
        </w:tc>
        <w:tc>
          <w:tcPr>
            <w:tcW w:w="3837" w:type="dxa"/>
            <w:tcBorders>
              <w:top w:val="nil"/>
              <w:left w:val="single" w:sz="9" w:space="0" w:color="000000"/>
              <w:bottom w:val="single" w:sz="6" w:space="0" w:color="000000"/>
              <w:right w:val="single" w:sz="6" w:space="0" w:color="000000"/>
            </w:tcBorders>
          </w:tcPr>
          <w:p w:rsidR="00CD1D89" w:rsidRDefault="0078536B">
            <w:pPr>
              <w:spacing w:after="41"/>
              <w:ind w:left="1" w:firstLine="0"/>
              <w:jc w:val="left"/>
            </w:pPr>
            <w:r>
              <w:rPr>
                <w:sz w:val="14"/>
              </w:rPr>
              <w:t xml:space="preserve">Por la devolución de Materiales y suministros con reintegro. </w:t>
            </w:r>
          </w:p>
          <w:p w:rsidR="00CD1D89" w:rsidRDefault="0078536B">
            <w:pPr>
              <w:spacing w:after="43" w:line="356" w:lineRule="auto"/>
              <w:ind w:left="1" w:firstLine="0"/>
            </w:pPr>
            <w:r>
              <w:rPr>
                <w:sz w:val="14"/>
              </w:rPr>
              <w:t xml:space="preserve">Por el traspaso al cierre del ejercicio del saldo deudor de esta a la 9.3 Adeudos de Ejercicios Fiscales Anteriores. </w:t>
            </w:r>
          </w:p>
          <w:p w:rsidR="00CD1D89" w:rsidRDefault="00CD1D89">
            <w:pPr>
              <w:spacing w:after="108" w:line="259" w:lineRule="auto"/>
              <w:ind w:left="1" w:firstLine="0"/>
              <w:jc w:val="left"/>
            </w:pPr>
          </w:p>
          <w:p w:rsidR="00CD1D89" w:rsidRDefault="00CD1D89">
            <w:pPr>
              <w:spacing w:after="0" w:line="259" w:lineRule="auto"/>
              <w:ind w:left="1" w:firstLine="0"/>
              <w:jc w:val="left"/>
            </w:pPr>
          </w:p>
        </w:tc>
      </w:tr>
      <w:tr w:rsidR="00CD1D89">
        <w:trPr>
          <w:trHeight w:val="109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0" w:firstLine="0"/>
              <w:jc w:val="left"/>
            </w:pPr>
            <w:r>
              <w:rPr>
                <w:b/>
                <w:sz w:val="14"/>
              </w:rPr>
              <w:t>SU SALDO REPRESENTA</w:t>
            </w:r>
          </w:p>
          <w:p w:rsidR="00CD1D89" w:rsidRDefault="0078536B">
            <w:pPr>
              <w:spacing w:after="0" w:line="259" w:lineRule="auto"/>
              <w:ind w:left="0" w:right="41" w:firstLine="0"/>
            </w:pPr>
            <w:r>
              <w:rPr>
                <w:sz w:val="14"/>
              </w:rPr>
              <w:t xml:space="preserve">El monto de los reconocimientos de las obligaciones de pago a favor de terceros por la recepción de conformidad de bienes, servicios y obras oportunamente contratados; así como de las obligaciones que derivan de tratados, leyes, decretos, resoluciones y sentencias definitivas. Su saldo representa el Presupuesto de Egresos Devengado pendiente de ejercer. </w:t>
            </w:r>
          </w:p>
        </w:tc>
      </w:tr>
      <w:tr w:rsidR="00CD1D89">
        <w:trPr>
          <w:trHeight w:val="895"/>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0" w:firstLine="0"/>
              <w:jc w:val="left"/>
            </w:pPr>
            <w:r>
              <w:rPr>
                <w:b/>
                <w:sz w:val="14"/>
              </w:rPr>
              <w:t xml:space="preserve">OBSERVACIONES </w:t>
            </w:r>
          </w:p>
          <w:p w:rsidR="00CD1D89" w:rsidRDefault="00CD1D89">
            <w:pPr>
              <w:spacing w:after="108" w:line="259" w:lineRule="auto"/>
              <w:ind w:left="0" w:firstLine="0"/>
              <w:jc w:val="left"/>
            </w:pPr>
          </w:p>
          <w:p w:rsidR="00CD1D89" w:rsidRDefault="00CD1D89">
            <w:pPr>
              <w:spacing w:after="0" w:line="259" w:lineRule="auto"/>
              <w:ind w:left="0" w:firstLine="0"/>
              <w:jc w:val="left"/>
            </w:pPr>
          </w:p>
        </w:tc>
      </w:tr>
    </w:tbl>
    <w:p w:rsidR="00CD1D89" w:rsidRDefault="00CD1D89">
      <w:pPr>
        <w:spacing w:after="0" w:line="259" w:lineRule="auto"/>
        <w:ind w:left="1440" w:firstLine="0"/>
      </w:pPr>
    </w:p>
    <w:p w:rsidR="00CD1D89" w:rsidRDefault="00CD1D89">
      <w:pPr>
        <w:spacing w:after="0" w:line="259" w:lineRule="auto"/>
        <w:ind w:left="1440" w:firstLine="0"/>
      </w:pPr>
    </w:p>
    <w:tbl>
      <w:tblPr>
        <w:tblStyle w:val="TableGrid"/>
        <w:tblW w:w="8714" w:type="dxa"/>
        <w:tblInd w:w="1512" w:type="dxa"/>
        <w:tblCellMar>
          <w:top w:w="112" w:type="dxa"/>
          <w:left w:w="70" w:type="dxa"/>
          <w:right w:w="35" w:type="dxa"/>
        </w:tblCellMar>
        <w:tblLook w:val="04A0"/>
      </w:tblPr>
      <w:tblGrid>
        <w:gridCol w:w="487"/>
        <w:gridCol w:w="382"/>
        <w:gridCol w:w="1164"/>
        <w:gridCol w:w="1803"/>
        <w:gridCol w:w="768"/>
        <w:gridCol w:w="526"/>
        <w:gridCol w:w="1399"/>
        <w:gridCol w:w="2185"/>
      </w:tblGrid>
      <w:tr w:rsidR="00CD1D89">
        <w:trPr>
          <w:trHeight w:val="334"/>
        </w:trPr>
        <w:tc>
          <w:tcPr>
            <w:tcW w:w="86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3" w:firstLine="0"/>
              <w:jc w:val="left"/>
            </w:pPr>
            <w:r>
              <w:rPr>
                <w:b/>
                <w:sz w:val="14"/>
              </w:rPr>
              <w:t xml:space="preserve">NUMERO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GENERO </w:t>
            </w:r>
          </w:p>
        </w:tc>
        <w:tc>
          <w:tcPr>
            <w:tcW w:w="180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GRUPO </w:t>
            </w:r>
          </w:p>
        </w:tc>
        <w:tc>
          <w:tcPr>
            <w:tcW w:w="2693" w:type="dxa"/>
            <w:gridSpan w:val="3"/>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RUBRO </w:t>
            </w:r>
          </w:p>
        </w:tc>
        <w:tc>
          <w:tcPr>
            <w:tcW w:w="218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NATURALEZA </w:t>
            </w:r>
          </w:p>
        </w:tc>
      </w:tr>
      <w:tr w:rsidR="00CD1D89">
        <w:trPr>
          <w:trHeight w:val="816"/>
        </w:trPr>
        <w:tc>
          <w:tcPr>
            <w:tcW w:w="869" w:type="dxa"/>
            <w:gridSpan w:val="2"/>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6" w:firstLine="0"/>
              <w:jc w:val="center"/>
            </w:pPr>
            <w:r>
              <w:rPr>
                <w:sz w:val="14"/>
              </w:rPr>
              <w:t xml:space="preserve">8.2.6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0" w:right="39" w:firstLine="0"/>
              <w:jc w:val="center"/>
            </w:pPr>
            <w:r>
              <w:rPr>
                <w:sz w:val="14"/>
              </w:rPr>
              <w:t xml:space="preserve">Cuentas de </w:t>
            </w:r>
          </w:p>
          <w:p w:rsidR="00CD1D89" w:rsidRDefault="0078536B">
            <w:pPr>
              <w:spacing w:after="65" w:line="259" w:lineRule="auto"/>
              <w:ind w:left="0" w:right="34" w:firstLine="0"/>
              <w:jc w:val="center"/>
            </w:pPr>
            <w:r>
              <w:rPr>
                <w:sz w:val="14"/>
              </w:rPr>
              <w:t xml:space="preserve">Orden </w:t>
            </w:r>
          </w:p>
          <w:p w:rsidR="00CD1D89" w:rsidRDefault="0078536B">
            <w:pPr>
              <w:spacing w:after="0" w:line="259" w:lineRule="auto"/>
              <w:ind w:left="5" w:firstLine="0"/>
              <w:jc w:val="left"/>
            </w:pPr>
            <w:r>
              <w:rPr>
                <w:sz w:val="14"/>
              </w:rPr>
              <w:t xml:space="preserve">Presupuestarias </w:t>
            </w:r>
          </w:p>
        </w:tc>
        <w:tc>
          <w:tcPr>
            <w:tcW w:w="180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65" w:firstLine="0"/>
              <w:jc w:val="left"/>
            </w:pPr>
            <w:r>
              <w:rPr>
                <w:sz w:val="14"/>
              </w:rPr>
              <w:t xml:space="preserve">Presupuesto de Egresos </w:t>
            </w:r>
          </w:p>
        </w:tc>
        <w:tc>
          <w:tcPr>
            <w:tcW w:w="2693" w:type="dxa"/>
            <w:gridSpan w:val="3"/>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8" w:firstLine="0"/>
              <w:jc w:val="center"/>
            </w:pPr>
            <w:r>
              <w:rPr>
                <w:sz w:val="14"/>
              </w:rPr>
              <w:t xml:space="preserve">Presupuesto de Egresos Ejercido </w:t>
            </w:r>
          </w:p>
        </w:tc>
        <w:tc>
          <w:tcPr>
            <w:tcW w:w="218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7" w:firstLine="0"/>
              <w:jc w:val="center"/>
            </w:pPr>
            <w:r>
              <w:rPr>
                <w:sz w:val="14"/>
              </w:rPr>
              <w:t xml:space="preserve">Deudora </w:t>
            </w:r>
          </w:p>
        </w:tc>
      </w:tr>
      <w:tr w:rsidR="00CD1D89">
        <w:trPr>
          <w:trHeight w:val="336"/>
        </w:trPr>
        <w:tc>
          <w:tcPr>
            <w:tcW w:w="869"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 w:firstLine="0"/>
              <w:jc w:val="left"/>
            </w:pPr>
            <w:r>
              <w:rPr>
                <w:b/>
                <w:sz w:val="14"/>
              </w:rPr>
              <w:t>CUENTA</w:t>
            </w:r>
          </w:p>
        </w:tc>
        <w:tc>
          <w:tcPr>
            <w:tcW w:w="7845" w:type="dxa"/>
            <w:gridSpan w:val="6"/>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 w:firstLine="0"/>
              <w:jc w:val="left"/>
            </w:pPr>
            <w:r>
              <w:rPr>
                <w:sz w:val="14"/>
              </w:rPr>
              <w:t xml:space="preserve">Presupuesto de Egresos Ejercido </w:t>
            </w:r>
          </w:p>
        </w:tc>
      </w:tr>
      <w:tr w:rsidR="00CD1D89">
        <w:trPr>
          <w:trHeight w:val="394"/>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0" w:firstLine="0"/>
              <w:jc w:val="left"/>
            </w:pPr>
            <w:r>
              <w:rPr>
                <w:b/>
                <w:sz w:val="14"/>
              </w:rPr>
              <w:t xml:space="preserve">No. </w:t>
            </w:r>
          </w:p>
        </w:tc>
        <w:tc>
          <w:tcPr>
            <w:tcW w:w="4117"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CARGO </w:t>
            </w:r>
          </w:p>
        </w:tc>
        <w:tc>
          <w:tcPr>
            <w:tcW w:w="52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No. </w:t>
            </w:r>
          </w:p>
        </w:tc>
        <w:tc>
          <w:tcPr>
            <w:tcW w:w="358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2" w:firstLine="0"/>
              <w:jc w:val="center"/>
            </w:pPr>
            <w:r>
              <w:rPr>
                <w:b/>
                <w:sz w:val="14"/>
              </w:rPr>
              <w:t xml:space="preserve">ABONO </w:t>
            </w:r>
          </w:p>
        </w:tc>
      </w:tr>
      <w:tr w:rsidR="00CD1D89">
        <w:trPr>
          <w:trHeight w:val="10578"/>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sz w:val="14"/>
              </w:rPr>
              <w:t xml:space="preserve">1 </w:t>
            </w:r>
          </w:p>
        </w:tc>
        <w:tc>
          <w:tcPr>
            <w:tcW w:w="4117"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43" w:line="450" w:lineRule="auto"/>
              <w:ind w:left="2" w:firstLine="0"/>
            </w:pPr>
            <w:r>
              <w:rPr>
                <w:sz w:val="14"/>
              </w:rPr>
              <w:t xml:space="preserve">Por la expedición de la cuenta por liquidar certificada para el pago de: </w:t>
            </w:r>
          </w:p>
          <w:p w:rsidR="00CD1D89" w:rsidRDefault="0078536B">
            <w:pPr>
              <w:numPr>
                <w:ilvl w:val="0"/>
                <w:numId w:val="129"/>
              </w:numPr>
              <w:spacing w:after="41" w:line="446" w:lineRule="auto"/>
              <w:ind w:hanging="288"/>
              <w:jc w:val="left"/>
            </w:pPr>
            <w:r>
              <w:rPr>
                <w:sz w:val="14"/>
              </w:rPr>
              <w:t xml:space="preserve">Gastos por servicios personales (nómina, honorarios, otros servicios personales y retenciones) </w:t>
            </w:r>
          </w:p>
          <w:p w:rsidR="00CD1D89" w:rsidRDefault="0078536B">
            <w:pPr>
              <w:numPr>
                <w:ilvl w:val="0"/>
                <w:numId w:val="129"/>
              </w:numPr>
              <w:spacing w:after="173" w:line="259" w:lineRule="auto"/>
              <w:ind w:hanging="288"/>
              <w:jc w:val="left"/>
            </w:pPr>
            <w:r>
              <w:rPr>
                <w:sz w:val="14"/>
              </w:rPr>
              <w:t xml:space="preserve">Cuotas y Aportaciones Patronales </w:t>
            </w:r>
          </w:p>
          <w:p w:rsidR="00CD1D89" w:rsidRDefault="0078536B">
            <w:pPr>
              <w:numPr>
                <w:ilvl w:val="0"/>
                <w:numId w:val="129"/>
              </w:numPr>
              <w:spacing w:after="173" w:line="259" w:lineRule="auto"/>
              <w:ind w:hanging="288"/>
              <w:jc w:val="left"/>
            </w:pPr>
            <w:r>
              <w:rPr>
                <w:sz w:val="14"/>
              </w:rPr>
              <w:t xml:space="preserve">Adquisición de materiales y suministros </w:t>
            </w:r>
          </w:p>
          <w:p w:rsidR="00CD1D89" w:rsidRDefault="0078536B">
            <w:pPr>
              <w:numPr>
                <w:ilvl w:val="0"/>
                <w:numId w:val="129"/>
              </w:numPr>
              <w:spacing w:after="170" w:line="259" w:lineRule="auto"/>
              <w:ind w:hanging="288"/>
              <w:jc w:val="left"/>
            </w:pPr>
            <w:r>
              <w:rPr>
                <w:sz w:val="14"/>
              </w:rPr>
              <w:t xml:space="preserve">Servicios generales </w:t>
            </w:r>
          </w:p>
          <w:p w:rsidR="00CD1D89" w:rsidRDefault="0078536B">
            <w:pPr>
              <w:numPr>
                <w:ilvl w:val="0"/>
                <w:numId w:val="129"/>
              </w:numPr>
              <w:spacing w:after="173" w:line="259" w:lineRule="auto"/>
              <w:ind w:hanging="288"/>
              <w:jc w:val="left"/>
            </w:pPr>
            <w:r>
              <w:rPr>
                <w:sz w:val="14"/>
              </w:rPr>
              <w:t xml:space="preserve">Transferencias internas y asignaciones al sector público </w:t>
            </w:r>
          </w:p>
          <w:p w:rsidR="00CD1D89" w:rsidRDefault="0078536B">
            <w:pPr>
              <w:numPr>
                <w:ilvl w:val="0"/>
                <w:numId w:val="129"/>
              </w:numPr>
              <w:spacing w:after="173" w:line="259" w:lineRule="auto"/>
              <w:ind w:hanging="288"/>
              <w:jc w:val="left"/>
            </w:pPr>
            <w:r>
              <w:rPr>
                <w:sz w:val="14"/>
              </w:rPr>
              <w:t xml:space="preserve">Transferencias al resto del sector público </w:t>
            </w:r>
          </w:p>
          <w:p w:rsidR="00CD1D89" w:rsidRDefault="0078536B">
            <w:pPr>
              <w:numPr>
                <w:ilvl w:val="0"/>
                <w:numId w:val="129"/>
              </w:numPr>
              <w:spacing w:after="170" w:line="259" w:lineRule="auto"/>
              <w:ind w:hanging="288"/>
              <w:jc w:val="left"/>
            </w:pPr>
            <w:r>
              <w:rPr>
                <w:sz w:val="14"/>
              </w:rPr>
              <w:t xml:space="preserve">Subsidios y subvenciones </w:t>
            </w:r>
          </w:p>
          <w:p w:rsidR="00CD1D89" w:rsidRDefault="0078536B">
            <w:pPr>
              <w:numPr>
                <w:ilvl w:val="0"/>
                <w:numId w:val="129"/>
              </w:numPr>
              <w:spacing w:after="173" w:line="259" w:lineRule="auto"/>
              <w:ind w:hanging="288"/>
              <w:jc w:val="left"/>
            </w:pPr>
            <w:r>
              <w:rPr>
                <w:sz w:val="14"/>
              </w:rPr>
              <w:t xml:space="preserve">Ayudas sociales </w:t>
            </w:r>
          </w:p>
          <w:p w:rsidR="00CD1D89" w:rsidRDefault="0078536B">
            <w:pPr>
              <w:numPr>
                <w:ilvl w:val="0"/>
                <w:numId w:val="129"/>
              </w:numPr>
              <w:spacing w:after="175" w:line="259" w:lineRule="auto"/>
              <w:ind w:hanging="288"/>
              <w:jc w:val="left"/>
            </w:pPr>
            <w:r>
              <w:rPr>
                <w:sz w:val="14"/>
              </w:rPr>
              <w:t xml:space="preserve">Pensiones y jubilaciones </w:t>
            </w:r>
          </w:p>
          <w:p w:rsidR="00CD1D89" w:rsidRDefault="0078536B">
            <w:pPr>
              <w:numPr>
                <w:ilvl w:val="0"/>
                <w:numId w:val="129"/>
              </w:numPr>
              <w:spacing w:after="37" w:line="453" w:lineRule="auto"/>
              <w:ind w:hanging="288"/>
              <w:jc w:val="left"/>
            </w:pPr>
            <w:r>
              <w:rPr>
                <w:sz w:val="14"/>
              </w:rPr>
              <w:t xml:space="preserve">Transferencias a fideicomisos, mandatos y contratos análogos </w:t>
            </w:r>
          </w:p>
          <w:p w:rsidR="00CD1D89" w:rsidRDefault="0078536B">
            <w:pPr>
              <w:numPr>
                <w:ilvl w:val="0"/>
                <w:numId w:val="129"/>
              </w:numPr>
              <w:spacing w:after="173" w:line="259" w:lineRule="auto"/>
              <w:ind w:hanging="288"/>
              <w:jc w:val="left"/>
            </w:pPr>
            <w:r>
              <w:rPr>
                <w:sz w:val="14"/>
              </w:rPr>
              <w:t xml:space="preserve">Transferencias al exterior </w:t>
            </w:r>
          </w:p>
          <w:p w:rsidR="00CD1D89" w:rsidRDefault="0078536B">
            <w:pPr>
              <w:numPr>
                <w:ilvl w:val="0"/>
                <w:numId w:val="129"/>
              </w:numPr>
              <w:spacing w:after="173" w:line="259" w:lineRule="auto"/>
              <w:ind w:hanging="288"/>
              <w:jc w:val="left"/>
            </w:pPr>
            <w:r>
              <w:rPr>
                <w:sz w:val="14"/>
              </w:rPr>
              <w:t xml:space="preserve">Adquisición de mobiliario y equipo de administración </w:t>
            </w:r>
          </w:p>
          <w:p w:rsidR="00CD1D89" w:rsidRDefault="0078536B">
            <w:pPr>
              <w:numPr>
                <w:ilvl w:val="0"/>
                <w:numId w:val="129"/>
              </w:numPr>
              <w:spacing w:after="173" w:line="259" w:lineRule="auto"/>
              <w:ind w:hanging="288"/>
              <w:jc w:val="left"/>
            </w:pPr>
            <w:r>
              <w:rPr>
                <w:sz w:val="14"/>
              </w:rPr>
              <w:t xml:space="preserve">Adquisición de mobiliario y equipo educacional y recreativo </w:t>
            </w:r>
          </w:p>
          <w:p w:rsidR="00CD1D89" w:rsidRDefault="0078536B">
            <w:pPr>
              <w:numPr>
                <w:ilvl w:val="0"/>
                <w:numId w:val="129"/>
              </w:numPr>
              <w:spacing w:after="129" w:line="259" w:lineRule="auto"/>
              <w:ind w:hanging="288"/>
              <w:jc w:val="left"/>
            </w:pPr>
            <w:r>
              <w:rPr>
                <w:sz w:val="14"/>
              </w:rPr>
              <w:t xml:space="preserve">Adquisición de equipo e instrumental médico y de </w:t>
            </w:r>
          </w:p>
          <w:p w:rsidR="00CD1D89" w:rsidRDefault="0078536B">
            <w:pPr>
              <w:spacing w:after="168" w:line="259" w:lineRule="auto"/>
              <w:ind w:left="290" w:firstLine="0"/>
              <w:jc w:val="left"/>
            </w:pPr>
            <w:r>
              <w:rPr>
                <w:sz w:val="14"/>
              </w:rPr>
              <w:t xml:space="preserve">laboratorio </w:t>
            </w:r>
          </w:p>
          <w:p w:rsidR="00CD1D89" w:rsidRDefault="0078536B">
            <w:pPr>
              <w:numPr>
                <w:ilvl w:val="0"/>
                <w:numId w:val="129"/>
              </w:numPr>
              <w:spacing w:after="173" w:line="259" w:lineRule="auto"/>
              <w:ind w:hanging="288"/>
              <w:jc w:val="left"/>
            </w:pPr>
            <w:r>
              <w:rPr>
                <w:sz w:val="14"/>
              </w:rPr>
              <w:t xml:space="preserve">Adquisición de vehículos y equipo de transporte </w:t>
            </w:r>
          </w:p>
          <w:p w:rsidR="00CD1D89" w:rsidRDefault="0078536B">
            <w:pPr>
              <w:numPr>
                <w:ilvl w:val="0"/>
                <w:numId w:val="129"/>
              </w:numPr>
              <w:spacing w:after="170" w:line="259" w:lineRule="auto"/>
              <w:ind w:hanging="288"/>
              <w:jc w:val="left"/>
            </w:pPr>
            <w:r>
              <w:rPr>
                <w:sz w:val="14"/>
              </w:rPr>
              <w:t xml:space="preserve">Adquisición de equipo de defensa y seguridad </w:t>
            </w:r>
          </w:p>
          <w:p w:rsidR="00CD1D89" w:rsidRDefault="0078536B">
            <w:pPr>
              <w:numPr>
                <w:ilvl w:val="0"/>
                <w:numId w:val="129"/>
              </w:numPr>
              <w:spacing w:after="173" w:line="259" w:lineRule="auto"/>
              <w:ind w:hanging="288"/>
              <w:jc w:val="left"/>
            </w:pPr>
            <w:r>
              <w:rPr>
                <w:sz w:val="14"/>
              </w:rPr>
              <w:t xml:space="preserve">Adquisición de maquinaria, otros equipos y herramientas </w:t>
            </w:r>
          </w:p>
          <w:p w:rsidR="00CD1D89" w:rsidRDefault="0078536B">
            <w:pPr>
              <w:numPr>
                <w:ilvl w:val="0"/>
                <w:numId w:val="129"/>
              </w:numPr>
              <w:spacing w:after="173" w:line="259" w:lineRule="auto"/>
              <w:ind w:hanging="288"/>
              <w:jc w:val="left"/>
            </w:pPr>
            <w:r>
              <w:rPr>
                <w:sz w:val="14"/>
              </w:rPr>
              <w:t xml:space="preserve">Adquisición de activos biológicos </w:t>
            </w:r>
          </w:p>
          <w:p w:rsidR="00CD1D89" w:rsidRDefault="0078536B">
            <w:pPr>
              <w:numPr>
                <w:ilvl w:val="0"/>
                <w:numId w:val="129"/>
              </w:numPr>
              <w:spacing w:after="170" w:line="259" w:lineRule="auto"/>
              <w:ind w:hanging="288"/>
              <w:jc w:val="left"/>
            </w:pPr>
            <w:r>
              <w:rPr>
                <w:sz w:val="14"/>
              </w:rPr>
              <w:t xml:space="preserve">Adquisición de bienes inmuebles </w:t>
            </w:r>
          </w:p>
          <w:p w:rsidR="00CD1D89" w:rsidRDefault="0078536B">
            <w:pPr>
              <w:numPr>
                <w:ilvl w:val="0"/>
                <w:numId w:val="129"/>
              </w:numPr>
              <w:spacing w:after="173" w:line="259" w:lineRule="auto"/>
              <w:ind w:hanging="288"/>
              <w:jc w:val="left"/>
            </w:pPr>
            <w:r>
              <w:rPr>
                <w:sz w:val="14"/>
              </w:rPr>
              <w:t xml:space="preserve">Adquisición de activos intangibles </w:t>
            </w:r>
          </w:p>
          <w:p w:rsidR="00CD1D89" w:rsidRDefault="0078536B">
            <w:pPr>
              <w:numPr>
                <w:ilvl w:val="0"/>
                <w:numId w:val="129"/>
              </w:numPr>
              <w:spacing w:after="173" w:line="259" w:lineRule="auto"/>
              <w:ind w:hanging="288"/>
              <w:jc w:val="left"/>
            </w:pPr>
            <w:r>
              <w:rPr>
                <w:sz w:val="14"/>
              </w:rPr>
              <w:t xml:space="preserve">Obras públicas en bienes de dominio público y propio </w:t>
            </w:r>
          </w:p>
          <w:p w:rsidR="00CD1D89" w:rsidRDefault="0078536B">
            <w:pPr>
              <w:numPr>
                <w:ilvl w:val="0"/>
                <w:numId w:val="129"/>
              </w:numPr>
              <w:spacing w:after="170" w:line="259" w:lineRule="auto"/>
              <w:ind w:hanging="288"/>
              <w:jc w:val="left"/>
            </w:pPr>
            <w:r>
              <w:rPr>
                <w:sz w:val="14"/>
              </w:rPr>
              <w:t xml:space="preserve">Proyectos productivos y acciones de fomento </w:t>
            </w:r>
          </w:p>
          <w:p w:rsidR="00CD1D89" w:rsidRDefault="0078536B">
            <w:pPr>
              <w:numPr>
                <w:ilvl w:val="0"/>
                <w:numId w:val="129"/>
              </w:numPr>
              <w:spacing w:after="173" w:line="259" w:lineRule="auto"/>
              <w:ind w:hanging="288"/>
              <w:jc w:val="left"/>
            </w:pPr>
            <w:r>
              <w:rPr>
                <w:sz w:val="14"/>
              </w:rPr>
              <w:t xml:space="preserve">Participaciones y aportaciones de capital. </w:t>
            </w:r>
          </w:p>
          <w:p w:rsidR="00CD1D89" w:rsidRDefault="0078536B">
            <w:pPr>
              <w:numPr>
                <w:ilvl w:val="0"/>
                <w:numId w:val="129"/>
              </w:numPr>
              <w:spacing w:after="0" w:line="259" w:lineRule="auto"/>
              <w:ind w:hanging="288"/>
              <w:jc w:val="left"/>
            </w:pPr>
            <w:r>
              <w:rPr>
                <w:sz w:val="14"/>
              </w:rPr>
              <w:t xml:space="preserve">Compra de títulos y valores </w:t>
            </w:r>
          </w:p>
        </w:tc>
        <w:tc>
          <w:tcPr>
            <w:tcW w:w="52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sz w:val="14"/>
              </w:rPr>
              <w:t xml:space="preserve">1 </w:t>
            </w:r>
          </w:p>
        </w:tc>
        <w:tc>
          <w:tcPr>
            <w:tcW w:w="3584" w:type="dxa"/>
            <w:gridSpan w:val="2"/>
            <w:tcBorders>
              <w:top w:val="single" w:sz="6" w:space="0" w:color="000000"/>
              <w:left w:val="single" w:sz="6" w:space="0" w:color="000000"/>
              <w:bottom w:val="single" w:sz="6" w:space="0" w:color="000000"/>
              <w:right w:val="single" w:sz="6" w:space="0" w:color="000000"/>
            </w:tcBorders>
          </w:tcPr>
          <w:p w:rsidR="00CD1D89" w:rsidRDefault="0078536B">
            <w:pPr>
              <w:spacing w:after="170" w:line="259" w:lineRule="auto"/>
              <w:ind w:left="0" w:firstLine="0"/>
              <w:jc w:val="left"/>
            </w:pPr>
            <w:r>
              <w:rPr>
                <w:sz w:val="14"/>
              </w:rPr>
              <w:t xml:space="preserve">Por el pago de: </w:t>
            </w:r>
          </w:p>
          <w:p w:rsidR="00CD1D89" w:rsidRDefault="0078536B">
            <w:pPr>
              <w:numPr>
                <w:ilvl w:val="0"/>
                <w:numId w:val="130"/>
              </w:numPr>
              <w:spacing w:after="0" w:line="450" w:lineRule="auto"/>
              <w:ind w:hanging="288"/>
              <w:jc w:val="left"/>
            </w:pPr>
            <w:r>
              <w:rPr>
                <w:sz w:val="14"/>
              </w:rPr>
              <w:t xml:space="preserve">Gastos por servicios personales (nómina, honorarios, otros servicios personales y </w:t>
            </w:r>
          </w:p>
          <w:p w:rsidR="00CD1D89" w:rsidRDefault="0078536B">
            <w:pPr>
              <w:spacing w:after="166" w:line="259" w:lineRule="auto"/>
              <w:ind w:left="288" w:firstLine="0"/>
              <w:jc w:val="left"/>
            </w:pPr>
            <w:r>
              <w:rPr>
                <w:sz w:val="14"/>
              </w:rPr>
              <w:t xml:space="preserve">retenciones) </w:t>
            </w:r>
          </w:p>
          <w:p w:rsidR="00CD1D89" w:rsidRDefault="0078536B">
            <w:pPr>
              <w:numPr>
                <w:ilvl w:val="0"/>
                <w:numId w:val="130"/>
              </w:numPr>
              <w:spacing w:after="173" w:line="259" w:lineRule="auto"/>
              <w:ind w:hanging="288"/>
              <w:jc w:val="left"/>
            </w:pPr>
            <w:r>
              <w:rPr>
                <w:sz w:val="14"/>
              </w:rPr>
              <w:t xml:space="preserve">Cuotas y Aportaciones Patronales </w:t>
            </w:r>
          </w:p>
          <w:p w:rsidR="00CD1D89" w:rsidRDefault="0078536B">
            <w:pPr>
              <w:numPr>
                <w:ilvl w:val="0"/>
                <w:numId w:val="130"/>
              </w:numPr>
              <w:spacing w:after="173" w:line="259" w:lineRule="auto"/>
              <w:ind w:hanging="288"/>
              <w:jc w:val="left"/>
            </w:pPr>
            <w:r>
              <w:rPr>
                <w:sz w:val="14"/>
              </w:rPr>
              <w:t xml:space="preserve">Adquisición de materiales y suministros </w:t>
            </w:r>
          </w:p>
          <w:p w:rsidR="00CD1D89" w:rsidRDefault="0078536B">
            <w:pPr>
              <w:numPr>
                <w:ilvl w:val="0"/>
                <w:numId w:val="130"/>
              </w:numPr>
              <w:spacing w:after="173" w:line="259" w:lineRule="auto"/>
              <w:ind w:hanging="288"/>
              <w:jc w:val="left"/>
            </w:pPr>
            <w:r>
              <w:rPr>
                <w:sz w:val="14"/>
              </w:rPr>
              <w:t xml:space="preserve">Servicios generales </w:t>
            </w:r>
          </w:p>
          <w:p w:rsidR="00CD1D89" w:rsidRDefault="0078536B">
            <w:pPr>
              <w:numPr>
                <w:ilvl w:val="0"/>
                <w:numId w:val="130"/>
              </w:numPr>
              <w:spacing w:after="39" w:line="453" w:lineRule="auto"/>
              <w:ind w:hanging="288"/>
              <w:jc w:val="left"/>
            </w:pPr>
            <w:r>
              <w:rPr>
                <w:sz w:val="14"/>
              </w:rPr>
              <w:t xml:space="preserve">Transferencias internas y asignaciones al sector público </w:t>
            </w:r>
          </w:p>
          <w:p w:rsidR="00CD1D89" w:rsidRDefault="0078536B">
            <w:pPr>
              <w:numPr>
                <w:ilvl w:val="0"/>
                <w:numId w:val="130"/>
              </w:numPr>
              <w:spacing w:after="173" w:line="259" w:lineRule="auto"/>
              <w:ind w:hanging="288"/>
              <w:jc w:val="left"/>
            </w:pPr>
            <w:r>
              <w:rPr>
                <w:sz w:val="14"/>
              </w:rPr>
              <w:t xml:space="preserve">Transferencias al resto del sector público </w:t>
            </w:r>
          </w:p>
          <w:p w:rsidR="00CD1D89" w:rsidRDefault="0078536B">
            <w:pPr>
              <w:numPr>
                <w:ilvl w:val="0"/>
                <w:numId w:val="130"/>
              </w:numPr>
              <w:spacing w:after="170" w:line="259" w:lineRule="auto"/>
              <w:ind w:hanging="288"/>
              <w:jc w:val="left"/>
            </w:pPr>
            <w:r>
              <w:rPr>
                <w:sz w:val="14"/>
              </w:rPr>
              <w:t xml:space="preserve">Subsidios y subvenciones </w:t>
            </w:r>
          </w:p>
          <w:p w:rsidR="00CD1D89" w:rsidRDefault="0078536B">
            <w:pPr>
              <w:numPr>
                <w:ilvl w:val="0"/>
                <w:numId w:val="130"/>
              </w:numPr>
              <w:spacing w:after="173" w:line="259" w:lineRule="auto"/>
              <w:ind w:hanging="288"/>
              <w:jc w:val="left"/>
            </w:pPr>
            <w:r>
              <w:rPr>
                <w:sz w:val="14"/>
              </w:rPr>
              <w:t xml:space="preserve">Ayudas sociales </w:t>
            </w:r>
          </w:p>
          <w:p w:rsidR="00CD1D89" w:rsidRDefault="0078536B">
            <w:pPr>
              <w:numPr>
                <w:ilvl w:val="0"/>
                <w:numId w:val="130"/>
              </w:numPr>
              <w:spacing w:after="175" w:line="259" w:lineRule="auto"/>
              <w:ind w:hanging="288"/>
              <w:jc w:val="left"/>
            </w:pPr>
            <w:r>
              <w:rPr>
                <w:sz w:val="14"/>
              </w:rPr>
              <w:t xml:space="preserve">Pensiones y jubilaciones </w:t>
            </w:r>
          </w:p>
          <w:p w:rsidR="00CD1D89" w:rsidRDefault="0078536B">
            <w:pPr>
              <w:numPr>
                <w:ilvl w:val="0"/>
                <w:numId w:val="130"/>
              </w:numPr>
              <w:spacing w:after="130" w:line="259" w:lineRule="auto"/>
              <w:ind w:hanging="288"/>
              <w:jc w:val="left"/>
            </w:pPr>
            <w:r>
              <w:rPr>
                <w:sz w:val="14"/>
              </w:rPr>
              <w:t xml:space="preserve">Transferencias </w:t>
            </w:r>
            <w:r>
              <w:rPr>
                <w:sz w:val="14"/>
              </w:rPr>
              <w:tab/>
              <w:t xml:space="preserve">a </w:t>
            </w:r>
            <w:r>
              <w:rPr>
                <w:sz w:val="14"/>
              </w:rPr>
              <w:tab/>
              <w:t xml:space="preserve">fideicomisos, </w:t>
            </w:r>
            <w:r>
              <w:rPr>
                <w:sz w:val="14"/>
              </w:rPr>
              <w:tab/>
              <w:t xml:space="preserve">mandatos </w:t>
            </w:r>
            <w:r>
              <w:rPr>
                <w:sz w:val="14"/>
              </w:rPr>
              <w:tab/>
              <w:t xml:space="preserve">y </w:t>
            </w:r>
          </w:p>
          <w:p w:rsidR="00CD1D89" w:rsidRDefault="0078536B">
            <w:pPr>
              <w:spacing w:after="166" w:line="259" w:lineRule="auto"/>
              <w:ind w:left="288" w:firstLine="0"/>
              <w:jc w:val="left"/>
            </w:pPr>
            <w:r>
              <w:rPr>
                <w:sz w:val="14"/>
              </w:rPr>
              <w:t xml:space="preserve">contratos análogos </w:t>
            </w:r>
          </w:p>
          <w:p w:rsidR="00CD1D89" w:rsidRDefault="0078536B">
            <w:pPr>
              <w:numPr>
                <w:ilvl w:val="0"/>
                <w:numId w:val="130"/>
              </w:numPr>
              <w:spacing w:after="175" w:line="259" w:lineRule="auto"/>
              <w:ind w:hanging="288"/>
              <w:jc w:val="left"/>
            </w:pPr>
            <w:r>
              <w:rPr>
                <w:sz w:val="14"/>
              </w:rPr>
              <w:t xml:space="preserve">Transferencias al exterior </w:t>
            </w:r>
          </w:p>
          <w:p w:rsidR="00CD1D89" w:rsidRDefault="0078536B">
            <w:pPr>
              <w:numPr>
                <w:ilvl w:val="0"/>
                <w:numId w:val="130"/>
              </w:numPr>
              <w:spacing w:after="129" w:line="259" w:lineRule="auto"/>
              <w:ind w:hanging="288"/>
              <w:jc w:val="left"/>
            </w:pPr>
            <w:r>
              <w:rPr>
                <w:sz w:val="14"/>
              </w:rPr>
              <w:t xml:space="preserve">Adquisición </w:t>
            </w:r>
            <w:r>
              <w:rPr>
                <w:sz w:val="14"/>
              </w:rPr>
              <w:tab/>
              <w:t xml:space="preserve">de </w:t>
            </w:r>
            <w:r>
              <w:rPr>
                <w:sz w:val="14"/>
              </w:rPr>
              <w:tab/>
              <w:t xml:space="preserve">mobiliario </w:t>
            </w:r>
            <w:r>
              <w:rPr>
                <w:sz w:val="14"/>
              </w:rPr>
              <w:tab/>
              <w:t xml:space="preserve">y </w:t>
            </w:r>
            <w:r>
              <w:rPr>
                <w:sz w:val="14"/>
              </w:rPr>
              <w:tab/>
              <w:t xml:space="preserve">equipo </w:t>
            </w:r>
            <w:r>
              <w:rPr>
                <w:sz w:val="14"/>
              </w:rPr>
              <w:tab/>
              <w:t xml:space="preserve">de </w:t>
            </w:r>
          </w:p>
          <w:p w:rsidR="00CD1D89" w:rsidRDefault="0078536B">
            <w:pPr>
              <w:spacing w:after="170" w:line="259" w:lineRule="auto"/>
              <w:ind w:left="288" w:firstLine="0"/>
              <w:jc w:val="left"/>
            </w:pPr>
            <w:r>
              <w:rPr>
                <w:sz w:val="14"/>
              </w:rPr>
              <w:t xml:space="preserve">administración </w:t>
            </w:r>
          </w:p>
          <w:p w:rsidR="00CD1D89" w:rsidRDefault="0078536B">
            <w:pPr>
              <w:numPr>
                <w:ilvl w:val="0"/>
                <w:numId w:val="130"/>
              </w:numPr>
              <w:spacing w:after="39" w:line="453" w:lineRule="auto"/>
              <w:ind w:hanging="288"/>
              <w:jc w:val="left"/>
            </w:pPr>
            <w:r>
              <w:rPr>
                <w:sz w:val="14"/>
              </w:rPr>
              <w:t xml:space="preserve">Adquisición de mobiliario y equipo educacional y recreativo </w:t>
            </w:r>
          </w:p>
          <w:p w:rsidR="00CD1D89" w:rsidRDefault="0078536B">
            <w:pPr>
              <w:numPr>
                <w:ilvl w:val="0"/>
                <w:numId w:val="130"/>
              </w:numPr>
              <w:spacing w:after="39" w:line="453" w:lineRule="auto"/>
              <w:ind w:hanging="288"/>
              <w:jc w:val="left"/>
            </w:pPr>
            <w:r>
              <w:rPr>
                <w:sz w:val="14"/>
              </w:rPr>
              <w:t xml:space="preserve">Adquisición de equipo e instrumental médico y de laboratorio </w:t>
            </w:r>
          </w:p>
          <w:p w:rsidR="00CD1D89" w:rsidRDefault="0078536B">
            <w:pPr>
              <w:numPr>
                <w:ilvl w:val="0"/>
                <w:numId w:val="130"/>
              </w:numPr>
              <w:spacing w:after="173" w:line="259" w:lineRule="auto"/>
              <w:ind w:hanging="288"/>
              <w:jc w:val="left"/>
            </w:pPr>
            <w:r>
              <w:rPr>
                <w:sz w:val="14"/>
              </w:rPr>
              <w:t xml:space="preserve">Adquisición de vehículos y equipo de transporte </w:t>
            </w:r>
          </w:p>
          <w:p w:rsidR="00CD1D89" w:rsidRDefault="0078536B">
            <w:pPr>
              <w:numPr>
                <w:ilvl w:val="0"/>
                <w:numId w:val="130"/>
              </w:numPr>
              <w:spacing w:after="173" w:line="259" w:lineRule="auto"/>
              <w:ind w:hanging="288"/>
              <w:jc w:val="left"/>
            </w:pPr>
            <w:r>
              <w:rPr>
                <w:sz w:val="14"/>
              </w:rPr>
              <w:t xml:space="preserve">Adquisición de equipo de defensa y seguridad </w:t>
            </w:r>
          </w:p>
          <w:p w:rsidR="00CD1D89" w:rsidRDefault="0078536B">
            <w:pPr>
              <w:numPr>
                <w:ilvl w:val="0"/>
                <w:numId w:val="130"/>
              </w:numPr>
              <w:spacing w:after="38" w:line="454" w:lineRule="auto"/>
              <w:ind w:hanging="288"/>
              <w:jc w:val="left"/>
            </w:pPr>
            <w:r>
              <w:rPr>
                <w:sz w:val="14"/>
              </w:rPr>
              <w:t xml:space="preserve">Adquisición de maquinaria, otros equipos y herramientas </w:t>
            </w:r>
          </w:p>
          <w:p w:rsidR="00CD1D89" w:rsidRDefault="0078536B">
            <w:pPr>
              <w:numPr>
                <w:ilvl w:val="0"/>
                <w:numId w:val="130"/>
              </w:numPr>
              <w:spacing w:after="173" w:line="259" w:lineRule="auto"/>
              <w:ind w:hanging="288"/>
              <w:jc w:val="left"/>
            </w:pPr>
            <w:r>
              <w:rPr>
                <w:sz w:val="14"/>
              </w:rPr>
              <w:t xml:space="preserve">Adquisición de activos biológicos </w:t>
            </w:r>
          </w:p>
          <w:p w:rsidR="00CD1D89" w:rsidRDefault="0078536B">
            <w:pPr>
              <w:numPr>
                <w:ilvl w:val="0"/>
                <w:numId w:val="130"/>
              </w:numPr>
              <w:spacing w:after="170" w:line="259" w:lineRule="auto"/>
              <w:ind w:hanging="288"/>
              <w:jc w:val="left"/>
            </w:pPr>
            <w:r>
              <w:rPr>
                <w:sz w:val="14"/>
              </w:rPr>
              <w:t xml:space="preserve">Adquisición de bienes inmuebles </w:t>
            </w:r>
          </w:p>
          <w:p w:rsidR="00CD1D89" w:rsidRDefault="0078536B">
            <w:pPr>
              <w:numPr>
                <w:ilvl w:val="0"/>
                <w:numId w:val="130"/>
              </w:numPr>
              <w:spacing w:after="175" w:line="259" w:lineRule="auto"/>
              <w:ind w:hanging="288"/>
              <w:jc w:val="left"/>
            </w:pPr>
            <w:r>
              <w:rPr>
                <w:sz w:val="14"/>
              </w:rPr>
              <w:t xml:space="preserve">Adquisición de activos intangibles </w:t>
            </w:r>
          </w:p>
          <w:p w:rsidR="00CD1D89" w:rsidRDefault="0078536B">
            <w:pPr>
              <w:numPr>
                <w:ilvl w:val="0"/>
                <w:numId w:val="130"/>
              </w:numPr>
              <w:spacing w:after="39" w:line="453" w:lineRule="auto"/>
              <w:ind w:hanging="288"/>
              <w:jc w:val="left"/>
            </w:pPr>
            <w:r>
              <w:rPr>
                <w:sz w:val="14"/>
              </w:rPr>
              <w:t xml:space="preserve">Obras públicas en bienes de dominio público y propio </w:t>
            </w:r>
          </w:p>
          <w:p w:rsidR="00CD1D89" w:rsidRDefault="0078536B">
            <w:pPr>
              <w:numPr>
                <w:ilvl w:val="0"/>
                <w:numId w:val="130"/>
              </w:numPr>
              <w:spacing w:after="0" w:line="259" w:lineRule="auto"/>
              <w:ind w:hanging="288"/>
              <w:jc w:val="left"/>
            </w:pPr>
            <w:r>
              <w:rPr>
                <w:sz w:val="14"/>
              </w:rPr>
              <w:t xml:space="preserve">Proyectos productivos y acciones de fomento </w:t>
            </w:r>
          </w:p>
        </w:tc>
      </w:tr>
    </w:tbl>
    <w:p w:rsidR="00CD1D89" w:rsidRDefault="00CD1D89">
      <w:pPr>
        <w:spacing w:after="0" w:line="259" w:lineRule="auto"/>
        <w:ind w:left="1440" w:firstLine="0"/>
      </w:pPr>
    </w:p>
    <w:tbl>
      <w:tblPr>
        <w:tblStyle w:val="TableGrid"/>
        <w:tblW w:w="8714" w:type="dxa"/>
        <w:tblInd w:w="1512" w:type="dxa"/>
        <w:tblCellMar>
          <w:top w:w="112" w:type="dxa"/>
          <w:left w:w="72" w:type="dxa"/>
          <w:right w:w="38" w:type="dxa"/>
        </w:tblCellMar>
        <w:tblLook w:val="04A0"/>
      </w:tblPr>
      <w:tblGrid>
        <w:gridCol w:w="869"/>
        <w:gridCol w:w="1164"/>
        <w:gridCol w:w="1803"/>
        <w:gridCol w:w="2693"/>
        <w:gridCol w:w="2185"/>
      </w:tblGrid>
      <w:tr w:rsidR="00CD1D89">
        <w:trPr>
          <w:trHeight w:val="334"/>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0" w:firstLine="0"/>
              <w:jc w:val="left"/>
            </w:pPr>
            <w:r>
              <w:rPr>
                <w:b/>
                <w:sz w:val="14"/>
              </w:rPr>
              <w:t xml:space="preserve">NUMERO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GENERO </w:t>
            </w:r>
          </w:p>
        </w:tc>
        <w:tc>
          <w:tcPr>
            <w:tcW w:w="180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GRUPO </w:t>
            </w:r>
          </w:p>
        </w:tc>
        <w:tc>
          <w:tcPr>
            <w:tcW w:w="26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RUBRO </w:t>
            </w:r>
          </w:p>
        </w:tc>
        <w:tc>
          <w:tcPr>
            <w:tcW w:w="218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NATURALEZA </w:t>
            </w:r>
          </w:p>
        </w:tc>
      </w:tr>
      <w:tr w:rsidR="00CD1D89">
        <w:trPr>
          <w:trHeight w:val="816"/>
        </w:trPr>
        <w:tc>
          <w:tcPr>
            <w:tcW w:w="869"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6" w:firstLine="0"/>
              <w:jc w:val="center"/>
            </w:pPr>
            <w:r>
              <w:rPr>
                <w:sz w:val="14"/>
              </w:rPr>
              <w:t xml:space="preserve">8.2.6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70" w:line="259" w:lineRule="auto"/>
              <w:ind w:left="0" w:right="38" w:firstLine="0"/>
              <w:jc w:val="center"/>
            </w:pPr>
            <w:r>
              <w:rPr>
                <w:sz w:val="14"/>
              </w:rPr>
              <w:t xml:space="preserve">Cuentas de </w:t>
            </w:r>
          </w:p>
          <w:p w:rsidR="00CD1D89" w:rsidRDefault="0078536B">
            <w:pPr>
              <w:spacing w:after="65" w:line="259" w:lineRule="auto"/>
              <w:ind w:left="0" w:right="33" w:firstLine="0"/>
              <w:jc w:val="center"/>
            </w:pPr>
            <w:r>
              <w:rPr>
                <w:sz w:val="14"/>
              </w:rPr>
              <w:t xml:space="preserve">Orden </w:t>
            </w:r>
          </w:p>
          <w:p w:rsidR="00CD1D89" w:rsidRDefault="0078536B">
            <w:pPr>
              <w:spacing w:after="0" w:line="259" w:lineRule="auto"/>
              <w:ind w:left="2" w:firstLine="0"/>
              <w:jc w:val="left"/>
            </w:pPr>
            <w:r>
              <w:rPr>
                <w:sz w:val="14"/>
              </w:rPr>
              <w:t xml:space="preserve">Presupuestarias </w:t>
            </w:r>
          </w:p>
        </w:tc>
        <w:tc>
          <w:tcPr>
            <w:tcW w:w="180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62" w:firstLine="0"/>
              <w:jc w:val="left"/>
            </w:pPr>
            <w:r>
              <w:rPr>
                <w:sz w:val="14"/>
              </w:rPr>
              <w:t xml:space="preserve">Presupuesto de Egresos </w:t>
            </w:r>
          </w:p>
        </w:tc>
        <w:tc>
          <w:tcPr>
            <w:tcW w:w="269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6" w:firstLine="0"/>
              <w:jc w:val="center"/>
            </w:pPr>
            <w:r>
              <w:rPr>
                <w:sz w:val="14"/>
              </w:rPr>
              <w:t xml:space="preserve">Presupuesto de Egresos Ejercido </w:t>
            </w:r>
          </w:p>
        </w:tc>
        <w:tc>
          <w:tcPr>
            <w:tcW w:w="218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6" w:firstLine="0"/>
              <w:jc w:val="center"/>
            </w:pPr>
            <w:r>
              <w:rPr>
                <w:sz w:val="14"/>
              </w:rPr>
              <w:t xml:space="preserve">Deudora </w:t>
            </w:r>
          </w:p>
        </w:tc>
      </w:tr>
      <w:tr w:rsidR="00CD1D89">
        <w:trPr>
          <w:trHeight w:val="336"/>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67"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Presupuesto de Egresos Ejercido </w:t>
            </w:r>
          </w:p>
        </w:tc>
        <w:tc>
          <w:tcPr>
            <w:tcW w:w="2693"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85"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83" w:type="dxa"/>
          <w:left w:w="70" w:type="dxa"/>
          <w:right w:w="34" w:type="dxa"/>
        </w:tblCellMar>
        <w:tblLook w:val="04A0"/>
      </w:tblPr>
      <w:tblGrid>
        <w:gridCol w:w="487"/>
        <w:gridCol w:w="3977"/>
        <w:gridCol w:w="528"/>
        <w:gridCol w:w="3722"/>
      </w:tblGrid>
      <w:tr w:rsidR="00CD1D89">
        <w:trPr>
          <w:trHeight w:val="334"/>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0" w:firstLine="0"/>
              <w:jc w:val="left"/>
            </w:pPr>
            <w:r>
              <w:rPr>
                <w:b/>
                <w:sz w:val="14"/>
              </w:rPr>
              <w:t xml:space="preserve">No. </w:t>
            </w:r>
          </w:p>
        </w:tc>
        <w:tc>
          <w:tcPr>
            <w:tcW w:w="397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CARGO </w:t>
            </w:r>
          </w:p>
        </w:tc>
        <w:tc>
          <w:tcPr>
            <w:tcW w:w="52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No. </w:t>
            </w:r>
          </w:p>
        </w:tc>
        <w:tc>
          <w:tcPr>
            <w:tcW w:w="3721"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6" w:firstLine="0"/>
              <w:jc w:val="center"/>
            </w:pPr>
            <w:r>
              <w:rPr>
                <w:b/>
                <w:sz w:val="14"/>
              </w:rPr>
              <w:t xml:space="preserve">ABONO </w:t>
            </w:r>
          </w:p>
        </w:tc>
      </w:tr>
      <w:tr w:rsidR="00CD1D89">
        <w:trPr>
          <w:trHeight w:val="3631"/>
        </w:trPr>
        <w:tc>
          <w:tcPr>
            <w:tcW w:w="487" w:type="dxa"/>
            <w:tcBorders>
              <w:top w:val="single" w:sz="6" w:space="0" w:color="000000"/>
              <w:left w:val="single" w:sz="6" w:space="0" w:color="000000"/>
              <w:bottom w:val="nil"/>
              <w:right w:val="single" w:sz="6" w:space="0" w:color="000000"/>
            </w:tcBorders>
          </w:tcPr>
          <w:p w:rsidR="00CD1D89" w:rsidRDefault="00CD1D89">
            <w:pPr>
              <w:spacing w:after="0" w:line="259" w:lineRule="auto"/>
              <w:ind w:left="0" w:firstLine="0"/>
              <w:jc w:val="center"/>
            </w:pPr>
          </w:p>
        </w:tc>
        <w:tc>
          <w:tcPr>
            <w:tcW w:w="3977" w:type="dxa"/>
            <w:tcBorders>
              <w:top w:val="single" w:sz="6" w:space="0" w:color="000000"/>
              <w:left w:val="single" w:sz="6" w:space="0" w:color="000000"/>
              <w:bottom w:val="nil"/>
              <w:right w:val="single" w:sz="6" w:space="0" w:color="000000"/>
            </w:tcBorders>
          </w:tcPr>
          <w:p w:rsidR="00CD1D89" w:rsidRDefault="0078536B">
            <w:pPr>
              <w:numPr>
                <w:ilvl w:val="0"/>
                <w:numId w:val="131"/>
              </w:numPr>
              <w:spacing w:after="110" w:line="259" w:lineRule="auto"/>
              <w:ind w:hanging="288"/>
              <w:jc w:val="left"/>
            </w:pPr>
            <w:r>
              <w:rPr>
                <w:sz w:val="14"/>
              </w:rPr>
              <w:t xml:space="preserve">Concesión de prestamos </w:t>
            </w:r>
          </w:p>
          <w:p w:rsidR="00CD1D89" w:rsidRDefault="0078536B">
            <w:pPr>
              <w:numPr>
                <w:ilvl w:val="0"/>
                <w:numId w:val="131"/>
              </w:numPr>
              <w:spacing w:after="113" w:line="259" w:lineRule="auto"/>
              <w:ind w:hanging="288"/>
              <w:jc w:val="left"/>
            </w:pPr>
            <w:r>
              <w:rPr>
                <w:sz w:val="14"/>
              </w:rPr>
              <w:t xml:space="preserve">Inversiones en Fideicomisos mandatos y otros análogos </w:t>
            </w:r>
          </w:p>
          <w:p w:rsidR="00CD1D89" w:rsidRDefault="0078536B">
            <w:pPr>
              <w:numPr>
                <w:ilvl w:val="0"/>
                <w:numId w:val="131"/>
              </w:numPr>
              <w:spacing w:after="110" w:line="259" w:lineRule="auto"/>
              <w:ind w:hanging="288"/>
              <w:jc w:val="left"/>
            </w:pPr>
            <w:r>
              <w:rPr>
                <w:sz w:val="14"/>
              </w:rPr>
              <w:t xml:space="preserve">Participaciones </w:t>
            </w:r>
          </w:p>
          <w:p w:rsidR="00CD1D89" w:rsidRDefault="0078536B">
            <w:pPr>
              <w:numPr>
                <w:ilvl w:val="0"/>
                <w:numId w:val="131"/>
              </w:numPr>
              <w:spacing w:after="113" w:line="259" w:lineRule="auto"/>
              <w:ind w:hanging="288"/>
              <w:jc w:val="left"/>
            </w:pPr>
            <w:r>
              <w:rPr>
                <w:sz w:val="14"/>
              </w:rPr>
              <w:t xml:space="preserve">Aportaciones </w:t>
            </w:r>
          </w:p>
          <w:p w:rsidR="00CD1D89" w:rsidRDefault="0078536B">
            <w:pPr>
              <w:numPr>
                <w:ilvl w:val="0"/>
                <w:numId w:val="131"/>
              </w:numPr>
              <w:spacing w:after="113" w:line="259" w:lineRule="auto"/>
              <w:ind w:hanging="288"/>
              <w:jc w:val="left"/>
            </w:pPr>
            <w:r>
              <w:rPr>
                <w:sz w:val="14"/>
              </w:rPr>
              <w:t xml:space="preserve">Convenios </w:t>
            </w:r>
          </w:p>
          <w:p w:rsidR="00CD1D89" w:rsidRDefault="0078536B">
            <w:pPr>
              <w:numPr>
                <w:ilvl w:val="0"/>
                <w:numId w:val="131"/>
              </w:numPr>
              <w:spacing w:after="113" w:line="259" w:lineRule="auto"/>
              <w:ind w:hanging="288"/>
              <w:jc w:val="left"/>
            </w:pPr>
            <w:r>
              <w:rPr>
                <w:sz w:val="14"/>
              </w:rPr>
              <w:t xml:space="preserve">Amortización de la deuda pública </w:t>
            </w:r>
          </w:p>
          <w:p w:rsidR="00CD1D89" w:rsidRDefault="0078536B">
            <w:pPr>
              <w:numPr>
                <w:ilvl w:val="0"/>
                <w:numId w:val="131"/>
              </w:numPr>
              <w:spacing w:after="39" w:line="363" w:lineRule="auto"/>
              <w:ind w:hanging="288"/>
              <w:jc w:val="left"/>
            </w:pPr>
            <w:r>
              <w:rPr>
                <w:sz w:val="14"/>
              </w:rPr>
              <w:t xml:space="preserve">Intereses, comisiones y otros gastos de la Deuda Pública </w:t>
            </w:r>
          </w:p>
          <w:p w:rsidR="00CD1D89" w:rsidRDefault="0078536B">
            <w:pPr>
              <w:numPr>
                <w:ilvl w:val="0"/>
                <w:numId w:val="131"/>
              </w:numPr>
              <w:spacing w:after="113" w:line="259" w:lineRule="auto"/>
              <w:ind w:hanging="288"/>
              <w:jc w:val="left"/>
            </w:pPr>
            <w:r>
              <w:rPr>
                <w:sz w:val="14"/>
              </w:rPr>
              <w:t xml:space="preserve">Costos de cobertura </w:t>
            </w:r>
          </w:p>
          <w:p w:rsidR="00CD1D89" w:rsidRDefault="0078536B">
            <w:pPr>
              <w:numPr>
                <w:ilvl w:val="0"/>
                <w:numId w:val="131"/>
              </w:numPr>
              <w:spacing w:after="0" w:line="259" w:lineRule="auto"/>
              <w:ind w:hanging="288"/>
              <w:jc w:val="left"/>
            </w:pPr>
            <w:r>
              <w:rPr>
                <w:sz w:val="14"/>
              </w:rPr>
              <w:t xml:space="preserve">Apoyos financieros </w:t>
            </w:r>
          </w:p>
        </w:tc>
        <w:tc>
          <w:tcPr>
            <w:tcW w:w="528" w:type="dxa"/>
            <w:tcBorders>
              <w:top w:val="single" w:sz="6" w:space="0" w:color="000000"/>
              <w:left w:val="single" w:sz="6" w:space="0" w:color="000000"/>
              <w:bottom w:val="nil"/>
              <w:right w:val="single" w:sz="6" w:space="0" w:color="000000"/>
            </w:tcBorders>
          </w:tcPr>
          <w:p w:rsidR="00CD1D89" w:rsidRDefault="00CD1D89">
            <w:pPr>
              <w:spacing w:after="0" w:line="259" w:lineRule="auto"/>
              <w:ind w:left="3" w:firstLine="0"/>
              <w:jc w:val="center"/>
            </w:pPr>
          </w:p>
        </w:tc>
        <w:tc>
          <w:tcPr>
            <w:tcW w:w="3721" w:type="dxa"/>
            <w:tcBorders>
              <w:top w:val="single" w:sz="6" w:space="0" w:color="000000"/>
              <w:left w:val="single" w:sz="6" w:space="0" w:color="000000"/>
              <w:bottom w:val="nil"/>
              <w:right w:val="single" w:sz="6" w:space="0" w:color="000000"/>
            </w:tcBorders>
          </w:tcPr>
          <w:p w:rsidR="00CD1D89" w:rsidRDefault="0078536B">
            <w:pPr>
              <w:numPr>
                <w:ilvl w:val="0"/>
                <w:numId w:val="132"/>
              </w:numPr>
              <w:spacing w:after="110" w:line="259" w:lineRule="auto"/>
              <w:ind w:hanging="288"/>
              <w:jc w:val="left"/>
            </w:pPr>
            <w:r>
              <w:rPr>
                <w:sz w:val="14"/>
              </w:rPr>
              <w:t xml:space="preserve">Participaciones y aportaciones de capital. </w:t>
            </w:r>
          </w:p>
          <w:p w:rsidR="00CD1D89" w:rsidRDefault="0078536B">
            <w:pPr>
              <w:numPr>
                <w:ilvl w:val="0"/>
                <w:numId w:val="132"/>
              </w:numPr>
              <w:spacing w:after="113" w:line="259" w:lineRule="auto"/>
              <w:ind w:hanging="288"/>
              <w:jc w:val="left"/>
            </w:pPr>
            <w:r>
              <w:rPr>
                <w:sz w:val="14"/>
              </w:rPr>
              <w:t xml:space="preserve">Compra de títulos y valores </w:t>
            </w:r>
          </w:p>
          <w:p w:rsidR="00CD1D89" w:rsidRDefault="0078536B">
            <w:pPr>
              <w:numPr>
                <w:ilvl w:val="0"/>
                <w:numId w:val="132"/>
              </w:numPr>
              <w:spacing w:after="113" w:line="259" w:lineRule="auto"/>
              <w:ind w:hanging="288"/>
              <w:jc w:val="left"/>
            </w:pPr>
            <w:r>
              <w:rPr>
                <w:sz w:val="14"/>
              </w:rPr>
              <w:t xml:space="preserve">Concesión de prestamos </w:t>
            </w:r>
          </w:p>
          <w:p w:rsidR="00CD1D89" w:rsidRDefault="0078536B">
            <w:pPr>
              <w:numPr>
                <w:ilvl w:val="0"/>
                <w:numId w:val="132"/>
              </w:numPr>
              <w:spacing w:after="38" w:line="364" w:lineRule="auto"/>
              <w:ind w:hanging="288"/>
              <w:jc w:val="left"/>
            </w:pPr>
            <w:r>
              <w:rPr>
                <w:sz w:val="14"/>
              </w:rPr>
              <w:t xml:space="preserve">Inversiones en Fideicomisos mandatos y otros análogos </w:t>
            </w:r>
          </w:p>
          <w:p w:rsidR="00CD1D89" w:rsidRDefault="0078536B">
            <w:pPr>
              <w:numPr>
                <w:ilvl w:val="0"/>
                <w:numId w:val="132"/>
              </w:numPr>
              <w:spacing w:after="113" w:line="259" w:lineRule="auto"/>
              <w:ind w:hanging="288"/>
              <w:jc w:val="left"/>
            </w:pPr>
            <w:r>
              <w:rPr>
                <w:sz w:val="14"/>
              </w:rPr>
              <w:t xml:space="preserve">Participaciones </w:t>
            </w:r>
          </w:p>
          <w:p w:rsidR="00CD1D89" w:rsidRDefault="0078536B">
            <w:pPr>
              <w:numPr>
                <w:ilvl w:val="0"/>
                <w:numId w:val="132"/>
              </w:numPr>
              <w:spacing w:after="110" w:line="259" w:lineRule="auto"/>
              <w:ind w:hanging="288"/>
              <w:jc w:val="left"/>
            </w:pPr>
            <w:r>
              <w:rPr>
                <w:sz w:val="14"/>
              </w:rPr>
              <w:t xml:space="preserve">Aportaciones </w:t>
            </w:r>
          </w:p>
          <w:p w:rsidR="00CD1D89" w:rsidRDefault="0078536B">
            <w:pPr>
              <w:numPr>
                <w:ilvl w:val="0"/>
                <w:numId w:val="132"/>
              </w:numPr>
              <w:spacing w:after="113" w:line="259" w:lineRule="auto"/>
              <w:ind w:hanging="288"/>
              <w:jc w:val="left"/>
            </w:pPr>
            <w:r>
              <w:rPr>
                <w:sz w:val="14"/>
              </w:rPr>
              <w:t xml:space="preserve">Convenios </w:t>
            </w:r>
          </w:p>
          <w:p w:rsidR="00CD1D89" w:rsidRDefault="0078536B">
            <w:pPr>
              <w:numPr>
                <w:ilvl w:val="0"/>
                <w:numId w:val="132"/>
              </w:numPr>
              <w:spacing w:after="115" w:line="259" w:lineRule="auto"/>
              <w:ind w:hanging="288"/>
              <w:jc w:val="left"/>
            </w:pPr>
            <w:r>
              <w:rPr>
                <w:sz w:val="14"/>
              </w:rPr>
              <w:t xml:space="preserve">Amortización de la deuda pública </w:t>
            </w:r>
          </w:p>
          <w:p w:rsidR="00CD1D89" w:rsidRDefault="0078536B">
            <w:pPr>
              <w:numPr>
                <w:ilvl w:val="0"/>
                <w:numId w:val="132"/>
              </w:numPr>
              <w:spacing w:after="36" w:line="363" w:lineRule="auto"/>
              <w:ind w:hanging="288"/>
              <w:jc w:val="left"/>
            </w:pPr>
            <w:r>
              <w:rPr>
                <w:sz w:val="14"/>
              </w:rPr>
              <w:t xml:space="preserve">Intereses, comisiones y otros gastos de la Deuda Pública </w:t>
            </w:r>
          </w:p>
          <w:p w:rsidR="00CD1D89" w:rsidRDefault="0078536B">
            <w:pPr>
              <w:numPr>
                <w:ilvl w:val="0"/>
                <w:numId w:val="132"/>
              </w:numPr>
              <w:spacing w:after="113" w:line="259" w:lineRule="auto"/>
              <w:ind w:hanging="288"/>
              <w:jc w:val="left"/>
            </w:pPr>
            <w:r>
              <w:rPr>
                <w:sz w:val="14"/>
              </w:rPr>
              <w:t xml:space="preserve">Costos de cobertura </w:t>
            </w:r>
          </w:p>
          <w:p w:rsidR="00CD1D89" w:rsidRDefault="0078536B">
            <w:pPr>
              <w:numPr>
                <w:ilvl w:val="0"/>
                <w:numId w:val="132"/>
              </w:numPr>
              <w:spacing w:after="0" w:line="259" w:lineRule="auto"/>
              <w:ind w:hanging="288"/>
              <w:jc w:val="left"/>
            </w:pPr>
            <w:r>
              <w:rPr>
                <w:sz w:val="14"/>
              </w:rPr>
              <w:t xml:space="preserve">Apoyos financieros </w:t>
            </w:r>
          </w:p>
        </w:tc>
      </w:tr>
      <w:tr w:rsidR="00CD1D89">
        <w:trPr>
          <w:trHeight w:val="4626"/>
        </w:trPr>
        <w:tc>
          <w:tcPr>
            <w:tcW w:w="487" w:type="dxa"/>
            <w:tcBorders>
              <w:top w:val="nil"/>
              <w:left w:val="single" w:sz="6" w:space="0" w:color="000000"/>
              <w:bottom w:val="single" w:sz="6" w:space="0" w:color="000000"/>
              <w:right w:val="single" w:sz="6" w:space="0" w:color="000000"/>
            </w:tcBorders>
          </w:tcPr>
          <w:p w:rsidR="00CD1D89" w:rsidRDefault="0078536B">
            <w:pPr>
              <w:spacing w:after="106" w:line="259" w:lineRule="auto"/>
              <w:ind w:left="134" w:firstLine="0"/>
              <w:jc w:val="left"/>
            </w:pPr>
            <w:r>
              <w:rPr>
                <w:sz w:val="14"/>
              </w:rPr>
              <w:t xml:space="preserve">2   </w:t>
            </w:r>
          </w:p>
          <w:p w:rsidR="00CD1D89" w:rsidRDefault="00CD1D89">
            <w:pPr>
              <w:spacing w:after="108" w:line="259" w:lineRule="auto"/>
              <w:ind w:left="38" w:firstLine="0"/>
              <w:jc w:val="center"/>
            </w:pPr>
          </w:p>
          <w:p w:rsidR="00CD1D89" w:rsidRDefault="00CD1D89">
            <w:pPr>
              <w:spacing w:after="106" w:line="259" w:lineRule="auto"/>
              <w:ind w:left="38" w:firstLine="0"/>
              <w:jc w:val="center"/>
            </w:pPr>
          </w:p>
          <w:p w:rsidR="00CD1D89" w:rsidRDefault="0078536B">
            <w:pPr>
              <w:spacing w:after="0" w:line="259" w:lineRule="auto"/>
              <w:ind w:left="0" w:right="38" w:firstLine="0"/>
              <w:jc w:val="center"/>
            </w:pPr>
            <w:r>
              <w:rPr>
                <w:sz w:val="14"/>
              </w:rPr>
              <w:t xml:space="preserve">3 </w:t>
            </w:r>
          </w:p>
        </w:tc>
        <w:tc>
          <w:tcPr>
            <w:tcW w:w="3977" w:type="dxa"/>
            <w:tcBorders>
              <w:top w:val="nil"/>
              <w:left w:val="single" w:sz="6" w:space="0" w:color="000000"/>
              <w:bottom w:val="single" w:sz="6" w:space="0" w:color="000000"/>
              <w:right w:val="single" w:sz="6" w:space="0" w:color="000000"/>
            </w:tcBorders>
          </w:tcPr>
          <w:p w:rsidR="00CD1D89" w:rsidRDefault="0078536B">
            <w:pPr>
              <w:spacing w:after="46" w:line="356" w:lineRule="auto"/>
              <w:ind w:left="2" w:firstLine="0"/>
            </w:pPr>
            <w:r>
              <w:rPr>
                <w:sz w:val="14"/>
              </w:rPr>
              <w:t xml:space="preserve">Por la expedición de la cuenta por liquidar certificada para el pago de: </w:t>
            </w:r>
          </w:p>
          <w:p w:rsidR="00CD1D89" w:rsidRDefault="0078536B">
            <w:pPr>
              <w:numPr>
                <w:ilvl w:val="0"/>
                <w:numId w:val="133"/>
              </w:numPr>
              <w:spacing w:after="45" w:line="357" w:lineRule="auto"/>
              <w:ind w:hanging="288"/>
            </w:pPr>
            <w:r>
              <w:rPr>
                <w:sz w:val="14"/>
              </w:rPr>
              <w:t xml:space="preserve">Anticipos a proveedores por la adquisición de bienes y contratación de servicios </w:t>
            </w:r>
          </w:p>
          <w:p w:rsidR="00CD1D89" w:rsidRDefault="0078536B">
            <w:pPr>
              <w:numPr>
                <w:ilvl w:val="0"/>
                <w:numId w:val="133"/>
              </w:numPr>
              <w:spacing w:after="41" w:line="356" w:lineRule="auto"/>
              <w:ind w:hanging="288"/>
            </w:pPr>
            <w:r>
              <w:rPr>
                <w:sz w:val="14"/>
              </w:rPr>
              <w:t xml:space="preserve">Anticipos a proveedores de bienes inmuebles, muebles e intangibles </w:t>
            </w:r>
          </w:p>
          <w:p w:rsidR="00CD1D89" w:rsidRDefault="0078536B">
            <w:pPr>
              <w:numPr>
                <w:ilvl w:val="0"/>
                <w:numId w:val="133"/>
              </w:numPr>
              <w:spacing w:after="113" w:line="259" w:lineRule="auto"/>
              <w:ind w:hanging="288"/>
            </w:pPr>
            <w:r>
              <w:rPr>
                <w:sz w:val="14"/>
              </w:rPr>
              <w:t xml:space="preserve">Anticipos a contratistas. </w:t>
            </w:r>
          </w:p>
          <w:p w:rsidR="00CD1D89" w:rsidRDefault="0078536B">
            <w:pPr>
              <w:spacing w:after="0" w:line="259" w:lineRule="auto"/>
              <w:ind w:left="2" w:firstLine="0"/>
              <w:jc w:val="left"/>
            </w:pPr>
            <w:r>
              <w:rPr>
                <w:sz w:val="14"/>
              </w:rPr>
              <w:t xml:space="preserve">Por la devolución de Materiales y suministros con reintegro </w:t>
            </w:r>
          </w:p>
        </w:tc>
        <w:tc>
          <w:tcPr>
            <w:tcW w:w="528" w:type="dxa"/>
            <w:tcBorders>
              <w:top w:val="nil"/>
              <w:left w:val="single" w:sz="6" w:space="0" w:color="000000"/>
              <w:bottom w:val="single" w:sz="6" w:space="0" w:color="000000"/>
              <w:right w:val="single" w:sz="6" w:space="0" w:color="000000"/>
            </w:tcBorders>
          </w:tcPr>
          <w:p w:rsidR="00CD1D89" w:rsidRDefault="0078536B">
            <w:pPr>
              <w:spacing w:after="106" w:line="259" w:lineRule="auto"/>
              <w:ind w:left="0" w:right="36" w:firstLine="0"/>
              <w:jc w:val="center"/>
            </w:pPr>
            <w:r>
              <w:rPr>
                <w:sz w:val="14"/>
              </w:rPr>
              <w:t xml:space="preserve">2 </w:t>
            </w:r>
          </w:p>
          <w:p w:rsidR="00CD1D89" w:rsidRDefault="00CD1D89">
            <w:pPr>
              <w:spacing w:after="108" w:line="259" w:lineRule="auto"/>
              <w:ind w:left="41" w:firstLine="0"/>
              <w:jc w:val="center"/>
            </w:pPr>
          </w:p>
          <w:p w:rsidR="00CD1D89" w:rsidRDefault="00CD1D89">
            <w:pPr>
              <w:spacing w:after="106" w:line="259" w:lineRule="auto"/>
              <w:ind w:left="41" w:firstLine="0"/>
              <w:jc w:val="center"/>
            </w:pPr>
          </w:p>
          <w:p w:rsidR="00CD1D89" w:rsidRDefault="00CD1D89">
            <w:pPr>
              <w:spacing w:after="108" w:line="259" w:lineRule="auto"/>
              <w:ind w:left="3" w:firstLine="0"/>
              <w:jc w:val="center"/>
            </w:pPr>
          </w:p>
          <w:p w:rsidR="00CD1D89" w:rsidRDefault="0078536B">
            <w:pPr>
              <w:spacing w:after="108" w:line="259" w:lineRule="auto"/>
              <w:ind w:left="0" w:right="36" w:firstLine="0"/>
              <w:jc w:val="center"/>
            </w:pPr>
            <w:r>
              <w:rPr>
                <w:sz w:val="14"/>
              </w:rPr>
              <w:t xml:space="preserve">3  </w:t>
            </w:r>
          </w:p>
          <w:p w:rsidR="00CD1D89" w:rsidRDefault="0078536B">
            <w:pPr>
              <w:spacing w:after="0" w:line="259" w:lineRule="auto"/>
              <w:ind w:left="0" w:right="36" w:firstLine="0"/>
              <w:jc w:val="center"/>
            </w:pPr>
            <w:r>
              <w:rPr>
                <w:sz w:val="14"/>
              </w:rPr>
              <w:t xml:space="preserve">4 </w:t>
            </w:r>
          </w:p>
        </w:tc>
        <w:tc>
          <w:tcPr>
            <w:tcW w:w="3721" w:type="dxa"/>
            <w:tcBorders>
              <w:top w:val="nil"/>
              <w:left w:val="single" w:sz="6" w:space="0" w:color="000000"/>
              <w:bottom w:val="single" w:sz="6" w:space="0" w:color="000000"/>
              <w:right w:val="single" w:sz="6" w:space="0" w:color="000000"/>
            </w:tcBorders>
          </w:tcPr>
          <w:p w:rsidR="00CD1D89" w:rsidRDefault="0078536B">
            <w:pPr>
              <w:spacing w:after="108" w:line="259" w:lineRule="auto"/>
              <w:ind w:left="0" w:firstLine="0"/>
              <w:jc w:val="left"/>
            </w:pPr>
            <w:r>
              <w:rPr>
                <w:sz w:val="14"/>
              </w:rPr>
              <w:t xml:space="preserve">Por el pago de: </w:t>
            </w:r>
          </w:p>
          <w:p w:rsidR="00CD1D89" w:rsidRDefault="0078536B">
            <w:pPr>
              <w:numPr>
                <w:ilvl w:val="0"/>
                <w:numId w:val="134"/>
              </w:numPr>
              <w:spacing w:after="41" w:line="363" w:lineRule="auto"/>
              <w:ind w:hanging="288"/>
              <w:jc w:val="left"/>
            </w:pPr>
            <w:r>
              <w:rPr>
                <w:sz w:val="14"/>
              </w:rPr>
              <w:t xml:space="preserve">Anticipos a proveedores por la adquisición de bienes y contratación de servicios </w:t>
            </w:r>
          </w:p>
          <w:p w:rsidR="00CD1D89" w:rsidRDefault="0078536B">
            <w:pPr>
              <w:numPr>
                <w:ilvl w:val="0"/>
                <w:numId w:val="134"/>
              </w:numPr>
              <w:spacing w:after="69" w:line="259" w:lineRule="auto"/>
              <w:ind w:hanging="288"/>
              <w:jc w:val="left"/>
            </w:pPr>
            <w:r>
              <w:rPr>
                <w:sz w:val="14"/>
              </w:rPr>
              <w:t xml:space="preserve">Anticipos a proveedores de bienes inmuebles, </w:t>
            </w:r>
          </w:p>
          <w:p w:rsidR="00CD1D89" w:rsidRDefault="0078536B">
            <w:pPr>
              <w:spacing w:after="106" w:line="259" w:lineRule="auto"/>
              <w:ind w:left="288" w:firstLine="0"/>
              <w:jc w:val="left"/>
            </w:pPr>
            <w:r>
              <w:rPr>
                <w:sz w:val="14"/>
              </w:rPr>
              <w:t xml:space="preserve">muebles e intangibles </w:t>
            </w:r>
          </w:p>
          <w:p w:rsidR="00CD1D89" w:rsidRDefault="0078536B">
            <w:pPr>
              <w:numPr>
                <w:ilvl w:val="0"/>
                <w:numId w:val="134"/>
              </w:numPr>
              <w:spacing w:after="115" w:line="259" w:lineRule="auto"/>
              <w:ind w:hanging="288"/>
              <w:jc w:val="left"/>
            </w:pPr>
            <w:r>
              <w:rPr>
                <w:sz w:val="14"/>
              </w:rPr>
              <w:t xml:space="preserve">Anticipos a contratistas. </w:t>
            </w:r>
          </w:p>
          <w:p w:rsidR="00CD1D89" w:rsidRDefault="0078536B">
            <w:pPr>
              <w:spacing w:after="46" w:line="356" w:lineRule="auto"/>
              <w:ind w:left="0" w:firstLine="0"/>
              <w:jc w:val="left"/>
            </w:pPr>
            <w:r>
              <w:rPr>
                <w:sz w:val="14"/>
              </w:rPr>
              <w:t xml:space="preserve">Por la devolución de Materiales y suministros con reintegro </w:t>
            </w:r>
          </w:p>
          <w:p w:rsidR="00CD1D89" w:rsidRDefault="0078536B">
            <w:pPr>
              <w:spacing w:after="41" w:line="356" w:lineRule="auto"/>
              <w:ind w:left="0" w:firstLine="0"/>
            </w:pPr>
            <w:r>
              <w:rPr>
                <w:sz w:val="14"/>
              </w:rPr>
              <w:t xml:space="preserve">Por el traspaso al cierre del ejercicio del saldo deudor de esta a la 9.3 Adeudos de Ejercicios Fiscales Anteriores. </w:t>
            </w: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108" w:line="259" w:lineRule="auto"/>
              <w:ind w:left="0" w:firstLine="0"/>
              <w:jc w:val="left"/>
            </w:pPr>
          </w:p>
          <w:p w:rsidR="00CD1D89" w:rsidRDefault="00CD1D89">
            <w:pPr>
              <w:spacing w:after="108" w:line="259" w:lineRule="auto"/>
              <w:ind w:left="0" w:firstLine="0"/>
              <w:jc w:val="left"/>
            </w:pPr>
          </w:p>
          <w:p w:rsidR="00CD1D89" w:rsidRDefault="00CD1D89">
            <w:pPr>
              <w:spacing w:after="106" w:line="259" w:lineRule="auto"/>
              <w:ind w:left="0" w:firstLine="0"/>
              <w:jc w:val="left"/>
            </w:pPr>
          </w:p>
          <w:p w:rsidR="00CD1D89" w:rsidRDefault="00CD1D89">
            <w:pPr>
              <w:spacing w:after="0" w:line="259" w:lineRule="auto"/>
              <w:ind w:left="0" w:firstLine="0"/>
              <w:jc w:val="left"/>
            </w:pPr>
          </w:p>
        </w:tc>
      </w:tr>
      <w:tr w:rsidR="00CD1D89">
        <w:trPr>
          <w:trHeight w:val="85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10" w:line="259" w:lineRule="auto"/>
              <w:ind w:left="2" w:firstLine="0"/>
              <w:jc w:val="left"/>
            </w:pPr>
            <w:r>
              <w:rPr>
                <w:b/>
                <w:sz w:val="14"/>
              </w:rPr>
              <w:t>SU SALDO REPRESENTA</w:t>
            </w:r>
          </w:p>
          <w:p w:rsidR="00CD1D89" w:rsidRDefault="0078536B">
            <w:pPr>
              <w:spacing w:after="0" w:line="259" w:lineRule="auto"/>
              <w:ind w:left="2" w:firstLine="0"/>
            </w:pPr>
            <w:r>
              <w:rPr>
                <w:sz w:val="14"/>
              </w:rPr>
              <w:t xml:space="preserve">El monto de la emisión de las cuentas por liquidar certificadas o documentos equivalentes debidamente aprobados por la autoridad competente. Su saldo representa el Presupuesto de Egresos Ejercido pendiente de pagar. </w:t>
            </w:r>
          </w:p>
        </w:tc>
      </w:tr>
      <w:tr w:rsidR="00CD1D89">
        <w:trPr>
          <w:trHeight w:val="61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CD1D89">
            <w:pPr>
              <w:spacing w:after="0" w:line="259" w:lineRule="auto"/>
              <w:ind w:left="2" w:firstLine="0"/>
              <w:jc w:val="left"/>
            </w:pPr>
          </w:p>
        </w:tc>
      </w:tr>
    </w:tbl>
    <w:p w:rsidR="00CD1D89" w:rsidRDefault="00CD1D89">
      <w:pPr>
        <w:spacing w:after="0" w:line="259" w:lineRule="auto"/>
        <w:ind w:left="1440" w:firstLine="0"/>
      </w:pPr>
    </w:p>
    <w:p w:rsidR="00CD1D89" w:rsidRDefault="00CD1D89">
      <w:pPr>
        <w:spacing w:after="0" w:line="259" w:lineRule="auto"/>
        <w:ind w:left="1440" w:firstLine="0"/>
      </w:pPr>
    </w:p>
    <w:tbl>
      <w:tblPr>
        <w:tblStyle w:val="TableGrid"/>
        <w:tblW w:w="8714" w:type="dxa"/>
        <w:tblInd w:w="1512" w:type="dxa"/>
        <w:tblCellMar>
          <w:top w:w="112" w:type="dxa"/>
          <w:left w:w="72" w:type="dxa"/>
          <w:right w:w="38" w:type="dxa"/>
        </w:tblCellMar>
        <w:tblLook w:val="04A0"/>
      </w:tblPr>
      <w:tblGrid>
        <w:gridCol w:w="869"/>
        <w:gridCol w:w="1164"/>
        <w:gridCol w:w="1803"/>
        <w:gridCol w:w="2693"/>
        <w:gridCol w:w="2185"/>
      </w:tblGrid>
      <w:tr w:rsidR="00CD1D89">
        <w:trPr>
          <w:trHeight w:val="334"/>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0" w:firstLine="0"/>
              <w:jc w:val="left"/>
            </w:pPr>
            <w:r>
              <w:rPr>
                <w:b/>
                <w:sz w:val="14"/>
              </w:rPr>
              <w:t xml:space="preserve">NUMERO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GENERO </w:t>
            </w:r>
          </w:p>
        </w:tc>
        <w:tc>
          <w:tcPr>
            <w:tcW w:w="180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GRUPO </w:t>
            </w:r>
          </w:p>
        </w:tc>
        <w:tc>
          <w:tcPr>
            <w:tcW w:w="26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6" w:firstLine="0"/>
              <w:jc w:val="center"/>
            </w:pPr>
            <w:r>
              <w:rPr>
                <w:b/>
                <w:sz w:val="14"/>
              </w:rPr>
              <w:t xml:space="preserve">RUBRO </w:t>
            </w:r>
          </w:p>
        </w:tc>
        <w:tc>
          <w:tcPr>
            <w:tcW w:w="218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NATURALEZA </w:t>
            </w:r>
          </w:p>
        </w:tc>
      </w:tr>
      <w:tr w:rsidR="00CD1D89">
        <w:trPr>
          <w:trHeight w:val="816"/>
        </w:trPr>
        <w:tc>
          <w:tcPr>
            <w:tcW w:w="869"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6" w:firstLine="0"/>
              <w:jc w:val="center"/>
            </w:pPr>
            <w:r>
              <w:rPr>
                <w:sz w:val="14"/>
              </w:rPr>
              <w:t xml:space="preserve">8.2.7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0" w:right="38" w:firstLine="0"/>
              <w:jc w:val="center"/>
            </w:pPr>
            <w:r>
              <w:rPr>
                <w:sz w:val="14"/>
              </w:rPr>
              <w:t xml:space="preserve">Cuentas de </w:t>
            </w:r>
          </w:p>
          <w:p w:rsidR="00CD1D89" w:rsidRDefault="0078536B">
            <w:pPr>
              <w:spacing w:after="65" w:line="259" w:lineRule="auto"/>
              <w:ind w:left="0" w:right="33" w:firstLine="0"/>
              <w:jc w:val="center"/>
            </w:pPr>
            <w:r>
              <w:rPr>
                <w:sz w:val="14"/>
              </w:rPr>
              <w:t xml:space="preserve">Orden </w:t>
            </w:r>
          </w:p>
          <w:p w:rsidR="00CD1D89" w:rsidRDefault="0078536B">
            <w:pPr>
              <w:spacing w:after="0" w:line="259" w:lineRule="auto"/>
              <w:ind w:left="2" w:firstLine="0"/>
              <w:jc w:val="left"/>
            </w:pPr>
            <w:r>
              <w:rPr>
                <w:sz w:val="14"/>
              </w:rPr>
              <w:t xml:space="preserve">Presupuestarias </w:t>
            </w:r>
          </w:p>
        </w:tc>
        <w:tc>
          <w:tcPr>
            <w:tcW w:w="180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62" w:firstLine="0"/>
              <w:jc w:val="left"/>
            </w:pPr>
            <w:r>
              <w:rPr>
                <w:sz w:val="14"/>
              </w:rPr>
              <w:t xml:space="preserve">Presupuesto de Egresos </w:t>
            </w:r>
          </w:p>
        </w:tc>
        <w:tc>
          <w:tcPr>
            <w:tcW w:w="269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7" w:firstLine="0"/>
              <w:jc w:val="center"/>
            </w:pPr>
            <w:r>
              <w:rPr>
                <w:sz w:val="14"/>
              </w:rPr>
              <w:t xml:space="preserve">Presupuesto de Egresos Ejercido </w:t>
            </w:r>
          </w:p>
        </w:tc>
        <w:tc>
          <w:tcPr>
            <w:tcW w:w="218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6" w:firstLine="0"/>
              <w:jc w:val="center"/>
            </w:pPr>
            <w:r>
              <w:rPr>
                <w:sz w:val="14"/>
              </w:rPr>
              <w:t xml:space="preserve">Deudora </w:t>
            </w:r>
          </w:p>
        </w:tc>
      </w:tr>
      <w:tr w:rsidR="00CD1D89">
        <w:trPr>
          <w:trHeight w:val="336"/>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67"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Presupuesto de Egresos Pagado </w:t>
            </w:r>
          </w:p>
        </w:tc>
        <w:tc>
          <w:tcPr>
            <w:tcW w:w="2693"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85"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30" w:type="dxa"/>
          <w:left w:w="70" w:type="dxa"/>
          <w:right w:w="38" w:type="dxa"/>
        </w:tblCellMar>
        <w:tblLook w:val="04A0"/>
      </w:tblPr>
      <w:tblGrid>
        <w:gridCol w:w="487"/>
        <w:gridCol w:w="3850"/>
        <w:gridCol w:w="528"/>
        <w:gridCol w:w="3849"/>
      </w:tblGrid>
      <w:tr w:rsidR="00CD1D89">
        <w:trPr>
          <w:trHeight w:val="230"/>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0" w:firstLine="0"/>
              <w:jc w:val="left"/>
            </w:pPr>
            <w:r>
              <w:rPr>
                <w:b/>
                <w:sz w:val="14"/>
              </w:rPr>
              <w:t xml:space="preserve">No. </w:t>
            </w:r>
          </w:p>
        </w:tc>
        <w:tc>
          <w:tcPr>
            <w:tcW w:w="3850"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7" w:firstLine="0"/>
              <w:jc w:val="center"/>
            </w:pPr>
            <w:r>
              <w:rPr>
                <w:b/>
                <w:sz w:val="14"/>
              </w:rPr>
              <w:t xml:space="preserve">CARGO </w:t>
            </w:r>
          </w:p>
        </w:tc>
        <w:tc>
          <w:tcPr>
            <w:tcW w:w="52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No. </w:t>
            </w:r>
          </w:p>
        </w:tc>
        <w:tc>
          <w:tcPr>
            <w:tcW w:w="384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ABONO </w:t>
            </w:r>
          </w:p>
        </w:tc>
      </w:tr>
      <w:tr w:rsidR="00CD1D89">
        <w:trPr>
          <w:trHeight w:val="8502"/>
        </w:trPr>
        <w:tc>
          <w:tcPr>
            <w:tcW w:w="487" w:type="dxa"/>
            <w:tcBorders>
              <w:top w:val="single" w:sz="6" w:space="0" w:color="000000"/>
              <w:left w:val="single" w:sz="6" w:space="0" w:color="000000"/>
              <w:bottom w:val="nil"/>
              <w:right w:val="single" w:sz="6" w:space="0" w:color="000000"/>
            </w:tcBorders>
          </w:tcPr>
          <w:p w:rsidR="00CD1D89" w:rsidRDefault="0078536B">
            <w:pPr>
              <w:spacing w:after="5819" w:line="259" w:lineRule="auto"/>
              <w:ind w:left="0" w:right="34" w:firstLine="0"/>
              <w:jc w:val="center"/>
            </w:pPr>
            <w:r>
              <w:rPr>
                <w:sz w:val="14"/>
              </w:rPr>
              <w:t xml:space="preserve">1 </w:t>
            </w:r>
          </w:p>
          <w:p w:rsidR="00CD1D89" w:rsidRDefault="00CD1D89">
            <w:pPr>
              <w:spacing w:after="0" w:line="259" w:lineRule="auto"/>
              <w:ind w:left="2" w:firstLine="0"/>
              <w:jc w:val="left"/>
            </w:pPr>
          </w:p>
        </w:tc>
        <w:tc>
          <w:tcPr>
            <w:tcW w:w="3850" w:type="dxa"/>
            <w:tcBorders>
              <w:top w:val="single" w:sz="6" w:space="0" w:color="000000"/>
              <w:left w:val="single" w:sz="6" w:space="0" w:color="000000"/>
              <w:bottom w:val="nil"/>
              <w:right w:val="single" w:sz="6" w:space="0" w:color="000000"/>
            </w:tcBorders>
          </w:tcPr>
          <w:p w:rsidR="00CD1D89" w:rsidRDefault="0078536B">
            <w:pPr>
              <w:spacing w:after="36" w:line="259" w:lineRule="auto"/>
              <w:ind w:left="2" w:firstLine="0"/>
              <w:jc w:val="left"/>
            </w:pPr>
            <w:r>
              <w:rPr>
                <w:sz w:val="14"/>
              </w:rPr>
              <w:t xml:space="preserve">Por el pago de: </w:t>
            </w:r>
          </w:p>
          <w:p w:rsidR="00CD1D89" w:rsidRDefault="0078536B">
            <w:pPr>
              <w:numPr>
                <w:ilvl w:val="0"/>
                <w:numId w:val="135"/>
              </w:numPr>
              <w:spacing w:after="10" w:line="299" w:lineRule="auto"/>
              <w:ind w:hanging="288"/>
              <w:jc w:val="left"/>
            </w:pPr>
            <w:r>
              <w:rPr>
                <w:sz w:val="14"/>
              </w:rPr>
              <w:t xml:space="preserve">Gastos por servicios personales (nómina, honorarios, otros servicios personales y retenciones) </w:t>
            </w:r>
          </w:p>
          <w:p w:rsidR="00CD1D89" w:rsidRDefault="0078536B">
            <w:pPr>
              <w:numPr>
                <w:ilvl w:val="0"/>
                <w:numId w:val="135"/>
              </w:numPr>
              <w:spacing w:after="38" w:line="259" w:lineRule="auto"/>
              <w:ind w:hanging="288"/>
              <w:jc w:val="left"/>
            </w:pPr>
            <w:r>
              <w:rPr>
                <w:sz w:val="14"/>
              </w:rPr>
              <w:t xml:space="preserve">Cuotas y Aportaciones Patronales </w:t>
            </w:r>
          </w:p>
          <w:p w:rsidR="00CD1D89" w:rsidRDefault="0078536B">
            <w:pPr>
              <w:numPr>
                <w:ilvl w:val="0"/>
                <w:numId w:val="135"/>
              </w:numPr>
              <w:spacing w:after="41" w:line="259" w:lineRule="auto"/>
              <w:ind w:hanging="288"/>
              <w:jc w:val="left"/>
            </w:pPr>
            <w:r>
              <w:rPr>
                <w:sz w:val="14"/>
              </w:rPr>
              <w:t xml:space="preserve">Adquisición de materiales y suministros </w:t>
            </w:r>
          </w:p>
          <w:p w:rsidR="00CD1D89" w:rsidRDefault="0078536B">
            <w:pPr>
              <w:numPr>
                <w:ilvl w:val="0"/>
                <w:numId w:val="135"/>
              </w:numPr>
              <w:spacing w:after="41" w:line="259" w:lineRule="auto"/>
              <w:ind w:hanging="288"/>
              <w:jc w:val="left"/>
            </w:pPr>
            <w:r>
              <w:rPr>
                <w:sz w:val="14"/>
              </w:rPr>
              <w:t xml:space="preserve">Servicios generales </w:t>
            </w:r>
          </w:p>
          <w:p w:rsidR="00CD1D89" w:rsidRDefault="0078536B">
            <w:pPr>
              <w:numPr>
                <w:ilvl w:val="0"/>
                <w:numId w:val="135"/>
              </w:numPr>
              <w:spacing w:after="32" w:line="259" w:lineRule="auto"/>
              <w:ind w:hanging="288"/>
              <w:jc w:val="left"/>
            </w:pPr>
            <w:r>
              <w:rPr>
                <w:sz w:val="14"/>
              </w:rPr>
              <w:t xml:space="preserve">Transferencias internas y asignaciones al sector </w:t>
            </w:r>
          </w:p>
          <w:p w:rsidR="00CD1D89" w:rsidRDefault="0078536B">
            <w:pPr>
              <w:spacing w:after="36" w:line="259" w:lineRule="auto"/>
              <w:ind w:left="290" w:firstLine="0"/>
              <w:jc w:val="left"/>
            </w:pPr>
            <w:r>
              <w:rPr>
                <w:sz w:val="14"/>
              </w:rPr>
              <w:t xml:space="preserve">público </w:t>
            </w:r>
          </w:p>
          <w:p w:rsidR="00CD1D89" w:rsidRDefault="0078536B">
            <w:pPr>
              <w:numPr>
                <w:ilvl w:val="0"/>
                <w:numId w:val="135"/>
              </w:numPr>
              <w:spacing w:after="38" w:line="259" w:lineRule="auto"/>
              <w:ind w:hanging="288"/>
              <w:jc w:val="left"/>
            </w:pPr>
            <w:r>
              <w:rPr>
                <w:sz w:val="14"/>
              </w:rPr>
              <w:t xml:space="preserve">Transferencias al resto del sector público </w:t>
            </w:r>
          </w:p>
          <w:p w:rsidR="00CD1D89" w:rsidRDefault="0078536B">
            <w:pPr>
              <w:numPr>
                <w:ilvl w:val="0"/>
                <w:numId w:val="135"/>
              </w:numPr>
              <w:spacing w:after="41" w:line="259" w:lineRule="auto"/>
              <w:ind w:hanging="288"/>
              <w:jc w:val="left"/>
            </w:pPr>
            <w:r>
              <w:rPr>
                <w:sz w:val="14"/>
              </w:rPr>
              <w:t xml:space="preserve">Subsidios y subvenciones </w:t>
            </w:r>
          </w:p>
          <w:p w:rsidR="00CD1D89" w:rsidRDefault="0078536B">
            <w:pPr>
              <w:numPr>
                <w:ilvl w:val="0"/>
                <w:numId w:val="135"/>
              </w:numPr>
              <w:spacing w:after="41" w:line="259" w:lineRule="auto"/>
              <w:ind w:hanging="288"/>
              <w:jc w:val="left"/>
            </w:pPr>
            <w:r>
              <w:rPr>
                <w:sz w:val="14"/>
              </w:rPr>
              <w:t xml:space="preserve">Ayudas sociales </w:t>
            </w:r>
          </w:p>
          <w:p w:rsidR="00CD1D89" w:rsidRDefault="0078536B">
            <w:pPr>
              <w:numPr>
                <w:ilvl w:val="0"/>
                <w:numId w:val="135"/>
              </w:numPr>
              <w:spacing w:after="38" w:line="259" w:lineRule="auto"/>
              <w:ind w:hanging="288"/>
              <w:jc w:val="left"/>
            </w:pPr>
            <w:r>
              <w:rPr>
                <w:sz w:val="14"/>
              </w:rPr>
              <w:t xml:space="preserve">Pensiones y jubilaciones </w:t>
            </w:r>
          </w:p>
          <w:p w:rsidR="00CD1D89" w:rsidRDefault="0078536B">
            <w:pPr>
              <w:numPr>
                <w:ilvl w:val="0"/>
                <w:numId w:val="135"/>
              </w:numPr>
              <w:spacing w:after="0" w:line="309" w:lineRule="auto"/>
              <w:ind w:hanging="288"/>
              <w:jc w:val="left"/>
            </w:pPr>
            <w:r>
              <w:rPr>
                <w:sz w:val="14"/>
              </w:rPr>
              <w:t xml:space="preserve">Transferencias a fideicomisos, mandatos y contratos análogos </w:t>
            </w:r>
          </w:p>
          <w:p w:rsidR="00CD1D89" w:rsidRDefault="0078536B">
            <w:pPr>
              <w:numPr>
                <w:ilvl w:val="0"/>
                <w:numId w:val="135"/>
              </w:numPr>
              <w:spacing w:after="41" w:line="259" w:lineRule="auto"/>
              <w:ind w:hanging="288"/>
              <w:jc w:val="left"/>
            </w:pPr>
            <w:r>
              <w:rPr>
                <w:sz w:val="14"/>
              </w:rPr>
              <w:t xml:space="preserve">Transferencias al exterior </w:t>
            </w:r>
          </w:p>
          <w:p w:rsidR="00CD1D89" w:rsidRDefault="0078536B">
            <w:pPr>
              <w:numPr>
                <w:ilvl w:val="0"/>
                <w:numId w:val="135"/>
              </w:numPr>
              <w:spacing w:after="41" w:line="259" w:lineRule="auto"/>
              <w:ind w:hanging="288"/>
              <w:jc w:val="left"/>
            </w:pPr>
            <w:r>
              <w:rPr>
                <w:sz w:val="14"/>
              </w:rPr>
              <w:t xml:space="preserve">Adquisición de mobiliario y equipo de administración </w:t>
            </w:r>
          </w:p>
          <w:p w:rsidR="00CD1D89" w:rsidRDefault="0078536B">
            <w:pPr>
              <w:numPr>
                <w:ilvl w:val="0"/>
                <w:numId w:val="135"/>
              </w:numPr>
              <w:spacing w:after="31" w:line="259" w:lineRule="auto"/>
              <w:ind w:hanging="288"/>
              <w:jc w:val="left"/>
            </w:pPr>
            <w:r>
              <w:rPr>
                <w:sz w:val="14"/>
              </w:rPr>
              <w:t xml:space="preserve">Adquisición de mobiliario y equipo educacional y </w:t>
            </w:r>
          </w:p>
          <w:p w:rsidR="00CD1D89" w:rsidRDefault="0078536B">
            <w:pPr>
              <w:spacing w:after="36" w:line="259" w:lineRule="auto"/>
              <w:ind w:left="290" w:firstLine="0"/>
              <w:jc w:val="left"/>
            </w:pPr>
            <w:r>
              <w:rPr>
                <w:sz w:val="14"/>
              </w:rPr>
              <w:t xml:space="preserve">recreativo </w:t>
            </w:r>
          </w:p>
          <w:p w:rsidR="00CD1D89" w:rsidRDefault="0078536B">
            <w:pPr>
              <w:numPr>
                <w:ilvl w:val="0"/>
                <w:numId w:val="135"/>
              </w:numPr>
              <w:spacing w:after="31" w:line="259" w:lineRule="auto"/>
              <w:ind w:hanging="288"/>
              <w:jc w:val="left"/>
            </w:pPr>
            <w:r>
              <w:rPr>
                <w:sz w:val="14"/>
              </w:rPr>
              <w:t xml:space="preserve">Adquisición de equipo e instrumental médico y de </w:t>
            </w:r>
          </w:p>
          <w:p w:rsidR="00CD1D89" w:rsidRDefault="0078536B">
            <w:pPr>
              <w:spacing w:after="36" w:line="259" w:lineRule="auto"/>
              <w:ind w:left="290" w:firstLine="0"/>
              <w:jc w:val="left"/>
            </w:pPr>
            <w:r>
              <w:rPr>
                <w:sz w:val="14"/>
              </w:rPr>
              <w:t xml:space="preserve">laboratorio </w:t>
            </w:r>
          </w:p>
          <w:p w:rsidR="00CD1D89" w:rsidRDefault="0078536B">
            <w:pPr>
              <w:numPr>
                <w:ilvl w:val="0"/>
                <w:numId w:val="135"/>
              </w:numPr>
              <w:spacing w:after="38" w:line="259" w:lineRule="auto"/>
              <w:ind w:hanging="288"/>
              <w:jc w:val="left"/>
            </w:pPr>
            <w:r>
              <w:rPr>
                <w:sz w:val="14"/>
              </w:rPr>
              <w:t xml:space="preserve">Adquisición de vehículos y equipo de transporte </w:t>
            </w:r>
          </w:p>
          <w:p w:rsidR="00CD1D89" w:rsidRDefault="0078536B">
            <w:pPr>
              <w:numPr>
                <w:ilvl w:val="0"/>
                <w:numId w:val="135"/>
              </w:numPr>
              <w:spacing w:after="41" w:line="259" w:lineRule="auto"/>
              <w:ind w:hanging="288"/>
              <w:jc w:val="left"/>
            </w:pPr>
            <w:r>
              <w:rPr>
                <w:sz w:val="14"/>
              </w:rPr>
              <w:t xml:space="preserve">Adquisición de equipo de defensa y seguridad </w:t>
            </w:r>
          </w:p>
          <w:p w:rsidR="00CD1D89" w:rsidRDefault="0078536B">
            <w:pPr>
              <w:numPr>
                <w:ilvl w:val="0"/>
                <w:numId w:val="135"/>
              </w:numPr>
              <w:spacing w:after="31" w:line="259" w:lineRule="auto"/>
              <w:ind w:hanging="288"/>
              <w:jc w:val="left"/>
            </w:pPr>
            <w:r>
              <w:rPr>
                <w:sz w:val="14"/>
              </w:rPr>
              <w:t xml:space="preserve">Adquisición </w:t>
            </w:r>
            <w:r>
              <w:rPr>
                <w:sz w:val="14"/>
              </w:rPr>
              <w:tab/>
              <w:t xml:space="preserve">de </w:t>
            </w:r>
            <w:r>
              <w:rPr>
                <w:sz w:val="14"/>
              </w:rPr>
              <w:tab/>
              <w:t xml:space="preserve">maquinaria, </w:t>
            </w:r>
            <w:r>
              <w:rPr>
                <w:sz w:val="14"/>
              </w:rPr>
              <w:tab/>
              <w:t xml:space="preserve">otros </w:t>
            </w:r>
            <w:r>
              <w:rPr>
                <w:sz w:val="14"/>
              </w:rPr>
              <w:tab/>
              <w:t xml:space="preserve">equipos </w:t>
            </w:r>
            <w:r>
              <w:rPr>
                <w:sz w:val="14"/>
              </w:rPr>
              <w:tab/>
              <w:t xml:space="preserve">y </w:t>
            </w:r>
          </w:p>
          <w:p w:rsidR="00CD1D89" w:rsidRDefault="0078536B">
            <w:pPr>
              <w:spacing w:after="36" w:line="259" w:lineRule="auto"/>
              <w:ind w:left="290" w:firstLine="0"/>
              <w:jc w:val="left"/>
            </w:pPr>
            <w:r>
              <w:rPr>
                <w:sz w:val="14"/>
              </w:rPr>
              <w:t xml:space="preserve">herramientas </w:t>
            </w:r>
          </w:p>
          <w:p w:rsidR="00CD1D89" w:rsidRDefault="0078536B">
            <w:pPr>
              <w:numPr>
                <w:ilvl w:val="0"/>
                <w:numId w:val="135"/>
              </w:numPr>
              <w:spacing w:after="41" w:line="259" w:lineRule="auto"/>
              <w:ind w:hanging="288"/>
              <w:jc w:val="left"/>
            </w:pPr>
            <w:r>
              <w:rPr>
                <w:sz w:val="14"/>
              </w:rPr>
              <w:t xml:space="preserve">Adquisición de activos biológicos </w:t>
            </w:r>
          </w:p>
          <w:p w:rsidR="00CD1D89" w:rsidRDefault="0078536B">
            <w:pPr>
              <w:numPr>
                <w:ilvl w:val="0"/>
                <w:numId w:val="135"/>
              </w:numPr>
              <w:spacing w:after="38" w:line="259" w:lineRule="auto"/>
              <w:ind w:hanging="288"/>
              <w:jc w:val="left"/>
            </w:pPr>
            <w:r>
              <w:rPr>
                <w:sz w:val="14"/>
              </w:rPr>
              <w:t xml:space="preserve">Adquisición de bienes inmuebles </w:t>
            </w:r>
          </w:p>
          <w:p w:rsidR="00CD1D89" w:rsidRDefault="0078536B">
            <w:pPr>
              <w:numPr>
                <w:ilvl w:val="0"/>
                <w:numId w:val="135"/>
              </w:numPr>
              <w:spacing w:after="41" w:line="259" w:lineRule="auto"/>
              <w:ind w:hanging="288"/>
              <w:jc w:val="left"/>
            </w:pPr>
            <w:r>
              <w:rPr>
                <w:sz w:val="14"/>
              </w:rPr>
              <w:t xml:space="preserve">Adquisición de activos intangibles </w:t>
            </w:r>
          </w:p>
          <w:p w:rsidR="00CD1D89" w:rsidRDefault="0078536B">
            <w:pPr>
              <w:numPr>
                <w:ilvl w:val="0"/>
                <w:numId w:val="135"/>
              </w:numPr>
              <w:spacing w:after="41" w:line="259" w:lineRule="auto"/>
              <w:ind w:hanging="288"/>
              <w:jc w:val="left"/>
            </w:pPr>
            <w:r>
              <w:rPr>
                <w:sz w:val="14"/>
              </w:rPr>
              <w:t xml:space="preserve">Obras públicas en bienes de dominio público y propio </w:t>
            </w:r>
          </w:p>
          <w:p w:rsidR="00CD1D89" w:rsidRDefault="0078536B">
            <w:pPr>
              <w:numPr>
                <w:ilvl w:val="0"/>
                <w:numId w:val="135"/>
              </w:numPr>
              <w:spacing w:after="45" w:line="259" w:lineRule="auto"/>
              <w:ind w:hanging="288"/>
              <w:jc w:val="left"/>
            </w:pPr>
            <w:r>
              <w:rPr>
                <w:sz w:val="14"/>
              </w:rPr>
              <w:t xml:space="preserve">Proyectos productivos y acciones de fomento </w:t>
            </w:r>
          </w:p>
          <w:p w:rsidR="00CD1D89" w:rsidRDefault="0078536B">
            <w:pPr>
              <w:numPr>
                <w:ilvl w:val="0"/>
                <w:numId w:val="135"/>
              </w:numPr>
              <w:spacing w:after="41" w:line="259" w:lineRule="auto"/>
              <w:ind w:hanging="288"/>
              <w:jc w:val="left"/>
            </w:pPr>
            <w:r>
              <w:rPr>
                <w:sz w:val="14"/>
              </w:rPr>
              <w:t xml:space="preserve">Compra de títulos y valores </w:t>
            </w:r>
          </w:p>
          <w:p w:rsidR="00CD1D89" w:rsidRDefault="0078536B">
            <w:pPr>
              <w:numPr>
                <w:ilvl w:val="0"/>
                <w:numId w:val="135"/>
              </w:numPr>
              <w:spacing w:after="41" w:line="259" w:lineRule="auto"/>
              <w:ind w:hanging="288"/>
              <w:jc w:val="left"/>
            </w:pPr>
            <w:r>
              <w:rPr>
                <w:sz w:val="14"/>
              </w:rPr>
              <w:t xml:space="preserve">Concesión de prestamos </w:t>
            </w:r>
          </w:p>
          <w:p w:rsidR="00CD1D89" w:rsidRDefault="0078536B">
            <w:pPr>
              <w:numPr>
                <w:ilvl w:val="0"/>
                <w:numId w:val="135"/>
              </w:numPr>
              <w:spacing w:after="5" w:line="306" w:lineRule="auto"/>
              <w:ind w:hanging="288"/>
              <w:jc w:val="left"/>
            </w:pPr>
            <w:r>
              <w:rPr>
                <w:sz w:val="14"/>
              </w:rPr>
              <w:t xml:space="preserve">Inversiones en Fideicomisos mandatos y otros análogos </w:t>
            </w:r>
          </w:p>
          <w:p w:rsidR="00CD1D89" w:rsidRDefault="0078536B">
            <w:pPr>
              <w:numPr>
                <w:ilvl w:val="0"/>
                <w:numId w:val="135"/>
              </w:numPr>
              <w:spacing w:after="41" w:line="259" w:lineRule="auto"/>
              <w:ind w:hanging="288"/>
              <w:jc w:val="left"/>
            </w:pPr>
            <w:r>
              <w:rPr>
                <w:sz w:val="14"/>
              </w:rPr>
              <w:t xml:space="preserve">Participaciones </w:t>
            </w:r>
          </w:p>
          <w:p w:rsidR="00CD1D89" w:rsidRDefault="0078536B">
            <w:pPr>
              <w:numPr>
                <w:ilvl w:val="0"/>
                <w:numId w:val="135"/>
              </w:numPr>
              <w:spacing w:after="38" w:line="259" w:lineRule="auto"/>
              <w:ind w:hanging="288"/>
              <w:jc w:val="left"/>
            </w:pPr>
            <w:r>
              <w:rPr>
                <w:sz w:val="14"/>
              </w:rPr>
              <w:t xml:space="preserve">Aportaciones </w:t>
            </w:r>
          </w:p>
          <w:p w:rsidR="00CD1D89" w:rsidRDefault="0078536B">
            <w:pPr>
              <w:numPr>
                <w:ilvl w:val="0"/>
                <w:numId w:val="135"/>
              </w:numPr>
              <w:spacing w:after="41" w:line="259" w:lineRule="auto"/>
              <w:ind w:hanging="288"/>
              <w:jc w:val="left"/>
            </w:pPr>
            <w:r>
              <w:rPr>
                <w:sz w:val="14"/>
              </w:rPr>
              <w:t xml:space="preserve">Convenios </w:t>
            </w:r>
          </w:p>
          <w:p w:rsidR="00CD1D89" w:rsidRDefault="0078536B">
            <w:pPr>
              <w:numPr>
                <w:ilvl w:val="0"/>
                <w:numId w:val="135"/>
              </w:numPr>
              <w:spacing w:after="41" w:line="259" w:lineRule="auto"/>
              <w:ind w:hanging="288"/>
              <w:jc w:val="left"/>
            </w:pPr>
            <w:r>
              <w:rPr>
                <w:sz w:val="14"/>
              </w:rPr>
              <w:t xml:space="preserve">Amortización de la deuda pública </w:t>
            </w:r>
          </w:p>
          <w:p w:rsidR="00CD1D89" w:rsidRDefault="0078536B">
            <w:pPr>
              <w:numPr>
                <w:ilvl w:val="0"/>
                <w:numId w:val="135"/>
              </w:numPr>
              <w:spacing w:after="5" w:line="306" w:lineRule="auto"/>
              <w:ind w:hanging="288"/>
              <w:jc w:val="left"/>
            </w:pPr>
            <w:r>
              <w:rPr>
                <w:sz w:val="14"/>
              </w:rPr>
              <w:t xml:space="preserve">Intereses, comisiones y otros gastos de la Deuda Pública </w:t>
            </w:r>
          </w:p>
          <w:p w:rsidR="00CD1D89" w:rsidRDefault="0078536B">
            <w:pPr>
              <w:numPr>
                <w:ilvl w:val="0"/>
                <w:numId w:val="135"/>
              </w:numPr>
              <w:spacing w:after="39" w:line="259" w:lineRule="auto"/>
              <w:ind w:hanging="288"/>
              <w:jc w:val="left"/>
            </w:pPr>
            <w:r>
              <w:rPr>
                <w:sz w:val="14"/>
              </w:rPr>
              <w:t xml:space="preserve">Costos de cobertura </w:t>
            </w:r>
          </w:p>
          <w:p w:rsidR="00CD1D89" w:rsidRDefault="0078536B">
            <w:pPr>
              <w:numPr>
                <w:ilvl w:val="0"/>
                <w:numId w:val="135"/>
              </w:numPr>
              <w:spacing w:after="0" w:line="259" w:lineRule="auto"/>
              <w:ind w:hanging="288"/>
              <w:jc w:val="left"/>
            </w:pPr>
            <w:r>
              <w:rPr>
                <w:sz w:val="14"/>
              </w:rPr>
              <w:t xml:space="preserve">Apoyos financieros  </w:t>
            </w:r>
          </w:p>
        </w:tc>
        <w:tc>
          <w:tcPr>
            <w:tcW w:w="528" w:type="dxa"/>
            <w:tcBorders>
              <w:top w:val="single" w:sz="6" w:space="0" w:color="000000"/>
              <w:left w:val="single" w:sz="6" w:space="0" w:color="000000"/>
              <w:bottom w:val="nil"/>
              <w:right w:val="single" w:sz="6" w:space="0" w:color="000000"/>
            </w:tcBorders>
          </w:tcPr>
          <w:p w:rsidR="00CD1D89" w:rsidRDefault="0078536B">
            <w:pPr>
              <w:spacing w:after="36" w:line="259" w:lineRule="auto"/>
              <w:ind w:left="0" w:right="36" w:firstLine="0"/>
              <w:jc w:val="center"/>
            </w:pPr>
            <w:r>
              <w:rPr>
                <w:sz w:val="14"/>
              </w:rPr>
              <w:t xml:space="preserve">1 </w:t>
            </w:r>
          </w:p>
          <w:p w:rsidR="00CD1D89" w:rsidRDefault="00CD1D89">
            <w:pPr>
              <w:spacing w:after="34" w:line="259" w:lineRule="auto"/>
              <w:ind w:left="2" w:firstLine="0"/>
              <w:jc w:val="center"/>
            </w:pPr>
          </w:p>
          <w:p w:rsidR="00CD1D89" w:rsidRDefault="0078536B">
            <w:pPr>
              <w:spacing w:after="36" w:line="259" w:lineRule="auto"/>
              <w:ind w:left="0" w:right="36" w:firstLine="0"/>
              <w:jc w:val="center"/>
            </w:pPr>
            <w:r>
              <w:rPr>
                <w:sz w:val="14"/>
              </w:rPr>
              <w:t xml:space="preserve">2 </w:t>
            </w:r>
          </w:p>
          <w:p w:rsidR="00CD1D89" w:rsidRDefault="00CD1D89">
            <w:pPr>
              <w:spacing w:after="36" w:line="259" w:lineRule="auto"/>
              <w:ind w:left="2" w:firstLine="0"/>
              <w:jc w:val="center"/>
            </w:pPr>
          </w:p>
          <w:p w:rsidR="00CD1D89" w:rsidRDefault="00CD1D89">
            <w:pPr>
              <w:spacing w:after="34" w:line="259" w:lineRule="auto"/>
              <w:ind w:left="2" w:firstLine="0"/>
              <w:jc w:val="center"/>
            </w:pPr>
          </w:p>
          <w:p w:rsidR="00CD1D89" w:rsidRDefault="00CD1D89">
            <w:pPr>
              <w:spacing w:after="36" w:line="259" w:lineRule="auto"/>
              <w:ind w:left="2" w:firstLine="0"/>
              <w:jc w:val="center"/>
            </w:pPr>
          </w:p>
          <w:p w:rsidR="00CD1D89" w:rsidRDefault="0078536B">
            <w:pPr>
              <w:spacing w:after="4571" w:line="259" w:lineRule="auto"/>
              <w:ind w:left="0" w:right="36" w:firstLine="0"/>
              <w:jc w:val="center"/>
            </w:pPr>
            <w:r>
              <w:rPr>
                <w:sz w:val="14"/>
              </w:rPr>
              <w:t xml:space="preserve">3 </w:t>
            </w:r>
          </w:p>
          <w:p w:rsidR="00CD1D89" w:rsidRDefault="00CD1D89">
            <w:pPr>
              <w:spacing w:after="0" w:line="259" w:lineRule="auto"/>
              <w:ind w:left="2" w:firstLine="0"/>
              <w:jc w:val="center"/>
            </w:pPr>
          </w:p>
        </w:tc>
        <w:tc>
          <w:tcPr>
            <w:tcW w:w="3848" w:type="dxa"/>
            <w:tcBorders>
              <w:top w:val="single" w:sz="6" w:space="0" w:color="000000"/>
              <w:left w:val="single" w:sz="6" w:space="0" w:color="000000"/>
              <w:bottom w:val="nil"/>
              <w:right w:val="single" w:sz="6" w:space="0" w:color="000000"/>
            </w:tcBorders>
          </w:tcPr>
          <w:p w:rsidR="00CD1D89" w:rsidRDefault="0078536B">
            <w:pPr>
              <w:spacing w:after="36" w:line="259" w:lineRule="auto"/>
              <w:ind w:left="0" w:firstLine="0"/>
              <w:jc w:val="left"/>
            </w:pPr>
            <w:r>
              <w:rPr>
                <w:sz w:val="14"/>
              </w:rPr>
              <w:t xml:space="preserve">Por la devolución de Materiales y suministros. </w:t>
            </w:r>
          </w:p>
          <w:p w:rsidR="00CD1D89" w:rsidRDefault="00CD1D89">
            <w:pPr>
              <w:spacing w:after="34" w:line="259" w:lineRule="auto"/>
              <w:ind w:left="0" w:firstLine="0"/>
              <w:jc w:val="left"/>
            </w:pPr>
          </w:p>
          <w:p w:rsidR="00CD1D89" w:rsidRDefault="0078536B">
            <w:pPr>
              <w:spacing w:after="36" w:line="259" w:lineRule="auto"/>
              <w:ind w:left="0" w:firstLine="0"/>
              <w:jc w:val="left"/>
            </w:pPr>
            <w:r>
              <w:rPr>
                <w:sz w:val="14"/>
              </w:rPr>
              <w:t xml:space="preserve">Por la devolución de Materiales y suministros con reintegro </w:t>
            </w:r>
          </w:p>
          <w:p w:rsidR="00CD1D89" w:rsidRDefault="00CD1D89">
            <w:pPr>
              <w:spacing w:after="36" w:line="259" w:lineRule="auto"/>
              <w:ind w:left="0" w:firstLine="0"/>
              <w:jc w:val="left"/>
            </w:pPr>
          </w:p>
          <w:p w:rsidR="00CD1D89" w:rsidRDefault="00CD1D89">
            <w:pPr>
              <w:spacing w:after="34" w:line="259" w:lineRule="auto"/>
              <w:ind w:left="0" w:firstLine="0"/>
              <w:jc w:val="left"/>
            </w:pPr>
          </w:p>
          <w:p w:rsidR="00CD1D89" w:rsidRDefault="00CD1D89">
            <w:pPr>
              <w:spacing w:after="36" w:line="259" w:lineRule="auto"/>
              <w:ind w:left="0" w:firstLine="0"/>
              <w:jc w:val="left"/>
            </w:pPr>
          </w:p>
          <w:p w:rsidR="00CD1D89" w:rsidRDefault="0078536B">
            <w:pPr>
              <w:spacing w:after="9" w:line="300" w:lineRule="auto"/>
              <w:ind w:left="0" w:firstLine="0"/>
            </w:pPr>
            <w:r>
              <w:rPr>
                <w:sz w:val="14"/>
              </w:rPr>
              <w:t xml:space="preserve">Por el registro del saldo deudor de esta cuenta para la determinación del superávit o déficit presupuestario. </w:t>
            </w:r>
          </w:p>
          <w:p w:rsidR="00CD1D89" w:rsidRDefault="00CD1D89">
            <w:pPr>
              <w:spacing w:after="4162" w:line="259" w:lineRule="auto"/>
              <w:ind w:left="0" w:firstLine="0"/>
              <w:jc w:val="left"/>
            </w:pPr>
          </w:p>
          <w:p w:rsidR="00CD1D89" w:rsidRDefault="00CD1D89">
            <w:pPr>
              <w:spacing w:after="0" w:line="259" w:lineRule="auto"/>
              <w:ind w:left="0" w:firstLine="0"/>
              <w:jc w:val="left"/>
            </w:pPr>
          </w:p>
        </w:tc>
      </w:tr>
      <w:tr w:rsidR="00CD1D89">
        <w:trPr>
          <w:trHeight w:val="1452"/>
        </w:trPr>
        <w:tc>
          <w:tcPr>
            <w:tcW w:w="487" w:type="dxa"/>
            <w:tcBorders>
              <w:top w:val="nil"/>
              <w:left w:val="single" w:sz="6" w:space="0" w:color="000000"/>
              <w:bottom w:val="single" w:sz="6" w:space="0" w:color="000000"/>
              <w:right w:val="single" w:sz="6" w:space="0" w:color="000000"/>
            </w:tcBorders>
          </w:tcPr>
          <w:p w:rsidR="00CD1D89" w:rsidRDefault="0078536B">
            <w:pPr>
              <w:spacing w:after="1068" w:line="259" w:lineRule="auto"/>
              <w:ind w:left="0" w:right="34" w:firstLine="0"/>
              <w:jc w:val="center"/>
            </w:pPr>
            <w:r>
              <w:rPr>
                <w:sz w:val="14"/>
              </w:rPr>
              <w:t xml:space="preserve">3 </w:t>
            </w:r>
          </w:p>
          <w:p w:rsidR="00CD1D89" w:rsidRDefault="00CD1D89">
            <w:pPr>
              <w:spacing w:after="0" w:line="259" w:lineRule="auto"/>
              <w:ind w:left="4" w:firstLine="0"/>
              <w:jc w:val="center"/>
            </w:pPr>
          </w:p>
        </w:tc>
        <w:tc>
          <w:tcPr>
            <w:tcW w:w="3850" w:type="dxa"/>
            <w:tcBorders>
              <w:top w:val="nil"/>
              <w:left w:val="single" w:sz="6" w:space="0" w:color="000000"/>
              <w:bottom w:val="single" w:sz="6" w:space="0" w:color="000000"/>
              <w:right w:val="single" w:sz="6" w:space="0" w:color="000000"/>
            </w:tcBorders>
          </w:tcPr>
          <w:p w:rsidR="00CD1D89" w:rsidRDefault="0078536B">
            <w:pPr>
              <w:spacing w:after="36" w:line="259" w:lineRule="auto"/>
              <w:ind w:left="2" w:firstLine="0"/>
              <w:jc w:val="left"/>
            </w:pPr>
            <w:r>
              <w:rPr>
                <w:sz w:val="14"/>
              </w:rPr>
              <w:t xml:space="preserve">Por el pago de: </w:t>
            </w:r>
          </w:p>
          <w:p w:rsidR="00CD1D89" w:rsidRDefault="0078536B">
            <w:pPr>
              <w:numPr>
                <w:ilvl w:val="0"/>
                <w:numId w:val="136"/>
              </w:numPr>
              <w:spacing w:after="10" w:line="299" w:lineRule="auto"/>
              <w:ind w:hanging="288"/>
              <w:jc w:val="left"/>
            </w:pPr>
            <w:r>
              <w:rPr>
                <w:sz w:val="14"/>
              </w:rPr>
              <w:t xml:space="preserve">Anticipos a proveedores por la adquisición de bienes y contratación de servicios </w:t>
            </w:r>
          </w:p>
          <w:p w:rsidR="00CD1D89" w:rsidRDefault="0078536B">
            <w:pPr>
              <w:numPr>
                <w:ilvl w:val="0"/>
                <w:numId w:val="136"/>
              </w:numPr>
              <w:spacing w:after="31" w:line="259" w:lineRule="auto"/>
              <w:ind w:hanging="288"/>
              <w:jc w:val="left"/>
            </w:pPr>
            <w:r>
              <w:rPr>
                <w:sz w:val="14"/>
              </w:rPr>
              <w:t xml:space="preserve">Anticipos a proveedores de bienes inmuebles, </w:t>
            </w:r>
          </w:p>
          <w:p w:rsidR="00CD1D89" w:rsidRDefault="0078536B">
            <w:pPr>
              <w:spacing w:after="36" w:line="259" w:lineRule="auto"/>
              <w:ind w:left="290" w:firstLine="0"/>
              <w:jc w:val="left"/>
            </w:pPr>
            <w:r>
              <w:rPr>
                <w:sz w:val="14"/>
              </w:rPr>
              <w:t xml:space="preserve">muebles e intangibles </w:t>
            </w:r>
          </w:p>
          <w:p w:rsidR="00CD1D89" w:rsidRDefault="0078536B">
            <w:pPr>
              <w:numPr>
                <w:ilvl w:val="0"/>
                <w:numId w:val="136"/>
              </w:numPr>
              <w:spacing w:after="48" w:line="259" w:lineRule="auto"/>
              <w:ind w:hanging="288"/>
              <w:jc w:val="left"/>
            </w:pPr>
            <w:r>
              <w:rPr>
                <w:sz w:val="14"/>
              </w:rPr>
              <w:t xml:space="preserve">Anticipos a contratistas. </w:t>
            </w:r>
          </w:p>
          <w:p w:rsidR="00CD1D89" w:rsidRDefault="0078536B">
            <w:pPr>
              <w:spacing w:after="0" w:line="259" w:lineRule="auto"/>
              <w:ind w:left="2" w:firstLine="0"/>
              <w:jc w:val="left"/>
            </w:pPr>
            <w:r>
              <w:rPr>
                <w:sz w:val="14"/>
              </w:rPr>
              <w:t xml:space="preserve">Por la devolución de Materiales y suministros con reintegro </w:t>
            </w:r>
          </w:p>
        </w:tc>
        <w:tc>
          <w:tcPr>
            <w:tcW w:w="528" w:type="dxa"/>
            <w:tcBorders>
              <w:top w:val="nil"/>
              <w:left w:val="single" w:sz="6" w:space="0" w:color="000000"/>
              <w:bottom w:val="single" w:sz="6" w:space="0" w:color="000000"/>
              <w:right w:val="single" w:sz="6" w:space="0" w:color="000000"/>
            </w:tcBorders>
          </w:tcPr>
          <w:p w:rsidR="00CD1D89" w:rsidRDefault="00CD1D89">
            <w:pPr>
              <w:spacing w:after="1068" w:line="259" w:lineRule="auto"/>
              <w:ind w:left="2" w:firstLine="0"/>
              <w:jc w:val="center"/>
            </w:pPr>
          </w:p>
          <w:p w:rsidR="00CD1D89" w:rsidRDefault="00CD1D89">
            <w:pPr>
              <w:spacing w:after="0" w:line="259" w:lineRule="auto"/>
              <w:ind w:left="2" w:firstLine="0"/>
              <w:jc w:val="center"/>
            </w:pPr>
          </w:p>
        </w:tc>
        <w:tc>
          <w:tcPr>
            <w:tcW w:w="3848" w:type="dxa"/>
            <w:tcBorders>
              <w:top w:val="nil"/>
              <w:left w:val="single" w:sz="6" w:space="0" w:color="000000"/>
              <w:bottom w:val="single" w:sz="6" w:space="0" w:color="000000"/>
              <w:right w:val="single" w:sz="6" w:space="0" w:color="000000"/>
            </w:tcBorders>
          </w:tcPr>
          <w:p w:rsidR="00CD1D89" w:rsidRDefault="00CD1D89">
            <w:pPr>
              <w:spacing w:after="1068" w:line="259" w:lineRule="auto"/>
              <w:ind w:left="0" w:firstLine="0"/>
              <w:jc w:val="left"/>
            </w:pPr>
          </w:p>
          <w:p w:rsidR="00CD1D89" w:rsidRDefault="00CD1D89">
            <w:pPr>
              <w:spacing w:after="0" w:line="259" w:lineRule="auto"/>
              <w:ind w:left="0" w:firstLine="0"/>
              <w:jc w:val="left"/>
            </w:pPr>
          </w:p>
        </w:tc>
      </w:tr>
      <w:tr w:rsidR="00CD1D89">
        <w:trPr>
          <w:trHeight w:val="439"/>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60" w:line="259" w:lineRule="auto"/>
              <w:ind w:left="2" w:firstLine="0"/>
              <w:jc w:val="left"/>
            </w:pPr>
            <w:r>
              <w:rPr>
                <w:b/>
                <w:sz w:val="12"/>
              </w:rPr>
              <w:t>SU SALDO REPRESENTA</w:t>
            </w:r>
          </w:p>
          <w:p w:rsidR="00CD1D89" w:rsidRDefault="0078536B">
            <w:pPr>
              <w:spacing w:after="0" w:line="259" w:lineRule="auto"/>
              <w:ind w:left="2" w:firstLine="0"/>
              <w:jc w:val="left"/>
            </w:pPr>
            <w:r>
              <w:rPr>
                <w:sz w:val="12"/>
              </w:rPr>
              <w:t xml:space="preserve">La cancelación total o parcial de las obligaciones de pago, que se concreta mediante el desembolso de efectivo o por cualquier otro medio de pago. </w:t>
            </w:r>
          </w:p>
        </w:tc>
      </w:tr>
      <w:tr w:rsidR="00CD1D89">
        <w:trPr>
          <w:trHeight w:val="230"/>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2" w:firstLine="0"/>
              <w:jc w:val="left"/>
            </w:pPr>
            <w:r>
              <w:rPr>
                <w:b/>
                <w:sz w:val="12"/>
              </w:rPr>
              <w:t xml:space="preserve">OBSERVACIONES </w:t>
            </w:r>
          </w:p>
        </w:tc>
      </w:tr>
    </w:tbl>
    <w:p w:rsidR="00CD1D89" w:rsidRDefault="0078536B">
      <w:pPr>
        <w:numPr>
          <w:ilvl w:val="2"/>
          <w:numId w:val="35"/>
        </w:numPr>
        <w:spacing w:after="0" w:line="259" w:lineRule="auto"/>
        <w:ind w:right="686" w:hanging="360"/>
        <w:jc w:val="right"/>
      </w:pPr>
      <w:r>
        <w:rPr>
          <w:b/>
          <w:sz w:val="20"/>
        </w:rPr>
        <w:t xml:space="preserve">CUENTAS DE CIERRE PRESUPUESTARIO </w:t>
      </w:r>
    </w:p>
    <w:tbl>
      <w:tblPr>
        <w:tblStyle w:val="TableGrid"/>
        <w:tblW w:w="8714" w:type="dxa"/>
        <w:tblInd w:w="1512" w:type="dxa"/>
        <w:tblCellMar>
          <w:top w:w="112" w:type="dxa"/>
          <w:left w:w="72" w:type="dxa"/>
          <w:right w:w="36" w:type="dxa"/>
        </w:tblCellMar>
        <w:tblLook w:val="04A0"/>
      </w:tblPr>
      <w:tblGrid>
        <w:gridCol w:w="869"/>
        <w:gridCol w:w="1164"/>
        <w:gridCol w:w="1803"/>
        <w:gridCol w:w="2693"/>
        <w:gridCol w:w="2185"/>
      </w:tblGrid>
      <w:tr w:rsidR="00CD1D89">
        <w:trPr>
          <w:trHeight w:val="334"/>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0" w:firstLine="0"/>
              <w:jc w:val="left"/>
            </w:pPr>
            <w:r>
              <w:rPr>
                <w:b/>
                <w:sz w:val="14"/>
              </w:rPr>
              <w:t xml:space="preserve">NUMERO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GENERO </w:t>
            </w:r>
          </w:p>
        </w:tc>
        <w:tc>
          <w:tcPr>
            <w:tcW w:w="180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GRUPO </w:t>
            </w:r>
          </w:p>
        </w:tc>
        <w:tc>
          <w:tcPr>
            <w:tcW w:w="26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9" w:firstLine="0"/>
              <w:jc w:val="center"/>
            </w:pPr>
            <w:r>
              <w:rPr>
                <w:b/>
                <w:sz w:val="14"/>
              </w:rPr>
              <w:t xml:space="preserve">RUBRO </w:t>
            </w:r>
          </w:p>
        </w:tc>
        <w:tc>
          <w:tcPr>
            <w:tcW w:w="218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2" w:firstLine="0"/>
              <w:jc w:val="center"/>
            </w:pPr>
            <w:r>
              <w:rPr>
                <w:b/>
                <w:sz w:val="14"/>
              </w:rPr>
              <w:t xml:space="preserve">NATURALEZA </w:t>
            </w:r>
          </w:p>
        </w:tc>
      </w:tr>
      <w:tr w:rsidR="00CD1D89">
        <w:trPr>
          <w:trHeight w:val="576"/>
        </w:trPr>
        <w:tc>
          <w:tcPr>
            <w:tcW w:w="869"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40" w:firstLine="0"/>
              <w:jc w:val="center"/>
            </w:pPr>
            <w:r>
              <w:rPr>
                <w:sz w:val="14"/>
              </w:rPr>
              <w:t xml:space="preserve">9.1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38" w:firstLine="0"/>
              <w:jc w:val="left"/>
            </w:pPr>
            <w:r>
              <w:rPr>
                <w:sz w:val="14"/>
              </w:rPr>
              <w:t xml:space="preserve">Cuentas Cierre  </w:t>
            </w:r>
          </w:p>
          <w:p w:rsidR="00CD1D89" w:rsidRDefault="0078536B">
            <w:pPr>
              <w:spacing w:after="0" w:line="259" w:lineRule="auto"/>
              <w:ind w:left="38" w:firstLine="0"/>
              <w:jc w:val="left"/>
            </w:pPr>
            <w:r>
              <w:rPr>
                <w:sz w:val="14"/>
              </w:rPr>
              <w:t xml:space="preserve">Presupuestario </w:t>
            </w:r>
          </w:p>
        </w:tc>
        <w:tc>
          <w:tcPr>
            <w:tcW w:w="180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8" w:firstLine="0"/>
              <w:jc w:val="center"/>
            </w:pPr>
            <w:r>
              <w:rPr>
                <w:sz w:val="14"/>
              </w:rPr>
              <w:t xml:space="preserve">Superávit Financiero </w:t>
            </w:r>
          </w:p>
        </w:tc>
        <w:tc>
          <w:tcPr>
            <w:tcW w:w="269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41" w:firstLine="0"/>
              <w:jc w:val="center"/>
            </w:pPr>
            <w:r>
              <w:rPr>
                <w:sz w:val="14"/>
              </w:rPr>
              <w:t xml:space="preserve">Superávit Financiero </w:t>
            </w:r>
          </w:p>
        </w:tc>
        <w:tc>
          <w:tcPr>
            <w:tcW w:w="218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9" w:firstLine="0"/>
              <w:jc w:val="center"/>
            </w:pPr>
            <w:r>
              <w:rPr>
                <w:sz w:val="14"/>
              </w:rPr>
              <w:t xml:space="preserve">Deudora </w:t>
            </w:r>
          </w:p>
        </w:tc>
      </w:tr>
      <w:tr w:rsidR="00CD1D89">
        <w:trPr>
          <w:trHeight w:val="336"/>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67"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Superávit Financiero </w:t>
            </w:r>
          </w:p>
        </w:tc>
        <w:tc>
          <w:tcPr>
            <w:tcW w:w="2693"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85"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jc w:val="left"/>
      </w:pPr>
    </w:p>
    <w:tbl>
      <w:tblPr>
        <w:tblStyle w:val="TableGrid"/>
        <w:tblW w:w="8666" w:type="dxa"/>
        <w:tblInd w:w="1512" w:type="dxa"/>
        <w:tblCellMar>
          <w:top w:w="82" w:type="dxa"/>
          <w:left w:w="72" w:type="dxa"/>
          <w:right w:w="34" w:type="dxa"/>
        </w:tblCellMar>
        <w:tblLook w:val="04A0"/>
      </w:tblPr>
      <w:tblGrid>
        <w:gridCol w:w="485"/>
        <w:gridCol w:w="3826"/>
        <w:gridCol w:w="526"/>
        <w:gridCol w:w="3829"/>
      </w:tblGrid>
      <w:tr w:rsidR="00CD1D89">
        <w:trPr>
          <w:trHeight w:val="334"/>
        </w:trPr>
        <w:tc>
          <w:tcPr>
            <w:tcW w:w="48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8" w:firstLine="0"/>
              <w:jc w:val="left"/>
            </w:pPr>
            <w:r>
              <w:rPr>
                <w:b/>
                <w:sz w:val="14"/>
              </w:rPr>
              <w:t xml:space="preserve">No. </w:t>
            </w:r>
          </w:p>
        </w:tc>
        <w:tc>
          <w:tcPr>
            <w:tcW w:w="382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CARGO </w:t>
            </w:r>
          </w:p>
        </w:tc>
        <w:tc>
          <w:tcPr>
            <w:tcW w:w="526"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2" w:firstLine="0"/>
              <w:jc w:val="center"/>
            </w:pPr>
            <w:r>
              <w:rPr>
                <w:b/>
                <w:sz w:val="14"/>
              </w:rPr>
              <w:t xml:space="preserve">No. </w:t>
            </w:r>
          </w:p>
        </w:tc>
        <w:tc>
          <w:tcPr>
            <w:tcW w:w="382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ABONO </w:t>
            </w:r>
          </w:p>
        </w:tc>
      </w:tr>
      <w:tr w:rsidR="00CD1D89">
        <w:trPr>
          <w:trHeight w:val="590"/>
        </w:trPr>
        <w:tc>
          <w:tcPr>
            <w:tcW w:w="485"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7" w:firstLine="0"/>
              <w:jc w:val="center"/>
            </w:pPr>
            <w:r>
              <w:rPr>
                <w:sz w:val="14"/>
              </w:rPr>
              <w:t xml:space="preserve">1 </w:t>
            </w:r>
          </w:p>
        </w:tc>
        <w:tc>
          <w:tcPr>
            <w:tcW w:w="3826"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el saldo deudor de la cuenta 8.1.1 Ley de Ingresos Estimada al cierre del ejercicio. </w:t>
            </w:r>
          </w:p>
        </w:tc>
        <w:tc>
          <w:tcPr>
            <w:tcW w:w="526"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9" w:firstLine="0"/>
              <w:jc w:val="center"/>
            </w:pPr>
            <w:r>
              <w:rPr>
                <w:sz w:val="14"/>
              </w:rPr>
              <w:t xml:space="preserve">1 </w:t>
            </w:r>
          </w:p>
        </w:tc>
        <w:tc>
          <w:tcPr>
            <w:tcW w:w="3829"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el saldo acreedor de la cuenta 8.1.5 Ley de Ingresos Recaudada al cierre del ejercicio. </w:t>
            </w:r>
          </w:p>
        </w:tc>
      </w:tr>
      <w:tr w:rsidR="00CD1D89">
        <w:trPr>
          <w:trHeight w:val="561"/>
        </w:trPr>
        <w:tc>
          <w:tcPr>
            <w:tcW w:w="485"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4"/>
              </w:rPr>
              <w:t xml:space="preserve">2 </w:t>
            </w:r>
          </w:p>
        </w:tc>
        <w:tc>
          <w:tcPr>
            <w:tcW w:w="3826"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el saldo deudor de la cuenta 8.2.7 Presupuesto de Egresos Pagado al cierre del ejercicio. </w:t>
            </w:r>
          </w:p>
        </w:tc>
        <w:tc>
          <w:tcPr>
            <w:tcW w:w="526" w:type="dxa"/>
            <w:tcBorders>
              <w:top w:val="nil"/>
              <w:left w:val="single" w:sz="6" w:space="0" w:color="000000"/>
              <w:bottom w:val="nil"/>
              <w:right w:val="single" w:sz="6" w:space="0" w:color="000000"/>
            </w:tcBorders>
          </w:tcPr>
          <w:p w:rsidR="00CD1D89" w:rsidRDefault="0078536B">
            <w:pPr>
              <w:spacing w:after="0" w:line="259" w:lineRule="auto"/>
              <w:ind w:left="0" w:right="39" w:firstLine="0"/>
              <w:jc w:val="center"/>
            </w:pPr>
            <w:r>
              <w:rPr>
                <w:sz w:val="14"/>
              </w:rPr>
              <w:t xml:space="preserve">2 </w:t>
            </w:r>
          </w:p>
        </w:tc>
        <w:tc>
          <w:tcPr>
            <w:tcW w:w="3829"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el saldo acreedor de la cuenta 8.2.1 Presupuesto de Egresos Aprobado al cierre del ejercicio. </w:t>
            </w:r>
          </w:p>
        </w:tc>
      </w:tr>
      <w:tr w:rsidR="00CD1D89">
        <w:trPr>
          <w:trHeight w:val="1185"/>
        </w:trPr>
        <w:tc>
          <w:tcPr>
            <w:tcW w:w="485" w:type="dxa"/>
            <w:tcBorders>
              <w:top w:val="nil"/>
              <w:left w:val="single" w:sz="6" w:space="0" w:color="000000"/>
              <w:bottom w:val="single" w:sz="6" w:space="0" w:color="000000"/>
              <w:right w:val="single" w:sz="6" w:space="0" w:color="000000"/>
            </w:tcBorders>
          </w:tcPr>
          <w:p w:rsidR="00CD1D89" w:rsidRDefault="0078536B">
            <w:pPr>
              <w:spacing w:after="389" w:line="259" w:lineRule="auto"/>
              <w:ind w:left="0" w:right="37" w:firstLine="0"/>
              <w:jc w:val="center"/>
            </w:pPr>
            <w:r>
              <w:rPr>
                <w:sz w:val="14"/>
              </w:rPr>
              <w:t xml:space="preserve">3 </w:t>
            </w:r>
          </w:p>
          <w:p w:rsidR="00CD1D89" w:rsidRDefault="00CD1D89">
            <w:pPr>
              <w:spacing w:after="146" w:line="259" w:lineRule="auto"/>
              <w:ind w:left="1" w:firstLine="0"/>
              <w:jc w:val="center"/>
            </w:pPr>
          </w:p>
          <w:p w:rsidR="00CD1D89" w:rsidRDefault="00CD1D89">
            <w:pPr>
              <w:spacing w:after="0" w:line="259" w:lineRule="auto"/>
              <w:ind w:left="1" w:firstLine="0"/>
              <w:jc w:val="center"/>
            </w:pPr>
          </w:p>
        </w:tc>
        <w:tc>
          <w:tcPr>
            <w:tcW w:w="3826" w:type="dxa"/>
            <w:tcBorders>
              <w:top w:val="nil"/>
              <w:left w:val="single" w:sz="6" w:space="0" w:color="000000"/>
              <w:bottom w:val="single" w:sz="6" w:space="0" w:color="000000"/>
              <w:right w:val="single" w:sz="6" w:space="0" w:color="000000"/>
            </w:tcBorders>
          </w:tcPr>
          <w:p w:rsidR="00CD1D89" w:rsidRDefault="0078536B">
            <w:pPr>
              <w:spacing w:after="82"/>
              <w:ind w:left="0" w:firstLine="0"/>
              <w:jc w:val="left"/>
            </w:pPr>
            <w:r>
              <w:rPr>
                <w:sz w:val="14"/>
              </w:rPr>
              <w:t xml:space="preserve">Por el saldo deudor de la cuenta 9.3 Adeudos de Ejercicios Fiscales Anteriores al cierre del ejercicio. </w:t>
            </w:r>
          </w:p>
          <w:p w:rsidR="00CD1D89" w:rsidRDefault="00CD1D89">
            <w:pPr>
              <w:spacing w:after="146" w:line="259" w:lineRule="auto"/>
              <w:ind w:left="0" w:firstLine="0"/>
              <w:jc w:val="left"/>
            </w:pPr>
          </w:p>
          <w:p w:rsidR="00CD1D89" w:rsidRDefault="00CD1D89">
            <w:pPr>
              <w:spacing w:after="0" w:line="259" w:lineRule="auto"/>
              <w:ind w:left="0" w:firstLine="0"/>
              <w:jc w:val="left"/>
            </w:pPr>
          </w:p>
        </w:tc>
        <w:tc>
          <w:tcPr>
            <w:tcW w:w="526" w:type="dxa"/>
            <w:tcBorders>
              <w:top w:val="nil"/>
              <w:left w:val="single" w:sz="6" w:space="0" w:color="000000"/>
              <w:bottom w:val="single" w:sz="6" w:space="0" w:color="000000"/>
              <w:right w:val="single" w:sz="6" w:space="0" w:color="000000"/>
            </w:tcBorders>
          </w:tcPr>
          <w:p w:rsidR="00CD1D89" w:rsidRDefault="00CD1D89">
            <w:pPr>
              <w:spacing w:after="389" w:line="259" w:lineRule="auto"/>
              <w:ind w:left="0" w:right="1" w:firstLine="0"/>
              <w:jc w:val="center"/>
            </w:pPr>
          </w:p>
          <w:p w:rsidR="00CD1D89" w:rsidRDefault="00CD1D89">
            <w:pPr>
              <w:spacing w:after="146" w:line="259" w:lineRule="auto"/>
              <w:ind w:left="0" w:right="1" w:firstLine="0"/>
              <w:jc w:val="center"/>
            </w:pPr>
          </w:p>
          <w:p w:rsidR="00CD1D89" w:rsidRDefault="00CD1D89">
            <w:pPr>
              <w:spacing w:after="0" w:line="259" w:lineRule="auto"/>
              <w:ind w:left="0" w:right="1" w:firstLine="0"/>
              <w:jc w:val="center"/>
            </w:pPr>
          </w:p>
        </w:tc>
        <w:tc>
          <w:tcPr>
            <w:tcW w:w="3829" w:type="dxa"/>
            <w:tcBorders>
              <w:top w:val="nil"/>
              <w:left w:val="single" w:sz="6" w:space="0" w:color="000000"/>
              <w:bottom w:val="single" w:sz="6" w:space="0" w:color="000000"/>
              <w:right w:val="single" w:sz="6" w:space="0" w:color="000000"/>
            </w:tcBorders>
          </w:tcPr>
          <w:p w:rsidR="00CD1D89" w:rsidRDefault="00CD1D89">
            <w:pPr>
              <w:spacing w:after="389"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r>
      <w:tr w:rsidR="00CD1D89">
        <w:trPr>
          <w:trHeight w:val="617"/>
        </w:trPr>
        <w:tc>
          <w:tcPr>
            <w:tcW w:w="8666"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0" w:firstLine="0"/>
              <w:jc w:val="left"/>
            </w:pPr>
            <w:r>
              <w:rPr>
                <w:b/>
                <w:sz w:val="14"/>
              </w:rPr>
              <w:t>SU SALDO REPRESENTA</w:t>
            </w:r>
          </w:p>
          <w:p w:rsidR="00CD1D89" w:rsidRDefault="0078536B">
            <w:pPr>
              <w:spacing w:after="0" w:line="259" w:lineRule="auto"/>
              <w:ind w:left="0" w:firstLine="0"/>
              <w:jc w:val="left"/>
            </w:pPr>
            <w:r>
              <w:rPr>
                <w:sz w:val="14"/>
              </w:rPr>
              <w:t xml:space="preserve">El importe presupuestario que resulta cuando los ingresos recaudados superan a los gastos devengados. </w:t>
            </w:r>
          </w:p>
        </w:tc>
      </w:tr>
      <w:tr w:rsidR="00CD1D89">
        <w:trPr>
          <w:trHeight w:val="614"/>
        </w:trPr>
        <w:tc>
          <w:tcPr>
            <w:tcW w:w="8666"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0" w:firstLine="0"/>
              <w:jc w:val="left"/>
            </w:pPr>
            <w:r>
              <w:rPr>
                <w:b/>
                <w:sz w:val="14"/>
              </w:rPr>
              <w:t xml:space="preserve">OBSERVACIONES </w:t>
            </w:r>
          </w:p>
          <w:p w:rsidR="00CD1D89" w:rsidRDefault="00CD1D89">
            <w:pPr>
              <w:spacing w:after="0" w:line="259" w:lineRule="auto"/>
              <w:ind w:left="0" w:firstLine="0"/>
              <w:jc w:val="left"/>
            </w:pPr>
          </w:p>
        </w:tc>
      </w:tr>
    </w:tbl>
    <w:p w:rsidR="00CD1D89" w:rsidRDefault="00CD1D89">
      <w:pPr>
        <w:spacing w:after="106" w:line="259" w:lineRule="auto"/>
        <w:ind w:left="1440" w:firstLine="0"/>
        <w:jc w:val="left"/>
      </w:pPr>
    </w:p>
    <w:p w:rsidR="00CD1D89" w:rsidRDefault="00CD1D89">
      <w:pPr>
        <w:spacing w:after="108" w:line="259" w:lineRule="auto"/>
        <w:ind w:left="1440" w:firstLine="0"/>
        <w:jc w:val="left"/>
      </w:pPr>
    </w:p>
    <w:p w:rsidR="00CD1D89" w:rsidRDefault="00CD1D89">
      <w:pPr>
        <w:spacing w:after="108" w:line="259" w:lineRule="auto"/>
        <w:ind w:left="1440" w:firstLine="0"/>
        <w:jc w:val="left"/>
      </w:pPr>
    </w:p>
    <w:p w:rsidR="00CD1D89" w:rsidRDefault="00CD1D89">
      <w:pPr>
        <w:spacing w:after="106" w:line="259" w:lineRule="auto"/>
        <w:ind w:left="1440" w:firstLine="0"/>
        <w:jc w:val="left"/>
      </w:pPr>
    </w:p>
    <w:p w:rsidR="00CD1D89" w:rsidRDefault="00CD1D89">
      <w:pPr>
        <w:spacing w:after="108" w:line="259" w:lineRule="auto"/>
        <w:ind w:left="1440" w:firstLine="0"/>
        <w:jc w:val="left"/>
      </w:pPr>
    </w:p>
    <w:p w:rsidR="00CD1D89" w:rsidRDefault="00CD1D89">
      <w:pPr>
        <w:spacing w:after="108" w:line="259" w:lineRule="auto"/>
        <w:ind w:left="1440" w:firstLine="0"/>
        <w:jc w:val="left"/>
      </w:pPr>
    </w:p>
    <w:p w:rsidR="00CD1D89" w:rsidRDefault="00CD1D89">
      <w:pPr>
        <w:spacing w:after="106" w:line="259" w:lineRule="auto"/>
        <w:ind w:left="1440" w:firstLine="0"/>
        <w:jc w:val="left"/>
      </w:pPr>
    </w:p>
    <w:p w:rsidR="00CD1D89" w:rsidRDefault="00CD1D89">
      <w:pPr>
        <w:spacing w:after="108" w:line="259" w:lineRule="auto"/>
        <w:ind w:left="1440" w:firstLine="0"/>
        <w:jc w:val="left"/>
      </w:pPr>
    </w:p>
    <w:p w:rsidR="00CD1D89" w:rsidRDefault="00CD1D89">
      <w:pPr>
        <w:spacing w:after="108" w:line="259" w:lineRule="auto"/>
        <w:ind w:left="1440" w:firstLine="0"/>
        <w:jc w:val="left"/>
      </w:pPr>
    </w:p>
    <w:p w:rsidR="00CD1D89" w:rsidRDefault="00CD1D89">
      <w:pPr>
        <w:spacing w:after="106" w:line="259" w:lineRule="auto"/>
        <w:ind w:left="1440" w:firstLine="0"/>
        <w:jc w:val="left"/>
      </w:pPr>
    </w:p>
    <w:p w:rsidR="00CD1D89" w:rsidRDefault="00CD1D89">
      <w:pPr>
        <w:spacing w:after="108" w:line="259" w:lineRule="auto"/>
        <w:ind w:left="1440" w:firstLine="0"/>
        <w:jc w:val="left"/>
      </w:pPr>
    </w:p>
    <w:p w:rsidR="00CD1D89" w:rsidRDefault="00CD1D89">
      <w:pPr>
        <w:spacing w:after="108" w:line="259" w:lineRule="auto"/>
        <w:ind w:left="1440" w:firstLine="0"/>
        <w:jc w:val="left"/>
      </w:pPr>
    </w:p>
    <w:p w:rsidR="00CD1D89" w:rsidRDefault="00CD1D89">
      <w:pPr>
        <w:spacing w:after="106" w:line="259" w:lineRule="auto"/>
        <w:ind w:left="1440" w:firstLine="0"/>
        <w:jc w:val="left"/>
      </w:pPr>
    </w:p>
    <w:p w:rsidR="00CD1D89" w:rsidRDefault="00CD1D89">
      <w:pPr>
        <w:spacing w:after="108" w:line="259" w:lineRule="auto"/>
        <w:ind w:left="1440" w:firstLine="0"/>
        <w:jc w:val="left"/>
      </w:pPr>
    </w:p>
    <w:p w:rsidR="00CD1D89" w:rsidRDefault="00CD1D89">
      <w:pPr>
        <w:spacing w:after="108" w:line="259" w:lineRule="auto"/>
        <w:ind w:left="1440" w:firstLine="0"/>
        <w:jc w:val="left"/>
      </w:pPr>
    </w:p>
    <w:p w:rsidR="00CD1D89" w:rsidRDefault="00CD1D89">
      <w:pPr>
        <w:spacing w:after="106" w:line="259" w:lineRule="auto"/>
        <w:ind w:left="1440" w:firstLine="0"/>
        <w:jc w:val="left"/>
      </w:pPr>
    </w:p>
    <w:p w:rsidR="00CD1D89" w:rsidRDefault="00CD1D89">
      <w:pPr>
        <w:spacing w:after="108" w:line="259" w:lineRule="auto"/>
        <w:ind w:left="1440" w:firstLine="0"/>
        <w:jc w:val="left"/>
      </w:pPr>
    </w:p>
    <w:p w:rsidR="00CD1D89" w:rsidRDefault="00CD1D89">
      <w:pPr>
        <w:spacing w:after="108" w:line="259" w:lineRule="auto"/>
        <w:ind w:left="1440" w:firstLine="0"/>
        <w:jc w:val="left"/>
      </w:pPr>
    </w:p>
    <w:p w:rsidR="00CD1D89" w:rsidRDefault="00CD1D89">
      <w:pPr>
        <w:spacing w:after="106" w:line="259" w:lineRule="auto"/>
        <w:ind w:left="1440" w:firstLine="0"/>
        <w:jc w:val="left"/>
      </w:pPr>
    </w:p>
    <w:p w:rsidR="00CD1D89" w:rsidRDefault="00CD1D89">
      <w:pPr>
        <w:spacing w:after="108" w:line="259" w:lineRule="auto"/>
        <w:ind w:left="1440" w:firstLine="0"/>
        <w:jc w:val="left"/>
      </w:pPr>
    </w:p>
    <w:p w:rsidR="00CD1D89" w:rsidRDefault="00CD1D89">
      <w:pPr>
        <w:spacing w:after="108" w:line="259" w:lineRule="auto"/>
        <w:ind w:left="1440" w:firstLine="0"/>
        <w:jc w:val="left"/>
      </w:pPr>
    </w:p>
    <w:p w:rsidR="00CD1D89" w:rsidRDefault="00CD1D89">
      <w:pPr>
        <w:spacing w:after="106" w:line="259" w:lineRule="auto"/>
        <w:ind w:left="1440" w:firstLine="0"/>
        <w:jc w:val="left"/>
      </w:pPr>
    </w:p>
    <w:p w:rsidR="00CD1D89" w:rsidRDefault="00CD1D89">
      <w:pPr>
        <w:spacing w:after="108" w:line="259" w:lineRule="auto"/>
        <w:ind w:left="1440" w:firstLine="0"/>
        <w:jc w:val="left"/>
      </w:pPr>
    </w:p>
    <w:p w:rsidR="00CD1D89" w:rsidRDefault="00CD1D89">
      <w:pPr>
        <w:spacing w:after="108" w:line="259" w:lineRule="auto"/>
        <w:ind w:left="1440" w:firstLine="0"/>
        <w:jc w:val="left"/>
      </w:pPr>
    </w:p>
    <w:p w:rsidR="00CD1D89" w:rsidRDefault="00CD1D89">
      <w:pPr>
        <w:spacing w:after="0" w:line="259" w:lineRule="auto"/>
        <w:ind w:left="1440" w:firstLine="0"/>
        <w:jc w:val="left"/>
      </w:pPr>
    </w:p>
    <w:tbl>
      <w:tblPr>
        <w:tblStyle w:val="TableGrid"/>
        <w:tblW w:w="8714" w:type="dxa"/>
        <w:tblInd w:w="1512" w:type="dxa"/>
        <w:tblCellMar>
          <w:top w:w="112" w:type="dxa"/>
          <w:right w:w="12" w:type="dxa"/>
        </w:tblCellMar>
        <w:tblLook w:val="04A0"/>
      </w:tblPr>
      <w:tblGrid>
        <w:gridCol w:w="869"/>
        <w:gridCol w:w="1164"/>
        <w:gridCol w:w="1803"/>
        <w:gridCol w:w="2693"/>
        <w:gridCol w:w="2185"/>
      </w:tblGrid>
      <w:tr w:rsidR="00CD1D89">
        <w:trPr>
          <w:trHeight w:val="334"/>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122" w:firstLine="0"/>
              <w:jc w:val="left"/>
            </w:pPr>
            <w:r>
              <w:rPr>
                <w:b/>
                <w:sz w:val="14"/>
              </w:rPr>
              <w:t xml:space="preserve">NUMERO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 w:firstLine="0"/>
              <w:jc w:val="center"/>
            </w:pPr>
            <w:r>
              <w:rPr>
                <w:b/>
                <w:sz w:val="14"/>
              </w:rPr>
              <w:t xml:space="preserve">GENERO </w:t>
            </w:r>
          </w:p>
        </w:tc>
        <w:tc>
          <w:tcPr>
            <w:tcW w:w="180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8" w:firstLine="0"/>
              <w:jc w:val="center"/>
            </w:pPr>
            <w:r>
              <w:rPr>
                <w:b/>
                <w:sz w:val="14"/>
              </w:rPr>
              <w:t xml:space="preserve">GRUPO </w:t>
            </w:r>
          </w:p>
        </w:tc>
        <w:tc>
          <w:tcPr>
            <w:tcW w:w="26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9" w:firstLine="0"/>
              <w:jc w:val="center"/>
            </w:pPr>
            <w:r>
              <w:rPr>
                <w:b/>
                <w:sz w:val="14"/>
              </w:rPr>
              <w:t xml:space="preserve">RUBRO </w:t>
            </w:r>
          </w:p>
        </w:tc>
        <w:tc>
          <w:tcPr>
            <w:tcW w:w="218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 w:firstLine="0"/>
              <w:jc w:val="center"/>
            </w:pPr>
            <w:r>
              <w:rPr>
                <w:b/>
                <w:sz w:val="14"/>
              </w:rPr>
              <w:t xml:space="preserve">NATURALEZA </w:t>
            </w:r>
          </w:p>
        </w:tc>
      </w:tr>
      <w:tr w:rsidR="00CD1D89">
        <w:trPr>
          <w:trHeight w:val="576"/>
        </w:trPr>
        <w:tc>
          <w:tcPr>
            <w:tcW w:w="869"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8" w:firstLine="0"/>
              <w:jc w:val="center"/>
            </w:pPr>
            <w:r>
              <w:rPr>
                <w:sz w:val="14"/>
              </w:rPr>
              <w:t xml:space="preserve">9.2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65" w:line="259" w:lineRule="auto"/>
              <w:ind w:left="110" w:firstLine="0"/>
              <w:jc w:val="left"/>
            </w:pPr>
            <w:r>
              <w:rPr>
                <w:sz w:val="14"/>
              </w:rPr>
              <w:t xml:space="preserve">Cuentas Cierre  </w:t>
            </w:r>
          </w:p>
          <w:p w:rsidR="00CD1D89" w:rsidRDefault="0078536B">
            <w:pPr>
              <w:spacing w:after="0" w:line="259" w:lineRule="auto"/>
              <w:ind w:left="110" w:firstLine="0"/>
              <w:jc w:val="left"/>
            </w:pPr>
            <w:r>
              <w:rPr>
                <w:sz w:val="14"/>
              </w:rPr>
              <w:t xml:space="preserve">Presupuestario </w:t>
            </w:r>
          </w:p>
        </w:tc>
        <w:tc>
          <w:tcPr>
            <w:tcW w:w="180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firstLine="0"/>
              <w:jc w:val="center"/>
            </w:pPr>
            <w:r>
              <w:rPr>
                <w:sz w:val="14"/>
              </w:rPr>
              <w:t xml:space="preserve">Déficit Financiero </w:t>
            </w:r>
          </w:p>
        </w:tc>
        <w:tc>
          <w:tcPr>
            <w:tcW w:w="269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7" w:firstLine="0"/>
              <w:jc w:val="center"/>
            </w:pPr>
            <w:r>
              <w:rPr>
                <w:sz w:val="14"/>
              </w:rPr>
              <w:t xml:space="preserve">Déficit Financiero </w:t>
            </w:r>
          </w:p>
        </w:tc>
        <w:tc>
          <w:tcPr>
            <w:tcW w:w="218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9" w:firstLine="0"/>
              <w:jc w:val="center"/>
            </w:pPr>
            <w:r>
              <w:rPr>
                <w:sz w:val="14"/>
              </w:rPr>
              <w:t xml:space="preserve">Deudora </w:t>
            </w:r>
          </w:p>
        </w:tc>
      </w:tr>
      <w:tr w:rsidR="00CD1D89">
        <w:trPr>
          <w:trHeight w:val="336"/>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72" w:firstLine="0"/>
              <w:jc w:val="left"/>
            </w:pPr>
            <w:r>
              <w:rPr>
                <w:b/>
                <w:sz w:val="14"/>
              </w:rPr>
              <w:t>CUENTA</w:t>
            </w:r>
          </w:p>
        </w:tc>
        <w:tc>
          <w:tcPr>
            <w:tcW w:w="1164" w:type="dxa"/>
            <w:tcBorders>
              <w:top w:val="single" w:sz="6" w:space="0" w:color="000000"/>
              <w:left w:val="single" w:sz="6" w:space="0" w:color="000000"/>
              <w:bottom w:val="single" w:sz="6" w:space="0" w:color="000000"/>
              <w:right w:val="nil"/>
            </w:tcBorders>
          </w:tcPr>
          <w:p w:rsidR="00CD1D89" w:rsidRDefault="0078536B">
            <w:pPr>
              <w:spacing w:after="0" w:line="259" w:lineRule="auto"/>
              <w:ind w:left="72" w:firstLine="0"/>
              <w:jc w:val="left"/>
            </w:pPr>
            <w:r>
              <w:rPr>
                <w:sz w:val="14"/>
              </w:rPr>
              <w:t>Déficit Financiero</w:t>
            </w:r>
          </w:p>
        </w:tc>
        <w:tc>
          <w:tcPr>
            <w:tcW w:w="1803" w:type="dxa"/>
            <w:tcBorders>
              <w:top w:val="single" w:sz="6" w:space="0" w:color="000000"/>
              <w:left w:val="nil"/>
              <w:bottom w:val="single" w:sz="6" w:space="0" w:color="000000"/>
              <w:right w:val="nil"/>
            </w:tcBorders>
          </w:tcPr>
          <w:p w:rsidR="00CD1D89" w:rsidRDefault="00CD1D89">
            <w:pPr>
              <w:spacing w:after="0" w:line="259" w:lineRule="auto"/>
              <w:ind w:left="-10" w:firstLine="0"/>
              <w:jc w:val="left"/>
            </w:pPr>
          </w:p>
        </w:tc>
        <w:tc>
          <w:tcPr>
            <w:tcW w:w="2693"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85"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82" w:type="dxa"/>
          <w:left w:w="70" w:type="dxa"/>
          <w:right w:w="37" w:type="dxa"/>
        </w:tblCellMar>
        <w:tblLook w:val="04A0"/>
      </w:tblPr>
      <w:tblGrid>
        <w:gridCol w:w="487"/>
        <w:gridCol w:w="3850"/>
        <w:gridCol w:w="528"/>
        <w:gridCol w:w="3849"/>
      </w:tblGrid>
      <w:tr w:rsidR="00CD1D89">
        <w:trPr>
          <w:trHeight w:val="336"/>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0" w:firstLine="0"/>
              <w:jc w:val="left"/>
            </w:pPr>
            <w:r>
              <w:rPr>
                <w:b/>
                <w:sz w:val="14"/>
              </w:rPr>
              <w:t xml:space="preserve">No. </w:t>
            </w:r>
          </w:p>
        </w:tc>
        <w:tc>
          <w:tcPr>
            <w:tcW w:w="3850"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8" w:firstLine="0"/>
              <w:jc w:val="center"/>
            </w:pPr>
            <w:r>
              <w:rPr>
                <w:b/>
                <w:sz w:val="14"/>
              </w:rPr>
              <w:t xml:space="preserve">CARGO </w:t>
            </w:r>
          </w:p>
        </w:tc>
        <w:tc>
          <w:tcPr>
            <w:tcW w:w="52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No. </w:t>
            </w:r>
          </w:p>
        </w:tc>
        <w:tc>
          <w:tcPr>
            <w:tcW w:w="384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0" w:firstLine="0"/>
              <w:jc w:val="center"/>
            </w:pPr>
            <w:r>
              <w:rPr>
                <w:b/>
                <w:sz w:val="14"/>
              </w:rPr>
              <w:t xml:space="preserve">ABONO </w:t>
            </w:r>
          </w:p>
        </w:tc>
      </w:tr>
      <w:tr w:rsidR="00CD1D89">
        <w:trPr>
          <w:trHeight w:val="589"/>
        </w:trPr>
        <w:tc>
          <w:tcPr>
            <w:tcW w:w="487"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4" w:firstLine="0"/>
              <w:jc w:val="center"/>
            </w:pPr>
            <w:r>
              <w:rPr>
                <w:sz w:val="14"/>
              </w:rPr>
              <w:t xml:space="preserve">1 </w:t>
            </w:r>
          </w:p>
        </w:tc>
        <w:tc>
          <w:tcPr>
            <w:tcW w:w="3850"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el saldo deudor de la cuenta 8.1.1 Ley de Ingresos Estimada al cierre del ejercicio. </w:t>
            </w:r>
          </w:p>
        </w:tc>
        <w:tc>
          <w:tcPr>
            <w:tcW w:w="52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7" w:firstLine="0"/>
              <w:jc w:val="center"/>
            </w:pPr>
            <w:r>
              <w:rPr>
                <w:sz w:val="14"/>
              </w:rPr>
              <w:t xml:space="preserve">1 </w:t>
            </w:r>
          </w:p>
        </w:tc>
        <w:tc>
          <w:tcPr>
            <w:tcW w:w="384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el saldo acreedor de la cuenta 8.1.5 Ley de Ingresos Recaudada al cierre del ejercicio. </w:t>
            </w:r>
          </w:p>
        </w:tc>
      </w:tr>
      <w:tr w:rsidR="00CD1D89">
        <w:trPr>
          <w:trHeight w:val="560"/>
        </w:trPr>
        <w:tc>
          <w:tcPr>
            <w:tcW w:w="487" w:type="dxa"/>
            <w:tcBorders>
              <w:top w:val="nil"/>
              <w:left w:val="single" w:sz="6" w:space="0" w:color="000000"/>
              <w:bottom w:val="nil"/>
              <w:right w:val="single" w:sz="6" w:space="0" w:color="000000"/>
            </w:tcBorders>
          </w:tcPr>
          <w:p w:rsidR="00CD1D89" w:rsidRDefault="0078536B">
            <w:pPr>
              <w:spacing w:after="0" w:line="259" w:lineRule="auto"/>
              <w:ind w:left="0" w:right="34" w:firstLine="0"/>
              <w:jc w:val="center"/>
            </w:pPr>
            <w:r>
              <w:rPr>
                <w:sz w:val="14"/>
              </w:rPr>
              <w:t xml:space="preserve">2 </w:t>
            </w:r>
          </w:p>
        </w:tc>
        <w:tc>
          <w:tcPr>
            <w:tcW w:w="3850" w:type="dxa"/>
            <w:tcBorders>
              <w:top w:val="nil"/>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el saldo deudor de la cuenta 8.2.7 Presupuesto de Egresos Pagado al cierre del ejercicio. </w:t>
            </w:r>
          </w:p>
        </w:tc>
        <w:tc>
          <w:tcPr>
            <w:tcW w:w="528" w:type="dxa"/>
            <w:tcBorders>
              <w:top w:val="nil"/>
              <w:left w:val="single" w:sz="6" w:space="0" w:color="000000"/>
              <w:bottom w:val="nil"/>
              <w:right w:val="single" w:sz="6" w:space="0" w:color="000000"/>
            </w:tcBorders>
          </w:tcPr>
          <w:p w:rsidR="00CD1D89" w:rsidRDefault="0078536B">
            <w:pPr>
              <w:spacing w:after="0" w:line="259" w:lineRule="auto"/>
              <w:ind w:left="0" w:right="37" w:firstLine="0"/>
              <w:jc w:val="center"/>
            </w:pPr>
            <w:r>
              <w:rPr>
                <w:sz w:val="14"/>
              </w:rPr>
              <w:t xml:space="preserve">2 </w:t>
            </w:r>
          </w:p>
        </w:tc>
        <w:tc>
          <w:tcPr>
            <w:tcW w:w="3848" w:type="dxa"/>
            <w:tcBorders>
              <w:top w:val="nil"/>
              <w:left w:val="single" w:sz="6" w:space="0" w:color="000000"/>
              <w:bottom w:val="nil"/>
              <w:right w:val="single" w:sz="6" w:space="0" w:color="000000"/>
            </w:tcBorders>
          </w:tcPr>
          <w:p w:rsidR="00CD1D89" w:rsidRDefault="0078536B">
            <w:pPr>
              <w:spacing w:after="0" w:line="259" w:lineRule="auto"/>
              <w:ind w:left="0" w:firstLine="0"/>
            </w:pPr>
            <w:r>
              <w:rPr>
                <w:sz w:val="14"/>
              </w:rPr>
              <w:t xml:space="preserve">Por el saldo acreedor de la cuenta 8.2.1 Presupuesto de Egresos Aprobado al cierre del ejercicio. </w:t>
            </w:r>
          </w:p>
        </w:tc>
      </w:tr>
      <w:tr w:rsidR="00CD1D89">
        <w:trPr>
          <w:trHeight w:val="1825"/>
        </w:trPr>
        <w:tc>
          <w:tcPr>
            <w:tcW w:w="487" w:type="dxa"/>
            <w:tcBorders>
              <w:top w:val="nil"/>
              <w:left w:val="single" w:sz="6" w:space="0" w:color="000000"/>
              <w:bottom w:val="single" w:sz="6" w:space="0" w:color="000000"/>
              <w:right w:val="single" w:sz="6" w:space="0" w:color="000000"/>
            </w:tcBorders>
          </w:tcPr>
          <w:p w:rsidR="00CD1D89" w:rsidRDefault="0078536B">
            <w:pPr>
              <w:spacing w:after="387" w:line="259" w:lineRule="auto"/>
              <w:ind w:left="0" w:right="34" w:firstLine="0"/>
              <w:jc w:val="center"/>
            </w:pPr>
            <w:r>
              <w:rPr>
                <w:sz w:val="14"/>
              </w:rPr>
              <w:t xml:space="preserve">3 </w:t>
            </w:r>
          </w:p>
          <w:p w:rsidR="00CD1D89" w:rsidRDefault="00CD1D89">
            <w:pPr>
              <w:spacing w:after="146" w:line="259" w:lineRule="auto"/>
              <w:ind w:left="4" w:firstLine="0"/>
              <w:jc w:val="center"/>
            </w:pPr>
          </w:p>
          <w:p w:rsidR="00CD1D89" w:rsidRDefault="00CD1D89">
            <w:pPr>
              <w:spacing w:after="149" w:line="259" w:lineRule="auto"/>
              <w:ind w:left="4" w:firstLine="0"/>
              <w:jc w:val="center"/>
            </w:pPr>
          </w:p>
          <w:p w:rsidR="00CD1D89" w:rsidRDefault="00CD1D89">
            <w:pPr>
              <w:spacing w:after="146" w:line="259" w:lineRule="auto"/>
              <w:ind w:left="4" w:firstLine="0"/>
              <w:jc w:val="center"/>
            </w:pPr>
          </w:p>
          <w:p w:rsidR="00CD1D89" w:rsidRDefault="00CD1D89">
            <w:pPr>
              <w:spacing w:after="0" w:line="259" w:lineRule="auto"/>
              <w:ind w:left="2" w:firstLine="0"/>
              <w:jc w:val="left"/>
            </w:pPr>
          </w:p>
        </w:tc>
        <w:tc>
          <w:tcPr>
            <w:tcW w:w="3850" w:type="dxa"/>
            <w:tcBorders>
              <w:top w:val="nil"/>
              <w:left w:val="single" w:sz="6" w:space="0" w:color="000000"/>
              <w:bottom w:val="single" w:sz="6" w:space="0" w:color="000000"/>
              <w:right w:val="single" w:sz="6" w:space="0" w:color="000000"/>
            </w:tcBorders>
          </w:tcPr>
          <w:p w:rsidR="00CD1D89" w:rsidRDefault="0078536B">
            <w:pPr>
              <w:spacing w:after="85" w:line="356" w:lineRule="auto"/>
              <w:ind w:left="2" w:firstLine="0"/>
            </w:pPr>
            <w:r>
              <w:rPr>
                <w:sz w:val="14"/>
              </w:rPr>
              <w:t xml:space="preserve">Por el saldo deudor de la cuenta 9.3 Adeudos de Ejercicios Fiscales Anteriores al cierre del ejercicio. </w:t>
            </w:r>
          </w:p>
          <w:p w:rsidR="00CD1D89" w:rsidRDefault="00CD1D89">
            <w:pPr>
              <w:spacing w:after="146" w:line="259" w:lineRule="auto"/>
              <w:ind w:left="2" w:firstLine="0"/>
              <w:jc w:val="left"/>
            </w:pPr>
          </w:p>
          <w:p w:rsidR="00CD1D89" w:rsidRDefault="00CD1D89">
            <w:pPr>
              <w:spacing w:after="149" w:line="259" w:lineRule="auto"/>
              <w:ind w:left="2" w:firstLine="0"/>
              <w:jc w:val="left"/>
            </w:pPr>
          </w:p>
          <w:p w:rsidR="00CD1D89" w:rsidRDefault="00CD1D89">
            <w:pPr>
              <w:spacing w:after="146" w:line="259" w:lineRule="auto"/>
              <w:ind w:left="2" w:firstLine="0"/>
              <w:jc w:val="left"/>
            </w:pPr>
          </w:p>
          <w:p w:rsidR="00CD1D89" w:rsidRDefault="00CD1D89">
            <w:pPr>
              <w:spacing w:after="0" w:line="259" w:lineRule="auto"/>
              <w:ind w:left="2" w:firstLine="0"/>
              <w:jc w:val="left"/>
            </w:pPr>
          </w:p>
        </w:tc>
        <w:tc>
          <w:tcPr>
            <w:tcW w:w="528" w:type="dxa"/>
            <w:tcBorders>
              <w:top w:val="nil"/>
              <w:left w:val="single" w:sz="6" w:space="0" w:color="000000"/>
              <w:bottom w:val="single" w:sz="6" w:space="0" w:color="000000"/>
              <w:right w:val="single" w:sz="6" w:space="0" w:color="000000"/>
            </w:tcBorders>
          </w:tcPr>
          <w:p w:rsidR="00CD1D89" w:rsidRDefault="00CD1D89">
            <w:pPr>
              <w:spacing w:after="387" w:line="259" w:lineRule="auto"/>
              <w:ind w:left="1" w:firstLine="0"/>
              <w:jc w:val="center"/>
            </w:pPr>
          </w:p>
          <w:p w:rsidR="00CD1D89" w:rsidRDefault="00CD1D89">
            <w:pPr>
              <w:spacing w:after="146" w:line="259" w:lineRule="auto"/>
              <w:ind w:left="1" w:firstLine="0"/>
              <w:jc w:val="center"/>
            </w:pPr>
          </w:p>
          <w:p w:rsidR="00CD1D89" w:rsidRDefault="00CD1D89">
            <w:pPr>
              <w:spacing w:after="149" w:line="259" w:lineRule="auto"/>
              <w:ind w:left="1" w:firstLine="0"/>
              <w:jc w:val="center"/>
            </w:pPr>
          </w:p>
          <w:p w:rsidR="00CD1D89" w:rsidRDefault="00CD1D89">
            <w:pPr>
              <w:spacing w:after="146" w:line="259" w:lineRule="auto"/>
              <w:ind w:left="1" w:firstLine="0"/>
              <w:jc w:val="center"/>
            </w:pPr>
          </w:p>
          <w:p w:rsidR="00CD1D89" w:rsidRDefault="00CD1D89">
            <w:pPr>
              <w:spacing w:after="0" w:line="259" w:lineRule="auto"/>
              <w:ind w:left="0" w:firstLine="0"/>
              <w:jc w:val="left"/>
            </w:pPr>
          </w:p>
        </w:tc>
        <w:tc>
          <w:tcPr>
            <w:tcW w:w="3848" w:type="dxa"/>
            <w:tcBorders>
              <w:top w:val="nil"/>
              <w:left w:val="single" w:sz="6" w:space="0" w:color="000000"/>
              <w:bottom w:val="single" w:sz="6" w:space="0" w:color="000000"/>
              <w:right w:val="single" w:sz="6" w:space="0" w:color="000000"/>
            </w:tcBorders>
          </w:tcPr>
          <w:p w:rsidR="00CD1D89" w:rsidRDefault="00CD1D89">
            <w:pPr>
              <w:spacing w:after="387" w:line="259" w:lineRule="auto"/>
              <w:ind w:left="0" w:firstLine="0"/>
              <w:jc w:val="left"/>
            </w:pPr>
          </w:p>
          <w:p w:rsidR="00CD1D89" w:rsidRDefault="00CD1D89">
            <w:pPr>
              <w:spacing w:after="146" w:line="259" w:lineRule="auto"/>
              <w:ind w:left="0" w:firstLine="0"/>
              <w:jc w:val="left"/>
            </w:pPr>
          </w:p>
          <w:p w:rsidR="00CD1D89" w:rsidRDefault="00CD1D89">
            <w:pPr>
              <w:spacing w:after="149" w:line="259" w:lineRule="auto"/>
              <w:ind w:left="0" w:firstLine="0"/>
              <w:jc w:val="left"/>
            </w:pPr>
          </w:p>
          <w:p w:rsidR="00CD1D89" w:rsidRDefault="00CD1D89">
            <w:pPr>
              <w:spacing w:after="146" w:line="259" w:lineRule="auto"/>
              <w:ind w:left="0" w:firstLine="0"/>
              <w:jc w:val="left"/>
            </w:pPr>
          </w:p>
          <w:p w:rsidR="00CD1D89" w:rsidRDefault="00CD1D89">
            <w:pPr>
              <w:spacing w:after="0" w:line="259" w:lineRule="auto"/>
              <w:ind w:left="0" w:firstLine="0"/>
              <w:jc w:val="left"/>
            </w:pPr>
          </w:p>
        </w:tc>
      </w:tr>
      <w:tr w:rsidR="00CD1D89">
        <w:trPr>
          <w:trHeight w:val="61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SU SALDO REPRESENTA</w:t>
            </w:r>
          </w:p>
          <w:p w:rsidR="00CD1D89" w:rsidRDefault="0078536B">
            <w:pPr>
              <w:spacing w:after="0" w:line="259" w:lineRule="auto"/>
              <w:ind w:left="2" w:firstLine="0"/>
              <w:jc w:val="left"/>
            </w:pPr>
            <w:r>
              <w:rPr>
                <w:sz w:val="14"/>
              </w:rPr>
              <w:t xml:space="preserve">El importe presupuestario que resulta cuando los gastos devengados del ejercicio superan a los ingresos recaudados. </w:t>
            </w:r>
          </w:p>
        </w:tc>
      </w:tr>
      <w:tr w:rsidR="00CD1D89">
        <w:trPr>
          <w:trHeight w:val="61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CD1D89">
            <w:pPr>
              <w:spacing w:after="0" w:line="259" w:lineRule="auto"/>
              <w:ind w:left="2" w:firstLine="0"/>
              <w:jc w:val="left"/>
            </w:pPr>
          </w:p>
        </w:tc>
      </w:tr>
    </w:tbl>
    <w:p w:rsidR="00CD1D89" w:rsidRDefault="00CD1D89">
      <w:pPr>
        <w:spacing w:after="106" w:line="259" w:lineRule="auto"/>
        <w:ind w:left="1440" w:firstLine="0"/>
      </w:pPr>
    </w:p>
    <w:p w:rsidR="00CD1D89" w:rsidRDefault="00CD1D89">
      <w:pPr>
        <w:spacing w:after="108" w:line="259" w:lineRule="auto"/>
        <w:ind w:left="1440" w:firstLine="0"/>
      </w:pPr>
    </w:p>
    <w:p w:rsidR="00CD1D89" w:rsidRDefault="00CD1D89">
      <w:pPr>
        <w:spacing w:after="108" w:line="259" w:lineRule="auto"/>
        <w:ind w:left="1440" w:firstLine="0"/>
      </w:pPr>
    </w:p>
    <w:p w:rsidR="00CD1D89" w:rsidRDefault="00CD1D89">
      <w:pPr>
        <w:spacing w:after="106" w:line="259" w:lineRule="auto"/>
        <w:ind w:left="1440" w:firstLine="0"/>
      </w:pPr>
    </w:p>
    <w:p w:rsidR="00CD1D89" w:rsidRDefault="00CD1D89">
      <w:pPr>
        <w:spacing w:after="108" w:line="259" w:lineRule="auto"/>
        <w:ind w:left="1440" w:firstLine="0"/>
      </w:pPr>
    </w:p>
    <w:p w:rsidR="00CD1D89" w:rsidRDefault="00CD1D89">
      <w:pPr>
        <w:spacing w:after="108" w:line="259" w:lineRule="auto"/>
        <w:ind w:left="1440" w:firstLine="0"/>
      </w:pPr>
    </w:p>
    <w:p w:rsidR="00CD1D89" w:rsidRDefault="00CD1D89">
      <w:pPr>
        <w:spacing w:after="106" w:line="259" w:lineRule="auto"/>
        <w:ind w:left="1440" w:firstLine="0"/>
      </w:pPr>
    </w:p>
    <w:p w:rsidR="00CD1D89" w:rsidRDefault="00CD1D89">
      <w:pPr>
        <w:spacing w:after="108" w:line="259" w:lineRule="auto"/>
        <w:ind w:left="1440" w:firstLine="0"/>
      </w:pPr>
    </w:p>
    <w:p w:rsidR="00CD1D89" w:rsidRDefault="00CD1D89">
      <w:pPr>
        <w:spacing w:after="108" w:line="259" w:lineRule="auto"/>
        <w:ind w:left="1440" w:firstLine="0"/>
      </w:pPr>
    </w:p>
    <w:p w:rsidR="00CD1D89" w:rsidRDefault="00CD1D89">
      <w:pPr>
        <w:spacing w:after="106" w:line="259" w:lineRule="auto"/>
        <w:ind w:left="1440" w:firstLine="0"/>
      </w:pPr>
    </w:p>
    <w:p w:rsidR="00CD1D89" w:rsidRDefault="00CD1D89">
      <w:pPr>
        <w:spacing w:after="108" w:line="259" w:lineRule="auto"/>
        <w:ind w:left="1440" w:firstLine="0"/>
      </w:pPr>
    </w:p>
    <w:p w:rsidR="00CD1D89" w:rsidRDefault="00CD1D89">
      <w:pPr>
        <w:spacing w:after="108" w:line="259" w:lineRule="auto"/>
        <w:ind w:left="1440" w:firstLine="0"/>
      </w:pPr>
    </w:p>
    <w:p w:rsidR="00CD1D89" w:rsidRDefault="00CD1D89">
      <w:pPr>
        <w:spacing w:after="106" w:line="259" w:lineRule="auto"/>
        <w:ind w:left="1440" w:firstLine="0"/>
      </w:pPr>
    </w:p>
    <w:p w:rsidR="00CD1D89" w:rsidRDefault="00CD1D89">
      <w:pPr>
        <w:spacing w:after="108" w:line="259" w:lineRule="auto"/>
        <w:ind w:left="1440" w:firstLine="0"/>
      </w:pPr>
    </w:p>
    <w:p w:rsidR="00CD1D89" w:rsidRDefault="00CD1D89">
      <w:pPr>
        <w:spacing w:after="109" w:line="259" w:lineRule="auto"/>
        <w:ind w:left="1440" w:firstLine="0"/>
      </w:pPr>
    </w:p>
    <w:p w:rsidR="00CD1D89" w:rsidRDefault="00CD1D89">
      <w:pPr>
        <w:spacing w:after="106" w:line="259" w:lineRule="auto"/>
        <w:ind w:left="1440" w:firstLine="0"/>
      </w:pPr>
    </w:p>
    <w:p w:rsidR="00CD1D89" w:rsidRDefault="00CD1D89">
      <w:pPr>
        <w:spacing w:after="108" w:line="259" w:lineRule="auto"/>
        <w:ind w:left="1440" w:firstLine="0"/>
      </w:pPr>
    </w:p>
    <w:p w:rsidR="00CD1D89" w:rsidRDefault="00CD1D89">
      <w:pPr>
        <w:spacing w:after="108" w:line="259" w:lineRule="auto"/>
        <w:ind w:left="1440" w:firstLine="0"/>
      </w:pPr>
    </w:p>
    <w:p w:rsidR="00CD1D89" w:rsidRDefault="00CD1D89">
      <w:pPr>
        <w:spacing w:after="106" w:line="259" w:lineRule="auto"/>
        <w:ind w:left="1440" w:firstLine="0"/>
      </w:pPr>
    </w:p>
    <w:p w:rsidR="00CD1D89" w:rsidRDefault="00CD1D89">
      <w:pPr>
        <w:spacing w:after="108" w:line="259" w:lineRule="auto"/>
        <w:ind w:left="1440" w:firstLine="0"/>
      </w:pPr>
    </w:p>
    <w:p w:rsidR="00CD1D89" w:rsidRDefault="00CD1D89">
      <w:pPr>
        <w:spacing w:after="108" w:line="259" w:lineRule="auto"/>
        <w:ind w:left="1440" w:firstLine="0"/>
      </w:pPr>
    </w:p>
    <w:p w:rsidR="00CD1D89" w:rsidRDefault="00CD1D89">
      <w:pPr>
        <w:spacing w:after="105" w:line="259" w:lineRule="auto"/>
        <w:ind w:left="1440" w:firstLine="0"/>
      </w:pPr>
    </w:p>
    <w:p w:rsidR="00CD1D89" w:rsidRDefault="00CD1D89">
      <w:pPr>
        <w:spacing w:after="108" w:line="259" w:lineRule="auto"/>
        <w:ind w:left="1440" w:firstLine="0"/>
      </w:pPr>
    </w:p>
    <w:p w:rsidR="00CD1D89" w:rsidRDefault="00CD1D89">
      <w:pPr>
        <w:spacing w:after="0" w:line="259" w:lineRule="auto"/>
        <w:ind w:left="1440" w:firstLine="0"/>
      </w:pPr>
    </w:p>
    <w:tbl>
      <w:tblPr>
        <w:tblStyle w:val="TableGrid"/>
        <w:tblW w:w="8714" w:type="dxa"/>
        <w:tblInd w:w="1512" w:type="dxa"/>
        <w:tblCellMar>
          <w:top w:w="112" w:type="dxa"/>
          <w:left w:w="72" w:type="dxa"/>
          <w:right w:w="74" w:type="dxa"/>
        </w:tblCellMar>
        <w:tblLook w:val="04A0"/>
      </w:tblPr>
      <w:tblGrid>
        <w:gridCol w:w="869"/>
        <w:gridCol w:w="1164"/>
        <w:gridCol w:w="1803"/>
        <w:gridCol w:w="2693"/>
        <w:gridCol w:w="2185"/>
      </w:tblGrid>
      <w:tr w:rsidR="00CD1D89">
        <w:trPr>
          <w:trHeight w:val="334"/>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50" w:firstLine="0"/>
              <w:jc w:val="left"/>
            </w:pPr>
            <w:r>
              <w:rPr>
                <w:b/>
                <w:sz w:val="14"/>
              </w:rPr>
              <w:t xml:space="preserve">NUMERO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1" w:firstLine="0"/>
              <w:jc w:val="center"/>
            </w:pPr>
            <w:r>
              <w:rPr>
                <w:b/>
                <w:sz w:val="14"/>
              </w:rPr>
              <w:t xml:space="preserve">GENERO </w:t>
            </w:r>
          </w:p>
        </w:tc>
        <w:tc>
          <w:tcPr>
            <w:tcW w:w="180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 w:firstLine="0"/>
              <w:jc w:val="center"/>
            </w:pPr>
            <w:r>
              <w:rPr>
                <w:b/>
                <w:sz w:val="14"/>
              </w:rPr>
              <w:t xml:space="preserve">GRUPO </w:t>
            </w:r>
          </w:p>
        </w:tc>
        <w:tc>
          <w:tcPr>
            <w:tcW w:w="2693"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center"/>
            </w:pPr>
            <w:r>
              <w:rPr>
                <w:b/>
                <w:sz w:val="14"/>
              </w:rPr>
              <w:t xml:space="preserve">RUBRO </w:t>
            </w:r>
          </w:p>
        </w:tc>
        <w:tc>
          <w:tcPr>
            <w:tcW w:w="218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 w:firstLine="0"/>
              <w:jc w:val="center"/>
            </w:pPr>
            <w:r>
              <w:rPr>
                <w:b/>
                <w:sz w:val="14"/>
              </w:rPr>
              <w:t xml:space="preserve">NATURALEZA </w:t>
            </w:r>
          </w:p>
        </w:tc>
      </w:tr>
      <w:tr w:rsidR="00CD1D89">
        <w:trPr>
          <w:trHeight w:val="816"/>
        </w:trPr>
        <w:tc>
          <w:tcPr>
            <w:tcW w:w="869"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2" w:firstLine="0"/>
              <w:jc w:val="center"/>
            </w:pPr>
            <w:r>
              <w:rPr>
                <w:sz w:val="14"/>
              </w:rPr>
              <w:t xml:space="preserve">9.3 </w:t>
            </w:r>
          </w:p>
        </w:tc>
        <w:tc>
          <w:tcPr>
            <w:tcW w:w="1164" w:type="dxa"/>
            <w:tcBorders>
              <w:top w:val="single" w:sz="6" w:space="0" w:color="000000"/>
              <w:left w:val="single" w:sz="6" w:space="0" w:color="000000"/>
              <w:bottom w:val="single" w:sz="6" w:space="0" w:color="000000"/>
              <w:right w:val="single" w:sz="6" w:space="0" w:color="000000"/>
            </w:tcBorders>
          </w:tcPr>
          <w:p w:rsidR="00CD1D89" w:rsidRDefault="0078536B">
            <w:pPr>
              <w:spacing w:after="67" w:line="259" w:lineRule="auto"/>
              <w:ind w:left="0" w:right="2" w:firstLine="0"/>
              <w:jc w:val="center"/>
            </w:pPr>
            <w:r>
              <w:rPr>
                <w:sz w:val="14"/>
              </w:rPr>
              <w:t xml:space="preserve">Cuentas de </w:t>
            </w:r>
          </w:p>
          <w:p w:rsidR="00CD1D89" w:rsidRDefault="0078536B">
            <w:pPr>
              <w:spacing w:after="65" w:line="259" w:lineRule="auto"/>
              <w:ind w:left="0" w:firstLine="0"/>
              <w:jc w:val="center"/>
            </w:pPr>
            <w:r>
              <w:rPr>
                <w:sz w:val="14"/>
              </w:rPr>
              <w:t xml:space="preserve">Cierre  </w:t>
            </w:r>
          </w:p>
          <w:p w:rsidR="00CD1D89" w:rsidRDefault="0078536B">
            <w:pPr>
              <w:spacing w:after="0" w:line="259" w:lineRule="auto"/>
              <w:ind w:left="38" w:firstLine="0"/>
              <w:jc w:val="left"/>
            </w:pPr>
            <w:r>
              <w:rPr>
                <w:sz w:val="14"/>
              </w:rPr>
              <w:t xml:space="preserve">Presupuestario </w:t>
            </w:r>
          </w:p>
        </w:tc>
        <w:tc>
          <w:tcPr>
            <w:tcW w:w="180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65" w:line="259" w:lineRule="auto"/>
              <w:ind w:left="0" w:right="2" w:firstLine="0"/>
              <w:jc w:val="center"/>
            </w:pPr>
            <w:r>
              <w:rPr>
                <w:sz w:val="14"/>
              </w:rPr>
              <w:t xml:space="preserve">Adeudos de Ejercicios </w:t>
            </w:r>
          </w:p>
          <w:p w:rsidR="00CD1D89" w:rsidRDefault="0078536B">
            <w:pPr>
              <w:spacing w:after="0" w:line="259" w:lineRule="auto"/>
              <w:ind w:left="0" w:right="2" w:firstLine="0"/>
              <w:jc w:val="center"/>
            </w:pPr>
            <w:r>
              <w:rPr>
                <w:sz w:val="14"/>
              </w:rPr>
              <w:t xml:space="preserve">Fiscales Anteriores </w:t>
            </w:r>
          </w:p>
        </w:tc>
        <w:tc>
          <w:tcPr>
            <w:tcW w:w="2693"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65" w:line="259" w:lineRule="auto"/>
              <w:ind w:left="0" w:right="4" w:firstLine="0"/>
              <w:jc w:val="center"/>
            </w:pPr>
            <w:r>
              <w:rPr>
                <w:sz w:val="14"/>
              </w:rPr>
              <w:t xml:space="preserve">Adeudos de Ejercicios Fiscales </w:t>
            </w:r>
          </w:p>
          <w:p w:rsidR="00CD1D89" w:rsidRDefault="0078536B">
            <w:pPr>
              <w:spacing w:after="0" w:line="259" w:lineRule="auto"/>
              <w:ind w:left="0" w:right="1" w:firstLine="0"/>
              <w:jc w:val="center"/>
            </w:pPr>
            <w:r>
              <w:rPr>
                <w:sz w:val="14"/>
              </w:rPr>
              <w:t xml:space="preserve">Anteriores  </w:t>
            </w:r>
          </w:p>
        </w:tc>
        <w:tc>
          <w:tcPr>
            <w:tcW w:w="218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firstLine="0"/>
              <w:jc w:val="center"/>
            </w:pPr>
            <w:r>
              <w:rPr>
                <w:sz w:val="14"/>
              </w:rPr>
              <w:t xml:space="preserve">Deudora </w:t>
            </w:r>
          </w:p>
        </w:tc>
      </w:tr>
      <w:tr w:rsidR="00CD1D89">
        <w:trPr>
          <w:trHeight w:val="336"/>
        </w:trPr>
        <w:tc>
          <w:tcPr>
            <w:tcW w:w="869"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left"/>
            </w:pPr>
            <w:r>
              <w:rPr>
                <w:b/>
                <w:sz w:val="14"/>
              </w:rPr>
              <w:t>CUENTA</w:t>
            </w:r>
          </w:p>
        </w:tc>
        <w:tc>
          <w:tcPr>
            <w:tcW w:w="2967" w:type="dxa"/>
            <w:gridSpan w:val="2"/>
            <w:tcBorders>
              <w:top w:val="single" w:sz="6" w:space="0" w:color="000000"/>
              <w:left w:val="single" w:sz="6" w:space="0" w:color="000000"/>
              <w:bottom w:val="single" w:sz="6" w:space="0" w:color="000000"/>
              <w:right w:val="nil"/>
            </w:tcBorders>
          </w:tcPr>
          <w:p w:rsidR="00CD1D89" w:rsidRDefault="0078536B">
            <w:pPr>
              <w:spacing w:after="0" w:line="259" w:lineRule="auto"/>
              <w:ind w:left="0" w:firstLine="0"/>
              <w:jc w:val="left"/>
            </w:pPr>
            <w:r>
              <w:rPr>
                <w:sz w:val="14"/>
              </w:rPr>
              <w:t xml:space="preserve">Adeudos de Ejercicios Fiscales Anteriores  </w:t>
            </w:r>
          </w:p>
        </w:tc>
        <w:tc>
          <w:tcPr>
            <w:tcW w:w="2693" w:type="dxa"/>
            <w:tcBorders>
              <w:top w:val="single" w:sz="6" w:space="0" w:color="000000"/>
              <w:left w:val="nil"/>
              <w:bottom w:val="single" w:sz="6" w:space="0" w:color="000000"/>
              <w:right w:val="nil"/>
            </w:tcBorders>
          </w:tcPr>
          <w:p w:rsidR="00CD1D89" w:rsidRDefault="00CD1D89">
            <w:pPr>
              <w:spacing w:after="160" w:line="259" w:lineRule="auto"/>
              <w:ind w:left="0" w:firstLine="0"/>
              <w:jc w:val="left"/>
            </w:pPr>
          </w:p>
        </w:tc>
        <w:tc>
          <w:tcPr>
            <w:tcW w:w="2185"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r>
    </w:tbl>
    <w:p w:rsidR="00CD1D89" w:rsidRDefault="00CD1D89">
      <w:pPr>
        <w:spacing w:after="0" w:line="259" w:lineRule="auto"/>
        <w:ind w:left="1440" w:firstLine="0"/>
      </w:pPr>
    </w:p>
    <w:tbl>
      <w:tblPr>
        <w:tblStyle w:val="TableGrid"/>
        <w:tblW w:w="8714" w:type="dxa"/>
        <w:tblInd w:w="1512" w:type="dxa"/>
        <w:tblCellMar>
          <w:top w:w="82" w:type="dxa"/>
          <w:left w:w="70" w:type="dxa"/>
          <w:right w:w="34" w:type="dxa"/>
        </w:tblCellMar>
        <w:tblLook w:val="04A0"/>
      </w:tblPr>
      <w:tblGrid>
        <w:gridCol w:w="487"/>
        <w:gridCol w:w="3850"/>
        <w:gridCol w:w="528"/>
        <w:gridCol w:w="3849"/>
      </w:tblGrid>
      <w:tr w:rsidR="00CD1D89">
        <w:trPr>
          <w:trHeight w:val="336"/>
        </w:trPr>
        <w:tc>
          <w:tcPr>
            <w:tcW w:w="487"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60" w:firstLine="0"/>
              <w:jc w:val="left"/>
            </w:pPr>
            <w:r>
              <w:rPr>
                <w:b/>
                <w:sz w:val="14"/>
              </w:rPr>
              <w:t xml:space="preserve">No. </w:t>
            </w:r>
          </w:p>
        </w:tc>
        <w:tc>
          <w:tcPr>
            <w:tcW w:w="3850"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1" w:firstLine="0"/>
              <w:jc w:val="center"/>
            </w:pPr>
            <w:r>
              <w:rPr>
                <w:b/>
                <w:sz w:val="14"/>
              </w:rPr>
              <w:t xml:space="preserve">CARGO </w:t>
            </w:r>
          </w:p>
        </w:tc>
        <w:tc>
          <w:tcPr>
            <w:tcW w:w="52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No. </w:t>
            </w:r>
          </w:p>
        </w:tc>
        <w:tc>
          <w:tcPr>
            <w:tcW w:w="3848"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43" w:firstLine="0"/>
              <w:jc w:val="center"/>
            </w:pPr>
            <w:r>
              <w:rPr>
                <w:b/>
                <w:sz w:val="14"/>
              </w:rPr>
              <w:t xml:space="preserve">ABONO </w:t>
            </w:r>
          </w:p>
        </w:tc>
      </w:tr>
      <w:tr w:rsidR="00CD1D89">
        <w:trPr>
          <w:trHeight w:val="829"/>
        </w:trPr>
        <w:tc>
          <w:tcPr>
            <w:tcW w:w="487"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38" w:firstLine="0"/>
              <w:jc w:val="center"/>
            </w:pPr>
            <w:r>
              <w:rPr>
                <w:sz w:val="14"/>
              </w:rPr>
              <w:t xml:space="preserve">1 </w:t>
            </w:r>
          </w:p>
        </w:tc>
        <w:tc>
          <w:tcPr>
            <w:tcW w:w="3850" w:type="dxa"/>
            <w:tcBorders>
              <w:top w:val="single" w:sz="6" w:space="0" w:color="000000"/>
              <w:left w:val="single" w:sz="6" w:space="0" w:color="000000"/>
              <w:bottom w:val="nil"/>
              <w:right w:val="single" w:sz="6" w:space="0" w:color="000000"/>
            </w:tcBorders>
          </w:tcPr>
          <w:p w:rsidR="00CD1D89" w:rsidRDefault="0078536B">
            <w:pPr>
              <w:spacing w:after="0" w:line="259" w:lineRule="auto"/>
              <w:ind w:left="2" w:firstLine="0"/>
            </w:pPr>
            <w:r>
              <w:rPr>
                <w:sz w:val="14"/>
              </w:rPr>
              <w:t xml:space="preserve">Por el traspaso del saldo deudor de la cuenta 8.2.5 Presupuesto de Egresos Devengado. </w:t>
            </w:r>
          </w:p>
        </w:tc>
        <w:tc>
          <w:tcPr>
            <w:tcW w:w="52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0" w:firstLine="0"/>
              <w:jc w:val="center"/>
            </w:pPr>
            <w:r>
              <w:rPr>
                <w:sz w:val="14"/>
              </w:rPr>
              <w:t xml:space="preserve">1 </w:t>
            </w:r>
          </w:p>
        </w:tc>
        <w:tc>
          <w:tcPr>
            <w:tcW w:w="3848" w:type="dxa"/>
            <w:tcBorders>
              <w:top w:val="single" w:sz="6" w:space="0" w:color="000000"/>
              <w:left w:val="single" w:sz="6" w:space="0" w:color="000000"/>
              <w:bottom w:val="nil"/>
              <w:right w:val="single" w:sz="6" w:space="0" w:color="000000"/>
            </w:tcBorders>
          </w:tcPr>
          <w:p w:rsidR="00CD1D89" w:rsidRDefault="0078536B">
            <w:pPr>
              <w:spacing w:after="0" w:line="259" w:lineRule="auto"/>
              <w:ind w:left="0" w:right="44" w:firstLine="0"/>
            </w:pPr>
            <w:r>
              <w:rPr>
                <w:sz w:val="14"/>
              </w:rPr>
              <w:t xml:space="preserve">Al cierre del ejercicio por el registro del saldo deudor de esta cuenta para la determinación del superávit o déficit financiero. </w:t>
            </w:r>
          </w:p>
        </w:tc>
      </w:tr>
      <w:tr w:rsidR="00CD1D89">
        <w:trPr>
          <w:trHeight w:val="6466"/>
        </w:trPr>
        <w:tc>
          <w:tcPr>
            <w:tcW w:w="487" w:type="dxa"/>
            <w:tcBorders>
              <w:top w:val="nil"/>
              <w:left w:val="single" w:sz="6" w:space="0" w:color="000000"/>
              <w:bottom w:val="single" w:sz="6" w:space="0" w:color="000000"/>
              <w:right w:val="single" w:sz="6" w:space="0" w:color="000000"/>
            </w:tcBorders>
          </w:tcPr>
          <w:p w:rsidR="00CD1D89" w:rsidRDefault="0078536B">
            <w:pPr>
              <w:spacing w:after="389" w:line="259" w:lineRule="auto"/>
              <w:ind w:left="0" w:right="38" w:firstLine="0"/>
              <w:jc w:val="center"/>
            </w:pPr>
            <w:r>
              <w:rPr>
                <w:sz w:val="14"/>
              </w:rPr>
              <w:t xml:space="preserve">2 </w:t>
            </w:r>
          </w:p>
          <w:p w:rsidR="00CD1D89" w:rsidRDefault="00CD1D89">
            <w:pPr>
              <w:spacing w:after="0" w:line="259" w:lineRule="auto"/>
              <w:ind w:left="0" w:firstLine="0"/>
              <w:jc w:val="center"/>
            </w:pPr>
          </w:p>
        </w:tc>
        <w:tc>
          <w:tcPr>
            <w:tcW w:w="3850" w:type="dxa"/>
            <w:tcBorders>
              <w:top w:val="nil"/>
              <w:left w:val="single" w:sz="6" w:space="0" w:color="000000"/>
              <w:bottom w:val="single" w:sz="6" w:space="0" w:color="000000"/>
              <w:right w:val="single" w:sz="6" w:space="0" w:color="000000"/>
            </w:tcBorders>
          </w:tcPr>
          <w:p w:rsidR="00CD1D89" w:rsidRDefault="0078536B">
            <w:pPr>
              <w:spacing w:after="82"/>
              <w:ind w:left="2" w:firstLine="0"/>
            </w:pPr>
            <w:r>
              <w:rPr>
                <w:sz w:val="14"/>
              </w:rPr>
              <w:t xml:space="preserve">Por el traspaso del saldo deudor de la cuenta 8.2.6 Presupuesto de Egresos Ejercido. </w:t>
            </w: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106" w:line="259" w:lineRule="auto"/>
              <w:ind w:left="2" w:firstLine="0"/>
              <w:jc w:val="left"/>
            </w:pPr>
          </w:p>
          <w:p w:rsidR="00CD1D89" w:rsidRDefault="00CD1D89">
            <w:pPr>
              <w:spacing w:after="108" w:line="259" w:lineRule="auto"/>
              <w:ind w:left="2" w:firstLine="0"/>
              <w:jc w:val="left"/>
            </w:pPr>
          </w:p>
          <w:p w:rsidR="00CD1D89" w:rsidRDefault="00CD1D89">
            <w:pPr>
              <w:spacing w:after="108" w:line="259" w:lineRule="auto"/>
              <w:ind w:left="2" w:firstLine="0"/>
              <w:jc w:val="left"/>
            </w:pPr>
          </w:p>
          <w:p w:rsidR="00CD1D89" w:rsidRDefault="00CD1D89">
            <w:pPr>
              <w:spacing w:after="0" w:line="259" w:lineRule="auto"/>
              <w:ind w:left="2" w:firstLine="0"/>
              <w:jc w:val="left"/>
            </w:pPr>
          </w:p>
        </w:tc>
        <w:tc>
          <w:tcPr>
            <w:tcW w:w="528" w:type="dxa"/>
            <w:tcBorders>
              <w:top w:val="nil"/>
              <w:left w:val="single" w:sz="6" w:space="0" w:color="000000"/>
              <w:bottom w:val="single" w:sz="6" w:space="0" w:color="000000"/>
              <w:right w:val="single" w:sz="6" w:space="0" w:color="000000"/>
            </w:tcBorders>
          </w:tcPr>
          <w:p w:rsidR="00CD1D89" w:rsidRDefault="00CD1D89">
            <w:pPr>
              <w:spacing w:after="389" w:line="259" w:lineRule="auto"/>
              <w:ind w:left="0" w:right="2" w:firstLine="0"/>
              <w:jc w:val="center"/>
            </w:pPr>
          </w:p>
          <w:p w:rsidR="00CD1D89" w:rsidRDefault="00CD1D89">
            <w:pPr>
              <w:spacing w:after="0" w:line="259" w:lineRule="auto"/>
              <w:ind w:left="0" w:right="2" w:firstLine="0"/>
              <w:jc w:val="center"/>
            </w:pPr>
          </w:p>
        </w:tc>
        <w:tc>
          <w:tcPr>
            <w:tcW w:w="3848" w:type="dxa"/>
            <w:tcBorders>
              <w:top w:val="nil"/>
              <w:left w:val="single" w:sz="6" w:space="0" w:color="000000"/>
              <w:bottom w:val="single" w:sz="6" w:space="0" w:color="000000"/>
              <w:right w:val="single" w:sz="6" w:space="0" w:color="000000"/>
            </w:tcBorders>
          </w:tcPr>
          <w:p w:rsidR="00CD1D89" w:rsidRDefault="00CD1D89">
            <w:pPr>
              <w:spacing w:after="389" w:line="259" w:lineRule="auto"/>
              <w:ind w:left="0" w:firstLine="0"/>
              <w:jc w:val="left"/>
            </w:pPr>
          </w:p>
          <w:p w:rsidR="00CD1D89" w:rsidRDefault="00CD1D89">
            <w:pPr>
              <w:spacing w:after="0" w:line="259" w:lineRule="auto"/>
              <w:ind w:left="0" w:firstLine="0"/>
              <w:jc w:val="left"/>
            </w:pPr>
          </w:p>
        </w:tc>
      </w:tr>
      <w:tr w:rsidR="00CD1D89">
        <w:trPr>
          <w:trHeight w:val="1097"/>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8" w:line="259" w:lineRule="auto"/>
              <w:ind w:left="2" w:firstLine="0"/>
              <w:jc w:val="left"/>
            </w:pPr>
            <w:r>
              <w:rPr>
                <w:b/>
                <w:sz w:val="14"/>
              </w:rPr>
              <w:t>SU SALDO REPRESENTA</w:t>
            </w:r>
          </w:p>
          <w:p w:rsidR="00CD1D89" w:rsidRDefault="0078536B">
            <w:pPr>
              <w:spacing w:after="0" w:line="259" w:lineRule="auto"/>
              <w:ind w:left="2" w:right="43" w:firstLine="0"/>
            </w:pPr>
            <w:r>
              <w:rPr>
                <w:sz w:val="14"/>
              </w:rPr>
              <w:t xml:space="preserve">El importe presupuestario destinado a cubrir las erogaciones devengadas y pendientes de liquidar al cierre del ejercicio fiscal anterior, derivadas de la contratación de bienes y servicios requeridos en el desempeño de las funciones de los entes públicos, para las cuales existió asignación presupuestal con saldo disponible al cierre del ejercicio fiscal en que se devengaron. </w:t>
            </w:r>
          </w:p>
        </w:tc>
      </w:tr>
      <w:tr w:rsidR="00CD1D89">
        <w:trPr>
          <w:trHeight w:val="614"/>
        </w:trPr>
        <w:tc>
          <w:tcPr>
            <w:tcW w:w="8714" w:type="dxa"/>
            <w:gridSpan w:val="4"/>
            <w:tcBorders>
              <w:top w:val="single" w:sz="6" w:space="0" w:color="000000"/>
              <w:left w:val="single" w:sz="6" w:space="0" w:color="000000"/>
              <w:bottom w:val="single" w:sz="6" w:space="0" w:color="000000"/>
              <w:right w:val="single" w:sz="6" w:space="0" w:color="000000"/>
            </w:tcBorders>
          </w:tcPr>
          <w:p w:rsidR="00CD1D89" w:rsidRDefault="0078536B">
            <w:pPr>
              <w:spacing w:after="106" w:line="259" w:lineRule="auto"/>
              <w:ind w:left="2" w:firstLine="0"/>
              <w:jc w:val="left"/>
            </w:pPr>
            <w:r>
              <w:rPr>
                <w:b/>
                <w:sz w:val="14"/>
              </w:rPr>
              <w:t xml:space="preserve">OBSERVACIONES </w:t>
            </w:r>
          </w:p>
          <w:p w:rsidR="00CD1D89" w:rsidRDefault="00CD1D89">
            <w:pPr>
              <w:spacing w:after="0" w:line="259" w:lineRule="auto"/>
              <w:ind w:left="2" w:firstLine="0"/>
              <w:jc w:val="left"/>
            </w:pPr>
          </w:p>
        </w:tc>
      </w:tr>
    </w:tbl>
    <w:p w:rsidR="00CD1D89" w:rsidRDefault="00CD1D89">
      <w:pPr>
        <w:spacing w:after="0" w:line="259" w:lineRule="auto"/>
        <w:ind w:left="1440" w:firstLine="0"/>
      </w:pPr>
    </w:p>
    <w:p w:rsidR="00CD1D89" w:rsidRDefault="00CD1D89">
      <w:pPr>
        <w:spacing w:after="0" w:line="259" w:lineRule="auto"/>
        <w:ind w:left="1440" w:firstLine="0"/>
      </w:pPr>
    </w:p>
    <w:p w:rsidR="00CD1D89" w:rsidRDefault="00CD1D89">
      <w:pPr>
        <w:spacing w:after="0" w:line="259" w:lineRule="auto"/>
        <w:ind w:left="1440" w:firstLine="0"/>
      </w:pPr>
    </w:p>
    <w:p w:rsidR="00CD1D89" w:rsidRDefault="00CD1D89">
      <w:pPr>
        <w:spacing w:after="0" w:line="259" w:lineRule="auto"/>
        <w:ind w:left="1440" w:firstLine="0"/>
      </w:pPr>
    </w:p>
    <w:p w:rsidR="00CD1D89" w:rsidRDefault="00CD1D89">
      <w:pPr>
        <w:spacing w:after="0" w:line="259" w:lineRule="auto"/>
        <w:ind w:left="1440" w:firstLine="0"/>
      </w:pPr>
    </w:p>
    <w:p w:rsidR="00CD1D89" w:rsidRDefault="00CD1D89">
      <w:pPr>
        <w:spacing w:after="0" w:line="259" w:lineRule="auto"/>
        <w:ind w:left="1440" w:firstLine="0"/>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78536B">
      <w:pPr>
        <w:spacing w:after="660" w:line="259" w:lineRule="auto"/>
        <w:ind w:left="1440" w:firstLine="0"/>
        <w:jc w:val="left"/>
      </w:pPr>
      <w:r>
        <w:rPr>
          <w:rFonts w:ascii="Times New Roman" w:eastAsia="Times New Roman" w:hAnsi="Times New Roman" w:cs="Times New Roman"/>
        </w:rPr>
        <w:tab/>
      </w:r>
    </w:p>
    <w:p w:rsidR="00CD1D89" w:rsidRDefault="0078536B">
      <w:pPr>
        <w:pStyle w:val="Ttulo1"/>
        <w:ind w:left="1392" w:right="0"/>
        <w:jc w:val="center"/>
      </w:pPr>
      <w:r>
        <w:t xml:space="preserve">Anexos </w:t>
      </w:r>
    </w:p>
    <w:p w:rsidR="00CD1D89" w:rsidRDefault="0078536B">
      <w:pPr>
        <w:spacing w:after="0" w:line="259" w:lineRule="auto"/>
        <w:ind w:left="1392"/>
        <w:jc w:val="center"/>
      </w:pPr>
      <w:r>
        <w:rPr>
          <w:b/>
          <w:sz w:val="96"/>
        </w:rPr>
        <w:t xml:space="preserve">Información Contable </w:t>
      </w: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Pr="0070380B" w:rsidRDefault="0078536B" w:rsidP="0070380B">
      <w:pPr>
        <w:spacing w:after="0" w:line="259" w:lineRule="auto"/>
        <w:ind w:left="1440" w:firstLine="0"/>
        <w:jc w:val="center"/>
        <w:rPr>
          <w:b/>
        </w:rPr>
      </w:pPr>
      <w:r w:rsidRPr="0070380B">
        <w:rPr>
          <w:b/>
        </w:rPr>
        <w:t>Información Contable</w:t>
      </w:r>
    </w:p>
    <w:p w:rsidR="00CD1D89" w:rsidRDefault="00CD1D89">
      <w:pPr>
        <w:spacing w:after="0" w:line="265" w:lineRule="auto"/>
        <w:ind w:left="1450"/>
        <w:jc w:val="left"/>
      </w:pPr>
    </w:p>
    <w:tbl>
      <w:tblPr>
        <w:tblStyle w:val="TableGrid"/>
        <w:tblW w:w="9004" w:type="dxa"/>
        <w:tblInd w:w="1545" w:type="dxa"/>
        <w:tblCellMar>
          <w:top w:w="5" w:type="dxa"/>
        </w:tblCellMar>
        <w:tblLook w:val="04A0"/>
      </w:tblPr>
      <w:tblGrid>
        <w:gridCol w:w="3333"/>
        <w:gridCol w:w="439"/>
        <w:gridCol w:w="535"/>
        <w:gridCol w:w="3709"/>
        <w:gridCol w:w="439"/>
        <w:gridCol w:w="549"/>
      </w:tblGrid>
      <w:tr w:rsidR="00CD1D89">
        <w:trPr>
          <w:trHeight w:val="899"/>
        </w:trPr>
        <w:tc>
          <w:tcPr>
            <w:tcW w:w="9004" w:type="dxa"/>
            <w:gridSpan w:val="6"/>
            <w:tcBorders>
              <w:top w:val="single" w:sz="14" w:space="0" w:color="000000"/>
              <w:left w:val="single" w:sz="14" w:space="0" w:color="000000"/>
              <w:bottom w:val="single" w:sz="8" w:space="0" w:color="000000"/>
              <w:right w:val="single" w:sz="14" w:space="0" w:color="000000"/>
            </w:tcBorders>
          </w:tcPr>
          <w:p w:rsidR="0070380B" w:rsidRPr="0070380B" w:rsidRDefault="006764D5">
            <w:pPr>
              <w:spacing w:after="224" w:line="259" w:lineRule="auto"/>
              <w:ind w:left="137" w:firstLine="0"/>
              <w:jc w:val="center"/>
              <w:rPr>
                <w:rFonts w:ascii="Times New Roman" w:eastAsia="Times New Roman" w:hAnsi="Times New Roman" w:cs="Times New Roman"/>
                <w:sz w:val="18"/>
                <w:szCs w:val="18"/>
              </w:rPr>
            </w:pPr>
            <w:r>
              <w:rPr>
                <w:b/>
                <w:sz w:val="18"/>
                <w:szCs w:val="18"/>
              </w:rPr>
              <w:t>Fideicomiso Promotor del Empleo “Fiproe”</w:t>
            </w:r>
          </w:p>
          <w:p w:rsidR="00CD1D89" w:rsidRDefault="0078536B">
            <w:pPr>
              <w:spacing w:after="224" w:line="259" w:lineRule="auto"/>
              <w:ind w:left="137" w:firstLine="0"/>
              <w:jc w:val="center"/>
            </w:pPr>
            <w:r>
              <w:rPr>
                <w:b/>
                <w:sz w:val="16"/>
              </w:rPr>
              <w:t>Estado de Situación Financiera</w:t>
            </w:r>
          </w:p>
          <w:p w:rsidR="00CD1D89" w:rsidRDefault="0078536B">
            <w:pPr>
              <w:spacing w:after="0" w:line="259" w:lineRule="auto"/>
              <w:ind w:left="137" w:firstLine="0"/>
              <w:jc w:val="center"/>
            </w:pPr>
            <w:r>
              <w:rPr>
                <w:b/>
                <w:sz w:val="12"/>
              </w:rPr>
              <w:t>Al XXXX</w:t>
            </w:r>
          </w:p>
        </w:tc>
      </w:tr>
      <w:tr w:rsidR="00CD1D89">
        <w:trPr>
          <w:trHeight w:val="8226"/>
        </w:trPr>
        <w:tc>
          <w:tcPr>
            <w:tcW w:w="3333" w:type="dxa"/>
            <w:tcBorders>
              <w:top w:val="single" w:sz="8" w:space="0" w:color="000000"/>
              <w:left w:val="single" w:sz="14" w:space="0" w:color="000000"/>
              <w:bottom w:val="single" w:sz="8" w:space="0" w:color="000000"/>
              <w:right w:val="single" w:sz="8" w:space="0" w:color="000000"/>
            </w:tcBorders>
          </w:tcPr>
          <w:p w:rsidR="00CD1D89" w:rsidRDefault="0078536B">
            <w:pPr>
              <w:spacing w:after="151" w:line="259" w:lineRule="auto"/>
              <w:ind w:left="44" w:firstLine="0"/>
              <w:jc w:val="left"/>
            </w:pPr>
            <w:r>
              <w:rPr>
                <w:b/>
                <w:sz w:val="12"/>
              </w:rPr>
              <w:t>ACTIVO</w:t>
            </w:r>
          </w:p>
          <w:p w:rsidR="00CD1D89" w:rsidRDefault="0078536B">
            <w:pPr>
              <w:spacing w:after="0" w:line="259" w:lineRule="auto"/>
              <w:ind w:left="44" w:firstLine="0"/>
              <w:jc w:val="left"/>
            </w:pPr>
            <w:r>
              <w:rPr>
                <w:b/>
                <w:sz w:val="12"/>
              </w:rPr>
              <w:t>Activo Circulante</w:t>
            </w:r>
          </w:p>
          <w:p w:rsidR="00CD1D89" w:rsidRDefault="0078536B">
            <w:pPr>
              <w:spacing w:after="0" w:line="259" w:lineRule="auto"/>
              <w:ind w:left="44" w:firstLine="0"/>
              <w:jc w:val="left"/>
            </w:pPr>
            <w:r>
              <w:rPr>
                <w:sz w:val="12"/>
              </w:rPr>
              <w:t>Efectivo y Equivalentes</w:t>
            </w:r>
          </w:p>
          <w:p w:rsidR="00CD1D89" w:rsidRDefault="0078536B">
            <w:pPr>
              <w:spacing w:after="0" w:line="259" w:lineRule="auto"/>
              <w:ind w:left="44" w:firstLine="0"/>
              <w:jc w:val="left"/>
            </w:pPr>
            <w:r>
              <w:rPr>
                <w:sz w:val="12"/>
              </w:rPr>
              <w:t>Derechos a Recibir Efectivo o Equivalentes</w:t>
            </w:r>
          </w:p>
          <w:p w:rsidR="00CD1D89" w:rsidRDefault="0078536B">
            <w:pPr>
              <w:spacing w:after="0" w:line="259" w:lineRule="auto"/>
              <w:ind w:left="44" w:firstLine="0"/>
              <w:jc w:val="left"/>
            </w:pPr>
            <w:r>
              <w:rPr>
                <w:sz w:val="12"/>
              </w:rPr>
              <w:t>Derechos a Recibir Bienes o Servicios</w:t>
            </w:r>
          </w:p>
          <w:p w:rsidR="00CD1D89" w:rsidRDefault="0078536B">
            <w:pPr>
              <w:spacing w:after="0" w:line="233" w:lineRule="auto"/>
              <w:ind w:left="44" w:right="2076" w:firstLine="0"/>
              <w:jc w:val="left"/>
            </w:pPr>
            <w:r>
              <w:rPr>
                <w:sz w:val="12"/>
              </w:rPr>
              <w:t>Inventarios Almacenes</w:t>
            </w:r>
          </w:p>
          <w:p w:rsidR="00CD1D89" w:rsidRDefault="0078536B">
            <w:pPr>
              <w:spacing w:after="104" w:line="259" w:lineRule="auto"/>
              <w:ind w:left="44" w:firstLine="0"/>
            </w:pPr>
            <w:r>
              <w:rPr>
                <w:sz w:val="12"/>
              </w:rPr>
              <w:t>Estimación por Pérdida o Deterioro de Activos Circulantes</w:t>
            </w:r>
          </w:p>
          <w:p w:rsidR="00CD1D89" w:rsidRDefault="0078536B">
            <w:pPr>
              <w:spacing w:after="167" w:line="259" w:lineRule="auto"/>
              <w:ind w:left="44" w:firstLine="0"/>
              <w:jc w:val="left"/>
            </w:pPr>
            <w:r>
              <w:rPr>
                <w:sz w:val="12"/>
              </w:rPr>
              <w:t>Otros Activos Circulantes</w:t>
            </w:r>
          </w:p>
          <w:p w:rsidR="00CD1D89" w:rsidRDefault="0078536B">
            <w:pPr>
              <w:spacing w:after="151" w:line="259" w:lineRule="auto"/>
              <w:ind w:left="44" w:firstLine="0"/>
              <w:jc w:val="left"/>
            </w:pPr>
            <w:r>
              <w:rPr>
                <w:i/>
                <w:sz w:val="12"/>
              </w:rPr>
              <w:t>Total de Activos Circulantes</w:t>
            </w:r>
          </w:p>
          <w:p w:rsidR="00CD1D89" w:rsidRDefault="0078536B">
            <w:pPr>
              <w:spacing w:after="0" w:line="259" w:lineRule="auto"/>
              <w:ind w:left="44" w:firstLine="0"/>
              <w:jc w:val="left"/>
            </w:pPr>
            <w:r>
              <w:rPr>
                <w:b/>
                <w:sz w:val="12"/>
              </w:rPr>
              <w:t>Activo No Circulante</w:t>
            </w:r>
          </w:p>
          <w:p w:rsidR="00CD1D89" w:rsidRDefault="0078536B">
            <w:pPr>
              <w:spacing w:after="0" w:line="259" w:lineRule="auto"/>
              <w:ind w:left="44" w:firstLine="0"/>
              <w:jc w:val="left"/>
            </w:pPr>
            <w:r>
              <w:rPr>
                <w:sz w:val="12"/>
              </w:rPr>
              <w:t>Inversiones Financieras a Largo Plazo</w:t>
            </w:r>
          </w:p>
          <w:p w:rsidR="00CD1D89" w:rsidRDefault="0078536B">
            <w:pPr>
              <w:spacing w:after="0" w:line="259" w:lineRule="auto"/>
              <w:ind w:left="44" w:firstLine="0"/>
              <w:jc w:val="left"/>
            </w:pPr>
            <w:r>
              <w:rPr>
                <w:sz w:val="12"/>
              </w:rPr>
              <w:t>Derechos a Recibir Efectivo o Equivalentes a Largo Plazo</w:t>
            </w:r>
          </w:p>
          <w:p w:rsidR="00CD1D89" w:rsidRDefault="0078536B">
            <w:pPr>
              <w:spacing w:after="0" w:line="259" w:lineRule="auto"/>
              <w:ind w:left="44" w:firstLine="0"/>
              <w:jc w:val="left"/>
            </w:pPr>
            <w:r>
              <w:rPr>
                <w:sz w:val="12"/>
              </w:rPr>
              <w:t xml:space="preserve">Bienes Inmuebles, Infraestructura y Construcciones en </w:t>
            </w:r>
          </w:p>
          <w:p w:rsidR="00CD1D89" w:rsidRDefault="0078536B">
            <w:pPr>
              <w:spacing w:line="245" w:lineRule="auto"/>
              <w:ind w:left="44" w:right="1990" w:firstLine="0"/>
              <w:jc w:val="left"/>
            </w:pPr>
            <w:r>
              <w:rPr>
                <w:sz w:val="12"/>
              </w:rPr>
              <w:t>Bienes MueblesActivos Intangibles</w:t>
            </w:r>
          </w:p>
          <w:p w:rsidR="00CD1D89" w:rsidRDefault="0078536B">
            <w:pPr>
              <w:spacing w:after="64" w:line="259" w:lineRule="auto"/>
              <w:ind w:left="44" w:firstLine="0"/>
            </w:pPr>
            <w:r>
              <w:rPr>
                <w:sz w:val="12"/>
              </w:rPr>
              <w:t>Depreciación, Deterioro y Amortización Acumulada de</w:t>
            </w:r>
          </w:p>
          <w:p w:rsidR="00CD1D89" w:rsidRDefault="0078536B">
            <w:pPr>
              <w:spacing w:after="71" w:line="259" w:lineRule="auto"/>
              <w:ind w:left="44" w:firstLine="0"/>
              <w:jc w:val="left"/>
            </w:pPr>
            <w:r>
              <w:rPr>
                <w:sz w:val="12"/>
              </w:rPr>
              <w:t>Bienes</w:t>
            </w:r>
          </w:p>
          <w:p w:rsidR="00CD1D89" w:rsidRDefault="0078536B">
            <w:pPr>
              <w:spacing w:after="93" w:line="259" w:lineRule="auto"/>
              <w:ind w:left="44" w:firstLine="0"/>
              <w:jc w:val="left"/>
            </w:pPr>
            <w:r>
              <w:rPr>
                <w:sz w:val="12"/>
              </w:rPr>
              <w:t>Activos Diferidos</w:t>
            </w:r>
          </w:p>
          <w:p w:rsidR="00CD1D89" w:rsidRDefault="0078536B">
            <w:pPr>
              <w:spacing w:after="268" w:line="259" w:lineRule="auto"/>
              <w:ind w:left="44" w:firstLine="0"/>
            </w:pPr>
            <w:r>
              <w:rPr>
                <w:sz w:val="12"/>
              </w:rPr>
              <w:t>Estimación por Pérdida o Deterioro de Activos no Circulantes</w:t>
            </w:r>
          </w:p>
          <w:p w:rsidR="00CD1D89" w:rsidRDefault="0078536B">
            <w:pPr>
              <w:spacing w:after="155" w:line="259" w:lineRule="auto"/>
              <w:ind w:left="44" w:firstLine="0"/>
              <w:jc w:val="left"/>
            </w:pPr>
            <w:r>
              <w:rPr>
                <w:sz w:val="12"/>
              </w:rPr>
              <w:t>Otros Activos no Circulantes</w:t>
            </w:r>
          </w:p>
          <w:p w:rsidR="00CD1D89" w:rsidRDefault="0078536B">
            <w:pPr>
              <w:spacing w:after="153" w:line="259" w:lineRule="auto"/>
              <w:ind w:left="44" w:firstLine="0"/>
              <w:jc w:val="left"/>
            </w:pPr>
            <w:r>
              <w:rPr>
                <w:i/>
                <w:sz w:val="12"/>
              </w:rPr>
              <w:t>Total de Activos No Circulantes</w:t>
            </w:r>
          </w:p>
          <w:p w:rsidR="00CD1D89" w:rsidRDefault="0078536B">
            <w:pPr>
              <w:spacing w:after="0" w:line="259" w:lineRule="auto"/>
              <w:ind w:left="44" w:firstLine="0"/>
              <w:jc w:val="left"/>
            </w:pPr>
            <w:r>
              <w:rPr>
                <w:b/>
                <w:i/>
                <w:sz w:val="12"/>
              </w:rPr>
              <w:t>Total del Activo</w:t>
            </w:r>
          </w:p>
        </w:tc>
        <w:tc>
          <w:tcPr>
            <w:tcW w:w="439" w:type="dxa"/>
            <w:tcBorders>
              <w:top w:val="single" w:sz="8" w:space="0" w:color="000000"/>
              <w:left w:val="single" w:sz="8" w:space="0" w:color="000000"/>
              <w:bottom w:val="single" w:sz="8" w:space="0" w:color="000000"/>
              <w:right w:val="single" w:sz="8" w:space="0" w:color="000000"/>
            </w:tcBorders>
          </w:tcPr>
          <w:p w:rsidR="00CD1D89" w:rsidRDefault="0078536B">
            <w:pPr>
              <w:spacing w:after="1034" w:line="259" w:lineRule="auto"/>
              <w:ind w:left="36" w:firstLine="0"/>
            </w:pPr>
            <w:r>
              <w:rPr>
                <w:b/>
                <w:sz w:val="12"/>
                <w:u w:val="single" w:color="000000"/>
              </w:rPr>
              <w:t>20XN</w:t>
            </w:r>
          </w:p>
          <w:p w:rsidR="00CD1D89" w:rsidRDefault="00CD1D89">
            <w:pPr>
              <w:spacing w:after="1707" w:line="259" w:lineRule="auto"/>
              <w:ind w:left="-14" w:firstLine="0"/>
              <w:jc w:val="left"/>
            </w:pPr>
          </w:p>
          <w:p w:rsidR="00CD1D89" w:rsidRDefault="00CD1D89">
            <w:pPr>
              <w:spacing w:after="0" w:line="259" w:lineRule="auto"/>
              <w:ind w:left="-14" w:firstLine="0"/>
              <w:jc w:val="left"/>
            </w:pPr>
          </w:p>
        </w:tc>
        <w:tc>
          <w:tcPr>
            <w:tcW w:w="535"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36" w:firstLine="0"/>
            </w:pPr>
            <w:r>
              <w:rPr>
                <w:b/>
                <w:sz w:val="12"/>
                <w:u w:val="single" w:color="000000"/>
              </w:rPr>
              <w:t>20XN-1</w:t>
            </w:r>
          </w:p>
        </w:tc>
        <w:tc>
          <w:tcPr>
            <w:tcW w:w="3709" w:type="dxa"/>
            <w:tcBorders>
              <w:top w:val="single" w:sz="8" w:space="0" w:color="000000"/>
              <w:left w:val="single" w:sz="8" w:space="0" w:color="000000"/>
              <w:bottom w:val="single" w:sz="8" w:space="0" w:color="000000"/>
              <w:right w:val="single" w:sz="8" w:space="0" w:color="000000"/>
            </w:tcBorders>
          </w:tcPr>
          <w:p w:rsidR="00CD1D89" w:rsidRDefault="0078536B">
            <w:pPr>
              <w:spacing w:after="129" w:line="259" w:lineRule="auto"/>
              <w:ind w:left="36" w:firstLine="0"/>
              <w:jc w:val="left"/>
            </w:pPr>
            <w:r>
              <w:rPr>
                <w:b/>
                <w:sz w:val="12"/>
              </w:rPr>
              <w:t>PASIVO</w:t>
            </w:r>
          </w:p>
          <w:p w:rsidR="00CD1D89" w:rsidRDefault="0078536B">
            <w:pPr>
              <w:tabs>
                <w:tab w:val="center" w:pos="3675"/>
              </w:tabs>
              <w:spacing w:after="20" w:line="259" w:lineRule="auto"/>
              <w:ind w:left="0" w:firstLine="0"/>
              <w:jc w:val="left"/>
            </w:pPr>
            <w:r>
              <w:rPr>
                <w:b/>
                <w:sz w:val="12"/>
              </w:rPr>
              <w:t>Pasivo Circulante</w:t>
            </w:r>
            <w:r>
              <w:rPr>
                <w:rFonts w:ascii="Times New Roman" w:eastAsia="Times New Roman" w:hAnsi="Times New Roman" w:cs="Times New Roman"/>
              </w:rPr>
              <w:tab/>
            </w:r>
          </w:p>
          <w:p w:rsidR="00CD1D89" w:rsidRDefault="0078536B">
            <w:pPr>
              <w:spacing w:after="0" w:line="259" w:lineRule="auto"/>
              <w:ind w:left="36" w:firstLine="0"/>
              <w:jc w:val="left"/>
            </w:pPr>
            <w:r>
              <w:rPr>
                <w:sz w:val="12"/>
              </w:rPr>
              <w:t>Cuentas por Pagar a Corto Plazo</w:t>
            </w:r>
          </w:p>
          <w:p w:rsidR="00CD1D89" w:rsidRDefault="0078536B">
            <w:pPr>
              <w:spacing w:after="0" w:line="259" w:lineRule="auto"/>
              <w:ind w:left="36" w:firstLine="0"/>
              <w:jc w:val="left"/>
            </w:pPr>
            <w:r>
              <w:rPr>
                <w:sz w:val="12"/>
              </w:rPr>
              <w:t>Documentos por Pagar a Corto Plazo</w:t>
            </w:r>
          </w:p>
          <w:p w:rsidR="00CD1D89" w:rsidRDefault="0078536B">
            <w:pPr>
              <w:spacing w:after="0" w:line="259" w:lineRule="auto"/>
              <w:ind w:left="36" w:firstLine="0"/>
              <w:jc w:val="left"/>
            </w:pPr>
            <w:r>
              <w:rPr>
                <w:sz w:val="12"/>
              </w:rPr>
              <w:t>Porción a Corto Plazo de la Deuda Pública a Largo Plazo</w:t>
            </w:r>
          </w:p>
          <w:p w:rsidR="00CD1D89" w:rsidRDefault="0078536B">
            <w:pPr>
              <w:spacing w:after="0" w:line="259" w:lineRule="auto"/>
              <w:ind w:left="36" w:firstLine="0"/>
              <w:jc w:val="left"/>
            </w:pPr>
            <w:r>
              <w:rPr>
                <w:sz w:val="12"/>
              </w:rPr>
              <w:t>Títulos y Valores a Corto Plazo</w:t>
            </w:r>
          </w:p>
          <w:p w:rsidR="00CD1D89" w:rsidRDefault="0078536B">
            <w:pPr>
              <w:spacing w:after="0" w:line="259" w:lineRule="auto"/>
              <w:ind w:left="36" w:firstLine="0"/>
              <w:jc w:val="left"/>
            </w:pPr>
            <w:r>
              <w:rPr>
                <w:sz w:val="12"/>
              </w:rPr>
              <w:t>Pasivos Diferidos a Corto Plazo</w:t>
            </w:r>
          </w:p>
          <w:p w:rsidR="00CD1D89" w:rsidRDefault="0078536B">
            <w:pPr>
              <w:spacing w:after="62" w:line="259" w:lineRule="auto"/>
              <w:ind w:left="36" w:firstLine="0"/>
              <w:jc w:val="left"/>
            </w:pPr>
            <w:r>
              <w:rPr>
                <w:sz w:val="12"/>
              </w:rPr>
              <w:t>Fondos y Bienes de Terceros en Garantía y/o Administr</w:t>
            </w:r>
          </w:p>
          <w:p w:rsidR="00CD1D89" w:rsidRDefault="0078536B">
            <w:pPr>
              <w:spacing w:after="0" w:line="259" w:lineRule="auto"/>
              <w:ind w:left="36" w:firstLine="0"/>
              <w:jc w:val="left"/>
            </w:pPr>
            <w:r>
              <w:rPr>
                <w:sz w:val="12"/>
              </w:rPr>
              <w:t>Plazo</w:t>
            </w:r>
          </w:p>
          <w:p w:rsidR="00CD1D89" w:rsidRDefault="0078536B">
            <w:pPr>
              <w:spacing w:after="0" w:line="259" w:lineRule="auto"/>
              <w:ind w:left="36" w:firstLine="0"/>
              <w:jc w:val="left"/>
            </w:pPr>
            <w:r>
              <w:rPr>
                <w:sz w:val="12"/>
              </w:rPr>
              <w:t>Provisiones a Corto Plazo</w:t>
            </w:r>
          </w:p>
          <w:p w:rsidR="00CD1D89" w:rsidRDefault="0078536B">
            <w:pPr>
              <w:spacing w:after="157" w:line="259" w:lineRule="auto"/>
              <w:ind w:left="36" w:firstLine="0"/>
              <w:jc w:val="left"/>
            </w:pPr>
            <w:r>
              <w:rPr>
                <w:sz w:val="12"/>
              </w:rPr>
              <w:t>Otros Pasivos a Corto Plazo</w:t>
            </w:r>
          </w:p>
          <w:p w:rsidR="00CD1D89" w:rsidRDefault="0078536B">
            <w:pPr>
              <w:spacing w:after="151" w:line="259" w:lineRule="auto"/>
              <w:ind w:left="36" w:firstLine="0"/>
              <w:jc w:val="left"/>
            </w:pPr>
            <w:r>
              <w:rPr>
                <w:i/>
                <w:sz w:val="12"/>
              </w:rPr>
              <w:t>Total de Pasivos Circulantes</w:t>
            </w:r>
          </w:p>
          <w:p w:rsidR="00CD1D89" w:rsidRDefault="0078536B">
            <w:pPr>
              <w:spacing w:after="0" w:line="259" w:lineRule="auto"/>
              <w:ind w:left="36" w:firstLine="0"/>
              <w:jc w:val="left"/>
            </w:pPr>
            <w:r>
              <w:rPr>
                <w:b/>
                <w:sz w:val="12"/>
              </w:rPr>
              <w:t>Pasivo No Circulante</w:t>
            </w:r>
          </w:p>
          <w:p w:rsidR="00CD1D89" w:rsidRDefault="0078536B">
            <w:pPr>
              <w:spacing w:after="0" w:line="250" w:lineRule="auto"/>
              <w:ind w:left="36" w:right="1165" w:firstLine="0"/>
              <w:jc w:val="left"/>
            </w:pPr>
            <w:r>
              <w:rPr>
                <w:sz w:val="12"/>
              </w:rPr>
              <w:t>Cuentas por Pagar a Largo PlazoDocumentos por Pagar a Largo Plazo</w:t>
            </w:r>
          </w:p>
          <w:p w:rsidR="00CD1D89" w:rsidRDefault="0078536B">
            <w:pPr>
              <w:spacing w:after="0" w:line="249" w:lineRule="auto"/>
              <w:ind w:left="36" w:right="1640" w:firstLine="0"/>
              <w:jc w:val="left"/>
            </w:pPr>
            <w:r>
              <w:rPr>
                <w:sz w:val="12"/>
              </w:rPr>
              <w:t>Deuda Pública a Largo PlazoPasivos Diferidos a Largo Plazo</w:t>
            </w:r>
          </w:p>
          <w:p w:rsidR="00CD1D89" w:rsidRDefault="0078536B">
            <w:pPr>
              <w:spacing w:after="108" w:line="259" w:lineRule="auto"/>
              <w:ind w:left="36" w:firstLine="0"/>
              <w:jc w:val="left"/>
            </w:pPr>
            <w:r>
              <w:rPr>
                <w:sz w:val="12"/>
              </w:rPr>
              <w:t>Fondos y Bienes de Terceros en Garantía y/o en Administra</w:t>
            </w:r>
          </w:p>
          <w:p w:rsidR="00CD1D89" w:rsidRDefault="0078536B">
            <w:pPr>
              <w:spacing w:after="2" w:line="259" w:lineRule="auto"/>
              <w:ind w:left="36" w:firstLine="0"/>
              <w:jc w:val="left"/>
            </w:pPr>
            <w:r>
              <w:rPr>
                <w:sz w:val="12"/>
              </w:rPr>
              <w:t>A largo Plazo</w:t>
            </w:r>
          </w:p>
          <w:p w:rsidR="00CD1D89" w:rsidRDefault="0078536B">
            <w:pPr>
              <w:spacing w:after="373" w:line="259" w:lineRule="auto"/>
              <w:ind w:left="36" w:firstLine="0"/>
              <w:jc w:val="left"/>
            </w:pPr>
            <w:r>
              <w:rPr>
                <w:sz w:val="12"/>
              </w:rPr>
              <w:t>Provisiones a Largo Plazo</w:t>
            </w:r>
          </w:p>
          <w:p w:rsidR="00CD1D89" w:rsidRDefault="0078536B">
            <w:pPr>
              <w:spacing w:after="218" w:line="259" w:lineRule="auto"/>
              <w:ind w:left="36" w:firstLine="0"/>
              <w:jc w:val="left"/>
            </w:pPr>
            <w:r>
              <w:rPr>
                <w:i/>
                <w:sz w:val="12"/>
              </w:rPr>
              <w:t>Total de Pasivos No Circulantes</w:t>
            </w:r>
          </w:p>
          <w:p w:rsidR="00CD1D89" w:rsidRDefault="0078536B">
            <w:pPr>
              <w:tabs>
                <w:tab w:val="center" w:pos="3248"/>
              </w:tabs>
              <w:spacing w:after="222" w:line="259" w:lineRule="auto"/>
              <w:ind w:left="0" w:firstLine="0"/>
              <w:jc w:val="left"/>
            </w:pPr>
            <w:r>
              <w:rPr>
                <w:b/>
                <w:i/>
                <w:sz w:val="12"/>
              </w:rPr>
              <w:t>Total del Pasivo</w:t>
            </w:r>
            <w:r>
              <w:rPr>
                <w:rFonts w:ascii="Times New Roman" w:eastAsia="Times New Roman" w:hAnsi="Times New Roman" w:cs="Times New Roman"/>
              </w:rPr>
              <w:tab/>
            </w:r>
          </w:p>
          <w:p w:rsidR="00CD1D89" w:rsidRDefault="0078536B">
            <w:pPr>
              <w:spacing w:after="161" w:line="259" w:lineRule="auto"/>
              <w:ind w:left="36" w:firstLine="0"/>
              <w:jc w:val="left"/>
            </w:pPr>
            <w:r>
              <w:rPr>
                <w:b/>
                <w:sz w:val="12"/>
              </w:rPr>
              <w:t>HACIENDA PÚBLICA/PATRIMONIO</w:t>
            </w:r>
          </w:p>
          <w:p w:rsidR="00CD1D89" w:rsidRDefault="0078536B">
            <w:pPr>
              <w:spacing w:after="0" w:line="259" w:lineRule="auto"/>
              <w:ind w:left="36" w:firstLine="0"/>
              <w:jc w:val="left"/>
            </w:pPr>
            <w:r>
              <w:rPr>
                <w:b/>
                <w:i/>
                <w:sz w:val="12"/>
              </w:rPr>
              <w:t>Hacienda Pública/Patrimonio Contribuido</w:t>
            </w:r>
          </w:p>
          <w:p w:rsidR="00CD1D89" w:rsidRDefault="0078536B">
            <w:pPr>
              <w:spacing w:after="0" w:line="259" w:lineRule="auto"/>
              <w:ind w:left="36" w:firstLine="0"/>
              <w:jc w:val="left"/>
            </w:pPr>
            <w:r>
              <w:rPr>
                <w:sz w:val="12"/>
              </w:rPr>
              <w:t>Aportaciones</w:t>
            </w:r>
          </w:p>
          <w:p w:rsidR="00CD1D89" w:rsidRDefault="0078536B">
            <w:pPr>
              <w:spacing w:after="0" w:line="259" w:lineRule="auto"/>
              <w:ind w:left="36" w:firstLine="0"/>
              <w:jc w:val="left"/>
            </w:pPr>
            <w:r>
              <w:rPr>
                <w:sz w:val="12"/>
              </w:rPr>
              <w:t>Donaciones de Capital</w:t>
            </w:r>
          </w:p>
          <w:p w:rsidR="00CD1D89" w:rsidRDefault="0078536B">
            <w:pPr>
              <w:spacing w:after="156" w:line="259" w:lineRule="auto"/>
              <w:ind w:left="36" w:firstLine="0"/>
              <w:jc w:val="left"/>
            </w:pPr>
            <w:r>
              <w:rPr>
                <w:sz w:val="12"/>
              </w:rPr>
              <w:t>Actualización de la Hacienda Pública/Patrimonio</w:t>
            </w:r>
          </w:p>
          <w:p w:rsidR="00CD1D89" w:rsidRDefault="0078536B">
            <w:pPr>
              <w:spacing w:after="0" w:line="259" w:lineRule="auto"/>
              <w:ind w:left="36" w:firstLine="0"/>
              <w:jc w:val="left"/>
            </w:pPr>
            <w:r>
              <w:rPr>
                <w:b/>
                <w:i/>
                <w:sz w:val="12"/>
              </w:rPr>
              <w:t>Hacienda Pública/Patrimonio Generado</w:t>
            </w:r>
          </w:p>
          <w:p w:rsidR="00CD1D89" w:rsidRDefault="0078536B">
            <w:pPr>
              <w:spacing w:after="0" w:line="259" w:lineRule="auto"/>
              <w:ind w:left="36" w:firstLine="0"/>
              <w:jc w:val="left"/>
            </w:pPr>
            <w:r>
              <w:rPr>
                <w:sz w:val="12"/>
              </w:rPr>
              <w:t>Resultados del Ejercicio (Ahorro/ Desahorro)</w:t>
            </w:r>
          </w:p>
          <w:p w:rsidR="00CD1D89" w:rsidRDefault="0078536B">
            <w:pPr>
              <w:spacing w:after="0" w:line="259" w:lineRule="auto"/>
              <w:ind w:left="36" w:firstLine="0"/>
              <w:jc w:val="left"/>
            </w:pPr>
            <w:r>
              <w:rPr>
                <w:sz w:val="12"/>
              </w:rPr>
              <w:t>Resultados de Ejercicios Anteriores</w:t>
            </w:r>
          </w:p>
          <w:p w:rsidR="00CD1D89" w:rsidRDefault="0078536B">
            <w:pPr>
              <w:spacing w:after="0" w:line="259" w:lineRule="auto"/>
              <w:ind w:left="36" w:firstLine="0"/>
              <w:jc w:val="left"/>
            </w:pPr>
            <w:r>
              <w:rPr>
                <w:sz w:val="12"/>
              </w:rPr>
              <w:t>Revalúos</w:t>
            </w:r>
          </w:p>
          <w:p w:rsidR="00CD1D89" w:rsidRDefault="0078536B">
            <w:pPr>
              <w:spacing w:after="0" w:line="259" w:lineRule="auto"/>
              <w:ind w:left="36" w:firstLine="0"/>
              <w:jc w:val="left"/>
            </w:pPr>
            <w:r>
              <w:rPr>
                <w:sz w:val="12"/>
              </w:rPr>
              <w:t>Reservas</w:t>
            </w:r>
          </w:p>
          <w:p w:rsidR="00CD1D89" w:rsidRDefault="0078536B">
            <w:pPr>
              <w:spacing w:after="77" w:line="259" w:lineRule="auto"/>
              <w:ind w:left="36" w:firstLine="0"/>
              <w:jc w:val="left"/>
            </w:pPr>
            <w:r>
              <w:rPr>
                <w:sz w:val="12"/>
              </w:rPr>
              <w:t>Rectificaciones de Resultados de Ejercicios Anteriores</w:t>
            </w:r>
          </w:p>
          <w:p w:rsidR="00CD1D89" w:rsidRDefault="0078536B">
            <w:pPr>
              <w:spacing w:after="0" w:line="259" w:lineRule="auto"/>
              <w:ind w:left="36" w:firstLine="0"/>
              <w:jc w:val="left"/>
            </w:pPr>
            <w:r>
              <w:rPr>
                <w:b/>
                <w:i/>
                <w:sz w:val="12"/>
              </w:rPr>
              <w:t xml:space="preserve">Exceso o Insuficiencia en la Actualización de la </w:t>
            </w:r>
          </w:p>
          <w:p w:rsidR="00CD1D89" w:rsidRDefault="0078536B">
            <w:pPr>
              <w:spacing w:after="95" w:line="259" w:lineRule="auto"/>
              <w:ind w:left="36" w:firstLine="0"/>
              <w:jc w:val="left"/>
            </w:pPr>
            <w:r>
              <w:rPr>
                <w:b/>
                <w:i/>
                <w:sz w:val="12"/>
              </w:rPr>
              <w:t xml:space="preserve">Hacienda Pública/Patrimonio  </w:t>
            </w:r>
          </w:p>
          <w:p w:rsidR="00CD1D89" w:rsidRDefault="0078536B">
            <w:pPr>
              <w:spacing w:after="0" w:line="259" w:lineRule="auto"/>
              <w:ind w:left="36" w:firstLine="0"/>
              <w:jc w:val="left"/>
            </w:pPr>
            <w:r>
              <w:rPr>
                <w:sz w:val="12"/>
              </w:rPr>
              <w:t>Resultado por Posición Monetaria</w:t>
            </w:r>
          </w:p>
          <w:p w:rsidR="00CD1D89" w:rsidRDefault="0078536B">
            <w:pPr>
              <w:spacing w:after="158" w:line="259" w:lineRule="auto"/>
              <w:ind w:left="36" w:firstLine="0"/>
              <w:jc w:val="left"/>
            </w:pPr>
            <w:r>
              <w:rPr>
                <w:sz w:val="12"/>
              </w:rPr>
              <w:t>Resultado por Tenencia de Activos no Monetarios</w:t>
            </w:r>
          </w:p>
          <w:p w:rsidR="00CD1D89" w:rsidRDefault="0078536B">
            <w:pPr>
              <w:spacing w:after="175" w:line="259" w:lineRule="auto"/>
              <w:ind w:left="36" w:firstLine="0"/>
              <w:jc w:val="left"/>
            </w:pPr>
            <w:r>
              <w:rPr>
                <w:i/>
                <w:sz w:val="12"/>
              </w:rPr>
              <w:t>Total Hacienda Pública/Patrimonio</w:t>
            </w:r>
          </w:p>
          <w:p w:rsidR="00CD1D89" w:rsidRDefault="0078536B">
            <w:pPr>
              <w:tabs>
                <w:tab w:val="center" w:pos="3166"/>
              </w:tabs>
              <w:spacing w:after="0" w:line="259" w:lineRule="auto"/>
              <w:ind w:left="0" w:firstLine="0"/>
              <w:jc w:val="left"/>
            </w:pPr>
            <w:r>
              <w:rPr>
                <w:b/>
                <w:i/>
                <w:sz w:val="12"/>
              </w:rPr>
              <w:t>Total del Pasivo y Hacienda Pública/Patrimonio</w:t>
            </w:r>
            <w:r>
              <w:rPr>
                <w:rFonts w:ascii="Times New Roman" w:eastAsia="Times New Roman" w:hAnsi="Times New Roman" w:cs="Times New Roman"/>
              </w:rPr>
              <w:tab/>
            </w:r>
          </w:p>
        </w:tc>
        <w:tc>
          <w:tcPr>
            <w:tcW w:w="439"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36" w:firstLine="0"/>
            </w:pPr>
            <w:r>
              <w:rPr>
                <w:b/>
                <w:sz w:val="12"/>
                <w:u w:val="single" w:color="000000"/>
              </w:rPr>
              <w:t>20XN</w:t>
            </w:r>
          </w:p>
        </w:tc>
        <w:tc>
          <w:tcPr>
            <w:tcW w:w="548" w:type="dxa"/>
            <w:tcBorders>
              <w:top w:val="single" w:sz="8" w:space="0" w:color="000000"/>
              <w:left w:val="single" w:sz="8" w:space="0" w:color="000000"/>
              <w:bottom w:val="single" w:sz="8" w:space="0" w:color="000000"/>
              <w:right w:val="single" w:sz="14" w:space="0" w:color="000000"/>
            </w:tcBorders>
          </w:tcPr>
          <w:p w:rsidR="00CD1D89" w:rsidRDefault="0078536B">
            <w:pPr>
              <w:spacing w:after="0" w:line="259" w:lineRule="auto"/>
              <w:ind w:left="36" w:firstLine="0"/>
            </w:pPr>
            <w:r>
              <w:rPr>
                <w:b/>
                <w:sz w:val="12"/>
                <w:u w:val="single" w:color="000000"/>
              </w:rPr>
              <w:t>20XN-1</w:t>
            </w:r>
          </w:p>
        </w:tc>
      </w:tr>
      <w:tr w:rsidR="00CD1D89">
        <w:trPr>
          <w:trHeight w:val="1603"/>
        </w:trPr>
        <w:tc>
          <w:tcPr>
            <w:tcW w:w="9004" w:type="dxa"/>
            <w:gridSpan w:val="6"/>
            <w:tcBorders>
              <w:top w:val="single" w:sz="8" w:space="0" w:color="000000"/>
              <w:left w:val="single" w:sz="14" w:space="0" w:color="000000"/>
              <w:bottom w:val="single" w:sz="14" w:space="0" w:color="000000"/>
              <w:right w:val="single" w:sz="14" w:space="0" w:color="000000"/>
            </w:tcBorders>
          </w:tcPr>
          <w:p w:rsidR="00CD1D89" w:rsidRDefault="0078536B">
            <w:pPr>
              <w:spacing w:after="297" w:line="259" w:lineRule="auto"/>
              <w:ind w:left="44" w:firstLine="0"/>
              <w:jc w:val="left"/>
            </w:pPr>
            <w:r>
              <w:rPr>
                <w:sz w:val="16"/>
              </w:rPr>
              <w:t xml:space="preserve">Bajo protesta de decir verdad declaramos que los estados financieros y sus notas son razonablemente correctos y son responsabilidad del emisor. </w:t>
            </w:r>
          </w:p>
          <w:p w:rsidR="00CD1D89" w:rsidRDefault="0078536B">
            <w:pPr>
              <w:tabs>
                <w:tab w:val="center" w:pos="1241"/>
                <w:tab w:val="center" w:pos="4842"/>
                <w:tab w:val="center" w:pos="8501"/>
              </w:tabs>
              <w:spacing w:after="576" w:line="259" w:lineRule="auto"/>
              <w:ind w:left="0" w:firstLine="0"/>
              <w:jc w:val="left"/>
            </w:pPr>
            <w:r>
              <w:rPr>
                <w:sz w:val="16"/>
              </w:rPr>
              <w:tab/>
            </w:r>
            <w:r>
              <w:rPr>
                <w:b/>
                <w:sz w:val="16"/>
              </w:rPr>
              <w:t xml:space="preserve">ELABORÓ </w:t>
            </w:r>
            <w:r>
              <w:rPr>
                <w:b/>
                <w:sz w:val="16"/>
              </w:rPr>
              <w:tab/>
            </w:r>
            <w:r>
              <w:rPr>
                <w:b/>
                <w:sz w:val="16"/>
              </w:rPr>
              <w:tab/>
              <w:t>AUTORIZÓ</w:t>
            </w:r>
          </w:p>
          <w:p w:rsidR="00CD1D89" w:rsidRDefault="0078536B">
            <w:pPr>
              <w:tabs>
                <w:tab w:val="center" w:pos="1238"/>
                <w:tab w:val="center" w:pos="4841"/>
                <w:tab w:val="right" w:pos="9004"/>
              </w:tabs>
              <w:spacing w:after="0" w:line="259" w:lineRule="auto"/>
              <w:ind w:left="0" w:firstLine="0"/>
              <w:jc w:val="left"/>
            </w:pPr>
            <w:r>
              <w:rPr>
                <w:sz w:val="16"/>
              </w:rPr>
              <w:tab/>
              <w:t xml:space="preserve">___________________ </w:t>
            </w:r>
            <w:r>
              <w:rPr>
                <w:sz w:val="16"/>
              </w:rPr>
              <w:tab/>
              <w:t xml:space="preserve">___________________ </w:t>
            </w:r>
            <w:r>
              <w:rPr>
                <w:sz w:val="16"/>
              </w:rPr>
              <w:tab/>
              <w:t>___________________</w:t>
            </w:r>
          </w:p>
        </w:tc>
      </w:tr>
    </w:tbl>
    <w:p w:rsidR="00CD1D89" w:rsidRDefault="0078536B">
      <w:pPr>
        <w:spacing w:after="95" w:line="252" w:lineRule="auto"/>
        <w:ind w:left="1577"/>
        <w:jc w:val="left"/>
      </w:pPr>
      <w:r>
        <w:rPr>
          <w:b/>
          <w:sz w:val="16"/>
        </w:rPr>
        <w:t>R</w:t>
      </w:r>
      <w:r>
        <w:rPr>
          <w:b/>
          <w:sz w:val="13"/>
        </w:rPr>
        <w:t>UBROS CONTABLES</w:t>
      </w:r>
      <w:r>
        <w:rPr>
          <w:b/>
          <w:sz w:val="16"/>
        </w:rPr>
        <w:t>:</w:t>
      </w:r>
      <w:r>
        <w:rPr>
          <w:sz w:val="16"/>
        </w:rPr>
        <w:t xml:space="preserve">Muestra el nombre de los rubros de balance, agrupándolos en Activo, Pasivo y Hacienda Pública/Patrimonio. </w:t>
      </w:r>
    </w:p>
    <w:p w:rsidR="00CD1D89" w:rsidRDefault="0078536B">
      <w:pPr>
        <w:spacing w:after="95" w:line="252" w:lineRule="auto"/>
        <w:ind w:left="1577"/>
        <w:jc w:val="left"/>
      </w:pPr>
      <w:r>
        <w:rPr>
          <w:b/>
          <w:sz w:val="16"/>
        </w:rPr>
        <w:t>P</w:t>
      </w:r>
      <w:r>
        <w:rPr>
          <w:b/>
          <w:sz w:val="13"/>
        </w:rPr>
        <w:t xml:space="preserve">ERÍODO ACTUAL </w:t>
      </w:r>
      <w:r>
        <w:rPr>
          <w:b/>
          <w:sz w:val="16"/>
        </w:rPr>
        <w:t>(20XN):</w:t>
      </w:r>
      <w:r>
        <w:rPr>
          <w:sz w:val="16"/>
        </w:rPr>
        <w:t xml:space="preserve">Muestra el saldo de cada uno de los rubros al período actual. </w:t>
      </w:r>
    </w:p>
    <w:p w:rsidR="00CD1D89" w:rsidRDefault="0078536B">
      <w:pPr>
        <w:spacing w:after="95" w:line="252" w:lineRule="auto"/>
        <w:ind w:left="1577"/>
        <w:jc w:val="left"/>
      </w:pPr>
      <w:r>
        <w:rPr>
          <w:b/>
          <w:sz w:val="16"/>
        </w:rPr>
        <w:t>P</w:t>
      </w:r>
      <w:r>
        <w:rPr>
          <w:b/>
          <w:sz w:val="13"/>
        </w:rPr>
        <w:t xml:space="preserve">ERÍODO ANTERIOR </w:t>
      </w:r>
      <w:r>
        <w:rPr>
          <w:b/>
          <w:sz w:val="16"/>
        </w:rPr>
        <w:t>(20XN-1):</w:t>
      </w:r>
      <w:r>
        <w:rPr>
          <w:sz w:val="16"/>
        </w:rPr>
        <w:t xml:space="preserve">Muestra el saldo de cada uno de los rubros del período anterior. </w:t>
      </w:r>
    </w:p>
    <w:p w:rsidR="00CD1D89" w:rsidRDefault="00CD1D89" w:rsidP="0070380B">
      <w:pPr>
        <w:pStyle w:val="Ttulo2"/>
        <w:spacing w:line="259" w:lineRule="auto"/>
        <w:ind w:left="0" w:right="3274" w:firstLine="0"/>
        <w:jc w:val="center"/>
      </w:pPr>
    </w:p>
    <w:tbl>
      <w:tblPr>
        <w:tblStyle w:val="TableGrid"/>
        <w:tblW w:w="9979" w:type="dxa"/>
        <w:tblInd w:w="854" w:type="dxa"/>
        <w:tblCellMar>
          <w:top w:w="10" w:type="dxa"/>
          <w:left w:w="22" w:type="dxa"/>
          <w:right w:w="53" w:type="dxa"/>
        </w:tblCellMar>
        <w:tblLook w:val="04A0"/>
      </w:tblPr>
      <w:tblGrid>
        <w:gridCol w:w="8843"/>
        <w:gridCol w:w="509"/>
        <w:gridCol w:w="627"/>
      </w:tblGrid>
      <w:tr w:rsidR="00CD1D89" w:rsidTr="0070380B">
        <w:trPr>
          <w:trHeight w:val="680"/>
        </w:trPr>
        <w:tc>
          <w:tcPr>
            <w:tcW w:w="9979" w:type="dxa"/>
            <w:gridSpan w:val="3"/>
            <w:tcBorders>
              <w:top w:val="single" w:sz="12" w:space="0" w:color="000000"/>
              <w:left w:val="single" w:sz="12" w:space="0" w:color="000000"/>
              <w:bottom w:val="single" w:sz="8" w:space="0" w:color="000000"/>
              <w:right w:val="single" w:sz="14" w:space="0" w:color="000000"/>
            </w:tcBorders>
          </w:tcPr>
          <w:p w:rsidR="00CD1D89" w:rsidRDefault="006764D5">
            <w:pPr>
              <w:spacing w:after="0" w:line="259" w:lineRule="auto"/>
              <w:ind w:left="80" w:firstLine="0"/>
              <w:jc w:val="center"/>
            </w:pPr>
            <w:r>
              <w:rPr>
                <w:b/>
                <w:sz w:val="18"/>
                <w:szCs w:val="18"/>
              </w:rPr>
              <w:t>Fideicomiso Promotor del Empleo “Fiproe”</w:t>
            </w:r>
          </w:p>
          <w:p w:rsidR="00CD1D89" w:rsidRPr="0070380B" w:rsidRDefault="0078536B" w:rsidP="0070380B">
            <w:pPr>
              <w:spacing w:after="0" w:line="259" w:lineRule="auto"/>
              <w:ind w:left="80" w:right="4130" w:firstLine="0"/>
              <w:jc w:val="center"/>
              <w:rPr>
                <w:sz w:val="16"/>
                <w:szCs w:val="16"/>
              </w:rPr>
            </w:pPr>
            <w:r w:rsidRPr="0070380B">
              <w:rPr>
                <w:b/>
                <w:sz w:val="16"/>
                <w:szCs w:val="16"/>
              </w:rPr>
              <w:t>Estado de ActividadesDel XXXX al XXXX</w:t>
            </w:r>
          </w:p>
        </w:tc>
      </w:tr>
      <w:tr w:rsidR="00CD1D89" w:rsidTr="0070380B">
        <w:trPr>
          <w:trHeight w:val="194"/>
        </w:trPr>
        <w:tc>
          <w:tcPr>
            <w:tcW w:w="8843" w:type="dxa"/>
            <w:tcBorders>
              <w:top w:val="single" w:sz="8" w:space="0" w:color="000000"/>
              <w:left w:val="single" w:sz="12" w:space="0" w:color="000000"/>
              <w:bottom w:val="single" w:sz="8" w:space="0" w:color="000000"/>
              <w:right w:val="single" w:sz="8" w:space="0" w:color="000000"/>
            </w:tcBorders>
          </w:tcPr>
          <w:p w:rsidR="00CD1D89" w:rsidRDefault="0078536B">
            <w:pPr>
              <w:spacing w:after="0" w:line="259" w:lineRule="auto"/>
              <w:ind w:left="32" w:firstLine="0"/>
              <w:jc w:val="center"/>
            </w:pPr>
            <w:r>
              <w:rPr>
                <w:b/>
                <w:sz w:val="12"/>
              </w:rPr>
              <w:t>Descripción</w:t>
            </w:r>
          </w:p>
        </w:tc>
        <w:tc>
          <w:tcPr>
            <w:tcW w:w="509"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82" w:firstLine="0"/>
              <w:jc w:val="left"/>
            </w:pPr>
            <w:r>
              <w:rPr>
                <w:b/>
                <w:sz w:val="12"/>
                <w:u w:val="single" w:color="000000"/>
              </w:rPr>
              <w:t>20XN</w:t>
            </w:r>
          </w:p>
        </w:tc>
        <w:tc>
          <w:tcPr>
            <w:tcW w:w="626" w:type="dxa"/>
            <w:tcBorders>
              <w:top w:val="single" w:sz="8" w:space="0" w:color="000000"/>
              <w:left w:val="single" w:sz="8" w:space="0" w:color="000000"/>
              <w:bottom w:val="single" w:sz="8" w:space="0" w:color="000000"/>
              <w:right w:val="single" w:sz="14" w:space="0" w:color="000000"/>
            </w:tcBorders>
          </w:tcPr>
          <w:p w:rsidR="00CD1D89" w:rsidRDefault="0078536B">
            <w:pPr>
              <w:spacing w:after="0" w:line="259" w:lineRule="auto"/>
              <w:ind w:left="86" w:firstLine="0"/>
              <w:jc w:val="left"/>
            </w:pPr>
            <w:r>
              <w:rPr>
                <w:b/>
                <w:sz w:val="12"/>
                <w:u w:val="single" w:color="000000"/>
              </w:rPr>
              <w:t>20XN-1</w:t>
            </w:r>
          </w:p>
        </w:tc>
      </w:tr>
      <w:tr w:rsidR="00CD1D89" w:rsidTr="0070380B">
        <w:trPr>
          <w:trHeight w:val="8434"/>
        </w:trPr>
        <w:tc>
          <w:tcPr>
            <w:tcW w:w="8843" w:type="dxa"/>
            <w:tcBorders>
              <w:top w:val="single" w:sz="8" w:space="0" w:color="000000"/>
              <w:left w:val="single" w:sz="12" w:space="0" w:color="000000"/>
              <w:bottom w:val="single" w:sz="8" w:space="0" w:color="000000"/>
              <w:right w:val="single" w:sz="8" w:space="0" w:color="000000"/>
            </w:tcBorders>
          </w:tcPr>
          <w:p w:rsidR="00CD1D89" w:rsidRDefault="0078536B">
            <w:pPr>
              <w:spacing w:line="259" w:lineRule="auto"/>
              <w:ind w:left="0" w:firstLine="0"/>
              <w:jc w:val="left"/>
            </w:pPr>
            <w:r>
              <w:rPr>
                <w:b/>
                <w:sz w:val="12"/>
              </w:rPr>
              <w:t>INGRESOS Y OTROS BENEFICIOS</w:t>
            </w:r>
          </w:p>
          <w:p w:rsidR="00CD1D89" w:rsidRDefault="0078536B">
            <w:pPr>
              <w:spacing w:line="259" w:lineRule="auto"/>
              <w:ind w:left="0" w:firstLine="0"/>
              <w:jc w:val="left"/>
            </w:pPr>
            <w:r>
              <w:rPr>
                <w:b/>
                <w:sz w:val="12"/>
              </w:rPr>
              <w:t>Ingresos de la Gestión:</w:t>
            </w:r>
          </w:p>
          <w:p w:rsidR="00CD1D89" w:rsidRDefault="0078536B">
            <w:pPr>
              <w:spacing w:line="259" w:lineRule="auto"/>
              <w:ind w:left="1152" w:firstLine="0"/>
              <w:jc w:val="left"/>
            </w:pPr>
            <w:r>
              <w:rPr>
                <w:sz w:val="12"/>
              </w:rPr>
              <w:t>Impuestos</w:t>
            </w:r>
          </w:p>
          <w:p w:rsidR="00CD1D89" w:rsidRDefault="0078536B">
            <w:pPr>
              <w:spacing w:line="259" w:lineRule="auto"/>
              <w:ind w:left="1152" w:firstLine="0"/>
              <w:jc w:val="left"/>
            </w:pPr>
            <w:r>
              <w:rPr>
                <w:sz w:val="12"/>
              </w:rPr>
              <w:t>Cuotas y Aportaciones de Seguridad Social</w:t>
            </w:r>
          </w:p>
          <w:p w:rsidR="00CD1D89" w:rsidRDefault="0078536B">
            <w:pPr>
              <w:spacing w:after="0" w:line="259" w:lineRule="auto"/>
              <w:ind w:left="1152" w:firstLine="0"/>
              <w:jc w:val="left"/>
            </w:pPr>
            <w:r>
              <w:rPr>
                <w:sz w:val="12"/>
              </w:rPr>
              <w:t xml:space="preserve">Contribuciones de Mejoras </w:t>
            </w:r>
          </w:p>
          <w:p w:rsidR="00CD1D89" w:rsidRDefault="0078536B">
            <w:pPr>
              <w:spacing w:after="14" w:line="259" w:lineRule="auto"/>
              <w:ind w:left="1152" w:firstLine="0"/>
              <w:jc w:val="left"/>
            </w:pPr>
            <w:r>
              <w:rPr>
                <w:sz w:val="12"/>
              </w:rPr>
              <w:t>Derechos</w:t>
            </w:r>
          </w:p>
          <w:p w:rsidR="00CD1D89" w:rsidRDefault="0078536B">
            <w:pPr>
              <w:spacing w:after="26" w:line="259" w:lineRule="auto"/>
              <w:ind w:left="1152" w:firstLine="0"/>
              <w:jc w:val="left"/>
            </w:pPr>
            <w:r>
              <w:rPr>
                <w:sz w:val="12"/>
              </w:rPr>
              <w:t>Productos de Tipo Corriente</w:t>
            </w:r>
          </w:p>
          <w:p w:rsidR="00CD1D89" w:rsidRDefault="0078536B">
            <w:pPr>
              <w:spacing w:after="0" w:line="263" w:lineRule="auto"/>
              <w:ind w:left="1152" w:right="5171" w:firstLine="0"/>
              <w:jc w:val="left"/>
            </w:pPr>
            <w:r>
              <w:rPr>
                <w:sz w:val="12"/>
              </w:rPr>
              <w:t>Aprovechamientos de Tipo CorrienteIngresos por Venta de Bienes y Servicios</w:t>
            </w:r>
          </w:p>
          <w:p w:rsidR="00CD1D89" w:rsidRDefault="0078536B">
            <w:pPr>
              <w:spacing w:after="0" w:line="234" w:lineRule="auto"/>
              <w:ind w:left="1152" w:firstLine="0"/>
              <w:jc w:val="left"/>
            </w:pPr>
            <w:r>
              <w:rPr>
                <w:sz w:val="12"/>
              </w:rPr>
              <w:t>Ingresos no Comprendidos en las Fracciones de la Ley de Ingresos Causados en Ejercicios Fiscales Anteriores Pendientes de Liquidación oPago</w:t>
            </w:r>
          </w:p>
          <w:p w:rsidR="00CD1D89" w:rsidRDefault="0078536B">
            <w:pPr>
              <w:spacing w:after="6" w:line="259" w:lineRule="auto"/>
              <w:ind w:left="0" w:firstLine="0"/>
              <w:jc w:val="left"/>
            </w:pPr>
            <w:r>
              <w:rPr>
                <w:b/>
                <w:sz w:val="12"/>
              </w:rPr>
              <w:t>Participaciones, Aportaciones, Transferencias, Asignaciones, Subsidios y Otras Ayudas</w:t>
            </w:r>
          </w:p>
          <w:p w:rsidR="00CD1D89" w:rsidRDefault="0078536B">
            <w:pPr>
              <w:spacing w:after="8" w:line="259" w:lineRule="auto"/>
              <w:ind w:left="1152" w:firstLine="0"/>
              <w:jc w:val="left"/>
            </w:pPr>
            <w:r>
              <w:rPr>
                <w:sz w:val="12"/>
              </w:rPr>
              <w:t>Participaciones y Aportaciones</w:t>
            </w:r>
          </w:p>
          <w:p w:rsidR="00CD1D89" w:rsidRDefault="0078536B">
            <w:pPr>
              <w:spacing w:after="1" w:line="259" w:lineRule="auto"/>
              <w:ind w:left="1152" w:firstLine="0"/>
              <w:jc w:val="left"/>
            </w:pPr>
            <w:r>
              <w:rPr>
                <w:sz w:val="12"/>
              </w:rPr>
              <w:t>Transferencia, Asignaciones, Subsidios y Otras Ayudas</w:t>
            </w:r>
          </w:p>
          <w:p w:rsidR="00CD1D89" w:rsidRDefault="0078536B">
            <w:pPr>
              <w:spacing w:after="7" w:line="259" w:lineRule="auto"/>
              <w:ind w:left="0" w:firstLine="0"/>
              <w:jc w:val="left"/>
            </w:pPr>
            <w:r>
              <w:rPr>
                <w:b/>
                <w:sz w:val="12"/>
              </w:rPr>
              <w:t>Otros Ingresos y Beneficios</w:t>
            </w:r>
          </w:p>
          <w:p w:rsidR="00CD1D89" w:rsidRDefault="0078536B">
            <w:pPr>
              <w:spacing w:after="4" w:line="259" w:lineRule="auto"/>
              <w:ind w:left="1152" w:firstLine="0"/>
              <w:jc w:val="left"/>
            </w:pPr>
            <w:r>
              <w:rPr>
                <w:sz w:val="12"/>
              </w:rPr>
              <w:t>Ingresos Financieros</w:t>
            </w:r>
          </w:p>
          <w:p w:rsidR="00CD1D89" w:rsidRDefault="0078536B">
            <w:pPr>
              <w:spacing w:after="8" w:line="259" w:lineRule="auto"/>
              <w:ind w:left="1152" w:firstLine="0"/>
              <w:jc w:val="left"/>
            </w:pPr>
            <w:r>
              <w:rPr>
                <w:sz w:val="12"/>
              </w:rPr>
              <w:t>Incremento por Variación de Inventarios</w:t>
            </w:r>
          </w:p>
          <w:p w:rsidR="00CD1D89" w:rsidRDefault="0078536B">
            <w:pPr>
              <w:spacing w:after="5" w:line="259" w:lineRule="auto"/>
              <w:ind w:left="1152" w:firstLine="0"/>
              <w:jc w:val="left"/>
            </w:pPr>
            <w:r>
              <w:rPr>
                <w:sz w:val="12"/>
              </w:rPr>
              <w:t>Disminución del Exceso de Estimaciones por Pérdida o Deterioro u Obsolescencia</w:t>
            </w:r>
          </w:p>
          <w:p w:rsidR="00CD1D89" w:rsidRDefault="0078536B">
            <w:pPr>
              <w:spacing w:after="6" w:line="259" w:lineRule="auto"/>
              <w:ind w:left="1152" w:firstLine="0"/>
              <w:jc w:val="left"/>
            </w:pPr>
            <w:r>
              <w:rPr>
                <w:sz w:val="12"/>
              </w:rPr>
              <w:t>Disminución del Exceso de Provisiones</w:t>
            </w:r>
          </w:p>
          <w:p w:rsidR="00CD1D89" w:rsidRDefault="0078536B">
            <w:pPr>
              <w:spacing w:after="4" w:line="259" w:lineRule="auto"/>
              <w:ind w:left="1152" w:firstLine="0"/>
              <w:jc w:val="left"/>
            </w:pPr>
            <w:r>
              <w:rPr>
                <w:sz w:val="12"/>
              </w:rPr>
              <w:t>Otros Ingresos y Beneficios Varios</w:t>
            </w:r>
          </w:p>
          <w:p w:rsidR="00CD1D89" w:rsidRDefault="0078536B">
            <w:pPr>
              <w:spacing w:after="189" w:line="259" w:lineRule="auto"/>
              <w:ind w:left="0" w:firstLine="0"/>
              <w:jc w:val="left"/>
            </w:pPr>
            <w:r>
              <w:rPr>
                <w:b/>
                <w:i/>
                <w:sz w:val="12"/>
              </w:rPr>
              <w:t>Total de Ingresos y Otros Beneficios</w:t>
            </w:r>
          </w:p>
          <w:p w:rsidR="00CD1D89" w:rsidRDefault="0078536B">
            <w:pPr>
              <w:spacing w:line="259" w:lineRule="auto"/>
              <w:ind w:left="0" w:firstLine="0"/>
              <w:jc w:val="left"/>
            </w:pPr>
            <w:r>
              <w:rPr>
                <w:b/>
                <w:sz w:val="12"/>
              </w:rPr>
              <w:t>GASTOS Y OTRAS PÉRDIDAS</w:t>
            </w:r>
          </w:p>
          <w:p w:rsidR="00CD1D89" w:rsidRDefault="0078536B">
            <w:pPr>
              <w:spacing w:after="7" w:line="259" w:lineRule="auto"/>
              <w:ind w:left="0" w:firstLine="0"/>
              <w:jc w:val="left"/>
            </w:pPr>
            <w:r>
              <w:rPr>
                <w:b/>
                <w:sz w:val="12"/>
              </w:rPr>
              <w:t>Gastos de Funcionamiento</w:t>
            </w:r>
          </w:p>
          <w:p w:rsidR="00CD1D89" w:rsidRDefault="0078536B">
            <w:pPr>
              <w:spacing w:line="259" w:lineRule="auto"/>
              <w:ind w:left="1152" w:firstLine="0"/>
              <w:jc w:val="left"/>
            </w:pPr>
            <w:r>
              <w:rPr>
                <w:sz w:val="12"/>
              </w:rPr>
              <w:t>Servicios Personales</w:t>
            </w:r>
          </w:p>
          <w:p w:rsidR="00CD1D89" w:rsidRDefault="0078536B">
            <w:pPr>
              <w:spacing w:after="4" w:line="259" w:lineRule="auto"/>
              <w:ind w:left="1152" w:firstLine="0"/>
              <w:jc w:val="left"/>
            </w:pPr>
            <w:r>
              <w:rPr>
                <w:sz w:val="12"/>
              </w:rPr>
              <w:t>Materiales y Suministros</w:t>
            </w:r>
          </w:p>
          <w:p w:rsidR="00CD1D89" w:rsidRDefault="0078536B">
            <w:pPr>
              <w:spacing w:after="2" w:line="259" w:lineRule="auto"/>
              <w:ind w:left="1152" w:firstLine="0"/>
              <w:jc w:val="left"/>
            </w:pPr>
            <w:r>
              <w:rPr>
                <w:sz w:val="12"/>
              </w:rPr>
              <w:t>Servicios Generales</w:t>
            </w:r>
          </w:p>
          <w:p w:rsidR="00CD1D89" w:rsidRDefault="0078536B">
            <w:pPr>
              <w:spacing w:after="10" w:line="259" w:lineRule="auto"/>
              <w:ind w:left="0" w:firstLine="0"/>
              <w:jc w:val="left"/>
            </w:pPr>
            <w:r>
              <w:rPr>
                <w:b/>
                <w:sz w:val="12"/>
              </w:rPr>
              <w:t>Transferencia, Asignaciones, Subsidios y Otras Ayudas</w:t>
            </w:r>
          </w:p>
          <w:p w:rsidR="00CD1D89" w:rsidRDefault="0078536B">
            <w:pPr>
              <w:spacing w:after="5" w:line="259" w:lineRule="auto"/>
              <w:ind w:left="1152" w:firstLine="0"/>
              <w:jc w:val="left"/>
            </w:pPr>
            <w:r>
              <w:rPr>
                <w:sz w:val="12"/>
              </w:rPr>
              <w:t>Transferencias Internas y Asignaciones al Sector Público</w:t>
            </w:r>
          </w:p>
          <w:p w:rsidR="00CD1D89" w:rsidRDefault="0078536B">
            <w:pPr>
              <w:spacing w:after="6" w:line="259" w:lineRule="auto"/>
              <w:ind w:left="1152" w:firstLine="0"/>
              <w:jc w:val="left"/>
            </w:pPr>
            <w:r>
              <w:rPr>
                <w:sz w:val="12"/>
              </w:rPr>
              <w:t>Transferencias al Resto del Sector Público</w:t>
            </w:r>
          </w:p>
          <w:p w:rsidR="00CD1D89" w:rsidRDefault="0078536B">
            <w:pPr>
              <w:spacing w:after="4" w:line="260" w:lineRule="auto"/>
              <w:ind w:left="1152" w:right="5786" w:firstLine="0"/>
              <w:jc w:val="left"/>
            </w:pPr>
            <w:r>
              <w:rPr>
                <w:sz w:val="12"/>
              </w:rPr>
              <w:t>Subsidios y SubvencionesAyudas Sociales</w:t>
            </w:r>
          </w:p>
          <w:p w:rsidR="00CD1D89" w:rsidRDefault="0078536B">
            <w:pPr>
              <w:spacing w:after="5" w:line="259" w:lineRule="auto"/>
              <w:ind w:left="1152" w:firstLine="0"/>
              <w:jc w:val="left"/>
            </w:pPr>
            <w:r>
              <w:rPr>
                <w:sz w:val="12"/>
              </w:rPr>
              <w:t>Pensiones y Jubilaciones</w:t>
            </w:r>
          </w:p>
          <w:p w:rsidR="00CD1D89" w:rsidRDefault="0078536B">
            <w:pPr>
              <w:spacing w:after="7" w:line="259" w:lineRule="auto"/>
              <w:ind w:left="1152" w:firstLine="0"/>
              <w:jc w:val="left"/>
            </w:pPr>
            <w:r>
              <w:rPr>
                <w:sz w:val="12"/>
              </w:rPr>
              <w:t>Transferencias a Fideicomisos, Mandatos y Contratos Análogos</w:t>
            </w:r>
          </w:p>
          <w:p w:rsidR="00CD1D89" w:rsidRDefault="0078536B">
            <w:pPr>
              <w:spacing w:after="0" w:line="259" w:lineRule="auto"/>
              <w:ind w:left="1152" w:firstLine="0"/>
              <w:jc w:val="left"/>
            </w:pPr>
            <w:r>
              <w:rPr>
                <w:sz w:val="12"/>
              </w:rPr>
              <w:t>Transferencias a la Seguridad Social</w:t>
            </w:r>
          </w:p>
          <w:p w:rsidR="00CD1D89" w:rsidRDefault="0078536B">
            <w:pPr>
              <w:spacing w:after="0" w:line="263" w:lineRule="auto"/>
              <w:ind w:left="1152" w:right="6259" w:firstLine="0"/>
              <w:jc w:val="left"/>
            </w:pPr>
            <w:r>
              <w:rPr>
                <w:sz w:val="12"/>
              </w:rPr>
              <w:t>DonativosTransferencias al Exterior</w:t>
            </w:r>
          </w:p>
          <w:p w:rsidR="00CD1D89" w:rsidRDefault="0078536B">
            <w:pPr>
              <w:spacing w:after="6" w:line="259" w:lineRule="auto"/>
              <w:ind w:left="0" w:firstLine="0"/>
              <w:jc w:val="left"/>
            </w:pPr>
            <w:r>
              <w:rPr>
                <w:b/>
                <w:sz w:val="12"/>
              </w:rPr>
              <w:t xml:space="preserve">Participaciones y Aportaciones </w:t>
            </w:r>
          </w:p>
          <w:p w:rsidR="00CD1D89" w:rsidRDefault="0078536B">
            <w:pPr>
              <w:spacing w:after="0" w:line="259" w:lineRule="auto"/>
              <w:ind w:left="1152" w:firstLine="0"/>
              <w:jc w:val="left"/>
            </w:pPr>
            <w:r>
              <w:rPr>
                <w:sz w:val="12"/>
              </w:rPr>
              <w:t>Participaciones</w:t>
            </w:r>
          </w:p>
          <w:p w:rsidR="00CD1D89" w:rsidRDefault="0078536B">
            <w:pPr>
              <w:spacing w:after="0" w:line="259" w:lineRule="auto"/>
              <w:ind w:left="1152" w:firstLine="0"/>
              <w:jc w:val="left"/>
            </w:pPr>
            <w:r>
              <w:rPr>
                <w:sz w:val="12"/>
              </w:rPr>
              <w:t>Aportaciones</w:t>
            </w:r>
          </w:p>
          <w:p w:rsidR="00CD1D89" w:rsidRDefault="0078536B">
            <w:pPr>
              <w:spacing w:after="1" w:line="259" w:lineRule="auto"/>
              <w:ind w:left="1152" w:firstLine="0"/>
              <w:jc w:val="left"/>
            </w:pPr>
            <w:r>
              <w:rPr>
                <w:sz w:val="12"/>
              </w:rPr>
              <w:t>Convenios</w:t>
            </w:r>
          </w:p>
          <w:p w:rsidR="00CD1D89" w:rsidRDefault="0078536B">
            <w:pPr>
              <w:spacing w:after="6" w:line="259" w:lineRule="auto"/>
              <w:ind w:left="0" w:firstLine="0"/>
              <w:jc w:val="left"/>
            </w:pPr>
            <w:r>
              <w:rPr>
                <w:b/>
                <w:sz w:val="12"/>
              </w:rPr>
              <w:t>Intereses, Comisiones y Otros Gastos de la Deuda Pública</w:t>
            </w:r>
          </w:p>
          <w:p w:rsidR="00CD1D89" w:rsidRDefault="0078536B">
            <w:pPr>
              <w:spacing w:after="6" w:line="259" w:lineRule="auto"/>
              <w:ind w:left="1152" w:firstLine="0"/>
              <w:jc w:val="left"/>
            </w:pPr>
            <w:r>
              <w:rPr>
                <w:sz w:val="12"/>
              </w:rPr>
              <w:t>Intereses de la Deuda Pública</w:t>
            </w:r>
          </w:p>
          <w:p w:rsidR="00CD1D89" w:rsidRDefault="0078536B">
            <w:pPr>
              <w:spacing w:line="259" w:lineRule="auto"/>
              <w:ind w:left="1152" w:firstLine="0"/>
              <w:jc w:val="left"/>
            </w:pPr>
            <w:r>
              <w:rPr>
                <w:sz w:val="12"/>
              </w:rPr>
              <w:t>Comisiones de la Deuda Pública</w:t>
            </w:r>
          </w:p>
          <w:p w:rsidR="00CD1D89" w:rsidRDefault="0078536B">
            <w:pPr>
              <w:spacing w:after="5" w:line="259" w:lineRule="auto"/>
              <w:ind w:left="1152" w:firstLine="0"/>
              <w:jc w:val="left"/>
            </w:pPr>
            <w:r>
              <w:rPr>
                <w:sz w:val="12"/>
              </w:rPr>
              <w:t>Gastos de la Deuda Pública</w:t>
            </w:r>
          </w:p>
          <w:p w:rsidR="00CD1D89" w:rsidRDefault="0078536B">
            <w:pPr>
              <w:spacing w:after="2" w:line="259" w:lineRule="auto"/>
              <w:ind w:left="1152" w:firstLine="0"/>
              <w:jc w:val="left"/>
            </w:pPr>
            <w:r>
              <w:rPr>
                <w:sz w:val="12"/>
              </w:rPr>
              <w:t>Costo por Coberturas</w:t>
            </w:r>
          </w:p>
          <w:p w:rsidR="00CD1D89" w:rsidRDefault="0078536B">
            <w:pPr>
              <w:spacing w:after="4" w:line="259" w:lineRule="auto"/>
              <w:ind w:left="1152" w:firstLine="0"/>
              <w:jc w:val="left"/>
            </w:pPr>
            <w:r>
              <w:rPr>
                <w:sz w:val="12"/>
              </w:rPr>
              <w:t>Apoyos Financieros</w:t>
            </w:r>
          </w:p>
          <w:p w:rsidR="00CD1D89" w:rsidRDefault="0078536B">
            <w:pPr>
              <w:spacing w:after="8" w:line="259" w:lineRule="auto"/>
              <w:ind w:left="0" w:firstLine="0"/>
              <w:jc w:val="left"/>
            </w:pPr>
            <w:r>
              <w:rPr>
                <w:b/>
                <w:sz w:val="12"/>
              </w:rPr>
              <w:t>Otros Gastos y Pérdidas Extraordinarias</w:t>
            </w:r>
          </w:p>
          <w:p w:rsidR="00CD1D89" w:rsidRDefault="0078536B">
            <w:pPr>
              <w:spacing w:after="0" w:line="274" w:lineRule="auto"/>
              <w:ind w:left="1152" w:right="2250" w:firstLine="0"/>
              <w:jc w:val="left"/>
            </w:pPr>
            <w:r>
              <w:rPr>
                <w:sz w:val="12"/>
              </w:rPr>
              <w:t>Estimaciones, Depreciaciones, Deterioros, Obsolescencia y Amortizaciones ProvisionesDisminución de Inventarios</w:t>
            </w:r>
          </w:p>
          <w:p w:rsidR="00CD1D89" w:rsidRDefault="0078536B">
            <w:pPr>
              <w:spacing w:after="0" w:line="259" w:lineRule="auto"/>
              <w:ind w:left="1152" w:firstLine="0"/>
              <w:jc w:val="left"/>
            </w:pPr>
            <w:r>
              <w:rPr>
                <w:sz w:val="12"/>
              </w:rPr>
              <w:t>Aumento por Insuficiencia de Estimaciones por Pérdida o Deterioro y Obsolescencia</w:t>
            </w:r>
          </w:p>
          <w:p w:rsidR="00CD1D89" w:rsidRDefault="0078536B">
            <w:pPr>
              <w:spacing w:after="23" w:line="246" w:lineRule="auto"/>
              <w:ind w:left="1152" w:right="4586" w:firstLine="0"/>
              <w:jc w:val="left"/>
            </w:pPr>
            <w:r>
              <w:rPr>
                <w:sz w:val="12"/>
              </w:rPr>
              <w:t>Aumento por Insuficiencia de Provisiones Otros Gastos</w:t>
            </w:r>
          </w:p>
          <w:p w:rsidR="00CD1D89" w:rsidRDefault="0078536B">
            <w:pPr>
              <w:spacing w:after="8" w:line="259" w:lineRule="auto"/>
              <w:ind w:left="0" w:firstLine="0"/>
              <w:jc w:val="left"/>
            </w:pPr>
            <w:r>
              <w:rPr>
                <w:b/>
                <w:sz w:val="12"/>
              </w:rPr>
              <w:t>Inversión Pública</w:t>
            </w:r>
          </w:p>
          <w:p w:rsidR="00CD1D89" w:rsidRDefault="0078536B">
            <w:pPr>
              <w:spacing w:after="2" w:line="259" w:lineRule="auto"/>
              <w:ind w:left="1152" w:firstLine="0"/>
              <w:jc w:val="left"/>
            </w:pPr>
            <w:r>
              <w:rPr>
                <w:sz w:val="12"/>
              </w:rPr>
              <w:t>Inversión Pública no Capitalizable</w:t>
            </w:r>
          </w:p>
          <w:p w:rsidR="00CD1D89" w:rsidRDefault="0078536B">
            <w:pPr>
              <w:spacing w:after="7" w:line="259" w:lineRule="auto"/>
              <w:ind w:left="0" w:firstLine="0"/>
              <w:jc w:val="left"/>
            </w:pPr>
            <w:r>
              <w:rPr>
                <w:b/>
                <w:sz w:val="12"/>
              </w:rPr>
              <w:t>Total de Gastos y Otras Pérdidas</w:t>
            </w:r>
          </w:p>
          <w:p w:rsidR="00CD1D89" w:rsidRDefault="0078536B">
            <w:pPr>
              <w:spacing w:after="0" w:line="259" w:lineRule="auto"/>
              <w:ind w:left="0" w:firstLine="0"/>
              <w:jc w:val="left"/>
            </w:pPr>
            <w:r>
              <w:rPr>
                <w:b/>
                <w:sz w:val="12"/>
              </w:rPr>
              <w:t>Resultados del Ejercicio (Ahorro/Desahorro)</w:t>
            </w:r>
          </w:p>
        </w:tc>
        <w:tc>
          <w:tcPr>
            <w:tcW w:w="509"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626" w:type="dxa"/>
            <w:tcBorders>
              <w:top w:val="single" w:sz="8" w:space="0" w:color="000000"/>
              <w:left w:val="single" w:sz="8" w:space="0" w:color="000000"/>
              <w:bottom w:val="single" w:sz="8" w:space="0" w:color="000000"/>
              <w:right w:val="single" w:sz="14" w:space="0" w:color="000000"/>
            </w:tcBorders>
          </w:tcPr>
          <w:p w:rsidR="00CD1D89" w:rsidRDefault="00CD1D89">
            <w:pPr>
              <w:spacing w:after="0" w:line="259" w:lineRule="auto"/>
              <w:ind w:left="0" w:firstLine="0"/>
              <w:jc w:val="left"/>
            </w:pPr>
          </w:p>
        </w:tc>
      </w:tr>
      <w:tr w:rsidR="00CD1D89" w:rsidTr="0070380B">
        <w:trPr>
          <w:trHeight w:val="1009"/>
        </w:trPr>
        <w:tc>
          <w:tcPr>
            <w:tcW w:w="9979" w:type="dxa"/>
            <w:gridSpan w:val="3"/>
            <w:tcBorders>
              <w:top w:val="single" w:sz="8" w:space="0" w:color="000000"/>
              <w:left w:val="single" w:sz="12" w:space="0" w:color="000000"/>
              <w:bottom w:val="single" w:sz="14" w:space="0" w:color="000000"/>
              <w:right w:val="single" w:sz="14" w:space="0" w:color="000000"/>
            </w:tcBorders>
          </w:tcPr>
          <w:p w:rsidR="00CD1D89" w:rsidRDefault="0078536B">
            <w:pPr>
              <w:spacing w:after="184" w:line="259" w:lineRule="auto"/>
              <w:ind w:left="2" w:firstLine="0"/>
              <w:jc w:val="left"/>
            </w:pPr>
            <w:r>
              <w:rPr>
                <w:rFonts w:ascii="Calibri" w:eastAsia="Calibri" w:hAnsi="Calibri" w:cs="Calibri"/>
                <w:sz w:val="14"/>
              </w:rPr>
              <w:t>Bajo protesta de decir verdad declaramos que los estados financieros y sus notas son razonablemente correctos y son responsabilidad del emisor.</w:t>
            </w:r>
          </w:p>
          <w:p w:rsidR="00CD1D89" w:rsidRDefault="0078536B">
            <w:pPr>
              <w:tabs>
                <w:tab w:val="center" w:pos="1183"/>
                <w:tab w:val="center" w:pos="4838"/>
                <w:tab w:val="center" w:pos="8215"/>
              </w:tabs>
              <w:spacing w:after="321" w:line="259" w:lineRule="auto"/>
              <w:ind w:left="0" w:firstLine="0"/>
              <w:jc w:val="left"/>
            </w:pPr>
            <w:r>
              <w:rPr>
                <w:rFonts w:ascii="Times New Roman" w:eastAsia="Times New Roman" w:hAnsi="Times New Roman" w:cs="Times New Roman"/>
              </w:rPr>
              <w:tab/>
            </w:r>
            <w:r>
              <w:rPr>
                <w:rFonts w:ascii="Calibri" w:eastAsia="Calibri" w:hAnsi="Calibri" w:cs="Calibri"/>
                <w:b/>
                <w:sz w:val="18"/>
              </w:rPr>
              <w:t xml:space="preserve">ELABORÓ </w:t>
            </w:r>
            <w:r>
              <w:rPr>
                <w:rFonts w:ascii="Calibri" w:eastAsia="Calibri" w:hAnsi="Calibri" w:cs="Calibri"/>
                <w:b/>
                <w:sz w:val="18"/>
              </w:rPr>
              <w:tab/>
            </w:r>
            <w:r>
              <w:rPr>
                <w:rFonts w:ascii="Calibri" w:eastAsia="Calibri" w:hAnsi="Calibri" w:cs="Calibri"/>
                <w:b/>
                <w:sz w:val="18"/>
              </w:rPr>
              <w:tab/>
              <w:t>AUTORIZÓ</w:t>
            </w:r>
          </w:p>
          <w:p w:rsidR="00CD1D89" w:rsidRDefault="0078536B" w:rsidP="00CB74BE">
            <w:pPr>
              <w:tabs>
                <w:tab w:val="center" w:pos="4839"/>
                <w:tab w:val="center" w:pos="8218"/>
              </w:tabs>
              <w:spacing w:after="0" w:line="259" w:lineRule="auto"/>
              <w:ind w:left="0" w:firstLine="0"/>
              <w:jc w:val="left"/>
            </w:pPr>
            <w:r>
              <w:rPr>
                <w:rFonts w:ascii="Calibri" w:eastAsia="Calibri" w:hAnsi="Calibri" w:cs="Calibri"/>
              </w:rPr>
              <w:t xml:space="preserve">___________________ </w:t>
            </w:r>
            <w:r>
              <w:rPr>
                <w:rFonts w:ascii="Calibri" w:eastAsia="Calibri" w:hAnsi="Calibri" w:cs="Calibri"/>
              </w:rPr>
              <w:tab/>
            </w:r>
            <w:r>
              <w:rPr>
                <w:rFonts w:ascii="Calibri" w:eastAsia="Calibri" w:hAnsi="Calibri" w:cs="Calibri"/>
              </w:rPr>
              <w:tab/>
              <w:t>____________________</w:t>
            </w:r>
          </w:p>
        </w:tc>
      </w:tr>
    </w:tbl>
    <w:p w:rsidR="00CD1D89" w:rsidRDefault="00CD1D89">
      <w:pPr>
        <w:spacing w:after="0" w:line="259" w:lineRule="auto"/>
        <w:ind w:left="1440" w:firstLine="0"/>
        <w:jc w:val="left"/>
      </w:pPr>
    </w:p>
    <w:p w:rsidR="00CD1D89" w:rsidRDefault="0078536B">
      <w:pPr>
        <w:spacing w:after="63" w:line="256" w:lineRule="auto"/>
        <w:ind w:left="1723"/>
        <w:jc w:val="left"/>
      </w:pPr>
      <w:r>
        <w:rPr>
          <w:b/>
          <w:sz w:val="18"/>
        </w:rPr>
        <w:t>R</w:t>
      </w:r>
      <w:r>
        <w:rPr>
          <w:b/>
          <w:sz w:val="14"/>
        </w:rPr>
        <w:t>UBROS CONTABLES</w:t>
      </w:r>
      <w:r>
        <w:rPr>
          <w:b/>
          <w:sz w:val="18"/>
        </w:rPr>
        <w:t>:</w:t>
      </w:r>
      <w:r>
        <w:rPr>
          <w:sz w:val="18"/>
        </w:rPr>
        <w:t xml:space="preserve">Muestra el nombre de los rubros utilizados en el estado contable, agrupándolos en Ingresos y Otros Beneficios y Gastos y Otras Pérdidas. </w:t>
      </w:r>
    </w:p>
    <w:p w:rsidR="00CD1D89" w:rsidRDefault="0078536B">
      <w:pPr>
        <w:spacing w:after="63" w:line="256" w:lineRule="auto"/>
        <w:ind w:left="1723"/>
        <w:jc w:val="left"/>
      </w:pPr>
      <w:r>
        <w:rPr>
          <w:b/>
          <w:sz w:val="18"/>
        </w:rPr>
        <w:t>P</w:t>
      </w:r>
      <w:r>
        <w:rPr>
          <w:b/>
          <w:sz w:val="14"/>
        </w:rPr>
        <w:t xml:space="preserve">ERÍODO ACTUAL </w:t>
      </w:r>
      <w:r>
        <w:rPr>
          <w:b/>
          <w:sz w:val="18"/>
        </w:rPr>
        <w:t>(20XN):</w:t>
      </w:r>
      <w:r>
        <w:rPr>
          <w:sz w:val="18"/>
        </w:rPr>
        <w:t xml:space="preserve">Muestra el saldo de cada uno de los rubros al período actual. </w:t>
      </w:r>
    </w:p>
    <w:p w:rsidR="00CD1D89" w:rsidRDefault="0078536B">
      <w:pPr>
        <w:spacing w:after="282" w:line="256" w:lineRule="auto"/>
        <w:ind w:left="1723"/>
        <w:jc w:val="left"/>
      </w:pPr>
      <w:r>
        <w:rPr>
          <w:b/>
          <w:sz w:val="18"/>
        </w:rPr>
        <w:t>P</w:t>
      </w:r>
      <w:r>
        <w:rPr>
          <w:b/>
          <w:sz w:val="14"/>
        </w:rPr>
        <w:t xml:space="preserve">ERÍODO ANTERIOR </w:t>
      </w:r>
      <w:r>
        <w:rPr>
          <w:b/>
          <w:sz w:val="18"/>
        </w:rPr>
        <w:t>(20XN-1):</w:t>
      </w:r>
      <w:r>
        <w:rPr>
          <w:sz w:val="18"/>
        </w:rPr>
        <w:t xml:space="preserve">Muestra el saldo de cada uno de los rubros del período anterior. </w:t>
      </w:r>
    </w:p>
    <w:p w:rsidR="00CD1D89" w:rsidRDefault="00CD1D89">
      <w:pPr>
        <w:spacing w:after="0" w:line="259" w:lineRule="auto"/>
        <w:ind w:left="1440" w:firstLine="0"/>
        <w:jc w:val="left"/>
      </w:pPr>
    </w:p>
    <w:tbl>
      <w:tblPr>
        <w:tblStyle w:val="TableGrid"/>
        <w:tblW w:w="9781" w:type="dxa"/>
        <w:tblInd w:w="1261" w:type="dxa"/>
        <w:tblCellMar>
          <w:top w:w="47" w:type="dxa"/>
          <w:bottom w:w="49" w:type="dxa"/>
        </w:tblCellMar>
        <w:tblLook w:val="04A0"/>
      </w:tblPr>
      <w:tblGrid>
        <w:gridCol w:w="4071"/>
        <w:gridCol w:w="1107"/>
        <w:gridCol w:w="1283"/>
        <w:gridCol w:w="1145"/>
        <w:gridCol w:w="1147"/>
        <w:gridCol w:w="1028"/>
      </w:tblGrid>
      <w:tr w:rsidR="00CD1D89" w:rsidTr="00AA6376">
        <w:trPr>
          <w:trHeight w:val="851"/>
        </w:trPr>
        <w:tc>
          <w:tcPr>
            <w:tcW w:w="9781" w:type="dxa"/>
            <w:gridSpan w:val="6"/>
            <w:tcBorders>
              <w:top w:val="single" w:sz="12" w:space="0" w:color="000000"/>
              <w:left w:val="single" w:sz="12" w:space="0" w:color="000000"/>
              <w:bottom w:val="single" w:sz="8" w:space="0" w:color="000000"/>
              <w:right w:val="single" w:sz="14" w:space="0" w:color="000000"/>
            </w:tcBorders>
          </w:tcPr>
          <w:p w:rsidR="0070380B" w:rsidRDefault="006764D5" w:rsidP="0070380B">
            <w:pPr>
              <w:spacing w:after="0" w:line="259" w:lineRule="auto"/>
              <w:ind w:left="80" w:firstLine="0"/>
              <w:jc w:val="center"/>
            </w:pPr>
            <w:r>
              <w:rPr>
                <w:b/>
                <w:sz w:val="18"/>
                <w:szCs w:val="18"/>
              </w:rPr>
              <w:t>Fideicomiso Promotor del Empleo “Fiproe”</w:t>
            </w:r>
          </w:p>
          <w:p w:rsidR="00CD1D89" w:rsidRPr="0070380B" w:rsidRDefault="0078536B">
            <w:pPr>
              <w:spacing w:after="0" w:line="259" w:lineRule="auto"/>
              <w:ind w:left="389" w:right="2880" w:firstLine="0"/>
              <w:jc w:val="center"/>
              <w:rPr>
                <w:sz w:val="16"/>
                <w:szCs w:val="16"/>
              </w:rPr>
            </w:pPr>
            <w:r w:rsidRPr="0070380B">
              <w:rPr>
                <w:b/>
                <w:sz w:val="16"/>
                <w:szCs w:val="16"/>
              </w:rPr>
              <w:t>Estado de Variación en la Hacienda PúblicaDel XXXX al XXXX</w:t>
            </w:r>
          </w:p>
        </w:tc>
      </w:tr>
      <w:tr w:rsidR="00CD1D89" w:rsidTr="00AA6376">
        <w:trPr>
          <w:trHeight w:val="1038"/>
        </w:trPr>
        <w:tc>
          <w:tcPr>
            <w:tcW w:w="4103" w:type="dxa"/>
            <w:tcBorders>
              <w:top w:val="single" w:sz="8" w:space="0" w:color="000000"/>
              <w:left w:val="single" w:sz="12" w:space="0" w:color="000000"/>
              <w:bottom w:val="single" w:sz="8" w:space="0" w:color="000000"/>
              <w:right w:val="single" w:sz="8" w:space="0" w:color="000000"/>
            </w:tcBorders>
            <w:vAlign w:val="center"/>
          </w:tcPr>
          <w:p w:rsidR="00CD1D89" w:rsidRDefault="0078536B">
            <w:pPr>
              <w:spacing w:after="0" w:line="259" w:lineRule="auto"/>
              <w:ind w:left="12" w:firstLine="0"/>
              <w:jc w:val="center"/>
            </w:pPr>
            <w:r>
              <w:rPr>
                <w:b/>
                <w:sz w:val="12"/>
              </w:rPr>
              <w:t>Concepto</w:t>
            </w:r>
          </w:p>
        </w:tc>
        <w:tc>
          <w:tcPr>
            <w:tcW w:w="1107" w:type="dxa"/>
            <w:tcBorders>
              <w:top w:val="single" w:sz="8" w:space="0" w:color="000000"/>
              <w:left w:val="single" w:sz="8" w:space="0" w:color="000000"/>
              <w:bottom w:val="single" w:sz="8" w:space="0" w:color="000000"/>
              <w:right w:val="single" w:sz="8" w:space="0" w:color="000000"/>
            </w:tcBorders>
            <w:vAlign w:val="center"/>
          </w:tcPr>
          <w:p w:rsidR="00CD1D89" w:rsidRDefault="0078536B">
            <w:pPr>
              <w:spacing w:after="0" w:line="259" w:lineRule="auto"/>
              <w:ind w:left="0" w:firstLine="0"/>
              <w:jc w:val="center"/>
            </w:pPr>
            <w:r>
              <w:rPr>
                <w:b/>
                <w:sz w:val="12"/>
              </w:rPr>
              <w:t>Hacienda Pública/Patrimonio Contribuido</w:t>
            </w:r>
          </w:p>
        </w:tc>
        <w:tc>
          <w:tcPr>
            <w:tcW w:w="1262" w:type="dxa"/>
            <w:tcBorders>
              <w:top w:val="single" w:sz="8" w:space="0" w:color="000000"/>
              <w:left w:val="single" w:sz="8" w:space="0" w:color="000000"/>
              <w:bottom w:val="single" w:sz="8" w:space="0" w:color="000000"/>
              <w:right w:val="single" w:sz="8" w:space="0" w:color="000000"/>
            </w:tcBorders>
          </w:tcPr>
          <w:p w:rsidR="00CD1D89" w:rsidRDefault="0078536B">
            <w:pPr>
              <w:spacing w:after="64" w:line="294" w:lineRule="auto"/>
              <w:ind w:left="38" w:firstLine="264"/>
              <w:jc w:val="left"/>
            </w:pPr>
            <w:r>
              <w:rPr>
                <w:b/>
                <w:sz w:val="12"/>
              </w:rPr>
              <w:t>Hacienda Pública/Patrimonio</w:t>
            </w:r>
          </w:p>
          <w:p w:rsidR="00CD1D89" w:rsidRDefault="0078536B">
            <w:pPr>
              <w:spacing w:after="0" w:line="259" w:lineRule="auto"/>
              <w:ind w:left="0" w:right="1" w:firstLine="0"/>
              <w:jc w:val="center"/>
            </w:pPr>
            <w:r>
              <w:rPr>
                <w:b/>
                <w:sz w:val="12"/>
              </w:rPr>
              <w:t xml:space="preserve">Generado de </w:t>
            </w:r>
          </w:p>
          <w:p w:rsidR="00CD1D89" w:rsidRDefault="0078536B">
            <w:pPr>
              <w:spacing w:after="0" w:line="259" w:lineRule="auto"/>
              <w:ind w:left="-13" w:firstLine="0"/>
              <w:jc w:val="center"/>
            </w:pPr>
            <w:r>
              <w:rPr>
                <w:b/>
                <w:sz w:val="18"/>
                <w:vertAlign w:val="superscript"/>
              </w:rPr>
              <w:tab/>
            </w:r>
            <w:r>
              <w:rPr>
                <w:b/>
                <w:sz w:val="12"/>
              </w:rPr>
              <w:t>Ejercicios Anteriores</w:t>
            </w:r>
          </w:p>
        </w:tc>
        <w:tc>
          <w:tcPr>
            <w:tcW w:w="1145" w:type="dxa"/>
            <w:tcBorders>
              <w:top w:val="single" w:sz="8" w:space="0" w:color="000000"/>
              <w:left w:val="single" w:sz="8" w:space="0" w:color="000000"/>
              <w:bottom w:val="single" w:sz="8" w:space="0" w:color="000000"/>
              <w:right w:val="single" w:sz="8" w:space="0" w:color="000000"/>
            </w:tcBorders>
            <w:vAlign w:val="center"/>
          </w:tcPr>
          <w:p w:rsidR="00CD1D89" w:rsidRDefault="0078536B">
            <w:pPr>
              <w:tabs>
                <w:tab w:val="center" w:pos="570"/>
              </w:tabs>
              <w:spacing w:after="0" w:line="259" w:lineRule="auto"/>
              <w:ind w:left="-15" w:firstLine="0"/>
              <w:jc w:val="left"/>
            </w:pPr>
            <w:r>
              <w:rPr>
                <w:b/>
                <w:sz w:val="12"/>
              </w:rPr>
              <w:tab/>
              <w:t xml:space="preserve">Hacienda </w:t>
            </w:r>
          </w:p>
          <w:p w:rsidR="00CD1D89" w:rsidRDefault="0078536B">
            <w:pPr>
              <w:spacing w:after="82" w:line="259" w:lineRule="auto"/>
              <w:ind w:left="38" w:firstLine="0"/>
            </w:pPr>
            <w:r>
              <w:rPr>
                <w:b/>
                <w:sz w:val="12"/>
              </w:rPr>
              <w:t>Pública/Patrimonio</w:t>
            </w:r>
          </w:p>
          <w:p w:rsidR="00CD1D89" w:rsidRDefault="0078536B">
            <w:pPr>
              <w:spacing w:after="0" w:line="259" w:lineRule="auto"/>
              <w:ind w:left="0" w:firstLine="0"/>
              <w:jc w:val="center"/>
            </w:pPr>
            <w:r>
              <w:rPr>
                <w:b/>
                <w:sz w:val="12"/>
              </w:rPr>
              <w:t>Generado del Ejercicio</w:t>
            </w:r>
          </w:p>
        </w:tc>
        <w:tc>
          <w:tcPr>
            <w:tcW w:w="1129" w:type="dxa"/>
            <w:tcBorders>
              <w:top w:val="single" w:sz="8" w:space="0" w:color="000000"/>
              <w:left w:val="single" w:sz="8" w:space="0" w:color="000000"/>
              <w:bottom w:val="single" w:sz="8" w:space="0" w:color="000000"/>
              <w:right w:val="single" w:sz="8" w:space="0" w:color="000000"/>
            </w:tcBorders>
            <w:vAlign w:val="center"/>
          </w:tcPr>
          <w:p w:rsidR="00CD1D89" w:rsidRDefault="0078536B">
            <w:pPr>
              <w:spacing w:after="0" w:line="259" w:lineRule="auto"/>
              <w:ind w:left="-15" w:firstLine="0"/>
              <w:jc w:val="center"/>
            </w:pPr>
            <w:r>
              <w:rPr>
                <w:b/>
                <w:sz w:val="12"/>
              </w:rPr>
              <w:tab/>
              <w:t>Ajustes por Cambios de Valor</w:t>
            </w:r>
          </w:p>
        </w:tc>
        <w:tc>
          <w:tcPr>
            <w:tcW w:w="1035" w:type="dxa"/>
            <w:tcBorders>
              <w:top w:val="single" w:sz="8" w:space="0" w:color="000000"/>
              <w:left w:val="single" w:sz="8" w:space="0" w:color="000000"/>
              <w:bottom w:val="single" w:sz="8" w:space="0" w:color="000000"/>
              <w:right w:val="single" w:sz="14" w:space="0" w:color="000000"/>
            </w:tcBorders>
            <w:vAlign w:val="center"/>
          </w:tcPr>
          <w:p w:rsidR="00CD1D89" w:rsidRDefault="0078536B">
            <w:pPr>
              <w:spacing w:after="0" w:line="259" w:lineRule="auto"/>
              <w:ind w:left="0" w:firstLine="0"/>
              <w:jc w:val="center"/>
            </w:pPr>
            <w:r>
              <w:rPr>
                <w:b/>
                <w:sz w:val="12"/>
              </w:rPr>
              <w:t>TOTAL</w:t>
            </w:r>
          </w:p>
        </w:tc>
      </w:tr>
      <w:tr w:rsidR="00CD1D89" w:rsidTr="00AA6376">
        <w:trPr>
          <w:trHeight w:val="6552"/>
        </w:trPr>
        <w:tc>
          <w:tcPr>
            <w:tcW w:w="4103" w:type="dxa"/>
            <w:tcBorders>
              <w:top w:val="single" w:sz="8" w:space="0" w:color="000000"/>
              <w:left w:val="single" w:sz="12" w:space="0" w:color="000000"/>
              <w:bottom w:val="single" w:sz="8" w:space="0" w:color="000000"/>
              <w:right w:val="single" w:sz="8" w:space="0" w:color="000000"/>
            </w:tcBorders>
            <w:vAlign w:val="bottom"/>
          </w:tcPr>
          <w:p w:rsidR="00CD1D89" w:rsidRDefault="0078536B">
            <w:pPr>
              <w:spacing w:after="279" w:line="259" w:lineRule="auto"/>
              <w:ind w:left="22" w:firstLine="0"/>
              <w:jc w:val="left"/>
            </w:pPr>
            <w:r>
              <w:rPr>
                <w:b/>
                <w:sz w:val="12"/>
              </w:rPr>
              <w:t>Rectificaciones de Resultados de Ejercicios Anteriores</w:t>
            </w:r>
          </w:p>
          <w:p w:rsidR="00CD1D89" w:rsidRDefault="0078536B">
            <w:pPr>
              <w:spacing w:after="44" w:line="259" w:lineRule="auto"/>
              <w:ind w:left="22" w:firstLine="0"/>
              <w:jc w:val="left"/>
            </w:pPr>
            <w:r>
              <w:rPr>
                <w:b/>
                <w:sz w:val="12"/>
              </w:rPr>
              <w:t>Patrimonio Neto Inicial Ajustado del Ejercicio</w:t>
            </w:r>
          </w:p>
          <w:p w:rsidR="00CD1D89" w:rsidRDefault="0078536B">
            <w:pPr>
              <w:spacing w:after="47" w:line="259" w:lineRule="auto"/>
              <w:ind w:left="22" w:firstLine="0"/>
              <w:jc w:val="left"/>
            </w:pPr>
            <w:r>
              <w:rPr>
                <w:sz w:val="12"/>
              </w:rPr>
              <w:t xml:space="preserve">Aportaciones </w:t>
            </w:r>
          </w:p>
          <w:p w:rsidR="00CD1D89" w:rsidRDefault="0078536B">
            <w:pPr>
              <w:spacing w:after="52" w:line="259" w:lineRule="auto"/>
              <w:ind w:left="22" w:firstLine="0"/>
              <w:jc w:val="left"/>
            </w:pPr>
            <w:r>
              <w:rPr>
                <w:sz w:val="12"/>
              </w:rPr>
              <w:t>Donaciones de Capital</w:t>
            </w:r>
          </w:p>
          <w:p w:rsidR="00CD1D89" w:rsidRDefault="0078536B">
            <w:pPr>
              <w:spacing w:after="279" w:line="259" w:lineRule="auto"/>
              <w:ind w:left="22" w:firstLine="0"/>
              <w:jc w:val="left"/>
            </w:pPr>
            <w:r>
              <w:rPr>
                <w:sz w:val="12"/>
              </w:rPr>
              <w:t>Actualización de la Hacienda Pública/Patrimonio</w:t>
            </w:r>
          </w:p>
          <w:p w:rsidR="00CD1D89" w:rsidRDefault="0078536B">
            <w:pPr>
              <w:spacing w:after="110" w:line="259" w:lineRule="auto"/>
              <w:ind w:left="22" w:firstLine="0"/>
              <w:jc w:val="left"/>
            </w:pPr>
            <w:r>
              <w:rPr>
                <w:b/>
                <w:sz w:val="12"/>
              </w:rPr>
              <w:t>Variaciones de la Hacienda Pública/Patrimonio Neto del Ejercicio</w:t>
            </w:r>
          </w:p>
          <w:p w:rsidR="00CD1D89" w:rsidRDefault="0078536B">
            <w:pPr>
              <w:spacing w:after="50" w:line="259" w:lineRule="auto"/>
              <w:ind w:left="22" w:firstLine="0"/>
              <w:jc w:val="left"/>
            </w:pPr>
            <w:r>
              <w:rPr>
                <w:sz w:val="12"/>
              </w:rPr>
              <w:t>Resultados del Ejercicio (Ahorro/Desahorro)</w:t>
            </w:r>
          </w:p>
          <w:p w:rsidR="00CD1D89" w:rsidRDefault="0078536B">
            <w:pPr>
              <w:spacing w:after="44" w:line="259" w:lineRule="auto"/>
              <w:ind w:left="22" w:firstLine="0"/>
              <w:jc w:val="left"/>
            </w:pPr>
            <w:r>
              <w:rPr>
                <w:sz w:val="12"/>
              </w:rPr>
              <w:t>Resultados de Ejercicios Anteriores</w:t>
            </w:r>
          </w:p>
          <w:p w:rsidR="00CD1D89" w:rsidRDefault="0078536B">
            <w:pPr>
              <w:spacing w:after="45" w:line="259" w:lineRule="auto"/>
              <w:ind w:left="22" w:firstLine="0"/>
              <w:jc w:val="left"/>
            </w:pPr>
            <w:r>
              <w:rPr>
                <w:sz w:val="12"/>
              </w:rPr>
              <w:t xml:space="preserve">Revalúos  </w:t>
            </w:r>
          </w:p>
          <w:p w:rsidR="00CD1D89" w:rsidRDefault="0078536B">
            <w:pPr>
              <w:spacing w:after="277" w:line="259" w:lineRule="auto"/>
              <w:ind w:left="22" w:firstLine="0"/>
              <w:jc w:val="left"/>
            </w:pPr>
            <w:r>
              <w:rPr>
                <w:sz w:val="12"/>
              </w:rPr>
              <w:t>Reservas</w:t>
            </w:r>
          </w:p>
          <w:p w:rsidR="00CD1D89" w:rsidRDefault="0078536B">
            <w:pPr>
              <w:spacing w:after="279" w:line="259" w:lineRule="auto"/>
              <w:ind w:left="22" w:firstLine="0"/>
              <w:jc w:val="left"/>
            </w:pPr>
            <w:r>
              <w:rPr>
                <w:b/>
                <w:sz w:val="12"/>
              </w:rPr>
              <w:t>Hacienda Pública/Patrimonio Neto Final del Ejercicio</w:t>
            </w:r>
          </w:p>
          <w:p w:rsidR="00CD1D89" w:rsidRDefault="0078536B">
            <w:pPr>
              <w:spacing w:after="152" w:line="259" w:lineRule="auto"/>
              <w:ind w:left="22" w:firstLine="0"/>
              <w:jc w:val="left"/>
            </w:pPr>
            <w:r>
              <w:rPr>
                <w:b/>
                <w:sz w:val="12"/>
              </w:rPr>
              <w:t>Cambios en la Hacienda Pública/Patrimonio Neto del Ejercicio</w:t>
            </w:r>
          </w:p>
          <w:p w:rsidR="00CD1D89" w:rsidRDefault="0078536B">
            <w:pPr>
              <w:spacing w:after="47" w:line="259" w:lineRule="auto"/>
              <w:ind w:left="22" w:firstLine="0"/>
              <w:jc w:val="left"/>
            </w:pPr>
            <w:r>
              <w:rPr>
                <w:sz w:val="12"/>
              </w:rPr>
              <w:t>Aportaciones</w:t>
            </w:r>
          </w:p>
          <w:p w:rsidR="00CD1D89" w:rsidRDefault="0078536B">
            <w:pPr>
              <w:spacing w:after="50" w:line="259" w:lineRule="auto"/>
              <w:ind w:left="22" w:firstLine="0"/>
              <w:jc w:val="left"/>
            </w:pPr>
            <w:r>
              <w:rPr>
                <w:sz w:val="12"/>
              </w:rPr>
              <w:t>Donaciones de Capital</w:t>
            </w:r>
          </w:p>
          <w:p w:rsidR="00CD1D89" w:rsidRDefault="0078536B">
            <w:pPr>
              <w:spacing w:after="281" w:line="259" w:lineRule="auto"/>
              <w:ind w:left="22" w:firstLine="0"/>
              <w:jc w:val="left"/>
            </w:pPr>
            <w:r>
              <w:rPr>
                <w:sz w:val="12"/>
              </w:rPr>
              <w:t>Actualización de la Hacienda Pública/Patrimonio</w:t>
            </w:r>
          </w:p>
          <w:p w:rsidR="00CD1D89" w:rsidRDefault="0078536B">
            <w:pPr>
              <w:spacing w:after="48" w:line="259" w:lineRule="auto"/>
              <w:ind w:left="22" w:firstLine="0"/>
              <w:jc w:val="left"/>
            </w:pPr>
            <w:r>
              <w:rPr>
                <w:b/>
                <w:sz w:val="12"/>
              </w:rPr>
              <w:t>Variaciones de la Hacienda Pública/Patrimonio Neto del Ejercicio 2015</w:t>
            </w:r>
          </w:p>
          <w:p w:rsidR="00CD1D89" w:rsidRDefault="0078536B">
            <w:pPr>
              <w:spacing w:after="50" w:line="259" w:lineRule="auto"/>
              <w:ind w:left="22" w:firstLine="0"/>
              <w:jc w:val="left"/>
            </w:pPr>
            <w:r>
              <w:rPr>
                <w:sz w:val="12"/>
              </w:rPr>
              <w:t>Resultados del Ejercicio (Ahorro/Desahorro)</w:t>
            </w:r>
          </w:p>
          <w:p w:rsidR="00CD1D89" w:rsidRDefault="0078536B">
            <w:pPr>
              <w:spacing w:after="44" w:line="259" w:lineRule="auto"/>
              <w:ind w:left="22" w:firstLine="0"/>
              <w:jc w:val="left"/>
            </w:pPr>
            <w:r>
              <w:rPr>
                <w:sz w:val="12"/>
              </w:rPr>
              <w:t>Resultados de Ejercicios Anteriores</w:t>
            </w:r>
          </w:p>
          <w:p w:rsidR="00CD1D89" w:rsidRDefault="0078536B">
            <w:pPr>
              <w:spacing w:after="45" w:line="259" w:lineRule="auto"/>
              <w:ind w:left="22" w:firstLine="0"/>
              <w:jc w:val="left"/>
            </w:pPr>
            <w:r>
              <w:rPr>
                <w:sz w:val="12"/>
              </w:rPr>
              <w:t xml:space="preserve">Revalúos  </w:t>
            </w:r>
          </w:p>
          <w:p w:rsidR="00CD1D89" w:rsidRDefault="0078536B">
            <w:pPr>
              <w:spacing w:after="277" w:line="259" w:lineRule="auto"/>
              <w:ind w:left="22" w:firstLine="0"/>
              <w:jc w:val="left"/>
            </w:pPr>
            <w:r>
              <w:rPr>
                <w:sz w:val="12"/>
              </w:rPr>
              <w:t>Reservas</w:t>
            </w:r>
          </w:p>
          <w:p w:rsidR="00CD1D89" w:rsidRDefault="0078536B">
            <w:pPr>
              <w:spacing w:after="0" w:line="259" w:lineRule="auto"/>
              <w:ind w:left="22" w:firstLine="0"/>
              <w:jc w:val="left"/>
            </w:pPr>
            <w:r>
              <w:rPr>
                <w:b/>
                <w:sz w:val="12"/>
              </w:rPr>
              <w:t>Saldo Neto en la Hacienda Pública / Patrimonio</w:t>
            </w:r>
          </w:p>
        </w:tc>
        <w:tc>
          <w:tcPr>
            <w:tcW w:w="1107"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22" w:firstLine="0"/>
              <w:jc w:val="left"/>
            </w:pPr>
          </w:p>
        </w:tc>
        <w:tc>
          <w:tcPr>
            <w:tcW w:w="1262"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22" w:firstLine="0"/>
              <w:jc w:val="left"/>
            </w:pPr>
          </w:p>
        </w:tc>
        <w:tc>
          <w:tcPr>
            <w:tcW w:w="1145"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22" w:firstLine="0"/>
              <w:jc w:val="left"/>
            </w:pPr>
          </w:p>
        </w:tc>
        <w:tc>
          <w:tcPr>
            <w:tcW w:w="1129"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22" w:firstLine="0"/>
              <w:jc w:val="left"/>
            </w:pPr>
          </w:p>
        </w:tc>
        <w:tc>
          <w:tcPr>
            <w:tcW w:w="1035" w:type="dxa"/>
            <w:tcBorders>
              <w:top w:val="single" w:sz="8" w:space="0" w:color="000000"/>
              <w:left w:val="single" w:sz="8" w:space="0" w:color="000000"/>
              <w:bottom w:val="single" w:sz="8" w:space="0" w:color="000000"/>
              <w:right w:val="single" w:sz="14" w:space="0" w:color="000000"/>
            </w:tcBorders>
          </w:tcPr>
          <w:p w:rsidR="00CD1D89" w:rsidRDefault="00CD1D89">
            <w:pPr>
              <w:spacing w:after="0" w:line="259" w:lineRule="auto"/>
              <w:ind w:left="22" w:firstLine="0"/>
              <w:jc w:val="left"/>
            </w:pPr>
          </w:p>
        </w:tc>
      </w:tr>
      <w:tr w:rsidR="00CD1D89" w:rsidTr="00AA6376">
        <w:trPr>
          <w:trHeight w:val="1932"/>
        </w:trPr>
        <w:tc>
          <w:tcPr>
            <w:tcW w:w="9781" w:type="dxa"/>
            <w:gridSpan w:val="6"/>
            <w:tcBorders>
              <w:top w:val="single" w:sz="8" w:space="0" w:color="000000"/>
              <w:left w:val="single" w:sz="12" w:space="0" w:color="000000"/>
              <w:bottom w:val="single" w:sz="14" w:space="0" w:color="000000"/>
              <w:right w:val="single" w:sz="14" w:space="0" w:color="000000"/>
            </w:tcBorders>
          </w:tcPr>
          <w:p w:rsidR="00CD1D89" w:rsidRDefault="0078536B">
            <w:pPr>
              <w:spacing w:after="219" w:line="259" w:lineRule="auto"/>
              <w:ind w:left="26" w:firstLine="0"/>
              <w:jc w:val="left"/>
            </w:pPr>
            <w:r>
              <w:rPr>
                <w:rFonts w:ascii="Calibri" w:eastAsia="Calibri" w:hAnsi="Calibri" w:cs="Calibri"/>
                <w:sz w:val="16"/>
              </w:rPr>
              <w:t>Bajo protesta de decir verdad declaramos que los estados financieros y sus notas son razonablemente correctos y son responsabilidad del emisor.</w:t>
            </w:r>
          </w:p>
          <w:p w:rsidR="00CD1D89" w:rsidRDefault="0078536B">
            <w:pPr>
              <w:tabs>
                <w:tab w:val="center" w:pos="1689"/>
                <w:tab w:val="center" w:pos="5630"/>
                <w:tab w:val="center" w:pos="8412"/>
              </w:tabs>
              <w:spacing w:after="314" w:line="259" w:lineRule="auto"/>
              <w:ind w:left="0" w:firstLine="0"/>
              <w:jc w:val="left"/>
            </w:pPr>
            <w:r>
              <w:rPr>
                <w:rFonts w:ascii="Times New Roman" w:eastAsia="Times New Roman" w:hAnsi="Times New Roman" w:cs="Times New Roman"/>
              </w:rPr>
              <w:tab/>
            </w:r>
            <w:r>
              <w:rPr>
                <w:rFonts w:ascii="Calibri" w:eastAsia="Calibri" w:hAnsi="Calibri" w:cs="Calibri"/>
                <w:b/>
                <w:sz w:val="18"/>
              </w:rPr>
              <w:t xml:space="preserve">ELABORÓ </w:t>
            </w:r>
            <w:r>
              <w:rPr>
                <w:rFonts w:ascii="Calibri" w:eastAsia="Calibri" w:hAnsi="Calibri" w:cs="Calibri"/>
                <w:b/>
                <w:sz w:val="18"/>
              </w:rPr>
              <w:tab/>
            </w:r>
            <w:r>
              <w:rPr>
                <w:rFonts w:ascii="Calibri" w:eastAsia="Calibri" w:hAnsi="Calibri" w:cs="Calibri"/>
                <w:b/>
                <w:sz w:val="18"/>
              </w:rPr>
              <w:tab/>
              <w:t>AUTORIZÓ</w:t>
            </w:r>
          </w:p>
          <w:p w:rsidR="00CD1D89" w:rsidRDefault="0078536B" w:rsidP="00CB74BE">
            <w:pPr>
              <w:tabs>
                <w:tab w:val="center" w:pos="1688"/>
                <w:tab w:val="center" w:pos="5631"/>
                <w:tab w:val="center" w:pos="8414"/>
              </w:tabs>
              <w:spacing w:after="0" w:line="259" w:lineRule="auto"/>
              <w:ind w:left="0" w:firstLine="0"/>
              <w:jc w:val="left"/>
            </w:pPr>
            <w:r>
              <w:rPr>
                <w:rFonts w:ascii="Times New Roman" w:eastAsia="Times New Roman" w:hAnsi="Times New Roman" w:cs="Times New Roman"/>
              </w:rPr>
              <w:tab/>
            </w:r>
            <w:r>
              <w:rPr>
                <w:rFonts w:ascii="Calibri" w:eastAsia="Calibri" w:hAnsi="Calibri" w:cs="Calibri"/>
              </w:rPr>
              <w:t xml:space="preserve">____________________ </w:t>
            </w:r>
            <w:r>
              <w:rPr>
                <w:rFonts w:ascii="Calibri" w:eastAsia="Calibri" w:hAnsi="Calibri" w:cs="Calibri"/>
              </w:rPr>
              <w:tab/>
            </w:r>
            <w:r>
              <w:rPr>
                <w:rFonts w:ascii="Calibri" w:eastAsia="Calibri" w:hAnsi="Calibri" w:cs="Calibri"/>
              </w:rPr>
              <w:tab/>
              <w:t>____________________</w:t>
            </w:r>
          </w:p>
        </w:tc>
      </w:tr>
    </w:tbl>
    <w:p w:rsidR="0070380B" w:rsidRDefault="0070380B" w:rsidP="0070380B">
      <w:pPr>
        <w:pStyle w:val="Ttulo2"/>
        <w:ind w:left="0" w:firstLine="0"/>
      </w:pPr>
    </w:p>
    <w:p w:rsidR="0070380B" w:rsidRDefault="0070380B" w:rsidP="0070380B"/>
    <w:p w:rsidR="0070380B" w:rsidRDefault="0070380B" w:rsidP="0070380B"/>
    <w:p w:rsidR="0070380B" w:rsidRDefault="0070380B" w:rsidP="0070380B"/>
    <w:p w:rsidR="0070380B" w:rsidRPr="0070380B" w:rsidRDefault="0070380B" w:rsidP="0070380B"/>
    <w:tbl>
      <w:tblPr>
        <w:tblStyle w:val="TableGrid"/>
        <w:tblW w:w="10230" w:type="dxa"/>
        <w:tblInd w:w="722" w:type="dxa"/>
        <w:tblCellMar>
          <w:left w:w="22" w:type="dxa"/>
          <w:right w:w="115" w:type="dxa"/>
        </w:tblCellMar>
        <w:tblLook w:val="04A0"/>
      </w:tblPr>
      <w:tblGrid>
        <w:gridCol w:w="10230"/>
      </w:tblGrid>
      <w:tr w:rsidR="00CD1D89" w:rsidTr="00AA6376">
        <w:trPr>
          <w:trHeight w:val="662"/>
        </w:trPr>
        <w:tc>
          <w:tcPr>
            <w:tcW w:w="10230" w:type="dxa"/>
            <w:tcBorders>
              <w:top w:val="single" w:sz="12" w:space="0" w:color="000000"/>
              <w:left w:val="single" w:sz="12" w:space="0" w:color="000000"/>
              <w:bottom w:val="single" w:sz="8" w:space="0" w:color="000000"/>
              <w:right w:val="single" w:sz="14" w:space="0" w:color="000000"/>
            </w:tcBorders>
          </w:tcPr>
          <w:p w:rsidR="00AA6376" w:rsidRDefault="006764D5" w:rsidP="00AA6376">
            <w:pPr>
              <w:spacing w:after="0" w:line="259" w:lineRule="auto"/>
              <w:ind w:left="80" w:firstLine="0"/>
              <w:jc w:val="center"/>
            </w:pPr>
            <w:r>
              <w:rPr>
                <w:b/>
                <w:sz w:val="18"/>
                <w:szCs w:val="18"/>
              </w:rPr>
              <w:t>Fideicomiso Promotor del Empleo “Fiproe”</w:t>
            </w:r>
          </w:p>
          <w:p w:rsidR="00CD1D89" w:rsidRPr="00AA6376" w:rsidRDefault="0078536B">
            <w:pPr>
              <w:spacing w:after="21" w:line="259" w:lineRule="auto"/>
              <w:ind w:left="120" w:right="175" w:firstLine="0"/>
              <w:jc w:val="center"/>
              <w:rPr>
                <w:sz w:val="16"/>
                <w:szCs w:val="16"/>
              </w:rPr>
            </w:pPr>
            <w:r w:rsidRPr="00AA6376">
              <w:rPr>
                <w:b/>
                <w:sz w:val="16"/>
                <w:szCs w:val="16"/>
              </w:rPr>
              <w:t>Estado de Cambios en la Situación Financiera</w:t>
            </w:r>
          </w:p>
          <w:p w:rsidR="00CD1D89" w:rsidRDefault="0078536B">
            <w:pPr>
              <w:spacing w:after="0" w:line="259" w:lineRule="auto"/>
              <w:ind w:left="120" w:right="176" w:firstLine="0"/>
              <w:jc w:val="center"/>
            </w:pPr>
            <w:r w:rsidRPr="00AA6376">
              <w:rPr>
                <w:b/>
                <w:sz w:val="16"/>
                <w:szCs w:val="16"/>
              </w:rPr>
              <w:t>Del XXXX al XXXX</w:t>
            </w:r>
          </w:p>
        </w:tc>
      </w:tr>
      <w:tr w:rsidR="00CD1D89" w:rsidTr="00AA6376">
        <w:trPr>
          <w:trHeight w:val="9923"/>
        </w:trPr>
        <w:tc>
          <w:tcPr>
            <w:tcW w:w="10230" w:type="dxa"/>
            <w:tcBorders>
              <w:top w:val="single" w:sz="8" w:space="0" w:color="000000"/>
              <w:left w:val="single" w:sz="12" w:space="0" w:color="000000"/>
              <w:bottom w:val="single" w:sz="8" w:space="0" w:color="000000"/>
              <w:right w:val="single" w:sz="14" w:space="0" w:color="000000"/>
            </w:tcBorders>
          </w:tcPr>
          <w:p w:rsidR="00CD1D89" w:rsidRDefault="0078536B">
            <w:pPr>
              <w:tabs>
                <w:tab w:val="center" w:pos="7410"/>
                <w:tab w:val="center" w:pos="9020"/>
              </w:tabs>
              <w:spacing w:after="23" w:line="259" w:lineRule="auto"/>
              <w:ind w:left="0" w:firstLine="0"/>
              <w:jc w:val="left"/>
            </w:pPr>
            <w:r>
              <w:rPr>
                <w:rFonts w:ascii="Times New Roman" w:eastAsia="Times New Roman" w:hAnsi="Times New Roman" w:cs="Times New Roman"/>
              </w:rPr>
              <w:tab/>
            </w:r>
            <w:r>
              <w:rPr>
                <w:b/>
                <w:sz w:val="12"/>
              </w:rPr>
              <w:t xml:space="preserve">Origen </w:t>
            </w:r>
            <w:r>
              <w:rPr>
                <w:b/>
                <w:sz w:val="12"/>
              </w:rPr>
              <w:tab/>
              <w:t>Aplicación</w:t>
            </w:r>
          </w:p>
          <w:p w:rsidR="00CD1D89" w:rsidRDefault="0078536B">
            <w:pPr>
              <w:spacing w:after="19" w:line="259" w:lineRule="auto"/>
              <w:ind w:left="0" w:firstLine="0"/>
              <w:jc w:val="left"/>
            </w:pPr>
            <w:r>
              <w:rPr>
                <w:b/>
                <w:sz w:val="12"/>
              </w:rPr>
              <w:t>ACTIVO</w:t>
            </w:r>
          </w:p>
          <w:p w:rsidR="00CD1D89" w:rsidRDefault="0078536B">
            <w:pPr>
              <w:spacing w:after="2" w:line="277" w:lineRule="auto"/>
              <w:ind w:left="0" w:right="8622" w:firstLine="0"/>
              <w:jc w:val="left"/>
            </w:pPr>
            <w:r>
              <w:rPr>
                <w:b/>
                <w:i/>
                <w:sz w:val="12"/>
              </w:rPr>
              <w:t>Activo Circulante</w:t>
            </w:r>
            <w:r>
              <w:rPr>
                <w:sz w:val="12"/>
              </w:rPr>
              <w:t>Efectivo y Equivalentes</w:t>
            </w:r>
          </w:p>
          <w:p w:rsidR="00CD1D89" w:rsidRDefault="0078536B">
            <w:pPr>
              <w:spacing w:after="23" w:line="259" w:lineRule="auto"/>
              <w:ind w:left="0" w:firstLine="0"/>
              <w:jc w:val="left"/>
            </w:pPr>
            <w:r>
              <w:rPr>
                <w:sz w:val="12"/>
              </w:rPr>
              <w:t>Derechos a Recibir Efectivo o Equivalentes</w:t>
            </w:r>
          </w:p>
          <w:p w:rsidR="00CD1D89" w:rsidRDefault="0078536B">
            <w:pPr>
              <w:spacing w:after="16" w:line="259" w:lineRule="auto"/>
              <w:ind w:left="0" w:firstLine="0"/>
              <w:jc w:val="left"/>
            </w:pPr>
            <w:r>
              <w:rPr>
                <w:sz w:val="12"/>
              </w:rPr>
              <w:t>Derechos a Recibir Bienes o Servicios</w:t>
            </w:r>
          </w:p>
          <w:p w:rsidR="00CD1D89" w:rsidRDefault="0078536B">
            <w:pPr>
              <w:spacing w:after="17" w:line="259" w:lineRule="auto"/>
              <w:ind w:left="0" w:firstLine="0"/>
              <w:jc w:val="left"/>
            </w:pPr>
            <w:r>
              <w:rPr>
                <w:sz w:val="12"/>
              </w:rPr>
              <w:t>Inventarios</w:t>
            </w:r>
          </w:p>
          <w:p w:rsidR="00CD1D89" w:rsidRDefault="0078536B">
            <w:pPr>
              <w:spacing w:after="23" w:line="259" w:lineRule="auto"/>
              <w:ind w:left="0" w:firstLine="0"/>
              <w:jc w:val="left"/>
            </w:pPr>
            <w:r>
              <w:rPr>
                <w:sz w:val="12"/>
              </w:rPr>
              <w:t>Almacenes</w:t>
            </w:r>
          </w:p>
          <w:p w:rsidR="00CD1D89" w:rsidRDefault="0078536B">
            <w:pPr>
              <w:spacing w:after="0" w:line="259" w:lineRule="auto"/>
              <w:ind w:left="0" w:firstLine="0"/>
              <w:jc w:val="left"/>
            </w:pPr>
            <w:r>
              <w:rPr>
                <w:sz w:val="12"/>
              </w:rPr>
              <w:t>Estimación por Pérdida o Deterioro de Activos Circulantes</w:t>
            </w:r>
          </w:p>
          <w:p w:rsidR="00CD1D89" w:rsidRDefault="0078536B">
            <w:pPr>
              <w:spacing w:after="137" w:line="259" w:lineRule="auto"/>
              <w:ind w:left="0" w:firstLine="0"/>
              <w:jc w:val="left"/>
            </w:pPr>
            <w:r>
              <w:rPr>
                <w:sz w:val="12"/>
              </w:rPr>
              <w:t xml:space="preserve">Otros Activos Circulantes </w:t>
            </w:r>
            <w:r>
              <w:rPr>
                <w:b/>
                <w:i/>
                <w:sz w:val="12"/>
              </w:rPr>
              <w:t xml:space="preserve">Activo </w:t>
            </w:r>
          </w:p>
          <w:p w:rsidR="00CD1D89" w:rsidRDefault="0078536B">
            <w:pPr>
              <w:spacing w:after="32" w:line="259" w:lineRule="auto"/>
              <w:ind w:left="0" w:firstLine="0"/>
              <w:jc w:val="left"/>
            </w:pPr>
            <w:r>
              <w:rPr>
                <w:b/>
                <w:i/>
                <w:sz w:val="12"/>
              </w:rPr>
              <w:t>No Circulante</w:t>
            </w:r>
          </w:p>
          <w:p w:rsidR="00CD1D89" w:rsidRDefault="0078536B">
            <w:pPr>
              <w:spacing w:after="24" w:line="259" w:lineRule="auto"/>
              <w:ind w:left="0" w:firstLine="0"/>
              <w:jc w:val="left"/>
            </w:pPr>
            <w:r>
              <w:rPr>
                <w:sz w:val="12"/>
              </w:rPr>
              <w:t>Inversiones Financieras a Largo Plazo</w:t>
            </w:r>
          </w:p>
          <w:p w:rsidR="00CD1D89" w:rsidRDefault="0078536B">
            <w:pPr>
              <w:spacing w:after="23" w:line="259" w:lineRule="auto"/>
              <w:ind w:left="0" w:firstLine="0"/>
              <w:jc w:val="left"/>
            </w:pPr>
            <w:r>
              <w:rPr>
                <w:sz w:val="12"/>
              </w:rPr>
              <w:t>Derechos a Recibir Efectivo o Equivalentes a Largo Plazo</w:t>
            </w:r>
          </w:p>
          <w:p w:rsidR="00CD1D89" w:rsidRDefault="0078536B">
            <w:pPr>
              <w:spacing w:after="21" w:line="259" w:lineRule="auto"/>
              <w:ind w:left="0" w:firstLine="0"/>
              <w:jc w:val="left"/>
            </w:pPr>
            <w:r>
              <w:rPr>
                <w:sz w:val="12"/>
              </w:rPr>
              <w:t>Bienes Inmuebles, Infraestructura y Construcciones en Proceso</w:t>
            </w:r>
          </w:p>
          <w:p w:rsidR="00CD1D89" w:rsidRDefault="0078536B">
            <w:pPr>
              <w:spacing w:after="20" w:line="259" w:lineRule="auto"/>
              <w:ind w:left="0" w:firstLine="0"/>
              <w:jc w:val="left"/>
            </w:pPr>
            <w:r>
              <w:rPr>
                <w:sz w:val="12"/>
              </w:rPr>
              <w:t>Bienes Muebles</w:t>
            </w:r>
          </w:p>
          <w:p w:rsidR="00CD1D89" w:rsidRDefault="0078536B">
            <w:pPr>
              <w:spacing w:after="21" w:line="259" w:lineRule="auto"/>
              <w:ind w:left="0" w:firstLine="0"/>
              <w:jc w:val="left"/>
            </w:pPr>
            <w:r>
              <w:rPr>
                <w:sz w:val="12"/>
              </w:rPr>
              <w:t>Activos Intangibles</w:t>
            </w:r>
          </w:p>
          <w:p w:rsidR="00CD1D89" w:rsidRDefault="0078536B">
            <w:pPr>
              <w:spacing w:after="0" w:line="279" w:lineRule="auto"/>
              <w:ind w:left="0" w:right="6365" w:firstLine="0"/>
              <w:jc w:val="left"/>
            </w:pPr>
            <w:r>
              <w:rPr>
                <w:sz w:val="12"/>
              </w:rPr>
              <w:t>Depreciación, Deterioro y Amortización Acumulada de BienesActivos Diferidos</w:t>
            </w:r>
          </w:p>
          <w:p w:rsidR="00CD1D89" w:rsidRDefault="0078536B">
            <w:pPr>
              <w:spacing w:after="23" w:line="259" w:lineRule="auto"/>
              <w:ind w:left="0" w:firstLine="0"/>
              <w:jc w:val="left"/>
            </w:pPr>
            <w:r>
              <w:rPr>
                <w:sz w:val="12"/>
              </w:rPr>
              <w:t>Estimación por Pérdida o Deterioro de Activos no Circulantes</w:t>
            </w:r>
          </w:p>
          <w:p w:rsidR="00CD1D89" w:rsidRDefault="0078536B">
            <w:pPr>
              <w:spacing w:after="14" w:line="259" w:lineRule="auto"/>
              <w:ind w:left="0" w:firstLine="0"/>
              <w:jc w:val="left"/>
            </w:pPr>
            <w:r>
              <w:rPr>
                <w:sz w:val="12"/>
              </w:rPr>
              <w:t>Otros Activos no Circulantes</w:t>
            </w:r>
          </w:p>
          <w:p w:rsidR="00CD1D89" w:rsidRDefault="0078536B">
            <w:pPr>
              <w:spacing w:after="19" w:line="259" w:lineRule="auto"/>
              <w:ind w:left="0" w:firstLine="0"/>
              <w:jc w:val="left"/>
            </w:pPr>
            <w:r>
              <w:rPr>
                <w:b/>
                <w:sz w:val="12"/>
              </w:rPr>
              <w:t>PASIVO</w:t>
            </w:r>
          </w:p>
          <w:p w:rsidR="00CD1D89" w:rsidRDefault="0078536B">
            <w:pPr>
              <w:spacing w:after="20" w:line="259" w:lineRule="auto"/>
              <w:ind w:left="0" w:firstLine="0"/>
              <w:jc w:val="left"/>
            </w:pPr>
            <w:r>
              <w:rPr>
                <w:b/>
                <w:i/>
                <w:sz w:val="12"/>
              </w:rPr>
              <w:t>Pasivo Circulante</w:t>
            </w:r>
          </w:p>
          <w:p w:rsidR="00CD1D89" w:rsidRDefault="0078536B">
            <w:pPr>
              <w:spacing w:after="21" w:line="259" w:lineRule="auto"/>
              <w:ind w:left="0" w:firstLine="0"/>
              <w:jc w:val="left"/>
            </w:pPr>
            <w:r>
              <w:rPr>
                <w:sz w:val="12"/>
              </w:rPr>
              <w:t>Cuentas por Pagar a Corto Plazo</w:t>
            </w:r>
          </w:p>
          <w:p w:rsidR="00CD1D89" w:rsidRDefault="0078536B">
            <w:pPr>
              <w:spacing w:after="24" w:line="259" w:lineRule="auto"/>
              <w:ind w:left="0" w:firstLine="0"/>
              <w:jc w:val="left"/>
            </w:pPr>
            <w:r>
              <w:rPr>
                <w:sz w:val="12"/>
              </w:rPr>
              <w:t>Documentos por Pagar a Corto Plazo</w:t>
            </w:r>
          </w:p>
          <w:p w:rsidR="00CD1D89" w:rsidRDefault="0078536B">
            <w:pPr>
              <w:spacing w:after="23" w:line="259" w:lineRule="auto"/>
              <w:ind w:left="0" w:firstLine="0"/>
              <w:jc w:val="left"/>
            </w:pPr>
            <w:r>
              <w:rPr>
                <w:sz w:val="12"/>
              </w:rPr>
              <w:t>Porción a Corto Plazo de la Deuda Pública a Largo Plazo</w:t>
            </w:r>
          </w:p>
          <w:p w:rsidR="00CD1D89" w:rsidRDefault="0078536B">
            <w:pPr>
              <w:spacing w:after="20" w:line="259" w:lineRule="auto"/>
              <w:ind w:left="0" w:firstLine="0"/>
              <w:jc w:val="left"/>
            </w:pPr>
            <w:r>
              <w:rPr>
                <w:sz w:val="12"/>
              </w:rPr>
              <w:t>Títulos y Valores a Corto Plazo</w:t>
            </w:r>
          </w:p>
          <w:p w:rsidR="00CD1D89" w:rsidRDefault="0078536B">
            <w:pPr>
              <w:spacing w:after="24" w:line="259" w:lineRule="auto"/>
              <w:ind w:left="0" w:firstLine="0"/>
              <w:jc w:val="left"/>
            </w:pPr>
            <w:r>
              <w:rPr>
                <w:sz w:val="12"/>
              </w:rPr>
              <w:t>Pasivos Diferidos a Corto Plazo</w:t>
            </w:r>
          </w:p>
          <w:p w:rsidR="00CD1D89" w:rsidRDefault="0078536B">
            <w:pPr>
              <w:spacing w:after="20" w:line="259" w:lineRule="auto"/>
              <w:ind w:left="0" w:firstLine="0"/>
              <w:jc w:val="left"/>
            </w:pPr>
            <w:r>
              <w:rPr>
                <w:sz w:val="12"/>
              </w:rPr>
              <w:t>Fondos y Bienes de Terceros en Garantía y/o Administración a Corto Plazo</w:t>
            </w:r>
          </w:p>
          <w:p w:rsidR="00CD1D89" w:rsidRDefault="0078536B">
            <w:pPr>
              <w:spacing w:after="20" w:line="259" w:lineRule="auto"/>
              <w:ind w:left="0" w:firstLine="0"/>
              <w:jc w:val="left"/>
            </w:pPr>
            <w:r>
              <w:rPr>
                <w:sz w:val="12"/>
              </w:rPr>
              <w:t>Provisiones a Corto Plazo</w:t>
            </w:r>
          </w:p>
          <w:p w:rsidR="00CD1D89" w:rsidRDefault="0078536B">
            <w:pPr>
              <w:spacing w:after="24" w:line="259" w:lineRule="auto"/>
              <w:ind w:left="0" w:firstLine="0"/>
              <w:jc w:val="left"/>
            </w:pPr>
            <w:r>
              <w:rPr>
                <w:sz w:val="12"/>
              </w:rPr>
              <w:t>Otros Pasivos a Corto Plazo</w:t>
            </w:r>
          </w:p>
          <w:p w:rsidR="00CD1D89" w:rsidRDefault="0078536B">
            <w:pPr>
              <w:spacing w:after="21" w:line="259" w:lineRule="auto"/>
              <w:ind w:left="0" w:firstLine="0"/>
              <w:jc w:val="left"/>
            </w:pPr>
            <w:r>
              <w:rPr>
                <w:b/>
                <w:i/>
                <w:sz w:val="12"/>
              </w:rPr>
              <w:t>Pasivo No Circulante</w:t>
            </w:r>
          </w:p>
          <w:p w:rsidR="00CD1D89" w:rsidRDefault="0078536B">
            <w:pPr>
              <w:spacing w:after="21" w:line="259" w:lineRule="auto"/>
              <w:ind w:left="0" w:firstLine="0"/>
              <w:jc w:val="left"/>
            </w:pPr>
            <w:r>
              <w:rPr>
                <w:sz w:val="12"/>
              </w:rPr>
              <w:t>Cuentas por Pagar a Largo Plazo</w:t>
            </w:r>
          </w:p>
          <w:p w:rsidR="00CD1D89" w:rsidRDefault="0078536B">
            <w:pPr>
              <w:spacing w:after="23" w:line="259" w:lineRule="auto"/>
              <w:ind w:left="0" w:firstLine="0"/>
              <w:jc w:val="left"/>
            </w:pPr>
            <w:r>
              <w:rPr>
                <w:sz w:val="12"/>
              </w:rPr>
              <w:t>Documentos por Pagar a Largo Plazo</w:t>
            </w:r>
          </w:p>
          <w:p w:rsidR="00CD1D89" w:rsidRDefault="0078536B">
            <w:pPr>
              <w:spacing w:after="20" w:line="259" w:lineRule="auto"/>
              <w:ind w:left="0" w:firstLine="0"/>
              <w:jc w:val="left"/>
            </w:pPr>
            <w:r>
              <w:rPr>
                <w:sz w:val="12"/>
              </w:rPr>
              <w:t>Deuda Pública a Largo Plazo</w:t>
            </w:r>
          </w:p>
          <w:p w:rsidR="00CD1D89" w:rsidRDefault="0078536B">
            <w:pPr>
              <w:spacing w:after="24" w:line="259" w:lineRule="auto"/>
              <w:ind w:left="0" w:firstLine="0"/>
              <w:jc w:val="left"/>
            </w:pPr>
            <w:r>
              <w:rPr>
                <w:sz w:val="12"/>
              </w:rPr>
              <w:t>Pasivos Diferidos a Largo Plazo</w:t>
            </w:r>
          </w:p>
          <w:p w:rsidR="00CD1D89" w:rsidRDefault="0078536B">
            <w:pPr>
              <w:spacing w:after="20" w:line="259" w:lineRule="auto"/>
              <w:ind w:left="0" w:firstLine="0"/>
              <w:jc w:val="left"/>
            </w:pPr>
            <w:r>
              <w:rPr>
                <w:sz w:val="12"/>
              </w:rPr>
              <w:t>Fondos y Bienes de Terceros en Garantía y/o en Administración a Largo Plazo</w:t>
            </w:r>
          </w:p>
          <w:p w:rsidR="00CD1D89" w:rsidRDefault="0078536B">
            <w:pPr>
              <w:spacing w:after="23" w:line="259" w:lineRule="auto"/>
              <w:ind w:left="0" w:firstLine="0"/>
              <w:jc w:val="left"/>
            </w:pPr>
            <w:r>
              <w:rPr>
                <w:sz w:val="12"/>
              </w:rPr>
              <w:t>Provisiones a Largo Plazo</w:t>
            </w:r>
          </w:p>
          <w:p w:rsidR="00CD1D89" w:rsidRDefault="0078536B">
            <w:pPr>
              <w:spacing w:after="24" w:line="259" w:lineRule="auto"/>
              <w:ind w:left="0" w:firstLine="0"/>
              <w:jc w:val="left"/>
            </w:pPr>
            <w:r>
              <w:rPr>
                <w:b/>
                <w:sz w:val="12"/>
              </w:rPr>
              <w:t>HACIENDA PUBLICA/PATRIMONIO</w:t>
            </w:r>
          </w:p>
          <w:p w:rsidR="00CD1D89" w:rsidRDefault="0078536B">
            <w:pPr>
              <w:spacing w:after="15" w:line="259" w:lineRule="auto"/>
              <w:ind w:left="0" w:firstLine="0"/>
              <w:jc w:val="left"/>
            </w:pPr>
            <w:r>
              <w:rPr>
                <w:b/>
                <w:i/>
                <w:sz w:val="12"/>
              </w:rPr>
              <w:t>Hacienda Pública/Patrimonio Contribuido</w:t>
            </w:r>
          </w:p>
          <w:p w:rsidR="00CD1D89" w:rsidRDefault="0078536B">
            <w:pPr>
              <w:spacing w:after="21" w:line="259" w:lineRule="auto"/>
              <w:ind w:left="0" w:firstLine="0"/>
              <w:jc w:val="left"/>
            </w:pPr>
            <w:r>
              <w:rPr>
                <w:sz w:val="12"/>
              </w:rPr>
              <w:t>Aportaciones</w:t>
            </w:r>
          </w:p>
          <w:p w:rsidR="00CD1D89" w:rsidRDefault="0078536B">
            <w:pPr>
              <w:spacing w:after="0" w:line="259" w:lineRule="auto"/>
              <w:ind w:left="0" w:firstLine="0"/>
              <w:jc w:val="left"/>
            </w:pPr>
            <w:r>
              <w:rPr>
                <w:sz w:val="12"/>
              </w:rPr>
              <w:t>Donaciones de Capital</w:t>
            </w:r>
          </w:p>
          <w:p w:rsidR="00CD1D89" w:rsidRDefault="0078536B">
            <w:pPr>
              <w:spacing w:after="138" w:line="259" w:lineRule="auto"/>
              <w:ind w:left="0" w:firstLine="0"/>
              <w:jc w:val="left"/>
            </w:pPr>
            <w:r>
              <w:rPr>
                <w:sz w:val="12"/>
              </w:rPr>
              <w:t xml:space="preserve">Actualización de la Hacienda Pública/Patrimonio </w:t>
            </w:r>
            <w:r>
              <w:rPr>
                <w:b/>
                <w:i/>
                <w:sz w:val="12"/>
              </w:rPr>
              <w:t xml:space="preserve">Hacienda </w:t>
            </w:r>
          </w:p>
          <w:p w:rsidR="00CD1D89" w:rsidRDefault="0078536B">
            <w:pPr>
              <w:spacing w:after="36" w:line="259" w:lineRule="auto"/>
              <w:ind w:left="0" w:firstLine="0"/>
              <w:jc w:val="left"/>
            </w:pPr>
            <w:r>
              <w:rPr>
                <w:b/>
                <w:i/>
                <w:sz w:val="12"/>
              </w:rPr>
              <w:t>Pública/Patrimonio Generado</w:t>
            </w:r>
          </w:p>
          <w:p w:rsidR="00CD1D89" w:rsidRDefault="0078536B">
            <w:pPr>
              <w:spacing w:after="21" w:line="259" w:lineRule="auto"/>
              <w:ind w:left="0" w:firstLine="0"/>
              <w:jc w:val="left"/>
            </w:pPr>
            <w:r>
              <w:rPr>
                <w:sz w:val="12"/>
              </w:rPr>
              <w:t>Resultados del Ejercicio (Ahorro/ Desahorro)</w:t>
            </w:r>
          </w:p>
          <w:p w:rsidR="00CD1D89" w:rsidRDefault="0078536B">
            <w:pPr>
              <w:spacing w:after="17" w:line="259" w:lineRule="auto"/>
              <w:ind w:left="0" w:firstLine="0"/>
              <w:jc w:val="left"/>
            </w:pPr>
            <w:r>
              <w:rPr>
                <w:sz w:val="12"/>
              </w:rPr>
              <w:t>Resultados de Ejercicios Anteriores</w:t>
            </w:r>
          </w:p>
          <w:p w:rsidR="00CD1D89" w:rsidRDefault="0078536B">
            <w:pPr>
              <w:spacing w:after="13" w:line="259" w:lineRule="auto"/>
              <w:ind w:left="0" w:firstLine="0"/>
              <w:jc w:val="left"/>
            </w:pPr>
            <w:r>
              <w:rPr>
                <w:sz w:val="12"/>
              </w:rPr>
              <w:t>Revalúos</w:t>
            </w:r>
          </w:p>
          <w:p w:rsidR="00CD1D89" w:rsidRDefault="0078536B">
            <w:pPr>
              <w:spacing w:after="20" w:line="259" w:lineRule="auto"/>
              <w:ind w:left="0" w:firstLine="0"/>
              <w:jc w:val="left"/>
            </w:pPr>
            <w:r>
              <w:rPr>
                <w:sz w:val="12"/>
              </w:rPr>
              <w:t>Reservas</w:t>
            </w:r>
          </w:p>
          <w:p w:rsidR="00CD1D89" w:rsidRDefault="0078536B">
            <w:pPr>
              <w:spacing w:after="27" w:line="259" w:lineRule="auto"/>
              <w:ind w:left="0" w:firstLine="0"/>
              <w:jc w:val="left"/>
            </w:pPr>
            <w:r>
              <w:rPr>
                <w:sz w:val="12"/>
              </w:rPr>
              <w:t>Rectificaciones de Resultados de Ejercicios Anteriores</w:t>
            </w:r>
          </w:p>
          <w:p w:rsidR="00CD1D89" w:rsidRDefault="0078536B">
            <w:pPr>
              <w:spacing w:after="22" w:line="259" w:lineRule="auto"/>
              <w:ind w:left="0" w:firstLine="0"/>
              <w:jc w:val="left"/>
            </w:pPr>
            <w:r>
              <w:rPr>
                <w:b/>
                <w:i/>
                <w:sz w:val="12"/>
              </w:rPr>
              <w:t>Exceso o Insuficiencia en la Actualización de la Hacienda Pública/Patrimonio</w:t>
            </w:r>
          </w:p>
          <w:p w:rsidR="00CD1D89" w:rsidRDefault="0078536B">
            <w:pPr>
              <w:spacing w:after="21" w:line="259" w:lineRule="auto"/>
              <w:ind w:left="0" w:firstLine="0"/>
              <w:jc w:val="left"/>
            </w:pPr>
            <w:r>
              <w:rPr>
                <w:sz w:val="12"/>
              </w:rPr>
              <w:t>Resultado por Posición Monetaria</w:t>
            </w:r>
          </w:p>
          <w:p w:rsidR="00CD1D89" w:rsidRDefault="0078536B">
            <w:pPr>
              <w:spacing w:after="0" w:line="259" w:lineRule="auto"/>
              <w:ind w:left="0" w:firstLine="0"/>
              <w:jc w:val="left"/>
            </w:pPr>
            <w:r>
              <w:rPr>
                <w:sz w:val="12"/>
              </w:rPr>
              <w:t>Resultado por Tenencia de Activos no Monetarios</w:t>
            </w:r>
          </w:p>
        </w:tc>
      </w:tr>
      <w:tr w:rsidR="00CD1D89" w:rsidTr="00AA6376">
        <w:trPr>
          <w:trHeight w:val="1397"/>
        </w:trPr>
        <w:tc>
          <w:tcPr>
            <w:tcW w:w="10230" w:type="dxa"/>
            <w:tcBorders>
              <w:top w:val="single" w:sz="8" w:space="0" w:color="000000"/>
              <w:left w:val="single" w:sz="12" w:space="0" w:color="000000"/>
              <w:bottom w:val="single" w:sz="14" w:space="0" w:color="000000"/>
              <w:right w:val="single" w:sz="14" w:space="0" w:color="000000"/>
            </w:tcBorders>
          </w:tcPr>
          <w:p w:rsidR="00CD1D89" w:rsidRDefault="0078536B">
            <w:pPr>
              <w:spacing w:after="280" w:line="259" w:lineRule="auto"/>
              <w:ind w:left="0" w:firstLine="0"/>
              <w:jc w:val="left"/>
            </w:pPr>
            <w:r>
              <w:rPr>
                <w:rFonts w:ascii="Calibri" w:eastAsia="Calibri" w:hAnsi="Calibri" w:cs="Calibri"/>
                <w:sz w:val="14"/>
              </w:rPr>
              <w:t>Bajo protesta de decir verdad declaramos que los estados financieros y sus notas son razonablemente correctos y son responsabilidad del emisor.</w:t>
            </w:r>
          </w:p>
          <w:p w:rsidR="00CD1D89" w:rsidRDefault="0078536B">
            <w:pPr>
              <w:tabs>
                <w:tab w:val="center" w:pos="1044"/>
                <w:tab w:val="center" w:pos="5073"/>
                <w:tab w:val="center" w:pos="8570"/>
              </w:tabs>
              <w:spacing w:after="350" w:line="259" w:lineRule="auto"/>
              <w:ind w:left="0" w:firstLine="0"/>
              <w:jc w:val="left"/>
            </w:pPr>
            <w:r>
              <w:rPr>
                <w:rFonts w:ascii="Times New Roman" w:eastAsia="Times New Roman" w:hAnsi="Times New Roman" w:cs="Times New Roman"/>
              </w:rPr>
              <w:tab/>
            </w:r>
            <w:r>
              <w:rPr>
                <w:rFonts w:ascii="Calibri" w:eastAsia="Calibri" w:hAnsi="Calibri" w:cs="Calibri"/>
                <w:b/>
                <w:sz w:val="18"/>
              </w:rPr>
              <w:t xml:space="preserve">ELABORÓ </w:t>
            </w:r>
            <w:r>
              <w:rPr>
                <w:rFonts w:ascii="Calibri" w:eastAsia="Calibri" w:hAnsi="Calibri" w:cs="Calibri"/>
                <w:b/>
                <w:sz w:val="18"/>
              </w:rPr>
              <w:tab/>
            </w:r>
            <w:r>
              <w:rPr>
                <w:rFonts w:ascii="Calibri" w:eastAsia="Calibri" w:hAnsi="Calibri" w:cs="Calibri"/>
                <w:b/>
                <w:sz w:val="18"/>
              </w:rPr>
              <w:tab/>
              <w:t>AUTORIZÓ</w:t>
            </w:r>
          </w:p>
          <w:p w:rsidR="00CD1D89" w:rsidRDefault="0078536B" w:rsidP="00CB74BE">
            <w:pPr>
              <w:tabs>
                <w:tab w:val="center" w:pos="5072"/>
                <w:tab w:val="center" w:pos="8571"/>
              </w:tabs>
              <w:spacing w:after="0" w:line="259" w:lineRule="auto"/>
              <w:ind w:left="0" w:firstLine="0"/>
              <w:jc w:val="left"/>
            </w:pPr>
            <w:r>
              <w:rPr>
                <w:rFonts w:ascii="Calibri" w:eastAsia="Calibri" w:hAnsi="Calibri" w:cs="Calibri"/>
              </w:rPr>
              <w:t xml:space="preserve">_________________ </w:t>
            </w:r>
            <w:r>
              <w:rPr>
                <w:rFonts w:ascii="Calibri" w:eastAsia="Calibri" w:hAnsi="Calibri" w:cs="Calibri"/>
              </w:rPr>
              <w:tab/>
            </w:r>
            <w:r>
              <w:rPr>
                <w:rFonts w:ascii="Calibri" w:eastAsia="Calibri" w:hAnsi="Calibri" w:cs="Calibri"/>
              </w:rPr>
              <w:tab/>
              <w:t>____________________</w:t>
            </w:r>
          </w:p>
        </w:tc>
      </w:tr>
    </w:tbl>
    <w:p w:rsidR="00CD1D89" w:rsidRDefault="00CD1D89">
      <w:pPr>
        <w:spacing w:after="0" w:line="259" w:lineRule="auto"/>
        <w:ind w:left="0" w:firstLine="0"/>
        <w:jc w:val="left"/>
      </w:pPr>
    </w:p>
    <w:tbl>
      <w:tblPr>
        <w:tblStyle w:val="TableGrid"/>
        <w:tblW w:w="9661" w:type="dxa"/>
        <w:tblInd w:w="1419" w:type="dxa"/>
        <w:tblCellMar>
          <w:top w:w="2" w:type="dxa"/>
          <w:left w:w="22" w:type="dxa"/>
          <w:bottom w:w="15" w:type="dxa"/>
          <w:right w:w="313" w:type="dxa"/>
        </w:tblCellMar>
        <w:tblLook w:val="04A0"/>
      </w:tblPr>
      <w:tblGrid>
        <w:gridCol w:w="9661"/>
      </w:tblGrid>
      <w:tr w:rsidR="00CD1D89" w:rsidTr="00AA6376">
        <w:trPr>
          <w:trHeight w:val="917"/>
        </w:trPr>
        <w:tc>
          <w:tcPr>
            <w:tcW w:w="9661" w:type="dxa"/>
            <w:tcBorders>
              <w:top w:val="single" w:sz="12" w:space="0" w:color="000000"/>
              <w:left w:val="single" w:sz="12" w:space="0" w:color="000000"/>
              <w:bottom w:val="single" w:sz="8" w:space="0" w:color="000000"/>
              <w:right w:val="single" w:sz="14" w:space="0" w:color="000000"/>
            </w:tcBorders>
          </w:tcPr>
          <w:p w:rsidR="00AA6376" w:rsidRDefault="006764D5" w:rsidP="00AA6376">
            <w:pPr>
              <w:spacing w:after="0" w:line="259" w:lineRule="auto"/>
              <w:ind w:left="80" w:firstLine="0"/>
              <w:jc w:val="center"/>
            </w:pPr>
            <w:r>
              <w:rPr>
                <w:b/>
                <w:sz w:val="18"/>
                <w:szCs w:val="18"/>
              </w:rPr>
              <w:t>Fideicomiso Promotor del Empleo “Fiproe”</w:t>
            </w:r>
          </w:p>
          <w:p w:rsidR="00CD1D89" w:rsidRPr="00AA6376" w:rsidRDefault="0078536B">
            <w:pPr>
              <w:spacing w:after="0" w:line="259" w:lineRule="auto"/>
              <w:ind w:left="345" w:right="3733" w:hanging="302"/>
              <w:jc w:val="left"/>
              <w:rPr>
                <w:sz w:val="16"/>
                <w:szCs w:val="16"/>
              </w:rPr>
            </w:pPr>
            <w:r w:rsidRPr="00AA6376">
              <w:rPr>
                <w:b/>
                <w:sz w:val="16"/>
                <w:szCs w:val="16"/>
              </w:rPr>
              <w:t>Estado de Flujos de Efectivo</w:t>
            </w:r>
            <w:r w:rsidR="00AA6376" w:rsidRPr="00AA6376">
              <w:rPr>
                <w:rFonts w:ascii="Times New Roman" w:eastAsia="Times New Roman" w:hAnsi="Times New Roman" w:cs="Times New Roman"/>
                <w:color w:val="FFFFFF" w:themeColor="background1"/>
                <w:sz w:val="16"/>
                <w:szCs w:val="16"/>
              </w:rPr>
              <w:t xml:space="preserve">‘  </w:t>
            </w:r>
            <w:r w:rsidRPr="00AA6376">
              <w:rPr>
                <w:b/>
                <w:sz w:val="16"/>
                <w:szCs w:val="16"/>
              </w:rPr>
              <w:t>Del XXXX al XXXX</w:t>
            </w:r>
          </w:p>
        </w:tc>
      </w:tr>
      <w:tr w:rsidR="00CD1D89" w:rsidTr="00AA6376">
        <w:trPr>
          <w:trHeight w:val="158"/>
        </w:trPr>
        <w:tc>
          <w:tcPr>
            <w:tcW w:w="9661" w:type="dxa"/>
            <w:tcBorders>
              <w:top w:val="single" w:sz="8" w:space="0" w:color="000000"/>
              <w:left w:val="single" w:sz="12" w:space="0" w:color="000000"/>
              <w:bottom w:val="single" w:sz="8" w:space="0" w:color="000000"/>
              <w:right w:val="single" w:sz="14" w:space="0" w:color="000000"/>
            </w:tcBorders>
          </w:tcPr>
          <w:p w:rsidR="00CD1D89" w:rsidRDefault="0078536B">
            <w:pPr>
              <w:tabs>
                <w:tab w:val="center" w:pos="3765"/>
                <w:tab w:val="center" w:pos="8129"/>
                <w:tab w:val="right" w:pos="9551"/>
              </w:tabs>
              <w:spacing w:after="0" w:line="259" w:lineRule="auto"/>
              <w:ind w:left="0" w:firstLine="0"/>
              <w:jc w:val="left"/>
            </w:pPr>
            <w:r>
              <w:rPr>
                <w:rFonts w:ascii="Times New Roman" w:eastAsia="Times New Roman" w:hAnsi="Times New Roman" w:cs="Times New Roman"/>
              </w:rPr>
              <w:tab/>
            </w:r>
            <w:r>
              <w:rPr>
                <w:b/>
                <w:sz w:val="12"/>
              </w:rPr>
              <w:t xml:space="preserve">Concepto </w:t>
            </w:r>
            <w:r>
              <w:rPr>
                <w:b/>
                <w:sz w:val="12"/>
              </w:rPr>
              <w:tab/>
              <w:t xml:space="preserve">20XN </w:t>
            </w:r>
            <w:r>
              <w:rPr>
                <w:b/>
                <w:sz w:val="12"/>
              </w:rPr>
              <w:tab/>
              <w:t>20XN-1</w:t>
            </w:r>
          </w:p>
        </w:tc>
      </w:tr>
      <w:tr w:rsidR="00CD1D89" w:rsidTr="00AA6376">
        <w:trPr>
          <w:trHeight w:val="8306"/>
        </w:trPr>
        <w:tc>
          <w:tcPr>
            <w:tcW w:w="9661" w:type="dxa"/>
            <w:tcBorders>
              <w:top w:val="single" w:sz="8" w:space="0" w:color="000000"/>
              <w:left w:val="single" w:sz="12" w:space="0" w:color="000000"/>
              <w:bottom w:val="single" w:sz="8" w:space="0" w:color="000000"/>
              <w:right w:val="single" w:sz="14" w:space="0" w:color="000000"/>
            </w:tcBorders>
            <w:vAlign w:val="bottom"/>
          </w:tcPr>
          <w:p w:rsidR="00CD1D89" w:rsidRDefault="0078536B">
            <w:pPr>
              <w:spacing w:after="0" w:line="259" w:lineRule="auto"/>
              <w:ind w:left="0" w:firstLine="0"/>
              <w:jc w:val="left"/>
            </w:pPr>
            <w:r>
              <w:rPr>
                <w:b/>
                <w:sz w:val="12"/>
              </w:rPr>
              <w:t xml:space="preserve">Flujos de Efectivo de las Actividades de Operación </w:t>
            </w:r>
          </w:p>
          <w:p w:rsidR="00CD1D89" w:rsidRDefault="0078536B">
            <w:pPr>
              <w:spacing w:after="0" w:line="259" w:lineRule="auto"/>
              <w:ind w:left="1164" w:firstLine="0"/>
              <w:jc w:val="left"/>
            </w:pPr>
            <w:r>
              <w:rPr>
                <w:b/>
                <w:sz w:val="12"/>
              </w:rPr>
              <w:t>Origen</w:t>
            </w:r>
          </w:p>
          <w:p w:rsidR="00CD1D89" w:rsidRDefault="0078536B">
            <w:pPr>
              <w:spacing w:after="0" w:line="259" w:lineRule="auto"/>
              <w:ind w:left="2330" w:firstLine="0"/>
              <w:jc w:val="left"/>
            </w:pPr>
            <w:r>
              <w:rPr>
                <w:sz w:val="12"/>
              </w:rPr>
              <w:t>Impuestos</w:t>
            </w:r>
          </w:p>
          <w:p w:rsidR="00CD1D89" w:rsidRDefault="0078536B">
            <w:pPr>
              <w:spacing w:after="0" w:line="259" w:lineRule="auto"/>
              <w:ind w:left="2330" w:firstLine="0"/>
              <w:jc w:val="left"/>
            </w:pPr>
            <w:r>
              <w:rPr>
                <w:sz w:val="12"/>
              </w:rPr>
              <w:t>Cuotas y Aportaciones de Seguridad Social</w:t>
            </w:r>
          </w:p>
          <w:p w:rsidR="00CD1D89" w:rsidRDefault="0078536B">
            <w:pPr>
              <w:spacing w:after="0" w:line="259" w:lineRule="auto"/>
              <w:ind w:left="2330" w:firstLine="0"/>
              <w:jc w:val="left"/>
            </w:pPr>
            <w:r>
              <w:rPr>
                <w:sz w:val="12"/>
              </w:rPr>
              <w:t>Contribuciones de mejoras</w:t>
            </w:r>
          </w:p>
          <w:p w:rsidR="00CD1D89" w:rsidRDefault="0078536B">
            <w:pPr>
              <w:spacing w:after="0" w:line="259" w:lineRule="auto"/>
              <w:ind w:left="2330" w:firstLine="0"/>
              <w:jc w:val="left"/>
            </w:pPr>
            <w:r>
              <w:rPr>
                <w:sz w:val="12"/>
              </w:rPr>
              <w:t>Derechos</w:t>
            </w:r>
          </w:p>
          <w:p w:rsidR="00CD1D89" w:rsidRDefault="0078536B">
            <w:pPr>
              <w:spacing w:after="0" w:line="259" w:lineRule="auto"/>
              <w:ind w:left="2330" w:firstLine="0"/>
              <w:jc w:val="left"/>
            </w:pPr>
            <w:r>
              <w:rPr>
                <w:sz w:val="12"/>
              </w:rPr>
              <w:t>Productos de Tipo Corriente</w:t>
            </w:r>
          </w:p>
          <w:p w:rsidR="00CD1D89" w:rsidRDefault="0078536B">
            <w:pPr>
              <w:spacing w:after="0" w:line="230" w:lineRule="auto"/>
              <w:ind w:left="2330" w:right="4749" w:firstLine="0"/>
              <w:jc w:val="left"/>
            </w:pPr>
            <w:r>
              <w:rPr>
                <w:sz w:val="12"/>
              </w:rPr>
              <w:t>Aprovechamientos de Tipo CorrienteIngresos por Venta de Bienes y Servicios</w:t>
            </w:r>
          </w:p>
          <w:p w:rsidR="00CD1D89" w:rsidRDefault="0078536B">
            <w:pPr>
              <w:spacing w:after="17" w:line="216" w:lineRule="auto"/>
              <w:ind w:left="2330" w:right="1385" w:firstLine="0"/>
              <w:jc w:val="left"/>
            </w:pPr>
            <w:r>
              <w:rPr>
                <w:sz w:val="12"/>
              </w:rPr>
              <w:t>Ingresos no Comprendidos en las Fracciones de la Ley de Ingresos Causados en Ejercicios Participaciones y Aportaciones</w:t>
            </w:r>
          </w:p>
          <w:p w:rsidR="00CD1D89" w:rsidRDefault="0078536B">
            <w:pPr>
              <w:spacing w:after="0" w:line="229" w:lineRule="auto"/>
              <w:ind w:left="2330" w:right="3795" w:firstLine="0"/>
              <w:jc w:val="left"/>
            </w:pPr>
            <w:r>
              <w:rPr>
                <w:sz w:val="12"/>
              </w:rPr>
              <w:t>Transferencias, Asignaciones y Subsidios y Otras AyudasOtros Orígenes de Operación</w:t>
            </w:r>
          </w:p>
          <w:p w:rsidR="00CD1D89" w:rsidRDefault="0078536B">
            <w:pPr>
              <w:spacing w:after="0" w:line="259" w:lineRule="auto"/>
              <w:ind w:left="1164" w:firstLine="0"/>
              <w:jc w:val="left"/>
            </w:pPr>
            <w:r>
              <w:rPr>
                <w:b/>
                <w:sz w:val="12"/>
              </w:rPr>
              <w:t>Aplicación</w:t>
            </w:r>
          </w:p>
          <w:p w:rsidR="00CD1D89" w:rsidRDefault="0078536B">
            <w:pPr>
              <w:spacing w:after="0" w:line="230" w:lineRule="auto"/>
              <w:ind w:left="2330" w:right="5488" w:firstLine="0"/>
              <w:jc w:val="left"/>
            </w:pPr>
            <w:r>
              <w:rPr>
                <w:sz w:val="12"/>
              </w:rPr>
              <w:t>Servicios PersonalesMateriales y Suministros</w:t>
            </w:r>
          </w:p>
          <w:p w:rsidR="00CD1D89" w:rsidRDefault="0078536B">
            <w:pPr>
              <w:spacing w:after="0" w:line="259" w:lineRule="auto"/>
              <w:ind w:left="2330" w:firstLine="0"/>
              <w:jc w:val="left"/>
            </w:pPr>
            <w:r>
              <w:rPr>
                <w:sz w:val="12"/>
              </w:rPr>
              <w:t>Servicios Generales</w:t>
            </w:r>
          </w:p>
          <w:p w:rsidR="00CD1D89" w:rsidRDefault="0078536B">
            <w:pPr>
              <w:spacing w:after="0" w:line="259" w:lineRule="auto"/>
              <w:ind w:left="2330" w:firstLine="0"/>
              <w:jc w:val="left"/>
            </w:pPr>
            <w:r>
              <w:rPr>
                <w:sz w:val="12"/>
              </w:rPr>
              <w:t>Transferencias Internas y Asignaciones al Sector Público</w:t>
            </w:r>
          </w:p>
          <w:p w:rsidR="00CD1D89" w:rsidRDefault="0078536B">
            <w:pPr>
              <w:spacing w:after="0" w:line="259" w:lineRule="auto"/>
              <w:ind w:left="2330" w:firstLine="0"/>
              <w:jc w:val="left"/>
            </w:pPr>
            <w:r>
              <w:rPr>
                <w:sz w:val="12"/>
              </w:rPr>
              <w:t xml:space="preserve">Transferencias al resto del Sector Público </w:t>
            </w:r>
          </w:p>
          <w:p w:rsidR="00CD1D89" w:rsidRDefault="0078536B">
            <w:pPr>
              <w:tabs>
                <w:tab w:val="center" w:pos="2592"/>
                <w:tab w:val="center" w:pos="3048"/>
                <w:tab w:val="center" w:pos="3620"/>
                <w:tab w:val="center" w:pos="4361"/>
              </w:tabs>
              <w:spacing w:after="73" w:line="259" w:lineRule="auto"/>
              <w:ind w:left="0" w:firstLine="0"/>
              <w:jc w:val="left"/>
            </w:pPr>
            <w:r>
              <w:rPr>
                <w:rFonts w:ascii="Calibri" w:eastAsia="Calibri" w:hAnsi="Calibri" w:cs="Calibri"/>
              </w:rPr>
              <w:tab/>
            </w:r>
            <w:r>
              <w:rPr>
                <w:sz w:val="12"/>
              </w:rPr>
              <w:t xml:space="preserve">Subsidios </w:t>
            </w:r>
            <w:r>
              <w:rPr>
                <w:sz w:val="12"/>
              </w:rPr>
              <w:tab/>
              <w:t xml:space="preserve">y </w:t>
            </w:r>
            <w:r>
              <w:rPr>
                <w:sz w:val="12"/>
              </w:rPr>
              <w:tab/>
              <w:t xml:space="preserve">Subvenciones </w:t>
            </w:r>
            <w:r>
              <w:rPr>
                <w:sz w:val="12"/>
              </w:rPr>
              <w:tab/>
              <w:t xml:space="preserve">Ayudas </w:t>
            </w:r>
          </w:p>
          <w:p w:rsidR="00CD1D89" w:rsidRDefault="0078536B">
            <w:pPr>
              <w:spacing w:after="0" w:line="259" w:lineRule="auto"/>
              <w:ind w:left="2330" w:firstLine="0"/>
              <w:jc w:val="left"/>
            </w:pPr>
            <w:r>
              <w:rPr>
                <w:sz w:val="12"/>
              </w:rPr>
              <w:t>Sociales</w:t>
            </w:r>
          </w:p>
          <w:p w:rsidR="00CD1D89" w:rsidRDefault="0078536B">
            <w:pPr>
              <w:spacing w:after="0" w:line="259" w:lineRule="auto"/>
              <w:ind w:left="2330" w:firstLine="0"/>
              <w:jc w:val="left"/>
            </w:pPr>
            <w:r>
              <w:rPr>
                <w:sz w:val="12"/>
              </w:rPr>
              <w:t>Pensiones y Jubilaciones</w:t>
            </w:r>
          </w:p>
          <w:p w:rsidR="00CD1D89" w:rsidRDefault="0078536B">
            <w:pPr>
              <w:tabs>
                <w:tab w:val="center" w:pos="2728"/>
                <w:tab w:val="center" w:pos="3327"/>
                <w:tab w:val="center" w:pos="3893"/>
                <w:tab w:val="center" w:pos="4692"/>
                <w:tab w:val="center" w:pos="5153"/>
                <w:tab w:val="center" w:pos="5613"/>
                <w:tab w:val="center" w:pos="6291"/>
              </w:tabs>
              <w:spacing w:after="80" w:line="259" w:lineRule="auto"/>
              <w:ind w:left="0" w:firstLine="0"/>
              <w:jc w:val="left"/>
            </w:pPr>
            <w:r>
              <w:rPr>
                <w:rFonts w:ascii="Calibri" w:eastAsia="Calibri" w:hAnsi="Calibri" w:cs="Calibri"/>
              </w:rPr>
              <w:tab/>
            </w:r>
            <w:r>
              <w:rPr>
                <w:sz w:val="12"/>
              </w:rPr>
              <w:t xml:space="preserve">Transferencias </w:t>
            </w:r>
            <w:r>
              <w:rPr>
                <w:sz w:val="12"/>
              </w:rPr>
              <w:tab/>
              <w:t xml:space="preserve">a </w:t>
            </w:r>
            <w:r>
              <w:rPr>
                <w:sz w:val="12"/>
              </w:rPr>
              <w:tab/>
              <w:t xml:space="preserve">Fideicomisos, </w:t>
            </w:r>
            <w:r>
              <w:rPr>
                <w:sz w:val="12"/>
              </w:rPr>
              <w:tab/>
              <w:t xml:space="preserve">Mandatos </w:t>
            </w:r>
            <w:r>
              <w:rPr>
                <w:sz w:val="12"/>
              </w:rPr>
              <w:tab/>
              <w:t xml:space="preserve">y </w:t>
            </w:r>
            <w:r>
              <w:rPr>
                <w:sz w:val="12"/>
              </w:rPr>
              <w:tab/>
              <w:t xml:space="preserve">Contratos </w:t>
            </w:r>
            <w:r>
              <w:rPr>
                <w:sz w:val="12"/>
              </w:rPr>
              <w:tab/>
              <w:t xml:space="preserve">Análogos </w:t>
            </w:r>
          </w:p>
          <w:p w:rsidR="00CD1D89" w:rsidRDefault="0078536B">
            <w:pPr>
              <w:spacing w:after="0" w:line="259" w:lineRule="auto"/>
              <w:ind w:left="2330" w:firstLine="0"/>
              <w:jc w:val="left"/>
            </w:pPr>
            <w:r>
              <w:rPr>
                <w:sz w:val="12"/>
              </w:rPr>
              <w:t>Transferencias a la Seguridad Social</w:t>
            </w:r>
          </w:p>
          <w:p w:rsidR="00CD1D89" w:rsidRDefault="0078536B">
            <w:pPr>
              <w:spacing w:after="0" w:line="259" w:lineRule="auto"/>
              <w:ind w:left="2330" w:firstLine="0"/>
              <w:jc w:val="left"/>
            </w:pPr>
            <w:r>
              <w:rPr>
                <w:sz w:val="12"/>
              </w:rPr>
              <w:t>Donativos</w:t>
            </w:r>
          </w:p>
          <w:p w:rsidR="00CD1D89" w:rsidRDefault="0078536B">
            <w:pPr>
              <w:spacing w:after="0" w:line="259" w:lineRule="auto"/>
              <w:ind w:left="2330" w:firstLine="0"/>
              <w:jc w:val="left"/>
            </w:pPr>
            <w:r>
              <w:rPr>
                <w:sz w:val="12"/>
              </w:rPr>
              <w:t>Transferencias al Exterior</w:t>
            </w:r>
          </w:p>
          <w:p w:rsidR="00CD1D89" w:rsidRDefault="0078536B">
            <w:pPr>
              <w:spacing w:after="0" w:line="259" w:lineRule="auto"/>
              <w:ind w:left="2330" w:firstLine="0"/>
              <w:jc w:val="left"/>
            </w:pPr>
            <w:r>
              <w:rPr>
                <w:sz w:val="12"/>
              </w:rPr>
              <w:t xml:space="preserve">Participaciones </w:t>
            </w:r>
          </w:p>
          <w:p w:rsidR="00CD1D89" w:rsidRDefault="0078536B">
            <w:pPr>
              <w:spacing w:after="0" w:line="242" w:lineRule="auto"/>
              <w:ind w:left="2330" w:right="5461" w:firstLine="0"/>
            </w:pPr>
            <w:r>
              <w:rPr>
                <w:sz w:val="12"/>
              </w:rPr>
              <w:t>AportacionesConvenios Otras Aplicaciones de Operación</w:t>
            </w:r>
          </w:p>
          <w:p w:rsidR="00CD1D89" w:rsidRDefault="0078536B">
            <w:pPr>
              <w:spacing w:after="99" w:line="259" w:lineRule="auto"/>
              <w:ind w:left="0" w:firstLine="0"/>
              <w:jc w:val="left"/>
            </w:pPr>
            <w:r>
              <w:rPr>
                <w:b/>
                <w:i/>
                <w:sz w:val="12"/>
              </w:rPr>
              <w:t>Flujos Netos de Efectivo por Actividades de Operación</w:t>
            </w:r>
          </w:p>
          <w:p w:rsidR="00CD1D89" w:rsidRDefault="0078536B">
            <w:pPr>
              <w:spacing w:after="0" w:line="259" w:lineRule="auto"/>
              <w:ind w:left="0" w:firstLine="0"/>
              <w:jc w:val="left"/>
            </w:pPr>
            <w:r>
              <w:rPr>
                <w:b/>
                <w:sz w:val="12"/>
              </w:rPr>
              <w:t xml:space="preserve">Flujos de Efectivo de las Actividades de Inversión </w:t>
            </w:r>
          </w:p>
          <w:p w:rsidR="00CD1D89" w:rsidRDefault="0078536B">
            <w:pPr>
              <w:spacing w:after="0" w:line="233" w:lineRule="auto"/>
              <w:ind w:left="2330" w:right="3832" w:hanging="1166"/>
              <w:jc w:val="left"/>
            </w:pPr>
            <w:r>
              <w:rPr>
                <w:b/>
                <w:sz w:val="12"/>
              </w:rPr>
              <w:t>Origen</w:t>
            </w:r>
            <w:r>
              <w:rPr>
                <w:sz w:val="12"/>
              </w:rPr>
              <w:t>Bienes Inmuebles, Infraestructura y Construcciones en Proceso</w:t>
            </w:r>
          </w:p>
          <w:p w:rsidR="00CD1D89" w:rsidRDefault="0078536B">
            <w:pPr>
              <w:spacing w:after="0" w:line="259" w:lineRule="auto"/>
              <w:ind w:left="2330" w:firstLine="0"/>
              <w:jc w:val="left"/>
            </w:pPr>
            <w:r>
              <w:rPr>
                <w:sz w:val="12"/>
              </w:rPr>
              <w:t>Bienes Muebles</w:t>
            </w:r>
          </w:p>
          <w:p w:rsidR="00CD1D89" w:rsidRDefault="0078536B">
            <w:pPr>
              <w:spacing w:after="0" w:line="259" w:lineRule="auto"/>
              <w:ind w:left="2330" w:firstLine="0"/>
              <w:jc w:val="left"/>
            </w:pPr>
            <w:r>
              <w:rPr>
                <w:sz w:val="12"/>
              </w:rPr>
              <w:t>Otros Orígenes de Inversión</w:t>
            </w:r>
          </w:p>
          <w:p w:rsidR="00CD1D89" w:rsidRDefault="0078536B">
            <w:pPr>
              <w:spacing w:after="0" w:line="234" w:lineRule="auto"/>
              <w:ind w:left="2330" w:right="3834" w:hanging="1166"/>
              <w:jc w:val="left"/>
            </w:pPr>
            <w:r>
              <w:rPr>
                <w:b/>
                <w:sz w:val="12"/>
              </w:rPr>
              <w:t>Aplicación</w:t>
            </w:r>
            <w:r>
              <w:rPr>
                <w:sz w:val="12"/>
              </w:rPr>
              <w:t>Bienes Inmuebles, Infraestructura y Construcciones en Proceso</w:t>
            </w:r>
          </w:p>
          <w:p w:rsidR="00CD1D89" w:rsidRDefault="0078536B">
            <w:pPr>
              <w:tabs>
                <w:tab w:val="center" w:pos="2515"/>
                <w:tab w:val="center" w:pos="3214"/>
                <w:tab w:val="center" w:pos="3875"/>
              </w:tabs>
              <w:spacing w:after="79" w:line="259" w:lineRule="auto"/>
              <w:ind w:left="0" w:firstLine="0"/>
              <w:jc w:val="left"/>
            </w:pPr>
            <w:r>
              <w:rPr>
                <w:rFonts w:ascii="Calibri" w:eastAsia="Calibri" w:hAnsi="Calibri" w:cs="Calibri"/>
              </w:rPr>
              <w:tab/>
            </w:r>
            <w:r>
              <w:rPr>
                <w:sz w:val="12"/>
              </w:rPr>
              <w:t xml:space="preserve">Bienes </w:t>
            </w:r>
            <w:r>
              <w:rPr>
                <w:sz w:val="12"/>
              </w:rPr>
              <w:tab/>
              <w:t xml:space="preserve">Muebles </w:t>
            </w:r>
            <w:r>
              <w:rPr>
                <w:sz w:val="12"/>
              </w:rPr>
              <w:tab/>
              <w:t xml:space="preserve">Otras </w:t>
            </w:r>
          </w:p>
          <w:p w:rsidR="00CD1D89" w:rsidRDefault="0078536B">
            <w:pPr>
              <w:spacing w:after="0" w:line="259" w:lineRule="auto"/>
              <w:ind w:left="2330" w:firstLine="0"/>
              <w:jc w:val="left"/>
            </w:pPr>
            <w:r>
              <w:rPr>
                <w:sz w:val="12"/>
              </w:rPr>
              <w:t>Aplicaciones de Inversión</w:t>
            </w:r>
          </w:p>
          <w:p w:rsidR="00CD1D89" w:rsidRDefault="0078536B">
            <w:pPr>
              <w:spacing w:after="96" w:line="259" w:lineRule="auto"/>
              <w:ind w:left="0" w:firstLine="0"/>
              <w:jc w:val="left"/>
            </w:pPr>
            <w:r>
              <w:rPr>
                <w:b/>
                <w:i/>
                <w:sz w:val="12"/>
              </w:rPr>
              <w:t>Flujos Netos de Efectivo por Actividades de Inversión</w:t>
            </w:r>
          </w:p>
          <w:p w:rsidR="00CD1D89" w:rsidRDefault="0078536B">
            <w:pPr>
              <w:spacing w:after="0" w:line="259" w:lineRule="auto"/>
              <w:ind w:left="0" w:firstLine="0"/>
              <w:jc w:val="left"/>
            </w:pPr>
            <w:r>
              <w:rPr>
                <w:b/>
                <w:sz w:val="12"/>
              </w:rPr>
              <w:t>Flujo de Efectivo de las Actividades de Financiamiento</w:t>
            </w:r>
          </w:p>
          <w:p w:rsidR="00CD1D89" w:rsidRDefault="0078536B">
            <w:pPr>
              <w:spacing w:after="0" w:line="259" w:lineRule="auto"/>
              <w:ind w:left="1164" w:firstLine="0"/>
              <w:jc w:val="left"/>
            </w:pPr>
            <w:r>
              <w:rPr>
                <w:b/>
                <w:sz w:val="12"/>
              </w:rPr>
              <w:t>Origen</w:t>
            </w:r>
          </w:p>
          <w:p w:rsidR="00CD1D89" w:rsidRDefault="0078536B">
            <w:pPr>
              <w:spacing w:after="0" w:line="259" w:lineRule="auto"/>
              <w:ind w:left="2330" w:firstLine="0"/>
              <w:jc w:val="left"/>
            </w:pPr>
            <w:r>
              <w:rPr>
                <w:sz w:val="12"/>
              </w:rPr>
              <w:t>Endeudamiento Neto</w:t>
            </w:r>
          </w:p>
          <w:p w:rsidR="00CD1D89" w:rsidRDefault="0078536B">
            <w:pPr>
              <w:spacing w:after="0" w:line="225" w:lineRule="auto"/>
              <w:ind w:left="2330" w:right="5286" w:firstLine="0"/>
              <w:jc w:val="left"/>
            </w:pPr>
            <w:r>
              <w:rPr>
                <w:sz w:val="12"/>
              </w:rPr>
              <w:t>InternoExterno   Otros Orígenes de Financiamiento</w:t>
            </w:r>
          </w:p>
          <w:p w:rsidR="00CD1D89" w:rsidRDefault="0078536B">
            <w:pPr>
              <w:spacing w:after="0" w:line="259" w:lineRule="auto"/>
              <w:ind w:left="1164" w:firstLine="0"/>
              <w:jc w:val="left"/>
            </w:pPr>
            <w:r>
              <w:rPr>
                <w:b/>
                <w:sz w:val="12"/>
              </w:rPr>
              <w:t>Aplicación</w:t>
            </w:r>
          </w:p>
          <w:p w:rsidR="00CD1D89" w:rsidRDefault="0078536B">
            <w:pPr>
              <w:spacing w:after="0" w:line="259" w:lineRule="auto"/>
              <w:ind w:left="2330" w:firstLine="0"/>
              <w:jc w:val="left"/>
            </w:pPr>
            <w:r>
              <w:rPr>
                <w:sz w:val="12"/>
              </w:rPr>
              <w:t>Servicios de la Deuda</w:t>
            </w:r>
          </w:p>
          <w:p w:rsidR="00CD1D89" w:rsidRDefault="0078536B">
            <w:pPr>
              <w:spacing w:after="0" w:line="259" w:lineRule="auto"/>
              <w:ind w:left="2330" w:firstLine="0"/>
              <w:jc w:val="left"/>
            </w:pPr>
            <w:r>
              <w:rPr>
                <w:sz w:val="12"/>
              </w:rPr>
              <w:t>Interno</w:t>
            </w:r>
          </w:p>
          <w:p w:rsidR="00CD1D89" w:rsidRDefault="0078536B">
            <w:pPr>
              <w:spacing w:after="17" w:line="216" w:lineRule="auto"/>
              <w:ind w:left="2330" w:right="4354" w:firstLine="0"/>
              <w:jc w:val="left"/>
            </w:pPr>
            <w:r>
              <w:rPr>
                <w:sz w:val="12"/>
              </w:rPr>
              <w:t xml:space="preserve">Externo </w:t>
            </w:r>
            <w:r>
              <w:rPr>
                <w:sz w:val="12"/>
              </w:rPr>
              <w:tab/>
              <w:t xml:space="preserve">Otras </w:t>
            </w:r>
            <w:r>
              <w:rPr>
                <w:sz w:val="12"/>
              </w:rPr>
              <w:tab/>
              <w:t xml:space="preserve">Aplicaciones </w:t>
            </w:r>
            <w:r>
              <w:rPr>
                <w:sz w:val="12"/>
              </w:rPr>
              <w:tab/>
              <w:t>de Financiamiento</w:t>
            </w:r>
          </w:p>
          <w:p w:rsidR="00CD1D89" w:rsidRDefault="0078536B">
            <w:pPr>
              <w:spacing w:after="99" w:line="259" w:lineRule="auto"/>
              <w:ind w:left="0" w:firstLine="0"/>
              <w:jc w:val="left"/>
            </w:pPr>
            <w:r>
              <w:rPr>
                <w:b/>
                <w:i/>
                <w:sz w:val="12"/>
              </w:rPr>
              <w:t>Flujos netos de Efectivo por Actividades de Financiamiento</w:t>
            </w:r>
          </w:p>
          <w:p w:rsidR="00CD1D89" w:rsidRDefault="0078536B">
            <w:pPr>
              <w:spacing w:after="99" w:line="259" w:lineRule="auto"/>
              <w:ind w:left="0" w:firstLine="0"/>
              <w:jc w:val="left"/>
            </w:pPr>
            <w:r>
              <w:rPr>
                <w:b/>
                <w:i/>
                <w:sz w:val="12"/>
              </w:rPr>
              <w:t xml:space="preserve">Incremento/Disminución Neta en el Efectivo y Equivalentes al Efectivo </w:t>
            </w:r>
          </w:p>
          <w:p w:rsidR="00CD1D89" w:rsidRDefault="0078536B">
            <w:pPr>
              <w:spacing w:after="0" w:line="259" w:lineRule="auto"/>
              <w:ind w:left="0" w:right="5832" w:firstLine="0"/>
              <w:jc w:val="left"/>
            </w:pPr>
            <w:r>
              <w:rPr>
                <w:b/>
                <w:i/>
                <w:sz w:val="12"/>
              </w:rPr>
              <w:t>Efectivo y Equivalentes al Efectivo al Inicio del EjercicioEfectivo y Equivalentes al Efectivo al Final del Ejercicio</w:t>
            </w:r>
          </w:p>
        </w:tc>
      </w:tr>
      <w:tr w:rsidR="00CD1D89" w:rsidTr="00AA6376">
        <w:trPr>
          <w:trHeight w:val="1752"/>
        </w:trPr>
        <w:tc>
          <w:tcPr>
            <w:tcW w:w="9661" w:type="dxa"/>
            <w:tcBorders>
              <w:top w:val="single" w:sz="8" w:space="0" w:color="000000"/>
              <w:left w:val="single" w:sz="12" w:space="0" w:color="000000"/>
              <w:bottom w:val="single" w:sz="14" w:space="0" w:color="000000"/>
              <w:right w:val="single" w:sz="14" w:space="0" w:color="000000"/>
            </w:tcBorders>
          </w:tcPr>
          <w:p w:rsidR="00CD1D89" w:rsidRDefault="0078536B">
            <w:pPr>
              <w:spacing w:after="297" w:line="259" w:lineRule="auto"/>
              <w:ind w:left="0" w:firstLine="0"/>
              <w:jc w:val="left"/>
            </w:pPr>
            <w:r>
              <w:rPr>
                <w:rFonts w:ascii="Calibri" w:eastAsia="Calibri" w:hAnsi="Calibri" w:cs="Calibri"/>
                <w:sz w:val="14"/>
              </w:rPr>
              <w:t>Bajo protesta de decir verdad declaramos que los estados financieros y sus notas son razonablemente correctos y son responsabilidad del emisor.</w:t>
            </w:r>
          </w:p>
          <w:p w:rsidR="00CD1D89" w:rsidRDefault="0078536B">
            <w:pPr>
              <w:tabs>
                <w:tab w:val="center" w:pos="1046"/>
                <w:tab w:val="center" w:pos="4400"/>
                <w:tab w:val="center" w:pos="8385"/>
              </w:tabs>
              <w:spacing w:after="352" w:line="259" w:lineRule="auto"/>
              <w:ind w:left="0" w:firstLine="0"/>
              <w:jc w:val="left"/>
            </w:pPr>
            <w:r>
              <w:rPr>
                <w:rFonts w:ascii="Times New Roman" w:eastAsia="Times New Roman" w:hAnsi="Times New Roman" w:cs="Times New Roman"/>
              </w:rPr>
              <w:tab/>
            </w:r>
            <w:r>
              <w:rPr>
                <w:rFonts w:ascii="Calibri" w:eastAsia="Calibri" w:hAnsi="Calibri" w:cs="Calibri"/>
                <w:b/>
                <w:sz w:val="18"/>
              </w:rPr>
              <w:t xml:space="preserve">ELABORÓ </w:t>
            </w:r>
            <w:r>
              <w:rPr>
                <w:rFonts w:ascii="Calibri" w:eastAsia="Calibri" w:hAnsi="Calibri" w:cs="Calibri"/>
                <w:b/>
                <w:sz w:val="18"/>
              </w:rPr>
              <w:tab/>
            </w:r>
            <w:r>
              <w:rPr>
                <w:rFonts w:ascii="Calibri" w:eastAsia="Calibri" w:hAnsi="Calibri" w:cs="Calibri"/>
                <w:b/>
                <w:sz w:val="18"/>
              </w:rPr>
              <w:tab/>
              <w:t>AUTORIZÓ</w:t>
            </w:r>
          </w:p>
          <w:p w:rsidR="00CD1D89" w:rsidRDefault="0078536B" w:rsidP="00CB74BE">
            <w:pPr>
              <w:tabs>
                <w:tab w:val="center" w:pos="4400"/>
                <w:tab w:val="right" w:pos="9551"/>
              </w:tabs>
              <w:spacing w:after="0" w:line="259" w:lineRule="auto"/>
              <w:ind w:left="0" w:firstLine="0"/>
              <w:jc w:val="left"/>
            </w:pPr>
            <w:r>
              <w:rPr>
                <w:rFonts w:ascii="Calibri" w:eastAsia="Calibri" w:hAnsi="Calibri" w:cs="Calibri"/>
              </w:rPr>
              <w:t xml:space="preserve">_________________ </w:t>
            </w:r>
            <w:r>
              <w:rPr>
                <w:rFonts w:ascii="Calibri" w:eastAsia="Calibri" w:hAnsi="Calibri" w:cs="Calibri"/>
              </w:rPr>
              <w:tab/>
            </w:r>
            <w:r>
              <w:rPr>
                <w:rFonts w:ascii="Calibri" w:eastAsia="Calibri" w:hAnsi="Calibri" w:cs="Calibri"/>
              </w:rPr>
              <w:tab/>
              <w:t>____________________</w:t>
            </w:r>
          </w:p>
        </w:tc>
      </w:tr>
    </w:tbl>
    <w:p w:rsidR="00CD1D89" w:rsidRDefault="00CD1D89">
      <w:pPr>
        <w:spacing w:after="0" w:line="259" w:lineRule="auto"/>
        <w:ind w:left="0" w:firstLine="0"/>
        <w:jc w:val="left"/>
      </w:pPr>
    </w:p>
    <w:p w:rsidR="00CD1D89" w:rsidRDefault="0078536B">
      <w:pPr>
        <w:spacing w:after="277" w:line="259" w:lineRule="auto"/>
        <w:ind w:right="1569"/>
        <w:jc w:val="right"/>
      </w:pPr>
      <w:r>
        <w:rPr>
          <w:b/>
          <w:sz w:val="18"/>
        </w:rPr>
        <w:t>P</w:t>
      </w:r>
      <w:r>
        <w:rPr>
          <w:b/>
          <w:sz w:val="14"/>
        </w:rPr>
        <w:t xml:space="preserve">ERÍODO </w:t>
      </w:r>
      <w:r>
        <w:rPr>
          <w:b/>
          <w:sz w:val="18"/>
        </w:rPr>
        <w:t>A</w:t>
      </w:r>
      <w:r>
        <w:rPr>
          <w:b/>
          <w:sz w:val="14"/>
        </w:rPr>
        <w:t xml:space="preserve">CTUAL </w:t>
      </w:r>
      <w:r>
        <w:rPr>
          <w:b/>
          <w:sz w:val="18"/>
        </w:rPr>
        <w:t xml:space="preserve">(20XN): </w:t>
      </w:r>
      <w:r>
        <w:rPr>
          <w:sz w:val="18"/>
        </w:rPr>
        <w:t xml:space="preserve">Muestra el saldo de cada una de las cuentas al período actual. </w:t>
      </w:r>
    </w:p>
    <w:p w:rsidR="00CD1D89" w:rsidRDefault="0078536B">
      <w:pPr>
        <w:spacing w:after="277" w:line="259" w:lineRule="auto"/>
        <w:ind w:right="1014"/>
        <w:jc w:val="right"/>
      </w:pPr>
      <w:r>
        <w:rPr>
          <w:b/>
          <w:sz w:val="18"/>
        </w:rPr>
        <w:t>P</w:t>
      </w:r>
      <w:r>
        <w:rPr>
          <w:b/>
          <w:sz w:val="14"/>
        </w:rPr>
        <w:t xml:space="preserve">ERÍODO </w:t>
      </w:r>
      <w:r>
        <w:rPr>
          <w:b/>
          <w:sz w:val="18"/>
        </w:rPr>
        <w:t>A</w:t>
      </w:r>
      <w:r>
        <w:rPr>
          <w:b/>
          <w:sz w:val="14"/>
        </w:rPr>
        <w:t xml:space="preserve">NTERIOR </w:t>
      </w:r>
      <w:r>
        <w:rPr>
          <w:b/>
          <w:sz w:val="18"/>
        </w:rPr>
        <w:t xml:space="preserve">(20XN-1): </w:t>
      </w:r>
      <w:r>
        <w:rPr>
          <w:sz w:val="18"/>
        </w:rPr>
        <w:t xml:space="preserve">Muestra el saldo de cada una de las cuentas del período anterior. </w:t>
      </w:r>
    </w:p>
    <w:p w:rsidR="00CD1D89" w:rsidRDefault="00CD1D89">
      <w:pPr>
        <w:spacing w:after="0" w:line="259" w:lineRule="auto"/>
        <w:ind w:left="1440" w:firstLine="0"/>
        <w:jc w:val="left"/>
      </w:pPr>
    </w:p>
    <w:tbl>
      <w:tblPr>
        <w:tblStyle w:val="TableGrid"/>
        <w:tblW w:w="10158" w:type="dxa"/>
        <w:tblInd w:w="824" w:type="dxa"/>
        <w:tblCellMar>
          <w:top w:w="40" w:type="dxa"/>
          <w:left w:w="25" w:type="dxa"/>
          <w:right w:w="115" w:type="dxa"/>
        </w:tblCellMar>
        <w:tblLook w:val="04A0"/>
      </w:tblPr>
      <w:tblGrid>
        <w:gridCol w:w="10158"/>
      </w:tblGrid>
      <w:tr w:rsidR="00CD1D89">
        <w:trPr>
          <w:trHeight w:val="703"/>
        </w:trPr>
        <w:tc>
          <w:tcPr>
            <w:tcW w:w="10158" w:type="dxa"/>
            <w:tcBorders>
              <w:top w:val="single" w:sz="11" w:space="0" w:color="000000"/>
              <w:left w:val="single" w:sz="11" w:space="0" w:color="000000"/>
              <w:bottom w:val="single" w:sz="7" w:space="0" w:color="000000"/>
              <w:right w:val="single" w:sz="13" w:space="0" w:color="000000"/>
            </w:tcBorders>
          </w:tcPr>
          <w:p w:rsidR="00AA6376" w:rsidRDefault="006764D5" w:rsidP="00AA6376">
            <w:pPr>
              <w:spacing w:after="0" w:line="259" w:lineRule="auto"/>
              <w:ind w:left="80" w:firstLine="0"/>
              <w:jc w:val="center"/>
            </w:pPr>
            <w:r>
              <w:rPr>
                <w:b/>
                <w:sz w:val="18"/>
                <w:szCs w:val="18"/>
              </w:rPr>
              <w:t>Fideicomiso Promotor del Empleo “Fiproe”</w:t>
            </w:r>
          </w:p>
          <w:p w:rsidR="00CD1D89" w:rsidRPr="00AA6376" w:rsidRDefault="0078536B">
            <w:pPr>
              <w:spacing w:after="72" w:line="259" w:lineRule="auto"/>
              <w:ind w:left="84" w:firstLine="0"/>
              <w:jc w:val="center"/>
              <w:rPr>
                <w:sz w:val="16"/>
                <w:szCs w:val="16"/>
              </w:rPr>
            </w:pPr>
            <w:r w:rsidRPr="00AA6376">
              <w:rPr>
                <w:b/>
                <w:sz w:val="16"/>
                <w:szCs w:val="16"/>
              </w:rPr>
              <w:t>Informes sobre Pasivos Contingentes</w:t>
            </w:r>
          </w:p>
          <w:p w:rsidR="00CD1D89" w:rsidRDefault="0078536B">
            <w:pPr>
              <w:spacing w:after="0" w:line="259" w:lineRule="auto"/>
              <w:ind w:left="84" w:firstLine="0"/>
              <w:jc w:val="center"/>
            </w:pPr>
            <w:r w:rsidRPr="00AA6376">
              <w:rPr>
                <w:b/>
                <w:sz w:val="16"/>
                <w:szCs w:val="16"/>
              </w:rPr>
              <w:t>Del XXXX al XXXX</w:t>
            </w:r>
          </w:p>
        </w:tc>
      </w:tr>
      <w:tr w:rsidR="00CD1D89">
        <w:trPr>
          <w:trHeight w:val="358"/>
        </w:trPr>
        <w:tc>
          <w:tcPr>
            <w:tcW w:w="10158" w:type="dxa"/>
            <w:tcBorders>
              <w:top w:val="single" w:sz="7" w:space="0" w:color="000000"/>
              <w:left w:val="single" w:sz="11" w:space="0" w:color="000000"/>
              <w:bottom w:val="single" w:sz="7" w:space="0" w:color="000000"/>
              <w:right w:val="single" w:sz="13" w:space="0" w:color="000000"/>
            </w:tcBorders>
          </w:tcPr>
          <w:p w:rsidR="00CD1D89" w:rsidRDefault="00CD1D89">
            <w:pPr>
              <w:spacing w:after="0" w:line="259" w:lineRule="auto"/>
              <w:ind w:left="0" w:firstLine="0"/>
              <w:jc w:val="left"/>
            </w:pPr>
          </w:p>
        </w:tc>
      </w:tr>
      <w:tr w:rsidR="00CD1D89">
        <w:trPr>
          <w:trHeight w:val="5864"/>
        </w:trPr>
        <w:tc>
          <w:tcPr>
            <w:tcW w:w="10158" w:type="dxa"/>
            <w:tcBorders>
              <w:top w:val="single" w:sz="7" w:space="0" w:color="000000"/>
              <w:left w:val="single" w:sz="11" w:space="0" w:color="000000"/>
              <w:bottom w:val="single" w:sz="7" w:space="0" w:color="000000"/>
              <w:right w:val="single" w:sz="13" w:space="0" w:color="000000"/>
            </w:tcBorders>
          </w:tcPr>
          <w:p w:rsidR="00CD1D89" w:rsidRDefault="00CD1D89">
            <w:pPr>
              <w:spacing w:after="0" w:line="259" w:lineRule="auto"/>
              <w:ind w:left="0" w:firstLine="0"/>
              <w:jc w:val="left"/>
            </w:pPr>
          </w:p>
        </w:tc>
      </w:tr>
      <w:tr w:rsidR="00CD1D89">
        <w:trPr>
          <w:trHeight w:val="1765"/>
        </w:trPr>
        <w:tc>
          <w:tcPr>
            <w:tcW w:w="10158" w:type="dxa"/>
            <w:tcBorders>
              <w:top w:val="single" w:sz="7" w:space="0" w:color="000000"/>
              <w:left w:val="single" w:sz="11" w:space="0" w:color="000000"/>
              <w:bottom w:val="single" w:sz="13" w:space="0" w:color="000000"/>
              <w:right w:val="single" w:sz="13" w:space="0" w:color="000000"/>
            </w:tcBorders>
          </w:tcPr>
          <w:p w:rsidR="00CD1D89" w:rsidRDefault="0078536B">
            <w:pPr>
              <w:spacing w:after="202" w:line="259" w:lineRule="auto"/>
              <w:ind w:left="0" w:firstLine="0"/>
              <w:jc w:val="left"/>
            </w:pPr>
            <w:r>
              <w:rPr>
                <w:rFonts w:ascii="Calibri" w:eastAsia="Calibri" w:hAnsi="Calibri" w:cs="Calibri"/>
                <w:sz w:val="15"/>
              </w:rPr>
              <w:t>Bajo protesta de decir verdad declaramos que los estados financieros y sus notas son razonablemente correctos y son respondabilidad del emisor.</w:t>
            </w:r>
          </w:p>
          <w:p w:rsidR="00CD1D89" w:rsidRDefault="0078536B">
            <w:pPr>
              <w:tabs>
                <w:tab w:val="center" w:pos="1095"/>
                <w:tab w:val="center" w:pos="4940"/>
                <w:tab w:val="center" w:pos="8602"/>
              </w:tabs>
              <w:spacing w:after="294" w:line="259" w:lineRule="auto"/>
              <w:ind w:left="0" w:firstLine="0"/>
              <w:jc w:val="left"/>
            </w:pPr>
            <w:r>
              <w:rPr>
                <w:rFonts w:ascii="Times New Roman" w:eastAsia="Times New Roman" w:hAnsi="Times New Roman" w:cs="Times New Roman"/>
              </w:rPr>
              <w:tab/>
            </w:r>
            <w:r>
              <w:rPr>
                <w:rFonts w:ascii="Calibri" w:eastAsia="Calibri" w:hAnsi="Calibri" w:cs="Calibri"/>
                <w:b/>
                <w:sz w:val="17"/>
              </w:rPr>
              <w:t xml:space="preserve">ELABORÓ </w:t>
            </w:r>
            <w:r>
              <w:rPr>
                <w:rFonts w:ascii="Calibri" w:eastAsia="Calibri" w:hAnsi="Calibri" w:cs="Calibri"/>
                <w:b/>
                <w:sz w:val="17"/>
              </w:rPr>
              <w:tab/>
            </w:r>
            <w:r>
              <w:rPr>
                <w:rFonts w:ascii="Calibri" w:eastAsia="Calibri" w:hAnsi="Calibri" w:cs="Calibri"/>
                <w:b/>
                <w:sz w:val="17"/>
              </w:rPr>
              <w:tab/>
              <w:t>AUTORIZÓ</w:t>
            </w:r>
          </w:p>
          <w:p w:rsidR="00CD1D89" w:rsidRDefault="0078536B" w:rsidP="00CB74BE">
            <w:pPr>
              <w:tabs>
                <w:tab w:val="center" w:pos="4936"/>
                <w:tab w:val="center" w:pos="8597"/>
              </w:tabs>
              <w:spacing w:after="0" w:line="259" w:lineRule="auto"/>
              <w:ind w:left="0" w:firstLine="0"/>
              <w:jc w:val="left"/>
            </w:pPr>
            <w:r>
              <w:rPr>
                <w:rFonts w:ascii="Calibri" w:eastAsia="Calibri" w:hAnsi="Calibri" w:cs="Calibri"/>
                <w:sz w:val="20"/>
              </w:rPr>
              <w:t xml:space="preserve">___________________ </w:t>
            </w:r>
            <w:r>
              <w:rPr>
                <w:rFonts w:ascii="Calibri" w:eastAsia="Calibri" w:hAnsi="Calibri" w:cs="Calibri"/>
                <w:sz w:val="20"/>
              </w:rPr>
              <w:tab/>
            </w:r>
            <w:r>
              <w:rPr>
                <w:rFonts w:ascii="Calibri" w:eastAsia="Calibri" w:hAnsi="Calibri" w:cs="Calibri"/>
                <w:sz w:val="20"/>
              </w:rPr>
              <w:tab/>
              <w:t>____________________</w:t>
            </w:r>
          </w:p>
        </w:tc>
      </w:tr>
    </w:tbl>
    <w:p w:rsidR="00CD1D89" w:rsidRDefault="00CD1D89">
      <w:pPr>
        <w:spacing w:after="0" w:line="259" w:lineRule="auto"/>
        <w:ind w:left="144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rsidP="00AA6376">
      <w:pPr>
        <w:spacing w:after="0" w:line="259" w:lineRule="auto"/>
        <w:ind w:left="0" w:firstLine="0"/>
        <w:jc w:val="left"/>
        <w:rPr>
          <w:b/>
          <w:sz w:val="28"/>
        </w:rPr>
      </w:pPr>
    </w:p>
    <w:p w:rsidR="00AA6376" w:rsidRDefault="00AA6376" w:rsidP="00AA6376">
      <w:pPr>
        <w:spacing w:after="0" w:line="259" w:lineRule="auto"/>
        <w:ind w:left="0" w:firstLine="0"/>
        <w:jc w:val="left"/>
        <w:rPr>
          <w:b/>
          <w:sz w:val="28"/>
        </w:rPr>
      </w:pPr>
    </w:p>
    <w:p w:rsidR="00AA6376" w:rsidRDefault="00AA6376" w:rsidP="00AA6376">
      <w:pPr>
        <w:spacing w:after="0" w:line="259" w:lineRule="auto"/>
        <w:ind w:left="0" w:firstLine="0"/>
        <w:jc w:val="left"/>
        <w:rPr>
          <w:b/>
          <w:sz w:val="28"/>
        </w:rPr>
      </w:pPr>
    </w:p>
    <w:p w:rsidR="00AA6376" w:rsidRDefault="00AA6376" w:rsidP="00AA6376">
      <w:pPr>
        <w:spacing w:after="0" w:line="259" w:lineRule="auto"/>
        <w:ind w:left="0" w:firstLine="0"/>
        <w:jc w:val="left"/>
      </w:pPr>
    </w:p>
    <w:p w:rsidR="00CD1D89" w:rsidRDefault="00CD1D89">
      <w:pPr>
        <w:spacing w:after="0" w:line="259" w:lineRule="auto"/>
        <w:ind w:left="0" w:firstLine="0"/>
        <w:jc w:val="left"/>
      </w:pPr>
    </w:p>
    <w:tbl>
      <w:tblPr>
        <w:tblStyle w:val="TableGrid"/>
        <w:tblW w:w="10189" w:type="dxa"/>
        <w:tblInd w:w="738" w:type="dxa"/>
        <w:tblCellMar>
          <w:top w:w="27" w:type="dxa"/>
          <w:left w:w="20" w:type="dxa"/>
        </w:tblCellMar>
        <w:tblLook w:val="04A0"/>
      </w:tblPr>
      <w:tblGrid>
        <w:gridCol w:w="4907"/>
        <w:gridCol w:w="1056"/>
        <w:gridCol w:w="1056"/>
        <w:gridCol w:w="1056"/>
        <w:gridCol w:w="1057"/>
        <w:gridCol w:w="1057"/>
      </w:tblGrid>
      <w:tr w:rsidR="00CD1D89">
        <w:trPr>
          <w:trHeight w:val="718"/>
        </w:trPr>
        <w:tc>
          <w:tcPr>
            <w:tcW w:w="10189" w:type="dxa"/>
            <w:gridSpan w:val="6"/>
            <w:tcBorders>
              <w:top w:val="single" w:sz="11" w:space="0" w:color="000000"/>
              <w:left w:val="single" w:sz="11" w:space="0" w:color="000000"/>
              <w:bottom w:val="single" w:sz="7" w:space="0" w:color="000000"/>
              <w:right w:val="single" w:sz="13" w:space="0" w:color="000000"/>
            </w:tcBorders>
          </w:tcPr>
          <w:p w:rsidR="00AA6376" w:rsidRDefault="006764D5" w:rsidP="00AA6376">
            <w:pPr>
              <w:spacing w:after="0" w:line="259" w:lineRule="auto"/>
              <w:ind w:left="80" w:firstLine="0"/>
              <w:jc w:val="center"/>
            </w:pPr>
            <w:r>
              <w:rPr>
                <w:b/>
                <w:sz w:val="18"/>
                <w:szCs w:val="18"/>
              </w:rPr>
              <w:t>Fideicomiso Promotor del Empleo “Fiproe”</w:t>
            </w:r>
          </w:p>
          <w:p w:rsidR="00CD1D89" w:rsidRDefault="0078536B">
            <w:pPr>
              <w:spacing w:after="72" w:line="259" w:lineRule="auto"/>
              <w:ind w:left="28" w:firstLine="0"/>
              <w:jc w:val="center"/>
            </w:pPr>
            <w:r>
              <w:rPr>
                <w:b/>
                <w:sz w:val="11"/>
              </w:rPr>
              <w:t>Estado Analítico del Activo</w:t>
            </w:r>
          </w:p>
          <w:p w:rsidR="00CD1D89" w:rsidRDefault="0078536B">
            <w:pPr>
              <w:spacing w:after="0" w:line="259" w:lineRule="auto"/>
              <w:ind w:left="28" w:firstLine="0"/>
              <w:jc w:val="center"/>
            </w:pPr>
            <w:r>
              <w:rPr>
                <w:b/>
                <w:sz w:val="11"/>
              </w:rPr>
              <w:t>Del XXXX al XXXX</w:t>
            </w:r>
          </w:p>
        </w:tc>
      </w:tr>
      <w:tr w:rsidR="00CD1D89">
        <w:trPr>
          <w:trHeight w:val="432"/>
        </w:trPr>
        <w:tc>
          <w:tcPr>
            <w:tcW w:w="4907" w:type="dxa"/>
            <w:vMerge w:val="restart"/>
            <w:tcBorders>
              <w:top w:val="single" w:sz="7" w:space="0" w:color="000000"/>
              <w:left w:val="single" w:sz="11" w:space="0" w:color="000000"/>
              <w:bottom w:val="single" w:sz="7" w:space="0" w:color="000000"/>
              <w:right w:val="single" w:sz="7" w:space="0" w:color="000000"/>
            </w:tcBorders>
            <w:vAlign w:val="center"/>
          </w:tcPr>
          <w:p w:rsidR="00CD1D89" w:rsidRDefault="0078536B">
            <w:pPr>
              <w:spacing w:after="0" w:line="259" w:lineRule="auto"/>
              <w:ind w:left="0" w:right="23" w:firstLine="0"/>
              <w:jc w:val="center"/>
            </w:pPr>
            <w:r>
              <w:rPr>
                <w:b/>
                <w:sz w:val="11"/>
              </w:rPr>
              <w:t>Concepto</w:t>
            </w:r>
          </w:p>
        </w:tc>
        <w:tc>
          <w:tcPr>
            <w:tcW w:w="1056" w:type="dxa"/>
            <w:vMerge w:val="restart"/>
            <w:tcBorders>
              <w:top w:val="single" w:sz="7" w:space="0" w:color="000000"/>
              <w:left w:val="single" w:sz="7" w:space="0" w:color="000000"/>
              <w:bottom w:val="single" w:sz="7" w:space="0" w:color="000000"/>
              <w:right w:val="single" w:sz="7" w:space="0" w:color="000000"/>
            </w:tcBorders>
            <w:vAlign w:val="center"/>
          </w:tcPr>
          <w:p w:rsidR="00CD1D89" w:rsidRDefault="0078536B">
            <w:pPr>
              <w:spacing w:after="0" w:line="259" w:lineRule="auto"/>
              <w:ind w:left="0" w:right="22" w:firstLine="0"/>
              <w:jc w:val="center"/>
            </w:pPr>
            <w:r>
              <w:rPr>
                <w:b/>
                <w:sz w:val="11"/>
              </w:rPr>
              <w:t>Saldo Inicial 1</w:t>
            </w:r>
          </w:p>
        </w:tc>
        <w:tc>
          <w:tcPr>
            <w:tcW w:w="1056" w:type="dxa"/>
            <w:vMerge w:val="restart"/>
            <w:tcBorders>
              <w:top w:val="single" w:sz="7" w:space="0" w:color="000000"/>
              <w:left w:val="single" w:sz="7" w:space="0" w:color="000000"/>
              <w:bottom w:val="single" w:sz="7" w:space="0" w:color="000000"/>
              <w:right w:val="single" w:sz="7" w:space="0" w:color="000000"/>
            </w:tcBorders>
            <w:vAlign w:val="center"/>
          </w:tcPr>
          <w:p w:rsidR="00CD1D89" w:rsidRDefault="0078536B">
            <w:pPr>
              <w:spacing w:after="0" w:line="259" w:lineRule="auto"/>
              <w:ind w:left="0" w:firstLine="0"/>
              <w:jc w:val="center"/>
            </w:pPr>
            <w:r>
              <w:rPr>
                <w:b/>
                <w:sz w:val="11"/>
              </w:rPr>
              <w:t>Cargos del Periodo 2</w:t>
            </w:r>
          </w:p>
        </w:tc>
        <w:tc>
          <w:tcPr>
            <w:tcW w:w="1056" w:type="dxa"/>
            <w:vMerge w:val="restart"/>
            <w:tcBorders>
              <w:top w:val="single" w:sz="7" w:space="0" w:color="000000"/>
              <w:left w:val="single" w:sz="7" w:space="0" w:color="000000"/>
              <w:bottom w:val="single" w:sz="7" w:space="0" w:color="000000"/>
              <w:right w:val="single" w:sz="7" w:space="0" w:color="000000"/>
            </w:tcBorders>
            <w:vAlign w:val="center"/>
          </w:tcPr>
          <w:p w:rsidR="00CD1D89" w:rsidRDefault="0078536B">
            <w:pPr>
              <w:spacing w:after="0" w:line="259" w:lineRule="auto"/>
              <w:ind w:left="6" w:firstLine="0"/>
              <w:jc w:val="center"/>
            </w:pPr>
            <w:r>
              <w:rPr>
                <w:b/>
                <w:sz w:val="11"/>
              </w:rPr>
              <w:t>Abonos del Periodo 3</w:t>
            </w:r>
          </w:p>
        </w:tc>
        <w:tc>
          <w:tcPr>
            <w:tcW w:w="1057" w:type="dxa"/>
            <w:tcBorders>
              <w:top w:val="single" w:sz="7" w:space="0" w:color="000000"/>
              <w:left w:val="single" w:sz="7" w:space="0" w:color="000000"/>
              <w:bottom w:val="single" w:sz="7" w:space="0" w:color="000000"/>
              <w:right w:val="single" w:sz="7" w:space="0" w:color="000000"/>
            </w:tcBorders>
          </w:tcPr>
          <w:p w:rsidR="00CD1D89" w:rsidRDefault="0078536B">
            <w:pPr>
              <w:spacing w:after="0" w:line="259" w:lineRule="auto"/>
              <w:ind w:left="0" w:right="17" w:firstLine="0"/>
              <w:jc w:val="center"/>
            </w:pPr>
            <w:r>
              <w:rPr>
                <w:b/>
                <w:sz w:val="11"/>
              </w:rPr>
              <w:t>Saldo Final</w:t>
            </w:r>
          </w:p>
        </w:tc>
        <w:tc>
          <w:tcPr>
            <w:tcW w:w="1057" w:type="dxa"/>
            <w:tcBorders>
              <w:top w:val="single" w:sz="7" w:space="0" w:color="000000"/>
              <w:left w:val="single" w:sz="7" w:space="0" w:color="000000"/>
              <w:bottom w:val="single" w:sz="7" w:space="0" w:color="000000"/>
              <w:right w:val="single" w:sz="13" w:space="0" w:color="000000"/>
            </w:tcBorders>
          </w:tcPr>
          <w:p w:rsidR="00CD1D89" w:rsidRDefault="0078536B">
            <w:pPr>
              <w:spacing w:after="0" w:line="259" w:lineRule="auto"/>
              <w:ind w:left="0" w:firstLine="0"/>
              <w:jc w:val="center"/>
            </w:pPr>
            <w:r>
              <w:rPr>
                <w:b/>
                <w:sz w:val="11"/>
              </w:rPr>
              <w:t>Variación del Periodo</w:t>
            </w:r>
          </w:p>
        </w:tc>
      </w:tr>
      <w:tr w:rsidR="00CD1D89">
        <w:trPr>
          <w:trHeight w:val="295"/>
        </w:trPr>
        <w:tc>
          <w:tcPr>
            <w:tcW w:w="0" w:type="auto"/>
            <w:vMerge/>
            <w:tcBorders>
              <w:top w:val="nil"/>
              <w:left w:val="single" w:sz="11" w:space="0" w:color="000000"/>
              <w:bottom w:val="single" w:sz="7" w:space="0" w:color="000000"/>
              <w:right w:val="single" w:sz="7" w:space="0" w:color="000000"/>
            </w:tcBorders>
          </w:tcPr>
          <w:p w:rsidR="00CD1D89" w:rsidRDefault="00CD1D89">
            <w:pPr>
              <w:spacing w:after="160" w:line="259" w:lineRule="auto"/>
              <w:ind w:left="0" w:firstLine="0"/>
              <w:jc w:val="left"/>
            </w:pPr>
          </w:p>
        </w:tc>
        <w:tc>
          <w:tcPr>
            <w:tcW w:w="0" w:type="auto"/>
            <w:vMerge/>
            <w:tcBorders>
              <w:top w:val="nil"/>
              <w:left w:val="single" w:sz="7" w:space="0" w:color="000000"/>
              <w:bottom w:val="single" w:sz="7" w:space="0" w:color="000000"/>
              <w:right w:val="single" w:sz="7" w:space="0" w:color="000000"/>
            </w:tcBorders>
          </w:tcPr>
          <w:p w:rsidR="00CD1D89" w:rsidRDefault="00CD1D89">
            <w:pPr>
              <w:spacing w:after="160" w:line="259" w:lineRule="auto"/>
              <w:ind w:left="0" w:firstLine="0"/>
              <w:jc w:val="left"/>
            </w:pPr>
          </w:p>
        </w:tc>
        <w:tc>
          <w:tcPr>
            <w:tcW w:w="0" w:type="auto"/>
            <w:vMerge/>
            <w:tcBorders>
              <w:top w:val="nil"/>
              <w:left w:val="single" w:sz="7" w:space="0" w:color="000000"/>
              <w:bottom w:val="single" w:sz="7" w:space="0" w:color="000000"/>
              <w:right w:val="single" w:sz="7" w:space="0" w:color="000000"/>
            </w:tcBorders>
          </w:tcPr>
          <w:p w:rsidR="00CD1D89" w:rsidRDefault="00CD1D89">
            <w:pPr>
              <w:spacing w:after="160" w:line="259" w:lineRule="auto"/>
              <w:ind w:left="0" w:firstLine="0"/>
              <w:jc w:val="left"/>
            </w:pPr>
          </w:p>
        </w:tc>
        <w:tc>
          <w:tcPr>
            <w:tcW w:w="0" w:type="auto"/>
            <w:vMerge/>
            <w:tcBorders>
              <w:top w:val="nil"/>
              <w:left w:val="single" w:sz="7" w:space="0" w:color="000000"/>
              <w:bottom w:val="single" w:sz="7" w:space="0" w:color="000000"/>
              <w:right w:val="single" w:sz="7" w:space="0" w:color="000000"/>
            </w:tcBorders>
          </w:tcPr>
          <w:p w:rsidR="00CD1D89" w:rsidRDefault="00CD1D89">
            <w:pPr>
              <w:spacing w:after="160" w:line="259" w:lineRule="auto"/>
              <w:ind w:left="0" w:firstLine="0"/>
              <w:jc w:val="left"/>
            </w:pPr>
          </w:p>
        </w:tc>
        <w:tc>
          <w:tcPr>
            <w:tcW w:w="1057" w:type="dxa"/>
            <w:tcBorders>
              <w:top w:val="single" w:sz="7" w:space="0" w:color="000000"/>
              <w:left w:val="single" w:sz="7" w:space="0" w:color="000000"/>
              <w:bottom w:val="single" w:sz="7" w:space="0" w:color="000000"/>
              <w:right w:val="single" w:sz="7" w:space="0" w:color="000000"/>
            </w:tcBorders>
          </w:tcPr>
          <w:p w:rsidR="00CD1D89" w:rsidRDefault="0078536B">
            <w:pPr>
              <w:spacing w:after="0" w:line="259" w:lineRule="auto"/>
              <w:ind w:left="0" w:right="12" w:firstLine="0"/>
              <w:jc w:val="center"/>
            </w:pPr>
            <w:r>
              <w:rPr>
                <w:b/>
                <w:sz w:val="11"/>
              </w:rPr>
              <w:t>4 (1+2-3)</w:t>
            </w:r>
          </w:p>
        </w:tc>
        <w:tc>
          <w:tcPr>
            <w:tcW w:w="1057" w:type="dxa"/>
            <w:tcBorders>
              <w:top w:val="single" w:sz="7" w:space="0" w:color="000000"/>
              <w:left w:val="single" w:sz="7" w:space="0" w:color="000000"/>
              <w:bottom w:val="single" w:sz="7" w:space="0" w:color="000000"/>
              <w:right w:val="single" w:sz="13" w:space="0" w:color="000000"/>
            </w:tcBorders>
          </w:tcPr>
          <w:p w:rsidR="00CD1D89" w:rsidRDefault="0078536B">
            <w:pPr>
              <w:spacing w:after="0" w:line="259" w:lineRule="auto"/>
              <w:ind w:left="0" w:right="26" w:firstLine="0"/>
              <w:jc w:val="center"/>
            </w:pPr>
            <w:r>
              <w:rPr>
                <w:b/>
                <w:sz w:val="11"/>
              </w:rPr>
              <w:t>(4-1)</w:t>
            </w:r>
          </w:p>
        </w:tc>
      </w:tr>
      <w:tr w:rsidR="00CD1D89">
        <w:trPr>
          <w:trHeight w:val="5605"/>
        </w:trPr>
        <w:tc>
          <w:tcPr>
            <w:tcW w:w="4907" w:type="dxa"/>
            <w:tcBorders>
              <w:top w:val="single" w:sz="7" w:space="0" w:color="000000"/>
              <w:left w:val="single" w:sz="11" w:space="0" w:color="000000"/>
              <w:bottom w:val="single" w:sz="7" w:space="0" w:color="000000"/>
              <w:right w:val="single" w:sz="7" w:space="0" w:color="000000"/>
            </w:tcBorders>
            <w:vAlign w:val="center"/>
          </w:tcPr>
          <w:p w:rsidR="00CD1D89" w:rsidRDefault="0078536B">
            <w:pPr>
              <w:spacing w:after="323" w:line="259" w:lineRule="auto"/>
              <w:ind w:left="0" w:firstLine="0"/>
              <w:jc w:val="left"/>
            </w:pPr>
            <w:r>
              <w:rPr>
                <w:b/>
                <w:sz w:val="11"/>
              </w:rPr>
              <w:t xml:space="preserve">                        ACTIVO</w:t>
            </w:r>
          </w:p>
          <w:p w:rsidR="00CD1D89" w:rsidRDefault="0078536B">
            <w:pPr>
              <w:spacing w:after="70" w:line="259" w:lineRule="auto"/>
              <w:ind w:left="1056" w:firstLine="0"/>
              <w:jc w:val="left"/>
            </w:pPr>
            <w:r>
              <w:rPr>
                <w:b/>
                <w:i/>
                <w:sz w:val="11"/>
              </w:rPr>
              <w:t>Activo Circulante</w:t>
            </w:r>
          </w:p>
          <w:p w:rsidR="00CD1D89" w:rsidRDefault="0078536B">
            <w:pPr>
              <w:spacing w:after="72" w:line="259" w:lineRule="auto"/>
              <w:ind w:left="1056" w:firstLine="0"/>
              <w:jc w:val="left"/>
            </w:pPr>
            <w:r>
              <w:rPr>
                <w:sz w:val="11"/>
              </w:rPr>
              <w:t>Efectivo y Equivalentes</w:t>
            </w:r>
          </w:p>
          <w:p w:rsidR="00CD1D89" w:rsidRDefault="0078536B">
            <w:pPr>
              <w:spacing w:after="75" w:line="259" w:lineRule="auto"/>
              <w:ind w:left="1056" w:firstLine="0"/>
              <w:jc w:val="left"/>
            </w:pPr>
            <w:r>
              <w:rPr>
                <w:sz w:val="11"/>
              </w:rPr>
              <w:t>Derechos a Recibir Efectivo o Equivalentes</w:t>
            </w:r>
          </w:p>
          <w:p w:rsidR="00CD1D89" w:rsidRDefault="0078536B">
            <w:pPr>
              <w:spacing w:after="68" w:line="259" w:lineRule="auto"/>
              <w:ind w:left="1056" w:firstLine="0"/>
              <w:jc w:val="left"/>
            </w:pPr>
            <w:r>
              <w:rPr>
                <w:sz w:val="11"/>
              </w:rPr>
              <w:t>Derechos a Recibir Bienes o Servicios</w:t>
            </w:r>
          </w:p>
          <w:p w:rsidR="00CD1D89" w:rsidRDefault="0078536B">
            <w:pPr>
              <w:spacing w:after="67" w:line="259" w:lineRule="auto"/>
              <w:ind w:left="1056" w:firstLine="0"/>
              <w:jc w:val="left"/>
            </w:pPr>
            <w:r>
              <w:rPr>
                <w:sz w:val="11"/>
              </w:rPr>
              <w:t>Inventarios</w:t>
            </w:r>
          </w:p>
          <w:p w:rsidR="00CD1D89" w:rsidRDefault="0078536B">
            <w:pPr>
              <w:spacing w:after="74" w:line="259" w:lineRule="auto"/>
              <w:ind w:left="1056" w:firstLine="0"/>
              <w:jc w:val="left"/>
            </w:pPr>
            <w:r>
              <w:rPr>
                <w:sz w:val="11"/>
              </w:rPr>
              <w:t>Almacenes</w:t>
            </w:r>
          </w:p>
          <w:p w:rsidR="00CD1D89" w:rsidRDefault="0078536B">
            <w:pPr>
              <w:spacing w:after="241" w:line="328" w:lineRule="auto"/>
              <w:ind w:left="1056" w:right="671" w:firstLine="0"/>
              <w:jc w:val="left"/>
            </w:pPr>
            <w:r>
              <w:rPr>
                <w:sz w:val="11"/>
              </w:rPr>
              <w:t>Estimación por Pérdida o Deterioro de Activos CirculantesOtros Activos Circulantes</w:t>
            </w:r>
          </w:p>
          <w:p w:rsidR="00CD1D89" w:rsidRDefault="0078536B">
            <w:pPr>
              <w:spacing w:after="69" w:line="259" w:lineRule="auto"/>
              <w:ind w:left="1056" w:firstLine="0"/>
              <w:jc w:val="left"/>
            </w:pPr>
            <w:r>
              <w:rPr>
                <w:b/>
                <w:i/>
                <w:sz w:val="11"/>
              </w:rPr>
              <w:t>Activo No Circulante</w:t>
            </w:r>
          </w:p>
          <w:p w:rsidR="00CD1D89" w:rsidRDefault="0078536B">
            <w:pPr>
              <w:spacing w:after="75" w:line="259" w:lineRule="auto"/>
              <w:ind w:left="1056" w:firstLine="0"/>
              <w:jc w:val="left"/>
            </w:pPr>
            <w:r>
              <w:rPr>
                <w:sz w:val="11"/>
              </w:rPr>
              <w:t>Inversiones Financieras a Largo Plazo</w:t>
            </w:r>
          </w:p>
          <w:p w:rsidR="00CD1D89" w:rsidRDefault="0078536B">
            <w:pPr>
              <w:spacing w:after="76" w:line="259" w:lineRule="auto"/>
              <w:ind w:left="1056" w:firstLine="0"/>
              <w:jc w:val="left"/>
            </w:pPr>
            <w:r>
              <w:rPr>
                <w:sz w:val="11"/>
              </w:rPr>
              <w:t>Derechos a Recibir Efectivo o Equivalentes a Largo Plazo</w:t>
            </w:r>
          </w:p>
          <w:p w:rsidR="00CD1D89" w:rsidRDefault="0078536B">
            <w:pPr>
              <w:spacing w:after="71" w:line="259" w:lineRule="auto"/>
              <w:ind w:left="1056" w:firstLine="0"/>
              <w:jc w:val="left"/>
            </w:pPr>
            <w:r>
              <w:rPr>
                <w:sz w:val="11"/>
              </w:rPr>
              <w:t>Bienes Inmuebles, Infraestructura y Construcciones en Proceso</w:t>
            </w:r>
          </w:p>
          <w:p w:rsidR="00CD1D89" w:rsidRDefault="0078536B">
            <w:pPr>
              <w:spacing w:after="71" w:line="259" w:lineRule="auto"/>
              <w:ind w:left="1056" w:firstLine="0"/>
              <w:jc w:val="left"/>
            </w:pPr>
            <w:r>
              <w:rPr>
                <w:sz w:val="11"/>
              </w:rPr>
              <w:t>Bienes Muebles</w:t>
            </w:r>
          </w:p>
          <w:p w:rsidR="00CD1D89" w:rsidRDefault="0078536B">
            <w:pPr>
              <w:spacing w:after="75" w:line="259" w:lineRule="auto"/>
              <w:ind w:left="1056" w:firstLine="0"/>
              <w:jc w:val="left"/>
            </w:pPr>
            <w:r>
              <w:rPr>
                <w:sz w:val="11"/>
              </w:rPr>
              <w:t>Activos Intangibles</w:t>
            </w:r>
          </w:p>
          <w:p w:rsidR="00CD1D89" w:rsidRDefault="0078536B">
            <w:pPr>
              <w:spacing w:after="4" w:line="326" w:lineRule="auto"/>
              <w:ind w:left="1056" w:right="410" w:firstLine="0"/>
            </w:pPr>
            <w:r>
              <w:rPr>
                <w:sz w:val="11"/>
              </w:rPr>
              <w:t>Depreciación, Deterioro y Amortización Acumulada de BienesActivos Diferidos</w:t>
            </w:r>
          </w:p>
          <w:p w:rsidR="00CD1D89" w:rsidRDefault="0078536B">
            <w:pPr>
              <w:spacing w:after="0" w:line="259" w:lineRule="auto"/>
              <w:ind w:left="1056" w:right="520" w:firstLine="0"/>
              <w:jc w:val="left"/>
            </w:pPr>
            <w:r>
              <w:rPr>
                <w:sz w:val="11"/>
              </w:rPr>
              <w:t>Estimación por Pérdida o Deterioro de Activos no CirculantesOtros Activos no Circulantes</w:t>
            </w:r>
          </w:p>
        </w:tc>
        <w:tc>
          <w:tcPr>
            <w:tcW w:w="1056" w:type="dxa"/>
            <w:tcBorders>
              <w:top w:val="single" w:sz="7" w:space="0" w:color="000000"/>
              <w:left w:val="single" w:sz="7" w:space="0" w:color="000000"/>
              <w:bottom w:val="single" w:sz="7" w:space="0" w:color="000000"/>
              <w:right w:val="single" w:sz="7" w:space="0" w:color="000000"/>
            </w:tcBorders>
          </w:tcPr>
          <w:p w:rsidR="00CD1D89" w:rsidRDefault="00CD1D89">
            <w:pPr>
              <w:spacing w:after="0" w:line="259" w:lineRule="auto"/>
              <w:ind w:left="0" w:firstLine="0"/>
              <w:jc w:val="left"/>
            </w:pPr>
          </w:p>
        </w:tc>
        <w:tc>
          <w:tcPr>
            <w:tcW w:w="1056" w:type="dxa"/>
            <w:tcBorders>
              <w:top w:val="single" w:sz="7" w:space="0" w:color="000000"/>
              <w:left w:val="single" w:sz="7" w:space="0" w:color="000000"/>
              <w:bottom w:val="single" w:sz="7" w:space="0" w:color="000000"/>
              <w:right w:val="single" w:sz="7" w:space="0" w:color="000000"/>
            </w:tcBorders>
          </w:tcPr>
          <w:p w:rsidR="00CD1D89" w:rsidRDefault="00CD1D89">
            <w:pPr>
              <w:spacing w:after="0" w:line="259" w:lineRule="auto"/>
              <w:ind w:left="0" w:firstLine="0"/>
              <w:jc w:val="left"/>
            </w:pPr>
          </w:p>
        </w:tc>
        <w:tc>
          <w:tcPr>
            <w:tcW w:w="1056" w:type="dxa"/>
            <w:tcBorders>
              <w:top w:val="single" w:sz="7" w:space="0" w:color="000000"/>
              <w:left w:val="single" w:sz="7" w:space="0" w:color="000000"/>
              <w:bottom w:val="single" w:sz="7" w:space="0" w:color="000000"/>
              <w:right w:val="single" w:sz="7" w:space="0" w:color="000000"/>
            </w:tcBorders>
          </w:tcPr>
          <w:p w:rsidR="00CD1D89" w:rsidRDefault="00CD1D89">
            <w:pPr>
              <w:spacing w:after="0" w:line="259" w:lineRule="auto"/>
              <w:ind w:left="0" w:firstLine="0"/>
              <w:jc w:val="left"/>
            </w:pPr>
          </w:p>
        </w:tc>
        <w:tc>
          <w:tcPr>
            <w:tcW w:w="1057" w:type="dxa"/>
            <w:tcBorders>
              <w:top w:val="single" w:sz="7" w:space="0" w:color="000000"/>
              <w:left w:val="single" w:sz="7" w:space="0" w:color="000000"/>
              <w:bottom w:val="single" w:sz="7" w:space="0" w:color="000000"/>
              <w:right w:val="single" w:sz="7" w:space="0" w:color="000000"/>
            </w:tcBorders>
          </w:tcPr>
          <w:p w:rsidR="00CD1D89" w:rsidRDefault="00CD1D89">
            <w:pPr>
              <w:spacing w:after="0" w:line="259" w:lineRule="auto"/>
              <w:ind w:left="0" w:firstLine="0"/>
              <w:jc w:val="left"/>
            </w:pPr>
          </w:p>
        </w:tc>
        <w:tc>
          <w:tcPr>
            <w:tcW w:w="1057" w:type="dxa"/>
            <w:tcBorders>
              <w:top w:val="single" w:sz="7" w:space="0" w:color="000000"/>
              <w:left w:val="single" w:sz="7" w:space="0" w:color="000000"/>
              <w:bottom w:val="single" w:sz="7" w:space="0" w:color="000000"/>
              <w:right w:val="single" w:sz="13" w:space="0" w:color="000000"/>
            </w:tcBorders>
          </w:tcPr>
          <w:p w:rsidR="00CD1D89" w:rsidRDefault="00CD1D89">
            <w:pPr>
              <w:spacing w:after="0" w:line="259" w:lineRule="auto"/>
              <w:ind w:left="0" w:firstLine="0"/>
              <w:jc w:val="left"/>
            </w:pPr>
          </w:p>
        </w:tc>
      </w:tr>
      <w:tr w:rsidR="00CD1D89">
        <w:trPr>
          <w:trHeight w:val="1768"/>
        </w:trPr>
        <w:tc>
          <w:tcPr>
            <w:tcW w:w="10189" w:type="dxa"/>
            <w:gridSpan w:val="6"/>
            <w:tcBorders>
              <w:top w:val="single" w:sz="7" w:space="0" w:color="000000"/>
              <w:left w:val="single" w:sz="11" w:space="0" w:color="000000"/>
              <w:bottom w:val="single" w:sz="13" w:space="0" w:color="000000"/>
              <w:right w:val="single" w:sz="13" w:space="0" w:color="000000"/>
            </w:tcBorders>
          </w:tcPr>
          <w:p w:rsidR="00CD1D89" w:rsidRDefault="0078536B">
            <w:pPr>
              <w:spacing w:after="199" w:line="259" w:lineRule="auto"/>
              <w:ind w:left="5" w:firstLine="0"/>
              <w:jc w:val="left"/>
            </w:pPr>
            <w:r>
              <w:rPr>
                <w:rFonts w:ascii="Calibri" w:eastAsia="Calibri" w:hAnsi="Calibri" w:cs="Calibri"/>
                <w:sz w:val="15"/>
              </w:rPr>
              <w:t xml:space="preserve">         Bajo protesta de decir verdad declaramos que los estados financieros y sus notas son razonablemente correctos y son responsabilidad del emisor.</w:t>
            </w:r>
          </w:p>
          <w:p w:rsidR="00CD1D89" w:rsidRDefault="0078536B">
            <w:pPr>
              <w:tabs>
                <w:tab w:val="center" w:pos="1084"/>
                <w:tab w:val="center" w:pos="4865"/>
                <w:tab w:val="center" w:pos="8391"/>
              </w:tabs>
              <w:spacing w:after="292" w:line="259" w:lineRule="auto"/>
              <w:ind w:left="0" w:firstLine="0"/>
              <w:jc w:val="left"/>
            </w:pPr>
            <w:r>
              <w:rPr>
                <w:rFonts w:ascii="Times New Roman" w:eastAsia="Times New Roman" w:hAnsi="Times New Roman" w:cs="Times New Roman"/>
              </w:rPr>
              <w:tab/>
            </w:r>
            <w:r>
              <w:rPr>
                <w:rFonts w:ascii="Calibri" w:eastAsia="Calibri" w:hAnsi="Calibri" w:cs="Calibri"/>
                <w:b/>
                <w:sz w:val="16"/>
              </w:rPr>
              <w:t xml:space="preserve">ELABORÓ </w:t>
            </w:r>
            <w:r>
              <w:rPr>
                <w:rFonts w:ascii="Calibri" w:eastAsia="Calibri" w:hAnsi="Calibri" w:cs="Calibri"/>
                <w:b/>
                <w:sz w:val="16"/>
              </w:rPr>
              <w:tab/>
            </w:r>
            <w:r>
              <w:rPr>
                <w:rFonts w:ascii="Calibri" w:eastAsia="Calibri" w:hAnsi="Calibri" w:cs="Calibri"/>
                <w:b/>
                <w:sz w:val="16"/>
              </w:rPr>
              <w:tab/>
              <w:t>AUTORIZÓ</w:t>
            </w:r>
          </w:p>
          <w:p w:rsidR="00CD1D89" w:rsidRDefault="0078536B" w:rsidP="00CB74BE">
            <w:pPr>
              <w:tabs>
                <w:tab w:val="center" w:pos="4864"/>
                <w:tab w:val="center" w:pos="8388"/>
              </w:tabs>
              <w:spacing w:after="0" w:line="259" w:lineRule="auto"/>
              <w:ind w:left="0" w:firstLine="0"/>
              <w:jc w:val="left"/>
            </w:pPr>
            <w:r>
              <w:rPr>
                <w:rFonts w:ascii="Calibri" w:eastAsia="Calibri" w:hAnsi="Calibri" w:cs="Calibri"/>
                <w:sz w:val="20"/>
              </w:rPr>
              <w:t xml:space="preserve">___________________ </w:t>
            </w:r>
            <w:r>
              <w:rPr>
                <w:rFonts w:ascii="Calibri" w:eastAsia="Calibri" w:hAnsi="Calibri" w:cs="Calibri"/>
                <w:sz w:val="20"/>
              </w:rPr>
              <w:tab/>
            </w:r>
            <w:r>
              <w:rPr>
                <w:rFonts w:ascii="Calibri" w:eastAsia="Calibri" w:hAnsi="Calibri" w:cs="Calibri"/>
                <w:sz w:val="20"/>
              </w:rPr>
              <w:tab/>
              <w:t>____________________</w:t>
            </w:r>
          </w:p>
        </w:tc>
      </w:tr>
    </w:tbl>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181" w:line="259" w:lineRule="auto"/>
        <w:ind w:left="1444" w:firstLine="0"/>
        <w:jc w:val="center"/>
      </w:pPr>
    </w:p>
    <w:p w:rsidR="00CD1D89" w:rsidRDefault="00CD1D89">
      <w:pPr>
        <w:pStyle w:val="Ttulo2"/>
        <w:ind w:left="3392"/>
      </w:pPr>
    </w:p>
    <w:tbl>
      <w:tblPr>
        <w:tblStyle w:val="TableGrid"/>
        <w:tblW w:w="10047" w:type="dxa"/>
        <w:tblInd w:w="1419" w:type="dxa"/>
        <w:tblCellMar>
          <w:top w:w="35" w:type="dxa"/>
          <w:left w:w="22" w:type="dxa"/>
        </w:tblCellMar>
        <w:tblLook w:val="04A0"/>
      </w:tblPr>
      <w:tblGrid>
        <w:gridCol w:w="5387"/>
        <w:gridCol w:w="1164"/>
        <w:gridCol w:w="1166"/>
        <w:gridCol w:w="1165"/>
        <w:gridCol w:w="1165"/>
      </w:tblGrid>
      <w:tr w:rsidR="00CD1D89">
        <w:trPr>
          <w:trHeight w:val="1039"/>
        </w:trPr>
        <w:tc>
          <w:tcPr>
            <w:tcW w:w="10047" w:type="dxa"/>
            <w:gridSpan w:val="5"/>
            <w:tcBorders>
              <w:top w:val="single" w:sz="12" w:space="0" w:color="000000"/>
              <w:left w:val="single" w:sz="12" w:space="0" w:color="000000"/>
              <w:bottom w:val="single" w:sz="8" w:space="0" w:color="000000"/>
              <w:right w:val="single" w:sz="14" w:space="0" w:color="000000"/>
            </w:tcBorders>
          </w:tcPr>
          <w:p w:rsidR="00AA6376" w:rsidRDefault="006764D5" w:rsidP="00AA6376">
            <w:pPr>
              <w:spacing w:after="0" w:line="259" w:lineRule="auto"/>
              <w:ind w:left="80" w:firstLine="0"/>
              <w:jc w:val="center"/>
            </w:pPr>
            <w:r>
              <w:rPr>
                <w:b/>
                <w:sz w:val="18"/>
                <w:szCs w:val="18"/>
              </w:rPr>
              <w:t>Fideicomiso Promotor del Empleo “Fiproe”</w:t>
            </w:r>
          </w:p>
          <w:p w:rsidR="00CD1D89" w:rsidRDefault="0078536B">
            <w:pPr>
              <w:spacing w:after="91" w:line="259" w:lineRule="auto"/>
              <w:ind w:left="85" w:firstLine="0"/>
              <w:jc w:val="center"/>
            </w:pPr>
            <w:r>
              <w:rPr>
                <w:b/>
                <w:sz w:val="12"/>
              </w:rPr>
              <w:t>Estado Analítico de la Deuda y Otros Pasivos</w:t>
            </w:r>
          </w:p>
          <w:p w:rsidR="00CD1D89" w:rsidRDefault="0078536B">
            <w:pPr>
              <w:spacing w:after="0" w:line="259" w:lineRule="auto"/>
              <w:ind w:left="85" w:firstLine="0"/>
              <w:jc w:val="center"/>
            </w:pPr>
            <w:r>
              <w:rPr>
                <w:b/>
                <w:sz w:val="12"/>
              </w:rPr>
              <w:t>Del XXXX al XXXX</w:t>
            </w:r>
          </w:p>
        </w:tc>
      </w:tr>
      <w:tr w:rsidR="00CD1D89">
        <w:trPr>
          <w:trHeight w:val="391"/>
        </w:trPr>
        <w:tc>
          <w:tcPr>
            <w:tcW w:w="5387" w:type="dxa"/>
            <w:tcBorders>
              <w:top w:val="single" w:sz="8" w:space="0" w:color="000000"/>
              <w:left w:val="single" w:sz="12" w:space="0" w:color="000000"/>
              <w:bottom w:val="single" w:sz="8" w:space="0" w:color="000000"/>
              <w:right w:val="single" w:sz="8" w:space="0" w:color="000000"/>
            </w:tcBorders>
            <w:vAlign w:val="center"/>
          </w:tcPr>
          <w:p w:rsidR="00CD1D89" w:rsidRDefault="0078536B">
            <w:pPr>
              <w:spacing w:after="0" w:line="259" w:lineRule="auto"/>
              <w:ind w:left="0" w:right="25" w:firstLine="0"/>
              <w:jc w:val="center"/>
            </w:pPr>
            <w:r>
              <w:rPr>
                <w:b/>
                <w:sz w:val="12"/>
              </w:rPr>
              <w:t>Denominación de las Deudas</w:t>
            </w:r>
          </w:p>
        </w:tc>
        <w:tc>
          <w:tcPr>
            <w:tcW w:w="1164"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178" w:firstLine="55"/>
              <w:jc w:val="left"/>
            </w:pPr>
            <w:r>
              <w:rPr>
                <w:b/>
                <w:sz w:val="12"/>
              </w:rPr>
              <w:t>Moneda de Contratación</w:t>
            </w:r>
          </w:p>
        </w:tc>
        <w:tc>
          <w:tcPr>
            <w:tcW w:w="1166"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0" w:firstLine="0"/>
              <w:jc w:val="center"/>
            </w:pPr>
            <w:r>
              <w:rPr>
                <w:b/>
                <w:sz w:val="12"/>
              </w:rPr>
              <w:t>Institución o País Acreedor</w:t>
            </w:r>
          </w:p>
        </w:tc>
        <w:tc>
          <w:tcPr>
            <w:tcW w:w="1165"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0" w:firstLine="0"/>
              <w:jc w:val="center"/>
            </w:pPr>
            <w:r>
              <w:rPr>
                <w:b/>
                <w:sz w:val="12"/>
              </w:rPr>
              <w:t>Saldo Inicial del Periodo</w:t>
            </w:r>
          </w:p>
        </w:tc>
        <w:tc>
          <w:tcPr>
            <w:tcW w:w="1165" w:type="dxa"/>
            <w:tcBorders>
              <w:top w:val="single" w:sz="8" w:space="0" w:color="000000"/>
              <w:left w:val="single" w:sz="8" w:space="0" w:color="000000"/>
              <w:bottom w:val="single" w:sz="8" w:space="0" w:color="000000"/>
              <w:right w:val="single" w:sz="14" w:space="0" w:color="000000"/>
            </w:tcBorders>
          </w:tcPr>
          <w:p w:rsidR="00CD1D89" w:rsidRDefault="0078536B">
            <w:pPr>
              <w:spacing w:after="0" w:line="259" w:lineRule="auto"/>
              <w:ind w:left="0" w:firstLine="0"/>
              <w:jc w:val="center"/>
            </w:pPr>
            <w:r>
              <w:rPr>
                <w:b/>
                <w:sz w:val="12"/>
              </w:rPr>
              <w:t>Saldo Final del Periodo</w:t>
            </w:r>
          </w:p>
        </w:tc>
      </w:tr>
      <w:tr w:rsidR="00CD1D89">
        <w:trPr>
          <w:trHeight w:val="6947"/>
        </w:trPr>
        <w:tc>
          <w:tcPr>
            <w:tcW w:w="5387" w:type="dxa"/>
            <w:tcBorders>
              <w:top w:val="single" w:sz="8" w:space="0" w:color="000000"/>
              <w:left w:val="single" w:sz="12" w:space="0" w:color="000000"/>
              <w:bottom w:val="single" w:sz="8" w:space="0" w:color="000000"/>
              <w:right w:val="single" w:sz="8" w:space="0" w:color="000000"/>
            </w:tcBorders>
          </w:tcPr>
          <w:p w:rsidR="00CD1D89" w:rsidRDefault="0078536B">
            <w:pPr>
              <w:spacing w:after="86" w:line="259" w:lineRule="auto"/>
              <w:ind w:left="0" w:firstLine="0"/>
              <w:jc w:val="left"/>
            </w:pPr>
            <w:r>
              <w:rPr>
                <w:b/>
                <w:i/>
                <w:sz w:val="12"/>
              </w:rPr>
              <w:t>DEUDA PÚBLICA</w:t>
            </w:r>
          </w:p>
          <w:p w:rsidR="00CD1D89" w:rsidRDefault="0078536B">
            <w:pPr>
              <w:spacing w:after="96" w:line="259" w:lineRule="auto"/>
              <w:ind w:left="0" w:firstLine="0"/>
              <w:jc w:val="left"/>
            </w:pPr>
            <w:r>
              <w:rPr>
                <w:b/>
                <w:sz w:val="12"/>
              </w:rPr>
              <w:t>Corto Plazo</w:t>
            </w:r>
          </w:p>
          <w:p w:rsidR="00CD1D89" w:rsidRDefault="0078536B">
            <w:pPr>
              <w:spacing w:after="100" w:line="259" w:lineRule="auto"/>
              <w:ind w:left="0" w:firstLine="0"/>
              <w:jc w:val="left"/>
            </w:pPr>
            <w:r>
              <w:rPr>
                <w:b/>
                <w:sz w:val="12"/>
              </w:rPr>
              <w:t>Deuda Interna</w:t>
            </w:r>
          </w:p>
          <w:p w:rsidR="00CD1D89" w:rsidRDefault="0078536B">
            <w:pPr>
              <w:spacing w:after="81" w:line="259" w:lineRule="auto"/>
              <w:ind w:left="1164" w:firstLine="0"/>
              <w:jc w:val="left"/>
            </w:pPr>
            <w:r>
              <w:rPr>
                <w:sz w:val="12"/>
              </w:rPr>
              <w:t>Instituciones de Crédito</w:t>
            </w:r>
          </w:p>
          <w:p w:rsidR="00CD1D89" w:rsidRDefault="0078536B">
            <w:pPr>
              <w:spacing w:after="84" w:line="259" w:lineRule="auto"/>
              <w:ind w:left="1164" w:firstLine="0"/>
              <w:jc w:val="left"/>
            </w:pPr>
            <w:r>
              <w:rPr>
                <w:sz w:val="12"/>
              </w:rPr>
              <w:t>Títulos y Valores</w:t>
            </w:r>
          </w:p>
          <w:p w:rsidR="00CD1D89" w:rsidRDefault="0078536B">
            <w:pPr>
              <w:spacing w:after="70" w:line="259" w:lineRule="auto"/>
              <w:ind w:left="1164" w:firstLine="0"/>
              <w:jc w:val="left"/>
            </w:pPr>
            <w:r>
              <w:rPr>
                <w:sz w:val="12"/>
              </w:rPr>
              <w:t>Arrendamientos Financieros</w:t>
            </w:r>
          </w:p>
          <w:p w:rsidR="00CD1D89" w:rsidRDefault="0078536B">
            <w:pPr>
              <w:spacing w:after="95" w:line="259" w:lineRule="auto"/>
              <w:ind w:left="0" w:firstLine="0"/>
              <w:jc w:val="left"/>
            </w:pPr>
            <w:r>
              <w:rPr>
                <w:b/>
                <w:sz w:val="12"/>
              </w:rPr>
              <w:t>Deuda Externa</w:t>
            </w:r>
          </w:p>
          <w:p w:rsidR="00CD1D89" w:rsidRDefault="0078536B">
            <w:pPr>
              <w:spacing w:after="80" w:line="259" w:lineRule="auto"/>
              <w:ind w:left="1164" w:firstLine="0"/>
              <w:jc w:val="left"/>
            </w:pPr>
            <w:r>
              <w:rPr>
                <w:sz w:val="12"/>
              </w:rPr>
              <w:t>Organismos Financieros Internacionales</w:t>
            </w:r>
          </w:p>
          <w:p w:rsidR="00CD1D89" w:rsidRDefault="0078536B">
            <w:pPr>
              <w:spacing w:after="82" w:line="259" w:lineRule="auto"/>
              <w:ind w:left="1164" w:firstLine="0"/>
              <w:jc w:val="left"/>
            </w:pPr>
            <w:r>
              <w:rPr>
                <w:sz w:val="12"/>
              </w:rPr>
              <w:t>Deuda Bilateral</w:t>
            </w:r>
          </w:p>
          <w:p w:rsidR="00CD1D89" w:rsidRDefault="0078536B">
            <w:pPr>
              <w:spacing w:after="82" w:line="259" w:lineRule="auto"/>
              <w:ind w:left="1164" w:firstLine="0"/>
              <w:jc w:val="left"/>
            </w:pPr>
            <w:r>
              <w:rPr>
                <w:sz w:val="12"/>
              </w:rPr>
              <w:t>Títulos y Valores</w:t>
            </w:r>
          </w:p>
          <w:p w:rsidR="00CD1D89" w:rsidRDefault="0078536B">
            <w:pPr>
              <w:spacing w:after="81" w:line="259" w:lineRule="auto"/>
              <w:ind w:left="1164" w:firstLine="0"/>
              <w:jc w:val="left"/>
            </w:pPr>
            <w:r>
              <w:rPr>
                <w:sz w:val="12"/>
              </w:rPr>
              <w:t>Arrendamientos Financieros</w:t>
            </w:r>
          </w:p>
          <w:p w:rsidR="00CD1D89" w:rsidRDefault="0078536B">
            <w:pPr>
              <w:spacing w:after="72" w:line="259" w:lineRule="auto"/>
              <w:ind w:left="1164" w:firstLine="0"/>
              <w:jc w:val="left"/>
            </w:pPr>
            <w:r>
              <w:rPr>
                <w:i/>
                <w:sz w:val="12"/>
              </w:rPr>
              <w:t>Subtotal Corto Plazo</w:t>
            </w:r>
          </w:p>
          <w:p w:rsidR="00CD1D89" w:rsidRDefault="0078536B">
            <w:pPr>
              <w:spacing w:after="79" w:line="259" w:lineRule="auto"/>
              <w:ind w:left="0" w:firstLine="0"/>
              <w:jc w:val="left"/>
            </w:pPr>
            <w:r>
              <w:rPr>
                <w:b/>
                <w:sz w:val="12"/>
              </w:rPr>
              <w:t>Largo Plazo</w:t>
            </w:r>
          </w:p>
          <w:p w:rsidR="00CD1D89" w:rsidRDefault="0078536B">
            <w:pPr>
              <w:spacing w:after="93" w:line="259" w:lineRule="auto"/>
              <w:ind w:left="0" w:firstLine="0"/>
              <w:jc w:val="left"/>
            </w:pPr>
            <w:r>
              <w:rPr>
                <w:b/>
                <w:sz w:val="12"/>
              </w:rPr>
              <w:t>Deuda Interna</w:t>
            </w:r>
          </w:p>
          <w:p w:rsidR="00CD1D89" w:rsidRDefault="0078536B">
            <w:pPr>
              <w:spacing w:after="80" w:line="259" w:lineRule="auto"/>
              <w:ind w:left="1164" w:firstLine="0"/>
              <w:jc w:val="left"/>
            </w:pPr>
            <w:r>
              <w:rPr>
                <w:sz w:val="12"/>
              </w:rPr>
              <w:t>Instituciones de Crédito</w:t>
            </w:r>
          </w:p>
          <w:p w:rsidR="00CD1D89" w:rsidRDefault="0078536B">
            <w:pPr>
              <w:spacing w:after="82" w:line="259" w:lineRule="auto"/>
              <w:ind w:left="1164" w:firstLine="0"/>
              <w:jc w:val="left"/>
            </w:pPr>
            <w:r>
              <w:rPr>
                <w:sz w:val="12"/>
              </w:rPr>
              <w:t>Títulos y Valores</w:t>
            </w:r>
          </w:p>
          <w:p w:rsidR="00CD1D89" w:rsidRDefault="0078536B">
            <w:pPr>
              <w:spacing w:after="73" w:line="259" w:lineRule="auto"/>
              <w:ind w:left="1164" w:firstLine="0"/>
              <w:jc w:val="left"/>
            </w:pPr>
            <w:r>
              <w:rPr>
                <w:sz w:val="12"/>
              </w:rPr>
              <w:t>Arrendamientos Financieros</w:t>
            </w:r>
          </w:p>
          <w:p w:rsidR="00CD1D89" w:rsidRDefault="0078536B">
            <w:pPr>
              <w:spacing w:after="93" w:line="259" w:lineRule="auto"/>
              <w:ind w:left="0" w:firstLine="0"/>
              <w:jc w:val="left"/>
            </w:pPr>
            <w:r>
              <w:rPr>
                <w:b/>
                <w:sz w:val="12"/>
              </w:rPr>
              <w:t>Deuda Externa</w:t>
            </w:r>
          </w:p>
          <w:p w:rsidR="00CD1D89" w:rsidRDefault="0078536B">
            <w:pPr>
              <w:spacing w:after="83" w:line="259" w:lineRule="auto"/>
              <w:ind w:left="1164" w:firstLine="0"/>
              <w:jc w:val="left"/>
            </w:pPr>
            <w:r>
              <w:rPr>
                <w:sz w:val="12"/>
              </w:rPr>
              <w:t>Organismos Financieros Internacionales</w:t>
            </w:r>
          </w:p>
          <w:p w:rsidR="00CD1D89" w:rsidRDefault="0078536B">
            <w:pPr>
              <w:spacing w:after="80" w:line="259" w:lineRule="auto"/>
              <w:ind w:left="1164" w:firstLine="0"/>
              <w:jc w:val="left"/>
            </w:pPr>
            <w:r>
              <w:rPr>
                <w:sz w:val="12"/>
              </w:rPr>
              <w:t>Deuda Bilateral</w:t>
            </w:r>
          </w:p>
          <w:p w:rsidR="00CD1D89" w:rsidRDefault="0078536B">
            <w:pPr>
              <w:spacing w:after="82" w:line="259" w:lineRule="auto"/>
              <w:ind w:left="1164" w:firstLine="0"/>
              <w:jc w:val="left"/>
            </w:pPr>
            <w:r>
              <w:rPr>
                <w:sz w:val="12"/>
              </w:rPr>
              <w:t>Títulos y Valores</w:t>
            </w:r>
          </w:p>
          <w:p w:rsidR="00CD1D89" w:rsidRDefault="0078536B">
            <w:pPr>
              <w:spacing w:after="84" w:line="259" w:lineRule="auto"/>
              <w:ind w:left="1164" w:firstLine="0"/>
              <w:jc w:val="left"/>
            </w:pPr>
            <w:r>
              <w:rPr>
                <w:sz w:val="12"/>
              </w:rPr>
              <w:t>Arrendamientos Financieros</w:t>
            </w:r>
          </w:p>
          <w:p w:rsidR="00CD1D89" w:rsidRDefault="0078536B">
            <w:pPr>
              <w:spacing w:after="288" w:line="325" w:lineRule="auto"/>
              <w:ind w:left="0" w:right="2750" w:firstLine="1164"/>
              <w:jc w:val="left"/>
            </w:pPr>
            <w:r>
              <w:rPr>
                <w:i/>
                <w:sz w:val="12"/>
              </w:rPr>
              <w:t>Subtotal Lago Plazo</w:t>
            </w:r>
            <w:r>
              <w:rPr>
                <w:b/>
                <w:sz w:val="12"/>
              </w:rPr>
              <w:t>Otros Pasivos</w:t>
            </w:r>
          </w:p>
          <w:p w:rsidR="00CD1D89" w:rsidRDefault="0078536B">
            <w:pPr>
              <w:spacing w:after="0" w:line="259" w:lineRule="auto"/>
              <w:ind w:left="1164" w:firstLine="0"/>
              <w:jc w:val="left"/>
            </w:pPr>
            <w:r>
              <w:rPr>
                <w:b/>
                <w:sz w:val="12"/>
              </w:rPr>
              <w:t>Total Deuda y Otros Pasivos</w:t>
            </w:r>
          </w:p>
        </w:tc>
        <w:tc>
          <w:tcPr>
            <w:tcW w:w="116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1166"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1165"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1165" w:type="dxa"/>
            <w:tcBorders>
              <w:top w:val="single" w:sz="8" w:space="0" w:color="000000"/>
              <w:left w:val="single" w:sz="8" w:space="0" w:color="000000"/>
              <w:bottom w:val="single" w:sz="8" w:space="0" w:color="000000"/>
              <w:right w:val="single" w:sz="14" w:space="0" w:color="000000"/>
            </w:tcBorders>
          </w:tcPr>
          <w:p w:rsidR="00CD1D89" w:rsidRDefault="00CD1D89">
            <w:pPr>
              <w:spacing w:after="0" w:line="259" w:lineRule="auto"/>
              <w:ind w:left="0" w:firstLine="0"/>
              <w:jc w:val="left"/>
            </w:pPr>
          </w:p>
        </w:tc>
      </w:tr>
      <w:tr w:rsidR="00CD1D89">
        <w:trPr>
          <w:trHeight w:val="1924"/>
        </w:trPr>
        <w:tc>
          <w:tcPr>
            <w:tcW w:w="10047" w:type="dxa"/>
            <w:gridSpan w:val="5"/>
            <w:tcBorders>
              <w:top w:val="single" w:sz="8" w:space="0" w:color="000000"/>
              <w:left w:val="single" w:sz="12" w:space="0" w:color="000000"/>
              <w:bottom w:val="single" w:sz="14" w:space="0" w:color="000000"/>
              <w:right w:val="single" w:sz="14" w:space="0" w:color="000000"/>
            </w:tcBorders>
          </w:tcPr>
          <w:p w:rsidR="00CD1D89" w:rsidRDefault="0078536B">
            <w:pPr>
              <w:spacing w:after="253" w:line="259" w:lineRule="auto"/>
              <w:ind w:left="0" w:firstLine="0"/>
              <w:jc w:val="left"/>
            </w:pPr>
            <w:r>
              <w:rPr>
                <w:rFonts w:ascii="Calibri" w:eastAsia="Calibri" w:hAnsi="Calibri" w:cs="Calibri"/>
                <w:sz w:val="14"/>
              </w:rPr>
              <w:t>Bajo protesta de decir verdad declaramos que los estados financieros y sus notas son razonablemente correctos y son responsabilidad del emisor.</w:t>
            </w:r>
          </w:p>
          <w:p w:rsidR="00CD1D89" w:rsidRDefault="0078536B">
            <w:pPr>
              <w:tabs>
                <w:tab w:val="center" w:pos="1197"/>
                <w:tab w:val="center" w:pos="4511"/>
                <w:tab w:val="center" w:pos="8385"/>
              </w:tabs>
              <w:spacing w:after="319" w:line="259" w:lineRule="auto"/>
              <w:ind w:left="0" w:firstLine="0"/>
              <w:jc w:val="left"/>
            </w:pPr>
            <w:r>
              <w:rPr>
                <w:rFonts w:ascii="Times New Roman" w:eastAsia="Times New Roman" w:hAnsi="Times New Roman" w:cs="Times New Roman"/>
              </w:rPr>
              <w:tab/>
            </w:r>
            <w:r>
              <w:rPr>
                <w:rFonts w:ascii="Calibri" w:eastAsia="Calibri" w:hAnsi="Calibri" w:cs="Calibri"/>
                <w:b/>
                <w:sz w:val="18"/>
              </w:rPr>
              <w:t xml:space="preserve">ELABORÓ </w:t>
            </w:r>
            <w:r>
              <w:rPr>
                <w:rFonts w:ascii="Calibri" w:eastAsia="Calibri" w:hAnsi="Calibri" w:cs="Calibri"/>
                <w:b/>
                <w:sz w:val="18"/>
              </w:rPr>
              <w:tab/>
            </w:r>
            <w:r>
              <w:rPr>
                <w:rFonts w:ascii="Calibri" w:eastAsia="Calibri" w:hAnsi="Calibri" w:cs="Calibri"/>
                <w:b/>
                <w:sz w:val="18"/>
              </w:rPr>
              <w:tab/>
              <w:t>AUTORIZÓ</w:t>
            </w:r>
          </w:p>
          <w:p w:rsidR="00CD1D89" w:rsidRDefault="0078536B" w:rsidP="00EC4971">
            <w:pPr>
              <w:tabs>
                <w:tab w:val="center" w:pos="4511"/>
                <w:tab w:val="center" w:pos="8385"/>
              </w:tabs>
              <w:spacing w:after="0" w:line="259" w:lineRule="auto"/>
              <w:ind w:left="0" w:firstLine="0"/>
              <w:jc w:val="left"/>
            </w:pPr>
            <w:r>
              <w:rPr>
                <w:rFonts w:ascii="Calibri" w:eastAsia="Calibri" w:hAnsi="Calibri" w:cs="Calibri"/>
              </w:rPr>
              <w:t xml:space="preserve">___________________ </w:t>
            </w:r>
            <w:r>
              <w:rPr>
                <w:rFonts w:ascii="Calibri" w:eastAsia="Calibri" w:hAnsi="Calibri" w:cs="Calibri"/>
              </w:rPr>
              <w:tab/>
            </w:r>
            <w:r>
              <w:rPr>
                <w:rFonts w:ascii="Calibri" w:eastAsia="Calibri" w:hAnsi="Calibri" w:cs="Calibri"/>
              </w:rPr>
              <w:tab/>
              <w:t>____________________</w:t>
            </w:r>
          </w:p>
        </w:tc>
      </w:tr>
    </w:tbl>
    <w:p w:rsidR="00CD1D89" w:rsidRDefault="00CD1D89">
      <w:pPr>
        <w:spacing w:after="0" w:line="259" w:lineRule="auto"/>
        <w:ind w:left="0" w:firstLine="0"/>
        <w:jc w:val="left"/>
      </w:pPr>
    </w:p>
    <w:p w:rsidR="00CD1D89" w:rsidRDefault="0078536B">
      <w:pPr>
        <w:spacing w:after="79" w:line="259" w:lineRule="auto"/>
        <w:ind w:left="1435"/>
        <w:jc w:val="left"/>
      </w:pPr>
      <w:r>
        <w:rPr>
          <w:b/>
          <w:sz w:val="20"/>
        </w:rPr>
        <w:t>M</w:t>
      </w:r>
      <w:r>
        <w:rPr>
          <w:b/>
          <w:sz w:val="16"/>
        </w:rPr>
        <w:t xml:space="preserve">ONEDA DE </w:t>
      </w:r>
      <w:r>
        <w:rPr>
          <w:b/>
          <w:sz w:val="20"/>
        </w:rPr>
        <w:t>C</w:t>
      </w:r>
      <w:r>
        <w:rPr>
          <w:b/>
          <w:sz w:val="16"/>
        </w:rPr>
        <w:t>ONTRATACIÓN</w:t>
      </w:r>
      <w:r>
        <w:rPr>
          <w:b/>
          <w:sz w:val="20"/>
        </w:rPr>
        <w:t>:</w:t>
      </w:r>
      <w:r>
        <w:rPr>
          <w:sz w:val="20"/>
        </w:rPr>
        <w:t xml:space="preserve"> Representa la divisa en la cual fue contratado el financiamiento. </w:t>
      </w:r>
    </w:p>
    <w:p w:rsidR="00CD1D89" w:rsidRPr="00AA6376" w:rsidRDefault="0078536B">
      <w:pPr>
        <w:spacing w:after="81" w:line="259" w:lineRule="auto"/>
        <w:ind w:left="0" w:right="478" w:firstLine="0"/>
        <w:jc w:val="right"/>
        <w:rPr>
          <w:sz w:val="16"/>
          <w:szCs w:val="16"/>
        </w:rPr>
      </w:pPr>
      <w:r w:rsidRPr="00AA6376">
        <w:rPr>
          <w:b/>
          <w:sz w:val="16"/>
          <w:szCs w:val="16"/>
        </w:rPr>
        <w:t>INSTITUCIÓN O PAÍS ACREEDOR:</w:t>
      </w:r>
      <w:r w:rsidRPr="00AA6376">
        <w:rPr>
          <w:sz w:val="16"/>
          <w:szCs w:val="16"/>
        </w:rPr>
        <w:t xml:space="preserve"> Representa el nombre del país o institución con la cual se contrató el financiamiento. </w:t>
      </w:r>
    </w:p>
    <w:p w:rsidR="00CD1D89" w:rsidRDefault="0078536B">
      <w:pPr>
        <w:spacing w:after="79" w:line="259" w:lineRule="auto"/>
        <w:ind w:left="1435"/>
        <w:jc w:val="left"/>
      </w:pPr>
      <w:r>
        <w:rPr>
          <w:b/>
          <w:sz w:val="20"/>
        </w:rPr>
        <w:t>S</w:t>
      </w:r>
      <w:r>
        <w:rPr>
          <w:b/>
          <w:sz w:val="16"/>
        </w:rPr>
        <w:t>ALDO</w:t>
      </w:r>
      <w:r>
        <w:rPr>
          <w:b/>
          <w:sz w:val="20"/>
        </w:rPr>
        <w:t xml:space="preserve"> I</w:t>
      </w:r>
      <w:r>
        <w:rPr>
          <w:b/>
          <w:sz w:val="16"/>
        </w:rPr>
        <w:t xml:space="preserve">NICIAL DEL </w:t>
      </w:r>
      <w:r>
        <w:rPr>
          <w:b/>
          <w:sz w:val="20"/>
        </w:rPr>
        <w:t>P</w:t>
      </w:r>
      <w:r>
        <w:rPr>
          <w:b/>
          <w:sz w:val="16"/>
        </w:rPr>
        <w:t>ERÍODO</w:t>
      </w:r>
      <w:r>
        <w:rPr>
          <w:b/>
          <w:sz w:val="20"/>
        </w:rPr>
        <w:t xml:space="preserve">: </w:t>
      </w:r>
      <w:r>
        <w:rPr>
          <w:sz w:val="20"/>
        </w:rPr>
        <w:t xml:space="preserve">Representa el saldo final del período inmediato anterior. </w:t>
      </w:r>
    </w:p>
    <w:p w:rsidR="00CD1D89" w:rsidRDefault="0078536B">
      <w:pPr>
        <w:spacing w:after="79" w:line="259" w:lineRule="auto"/>
        <w:ind w:left="1435"/>
        <w:jc w:val="left"/>
      </w:pPr>
      <w:r>
        <w:rPr>
          <w:b/>
          <w:sz w:val="20"/>
        </w:rPr>
        <w:t>S</w:t>
      </w:r>
      <w:r>
        <w:rPr>
          <w:b/>
          <w:sz w:val="16"/>
        </w:rPr>
        <w:t>ALDO</w:t>
      </w:r>
      <w:r>
        <w:rPr>
          <w:b/>
          <w:sz w:val="20"/>
        </w:rPr>
        <w:t xml:space="preserve"> F</w:t>
      </w:r>
      <w:r>
        <w:rPr>
          <w:b/>
          <w:sz w:val="16"/>
        </w:rPr>
        <w:t xml:space="preserve">INAL DEL </w:t>
      </w:r>
      <w:r>
        <w:rPr>
          <w:b/>
          <w:sz w:val="20"/>
        </w:rPr>
        <w:t>P</w:t>
      </w:r>
      <w:r>
        <w:rPr>
          <w:b/>
          <w:sz w:val="16"/>
        </w:rPr>
        <w:t>ERÍODO</w:t>
      </w:r>
      <w:r>
        <w:rPr>
          <w:b/>
          <w:sz w:val="20"/>
        </w:rPr>
        <w:t xml:space="preserve">: </w:t>
      </w:r>
      <w:r>
        <w:rPr>
          <w:sz w:val="20"/>
        </w:rPr>
        <w:t xml:space="preserve">Representa el saldo final del período. </w:t>
      </w:r>
    </w:p>
    <w:p w:rsidR="00CD1D89" w:rsidRDefault="00CD1D89">
      <w:pPr>
        <w:spacing w:after="26" w:line="259" w:lineRule="auto"/>
        <w:ind w:left="0" w:right="8556" w:firstLine="0"/>
        <w:jc w:val="right"/>
      </w:pPr>
    </w:p>
    <w:p w:rsidR="00CD1D89" w:rsidRDefault="00CD1D89">
      <w:pPr>
        <w:spacing w:after="139" w:line="259" w:lineRule="auto"/>
        <w:ind w:left="0" w:right="8560" w:firstLine="0"/>
        <w:jc w:val="right"/>
      </w:pPr>
    </w:p>
    <w:p w:rsidR="00CD1D89" w:rsidRDefault="00CD1D89">
      <w:pPr>
        <w:spacing w:after="0" w:line="259" w:lineRule="auto"/>
        <w:ind w:left="0" w:firstLine="0"/>
        <w:jc w:val="left"/>
      </w:pPr>
    </w:p>
    <w:p w:rsidR="00CD1D89" w:rsidRDefault="009033E7">
      <w:pPr>
        <w:spacing w:after="86" w:line="259" w:lineRule="auto"/>
        <w:ind w:left="848" w:right="-506" w:firstLine="0"/>
        <w:jc w:val="left"/>
      </w:pPr>
      <w:r w:rsidRPr="009033E7">
        <w:rPr>
          <w:rFonts w:ascii="Calibri" w:eastAsia="Calibri" w:hAnsi="Calibri" w:cs="Calibri"/>
          <w:noProof/>
          <w:sz w:val="22"/>
        </w:rPr>
      </w:r>
      <w:r w:rsidRPr="009033E7">
        <w:rPr>
          <w:rFonts w:ascii="Calibri" w:eastAsia="Calibri" w:hAnsi="Calibri" w:cs="Calibri"/>
          <w:noProof/>
          <w:sz w:val="22"/>
        </w:rPr>
        <w:pict>
          <v:group id="Group 1866369" o:spid="_x0000_s1028" style="width:539.15pt;height:286.75pt;mso-position-horizontal-relative:char;mso-position-vertical-relative:line" coordsize="68471,3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">
            <v:shape id="Shape 1990571" o:spid="_x0000_s1029" style="position:absolute;left:120;top:6145;width:35782;height:1112;visibility:visible" coordsize="3578225,111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" adj="0,,0" path="m,l3578225,r,111125l,111125,,e" fillcolor="silver" stroked="f" strokeweight="0">
              <v:stroke miterlimit="83231f" joinstyle="miter"/>
              <v:formulas/>
              <v:path arrowok="t" o:connecttype="segments" textboxrect="0,0,3578225,111125"/>
            </v:shape>
            <v:shape id="Shape 1990572" o:spid="_x0000_s1030" style="position:absolute;left:48780;top:6145;width:14650;height:1112;visibility:visible" coordsize="1464945,111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" adj="0,,0" path="m,l1464945,r,111125l,111125,,e" fillcolor="#bfbfbf" stroked="f" strokeweight="0">
              <v:stroke miterlimit="83231f" joinstyle="miter"/>
              <v:formulas/>
              <v:path arrowok="t" o:connecttype="segments" textboxrect="0,0,1464945,111125"/>
            </v:shape>
            <v:shape id="Shape 1990573" o:spid="_x0000_s1031" style="position:absolute;left:120;top:23716;width:35782;height:1111;visibility:visible" coordsize="3578225,111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" adj="0,,0" path="m,l3578225,r,111125l,111125,,e" fillcolor="silver" stroked="f" strokeweight="0">
              <v:stroke miterlimit="83231f" joinstyle="miter"/>
              <v:formulas/>
              <v:path arrowok="t" o:connecttype="segments" textboxrect="0,0,3578225,111125"/>
            </v:shape>
            <v:shape id="Shape 1990574" o:spid="_x0000_s1032" style="position:absolute;left:48780;top:23716;width:14650;height:1111;visibility:visible" coordsize="1464945,111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" adj="0,,0" path="m,l1464945,r,111125l,111125,,e" fillcolor="silver" stroked="f" strokeweight="0">
              <v:stroke miterlimit="83231f" joinstyle="miter"/>
              <v:formulas/>
              <v:path arrowok="t" o:connecttype="segments" textboxrect="0,0,1464945,111125"/>
            </v:shape>
            <v:shape id="Shape 1990575" o:spid="_x0000_s1033" style="position:absolute;left:120;top:24814;width:63310;height:1677;visibility:visible" coordsize="6330950,167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" adj="0,,0" path="m,l6330950,r,167640l,167640,,e" stroked="f" strokeweight="0">
              <v:stroke miterlimit="83231f" joinstyle="miter"/>
              <v:formulas/>
              <v:path arrowok="t" o:connecttype="segments" textboxrect="0,0,6330950,167640"/>
            </v:shape>
            <v:rect id="Rectangle 171024" o:spid="_x0000_s1034" style="position:absolute;left:4034;top:9534;width:20669;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" filled="f" stroked="f">
              <v:textbox inset="0,0,0,0">
                <w:txbxContent>
                  <w:p w:rsidR="00DE3B73" w:rsidRDefault="00DE3B73">
                    <w:pPr>
                      <w:spacing w:after="160" w:line="259" w:lineRule="auto"/>
                      <w:ind w:left="0" w:firstLine="0"/>
                      <w:jc w:val="left"/>
                    </w:pPr>
                    <w:r>
                      <w:rPr>
                        <w:sz w:val="14"/>
                      </w:rPr>
                      <w:t>Incremento por variación de inventarios</w:t>
                    </w:r>
                  </w:p>
                </w:txbxContent>
              </v:textbox>
            </v:rect>
            <v:rect id="Rectangle 171025" o:spid="_x0000_s1035" style="position:absolute;left:19597;top:8976;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rect id="Rectangle 171026" o:spid="_x0000_s1036" style="position:absolute;left:4034;top:11180;width:42365;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" filled="f" stroked="f">
              <v:textbox inset="0,0,0,0">
                <w:txbxContent>
                  <w:p w:rsidR="00DE3B73" w:rsidRDefault="00DE3B73">
                    <w:pPr>
                      <w:spacing w:after="160" w:line="259" w:lineRule="auto"/>
                      <w:ind w:left="0" w:firstLine="0"/>
                      <w:jc w:val="left"/>
                    </w:pPr>
                    <w:r>
                      <w:rPr>
                        <w:sz w:val="14"/>
                      </w:rPr>
                      <w:t>Disminución del exceso de estimaciones por pérdida o deterioro u obsolescencia</w:t>
                    </w:r>
                  </w:p>
                </w:txbxContent>
              </v:textbox>
            </v:rect>
            <v:rect id="Rectangle 171027" o:spid="_x0000_s1037" style="position:absolute;left:35919;top:10622;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" filled="f" stroked="f">
              <v:textbox inset="0,0,0,0">
                <w:txbxContent>
                  <w:p w:rsidR="00DE3B73" w:rsidRDefault="00DE3B73">
                    <w:pPr>
                      <w:spacing w:after="160" w:line="259" w:lineRule="auto"/>
                      <w:ind w:left="0" w:firstLine="0"/>
                      <w:jc w:val="left"/>
                    </w:pPr>
                  </w:p>
                </w:txbxContent>
              </v:textbox>
            </v:rect>
            <v:rect id="Rectangle 171028" o:spid="_x0000_s1038" style="position:absolute;left:4034;top:12856;width:20340;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" filled="f" stroked="f">
              <v:textbox inset="0,0,0,0">
                <w:txbxContent>
                  <w:p w:rsidR="00DE3B73" w:rsidRDefault="00DE3B73">
                    <w:pPr>
                      <w:spacing w:after="160" w:line="259" w:lineRule="auto"/>
                      <w:ind w:left="0" w:firstLine="0"/>
                      <w:jc w:val="left"/>
                    </w:pPr>
                    <w:r>
                      <w:rPr>
                        <w:sz w:val="14"/>
                      </w:rPr>
                      <w:t>Disminución del exceso de provisiones</w:t>
                    </w:r>
                  </w:p>
                </w:txbxContent>
              </v:textbox>
            </v:rect>
            <v:rect id="Rectangle 171029" o:spid="_x0000_s1039" style="position:absolute;left:19353;top:12298;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rect id="Rectangle 171030" o:spid="_x0000_s1040" style="position:absolute;left:4034;top:13953;width:17710;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" filled="f" stroked="f">
              <v:textbox inset="0,0,0,0">
                <w:txbxContent>
                  <w:p w:rsidR="00DE3B73" w:rsidRDefault="00DE3B73">
                    <w:pPr>
                      <w:spacing w:after="160" w:line="259" w:lineRule="auto"/>
                      <w:ind w:left="0" w:firstLine="0"/>
                      <w:jc w:val="left"/>
                    </w:pPr>
                    <w:r>
                      <w:rPr>
                        <w:sz w:val="14"/>
                      </w:rPr>
                      <w:t>Otros ingresos y beneficios varios</w:t>
                    </w:r>
                  </w:p>
                </w:txbxContent>
              </v:textbox>
            </v:rect>
            <v:rect id="Rectangle 171031" o:spid="_x0000_s1041" style="position:absolute;left:17368;top:13395;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" filled="f" stroked="f">
              <v:textbox inset="0,0,0,0">
                <w:txbxContent>
                  <w:p w:rsidR="00DE3B73" w:rsidRDefault="00DE3B73">
                    <w:pPr>
                      <w:spacing w:after="160" w:line="259" w:lineRule="auto"/>
                      <w:ind w:left="0" w:firstLine="0"/>
                      <w:jc w:val="left"/>
                    </w:pPr>
                  </w:p>
                </w:txbxContent>
              </v:textbox>
            </v:rect>
            <v:rect id="Rectangle 171032" o:spid="_x0000_s1042" style="position:absolute;left:4034;top:18346;width:10694;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" filled="f" stroked="f">
              <v:textbox inset="0,0,0,0">
                <w:txbxContent>
                  <w:p w:rsidR="00DE3B73" w:rsidRDefault="00DE3B73">
                    <w:pPr>
                      <w:spacing w:after="160" w:line="259" w:lineRule="auto"/>
                      <w:ind w:left="0" w:firstLine="0"/>
                      <w:jc w:val="left"/>
                    </w:pPr>
                    <w:r>
                      <w:rPr>
                        <w:sz w:val="14"/>
                      </w:rPr>
                      <w:t>Productos de capital</w:t>
                    </w:r>
                  </w:p>
                </w:txbxContent>
              </v:textbox>
            </v:rect>
            <v:rect id="Rectangle 171033" o:spid="_x0000_s1043" style="position:absolute;left:12095;top:17788;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rect id="Rectangle 171034" o:spid="_x0000_s1044" style="position:absolute;left:4034;top:19444;width:13511;height:1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" filled="f" stroked="f">
              <v:textbox inset="0,0,0,0">
                <w:txbxContent>
                  <w:p w:rsidR="00DE3B73" w:rsidRDefault="00DE3B73">
                    <w:pPr>
                      <w:spacing w:after="160" w:line="259" w:lineRule="auto"/>
                      <w:ind w:left="0" w:firstLine="0"/>
                      <w:jc w:val="left"/>
                    </w:pPr>
                    <w:r>
                      <w:rPr>
                        <w:sz w:val="14"/>
                      </w:rPr>
                      <w:t>Aprovechamientos capital</w:t>
                    </w:r>
                  </w:p>
                </w:txbxContent>
              </v:textbox>
            </v:rect>
            <v:rect id="Rectangle 171035" o:spid="_x0000_s1045" style="position:absolute;left:14213;top:18886;width:507;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rect id="Rectangle 171036" o:spid="_x0000_s1046" style="position:absolute;left:4034;top:20541;width:2032;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" filled="f" stroked="f">
              <v:textbox inset="0,0,0,0">
                <w:txbxContent>
                  <w:p w:rsidR="00DE3B73" w:rsidRDefault="00DE3B73">
                    <w:pPr>
                      <w:spacing w:after="160" w:line="259" w:lineRule="auto"/>
                      <w:ind w:left="0" w:firstLine="0"/>
                      <w:jc w:val="left"/>
                    </w:pPr>
                    <w:r>
                      <w:rPr>
                        <w:sz w:val="14"/>
                      </w:rPr>
                      <w:t>Ingr</w:t>
                    </w:r>
                  </w:p>
                </w:txbxContent>
              </v:textbox>
            </v:rect>
            <v:rect id="Rectangle 171037" o:spid="_x0000_s1047" style="position:absolute;left:5558;top:20541;width:18132;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" filled="f" stroked="f">
              <v:textbox inset="0,0,0,0">
                <w:txbxContent>
                  <w:p w:rsidR="00DE3B73" w:rsidRDefault="00DE3B73">
                    <w:pPr>
                      <w:spacing w:after="160" w:line="259" w:lineRule="auto"/>
                      <w:ind w:left="0" w:firstLine="0"/>
                      <w:jc w:val="left"/>
                    </w:pPr>
                    <w:r>
                      <w:rPr>
                        <w:sz w:val="14"/>
                      </w:rPr>
                      <w:t>esos derivados de financiamientos</w:t>
                    </w:r>
                  </w:p>
                </w:txbxContent>
              </v:textbox>
            </v:rect>
            <v:rect id="Rectangle 171038" o:spid="_x0000_s1048" style="position:absolute;left:19216;top:19983;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" filled="f" stroked="f">
              <v:textbox inset="0,0,0,0">
                <w:txbxContent>
                  <w:p w:rsidR="00DE3B73" w:rsidRDefault="00DE3B73">
                    <w:pPr>
                      <w:spacing w:after="160" w:line="259" w:lineRule="auto"/>
                      <w:ind w:left="0" w:firstLine="0"/>
                      <w:jc w:val="left"/>
                    </w:pPr>
                  </w:p>
                </w:txbxContent>
              </v:textbox>
            </v:rect>
            <v:rect id="Rectangle 171039" o:spid="_x0000_s1049" style="position:absolute;left:236;top:26698;width:68235;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" filled="f" stroked="f">
              <v:textbox inset="0,0,0,0">
                <w:txbxContent>
                  <w:p w:rsidR="00DE3B73" w:rsidRDefault="00DE3B73">
                    <w:pPr>
                      <w:spacing w:after="160" w:line="259" w:lineRule="auto"/>
                      <w:ind w:left="0" w:firstLine="0"/>
                      <w:jc w:val="left"/>
                    </w:pPr>
                    <w:r>
                      <w:rPr>
                        <w:sz w:val="14"/>
                      </w:rPr>
                      <w:t>Bajo protesta de decir verdad declaramos que los Estados Financieros y sus notas, son razonablemente correctos y son responsa</w:t>
                    </w:r>
                  </w:p>
                </w:txbxContent>
              </v:textbox>
            </v:rect>
            <v:rect id="Rectangle 171040" o:spid="_x0000_s1050" style="position:absolute;left:51588;top:26698;width:9505;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" filled="f" stroked="f">
              <v:textbox inset="0,0,0,0">
                <w:txbxContent>
                  <w:p w:rsidR="00DE3B73" w:rsidRDefault="00DE3B73">
                    <w:pPr>
                      <w:spacing w:after="160" w:line="259" w:lineRule="auto"/>
                      <w:ind w:left="0" w:firstLine="0"/>
                      <w:jc w:val="left"/>
                    </w:pPr>
                    <w:r>
                      <w:rPr>
                        <w:sz w:val="14"/>
                      </w:rPr>
                      <w:t>bilidad del emisor.</w:t>
                    </w:r>
                  </w:p>
                </w:txbxContent>
              </v:textbox>
            </v:rect>
            <v:rect id="Rectangle 171041" o:spid="_x0000_s1051" style="position:absolute;left:58755;top:26140;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" filled="f" stroked="f">
              <v:textbox inset="0,0,0,0">
                <w:txbxContent>
                  <w:p w:rsidR="00DE3B73" w:rsidRDefault="00DE3B73">
                    <w:pPr>
                      <w:spacing w:after="160" w:line="259" w:lineRule="auto"/>
                      <w:ind w:left="0" w:firstLine="0"/>
                      <w:jc w:val="left"/>
                    </w:pPr>
                  </w:p>
                </w:txbxContent>
              </v:textbox>
            </v:rect>
            <v:rect id="Rectangle 171042" o:spid="_x0000_s1052" style="position:absolute;left:236;top:14990;width:4787;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" filled="f" stroked="f">
              <v:textbox inset="0,0,0,0">
                <w:txbxContent>
                  <w:p w:rsidR="00DE3B73" w:rsidRDefault="00DE3B73">
                    <w:pPr>
                      <w:spacing w:after="160" w:line="259" w:lineRule="auto"/>
                      <w:ind w:left="0" w:firstLine="0"/>
                      <w:jc w:val="left"/>
                    </w:pPr>
                    <w:r>
                      <w:rPr>
                        <w:sz w:val="14"/>
                      </w:rPr>
                      <w:t>Otros ing</w:t>
                    </w:r>
                  </w:p>
                </w:txbxContent>
              </v:textbox>
            </v:rect>
            <v:rect id="Rectangle 171043" o:spid="_x0000_s1053" style="position:absolute;left:3851;top:14432;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rect id="Rectangle 171044" o:spid="_x0000_s1054" style="position:absolute;left:3820;top:14990;width:18641;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" filled="f" stroked="f">
              <v:textbox inset="0,0,0,0">
                <w:txbxContent>
                  <w:p w:rsidR="00DE3B73" w:rsidRDefault="00DE3B73">
                    <w:pPr>
                      <w:spacing w:after="160" w:line="259" w:lineRule="auto"/>
                      <w:ind w:left="0" w:firstLine="0"/>
                      <w:jc w:val="left"/>
                    </w:pPr>
                    <w:r>
                      <w:rPr>
                        <w:sz w:val="14"/>
                      </w:rPr>
                      <w:t>resos contables no presupuestarios</w:t>
                    </w:r>
                  </w:p>
                </w:txbxContent>
              </v:textbox>
            </v:rect>
            <v:rect id="Rectangle 171045" o:spid="_x0000_s1055" style="position:absolute;left:17856;top:14432;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rect id="Rectangle 171046" o:spid="_x0000_s1056" style="position:absolute;left:236;top:17188;width:654;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" filled="f" stroked="f">
              <v:textbox inset="0,0,0,0">
                <w:txbxContent>
                  <w:p w:rsidR="00DE3B73" w:rsidRDefault="00DE3B73">
                    <w:pPr>
                      <w:spacing w:after="160" w:line="259" w:lineRule="auto"/>
                      <w:ind w:left="0" w:firstLine="0"/>
                      <w:jc w:val="left"/>
                    </w:pPr>
                    <w:r>
                      <w:rPr>
                        <w:b/>
                        <w:sz w:val="14"/>
                      </w:rPr>
                      <w:t>3</w:t>
                    </w:r>
                  </w:p>
                </w:txbxContent>
              </v:textbox>
            </v:rect>
            <v:rect id="Rectangle 171047" o:spid="_x0000_s1057" style="position:absolute;left:723;top:16630;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rect id="Rectangle 171048" o:spid="_x0000_s1058" style="position:absolute;left:3515;top:17188;width:14759;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" filled="f" stroked="f">
              <v:textbox inset="0,0,0,0">
                <w:txbxContent>
                  <w:p w:rsidR="00DE3B73" w:rsidRDefault="00DE3B73">
                    <w:pPr>
                      <w:spacing w:after="160" w:line="259" w:lineRule="auto"/>
                      <w:ind w:left="0" w:firstLine="0"/>
                      <w:jc w:val="left"/>
                    </w:pPr>
                    <w:r>
                      <w:rPr>
                        <w:b/>
                        <w:sz w:val="14"/>
                      </w:rPr>
                      <w:t>s ingresos presupuestario</w:t>
                    </w:r>
                  </w:p>
                </w:txbxContent>
              </v:textbox>
            </v:rect>
            <v:rect id="Rectangle 171049" o:spid="_x0000_s1059" style="position:absolute;left:14625;top:17188;width:8268;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" filled="f" stroked="f">
              <v:textbox inset="0,0,0,0">
                <w:txbxContent>
                  <w:p w:rsidR="00DE3B73" w:rsidRDefault="00DE3B73">
                    <w:pPr>
                      <w:spacing w:after="160" w:line="259" w:lineRule="auto"/>
                      <w:ind w:left="0" w:firstLine="0"/>
                      <w:jc w:val="left"/>
                    </w:pPr>
                    <w:r>
                      <w:rPr>
                        <w:b/>
                        <w:sz w:val="14"/>
                      </w:rPr>
                      <w:t>s no contables</w:t>
                    </w:r>
                  </w:p>
                </w:txbxContent>
              </v:textbox>
            </v:rect>
            <v:rect id="Rectangle 171050" o:spid="_x0000_s1060" style="position:absolute;left:20862;top:16630;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" filled="f" stroked="f">
              <v:textbox inset="0,0,0,0">
                <w:txbxContent>
                  <w:p w:rsidR="00DE3B73" w:rsidRDefault="00DE3B73">
                    <w:pPr>
                      <w:spacing w:after="160" w:line="259" w:lineRule="auto"/>
                      <w:ind w:left="0" w:firstLine="0"/>
                      <w:jc w:val="left"/>
                    </w:pPr>
                  </w:p>
                </w:txbxContent>
              </v:textbox>
            </v:rect>
            <v:rect id="Rectangle 171051" o:spid="_x0000_s1061" style="position:absolute;left:723;top:17188;width:3738;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" filled="f" stroked="f">
              <v:textbox inset="0,0,0,0">
                <w:txbxContent>
                  <w:p w:rsidR="00DE3B73" w:rsidRDefault="00DE3B73">
                    <w:pPr>
                      <w:spacing w:after="160" w:line="259" w:lineRule="auto"/>
                      <w:ind w:left="0" w:firstLine="0"/>
                      <w:jc w:val="left"/>
                    </w:pPr>
                    <w:r>
                      <w:rPr>
                        <w:b/>
                        <w:sz w:val="14"/>
                      </w:rPr>
                      <w:t>. Meno</w:t>
                    </w:r>
                  </w:p>
                </w:txbxContent>
              </v:textbox>
            </v:rect>
            <v:rect id="Rectangle 171052" o:spid="_x0000_s1062" style="position:absolute;left:3546;top:16630;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rect id="Rectangle 171053" o:spid="_x0000_s1063" style="position:absolute;left:236;top:21577;width:23485;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" filled="f" stroked="f">
              <v:textbox inset="0,0,0,0">
                <w:txbxContent>
                  <w:p w:rsidR="00DE3B73" w:rsidRDefault="00DE3B73">
                    <w:pPr>
                      <w:spacing w:after="160" w:line="259" w:lineRule="auto"/>
                      <w:ind w:left="0" w:firstLine="0"/>
                      <w:jc w:val="left"/>
                    </w:pPr>
                    <w:r>
                      <w:rPr>
                        <w:sz w:val="14"/>
                      </w:rPr>
                      <w:t>Otros Ingresos presupuestarios no contables</w:t>
                    </w:r>
                  </w:p>
                </w:txbxContent>
              </v:textbox>
            </v:rect>
            <v:rect id="Rectangle 171054" o:spid="_x0000_s1064" style="position:absolute;left:17917;top:21019;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rect id="Rectangle 171055" o:spid="_x0000_s1065" style="position:absolute;left:14152;top:23757;width:1040;height:1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" filled="f" stroked="f">
              <v:textbox inset="0,0,0,0">
                <w:txbxContent>
                  <w:p w:rsidR="00DE3B73" w:rsidRDefault="00DE3B73">
                    <w:pPr>
                      <w:spacing w:after="160" w:line="259" w:lineRule="auto"/>
                      <w:ind w:left="0" w:firstLine="0"/>
                      <w:jc w:val="left"/>
                    </w:pPr>
                    <w:r>
                      <w:rPr>
                        <w:b/>
                        <w:sz w:val="14"/>
                      </w:rPr>
                      <w:t>3)</w:t>
                    </w:r>
                  </w:p>
                </w:txbxContent>
              </v:textbox>
            </v:rect>
            <v:rect id="Rectangle 171056" o:spid="_x0000_s1066" style="position:absolute;left:14945;top:23199;width:507;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" filled="f" stroked="f">
              <v:textbox inset="0,0,0,0">
                <w:txbxContent>
                  <w:p w:rsidR="00DE3B73" w:rsidRDefault="00DE3B73">
                    <w:pPr>
                      <w:spacing w:after="160" w:line="259" w:lineRule="auto"/>
                      <w:ind w:left="0" w:firstLine="0"/>
                      <w:jc w:val="left"/>
                    </w:pPr>
                  </w:p>
                </w:txbxContent>
              </v:textbox>
            </v:rect>
            <v:rect id="Rectangle 171057" o:spid="_x0000_s1067" style="position:absolute;left:723;top:23757;width:17323;height:1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" filled="f" stroked="f">
              <v:textbox inset="0,0,0,0">
                <w:txbxContent>
                  <w:p w:rsidR="00DE3B73" w:rsidRDefault="00DE3B73">
                    <w:pPr>
                      <w:spacing w:after="160" w:line="259" w:lineRule="auto"/>
                      <w:ind w:left="0" w:firstLine="0"/>
                      <w:jc w:val="left"/>
                    </w:pPr>
                    <w:r>
                      <w:rPr>
                        <w:b/>
                        <w:sz w:val="14"/>
                      </w:rPr>
                      <w:t xml:space="preserve">. Ingresos Contables (4 = 1 + 2 </w:t>
                    </w:r>
                  </w:p>
                </w:txbxContent>
              </v:textbox>
            </v:rect>
            <v:rect id="Rectangle 171058" o:spid="_x0000_s1068" style="position:absolute;left:13756;top:23757;width:392;height:1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" filled="f" stroked="f">
              <v:textbox inset="0,0,0,0">
                <w:txbxContent>
                  <w:p w:rsidR="00DE3B73" w:rsidRDefault="00DE3B73">
                    <w:pPr>
                      <w:spacing w:after="160" w:line="259" w:lineRule="auto"/>
                      <w:ind w:left="0" w:firstLine="0"/>
                      <w:jc w:val="left"/>
                    </w:pPr>
                    <w:r>
                      <w:rPr>
                        <w:b/>
                        <w:sz w:val="14"/>
                      </w:rPr>
                      <w:t>-</w:t>
                    </w:r>
                  </w:p>
                </w:txbxContent>
              </v:textbox>
            </v:rect>
            <v:rect id="Rectangle 171059" o:spid="_x0000_s1069" style="position:absolute;left:14061;top:23757;width:327;height:1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rect id="Rectangle 171060" o:spid="_x0000_s1070" style="position:absolute;left:14320;top:23199;width:507;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" filled="f" stroked="f">
              <v:textbox inset="0,0,0,0">
                <w:txbxContent>
                  <w:p w:rsidR="00DE3B73" w:rsidRDefault="00DE3B73">
                    <w:pPr>
                      <w:spacing w:after="160" w:line="259" w:lineRule="auto"/>
                      <w:ind w:left="0" w:firstLine="0"/>
                      <w:jc w:val="left"/>
                    </w:pPr>
                  </w:p>
                </w:txbxContent>
              </v:textbox>
            </v:rect>
            <v:rect id="Rectangle 171061" o:spid="_x0000_s1071" style="position:absolute;left:236;top:23757;width:654;height:1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" filled="f" stroked="f">
              <v:textbox inset="0,0,0,0">
                <w:txbxContent>
                  <w:p w:rsidR="00DE3B73" w:rsidRDefault="00DE3B73">
                    <w:pPr>
                      <w:spacing w:after="160" w:line="259" w:lineRule="auto"/>
                      <w:ind w:left="0" w:firstLine="0"/>
                      <w:jc w:val="left"/>
                    </w:pPr>
                    <w:r>
                      <w:rPr>
                        <w:b/>
                        <w:sz w:val="14"/>
                      </w:rPr>
                      <w:t>4</w:t>
                    </w:r>
                  </w:p>
                </w:txbxContent>
              </v:textbox>
            </v:rect>
            <v:rect id="Rectangle 171062" o:spid="_x0000_s1072" style="position:absolute;left:723;top:23199;width:507;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rect id="Rectangle 171063" o:spid="_x0000_s1073" style="position:absolute;left:236;top:8391;width:654;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" filled="f" stroked="f">
              <v:textbox inset="0,0,0,0">
                <w:txbxContent>
                  <w:p w:rsidR="00DE3B73" w:rsidRDefault="00DE3B73">
                    <w:pPr>
                      <w:spacing w:after="160" w:line="259" w:lineRule="auto"/>
                      <w:ind w:left="0" w:firstLine="0"/>
                      <w:jc w:val="left"/>
                    </w:pPr>
                    <w:r>
                      <w:rPr>
                        <w:b/>
                        <w:sz w:val="14"/>
                      </w:rPr>
                      <w:t>2</w:t>
                    </w:r>
                  </w:p>
                </w:txbxContent>
              </v:textbox>
            </v:rect>
            <v:rect id="Rectangle 171064" o:spid="_x0000_s1074" style="position:absolute;left:723;top:7833;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" filled="f" stroked="f">
              <v:textbox inset="0,0,0,0">
                <w:txbxContent>
                  <w:p w:rsidR="00DE3B73" w:rsidRDefault="00DE3B73">
                    <w:pPr>
                      <w:spacing w:after="160" w:line="259" w:lineRule="auto"/>
                      <w:ind w:left="0" w:firstLine="0"/>
                      <w:jc w:val="left"/>
                    </w:pPr>
                  </w:p>
                </w:txbxContent>
              </v:textbox>
            </v:rect>
            <v:rect id="Rectangle 171065" o:spid="_x0000_s1075" style="position:absolute;left:723;top:8391;width:25322;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" filled="f" stroked="f">
              <v:textbox inset="0,0,0,0">
                <w:txbxContent>
                  <w:p w:rsidR="00DE3B73" w:rsidRDefault="00DE3B73">
                    <w:pPr>
                      <w:spacing w:after="160" w:line="259" w:lineRule="auto"/>
                      <w:ind w:left="0" w:firstLine="0"/>
                      <w:jc w:val="left"/>
                    </w:pPr>
                    <w:r>
                      <w:rPr>
                        <w:b/>
                        <w:sz w:val="14"/>
                      </w:rPr>
                      <w:t>. Más ingresos contables no presupuestarios</w:t>
                    </w:r>
                  </w:p>
                </w:txbxContent>
              </v:textbox>
            </v:rect>
            <v:rect id="Rectangle 171066" o:spid="_x0000_s1076" style="position:absolute;left:19795;top:7833;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rect id="Rectangle 171067" o:spid="_x0000_s1077" style="position:absolute;left:7047;top:380;width:48007;height: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" filled="f" stroked="f">
              <v:textbox inset="0,0,0,0">
                <w:txbxContent>
                  <w:p w:rsidR="00DE3B73" w:rsidRDefault="006764D5" w:rsidP="00AA6376">
                    <w:pPr>
                      <w:spacing w:after="0" w:line="259" w:lineRule="auto"/>
                      <w:ind w:left="80" w:firstLine="0"/>
                      <w:jc w:val="center"/>
                    </w:pPr>
                    <w:r>
                      <w:rPr>
                        <w:b/>
                        <w:sz w:val="18"/>
                        <w:szCs w:val="18"/>
                      </w:rPr>
                      <w:t>Fideicomiso Promotor del Empleo “Fiproe”</w:t>
                    </w:r>
                  </w:p>
                  <w:p w:rsidR="00DE3B73" w:rsidRDefault="00DE3B73">
                    <w:pPr>
                      <w:spacing w:after="160" w:line="259" w:lineRule="auto"/>
                      <w:ind w:left="0" w:firstLine="0"/>
                      <w:jc w:val="left"/>
                    </w:pPr>
                  </w:p>
                </w:txbxContent>
              </v:textbox>
            </v:rect>
            <v:rect id="Rectangle 171068" o:spid="_x0000_s1078" style="position:absolute;left:44700;width:506;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" filled="f" stroked="f">
              <v:textbox inset="0,0,0,0">
                <w:txbxContent>
                  <w:p w:rsidR="00DE3B73" w:rsidRDefault="00DE3B73">
                    <w:pPr>
                      <w:spacing w:after="160" w:line="259" w:lineRule="auto"/>
                      <w:ind w:left="0" w:firstLine="0"/>
                      <w:jc w:val="left"/>
                    </w:pPr>
                  </w:p>
                </w:txbxContent>
              </v:textbox>
            </v:rect>
            <v:rect id="Rectangle 171069" o:spid="_x0000_s1079" style="position:absolute;left:19094;top:1700;width:27107;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" filled="f" stroked="f">
              <v:textbox inset="0,0,0,0">
                <w:txbxContent>
                  <w:p w:rsidR="00DE3B73" w:rsidRDefault="00DE3B73">
                    <w:pPr>
                      <w:spacing w:after="160" w:line="259" w:lineRule="auto"/>
                      <w:ind w:left="0" w:firstLine="0"/>
                      <w:jc w:val="left"/>
                    </w:pPr>
                    <w:r>
                      <w:rPr>
                        <w:b/>
                        <w:sz w:val="14"/>
                      </w:rPr>
                      <w:t>Conciliación entre los Ingresos Presupuestarios</w:t>
                    </w:r>
                  </w:p>
                </w:txbxContent>
              </v:textbox>
            </v:rect>
            <v:rect id="Rectangle 171070" o:spid="_x0000_s1080" style="position:absolute;left:39488;top:1700;width:326;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" filled="f" stroked="f">
              <v:textbox inset="0,0,0,0">
                <w:txbxContent>
                  <w:p w:rsidR="00DE3B73" w:rsidRDefault="00DE3B73">
                    <w:pPr>
                      <w:spacing w:after="160" w:line="259" w:lineRule="auto"/>
                      <w:ind w:left="0" w:firstLine="0"/>
                      <w:jc w:val="left"/>
                    </w:pPr>
                  </w:p>
                </w:txbxContent>
              </v:textbox>
            </v:rect>
            <v:rect id="Rectangle 171071" o:spid="_x0000_s1081" style="position:absolute;left:39747;top:1700;width:6688;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" filled="f" stroked="f">
              <v:textbox inset="0,0,0,0">
                <w:txbxContent>
                  <w:p w:rsidR="00DE3B73" w:rsidRDefault="00DE3B73">
                    <w:pPr>
                      <w:spacing w:after="160" w:line="259" w:lineRule="auto"/>
                      <w:ind w:left="0" w:firstLine="0"/>
                      <w:jc w:val="left"/>
                    </w:pPr>
                    <w:r>
                      <w:rPr>
                        <w:b/>
                        <w:sz w:val="14"/>
                      </w:rPr>
                      <w:t>y Contables</w:t>
                    </w:r>
                  </w:p>
                </w:txbxContent>
              </v:textbox>
            </v:rect>
            <v:rect id="Rectangle 171072" o:spid="_x0000_s1082" style="position:absolute;left:44791;top:1143;width:507;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" filled="f" stroked="f">
              <v:textbox inset="0,0,0,0">
                <w:txbxContent>
                  <w:p w:rsidR="00DE3B73" w:rsidRDefault="00DE3B73">
                    <w:pPr>
                      <w:spacing w:after="160" w:line="259" w:lineRule="auto"/>
                      <w:ind w:left="0" w:firstLine="0"/>
                      <w:jc w:val="left"/>
                    </w:pPr>
                  </w:p>
                </w:txbxContent>
              </v:textbox>
            </v:rect>
            <v:rect id="Rectangle 171073" o:spid="_x0000_s1083" style="position:absolute;left:22340;top:2767;width:25326;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" filled="f" stroked="f">
              <v:textbox inset="0,0,0,0">
                <w:txbxContent>
                  <w:p w:rsidR="00DE3B73" w:rsidRDefault="00DE3B73">
                    <w:pPr>
                      <w:spacing w:after="160" w:line="259" w:lineRule="auto"/>
                      <w:ind w:left="0" w:firstLine="0"/>
                      <w:jc w:val="left"/>
                    </w:pPr>
                    <w:r>
                      <w:rPr>
                        <w:b/>
                        <w:sz w:val="14"/>
                      </w:rPr>
                      <w:t>Correspondiente del _____ al ______ de ____</w:t>
                    </w:r>
                  </w:p>
                </w:txbxContent>
              </v:textbox>
            </v:rect>
            <v:rect id="Rectangle 171074" o:spid="_x0000_s1084" style="position:absolute;left:41408;top:2209;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rect id="Rectangle 171075" o:spid="_x0000_s1085" style="position:absolute;left:35020;top:4489;width:391;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" filled="f" stroked="f">
              <v:textbox inset="0,0,0,0">
                <w:txbxContent>
                  <w:p w:rsidR="00DE3B73" w:rsidRDefault="00DE3B73">
                    <w:pPr>
                      <w:spacing w:after="160" w:line="259" w:lineRule="auto"/>
                      <w:ind w:left="0" w:firstLine="0"/>
                      <w:jc w:val="left"/>
                    </w:pPr>
                    <w:r>
                      <w:rPr>
                        <w:b/>
                        <w:sz w:val="14"/>
                      </w:rPr>
                      <w:t>)</w:t>
                    </w:r>
                  </w:p>
                </w:txbxContent>
              </v:textbox>
            </v:rect>
            <v:rect id="Rectangle 171076" o:spid="_x0000_s1086" style="position:absolute;left:35309;top:3931;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rect id="Rectangle 171077" o:spid="_x0000_s1087" style="position:absolute;left:28482;top:4489;width:8777;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" filled="f" stroked="f">
              <v:textbox inset="0,0,0,0">
                <w:txbxContent>
                  <w:p w:rsidR="00DE3B73" w:rsidRDefault="00DE3B73">
                    <w:pPr>
                      <w:spacing w:after="160" w:line="259" w:lineRule="auto"/>
                      <w:ind w:left="0" w:firstLine="0"/>
                      <w:jc w:val="left"/>
                    </w:pPr>
                    <w:r>
                      <w:rPr>
                        <w:b/>
                        <w:sz w:val="14"/>
                      </w:rPr>
                      <w:t>Cifras en pesos</w:t>
                    </w:r>
                  </w:p>
                </w:txbxContent>
              </v:textbox>
            </v:rect>
            <v:rect id="Rectangle 171078" o:spid="_x0000_s1088" style="position:absolute;left:35096;top:3931;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" filled="f" stroked="f">
              <v:textbox inset="0,0,0,0">
                <w:txbxContent>
                  <w:p w:rsidR="00DE3B73" w:rsidRDefault="00DE3B73">
                    <w:pPr>
                      <w:spacing w:after="160" w:line="259" w:lineRule="auto"/>
                      <w:ind w:left="0" w:firstLine="0"/>
                      <w:jc w:val="left"/>
                    </w:pPr>
                  </w:p>
                </w:txbxContent>
              </v:textbox>
            </v:rect>
            <v:rect id="Rectangle 171079" o:spid="_x0000_s1089" style="position:absolute;left:28192;top:4489;width:392;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" filled="f" stroked="f">
              <v:textbox inset="0,0,0,0">
                <w:txbxContent>
                  <w:p w:rsidR="00DE3B73" w:rsidRDefault="00DE3B73">
                    <w:pPr>
                      <w:spacing w:after="160" w:line="259" w:lineRule="auto"/>
                      <w:ind w:left="0" w:firstLine="0"/>
                      <w:jc w:val="left"/>
                    </w:pPr>
                    <w:r>
                      <w:rPr>
                        <w:b/>
                        <w:sz w:val="14"/>
                      </w:rPr>
                      <w:t>(</w:t>
                    </w:r>
                  </w:p>
                </w:txbxContent>
              </v:textbox>
            </v:rect>
            <v:rect id="Rectangle 171080" o:spid="_x0000_s1090" style="position:absolute;left:28482;top:3931;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" filled="f" stroked="f">
              <v:textbox inset="0,0,0,0">
                <w:txbxContent>
                  <w:p w:rsidR="00DE3B73" w:rsidRDefault="00DE3B73">
                    <w:pPr>
                      <w:spacing w:after="160" w:line="259" w:lineRule="auto"/>
                      <w:ind w:left="0" w:firstLine="0"/>
                      <w:jc w:val="left"/>
                    </w:pPr>
                  </w:p>
                </w:txbxContent>
              </v:textbox>
            </v:rect>
            <v:rect id="Rectangle 171081" o:spid="_x0000_s1091" style="position:absolute;left:723;top:6196;width:15158;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" filled="f" stroked="f">
              <v:textbox inset="0,0,0,0">
                <w:txbxContent>
                  <w:p w:rsidR="00DE3B73" w:rsidRDefault="00DE3B73">
                    <w:pPr>
                      <w:spacing w:after="160" w:line="259" w:lineRule="auto"/>
                      <w:ind w:left="0" w:firstLine="0"/>
                      <w:jc w:val="left"/>
                    </w:pPr>
                    <w:r>
                      <w:rPr>
                        <w:b/>
                        <w:sz w:val="14"/>
                      </w:rPr>
                      <w:t>. Ingresos Presupuestarios</w:t>
                    </w:r>
                  </w:p>
                </w:txbxContent>
              </v:textbox>
            </v:rect>
            <v:rect id="Rectangle 171082" o:spid="_x0000_s1092" style="position:absolute;left:12141;top:5638;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rect id="Rectangle 171083" o:spid="_x0000_s1093" style="position:absolute;left:236;top:6196;width:654;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" filled="f" stroked="f">
              <v:textbox inset="0,0,0,0">
                <w:txbxContent>
                  <w:p w:rsidR="00DE3B73" w:rsidRDefault="00DE3B73">
                    <w:pPr>
                      <w:spacing w:after="160" w:line="259" w:lineRule="auto"/>
                      <w:ind w:left="0" w:firstLine="0"/>
                      <w:jc w:val="left"/>
                    </w:pPr>
                    <w:r>
                      <w:rPr>
                        <w:b/>
                        <w:sz w:val="14"/>
                      </w:rPr>
                      <w:t>1</w:t>
                    </w:r>
                  </w:p>
                </w:txbxContent>
              </v:textbox>
            </v:rect>
            <v:rect id="Rectangle 171084" o:spid="_x0000_s1094" style="position:absolute;left:723;top:5638;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shape id="Shape 171085" o:spid="_x0000_s1095" style="position:absolute;left:3790;top:9504;width:0;height:5487;visibility:visible" coordsize="0,548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" adj="0,,0" path="m,l,548640e" filled="f" strokeweight=".14pt">
              <v:stroke joinstyle="round" endcap="square"/>
              <v:formulas/>
              <v:path arrowok="t" o:connecttype="segments" textboxrect="0,0,0,548640"/>
            </v:shape>
            <v:shape id="Shape 1990576" o:spid="_x0000_s1096" style="position:absolute;left:3784;top:9498;width:121;height:5499;visibility:visible" coordsize="12065,549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" adj="0,,0" path="m,l12065,r,549910l,549910,,e" fillcolor="black" stroked="f" strokeweight="0">
              <v:stroke joinstyle="round" endcap="square"/>
              <v:formulas/>
              <v:path arrowok="t" o:connecttype="segments" textboxrect="0,0,12065,549910"/>
            </v:shape>
            <v:shape id="Shape 171087" o:spid="_x0000_s1097" style="position:absolute;left:35833;top:6215;width:0;height:16459;visibility:visible" coordsize="0,16459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" adj="0,,0" path="m,l,1645921e" filled="f" strokeweight=".14pt">
              <v:stroke joinstyle="round" endcap="square"/>
              <v:formulas/>
              <v:path arrowok="t" o:connecttype="segments" textboxrect="0,0,0,1645921"/>
            </v:shape>
            <v:shape id="Shape 1990577" o:spid="_x0000_s1098" style="position:absolute;left:35826;top:6202;width:121;height:16479;visibility:visible" coordsize="12065,1647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" adj="0,,0" path="m,l12065,r,1647825l,1647825,,e" fillcolor="black" stroked="f" strokeweight="0">
              <v:stroke joinstyle="round" endcap="square"/>
              <v:formulas/>
              <v:path arrowok="t" o:connecttype="segments" textboxrect="0,0,12065,1647825"/>
            </v:shape>
            <v:shape id="Shape 171089" o:spid="_x0000_s1099" style="position:absolute;left:127;top:23665;width:35814;height:0;visibility:visible" coordsize="35814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" adj="0,,0" path="m,l3581400,e" filled="f" strokeweight=".14pt">
              <v:stroke joinstyle="round" endcap="square"/>
              <v:formulas/>
              <v:path arrowok="t" o:connecttype="segments" textboxrect="0,0,3581400,0"/>
            </v:shape>
            <v:shape id="Shape 1990578" o:spid="_x0000_s1100" style="position:absolute;left:120;top:23659;width:35827;height:120;visibility:visible" coordsize="3582670,12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" adj="0,,0" path="m,l3582670,r,12065l,12065,,e" fillcolor="black" stroked="f" strokeweight="0">
              <v:stroke joinstyle="round" endcap="square"/>
              <v:formulas/>
              <v:path arrowok="t" o:connecttype="segments" textboxrect="0,0,3582670,12065"/>
            </v:shape>
            <v:shape id="Shape 171091" o:spid="_x0000_s1101" style="position:absolute;left:48723;top:6215;width:0;height:16459;visibility:visible" coordsize="0,16459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" adj="0,,0" path="m,l,1645921e" filled="f" strokeweight=".14pt">
              <v:stroke joinstyle="round" endcap="square"/>
              <v:formulas/>
              <v:path arrowok="t" o:connecttype="segments" textboxrect="0,0,0,1645921"/>
            </v:shape>
            <v:shape id="Shape 1990579" o:spid="_x0000_s1102" style="position:absolute;left:48717;top:6202;width:120;height:16479;visibility:visible" coordsize="12065,1647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" adj="0,,0" path="m,l12065,r,1647825l,1647825,,e" fillcolor="black" stroked="f" strokeweight="0">
              <v:stroke joinstyle="round" endcap="square"/>
              <v:formulas/>
              <v:path arrowok="t" o:connecttype="segments" textboxrect="0,0,12065,1647825"/>
            </v:shape>
            <v:shape id="Shape 171093" o:spid="_x0000_s1103" style="position:absolute;left:127;top:24763;width:35814;height:0;visibility:visible" coordsize="35814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" adj="0,,0" path="m,l3581400,e" filled="f" strokeweight=".14pt">
              <v:stroke joinstyle="round" endcap="square"/>
              <v:formulas/>
              <v:path arrowok="t" o:connecttype="segments" textboxrect="0,0,3581400,0"/>
            </v:shape>
            <v:shape id="Shape 1990580" o:spid="_x0000_s1104" style="position:absolute;left:120;top:24751;width:35827;height:127;visibility:visible" coordsize="3582670,12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" adj="0,,0" path="m,l3582670,r,12700l,12700,,e" fillcolor="black" stroked="f" strokeweight="0">
              <v:stroke joinstyle="round" endcap="square"/>
              <v:formulas/>
              <v:path arrowok="t" o:connecttype="segments" textboxrect="0,0,3582670,12700"/>
            </v:shape>
            <v:shape id="Shape 171095" o:spid="_x0000_s1105" style="position:absolute;left:6;top:494;width:0;height:35915;visibility:visible" coordsize="0,3591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" adj="0,,0" path="m,l,3591560e" filled="f" strokeweight=".14pt">
              <v:stroke joinstyle="round" endcap="square"/>
              <v:formulas/>
              <v:path arrowok="t" o:connecttype="segments" textboxrect="0,0,0,3591560"/>
            </v:shape>
            <v:shape id="Shape 1990581" o:spid="_x0000_s1106" style="position:absolute;top:487;width:120;height:35929;visibility:visible" coordsize="12065,3592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" adj="0,,0" path="m,l12065,r,3592830l,3592830,,e" fillcolor="black" stroked="f" strokeweight="0">
              <v:stroke joinstyle="round" endcap="square"/>
              <v:formulas/>
              <v:path arrowok="t" o:connecttype="segments" textboxrect="0,0,12065,3592830"/>
            </v:shape>
            <v:shape id="Shape 171097" o:spid="_x0000_s1107" style="position:absolute;left:63360;top:614;width:0;height:35795;visibility:visible" coordsize="0,35794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" adj="0,,0" path="m,l,3579495e" filled="f" strokeweight=".14pt">
              <v:stroke joinstyle="round" endcap="square"/>
              <v:formulas/>
              <v:path arrowok="t" o:connecttype="segments" textboxrect="0,0,0,3579495"/>
            </v:shape>
            <v:shape id="Shape 1990582" o:spid="_x0000_s1108" style="position:absolute;left:63353;top:608;width:121;height:35808;visibility:visible" coordsize="12065,35807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" adj="0,,0" path="m,l12065,r,3580765l,3580765,,e" fillcolor="black" stroked="f" strokeweight="0">
              <v:stroke joinstyle="round" endcap="square"/>
              <v:formulas/>
              <v:path arrowok="t" o:connecttype="segments" textboxrect="0,0,12065,3580765"/>
            </v:shape>
            <v:shape id="Shape 171099" o:spid="_x0000_s1109" style="position:absolute;left:35833;top:23786;width:0;height:1079;visibility:visible" coordsize="0,107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" adj="0,,0" path="m,l,107950e" filled="f" strokeweight=".14pt">
              <v:stroke joinstyle="round" endcap="square"/>
              <v:formulas/>
              <v:path arrowok="t" o:connecttype="segments" textboxrect="0,0,0,107950"/>
            </v:shape>
            <v:shape id="Shape 1990583" o:spid="_x0000_s1110" style="position:absolute;left:35826;top:23779;width:121;height:1099;visibility:visible" coordsize="12065,1098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" adj="0,,0" path="m,l12065,r,109855l,109855,,e" fillcolor="black" stroked="f" strokeweight="0">
              <v:stroke joinstyle="round" endcap="square"/>
              <v:formulas/>
              <v:path arrowok="t" o:connecttype="segments" textboxrect="0,0,12065,109855"/>
            </v:shape>
            <v:shape id="Shape 171101" o:spid="_x0000_s1111" style="position:absolute;left:48723;top:23665;width:0;height:1200;visibility:visible" coordsize="0,1200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" adj="0,,0" path="m,l,120015e" filled="f" strokeweight=".14pt">
              <v:stroke joinstyle="round" endcap="square"/>
              <v:formulas/>
              <v:path arrowok="t" o:connecttype="segments" textboxrect="0,0,0,120015"/>
            </v:shape>
            <v:shape id="Shape 1990584" o:spid="_x0000_s1112" style="position:absolute;left:48717;top:23659;width:120;height:1219;visibility:visible" coordsize="12065,121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" adj="0,,0" path="m,l12065,r,121920l,121920,,e" fillcolor="black" stroked="f" strokeweight="0">
              <v:stroke joinstyle="round" endcap="square"/>
              <v:formulas/>
              <v:path arrowok="t" o:connecttype="segments" textboxrect="0,0,12065,121920"/>
            </v:shape>
            <v:shape id="Shape 171103" o:spid="_x0000_s1113" style="position:absolute;left:3790;top:18299;width:0;height:3277;visibility:visible" coordsize="0,327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" adj="0,,0" path="m,l,327660e" filled="f" strokeweight=".14pt">
              <v:stroke joinstyle="round" endcap="square"/>
              <v:formulas/>
              <v:path arrowok="t" o:connecttype="segments" textboxrect="0,0,0,327660"/>
            </v:shape>
            <v:shape id="Shape 1990585" o:spid="_x0000_s1114" style="position:absolute;left:3784;top:18293;width:121;height:3289;visibility:visible" coordsize="12065,328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" adj="0,,0" path="m,l12065,r,328930l,328930,,e" fillcolor="black" stroked="f" strokeweight="0">
              <v:stroke joinstyle="round" endcap="square"/>
              <v:formulas/>
              <v:path arrowok="t" o:connecttype="segments" textboxrect="0,0,12065,328930"/>
            </v:shape>
            <v:shape id="Shape 171105" o:spid="_x0000_s1115" style="position:absolute;left:127;top:494;width:63341;height:0;visibility:visible" coordsize="63341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" adj="0,,0" path="m,l6334125,e" filled="f" strokeweight=".14pt">
              <v:stroke joinstyle="round" endcap="square"/>
              <v:formulas/>
              <v:path arrowok="t" o:connecttype="segments" textboxrect="0,0,6334125,0"/>
            </v:shape>
            <v:shape id="Shape 1990586" o:spid="_x0000_s1116" style="position:absolute;left:120;top:487;width:63354;height:121;visibility:visible" coordsize="6335395,12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" adj="0,,0" path="m,l6335395,r,12065l,12065,,e" fillcolor="black" stroked="f" strokeweight="0">
              <v:stroke joinstyle="round" endcap="square"/>
              <v:formulas/>
              <v:path arrowok="t" o:connecttype="segments" textboxrect="0,0,6335395,12065"/>
            </v:shape>
            <v:shape id="Shape 171107" o:spid="_x0000_s1117" style="position:absolute;left:127;top:6088;width:63341;height:0;visibility:visible" coordsize="63341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" adj="0,,0" path="m,l6334125,e" filled="f" strokeweight=".14pt">
              <v:stroke joinstyle="round" endcap="square"/>
              <v:formulas/>
              <v:path arrowok="t" o:connecttype="segments" textboxrect="0,0,6334125,0"/>
            </v:shape>
            <v:shape id="Shape 1990587" o:spid="_x0000_s1118" style="position:absolute;left:120;top:6082;width:63354;height:120;visibility:visible" coordsize="6335395,12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" adj="0,,0" path="m,l6335395,r,12065l,12065,,e" fillcolor="black" stroked="f" strokeweight="0">
              <v:stroke joinstyle="round" endcap="square"/>
              <v:formulas/>
              <v:path arrowok="t" o:connecttype="segments" textboxrect="0,0,6335395,12065"/>
            </v:shape>
            <v:shape id="Shape 171109" o:spid="_x0000_s1119" style="position:absolute;left:127;top:7187;width:63341;height:0;visibility:visible" coordsize="63341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" adj="0,,0" path="m,l6334125,e" filled="f" strokeweight=".14pt">
              <v:stroke joinstyle="round" endcap="square"/>
              <v:formulas/>
              <v:path arrowok="t" o:connecttype="segments" textboxrect="0,0,6334125,0"/>
            </v:shape>
            <v:shape id="Shape 1990588" o:spid="_x0000_s1120" style="position:absolute;left:120;top:7180;width:63354;height:121;visibility:visible" coordsize="6335395,12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" adj="0,,0" path="m,l6335395,r,12065l,12065,,e" fillcolor="black" stroked="f" strokeweight="0">
              <v:stroke joinstyle="round" endcap="square"/>
              <v:formulas/>
              <v:path arrowok="t" o:connecttype="segments" textboxrect="0,0,6335395,12065"/>
            </v:shape>
            <v:shape id="Shape 171111" o:spid="_x0000_s1121" style="position:absolute;left:127;top:8285;width:48704;height:0;visibility:visible" coordsize="48704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" adj="0,,0" path="m,l4870450,e" filled="f" strokeweight=".14pt">
              <v:stroke joinstyle="round" endcap="square"/>
              <v:formulas/>
              <v:path arrowok="t" o:connecttype="segments" textboxrect="0,0,4870450,0"/>
            </v:shape>
            <v:shape id="Shape 1990589" o:spid="_x0000_s1122" style="position:absolute;left:120;top:8279;width:48717;height:121;visibility:visible" coordsize="4871720,12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" adj="0,,0" path="m,l4871720,r,12065l,12065,,e" fillcolor="black" stroked="f" strokeweight="0">
              <v:stroke joinstyle="round" endcap="square"/>
              <v:formulas/>
              <v:path arrowok="t" o:connecttype="segments" textboxrect="0,0,4871720,12065"/>
            </v:shape>
            <v:shape id="Shape 171113" o:spid="_x0000_s1123" style="position:absolute;left:127;top:9384;width:48704;height:0;visibility:visible" coordsize="48704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" adj="0,,0" path="m,l4870450,e" filled="f" strokeweight=".14pt">
              <v:stroke joinstyle="round" endcap="square"/>
              <v:formulas/>
              <v:path arrowok="t" o:connecttype="segments" textboxrect="0,0,4870450,0"/>
            </v:shape>
            <v:shape id="Shape 1990590" o:spid="_x0000_s1124" style="position:absolute;left:120;top:9377;width:48717;height:121;visibility:visible" coordsize="4871720,12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" adj="0,,0" path="m,l4871720,r,12065l,12065,,e" fillcolor="black" stroked="f" strokeweight="0">
              <v:stroke joinstyle="round" endcap="square"/>
              <v:formulas/>
              <v:path arrowok="t" o:connecttype="segments" textboxrect="0,0,4871720,12065"/>
            </v:shape>
            <v:shape id="Shape 171115" o:spid="_x0000_s1125" style="position:absolute;left:127;top:10482;width:48704;height:0;visibility:visible" coordsize="48704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" adj="0,,0" path="m,l4870450,e" filled="f" strokeweight=".14pt">
              <v:stroke joinstyle="round" endcap="square"/>
              <v:formulas/>
              <v:path arrowok="t" o:connecttype="segments" textboxrect="0,0,4870450,0"/>
            </v:shape>
            <v:shape id="Shape 1990591" o:spid="_x0000_s1126" style="position:absolute;left:120;top:10470;width:48717;height:127;visibility:visible" coordsize="4871720,12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" adj="0,,0" path="m,l4871720,r,12700l,12700,,e" fillcolor="black" stroked="f" strokeweight="0">
              <v:stroke joinstyle="round" endcap="square"/>
              <v:formulas/>
              <v:path arrowok="t" o:connecttype="segments" textboxrect="0,0,4871720,12700"/>
            </v:shape>
            <v:shape id="Shape 171117" o:spid="_x0000_s1127" style="position:absolute;left:127;top:12692;width:48704;height:0;visibility:visible" coordsize="48704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" adj="0,,0" path="m,l4870450,e" filled="f" strokeweight=".14pt">
              <v:stroke joinstyle="round" endcap="square"/>
              <v:formulas/>
              <v:path arrowok="t" o:connecttype="segments" textboxrect="0,0,4870450,0"/>
            </v:shape>
            <v:shape id="Shape 1990592" o:spid="_x0000_s1128" style="position:absolute;left:120;top:12679;width:48717;height:127;visibility:visible" coordsize="4871720,12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" adj="0,,0" path="m,l4871720,r,12700l,12700,,e" fillcolor="black" stroked="f" strokeweight="0">
              <v:stroke joinstyle="round" endcap="square"/>
              <v:formulas/>
              <v:path arrowok="t" o:connecttype="segments" textboxrect="0,0,4871720,12700"/>
            </v:shape>
            <v:shape id="Shape 171119" o:spid="_x0000_s1129" style="position:absolute;left:127;top:13784;width:48704;height:0;visibility:visible" coordsize="48704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" adj="0,,0" path="m,l4870450,e" filled="f" strokeweight=".14pt">
              <v:stroke joinstyle="round" endcap="square"/>
              <v:formulas/>
              <v:path arrowok="t" o:connecttype="segments" textboxrect="0,0,4870450,0"/>
            </v:shape>
            <v:shape id="Shape 1990593" o:spid="_x0000_s1130" style="position:absolute;left:120;top:13778;width:48717;height:121;visibility:visible" coordsize="4871720,120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" adj="0,,0" path="m,l4871720,r,12064l,12064,,e" fillcolor="black" stroked="f" strokeweight="0">
              <v:stroke joinstyle="round" endcap="square"/>
              <v:formulas/>
              <v:path arrowok="t" o:connecttype="segments" textboxrect="0,0,4871720,12064"/>
            </v:shape>
            <v:shape id="Shape 171121" o:spid="_x0000_s1131" style="position:absolute;left:127;top:14883;width:48704;height:0;visibility:visible" coordsize="48704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" adj="0,,0" path="m,l4870450,e" filled="f" strokeweight=".14pt">
              <v:stroke joinstyle="round" endcap="square"/>
              <v:formulas/>
              <v:path arrowok="t" o:connecttype="segments" textboxrect="0,0,4870450,0"/>
            </v:shape>
            <v:shape id="Shape 1990594" o:spid="_x0000_s1132" style="position:absolute;left:120;top:14877;width:48717;height:120;visibility:visible" coordsize="4871720,12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" adj="0,,0" path="m,l4871720,r,12065l,12065,,e" fillcolor="black" stroked="f" strokeweight="0">
              <v:stroke joinstyle="round" endcap="square"/>
              <v:formulas/>
              <v:path arrowok="t" o:connecttype="segments" textboxrect="0,0,4871720,12065"/>
            </v:shape>
            <v:shape id="Shape 171123" o:spid="_x0000_s1133" style="position:absolute;left:127;top:15981;width:48704;height:0;visibility:visible" coordsize="48704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" adj="0,,0" path="m,l4870450,e" filled="f" strokeweight=".14pt">
              <v:stroke joinstyle="round" endcap="square"/>
              <v:formulas/>
              <v:path arrowok="t" o:connecttype="segments" textboxrect="0,0,4870450,0"/>
            </v:shape>
            <v:shape id="Shape 1990595" o:spid="_x0000_s1134" style="position:absolute;left:120;top:15975;width:48717;height:121;visibility:visible" coordsize="4871720,12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" adj="0,,0" path="m,l4871720,r,12065l,12065,,e" fillcolor="black" stroked="f" strokeweight="0">
              <v:stroke joinstyle="round" endcap="square"/>
              <v:formulas/>
              <v:path arrowok="t" o:connecttype="segments" textboxrect="0,0,4871720,12065"/>
            </v:shape>
            <v:shape id="Shape 171125" o:spid="_x0000_s1135" style="position:absolute;left:127;top:17080;width:63341;height:0;visibility:visible" coordsize="63341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" adj="0,,0" path="m,l6334125,e" filled="f" strokeweight=".14pt">
              <v:stroke joinstyle="round" endcap="square"/>
              <v:formulas/>
              <v:path arrowok="t" o:connecttype="segments" textboxrect="0,0,6334125,0"/>
            </v:shape>
            <v:shape id="Shape 1990596" o:spid="_x0000_s1136" style="position:absolute;left:120;top:17074;width:63354;height:120;visibility:visible" coordsize="6335395,12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" adj="0,,0" path="m,l6335395,r,12065l,12065,,e" fillcolor="black" stroked="f" strokeweight="0">
              <v:stroke joinstyle="round" endcap="square"/>
              <v:formulas/>
              <v:path arrowok="t" o:connecttype="segments" textboxrect="0,0,6335395,12065"/>
            </v:shape>
            <v:shape id="Shape 171127" o:spid="_x0000_s1137" style="position:absolute;left:127;top:18179;width:63341;height:0;visibility:visible" coordsize="63341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" adj="0,,0" path="m,l6334125,e" filled="f" strokeweight=".14pt">
              <v:stroke joinstyle="round" endcap="square"/>
              <v:formulas/>
              <v:path arrowok="t" o:connecttype="segments" textboxrect="0,0,6334125,0"/>
            </v:shape>
            <v:shape id="Shape 1990597" o:spid="_x0000_s1138" style="position:absolute;left:120;top:18166;width:63354;height:127;visibility:visible" coordsize="6335395,12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" adj="0,,0" path="m,l6335395,r,12700l,12700,,e" fillcolor="black" stroked="f" strokeweight="0">
              <v:stroke joinstyle="round" endcap="square"/>
              <v:formulas/>
              <v:path arrowok="t" o:connecttype="segments" textboxrect="0,0,6335395,12700"/>
            </v:shape>
            <v:shape id="Shape 171129" o:spid="_x0000_s1139" style="position:absolute;left:127;top:19277;width:48704;height:0;visibility:visible" coordsize="48704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" adj="0,,0" path="m,l4870450,e" filled="f" strokeweight=".14pt">
              <v:stroke joinstyle="round" endcap="square"/>
              <v:formulas/>
              <v:path arrowok="t" o:connecttype="segments" textboxrect="0,0,4870450,0"/>
            </v:shape>
            <v:shape id="Shape 1990598" o:spid="_x0000_s1140" style="position:absolute;left:120;top:19264;width:48717;height:127;visibility:visible" coordsize="4871720,12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" adj="0,,0" path="m,l4871720,r,12700l,12700,,e" fillcolor="black" stroked="f" strokeweight="0">
              <v:stroke joinstyle="round" endcap="square"/>
              <v:formulas/>
              <v:path arrowok="t" o:connecttype="segments" textboxrect="0,0,4871720,12700"/>
            </v:shape>
            <v:shape id="Shape 171131" o:spid="_x0000_s1141" style="position:absolute;left:127;top:20369;width:48704;height:0;visibility:visible" coordsize="48704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" adj="0,,0" path="m,l4870450,e" filled="f" strokeweight=".14pt">
              <v:stroke joinstyle="round" endcap="square"/>
              <v:formulas/>
              <v:path arrowok="t" o:connecttype="segments" textboxrect="0,0,4870450,0"/>
            </v:shape>
            <v:shape id="Shape 1990599" o:spid="_x0000_s1142" style="position:absolute;left:120;top:20363;width:48717;height:121;visibility:visible" coordsize="4871720,12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" adj="0,,0" path="m,l4871720,r,12065l,12065,,e" fillcolor="black" stroked="f" strokeweight="0">
              <v:stroke joinstyle="round" endcap="square"/>
              <v:formulas/>
              <v:path arrowok="t" o:connecttype="segments" textboxrect="0,0,4871720,12065"/>
            </v:shape>
            <v:shape id="Shape 171133" o:spid="_x0000_s1143" style="position:absolute;left:127;top:21468;width:48704;height:0;visibility:visible" coordsize="48704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" adj="0,,0" path="m,l4870450,e" filled="f" strokeweight=".14pt">
              <v:stroke joinstyle="round" endcap="square"/>
              <v:formulas/>
              <v:path arrowok="t" o:connecttype="segments" textboxrect="0,0,4870450,0"/>
            </v:shape>
            <v:shape id="Shape 1990600" o:spid="_x0000_s1144" style="position:absolute;left:120;top:21461;width:48717;height:121;visibility:visible" coordsize="4871720,12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" adj="0,,0" path="m,l4871720,r,12065l,12065,,e" fillcolor="black" stroked="f" strokeweight="0">
              <v:stroke joinstyle="round" endcap="square"/>
              <v:formulas/>
              <v:path arrowok="t" o:connecttype="segments" textboxrect="0,0,4871720,12065"/>
            </v:shape>
            <v:shape id="Shape 171135" o:spid="_x0000_s1145" style="position:absolute;left:127;top:22566;width:48704;height:0;visibility:visible" coordsize="48704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" adj="0,,0" path="m,l4870450,e" filled="f" strokeweight=".14pt">
              <v:stroke joinstyle="round" endcap="square"/>
              <v:formulas/>
              <v:path arrowok="t" o:connecttype="segments" textboxrect="0,0,4870450,0"/>
            </v:shape>
            <v:shape id="Shape 1990601" o:spid="_x0000_s1146" style="position:absolute;left:120;top:22560;width:48717;height:121;visibility:visible" coordsize="4871720,12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" adj="0,,0" path="m,l4871720,r,12065l,12065,,e" fillcolor="black" stroked="f" strokeweight="0">
              <v:stroke joinstyle="round" endcap="square"/>
              <v:formulas/>
              <v:path arrowok="t" o:connecttype="segments" textboxrect="0,0,4871720,12065"/>
            </v:shape>
            <v:shape id="Shape 171137" o:spid="_x0000_s1147" style="position:absolute;left:48850;top:23665;width:14618;height:0;visibility:visible" coordsize="14617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" adj="0,,0" path="m,l1461770,e" filled="f" strokeweight=".14pt">
              <v:stroke joinstyle="round" endcap="square"/>
              <v:formulas/>
              <v:path arrowok="t" o:connecttype="segments" textboxrect="0,0,1461770,0"/>
            </v:shape>
            <v:shape id="Shape 1990602" o:spid="_x0000_s1148" style="position:absolute;left:48837;top:23659;width:14637;height:120;visibility:visible" coordsize="1463675,12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" adj="0,,0" path="m,l1463675,r,12065l,12065,,e" fillcolor="black" stroked="f" strokeweight="0">
              <v:stroke joinstyle="round" endcap="square"/>
              <v:formulas/>
              <v:path arrowok="t" o:connecttype="segments" textboxrect="0,0,1463675,12065"/>
            </v:shape>
            <v:shape id="Shape 171139" o:spid="_x0000_s1149" style="position:absolute;left:48850;top:24763;width:14618;height:0;visibility:visible" coordsize="14617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" adj="0,,0" path="m,l1461770,e" filled="f" strokeweight=".14pt">
              <v:stroke joinstyle="round" endcap="square"/>
              <v:formulas/>
              <v:path arrowok="t" o:connecttype="segments" textboxrect="0,0,1461770,0"/>
            </v:shape>
            <v:shape id="Shape 1990603" o:spid="_x0000_s1150" style="position:absolute;left:48837;top:24751;width:14637;height:127;visibility:visible" coordsize="1463675,12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" adj="0,,0" path="m,l1463675,r,12700l,12700,,e" fillcolor="black" stroked="f" strokeweight="0">
              <v:stroke joinstyle="round" endcap="square"/>
              <v:formulas/>
              <v:path arrowok="t" o:connecttype="segments" textboxrect="0,0,1463675,12700"/>
            </v:shape>
            <v:shape id="Shape 171141" o:spid="_x0000_s1151" style="position:absolute;left:127;top:36301;width:63341;height:0;visibility:visible" coordsize="63341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" adj="0,,0" path="m,l6334125,e" filled="f" strokeweight=".14pt">
              <v:stroke joinstyle="round" endcap="square"/>
              <v:formulas/>
              <v:path arrowok="t" o:connecttype="segments" textboxrect="0,0,6334125,0"/>
            </v:shape>
            <v:shape id="Shape 1990604" o:spid="_x0000_s1152" style="position:absolute;left:120;top:36295;width:63354;height:121;visibility:visible" coordsize="6335395,12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" adj="0,,0" path="m,l6335395,r,12065l,12065,,e" fillcolor="black" stroked="f" strokeweight="0">
              <v:stroke joinstyle="round" endcap="square"/>
              <v:formulas/>
              <v:path arrowok="t" o:connecttype="segments" textboxrect="0,0,6335395,12065"/>
            </v:shape>
            <v:rect id="Rectangle 171145" o:spid="_x0000_s1153" style="position:absolute;left:7233;top:29984;width:5674;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" filled="f" stroked="f">
              <v:textbox inset="0,0,0,0">
                <w:txbxContent>
                  <w:p w:rsidR="00DE3B73" w:rsidRDefault="00DE3B73">
                    <w:pPr>
                      <w:spacing w:after="160" w:line="259" w:lineRule="auto"/>
                      <w:ind w:left="0" w:firstLine="0"/>
                      <w:jc w:val="left"/>
                    </w:pPr>
                    <w:r>
                      <w:rPr>
                        <w:b/>
                        <w:sz w:val="18"/>
                      </w:rPr>
                      <w:t>Elaboró</w:t>
                    </w:r>
                  </w:p>
                </w:txbxContent>
              </v:textbox>
            </v:rect>
            <v:rect id="Rectangle 171146" o:spid="_x0000_s1154" style="position:absolute;left:11485;top:29660;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" filled="f" stroked="f">
              <v:textbox inset="0,0,0,0">
                <w:txbxContent>
                  <w:p w:rsidR="00DE3B73" w:rsidRDefault="00DE3B73">
                    <w:pPr>
                      <w:spacing w:after="160" w:line="259" w:lineRule="auto"/>
                      <w:ind w:left="0" w:firstLine="0"/>
                      <w:jc w:val="left"/>
                    </w:pPr>
                  </w:p>
                </w:txbxContent>
              </v:textbox>
            </v:rect>
            <v:rect id="Rectangle 171147" o:spid="_x0000_s1155" style="position:absolute;left:3942;top:32620;width:14369;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" filled="f" stroked="f">
              <v:textbox inset="0,0,0,0">
                <w:txbxContent>
                  <w:p w:rsidR="00DE3B73" w:rsidRDefault="00DE3B73">
                    <w:pPr>
                      <w:spacing w:after="160" w:line="259" w:lineRule="auto"/>
                      <w:ind w:left="0" w:firstLine="0"/>
                      <w:jc w:val="left"/>
                    </w:pPr>
                    <w:r>
                      <w:rPr>
                        <w:b/>
                        <w:sz w:val="28"/>
                        <w:vertAlign w:val="superscript"/>
                      </w:rPr>
                      <w:t>_________________</w:t>
                    </w:r>
                  </w:p>
                </w:txbxContent>
              </v:textbox>
            </v:rect>
            <v:rect id="Rectangle 171148" o:spid="_x0000_s1156" style="position:absolute;left:14747;top:32297;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rect id="Rectangle 171150" o:spid="_x0000_s1157" style="position:absolute;left:33100;top:29584;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rect id="Rectangle 171152" o:spid="_x0000_s1158" style="position:absolute;left:37110;top:32708;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" filled="f" stroked="f">
              <v:textbox inset="0,0,0,0">
                <w:txbxContent>
                  <w:p w:rsidR="00DE3B73" w:rsidRDefault="00DE3B73">
                    <w:pPr>
                      <w:spacing w:after="160" w:line="259" w:lineRule="auto"/>
                      <w:ind w:left="0" w:firstLine="0"/>
                      <w:jc w:val="left"/>
                    </w:pPr>
                  </w:p>
                </w:txbxContent>
              </v:textbox>
            </v:rect>
            <v:rect id="Rectangle 171153" o:spid="_x0000_s1159" style="position:absolute;left:50948;top:29908;width:6155;height:1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" filled="f" stroked="f">
              <v:textbox inset="0,0,0,0">
                <w:txbxContent>
                  <w:p w:rsidR="00DE3B73" w:rsidRDefault="00DE3B73">
                    <w:pPr>
                      <w:spacing w:after="160" w:line="259" w:lineRule="auto"/>
                      <w:ind w:left="0" w:firstLine="0"/>
                      <w:jc w:val="left"/>
                    </w:pPr>
                    <w:r>
                      <w:rPr>
                        <w:b/>
                        <w:sz w:val="18"/>
                      </w:rPr>
                      <w:t>Autorizó</w:t>
                    </w:r>
                  </w:p>
                </w:txbxContent>
              </v:textbox>
            </v:rect>
            <v:rect id="Rectangle 171154" o:spid="_x0000_s1160" style="position:absolute;left:55585;top:29584;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rect id="Rectangle 171155" o:spid="_x0000_s1161" style="position:absolute;left:47336;top:33015;width:15735;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" filled="f" stroked="f">
              <v:textbox inset="0,0,0,0">
                <w:txbxContent>
                  <w:p w:rsidR="00DE3B73" w:rsidRDefault="00DE3B73">
                    <w:pPr>
                      <w:spacing w:after="160" w:line="259" w:lineRule="auto"/>
                      <w:ind w:left="0" w:firstLine="0"/>
                      <w:jc w:val="left"/>
                    </w:pPr>
                    <w:r>
                      <w:rPr>
                        <w:rFonts w:ascii="Calibri" w:eastAsia="Calibri" w:hAnsi="Calibri" w:cs="Calibri"/>
                        <w:b/>
                        <w:sz w:val="22"/>
                      </w:rPr>
                      <w:t>_________________</w:t>
                    </w:r>
                  </w:p>
                </w:txbxContent>
              </v:textbox>
            </v:rect>
            <v:rect id="Rectangle 171156" o:spid="_x0000_s1162" style="position:absolute;left:59166;top:32708;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" filled="f" stroked="f">
              <v:textbox inset="0,0,0,0">
                <w:txbxContent>
                  <w:p w:rsidR="00DE3B73" w:rsidRDefault="00DE3B73">
                    <w:pPr>
                      <w:spacing w:after="160" w:line="259" w:lineRule="auto"/>
                      <w:ind w:left="0" w:firstLine="0"/>
                      <w:jc w:val="left"/>
                    </w:pPr>
                  </w:p>
                </w:txbxContent>
              </v:textbox>
            </v:rect>
            <w10:anchorlock/>
          </v:group>
        </w:pict>
      </w:r>
    </w:p>
    <w:p w:rsidR="00CD1D89" w:rsidRDefault="00CD1D89">
      <w:pPr>
        <w:spacing w:after="0" w:line="259" w:lineRule="auto"/>
        <w:ind w:left="0" w:right="8838" w:firstLine="0"/>
        <w:jc w:val="right"/>
      </w:pPr>
    </w:p>
    <w:p w:rsidR="00CD1D89" w:rsidRDefault="00CD1D89">
      <w:pPr>
        <w:spacing w:after="0" w:line="259" w:lineRule="auto"/>
        <w:ind w:left="0" w:right="8031" w:firstLine="0"/>
        <w:jc w:val="center"/>
      </w:pPr>
    </w:p>
    <w:p w:rsidR="00CD1D89" w:rsidRDefault="00CD1D89">
      <w:pPr>
        <w:spacing w:after="0" w:line="259" w:lineRule="auto"/>
        <w:ind w:left="0" w:right="8838" w:firstLine="0"/>
        <w:jc w:val="right"/>
      </w:pPr>
    </w:p>
    <w:p w:rsidR="00CD1D89" w:rsidRDefault="00CD1D89">
      <w:pPr>
        <w:spacing w:after="103" w:line="259" w:lineRule="auto"/>
        <w:ind w:left="0" w:right="8560" w:firstLine="0"/>
        <w:jc w:val="right"/>
      </w:pPr>
    </w:p>
    <w:p w:rsidR="00CD1D89" w:rsidRDefault="00CD1D89">
      <w:pPr>
        <w:spacing w:after="100" w:line="259" w:lineRule="auto"/>
        <w:ind w:left="0" w:right="8560" w:firstLine="0"/>
        <w:jc w:val="right"/>
      </w:pPr>
    </w:p>
    <w:p w:rsidR="00CD1D89" w:rsidRDefault="00CD1D89">
      <w:pPr>
        <w:spacing w:after="103" w:line="259" w:lineRule="auto"/>
        <w:ind w:left="0" w:right="8560" w:firstLine="0"/>
        <w:jc w:val="right"/>
      </w:pPr>
    </w:p>
    <w:p w:rsidR="00CD1D89" w:rsidRDefault="00CD1D89">
      <w:pPr>
        <w:spacing w:after="100" w:line="259" w:lineRule="auto"/>
        <w:ind w:left="0" w:right="8560" w:firstLine="0"/>
        <w:jc w:val="right"/>
      </w:pPr>
    </w:p>
    <w:p w:rsidR="00CD1D89" w:rsidRDefault="00CD1D89">
      <w:pPr>
        <w:spacing w:after="103" w:line="259" w:lineRule="auto"/>
        <w:ind w:left="0" w:right="8560" w:firstLine="0"/>
        <w:jc w:val="right"/>
      </w:pPr>
    </w:p>
    <w:p w:rsidR="00CD1D89" w:rsidRDefault="00CD1D89">
      <w:pPr>
        <w:spacing w:after="100" w:line="259" w:lineRule="auto"/>
        <w:ind w:left="0" w:right="8560" w:firstLine="0"/>
        <w:jc w:val="right"/>
      </w:pPr>
    </w:p>
    <w:p w:rsidR="00CD1D89" w:rsidRDefault="00CD1D89">
      <w:pPr>
        <w:spacing w:after="100" w:line="259" w:lineRule="auto"/>
        <w:ind w:left="0" w:right="8560" w:firstLine="0"/>
        <w:jc w:val="right"/>
      </w:pPr>
    </w:p>
    <w:p w:rsidR="00CD1D89" w:rsidRDefault="00CD1D89">
      <w:pPr>
        <w:spacing w:after="103" w:line="259" w:lineRule="auto"/>
        <w:ind w:left="0" w:right="8560" w:firstLine="0"/>
        <w:jc w:val="right"/>
      </w:pPr>
    </w:p>
    <w:p w:rsidR="00CD1D89" w:rsidRDefault="00CD1D89">
      <w:pPr>
        <w:spacing w:after="101" w:line="259" w:lineRule="auto"/>
        <w:ind w:left="0" w:right="8560" w:firstLine="0"/>
        <w:jc w:val="right"/>
      </w:pPr>
    </w:p>
    <w:p w:rsidR="00CD1D89" w:rsidRDefault="00CD1D89">
      <w:pPr>
        <w:spacing w:after="103" w:line="259" w:lineRule="auto"/>
        <w:ind w:left="0" w:right="8560" w:firstLine="0"/>
        <w:jc w:val="right"/>
      </w:pPr>
    </w:p>
    <w:p w:rsidR="00CD1D89" w:rsidRDefault="00CD1D89">
      <w:pPr>
        <w:spacing w:after="100" w:line="259" w:lineRule="auto"/>
        <w:ind w:left="0" w:right="8560" w:firstLine="0"/>
        <w:jc w:val="right"/>
      </w:pPr>
    </w:p>
    <w:p w:rsidR="00CD1D89" w:rsidRDefault="00CD1D89">
      <w:pPr>
        <w:spacing w:after="100" w:line="259" w:lineRule="auto"/>
        <w:ind w:left="0" w:right="8560" w:firstLine="0"/>
        <w:jc w:val="right"/>
      </w:pPr>
    </w:p>
    <w:tbl>
      <w:tblPr>
        <w:tblStyle w:val="TableGrid"/>
        <w:tblW w:w="9820" w:type="dxa"/>
        <w:tblInd w:w="850" w:type="dxa"/>
        <w:tblCellMar>
          <w:top w:w="7" w:type="dxa"/>
          <w:left w:w="22" w:type="dxa"/>
          <w:right w:w="115" w:type="dxa"/>
        </w:tblCellMar>
        <w:tblLook w:val="04A0"/>
      </w:tblPr>
      <w:tblGrid>
        <w:gridCol w:w="581"/>
        <w:gridCol w:w="4968"/>
        <w:gridCol w:w="2004"/>
        <w:gridCol w:w="2267"/>
      </w:tblGrid>
      <w:tr w:rsidR="00CD1D89" w:rsidTr="00AA6376">
        <w:trPr>
          <w:trHeight w:val="447"/>
        </w:trPr>
        <w:tc>
          <w:tcPr>
            <w:tcW w:w="9820" w:type="dxa"/>
            <w:gridSpan w:val="4"/>
            <w:tcBorders>
              <w:top w:val="single" w:sz="8" w:space="0" w:color="000000"/>
              <w:left w:val="single" w:sz="8" w:space="0" w:color="000000"/>
              <w:bottom w:val="single" w:sz="8" w:space="0" w:color="000000"/>
              <w:right w:val="single" w:sz="8" w:space="0" w:color="000000"/>
            </w:tcBorders>
          </w:tcPr>
          <w:p w:rsidR="00AA6376" w:rsidRDefault="006764D5" w:rsidP="00AA6376">
            <w:pPr>
              <w:spacing w:after="0" w:line="259" w:lineRule="auto"/>
              <w:ind w:left="80" w:firstLine="0"/>
              <w:jc w:val="center"/>
            </w:pPr>
            <w:r>
              <w:rPr>
                <w:b/>
                <w:sz w:val="18"/>
                <w:szCs w:val="18"/>
              </w:rPr>
              <w:t>Fideicomiso Promotor del Empleo “Fiproe”</w:t>
            </w:r>
          </w:p>
          <w:p w:rsidR="00CD1D89" w:rsidRDefault="0078536B">
            <w:pPr>
              <w:spacing w:after="0" w:line="259" w:lineRule="auto"/>
              <w:ind w:left="123" w:firstLine="0"/>
              <w:jc w:val="center"/>
            </w:pPr>
            <w:r>
              <w:rPr>
                <w:b/>
                <w:sz w:val="14"/>
              </w:rPr>
              <w:t>Conciliación entre los Egresos Presupuestarios y Contables</w:t>
            </w:r>
          </w:p>
          <w:p w:rsidR="00CD1D89" w:rsidRDefault="0078536B">
            <w:pPr>
              <w:spacing w:after="0" w:line="259" w:lineRule="auto"/>
              <w:ind w:left="123" w:firstLine="0"/>
              <w:jc w:val="left"/>
            </w:pPr>
            <w:r>
              <w:rPr>
                <w:b/>
                <w:sz w:val="14"/>
              </w:rPr>
              <w:t>Correspondiente del _____ al ______ de ____ (Cifras en pesos)</w:t>
            </w:r>
          </w:p>
        </w:tc>
      </w:tr>
      <w:tr w:rsidR="00CD1D89" w:rsidTr="00AA6376">
        <w:trPr>
          <w:trHeight w:val="168"/>
        </w:trPr>
        <w:tc>
          <w:tcPr>
            <w:tcW w:w="5549" w:type="dxa"/>
            <w:gridSpan w:val="2"/>
            <w:tcBorders>
              <w:top w:val="single" w:sz="8" w:space="0" w:color="000000"/>
              <w:left w:val="single" w:sz="8" w:space="0" w:color="000000"/>
              <w:bottom w:val="single" w:sz="8" w:space="0" w:color="000000"/>
              <w:right w:val="single" w:sz="8" w:space="0" w:color="000000"/>
            </w:tcBorders>
            <w:shd w:val="clear" w:color="auto" w:fill="C0C0C0"/>
          </w:tcPr>
          <w:p w:rsidR="00CD1D89" w:rsidRDefault="0078536B">
            <w:pPr>
              <w:spacing w:after="0" w:line="259" w:lineRule="auto"/>
              <w:ind w:left="2" w:firstLine="0"/>
              <w:jc w:val="left"/>
            </w:pPr>
            <w:r>
              <w:rPr>
                <w:b/>
                <w:sz w:val="14"/>
              </w:rPr>
              <w:t>1. Total de egresos (presupuestarios)</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2267" w:type="dxa"/>
            <w:tcBorders>
              <w:top w:val="single" w:sz="8" w:space="0" w:color="000000"/>
              <w:left w:val="single" w:sz="8" w:space="0" w:color="000000"/>
              <w:bottom w:val="single" w:sz="8" w:space="0" w:color="000000"/>
              <w:right w:val="single" w:sz="8" w:space="0" w:color="000000"/>
            </w:tcBorders>
            <w:shd w:val="clear" w:color="auto" w:fill="C0C0C0"/>
          </w:tcPr>
          <w:p w:rsidR="00CD1D89" w:rsidRDefault="00CD1D89">
            <w:pPr>
              <w:spacing w:after="0" w:line="259" w:lineRule="auto"/>
              <w:ind w:left="0" w:firstLine="0"/>
              <w:jc w:val="left"/>
            </w:pPr>
          </w:p>
        </w:tc>
      </w:tr>
      <w:tr w:rsidR="00CD1D89" w:rsidTr="00AA6376">
        <w:trPr>
          <w:trHeight w:val="173"/>
        </w:trPr>
        <w:tc>
          <w:tcPr>
            <w:tcW w:w="5549" w:type="dxa"/>
            <w:gridSpan w:val="2"/>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2267" w:type="dxa"/>
            <w:vMerge w:val="restart"/>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r>
      <w:tr w:rsidR="00CD1D89" w:rsidTr="00AA6376">
        <w:trPr>
          <w:trHeight w:val="170"/>
        </w:trPr>
        <w:tc>
          <w:tcPr>
            <w:tcW w:w="5549" w:type="dxa"/>
            <w:gridSpan w:val="2"/>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2" w:firstLine="0"/>
              <w:jc w:val="left"/>
            </w:pPr>
            <w:r>
              <w:rPr>
                <w:b/>
                <w:sz w:val="14"/>
              </w:rPr>
              <w:t>2. Menos egresos presupuestarios no contables</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nil"/>
              <w:right w:val="single" w:sz="8" w:space="0" w:color="000000"/>
            </w:tcBorders>
          </w:tcPr>
          <w:p w:rsidR="00CD1D89" w:rsidRDefault="00CD1D89">
            <w:pPr>
              <w:spacing w:after="160" w:line="259" w:lineRule="auto"/>
              <w:ind w:left="0" w:firstLine="0"/>
              <w:jc w:val="left"/>
            </w:pPr>
          </w:p>
        </w:tc>
      </w:tr>
      <w:tr w:rsidR="00CD1D89" w:rsidTr="00AA6376">
        <w:trPr>
          <w:trHeight w:val="171"/>
        </w:trPr>
        <w:tc>
          <w:tcPr>
            <w:tcW w:w="581"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4968"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7" w:firstLine="0"/>
              <w:jc w:val="left"/>
            </w:pPr>
            <w:r>
              <w:rPr>
                <w:sz w:val="14"/>
              </w:rPr>
              <w:t>Mobiliario y equipo de administración</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nil"/>
              <w:right w:val="single" w:sz="8" w:space="0" w:color="000000"/>
            </w:tcBorders>
          </w:tcPr>
          <w:p w:rsidR="00CD1D89" w:rsidRDefault="00CD1D89">
            <w:pPr>
              <w:spacing w:after="160" w:line="259" w:lineRule="auto"/>
              <w:ind w:left="0" w:firstLine="0"/>
              <w:jc w:val="left"/>
            </w:pPr>
          </w:p>
        </w:tc>
      </w:tr>
      <w:tr w:rsidR="00CD1D89" w:rsidTr="00AA6376">
        <w:trPr>
          <w:trHeight w:val="171"/>
        </w:trPr>
        <w:tc>
          <w:tcPr>
            <w:tcW w:w="581"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4968"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7" w:firstLine="0"/>
              <w:jc w:val="left"/>
            </w:pPr>
            <w:r>
              <w:rPr>
                <w:sz w:val="14"/>
              </w:rPr>
              <w:t>Mobiliario y equipo educacional y recreativo</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nil"/>
              <w:right w:val="single" w:sz="8" w:space="0" w:color="000000"/>
            </w:tcBorders>
          </w:tcPr>
          <w:p w:rsidR="00CD1D89" w:rsidRDefault="00CD1D89">
            <w:pPr>
              <w:spacing w:after="160" w:line="259" w:lineRule="auto"/>
              <w:ind w:left="0" w:firstLine="0"/>
              <w:jc w:val="left"/>
            </w:pPr>
          </w:p>
        </w:tc>
      </w:tr>
      <w:tr w:rsidR="00CD1D89" w:rsidTr="00AA6376">
        <w:trPr>
          <w:trHeight w:val="171"/>
        </w:trPr>
        <w:tc>
          <w:tcPr>
            <w:tcW w:w="581"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4968"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7" w:firstLine="0"/>
              <w:jc w:val="left"/>
            </w:pPr>
            <w:r>
              <w:rPr>
                <w:sz w:val="14"/>
              </w:rPr>
              <w:t>Equipo e instrumental médico y de laboratorio</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nil"/>
              <w:right w:val="single" w:sz="8" w:space="0" w:color="000000"/>
            </w:tcBorders>
          </w:tcPr>
          <w:p w:rsidR="00CD1D89" w:rsidRDefault="00CD1D89">
            <w:pPr>
              <w:spacing w:after="160" w:line="259" w:lineRule="auto"/>
              <w:ind w:left="0" w:firstLine="0"/>
              <w:jc w:val="left"/>
            </w:pPr>
          </w:p>
        </w:tc>
      </w:tr>
      <w:tr w:rsidR="00CD1D89" w:rsidTr="00AA6376">
        <w:trPr>
          <w:trHeight w:val="170"/>
        </w:trPr>
        <w:tc>
          <w:tcPr>
            <w:tcW w:w="581"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4968"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7" w:firstLine="0"/>
              <w:jc w:val="left"/>
            </w:pPr>
            <w:r>
              <w:rPr>
                <w:sz w:val="14"/>
              </w:rPr>
              <w:t>Vehículos y equipo de transporte</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nil"/>
              <w:right w:val="single" w:sz="8" w:space="0" w:color="000000"/>
            </w:tcBorders>
          </w:tcPr>
          <w:p w:rsidR="00CD1D89" w:rsidRDefault="00CD1D89">
            <w:pPr>
              <w:spacing w:after="160" w:line="259" w:lineRule="auto"/>
              <w:ind w:left="0" w:firstLine="0"/>
              <w:jc w:val="left"/>
            </w:pPr>
          </w:p>
        </w:tc>
      </w:tr>
      <w:tr w:rsidR="00CD1D89" w:rsidTr="00AA6376">
        <w:trPr>
          <w:trHeight w:val="171"/>
        </w:trPr>
        <w:tc>
          <w:tcPr>
            <w:tcW w:w="581"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4968"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7" w:firstLine="0"/>
              <w:jc w:val="left"/>
            </w:pPr>
            <w:r>
              <w:rPr>
                <w:sz w:val="14"/>
              </w:rPr>
              <w:t>Equipo de defensa y seguridad</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nil"/>
              <w:right w:val="single" w:sz="8" w:space="0" w:color="000000"/>
            </w:tcBorders>
          </w:tcPr>
          <w:p w:rsidR="00CD1D89" w:rsidRDefault="00CD1D89">
            <w:pPr>
              <w:spacing w:after="160" w:line="259" w:lineRule="auto"/>
              <w:ind w:left="0" w:firstLine="0"/>
              <w:jc w:val="left"/>
            </w:pPr>
          </w:p>
        </w:tc>
      </w:tr>
      <w:tr w:rsidR="00CD1D89" w:rsidTr="00AA6376">
        <w:trPr>
          <w:trHeight w:val="171"/>
        </w:trPr>
        <w:tc>
          <w:tcPr>
            <w:tcW w:w="581"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4968"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7" w:firstLine="0"/>
              <w:jc w:val="left"/>
            </w:pPr>
            <w:r>
              <w:rPr>
                <w:sz w:val="14"/>
              </w:rPr>
              <w:t>Maquinaria, otros equipos y herramientas</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nil"/>
              <w:right w:val="single" w:sz="8" w:space="0" w:color="000000"/>
            </w:tcBorders>
          </w:tcPr>
          <w:p w:rsidR="00CD1D89" w:rsidRDefault="00CD1D89">
            <w:pPr>
              <w:spacing w:after="160" w:line="259" w:lineRule="auto"/>
              <w:ind w:left="0" w:firstLine="0"/>
              <w:jc w:val="left"/>
            </w:pPr>
          </w:p>
        </w:tc>
      </w:tr>
      <w:tr w:rsidR="00CD1D89" w:rsidTr="00AA6376">
        <w:trPr>
          <w:trHeight w:val="171"/>
        </w:trPr>
        <w:tc>
          <w:tcPr>
            <w:tcW w:w="581"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4968"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7" w:firstLine="0"/>
              <w:jc w:val="left"/>
            </w:pPr>
            <w:r>
              <w:rPr>
                <w:sz w:val="14"/>
              </w:rPr>
              <w:t>Activos biológicos</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nil"/>
              <w:right w:val="single" w:sz="8" w:space="0" w:color="000000"/>
            </w:tcBorders>
          </w:tcPr>
          <w:p w:rsidR="00CD1D89" w:rsidRDefault="00CD1D89">
            <w:pPr>
              <w:spacing w:after="160" w:line="259" w:lineRule="auto"/>
              <w:ind w:left="0" w:firstLine="0"/>
              <w:jc w:val="left"/>
            </w:pPr>
          </w:p>
        </w:tc>
      </w:tr>
      <w:tr w:rsidR="00CD1D89" w:rsidTr="00AA6376">
        <w:trPr>
          <w:trHeight w:val="170"/>
        </w:trPr>
        <w:tc>
          <w:tcPr>
            <w:tcW w:w="581"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4968"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7" w:firstLine="0"/>
              <w:jc w:val="left"/>
            </w:pPr>
            <w:r>
              <w:rPr>
                <w:sz w:val="14"/>
              </w:rPr>
              <w:t>Bienes inmuebles</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nil"/>
              <w:right w:val="single" w:sz="8" w:space="0" w:color="000000"/>
            </w:tcBorders>
          </w:tcPr>
          <w:p w:rsidR="00CD1D89" w:rsidRDefault="00CD1D89">
            <w:pPr>
              <w:spacing w:after="160" w:line="259" w:lineRule="auto"/>
              <w:ind w:left="0" w:firstLine="0"/>
              <w:jc w:val="left"/>
            </w:pPr>
          </w:p>
        </w:tc>
      </w:tr>
      <w:tr w:rsidR="00CD1D89" w:rsidTr="00AA6376">
        <w:trPr>
          <w:trHeight w:val="171"/>
        </w:trPr>
        <w:tc>
          <w:tcPr>
            <w:tcW w:w="581"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4968"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7" w:firstLine="0"/>
              <w:jc w:val="left"/>
            </w:pPr>
            <w:r>
              <w:rPr>
                <w:sz w:val="14"/>
              </w:rPr>
              <w:t>Activos intangibles</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nil"/>
              <w:right w:val="single" w:sz="8" w:space="0" w:color="000000"/>
            </w:tcBorders>
          </w:tcPr>
          <w:p w:rsidR="00CD1D89" w:rsidRDefault="00CD1D89">
            <w:pPr>
              <w:spacing w:after="160" w:line="259" w:lineRule="auto"/>
              <w:ind w:left="0" w:firstLine="0"/>
              <w:jc w:val="left"/>
            </w:pPr>
          </w:p>
        </w:tc>
      </w:tr>
      <w:tr w:rsidR="00CD1D89" w:rsidTr="00AA6376">
        <w:trPr>
          <w:trHeight w:val="171"/>
        </w:trPr>
        <w:tc>
          <w:tcPr>
            <w:tcW w:w="581"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4968"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7" w:firstLine="0"/>
              <w:jc w:val="left"/>
            </w:pPr>
            <w:r>
              <w:rPr>
                <w:sz w:val="14"/>
              </w:rPr>
              <w:t>Obra pública en bienes propios</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nil"/>
              <w:right w:val="single" w:sz="8" w:space="0" w:color="000000"/>
            </w:tcBorders>
          </w:tcPr>
          <w:p w:rsidR="00CD1D89" w:rsidRDefault="00CD1D89">
            <w:pPr>
              <w:spacing w:after="160" w:line="259" w:lineRule="auto"/>
              <w:ind w:left="0" w:firstLine="0"/>
              <w:jc w:val="left"/>
            </w:pPr>
          </w:p>
        </w:tc>
      </w:tr>
      <w:tr w:rsidR="00CD1D89" w:rsidTr="00AA6376">
        <w:trPr>
          <w:trHeight w:val="171"/>
        </w:trPr>
        <w:tc>
          <w:tcPr>
            <w:tcW w:w="581"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4968"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7" w:firstLine="0"/>
              <w:jc w:val="left"/>
            </w:pPr>
            <w:r>
              <w:rPr>
                <w:sz w:val="14"/>
              </w:rPr>
              <w:t>Acciones y participaciones de capital</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nil"/>
              <w:right w:val="single" w:sz="8" w:space="0" w:color="000000"/>
            </w:tcBorders>
          </w:tcPr>
          <w:p w:rsidR="00CD1D89" w:rsidRDefault="00CD1D89">
            <w:pPr>
              <w:spacing w:after="160" w:line="259" w:lineRule="auto"/>
              <w:ind w:left="0" w:firstLine="0"/>
              <w:jc w:val="left"/>
            </w:pPr>
          </w:p>
        </w:tc>
      </w:tr>
      <w:tr w:rsidR="00CD1D89" w:rsidTr="00AA6376">
        <w:trPr>
          <w:trHeight w:val="170"/>
        </w:trPr>
        <w:tc>
          <w:tcPr>
            <w:tcW w:w="581"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4968"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7" w:firstLine="0"/>
              <w:jc w:val="left"/>
            </w:pPr>
            <w:r>
              <w:rPr>
                <w:sz w:val="14"/>
              </w:rPr>
              <w:t>Compra de títulos y valores</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nil"/>
              <w:right w:val="single" w:sz="8" w:space="0" w:color="000000"/>
            </w:tcBorders>
          </w:tcPr>
          <w:p w:rsidR="00CD1D89" w:rsidRDefault="00CD1D89">
            <w:pPr>
              <w:spacing w:after="160" w:line="259" w:lineRule="auto"/>
              <w:ind w:left="0" w:firstLine="0"/>
              <w:jc w:val="left"/>
            </w:pPr>
          </w:p>
        </w:tc>
      </w:tr>
      <w:tr w:rsidR="00CD1D89" w:rsidTr="00AA6376">
        <w:trPr>
          <w:trHeight w:val="171"/>
        </w:trPr>
        <w:tc>
          <w:tcPr>
            <w:tcW w:w="581"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4968"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7" w:firstLine="0"/>
              <w:jc w:val="left"/>
            </w:pPr>
            <w:r>
              <w:rPr>
                <w:sz w:val="14"/>
              </w:rPr>
              <w:t>Inversiones en fideicomisos, mandatos y otros análogos</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nil"/>
              <w:right w:val="single" w:sz="8" w:space="0" w:color="000000"/>
            </w:tcBorders>
          </w:tcPr>
          <w:p w:rsidR="00CD1D89" w:rsidRDefault="00CD1D89">
            <w:pPr>
              <w:spacing w:after="160" w:line="259" w:lineRule="auto"/>
              <w:ind w:left="0" w:firstLine="0"/>
              <w:jc w:val="left"/>
            </w:pPr>
          </w:p>
        </w:tc>
      </w:tr>
      <w:tr w:rsidR="00CD1D89" w:rsidTr="00AA6376">
        <w:trPr>
          <w:trHeight w:val="171"/>
        </w:trPr>
        <w:tc>
          <w:tcPr>
            <w:tcW w:w="581"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4968"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7" w:firstLine="0"/>
              <w:jc w:val="left"/>
            </w:pPr>
            <w:r>
              <w:rPr>
                <w:sz w:val="14"/>
              </w:rPr>
              <w:t>Provisiones para contingencias y otras erogaciones especiales</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nil"/>
              <w:right w:val="single" w:sz="8" w:space="0" w:color="000000"/>
            </w:tcBorders>
          </w:tcPr>
          <w:p w:rsidR="00CD1D89" w:rsidRDefault="00CD1D89">
            <w:pPr>
              <w:spacing w:after="160" w:line="259" w:lineRule="auto"/>
              <w:ind w:left="0" w:firstLine="0"/>
              <w:jc w:val="left"/>
            </w:pPr>
          </w:p>
        </w:tc>
      </w:tr>
      <w:tr w:rsidR="00CD1D89" w:rsidTr="00AA6376">
        <w:trPr>
          <w:trHeight w:val="170"/>
        </w:trPr>
        <w:tc>
          <w:tcPr>
            <w:tcW w:w="581"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4968"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7" w:firstLine="0"/>
              <w:jc w:val="left"/>
            </w:pPr>
            <w:r>
              <w:rPr>
                <w:sz w:val="14"/>
              </w:rPr>
              <w:t>Amortización de la deuda publica</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nil"/>
              <w:right w:val="single" w:sz="8" w:space="0" w:color="000000"/>
            </w:tcBorders>
          </w:tcPr>
          <w:p w:rsidR="00CD1D89" w:rsidRDefault="00CD1D89">
            <w:pPr>
              <w:spacing w:after="160" w:line="259" w:lineRule="auto"/>
              <w:ind w:left="0" w:firstLine="0"/>
              <w:jc w:val="left"/>
            </w:pPr>
          </w:p>
        </w:tc>
      </w:tr>
      <w:tr w:rsidR="00CD1D89" w:rsidTr="00AA6376">
        <w:trPr>
          <w:trHeight w:val="171"/>
        </w:trPr>
        <w:tc>
          <w:tcPr>
            <w:tcW w:w="581"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4968"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7" w:firstLine="0"/>
              <w:jc w:val="left"/>
            </w:pPr>
            <w:r>
              <w:rPr>
                <w:sz w:val="14"/>
              </w:rPr>
              <w:t>Adeudos de ejercicios fiscales anteriores (ADEFAS)</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nil"/>
              <w:right w:val="single" w:sz="8" w:space="0" w:color="000000"/>
            </w:tcBorders>
          </w:tcPr>
          <w:p w:rsidR="00CD1D89" w:rsidRDefault="00CD1D89">
            <w:pPr>
              <w:spacing w:after="160" w:line="259" w:lineRule="auto"/>
              <w:ind w:left="0" w:firstLine="0"/>
              <w:jc w:val="left"/>
            </w:pPr>
          </w:p>
        </w:tc>
      </w:tr>
      <w:tr w:rsidR="00CD1D89" w:rsidTr="00AA6376">
        <w:trPr>
          <w:trHeight w:val="171"/>
        </w:trPr>
        <w:tc>
          <w:tcPr>
            <w:tcW w:w="5549" w:type="dxa"/>
            <w:gridSpan w:val="2"/>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2" w:firstLine="0"/>
              <w:jc w:val="left"/>
            </w:pPr>
            <w:r>
              <w:rPr>
                <w:sz w:val="14"/>
              </w:rPr>
              <w:t>Otros Egresos Presupuestales No Contables</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nil"/>
              <w:right w:val="single" w:sz="8" w:space="0" w:color="000000"/>
            </w:tcBorders>
          </w:tcPr>
          <w:p w:rsidR="00CD1D89" w:rsidRDefault="00CD1D89">
            <w:pPr>
              <w:spacing w:after="160" w:line="259" w:lineRule="auto"/>
              <w:ind w:left="0" w:firstLine="0"/>
              <w:jc w:val="left"/>
            </w:pPr>
          </w:p>
        </w:tc>
      </w:tr>
      <w:tr w:rsidR="00CD1D89" w:rsidTr="00AA6376">
        <w:trPr>
          <w:trHeight w:val="171"/>
        </w:trPr>
        <w:tc>
          <w:tcPr>
            <w:tcW w:w="5549" w:type="dxa"/>
            <w:gridSpan w:val="2"/>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single" w:sz="8" w:space="0" w:color="000000"/>
              <w:right w:val="single" w:sz="8" w:space="0" w:color="000000"/>
            </w:tcBorders>
          </w:tcPr>
          <w:p w:rsidR="00CD1D89" w:rsidRDefault="00CD1D89">
            <w:pPr>
              <w:spacing w:after="160" w:line="259" w:lineRule="auto"/>
              <w:ind w:left="0" w:firstLine="0"/>
              <w:jc w:val="left"/>
            </w:pPr>
          </w:p>
        </w:tc>
      </w:tr>
      <w:tr w:rsidR="00CD1D89" w:rsidTr="00AA6376">
        <w:trPr>
          <w:trHeight w:val="170"/>
        </w:trPr>
        <w:tc>
          <w:tcPr>
            <w:tcW w:w="5549" w:type="dxa"/>
            <w:gridSpan w:val="2"/>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2" w:firstLine="0"/>
              <w:jc w:val="left"/>
            </w:pPr>
            <w:r>
              <w:rPr>
                <w:b/>
                <w:sz w:val="14"/>
              </w:rPr>
              <w:t>3. Más gastos contables no presupuestales</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2267"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r>
      <w:tr w:rsidR="00CD1D89" w:rsidTr="00AA6376">
        <w:trPr>
          <w:trHeight w:val="232"/>
        </w:trPr>
        <w:tc>
          <w:tcPr>
            <w:tcW w:w="581"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4968"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7" w:firstLine="0"/>
              <w:jc w:val="left"/>
            </w:pPr>
            <w:r>
              <w:rPr>
                <w:sz w:val="14"/>
              </w:rPr>
              <w:t>Estimaciones, depreciaciones, deterioros, obsolescencia y amortizaciones</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2267" w:type="dxa"/>
            <w:vMerge w:val="restart"/>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r>
      <w:tr w:rsidR="00CD1D89" w:rsidTr="00AA6376">
        <w:trPr>
          <w:trHeight w:val="171"/>
        </w:trPr>
        <w:tc>
          <w:tcPr>
            <w:tcW w:w="581"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4968"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7" w:firstLine="0"/>
              <w:jc w:val="left"/>
            </w:pPr>
            <w:r>
              <w:rPr>
                <w:sz w:val="14"/>
              </w:rPr>
              <w:t>Provisiones</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nil"/>
              <w:right w:val="single" w:sz="8" w:space="0" w:color="000000"/>
            </w:tcBorders>
          </w:tcPr>
          <w:p w:rsidR="00CD1D89" w:rsidRDefault="00CD1D89">
            <w:pPr>
              <w:spacing w:after="160" w:line="259" w:lineRule="auto"/>
              <w:ind w:left="0" w:firstLine="0"/>
              <w:jc w:val="left"/>
            </w:pPr>
          </w:p>
        </w:tc>
      </w:tr>
      <w:tr w:rsidR="00CD1D89" w:rsidTr="00AA6376">
        <w:trPr>
          <w:trHeight w:val="170"/>
        </w:trPr>
        <w:tc>
          <w:tcPr>
            <w:tcW w:w="581"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4968"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7" w:firstLine="0"/>
              <w:jc w:val="left"/>
            </w:pPr>
            <w:r>
              <w:rPr>
                <w:sz w:val="14"/>
              </w:rPr>
              <w:t>Disminución de inventarios</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nil"/>
              <w:right w:val="single" w:sz="8" w:space="0" w:color="000000"/>
            </w:tcBorders>
          </w:tcPr>
          <w:p w:rsidR="00CD1D89" w:rsidRDefault="00CD1D89">
            <w:pPr>
              <w:spacing w:after="160" w:line="259" w:lineRule="auto"/>
              <w:ind w:left="0" w:firstLine="0"/>
              <w:jc w:val="left"/>
            </w:pPr>
          </w:p>
        </w:tc>
      </w:tr>
      <w:tr w:rsidR="00CD1D89" w:rsidTr="00AA6376">
        <w:trPr>
          <w:trHeight w:val="232"/>
        </w:trPr>
        <w:tc>
          <w:tcPr>
            <w:tcW w:w="581"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4968"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7" w:right="351" w:firstLine="0"/>
              <w:jc w:val="left"/>
            </w:pPr>
            <w:r>
              <w:rPr>
                <w:sz w:val="14"/>
              </w:rPr>
              <w:t xml:space="preserve">Aumento por </w:t>
            </w:r>
            <w:r>
              <w:rPr>
                <w:sz w:val="14"/>
              </w:rPr>
              <w:tab/>
              <w:t xml:space="preserve">insuficiencia </w:t>
            </w:r>
            <w:r>
              <w:rPr>
                <w:sz w:val="14"/>
              </w:rPr>
              <w:tab/>
              <w:t xml:space="preserve">de </w:t>
            </w:r>
            <w:r>
              <w:rPr>
                <w:sz w:val="14"/>
              </w:rPr>
              <w:tab/>
              <w:t xml:space="preserve">estimaciones  </w:t>
            </w:r>
            <w:r>
              <w:rPr>
                <w:sz w:val="14"/>
              </w:rPr>
              <w:tab/>
              <w:t xml:space="preserve">por </w:t>
            </w:r>
            <w:r>
              <w:rPr>
                <w:sz w:val="14"/>
              </w:rPr>
              <w:tab/>
              <w:t xml:space="preserve">pérdida </w:t>
            </w:r>
            <w:r>
              <w:rPr>
                <w:sz w:val="14"/>
              </w:rPr>
              <w:tab/>
              <w:t xml:space="preserve">o </w:t>
            </w:r>
            <w:r>
              <w:rPr>
                <w:sz w:val="14"/>
              </w:rPr>
              <w:tab/>
              <w:t xml:space="preserve">deterioro </w:t>
            </w:r>
            <w:r>
              <w:rPr>
                <w:sz w:val="14"/>
              </w:rPr>
              <w:tab/>
              <w:t>u obsolescencia</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nil"/>
              <w:right w:val="single" w:sz="8" w:space="0" w:color="000000"/>
            </w:tcBorders>
          </w:tcPr>
          <w:p w:rsidR="00CD1D89" w:rsidRDefault="00CD1D89">
            <w:pPr>
              <w:spacing w:after="160" w:line="259" w:lineRule="auto"/>
              <w:ind w:left="0" w:firstLine="0"/>
              <w:jc w:val="left"/>
            </w:pPr>
          </w:p>
        </w:tc>
      </w:tr>
      <w:tr w:rsidR="00CD1D89" w:rsidTr="00AA6376">
        <w:trPr>
          <w:trHeight w:val="170"/>
        </w:trPr>
        <w:tc>
          <w:tcPr>
            <w:tcW w:w="581"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4968"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7" w:firstLine="0"/>
              <w:jc w:val="left"/>
            </w:pPr>
            <w:r>
              <w:rPr>
                <w:sz w:val="14"/>
              </w:rPr>
              <w:t>Aumento por insuficiencia de provisiones</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nil"/>
              <w:right w:val="single" w:sz="8" w:space="0" w:color="000000"/>
            </w:tcBorders>
          </w:tcPr>
          <w:p w:rsidR="00CD1D89" w:rsidRDefault="00CD1D89">
            <w:pPr>
              <w:spacing w:after="160" w:line="259" w:lineRule="auto"/>
              <w:ind w:left="0" w:firstLine="0"/>
              <w:jc w:val="left"/>
            </w:pPr>
          </w:p>
        </w:tc>
      </w:tr>
      <w:tr w:rsidR="00CD1D89" w:rsidTr="00AA6376">
        <w:trPr>
          <w:trHeight w:val="171"/>
        </w:trPr>
        <w:tc>
          <w:tcPr>
            <w:tcW w:w="581"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tc>
        <w:tc>
          <w:tcPr>
            <w:tcW w:w="4968" w:type="dxa"/>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7" w:firstLine="0"/>
              <w:jc w:val="left"/>
            </w:pPr>
            <w:r>
              <w:rPr>
                <w:sz w:val="14"/>
              </w:rPr>
              <w:t>Otros Gastos</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nil"/>
              <w:right w:val="single" w:sz="8" w:space="0" w:color="000000"/>
            </w:tcBorders>
          </w:tcPr>
          <w:p w:rsidR="00CD1D89" w:rsidRDefault="00CD1D89">
            <w:pPr>
              <w:spacing w:after="160" w:line="259" w:lineRule="auto"/>
              <w:ind w:left="0" w:firstLine="0"/>
              <w:jc w:val="left"/>
            </w:pPr>
          </w:p>
        </w:tc>
      </w:tr>
      <w:tr w:rsidR="00CD1D89" w:rsidTr="00AA6376">
        <w:trPr>
          <w:trHeight w:val="171"/>
        </w:trPr>
        <w:tc>
          <w:tcPr>
            <w:tcW w:w="5549" w:type="dxa"/>
            <w:gridSpan w:val="2"/>
            <w:tcBorders>
              <w:top w:val="single" w:sz="8" w:space="0" w:color="000000"/>
              <w:left w:val="single" w:sz="8" w:space="0" w:color="000000"/>
              <w:bottom w:val="single" w:sz="8" w:space="0" w:color="000000"/>
              <w:right w:val="single" w:sz="8" w:space="0" w:color="000000"/>
            </w:tcBorders>
          </w:tcPr>
          <w:p w:rsidR="00CD1D89" w:rsidRDefault="0078536B">
            <w:pPr>
              <w:spacing w:after="0" w:line="259" w:lineRule="auto"/>
              <w:ind w:left="2" w:firstLine="0"/>
              <w:jc w:val="left"/>
            </w:pPr>
            <w:r>
              <w:rPr>
                <w:sz w:val="14"/>
              </w:rPr>
              <w:t>Otros Gastos Contables No Presupuestales</w:t>
            </w:r>
          </w:p>
        </w:tc>
        <w:tc>
          <w:tcPr>
            <w:tcW w:w="2004" w:type="dxa"/>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4" w:firstLine="0"/>
              <w:jc w:val="left"/>
            </w:pPr>
          </w:p>
        </w:tc>
        <w:tc>
          <w:tcPr>
            <w:tcW w:w="0" w:type="auto"/>
            <w:vMerge/>
            <w:tcBorders>
              <w:top w:val="nil"/>
              <w:left w:val="single" w:sz="8" w:space="0" w:color="000000"/>
              <w:bottom w:val="nil"/>
              <w:right w:val="single" w:sz="8" w:space="0" w:color="000000"/>
            </w:tcBorders>
          </w:tcPr>
          <w:p w:rsidR="00CD1D89" w:rsidRDefault="00CD1D89">
            <w:pPr>
              <w:spacing w:after="160" w:line="259" w:lineRule="auto"/>
              <w:ind w:left="0" w:firstLine="0"/>
              <w:jc w:val="left"/>
            </w:pPr>
          </w:p>
        </w:tc>
      </w:tr>
      <w:tr w:rsidR="00CD1D89" w:rsidTr="00AA6376">
        <w:trPr>
          <w:trHeight w:val="173"/>
        </w:trPr>
        <w:tc>
          <w:tcPr>
            <w:tcW w:w="7553" w:type="dxa"/>
            <w:gridSpan w:val="3"/>
            <w:tcBorders>
              <w:top w:val="single" w:sz="8" w:space="0" w:color="000000"/>
              <w:left w:val="single" w:sz="8" w:space="0" w:color="000000"/>
              <w:bottom w:val="nil"/>
              <w:right w:val="single" w:sz="8" w:space="0" w:color="000000"/>
            </w:tcBorders>
          </w:tcPr>
          <w:p w:rsidR="00CD1D89" w:rsidRDefault="00CD1D89">
            <w:pPr>
              <w:spacing w:after="0" w:line="259" w:lineRule="auto"/>
              <w:ind w:left="0" w:firstLine="0"/>
              <w:jc w:val="left"/>
            </w:pPr>
          </w:p>
        </w:tc>
        <w:tc>
          <w:tcPr>
            <w:tcW w:w="0" w:type="auto"/>
            <w:vMerge/>
            <w:tcBorders>
              <w:top w:val="nil"/>
              <w:left w:val="single" w:sz="8" w:space="0" w:color="000000"/>
              <w:bottom w:val="single" w:sz="8" w:space="0" w:color="000000"/>
              <w:right w:val="single" w:sz="8" w:space="0" w:color="000000"/>
            </w:tcBorders>
          </w:tcPr>
          <w:p w:rsidR="00CD1D89" w:rsidRDefault="00CD1D89">
            <w:pPr>
              <w:spacing w:after="160" w:line="259" w:lineRule="auto"/>
              <w:ind w:left="0" w:firstLine="0"/>
              <w:jc w:val="left"/>
            </w:pPr>
          </w:p>
        </w:tc>
      </w:tr>
      <w:tr w:rsidR="00CD1D89" w:rsidTr="00AA6376">
        <w:trPr>
          <w:trHeight w:val="173"/>
        </w:trPr>
        <w:tc>
          <w:tcPr>
            <w:tcW w:w="5549" w:type="dxa"/>
            <w:gridSpan w:val="2"/>
            <w:tcBorders>
              <w:top w:val="single" w:sz="8" w:space="0" w:color="000000"/>
              <w:left w:val="single" w:sz="8" w:space="0" w:color="000000"/>
              <w:bottom w:val="single" w:sz="8" w:space="0" w:color="000000"/>
              <w:right w:val="single" w:sz="8" w:space="0" w:color="000000"/>
            </w:tcBorders>
            <w:shd w:val="clear" w:color="auto" w:fill="C0C0C0"/>
          </w:tcPr>
          <w:p w:rsidR="00CD1D89" w:rsidRDefault="0078536B">
            <w:pPr>
              <w:spacing w:after="0" w:line="259" w:lineRule="auto"/>
              <w:ind w:left="2" w:firstLine="0"/>
              <w:jc w:val="left"/>
            </w:pPr>
            <w:r>
              <w:rPr>
                <w:b/>
                <w:sz w:val="14"/>
              </w:rPr>
              <w:t>4. Total de Gasto Contable (4 = 1 - 2 + 3)</w:t>
            </w:r>
          </w:p>
        </w:tc>
        <w:tc>
          <w:tcPr>
            <w:tcW w:w="2004" w:type="dxa"/>
            <w:tcBorders>
              <w:top w:val="nil"/>
              <w:left w:val="single" w:sz="8" w:space="0" w:color="000000"/>
              <w:bottom w:val="single" w:sz="8" w:space="0" w:color="FFFFFF"/>
              <w:right w:val="single" w:sz="8" w:space="0" w:color="000000"/>
            </w:tcBorders>
          </w:tcPr>
          <w:p w:rsidR="00CD1D89" w:rsidRDefault="00CD1D89">
            <w:pPr>
              <w:spacing w:after="0" w:line="259" w:lineRule="auto"/>
              <w:ind w:left="4" w:firstLine="0"/>
              <w:jc w:val="left"/>
            </w:pPr>
          </w:p>
        </w:tc>
        <w:tc>
          <w:tcPr>
            <w:tcW w:w="2267" w:type="dxa"/>
            <w:tcBorders>
              <w:top w:val="single" w:sz="8" w:space="0" w:color="000000"/>
              <w:left w:val="single" w:sz="8" w:space="0" w:color="000000"/>
              <w:bottom w:val="single" w:sz="8" w:space="0" w:color="000000"/>
              <w:right w:val="single" w:sz="8" w:space="0" w:color="000000"/>
            </w:tcBorders>
            <w:shd w:val="clear" w:color="auto" w:fill="C0C0C0"/>
          </w:tcPr>
          <w:p w:rsidR="00CD1D89" w:rsidRDefault="00CD1D89">
            <w:pPr>
              <w:spacing w:after="0" w:line="259" w:lineRule="auto"/>
              <w:ind w:left="0" w:firstLine="0"/>
              <w:jc w:val="left"/>
            </w:pPr>
          </w:p>
        </w:tc>
      </w:tr>
      <w:tr w:rsidR="00CD1D89" w:rsidTr="00AA6376">
        <w:trPr>
          <w:trHeight w:val="1157"/>
        </w:trPr>
        <w:tc>
          <w:tcPr>
            <w:tcW w:w="9820" w:type="dxa"/>
            <w:gridSpan w:val="4"/>
            <w:tcBorders>
              <w:top w:val="single" w:sz="8" w:space="0" w:color="000000"/>
              <w:left w:val="single" w:sz="8" w:space="0" w:color="000000"/>
              <w:bottom w:val="single" w:sz="8" w:space="0" w:color="000000"/>
              <w:right w:val="single" w:sz="8" w:space="0" w:color="000000"/>
            </w:tcBorders>
          </w:tcPr>
          <w:p w:rsidR="00CD1D89" w:rsidRDefault="00CD1D89">
            <w:pPr>
              <w:spacing w:after="0" w:line="259" w:lineRule="auto"/>
              <w:ind w:left="0" w:firstLine="0"/>
              <w:jc w:val="left"/>
            </w:pPr>
          </w:p>
          <w:p w:rsidR="00CD1D89" w:rsidRDefault="0078536B">
            <w:pPr>
              <w:spacing w:after="365" w:line="259" w:lineRule="auto"/>
              <w:ind w:left="0" w:firstLine="0"/>
              <w:jc w:val="left"/>
            </w:pPr>
            <w:r>
              <w:rPr>
                <w:sz w:val="14"/>
              </w:rPr>
              <w:t>Bajo protesta de decir verdad declaramos que los Estados Financieros y sus notas, son razonablemente correctos y son responsabilidad del emisor.</w:t>
            </w:r>
          </w:p>
          <w:p w:rsidR="00CD1D89" w:rsidRDefault="0078536B">
            <w:pPr>
              <w:tabs>
                <w:tab w:val="center" w:pos="1440"/>
                <w:tab w:val="center" w:pos="4880"/>
                <w:tab w:val="center" w:pos="8353"/>
              </w:tabs>
              <w:spacing w:after="273" w:line="259" w:lineRule="auto"/>
              <w:ind w:left="0" w:firstLine="0"/>
              <w:jc w:val="left"/>
            </w:pPr>
            <w:r>
              <w:rPr>
                <w:rFonts w:ascii="Times New Roman" w:eastAsia="Times New Roman" w:hAnsi="Times New Roman" w:cs="Times New Roman"/>
              </w:rPr>
              <w:tab/>
            </w:r>
            <w:r>
              <w:rPr>
                <w:b/>
                <w:sz w:val="18"/>
              </w:rPr>
              <w:t xml:space="preserve">Elaboró </w:t>
            </w:r>
            <w:r>
              <w:rPr>
                <w:b/>
                <w:sz w:val="18"/>
              </w:rPr>
              <w:tab/>
            </w:r>
            <w:r>
              <w:rPr>
                <w:b/>
                <w:sz w:val="18"/>
              </w:rPr>
              <w:tab/>
              <w:t>Autorizó</w:t>
            </w:r>
          </w:p>
          <w:p w:rsidR="00CD1D89" w:rsidRDefault="0078536B" w:rsidP="00EC4971">
            <w:pPr>
              <w:tabs>
                <w:tab w:val="center" w:pos="1439"/>
                <w:tab w:val="center" w:pos="4881"/>
                <w:tab w:val="center" w:pos="8354"/>
              </w:tabs>
              <w:spacing w:after="0" w:line="259" w:lineRule="auto"/>
              <w:ind w:left="0" w:firstLine="0"/>
              <w:jc w:val="left"/>
            </w:pPr>
            <w:r>
              <w:rPr>
                <w:rFonts w:ascii="Times New Roman" w:eastAsia="Times New Roman" w:hAnsi="Times New Roman" w:cs="Times New Roman"/>
              </w:rPr>
              <w:tab/>
            </w:r>
            <w:r>
              <w:rPr>
                <w:b/>
                <w:sz w:val="18"/>
              </w:rPr>
              <w:t xml:space="preserve">_________________ </w:t>
            </w:r>
            <w:r>
              <w:rPr>
                <w:b/>
                <w:sz w:val="18"/>
              </w:rPr>
              <w:tab/>
            </w:r>
            <w:r>
              <w:rPr>
                <w:rFonts w:ascii="Calibri" w:eastAsia="Calibri" w:hAnsi="Calibri" w:cs="Calibri"/>
                <w:b/>
              </w:rPr>
              <w:tab/>
              <w:t>_________________</w:t>
            </w:r>
          </w:p>
        </w:tc>
      </w:tr>
    </w:tbl>
    <w:p w:rsidR="00CD1D89" w:rsidRDefault="00CD1D89">
      <w:pPr>
        <w:spacing w:after="0" w:line="259" w:lineRule="auto"/>
        <w:ind w:left="1440" w:firstLine="0"/>
        <w:jc w:val="left"/>
      </w:pPr>
    </w:p>
    <w:p w:rsidR="00CD1D89" w:rsidRDefault="00CD1D89">
      <w:pPr>
        <w:spacing w:after="0" w:line="259" w:lineRule="auto"/>
        <w:ind w:left="1107" w:firstLine="0"/>
        <w:jc w:val="left"/>
      </w:pPr>
    </w:p>
    <w:p w:rsidR="00CD1D89" w:rsidRDefault="00CD1D89">
      <w:pPr>
        <w:spacing w:after="100" w:line="259" w:lineRule="auto"/>
        <w:ind w:left="1728" w:firstLine="0"/>
        <w:jc w:val="left"/>
      </w:pPr>
    </w:p>
    <w:p w:rsidR="00CD1D89" w:rsidRDefault="00CD1D89">
      <w:pPr>
        <w:spacing w:after="0" w:line="259" w:lineRule="auto"/>
        <w:ind w:left="1728" w:firstLine="0"/>
        <w:jc w:val="left"/>
      </w:pPr>
    </w:p>
    <w:p w:rsidR="00CD1D89" w:rsidRDefault="00CD1D89">
      <w:pPr>
        <w:spacing w:after="0" w:line="259" w:lineRule="auto"/>
        <w:ind w:left="1599" w:firstLine="0"/>
        <w:jc w:val="center"/>
      </w:pPr>
    </w:p>
    <w:p w:rsidR="00CD1D89" w:rsidRDefault="00CD1D89">
      <w:pPr>
        <w:spacing w:after="0" w:line="259" w:lineRule="auto"/>
        <w:ind w:left="1599" w:firstLine="0"/>
        <w:jc w:val="center"/>
      </w:pPr>
    </w:p>
    <w:p w:rsidR="00CD1D89" w:rsidRDefault="00CD1D89">
      <w:pPr>
        <w:spacing w:after="0" w:line="259" w:lineRule="auto"/>
        <w:ind w:left="1599" w:firstLine="0"/>
        <w:jc w:val="center"/>
      </w:pPr>
    </w:p>
    <w:p w:rsidR="00CD1D89" w:rsidRDefault="00CD1D89">
      <w:pPr>
        <w:spacing w:after="658" w:line="259" w:lineRule="auto"/>
        <w:ind w:left="1440" w:firstLine="0"/>
        <w:jc w:val="left"/>
      </w:pPr>
    </w:p>
    <w:p w:rsidR="00CD1D89" w:rsidRPr="00EC4971" w:rsidRDefault="0078536B" w:rsidP="00B61D10">
      <w:pPr>
        <w:pStyle w:val="Ttulo1"/>
        <w:ind w:left="1144" w:right="0"/>
        <w:jc w:val="center"/>
        <w:rPr>
          <w:szCs w:val="96"/>
        </w:rPr>
      </w:pPr>
      <w:r w:rsidRPr="00EC4971">
        <w:rPr>
          <w:szCs w:val="96"/>
        </w:rPr>
        <w:t>Anexos</w:t>
      </w:r>
    </w:p>
    <w:p w:rsidR="00CD1D89" w:rsidRPr="00EC4971" w:rsidRDefault="0078536B" w:rsidP="00B61D10">
      <w:pPr>
        <w:spacing w:after="0" w:line="259" w:lineRule="auto"/>
        <w:ind w:left="1144"/>
        <w:jc w:val="center"/>
        <w:rPr>
          <w:sz w:val="96"/>
          <w:szCs w:val="96"/>
        </w:rPr>
      </w:pPr>
      <w:r w:rsidRPr="00EC4971">
        <w:rPr>
          <w:b/>
          <w:sz w:val="96"/>
          <w:szCs w:val="96"/>
        </w:rPr>
        <w:t>Información</w:t>
      </w:r>
    </w:p>
    <w:p w:rsidR="00CD1D89" w:rsidRPr="00EC4971" w:rsidRDefault="0078536B" w:rsidP="00B61D10">
      <w:pPr>
        <w:spacing w:after="0" w:line="259" w:lineRule="auto"/>
        <w:ind w:left="1134" w:firstLine="0"/>
        <w:jc w:val="center"/>
        <w:rPr>
          <w:sz w:val="96"/>
          <w:szCs w:val="96"/>
        </w:rPr>
      </w:pPr>
      <w:r w:rsidRPr="00EC4971">
        <w:rPr>
          <w:b/>
          <w:sz w:val="96"/>
          <w:szCs w:val="96"/>
        </w:rPr>
        <w:t>Presupuestaria</w:t>
      </w:r>
    </w:p>
    <w:p w:rsidR="00CD1D89" w:rsidRDefault="00CD1D89">
      <w:pPr>
        <w:spacing w:after="220" w:line="259" w:lineRule="auto"/>
        <w:ind w:left="1440" w:firstLine="0"/>
        <w:jc w:val="left"/>
      </w:pPr>
    </w:p>
    <w:p w:rsidR="00CD1D89" w:rsidRDefault="00CD1D89">
      <w:pPr>
        <w:spacing w:after="220" w:line="259" w:lineRule="auto"/>
        <w:ind w:left="1440" w:firstLine="0"/>
        <w:jc w:val="left"/>
      </w:pPr>
    </w:p>
    <w:p w:rsidR="00CD1D89" w:rsidRDefault="00CD1D89">
      <w:pPr>
        <w:spacing w:after="220" w:line="259" w:lineRule="auto"/>
        <w:ind w:left="1440" w:firstLine="0"/>
        <w:jc w:val="left"/>
      </w:pPr>
    </w:p>
    <w:p w:rsidR="00CD1D89" w:rsidRDefault="00CD1D89">
      <w:pPr>
        <w:spacing w:after="222" w:line="259" w:lineRule="auto"/>
        <w:ind w:left="1440" w:firstLine="0"/>
        <w:jc w:val="left"/>
      </w:pPr>
    </w:p>
    <w:p w:rsidR="00CD1D89" w:rsidRDefault="00CD1D89">
      <w:pPr>
        <w:spacing w:after="220" w:line="259" w:lineRule="auto"/>
        <w:ind w:left="1440" w:firstLine="0"/>
        <w:jc w:val="left"/>
      </w:pPr>
    </w:p>
    <w:p w:rsidR="00CD1D89" w:rsidRDefault="00CD1D89">
      <w:pPr>
        <w:spacing w:after="221" w:line="259" w:lineRule="auto"/>
        <w:ind w:left="1440" w:firstLine="0"/>
        <w:jc w:val="left"/>
      </w:pPr>
    </w:p>
    <w:p w:rsidR="00CD1D89" w:rsidRDefault="00CD1D89">
      <w:pPr>
        <w:spacing w:after="222" w:line="259" w:lineRule="auto"/>
        <w:ind w:left="1440" w:firstLine="0"/>
        <w:jc w:val="left"/>
      </w:pPr>
    </w:p>
    <w:p w:rsidR="00CD1D89" w:rsidRDefault="00CD1D89">
      <w:pPr>
        <w:spacing w:after="220" w:line="259" w:lineRule="auto"/>
        <w:ind w:left="1440" w:firstLine="0"/>
        <w:jc w:val="left"/>
      </w:pPr>
    </w:p>
    <w:p w:rsidR="00CD1D89" w:rsidRDefault="00CD1D89">
      <w:pPr>
        <w:spacing w:after="220" w:line="259" w:lineRule="auto"/>
        <w:ind w:left="1440" w:firstLine="0"/>
        <w:jc w:val="left"/>
      </w:pPr>
    </w:p>
    <w:p w:rsidR="00CD1D89" w:rsidRDefault="00CD1D89">
      <w:pPr>
        <w:spacing w:after="0" w:line="259" w:lineRule="auto"/>
        <w:ind w:left="1440" w:firstLine="0"/>
        <w:jc w:val="left"/>
      </w:pPr>
    </w:p>
    <w:p w:rsidR="00CD1D89" w:rsidRDefault="00CD1D89" w:rsidP="00AA6376">
      <w:pPr>
        <w:spacing w:after="220" w:line="259" w:lineRule="auto"/>
        <w:ind w:left="1440" w:firstLine="0"/>
        <w:jc w:val="left"/>
      </w:pPr>
    </w:p>
    <w:p w:rsidR="00CD1D89" w:rsidRDefault="00CD1D89">
      <w:pPr>
        <w:spacing w:after="0" w:line="259" w:lineRule="auto"/>
        <w:ind w:left="1440" w:firstLine="0"/>
        <w:jc w:val="left"/>
      </w:pPr>
    </w:p>
    <w:tbl>
      <w:tblPr>
        <w:tblStyle w:val="TableGrid"/>
        <w:tblW w:w="8875" w:type="dxa"/>
        <w:tblInd w:w="1504" w:type="dxa"/>
        <w:tblCellMar>
          <w:top w:w="11" w:type="dxa"/>
          <w:right w:w="10" w:type="dxa"/>
        </w:tblCellMar>
        <w:tblLook w:val="04A0"/>
      </w:tblPr>
      <w:tblGrid>
        <w:gridCol w:w="248"/>
        <w:gridCol w:w="2770"/>
        <w:gridCol w:w="878"/>
        <w:gridCol w:w="1156"/>
        <w:gridCol w:w="964"/>
        <w:gridCol w:w="982"/>
        <w:gridCol w:w="982"/>
        <w:gridCol w:w="895"/>
      </w:tblGrid>
      <w:tr w:rsidR="00A13A2F" w:rsidTr="00A13A2F">
        <w:trPr>
          <w:trHeight w:val="584"/>
        </w:trPr>
        <w:tc>
          <w:tcPr>
            <w:tcW w:w="8875" w:type="dxa"/>
            <w:gridSpan w:val="8"/>
            <w:tcBorders>
              <w:top w:val="single" w:sz="4" w:space="0" w:color="000000"/>
              <w:left w:val="single" w:sz="4" w:space="0" w:color="000000"/>
              <w:bottom w:val="single" w:sz="4" w:space="0" w:color="000000"/>
              <w:right w:val="single" w:sz="4" w:space="0" w:color="000000"/>
            </w:tcBorders>
          </w:tcPr>
          <w:p w:rsidR="00A13A2F" w:rsidRDefault="006764D5" w:rsidP="00A13A2F">
            <w:pPr>
              <w:spacing w:after="0" w:line="259" w:lineRule="auto"/>
              <w:ind w:left="80" w:firstLine="0"/>
              <w:jc w:val="center"/>
            </w:pPr>
            <w:r>
              <w:rPr>
                <w:b/>
                <w:sz w:val="18"/>
                <w:szCs w:val="18"/>
              </w:rPr>
              <w:t>Fideicomiso Promotor del Empleo “Fiproe”</w:t>
            </w:r>
          </w:p>
          <w:p w:rsidR="00A13A2F" w:rsidRDefault="00A13A2F">
            <w:pPr>
              <w:spacing w:after="160" w:line="259" w:lineRule="auto"/>
              <w:ind w:left="0" w:firstLine="0"/>
              <w:jc w:val="left"/>
            </w:pPr>
            <w:r>
              <w:rPr>
                <w:b/>
                <w:sz w:val="12"/>
              </w:rPr>
              <w:t xml:space="preserve">                                                                                      Estado Analítico de Ingresos Del XXXX al XXXX </w:t>
            </w:r>
          </w:p>
        </w:tc>
      </w:tr>
      <w:tr w:rsidR="00CD1D89" w:rsidTr="00A13A2F">
        <w:trPr>
          <w:trHeight w:val="168"/>
        </w:trPr>
        <w:tc>
          <w:tcPr>
            <w:tcW w:w="3018" w:type="dxa"/>
            <w:gridSpan w:val="2"/>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6" w:firstLine="0"/>
              <w:jc w:val="center"/>
            </w:pPr>
            <w:r>
              <w:rPr>
                <w:b/>
                <w:sz w:val="12"/>
              </w:rPr>
              <w:t xml:space="preserve">Rubro de Ingresos </w:t>
            </w:r>
          </w:p>
        </w:tc>
        <w:tc>
          <w:tcPr>
            <w:tcW w:w="2998" w:type="dxa"/>
            <w:gridSpan w:val="3"/>
            <w:tcBorders>
              <w:top w:val="single" w:sz="4" w:space="0" w:color="000000"/>
              <w:left w:val="single" w:sz="4" w:space="0" w:color="000000"/>
              <w:bottom w:val="single" w:sz="4" w:space="0" w:color="000000"/>
              <w:right w:val="nil"/>
            </w:tcBorders>
          </w:tcPr>
          <w:p w:rsidR="00CD1D89" w:rsidRDefault="0078536B">
            <w:pPr>
              <w:spacing w:after="0" w:line="259" w:lineRule="auto"/>
              <w:ind w:left="0" w:right="283" w:firstLine="0"/>
              <w:jc w:val="right"/>
            </w:pPr>
            <w:r>
              <w:rPr>
                <w:b/>
                <w:sz w:val="12"/>
              </w:rPr>
              <w:t xml:space="preserve">Ingreso </w:t>
            </w:r>
          </w:p>
        </w:tc>
        <w:tc>
          <w:tcPr>
            <w:tcW w:w="1964" w:type="dxa"/>
            <w:gridSpan w:val="2"/>
            <w:tcBorders>
              <w:top w:val="single" w:sz="4" w:space="0" w:color="000000"/>
              <w:left w:val="nil"/>
              <w:bottom w:val="single" w:sz="4" w:space="0" w:color="000000"/>
              <w:right w:val="single" w:sz="4" w:space="0" w:color="000000"/>
            </w:tcBorders>
          </w:tcPr>
          <w:p w:rsidR="00CD1D89" w:rsidRDefault="00CD1D89">
            <w:pPr>
              <w:spacing w:after="160" w:line="259" w:lineRule="auto"/>
              <w:ind w:left="0" w:firstLine="0"/>
              <w:jc w:val="left"/>
            </w:pPr>
          </w:p>
        </w:tc>
        <w:tc>
          <w:tcPr>
            <w:tcW w:w="894"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11" w:firstLine="0"/>
              <w:jc w:val="center"/>
            </w:pPr>
            <w:r>
              <w:rPr>
                <w:b/>
                <w:sz w:val="12"/>
              </w:rPr>
              <w:t xml:space="preserve">Diferencia </w:t>
            </w:r>
          </w:p>
        </w:tc>
      </w:tr>
      <w:tr w:rsidR="00CD1D89" w:rsidTr="00A13A2F">
        <w:trPr>
          <w:trHeight w:val="306"/>
        </w:trPr>
        <w:tc>
          <w:tcPr>
            <w:tcW w:w="0" w:type="auto"/>
            <w:gridSpan w:val="2"/>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87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3" w:firstLine="0"/>
              <w:jc w:val="center"/>
            </w:pPr>
            <w:r>
              <w:rPr>
                <w:b/>
                <w:sz w:val="12"/>
              </w:rPr>
              <w:t xml:space="preserve">Estimado </w:t>
            </w:r>
          </w:p>
        </w:tc>
        <w:tc>
          <w:tcPr>
            <w:tcW w:w="115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firstLine="0"/>
              <w:jc w:val="center"/>
            </w:pPr>
            <w:r>
              <w:rPr>
                <w:b/>
                <w:sz w:val="12"/>
              </w:rPr>
              <w:t xml:space="preserve">Ampliaciones y Reducciones </w:t>
            </w:r>
          </w:p>
        </w:tc>
        <w:tc>
          <w:tcPr>
            <w:tcW w:w="96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4" w:firstLine="0"/>
              <w:jc w:val="center"/>
            </w:pPr>
            <w:r>
              <w:rPr>
                <w:b/>
                <w:sz w:val="12"/>
              </w:rPr>
              <w:t xml:space="preserve">Modificado </w:t>
            </w:r>
          </w:p>
        </w:tc>
        <w:tc>
          <w:tcPr>
            <w:tcW w:w="98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2" w:firstLine="0"/>
              <w:jc w:val="center"/>
            </w:pPr>
            <w:r>
              <w:rPr>
                <w:b/>
                <w:sz w:val="12"/>
              </w:rPr>
              <w:t xml:space="preserve">Devengado </w:t>
            </w:r>
          </w:p>
        </w:tc>
        <w:tc>
          <w:tcPr>
            <w:tcW w:w="98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2" w:firstLine="0"/>
              <w:jc w:val="center"/>
            </w:pPr>
            <w:r>
              <w:rPr>
                <w:b/>
                <w:sz w:val="12"/>
              </w:rPr>
              <w:t xml:space="preserve">Recaudado </w:t>
            </w: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r>
      <w:tr w:rsidR="00CD1D89" w:rsidTr="00A13A2F">
        <w:trPr>
          <w:trHeight w:val="168"/>
        </w:trPr>
        <w:tc>
          <w:tcPr>
            <w:tcW w:w="0" w:type="auto"/>
            <w:gridSpan w:val="2"/>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87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4" w:firstLine="0"/>
              <w:jc w:val="center"/>
            </w:pPr>
            <w:r>
              <w:rPr>
                <w:b/>
                <w:sz w:val="12"/>
              </w:rPr>
              <w:t xml:space="preserve">(1) </w:t>
            </w:r>
          </w:p>
        </w:tc>
        <w:tc>
          <w:tcPr>
            <w:tcW w:w="115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4" w:firstLine="0"/>
              <w:jc w:val="center"/>
            </w:pPr>
            <w:r>
              <w:rPr>
                <w:b/>
                <w:sz w:val="12"/>
              </w:rPr>
              <w:t xml:space="preserve">(2) </w:t>
            </w:r>
          </w:p>
        </w:tc>
        <w:tc>
          <w:tcPr>
            <w:tcW w:w="96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2" w:firstLine="0"/>
              <w:jc w:val="center"/>
            </w:pPr>
            <w:r>
              <w:rPr>
                <w:b/>
                <w:sz w:val="12"/>
              </w:rPr>
              <w:t xml:space="preserve">(3= 1 + 2) </w:t>
            </w:r>
          </w:p>
        </w:tc>
        <w:tc>
          <w:tcPr>
            <w:tcW w:w="98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3" w:firstLine="0"/>
              <w:jc w:val="center"/>
            </w:pPr>
            <w:r>
              <w:rPr>
                <w:b/>
                <w:sz w:val="12"/>
              </w:rPr>
              <w:t xml:space="preserve">(4) </w:t>
            </w:r>
          </w:p>
        </w:tc>
        <w:tc>
          <w:tcPr>
            <w:tcW w:w="98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firstLine="0"/>
              <w:jc w:val="center"/>
            </w:pPr>
            <w:r>
              <w:rPr>
                <w:b/>
                <w:sz w:val="12"/>
              </w:rPr>
              <w:t xml:space="preserve">(5) </w:t>
            </w:r>
          </w:p>
        </w:tc>
        <w:tc>
          <w:tcPr>
            <w:tcW w:w="894"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4" w:firstLine="0"/>
              <w:jc w:val="center"/>
            </w:pPr>
            <w:r>
              <w:rPr>
                <w:b/>
                <w:sz w:val="12"/>
              </w:rPr>
              <w:t xml:space="preserve">(6= 5 - 1 ) </w:t>
            </w:r>
          </w:p>
        </w:tc>
      </w:tr>
      <w:tr w:rsidR="00CD1D89" w:rsidTr="00A13A2F">
        <w:trPr>
          <w:trHeight w:val="244"/>
        </w:trPr>
        <w:tc>
          <w:tcPr>
            <w:tcW w:w="3018" w:type="dxa"/>
            <w:gridSpan w:val="2"/>
            <w:tcBorders>
              <w:top w:val="single" w:sz="4" w:space="0" w:color="000000"/>
              <w:left w:val="single" w:sz="4" w:space="0" w:color="000000"/>
              <w:bottom w:val="single" w:sz="63" w:space="0" w:color="FFFFFF"/>
              <w:right w:val="single" w:sz="4" w:space="0" w:color="000000"/>
            </w:tcBorders>
          </w:tcPr>
          <w:p w:rsidR="00CD1D89" w:rsidRDefault="0078536B">
            <w:pPr>
              <w:spacing w:after="7" w:line="259" w:lineRule="auto"/>
              <w:ind w:left="42" w:firstLine="0"/>
              <w:jc w:val="left"/>
            </w:pPr>
            <w:r>
              <w:rPr>
                <w:sz w:val="12"/>
              </w:rPr>
              <w:t xml:space="preserve">Impuestos </w:t>
            </w:r>
          </w:p>
          <w:p w:rsidR="00CD1D89" w:rsidRDefault="0078536B">
            <w:pPr>
              <w:spacing w:after="0" w:line="259" w:lineRule="auto"/>
              <w:ind w:left="42" w:firstLine="0"/>
              <w:jc w:val="left"/>
            </w:pPr>
            <w:r>
              <w:rPr>
                <w:sz w:val="12"/>
              </w:rPr>
              <w:t xml:space="preserve">Cuotas y Aportaciones de Seguridad Social </w:t>
            </w:r>
          </w:p>
        </w:tc>
        <w:tc>
          <w:tcPr>
            <w:tcW w:w="878" w:type="dxa"/>
            <w:tcBorders>
              <w:top w:val="single" w:sz="4" w:space="0" w:color="000000"/>
              <w:left w:val="single" w:sz="4" w:space="0" w:color="000000"/>
              <w:bottom w:val="single" w:sz="63" w:space="0" w:color="FFFFFF"/>
              <w:right w:val="single" w:sz="4" w:space="0" w:color="000000"/>
            </w:tcBorders>
          </w:tcPr>
          <w:p w:rsidR="00CD1D89" w:rsidRDefault="00CD1D89">
            <w:pPr>
              <w:spacing w:after="0" w:line="259" w:lineRule="auto"/>
              <w:ind w:left="44" w:firstLine="0"/>
              <w:jc w:val="left"/>
            </w:pPr>
          </w:p>
        </w:tc>
        <w:tc>
          <w:tcPr>
            <w:tcW w:w="1156" w:type="dxa"/>
            <w:tcBorders>
              <w:top w:val="single" w:sz="4" w:space="0" w:color="000000"/>
              <w:left w:val="single" w:sz="4" w:space="0" w:color="000000"/>
              <w:bottom w:val="single" w:sz="63" w:space="0" w:color="FFFFFF"/>
              <w:right w:val="single" w:sz="4" w:space="0" w:color="000000"/>
            </w:tcBorders>
          </w:tcPr>
          <w:p w:rsidR="00CD1D89" w:rsidRDefault="00CD1D89">
            <w:pPr>
              <w:spacing w:after="0" w:line="259" w:lineRule="auto"/>
              <w:ind w:left="44" w:firstLine="0"/>
              <w:jc w:val="left"/>
            </w:pPr>
          </w:p>
        </w:tc>
        <w:tc>
          <w:tcPr>
            <w:tcW w:w="963" w:type="dxa"/>
            <w:tcBorders>
              <w:top w:val="single" w:sz="4" w:space="0" w:color="000000"/>
              <w:left w:val="single" w:sz="4" w:space="0" w:color="000000"/>
              <w:bottom w:val="single" w:sz="63" w:space="0" w:color="FFFFFF"/>
              <w:right w:val="single" w:sz="4" w:space="0" w:color="000000"/>
            </w:tcBorders>
          </w:tcPr>
          <w:p w:rsidR="00CD1D89" w:rsidRDefault="00CD1D89">
            <w:pPr>
              <w:spacing w:after="0" w:line="259" w:lineRule="auto"/>
              <w:ind w:left="44" w:firstLine="0"/>
              <w:jc w:val="left"/>
            </w:pPr>
          </w:p>
        </w:tc>
        <w:tc>
          <w:tcPr>
            <w:tcW w:w="982" w:type="dxa"/>
            <w:tcBorders>
              <w:top w:val="single" w:sz="4" w:space="0" w:color="000000"/>
              <w:left w:val="single" w:sz="4" w:space="0" w:color="000000"/>
              <w:bottom w:val="single" w:sz="63" w:space="0" w:color="FFFFFF"/>
              <w:right w:val="single" w:sz="4" w:space="0" w:color="000000"/>
            </w:tcBorders>
          </w:tcPr>
          <w:p w:rsidR="00CD1D89" w:rsidRDefault="00CD1D89">
            <w:pPr>
              <w:spacing w:after="0" w:line="259" w:lineRule="auto"/>
              <w:ind w:left="44" w:firstLine="0"/>
              <w:jc w:val="left"/>
            </w:pPr>
          </w:p>
        </w:tc>
        <w:tc>
          <w:tcPr>
            <w:tcW w:w="982" w:type="dxa"/>
            <w:tcBorders>
              <w:top w:val="single" w:sz="4" w:space="0" w:color="000000"/>
              <w:left w:val="single" w:sz="4" w:space="0" w:color="000000"/>
              <w:bottom w:val="single" w:sz="63" w:space="0" w:color="FFFFFF"/>
              <w:right w:val="single" w:sz="4" w:space="0" w:color="000000"/>
            </w:tcBorders>
          </w:tcPr>
          <w:p w:rsidR="00CD1D89" w:rsidRDefault="00CD1D89">
            <w:pPr>
              <w:spacing w:after="0" w:line="259" w:lineRule="auto"/>
              <w:ind w:left="43" w:firstLine="0"/>
              <w:jc w:val="left"/>
            </w:pPr>
          </w:p>
        </w:tc>
        <w:tc>
          <w:tcPr>
            <w:tcW w:w="894" w:type="dxa"/>
            <w:tcBorders>
              <w:top w:val="single" w:sz="4" w:space="0" w:color="000000"/>
              <w:left w:val="single" w:sz="4" w:space="0" w:color="000000"/>
              <w:bottom w:val="single" w:sz="63" w:space="0" w:color="FFFFFF"/>
              <w:right w:val="single" w:sz="4" w:space="0" w:color="000000"/>
            </w:tcBorders>
          </w:tcPr>
          <w:p w:rsidR="00CD1D89" w:rsidRDefault="00CD1D89">
            <w:pPr>
              <w:spacing w:after="0" w:line="259" w:lineRule="auto"/>
              <w:ind w:left="44" w:firstLine="0"/>
              <w:jc w:val="left"/>
            </w:pPr>
          </w:p>
        </w:tc>
      </w:tr>
      <w:tr w:rsidR="00CD1D89" w:rsidTr="00A13A2F">
        <w:trPr>
          <w:trHeight w:val="239"/>
        </w:trPr>
        <w:tc>
          <w:tcPr>
            <w:tcW w:w="3018" w:type="dxa"/>
            <w:gridSpan w:val="2"/>
            <w:tcBorders>
              <w:top w:val="single" w:sz="63" w:space="0" w:color="FFFFFF"/>
              <w:left w:val="single" w:sz="4" w:space="0" w:color="000000"/>
              <w:bottom w:val="nil"/>
              <w:right w:val="single" w:sz="4" w:space="0" w:color="000000"/>
            </w:tcBorders>
          </w:tcPr>
          <w:p w:rsidR="00CD1D89" w:rsidRDefault="0078536B">
            <w:pPr>
              <w:spacing w:after="0" w:line="259" w:lineRule="auto"/>
              <w:ind w:left="42" w:firstLine="0"/>
              <w:jc w:val="left"/>
            </w:pPr>
            <w:r>
              <w:rPr>
                <w:sz w:val="12"/>
              </w:rPr>
              <w:t xml:space="preserve">Contribuciones de Mejoras </w:t>
            </w:r>
          </w:p>
        </w:tc>
        <w:tc>
          <w:tcPr>
            <w:tcW w:w="878" w:type="dxa"/>
            <w:tcBorders>
              <w:top w:val="single" w:sz="63" w:space="0" w:color="FFFFFF"/>
              <w:left w:val="single" w:sz="4" w:space="0" w:color="000000"/>
              <w:bottom w:val="nil"/>
              <w:right w:val="single" w:sz="4" w:space="0" w:color="000000"/>
            </w:tcBorders>
          </w:tcPr>
          <w:p w:rsidR="00CD1D89" w:rsidRDefault="00CD1D89">
            <w:pPr>
              <w:spacing w:after="0" w:line="259" w:lineRule="auto"/>
              <w:ind w:left="44" w:firstLine="0"/>
              <w:jc w:val="left"/>
            </w:pPr>
          </w:p>
        </w:tc>
        <w:tc>
          <w:tcPr>
            <w:tcW w:w="1156" w:type="dxa"/>
            <w:tcBorders>
              <w:top w:val="single" w:sz="63" w:space="0" w:color="FFFFFF"/>
              <w:left w:val="single" w:sz="4" w:space="0" w:color="000000"/>
              <w:bottom w:val="nil"/>
              <w:right w:val="single" w:sz="4" w:space="0" w:color="000000"/>
            </w:tcBorders>
          </w:tcPr>
          <w:p w:rsidR="00CD1D89" w:rsidRDefault="00CD1D89">
            <w:pPr>
              <w:spacing w:after="0" w:line="259" w:lineRule="auto"/>
              <w:ind w:left="44" w:firstLine="0"/>
              <w:jc w:val="left"/>
            </w:pPr>
          </w:p>
        </w:tc>
        <w:tc>
          <w:tcPr>
            <w:tcW w:w="963" w:type="dxa"/>
            <w:tcBorders>
              <w:top w:val="single" w:sz="63" w:space="0" w:color="FFFFFF"/>
              <w:left w:val="single" w:sz="4" w:space="0" w:color="000000"/>
              <w:bottom w:val="nil"/>
              <w:right w:val="single" w:sz="4" w:space="0" w:color="000000"/>
            </w:tcBorders>
          </w:tcPr>
          <w:p w:rsidR="00CD1D89" w:rsidRDefault="00CD1D89">
            <w:pPr>
              <w:spacing w:after="0" w:line="259" w:lineRule="auto"/>
              <w:ind w:left="44" w:firstLine="0"/>
              <w:jc w:val="left"/>
            </w:pPr>
          </w:p>
        </w:tc>
        <w:tc>
          <w:tcPr>
            <w:tcW w:w="982" w:type="dxa"/>
            <w:tcBorders>
              <w:top w:val="single" w:sz="63" w:space="0" w:color="FFFFFF"/>
              <w:left w:val="single" w:sz="4" w:space="0" w:color="000000"/>
              <w:bottom w:val="nil"/>
              <w:right w:val="single" w:sz="4" w:space="0" w:color="000000"/>
            </w:tcBorders>
          </w:tcPr>
          <w:p w:rsidR="00CD1D89" w:rsidRDefault="00CD1D89">
            <w:pPr>
              <w:spacing w:after="0" w:line="259" w:lineRule="auto"/>
              <w:ind w:left="44" w:firstLine="0"/>
              <w:jc w:val="left"/>
            </w:pPr>
          </w:p>
        </w:tc>
        <w:tc>
          <w:tcPr>
            <w:tcW w:w="982" w:type="dxa"/>
            <w:tcBorders>
              <w:top w:val="single" w:sz="63" w:space="0" w:color="FFFFFF"/>
              <w:left w:val="single" w:sz="4" w:space="0" w:color="000000"/>
              <w:bottom w:val="nil"/>
              <w:right w:val="single" w:sz="4" w:space="0" w:color="000000"/>
            </w:tcBorders>
          </w:tcPr>
          <w:p w:rsidR="00CD1D89" w:rsidRDefault="00CD1D89">
            <w:pPr>
              <w:spacing w:after="0" w:line="259" w:lineRule="auto"/>
              <w:ind w:left="43" w:firstLine="0"/>
              <w:jc w:val="left"/>
            </w:pPr>
          </w:p>
        </w:tc>
        <w:tc>
          <w:tcPr>
            <w:tcW w:w="894" w:type="dxa"/>
            <w:tcBorders>
              <w:top w:val="single" w:sz="63" w:space="0" w:color="FFFFFF"/>
              <w:left w:val="single" w:sz="4" w:space="0" w:color="000000"/>
              <w:bottom w:val="nil"/>
              <w:right w:val="single" w:sz="4" w:space="0" w:color="000000"/>
            </w:tcBorders>
          </w:tcPr>
          <w:p w:rsidR="00CD1D89" w:rsidRDefault="00CD1D89">
            <w:pPr>
              <w:spacing w:after="0" w:line="259" w:lineRule="auto"/>
              <w:ind w:left="44" w:firstLine="0"/>
              <w:jc w:val="left"/>
            </w:pPr>
          </w:p>
        </w:tc>
      </w:tr>
      <w:tr w:rsidR="00CD1D89" w:rsidTr="00A13A2F">
        <w:trPr>
          <w:trHeight w:val="398"/>
        </w:trPr>
        <w:tc>
          <w:tcPr>
            <w:tcW w:w="3018" w:type="dxa"/>
            <w:gridSpan w:val="2"/>
            <w:tcBorders>
              <w:top w:val="nil"/>
              <w:left w:val="single" w:sz="4" w:space="0" w:color="000000"/>
              <w:bottom w:val="nil"/>
              <w:right w:val="single" w:sz="4" w:space="0" w:color="000000"/>
            </w:tcBorders>
            <w:shd w:val="clear" w:color="auto" w:fill="FFFFFF"/>
          </w:tcPr>
          <w:p w:rsidR="00CD1D89" w:rsidRDefault="0078536B">
            <w:pPr>
              <w:spacing w:after="9" w:line="259" w:lineRule="auto"/>
              <w:ind w:left="42" w:firstLine="0"/>
              <w:jc w:val="left"/>
            </w:pPr>
            <w:r>
              <w:rPr>
                <w:sz w:val="12"/>
              </w:rPr>
              <w:t xml:space="preserve">Derechos </w:t>
            </w:r>
          </w:p>
          <w:p w:rsidR="00CD1D89" w:rsidRDefault="0078536B">
            <w:pPr>
              <w:spacing w:after="9" w:line="259" w:lineRule="auto"/>
              <w:ind w:left="42" w:firstLine="0"/>
              <w:jc w:val="left"/>
            </w:pPr>
            <w:r>
              <w:rPr>
                <w:sz w:val="12"/>
              </w:rPr>
              <w:t xml:space="preserve">Productos </w:t>
            </w:r>
          </w:p>
          <w:p w:rsidR="00CD1D89" w:rsidRDefault="0078536B">
            <w:pPr>
              <w:tabs>
                <w:tab w:val="center" w:pos="535"/>
              </w:tabs>
              <w:spacing w:after="0" w:line="259" w:lineRule="auto"/>
              <w:ind w:left="0" w:firstLine="0"/>
              <w:jc w:val="left"/>
            </w:pPr>
            <w:r>
              <w:rPr>
                <w:sz w:val="12"/>
              </w:rPr>
              <w:tab/>
              <w:t xml:space="preserve">Corriente </w:t>
            </w:r>
          </w:p>
        </w:tc>
        <w:tc>
          <w:tcPr>
            <w:tcW w:w="878" w:type="dxa"/>
            <w:tcBorders>
              <w:top w:val="nil"/>
              <w:left w:val="single" w:sz="4" w:space="0" w:color="000000"/>
              <w:bottom w:val="nil"/>
              <w:right w:val="single" w:sz="4" w:space="0" w:color="000000"/>
            </w:tcBorders>
            <w:shd w:val="clear" w:color="auto" w:fill="FFFFFF"/>
          </w:tcPr>
          <w:p w:rsidR="00CD1D89" w:rsidRDefault="00CD1D89">
            <w:pPr>
              <w:spacing w:after="0" w:line="259" w:lineRule="auto"/>
              <w:ind w:left="44" w:firstLine="0"/>
              <w:jc w:val="left"/>
            </w:pPr>
          </w:p>
        </w:tc>
        <w:tc>
          <w:tcPr>
            <w:tcW w:w="1156" w:type="dxa"/>
            <w:tcBorders>
              <w:top w:val="nil"/>
              <w:left w:val="single" w:sz="4" w:space="0" w:color="000000"/>
              <w:bottom w:val="nil"/>
              <w:right w:val="single" w:sz="4" w:space="0" w:color="000000"/>
            </w:tcBorders>
            <w:shd w:val="clear" w:color="auto" w:fill="FFFFFF"/>
          </w:tcPr>
          <w:p w:rsidR="00CD1D89" w:rsidRDefault="00CD1D89">
            <w:pPr>
              <w:spacing w:after="0" w:line="259" w:lineRule="auto"/>
              <w:ind w:left="44" w:firstLine="0"/>
              <w:jc w:val="left"/>
            </w:pPr>
          </w:p>
        </w:tc>
        <w:tc>
          <w:tcPr>
            <w:tcW w:w="963" w:type="dxa"/>
            <w:tcBorders>
              <w:top w:val="nil"/>
              <w:left w:val="single" w:sz="4" w:space="0" w:color="000000"/>
              <w:bottom w:val="nil"/>
              <w:right w:val="single" w:sz="4" w:space="0" w:color="000000"/>
            </w:tcBorders>
            <w:shd w:val="clear" w:color="auto" w:fill="FFFFFF"/>
          </w:tcPr>
          <w:p w:rsidR="00CD1D89" w:rsidRDefault="00CD1D89">
            <w:pPr>
              <w:spacing w:after="0" w:line="259" w:lineRule="auto"/>
              <w:ind w:left="44" w:firstLine="0"/>
              <w:jc w:val="left"/>
            </w:pPr>
          </w:p>
        </w:tc>
        <w:tc>
          <w:tcPr>
            <w:tcW w:w="982" w:type="dxa"/>
            <w:tcBorders>
              <w:top w:val="nil"/>
              <w:left w:val="single" w:sz="4" w:space="0" w:color="000000"/>
              <w:bottom w:val="nil"/>
              <w:right w:val="single" w:sz="4" w:space="0" w:color="000000"/>
            </w:tcBorders>
            <w:shd w:val="clear" w:color="auto" w:fill="FFFFFF"/>
          </w:tcPr>
          <w:p w:rsidR="00CD1D89" w:rsidRDefault="00CD1D89">
            <w:pPr>
              <w:spacing w:after="0" w:line="259" w:lineRule="auto"/>
              <w:ind w:left="44" w:firstLine="0"/>
              <w:jc w:val="left"/>
            </w:pPr>
          </w:p>
        </w:tc>
        <w:tc>
          <w:tcPr>
            <w:tcW w:w="982" w:type="dxa"/>
            <w:tcBorders>
              <w:top w:val="nil"/>
              <w:left w:val="single" w:sz="4" w:space="0" w:color="000000"/>
              <w:bottom w:val="nil"/>
              <w:right w:val="single" w:sz="4" w:space="0" w:color="000000"/>
            </w:tcBorders>
            <w:shd w:val="clear" w:color="auto" w:fill="FFFFFF"/>
          </w:tcPr>
          <w:p w:rsidR="00CD1D89" w:rsidRDefault="00CD1D89">
            <w:pPr>
              <w:spacing w:after="0" w:line="259" w:lineRule="auto"/>
              <w:ind w:left="43" w:firstLine="0"/>
              <w:jc w:val="left"/>
            </w:pPr>
          </w:p>
        </w:tc>
        <w:tc>
          <w:tcPr>
            <w:tcW w:w="894" w:type="dxa"/>
            <w:tcBorders>
              <w:top w:val="nil"/>
              <w:left w:val="single" w:sz="4" w:space="0" w:color="000000"/>
              <w:bottom w:val="nil"/>
              <w:right w:val="single" w:sz="4" w:space="0" w:color="000000"/>
            </w:tcBorders>
            <w:shd w:val="clear" w:color="auto" w:fill="FFFFFF"/>
          </w:tcPr>
          <w:p w:rsidR="00CD1D89" w:rsidRDefault="00CD1D89">
            <w:pPr>
              <w:spacing w:after="0" w:line="259" w:lineRule="auto"/>
              <w:ind w:left="44" w:firstLine="0"/>
              <w:jc w:val="left"/>
            </w:pPr>
          </w:p>
        </w:tc>
      </w:tr>
      <w:tr w:rsidR="00CD1D89" w:rsidTr="00A13A2F">
        <w:trPr>
          <w:trHeight w:val="315"/>
        </w:trPr>
        <w:tc>
          <w:tcPr>
            <w:tcW w:w="3018" w:type="dxa"/>
            <w:gridSpan w:val="2"/>
            <w:tcBorders>
              <w:top w:val="nil"/>
              <w:left w:val="single" w:sz="4" w:space="0" w:color="000000"/>
              <w:bottom w:val="single" w:sz="63" w:space="0" w:color="FFFFFF"/>
              <w:right w:val="single" w:sz="4" w:space="0" w:color="000000"/>
            </w:tcBorders>
            <w:vAlign w:val="bottom"/>
          </w:tcPr>
          <w:p w:rsidR="00CD1D89" w:rsidRDefault="0078536B">
            <w:pPr>
              <w:tabs>
                <w:tab w:val="center" w:pos="474"/>
              </w:tabs>
              <w:spacing w:after="11" w:line="259" w:lineRule="auto"/>
              <w:ind w:left="0" w:firstLine="0"/>
              <w:jc w:val="left"/>
            </w:pPr>
            <w:r>
              <w:rPr>
                <w:sz w:val="12"/>
              </w:rPr>
              <w:tab/>
              <w:t xml:space="preserve">Capital </w:t>
            </w:r>
          </w:p>
          <w:p w:rsidR="00CD1D89" w:rsidRDefault="0078536B">
            <w:pPr>
              <w:spacing w:after="0" w:line="259" w:lineRule="auto"/>
              <w:ind w:left="42" w:firstLine="0"/>
              <w:jc w:val="left"/>
            </w:pPr>
            <w:r>
              <w:rPr>
                <w:sz w:val="12"/>
              </w:rPr>
              <w:t xml:space="preserve">Aprovechamientos </w:t>
            </w:r>
          </w:p>
        </w:tc>
        <w:tc>
          <w:tcPr>
            <w:tcW w:w="878" w:type="dxa"/>
            <w:tcBorders>
              <w:top w:val="nil"/>
              <w:left w:val="single" w:sz="4" w:space="0" w:color="000000"/>
              <w:bottom w:val="nil"/>
              <w:right w:val="single" w:sz="4" w:space="0" w:color="000000"/>
            </w:tcBorders>
            <w:vAlign w:val="bottom"/>
          </w:tcPr>
          <w:p w:rsidR="00CD1D89" w:rsidRDefault="00CD1D89">
            <w:pPr>
              <w:spacing w:after="0" w:line="259" w:lineRule="auto"/>
              <w:ind w:left="44" w:firstLine="0"/>
              <w:jc w:val="left"/>
            </w:pPr>
          </w:p>
        </w:tc>
        <w:tc>
          <w:tcPr>
            <w:tcW w:w="1156" w:type="dxa"/>
            <w:tcBorders>
              <w:top w:val="nil"/>
              <w:left w:val="single" w:sz="4" w:space="0" w:color="000000"/>
              <w:bottom w:val="nil"/>
              <w:right w:val="single" w:sz="4" w:space="0" w:color="000000"/>
            </w:tcBorders>
            <w:vAlign w:val="bottom"/>
          </w:tcPr>
          <w:p w:rsidR="00CD1D89" w:rsidRDefault="00CD1D89">
            <w:pPr>
              <w:spacing w:after="0" w:line="259" w:lineRule="auto"/>
              <w:ind w:left="44" w:firstLine="0"/>
              <w:jc w:val="left"/>
            </w:pPr>
          </w:p>
        </w:tc>
        <w:tc>
          <w:tcPr>
            <w:tcW w:w="963" w:type="dxa"/>
            <w:tcBorders>
              <w:top w:val="nil"/>
              <w:left w:val="single" w:sz="4" w:space="0" w:color="000000"/>
              <w:bottom w:val="nil"/>
              <w:right w:val="single" w:sz="4" w:space="0" w:color="000000"/>
            </w:tcBorders>
            <w:vAlign w:val="bottom"/>
          </w:tcPr>
          <w:p w:rsidR="00CD1D89" w:rsidRDefault="00CD1D89">
            <w:pPr>
              <w:spacing w:after="0" w:line="259" w:lineRule="auto"/>
              <w:ind w:left="44" w:firstLine="0"/>
              <w:jc w:val="left"/>
            </w:pPr>
          </w:p>
        </w:tc>
        <w:tc>
          <w:tcPr>
            <w:tcW w:w="982" w:type="dxa"/>
            <w:tcBorders>
              <w:top w:val="nil"/>
              <w:left w:val="single" w:sz="4" w:space="0" w:color="000000"/>
              <w:bottom w:val="nil"/>
              <w:right w:val="single" w:sz="4" w:space="0" w:color="000000"/>
            </w:tcBorders>
            <w:vAlign w:val="bottom"/>
          </w:tcPr>
          <w:p w:rsidR="00CD1D89" w:rsidRDefault="00CD1D89">
            <w:pPr>
              <w:spacing w:after="0" w:line="259" w:lineRule="auto"/>
              <w:ind w:left="44" w:firstLine="0"/>
              <w:jc w:val="left"/>
            </w:pPr>
          </w:p>
        </w:tc>
        <w:tc>
          <w:tcPr>
            <w:tcW w:w="982" w:type="dxa"/>
            <w:tcBorders>
              <w:top w:val="nil"/>
              <w:left w:val="single" w:sz="4" w:space="0" w:color="000000"/>
              <w:bottom w:val="nil"/>
              <w:right w:val="single" w:sz="4" w:space="0" w:color="000000"/>
            </w:tcBorders>
            <w:vAlign w:val="bottom"/>
          </w:tcPr>
          <w:p w:rsidR="00CD1D89" w:rsidRDefault="00CD1D89">
            <w:pPr>
              <w:spacing w:after="0" w:line="259" w:lineRule="auto"/>
              <w:ind w:left="43" w:firstLine="0"/>
              <w:jc w:val="left"/>
            </w:pPr>
          </w:p>
        </w:tc>
        <w:tc>
          <w:tcPr>
            <w:tcW w:w="894" w:type="dxa"/>
            <w:tcBorders>
              <w:top w:val="nil"/>
              <w:left w:val="single" w:sz="4" w:space="0" w:color="000000"/>
              <w:bottom w:val="nil"/>
              <w:right w:val="single" w:sz="4" w:space="0" w:color="000000"/>
            </w:tcBorders>
            <w:vAlign w:val="bottom"/>
          </w:tcPr>
          <w:p w:rsidR="00CD1D89" w:rsidRDefault="00CD1D89">
            <w:pPr>
              <w:spacing w:after="0" w:line="259" w:lineRule="auto"/>
              <w:ind w:left="44" w:firstLine="0"/>
              <w:jc w:val="left"/>
            </w:pPr>
          </w:p>
        </w:tc>
      </w:tr>
      <w:tr w:rsidR="00CD1D89" w:rsidTr="00A13A2F">
        <w:trPr>
          <w:trHeight w:val="398"/>
        </w:trPr>
        <w:tc>
          <w:tcPr>
            <w:tcW w:w="248" w:type="dxa"/>
            <w:tcBorders>
              <w:top w:val="single" w:sz="63" w:space="0" w:color="FFFFFF"/>
              <w:left w:val="single" w:sz="4" w:space="0" w:color="000000"/>
              <w:bottom w:val="nil"/>
              <w:right w:val="nil"/>
            </w:tcBorders>
            <w:shd w:val="clear" w:color="auto" w:fill="FFFFFF"/>
          </w:tcPr>
          <w:p w:rsidR="00CD1D89" w:rsidRDefault="00CD1D89">
            <w:pPr>
              <w:spacing w:after="9" w:line="259" w:lineRule="auto"/>
              <w:ind w:left="42" w:firstLine="0"/>
              <w:jc w:val="left"/>
            </w:pPr>
          </w:p>
          <w:p w:rsidR="00CD1D89" w:rsidRDefault="00CD1D89">
            <w:pPr>
              <w:spacing w:after="0" w:line="259" w:lineRule="auto"/>
              <w:ind w:left="42" w:firstLine="0"/>
              <w:jc w:val="left"/>
            </w:pPr>
          </w:p>
        </w:tc>
        <w:tc>
          <w:tcPr>
            <w:tcW w:w="2769" w:type="dxa"/>
            <w:tcBorders>
              <w:top w:val="single" w:sz="63" w:space="0" w:color="FFFFFF"/>
              <w:left w:val="nil"/>
              <w:bottom w:val="nil"/>
              <w:right w:val="single" w:sz="4" w:space="0" w:color="000000"/>
            </w:tcBorders>
          </w:tcPr>
          <w:p w:rsidR="00CD1D89" w:rsidRDefault="0078536B">
            <w:pPr>
              <w:spacing w:after="0" w:line="259" w:lineRule="auto"/>
              <w:ind w:left="43" w:right="1763" w:firstLine="0"/>
              <w:jc w:val="left"/>
            </w:pPr>
            <w:r>
              <w:rPr>
                <w:sz w:val="12"/>
              </w:rPr>
              <w:t xml:space="preserve">Corriente Capital </w:t>
            </w:r>
          </w:p>
        </w:tc>
        <w:tc>
          <w:tcPr>
            <w:tcW w:w="878" w:type="dxa"/>
            <w:vMerge w:val="restart"/>
            <w:tcBorders>
              <w:top w:val="nil"/>
              <w:left w:val="single" w:sz="4" w:space="0" w:color="000000"/>
              <w:bottom w:val="nil"/>
              <w:right w:val="single" w:sz="4" w:space="0" w:color="000000"/>
            </w:tcBorders>
            <w:shd w:val="clear" w:color="auto" w:fill="FFFFFF"/>
            <w:vAlign w:val="bottom"/>
          </w:tcPr>
          <w:p w:rsidR="00CD1D89" w:rsidRDefault="00CD1D89">
            <w:pPr>
              <w:spacing w:after="0" w:line="259" w:lineRule="auto"/>
              <w:ind w:left="44" w:firstLine="0"/>
              <w:jc w:val="left"/>
            </w:pPr>
          </w:p>
        </w:tc>
        <w:tc>
          <w:tcPr>
            <w:tcW w:w="1156" w:type="dxa"/>
            <w:vMerge w:val="restart"/>
            <w:tcBorders>
              <w:top w:val="nil"/>
              <w:left w:val="single" w:sz="4" w:space="0" w:color="000000"/>
              <w:bottom w:val="nil"/>
              <w:right w:val="single" w:sz="4" w:space="0" w:color="000000"/>
            </w:tcBorders>
            <w:shd w:val="clear" w:color="auto" w:fill="FFFFFF"/>
            <w:vAlign w:val="bottom"/>
          </w:tcPr>
          <w:p w:rsidR="00CD1D89" w:rsidRDefault="00CD1D89">
            <w:pPr>
              <w:spacing w:after="0" w:line="259" w:lineRule="auto"/>
              <w:ind w:left="44" w:firstLine="0"/>
              <w:jc w:val="left"/>
            </w:pPr>
          </w:p>
        </w:tc>
        <w:tc>
          <w:tcPr>
            <w:tcW w:w="963" w:type="dxa"/>
            <w:vMerge w:val="restart"/>
            <w:tcBorders>
              <w:top w:val="nil"/>
              <w:left w:val="single" w:sz="4" w:space="0" w:color="000000"/>
              <w:bottom w:val="nil"/>
              <w:right w:val="single" w:sz="4" w:space="0" w:color="000000"/>
            </w:tcBorders>
            <w:shd w:val="clear" w:color="auto" w:fill="FFFFFF"/>
            <w:vAlign w:val="bottom"/>
          </w:tcPr>
          <w:p w:rsidR="00CD1D89" w:rsidRDefault="00CD1D89">
            <w:pPr>
              <w:spacing w:after="0" w:line="259" w:lineRule="auto"/>
              <w:ind w:left="44" w:firstLine="0"/>
              <w:jc w:val="left"/>
            </w:pPr>
          </w:p>
        </w:tc>
        <w:tc>
          <w:tcPr>
            <w:tcW w:w="982" w:type="dxa"/>
            <w:vMerge w:val="restart"/>
            <w:tcBorders>
              <w:top w:val="nil"/>
              <w:left w:val="single" w:sz="4" w:space="0" w:color="000000"/>
              <w:bottom w:val="nil"/>
              <w:right w:val="single" w:sz="4" w:space="0" w:color="000000"/>
            </w:tcBorders>
            <w:shd w:val="clear" w:color="auto" w:fill="FFFFFF"/>
            <w:vAlign w:val="bottom"/>
          </w:tcPr>
          <w:p w:rsidR="00CD1D89" w:rsidRDefault="00CD1D89">
            <w:pPr>
              <w:spacing w:after="0" w:line="259" w:lineRule="auto"/>
              <w:ind w:left="44" w:firstLine="0"/>
              <w:jc w:val="left"/>
            </w:pPr>
          </w:p>
        </w:tc>
        <w:tc>
          <w:tcPr>
            <w:tcW w:w="982" w:type="dxa"/>
            <w:vMerge w:val="restart"/>
            <w:tcBorders>
              <w:top w:val="nil"/>
              <w:left w:val="single" w:sz="4" w:space="0" w:color="000000"/>
              <w:bottom w:val="nil"/>
              <w:right w:val="single" w:sz="4" w:space="0" w:color="000000"/>
            </w:tcBorders>
            <w:shd w:val="clear" w:color="auto" w:fill="FFFFFF"/>
            <w:vAlign w:val="bottom"/>
          </w:tcPr>
          <w:p w:rsidR="00CD1D89" w:rsidRDefault="00CD1D89">
            <w:pPr>
              <w:spacing w:after="0" w:line="259" w:lineRule="auto"/>
              <w:ind w:left="43" w:firstLine="0"/>
              <w:jc w:val="left"/>
            </w:pPr>
          </w:p>
        </w:tc>
        <w:tc>
          <w:tcPr>
            <w:tcW w:w="894" w:type="dxa"/>
            <w:vMerge w:val="restart"/>
            <w:tcBorders>
              <w:top w:val="nil"/>
              <w:left w:val="single" w:sz="4" w:space="0" w:color="000000"/>
              <w:bottom w:val="nil"/>
              <w:right w:val="single" w:sz="4" w:space="0" w:color="000000"/>
            </w:tcBorders>
            <w:shd w:val="clear" w:color="auto" w:fill="FFFFFF"/>
            <w:vAlign w:val="bottom"/>
          </w:tcPr>
          <w:p w:rsidR="00CD1D89" w:rsidRDefault="00CD1D89">
            <w:pPr>
              <w:spacing w:after="0" w:line="259" w:lineRule="auto"/>
              <w:ind w:left="44" w:firstLine="0"/>
              <w:jc w:val="left"/>
            </w:pPr>
          </w:p>
        </w:tc>
      </w:tr>
      <w:tr w:rsidR="00CD1D89" w:rsidTr="00A13A2F">
        <w:trPr>
          <w:trHeight w:val="854"/>
        </w:trPr>
        <w:tc>
          <w:tcPr>
            <w:tcW w:w="3018" w:type="dxa"/>
            <w:gridSpan w:val="2"/>
            <w:tcBorders>
              <w:top w:val="nil"/>
              <w:left w:val="single" w:sz="4" w:space="0" w:color="000000"/>
              <w:bottom w:val="nil"/>
              <w:right w:val="single" w:sz="4" w:space="0" w:color="000000"/>
            </w:tcBorders>
            <w:shd w:val="clear" w:color="auto" w:fill="FFFFFF"/>
          </w:tcPr>
          <w:p w:rsidR="00CD1D89" w:rsidRDefault="0078536B">
            <w:pPr>
              <w:spacing w:after="9" w:line="259" w:lineRule="auto"/>
              <w:ind w:left="42" w:firstLine="0"/>
              <w:jc w:val="left"/>
            </w:pPr>
            <w:r>
              <w:rPr>
                <w:sz w:val="12"/>
              </w:rPr>
              <w:t xml:space="preserve">Ingresos por Ventas de Bienes y Servicios </w:t>
            </w:r>
          </w:p>
          <w:p w:rsidR="00CD1D89" w:rsidRDefault="0078536B">
            <w:pPr>
              <w:spacing w:after="9" w:line="259" w:lineRule="auto"/>
              <w:ind w:left="42" w:firstLine="0"/>
              <w:jc w:val="left"/>
            </w:pPr>
            <w:r>
              <w:rPr>
                <w:sz w:val="12"/>
              </w:rPr>
              <w:t xml:space="preserve">Participaciones y Aportaciones </w:t>
            </w:r>
          </w:p>
          <w:p w:rsidR="00CD1D89" w:rsidRDefault="0078536B">
            <w:pPr>
              <w:spacing w:after="0" w:line="259" w:lineRule="auto"/>
              <w:ind w:left="42" w:firstLine="0"/>
            </w:pPr>
            <w:r>
              <w:rPr>
                <w:sz w:val="12"/>
              </w:rPr>
              <w:t xml:space="preserve">Transferencias, Asignaciones, Subsidios y Otras </w:t>
            </w:r>
          </w:p>
          <w:p w:rsidR="00CD1D89" w:rsidRDefault="0078536B">
            <w:pPr>
              <w:spacing w:after="9" w:line="259" w:lineRule="auto"/>
              <w:ind w:left="42" w:firstLine="0"/>
              <w:jc w:val="left"/>
            </w:pPr>
            <w:r>
              <w:rPr>
                <w:sz w:val="12"/>
              </w:rPr>
              <w:t xml:space="preserve">Ayudas </w:t>
            </w:r>
          </w:p>
          <w:p w:rsidR="00CD1D89" w:rsidRDefault="0078536B">
            <w:pPr>
              <w:spacing w:after="9" w:line="259" w:lineRule="auto"/>
              <w:ind w:left="42" w:firstLine="0"/>
              <w:jc w:val="left"/>
            </w:pPr>
            <w:r>
              <w:rPr>
                <w:sz w:val="12"/>
              </w:rPr>
              <w:t xml:space="preserve">Ingresos Derivados de Financiamientos </w:t>
            </w:r>
          </w:p>
          <w:p w:rsidR="00CD1D89" w:rsidRDefault="0078536B">
            <w:pPr>
              <w:spacing w:after="0" w:line="259" w:lineRule="auto"/>
              <w:ind w:left="42" w:firstLine="0"/>
              <w:jc w:val="left"/>
            </w:pPr>
            <w:r>
              <w:rPr>
                <w:sz w:val="12"/>
              </w:rPr>
              <w:tab/>
            </w:r>
            <w:r>
              <w:rPr>
                <w:sz w:val="12"/>
              </w:rPr>
              <w:tab/>
            </w: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r>
      <w:tr w:rsidR="00CD1D89" w:rsidTr="00A13A2F">
        <w:trPr>
          <w:trHeight w:val="84"/>
        </w:trPr>
        <w:tc>
          <w:tcPr>
            <w:tcW w:w="3018" w:type="dxa"/>
            <w:gridSpan w:val="2"/>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878" w:type="dxa"/>
            <w:tcBorders>
              <w:top w:val="nil"/>
              <w:left w:val="single" w:sz="4" w:space="0" w:color="000000"/>
              <w:bottom w:val="single" w:sz="4" w:space="0" w:color="000000"/>
              <w:right w:val="single" w:sz="4" w:space="0" w:color="000000"/>
            </w:tcBorders>
            <w:shd w:val="clear" w:color="auto" w:fill="FFFFFF"/>
          </w:tcPr>
          <w:p w:rsidR="00CD1D89" w:rsidRDefault="00CD1D89">
            <w:pPr>
              <w:spacing w:after="160" w:line="259" w:lineRule="auto"/>
              <w:ind w:left="0" w:firstLine="0"/>
              <w:jc w:val="left"/>
            </w:pPr>
          </w:p>
        </w:tc>
        <w:tc>
          <w:tcPr>
            <w:tcW w:w="1156" w:type="dxa"/>
            <w:tcBorders>
              <w:top w:val="nil"/>
              <w:left w:val="single" w:sz="4" w:space="0" w:color="000000"/>
              <w:bottom w:val="single" w:sz="4" w:space="0" w:color="000000"/>
              <w:right w:val="single" w:sz="4" w:space="0" w:color="000000"/>
            </w:tcBorders>
            <w:shd w:val="clear" w:color="auto" w:fill="FFFFFF"/>
          </w:tcPr>
          <w:p w:rsidR="00CD1D89" w:rsidRDefault="00CD1D89">
            <w:pPr>
              <w:spacing w:after="160" w:line="259" w:lineRule="auto"/>
              <w:ind w:left="0" w:firstLine="0"/>
              <w:jc w:val="left"/>
            </w:pPr>
          </w:p>
        </w:tc>
        <w:tc>
          <w:tcPr>
            <w:tcW w:w="963" w:type="dxa"/>
            <w:tcBorders>
              <w:top w:val="nil"/>
              <w:left w:val="single" w:sz="4" w:space="0" w:color="000000"/>
              <w:bottom w:val="single" w:sz="4" w:space="0" w:color="000000"/>
              <w:right w:val="single" w:sz="4" w:space="0" w:color="000000"/>
            </w:tcBorders>
            <w:shd w:val="clear" w:color="auto" w:fill="FFFFFF"/>
          </w:tcPr>
          <w:p w:rsidR="00CD1D89" w:rsidRDefault="00CD1D89">
            <w:pPr>
              <w:spacing w:after="160" w:line="259" w:lineRule="auto"/>
              <w:ind w:left="0" w:firstLine="0"/>
              <w:jc w:val="left"/>
            </w:pPr>
          </w:p>
        </w:tc>
        <w:tc>
          <w:tcPr>
            <w:tcW w:w="982" w:type="dxa"/>
            <w:tcBorders>
              <w:top w:val="nil"/>
              <w:left w:val="single" w:sz="4" w:space="0" w:color="000000"/>
              <w:bottom w:val="single" w:sz="4" w:space="0" w:color="000000"/>
              <w:right w:val="single" w:sz="4" w:space="0" w:color="000000"/>
            </w:tcBorders>
            <w:shd w:val="clear" w:color="auto" w:fill="FFFFFF"/>
          </w:tcPr>
          <w:p w:rsidR="00CD1D89" w:rsidRDefault="00CD1D89">
            <w:pPr>
              <w:spacing w:after="160" w:line="259" w:lineRule="auto"/>
              <w:ind w:left="0" w:firstLine="0"/>
              <w:jc w:val="left"/>
            </w:pPr>
          </w:p>
        </w:tc>
        <w:tc>
          <w:tcPr>
            <w:tcW w:w="982" w:type="dxa"/>
            <w:tcBorders>
              <w:top w:val="nil"/>
              <w:left w:val="single" w:sz="4" w:space="0" w:color="000000"/>
              <w:bottom w:val="single" w:sz="4" w:space="0" w:color="000000"/>
              <w:right w:val="single" w:sz="4" w:space="0" w:color="000000"/>
            </w:tcBorders>
            <w:shd w:val="clear" w:color="auto" w:fill="FFFFFF"/>
          </w:tcPr>
          <w:p w:rsidR="00CD1D89" w:rsidRDefault="00CD1D89">
            <w:pPr>
              <w:spacing w:after="160" w:line="259" w:lineRule="auto"/>
              <w:ind w:left="0" w:firstLine="0"/>
              <w:jc w:val="left"/>
            </w:pPr>
          </w:p>
        </w:tc>
        <w:tc>
          <w:tcPr>
            <w:tcW w:w="894" w:type="dxa"/>
            <w:tcBorders>
              <w:top w:val="nil"/>
              <w:left w:val="single" w:sz="4" w:space="0" w:color="000000"/>
              <w:bottom w:val="single" w:sz="4" w:space="0" w:color="000000"/>
              <w:right w:val="single" w:sz="4" w:space="0" w:color="000000"/>
            </w:tcBorders>
            <w:shd w:val="clear" w:color="auto" w:fill="FFFFFF"/>
          </w:tcPr>
          <w:p w:rsidR="00CD1D89" w:rsidRDefault="00CD1D89">
            <w:pPr>
              <w:spacing w:after="160" w:line="259" w:lineRule="auto"/>
              <w:ind w:left="0" w:firstLine="0"/>
              <w:jc w:val="left"/>
            </w:pPr>
          </w:p>
        </w:tc>
      </w:tr>
      <w:tr w:rsidR="00CD1D89" w:rsidTr="00A13A2F">
        <w:trPr>
          <w:trHeight w:val="168"/>
        </w:trPr>
        <w:tc>
          <w:tcPr>
            <w:tcW w:w="3018" w:type="dxa"/>
            <w:gridSpan w:val="2"/>
            <w:tcBorders>
              <w:top w:val="single" w:sz="4" w:space="0" w:color="000000"/>
              <w:left w:val="single" w:sz="4" w:space="0" w:color="000000"/>
              <w:bottom w:val="single" w:sz="4" w:space="0" w:color="000000"/>
              <w:right w:val="single" w:sz="4" w:space="0" w:color="000000"/>
            </w:tcBorders>
          </w:tcPr>
          <w:p w:rsidR="00CD1D89" w:rsidRDefault="0078536B">
            <w:pPr>
              <w:tabs>
                <w:tab w:val="center" w:pos="287"/>
                <w:tab w:val="center" w:pos="985"/>
              </w:tabs>
              <w:spacing w:after="0" w:line="259" w:lineRule="auto"/>
              <w:ind w:left="0" w:firstLine="0"/>
              <w:jc w:val="left"/>
            </w:pPr>
            <w:r>
              <w:rPr>
                <w:b/>
                <w:sz w:val="12"/>
              </w:rPr>
              <w:tab/>
            </w:r>
            <w:r>
              <w:rPr>
                <w:b/>
                <w:sz w:val="12"/>
              </w:rPr>
              <w:tab/>
              <w:t xml:space="preserve">Total </w:t>
            </w:r>
          </w:p>
        </w:tc>
        <w:tc>
          <w:tcPr>
            <w:tcW w:w="878"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44" w:firstLine="0"/>
              <w:jc w:val="left"/>
            </w:pPr>
          </w:p>
        </w:tc>
        <w:tc>
          <w:tcPr>
            <w:tcW w:w="1156"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44" w:firstLine="0"/>
              <w:jc w:val="left"/>
            </w:pPr>
          </w:p>
        </w:tc>
        <w:tc>
          <w:tcPr>
            <w:tcW w:w="963"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44" w:firstLine="0"/>
              <w:jc w:val="left"/>
            </w:pPr>
          </w:p>
        </w:tc>
        <w:tc>
          <w:tcPr>
            <w:tcW w:w="982"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44" w:firstLine="0"/>
              <w:jc w:val="left"/>
            </w:pPr>
          </w:p>
        </w:tc>
        <w:tc>
          <w:tcPr>
            <w:tcW w:w="982"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43" w:firstLine="0"/>
              <w:jc w:val="left"/>
            </w:pPr>
          </w:p>
        </w:tc>
        <w:tc>
          <w:tcPr>
            <w:tcW w:w="89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44" w:firstLine="0"/>
              <w:jc w:val="left"/>
            </w:pPr>
          </w:p>
        </w:tc>
      </w:tr>
      <w:tr w:rsidR="00CD1D89" w:rsidTr="00A13A2F">
        <w:trPr>
          <w:trHeight w:val="168"/>
        </w:trPr>
        <w:tc>
          <w:tcPr>
            <w:tcW w:w="6016" w:type="dxa"/>
            <w:gridSpan w:val="5"/>
            <w:tcBorders>
              <w:top w:val="single" w:sz="4" w:space="0" w:color="000000"/>
              <w:left w:val="nil"/>
              <w:bottom w:val="single" w:sz="4" w:space="0" w:color="000000"/>
              <w:right w:val="single" w:sz="4" w:space="0" w:color="000000"/>
            </w:tcBorders>
          </w:tcPr>
          <w:p w:rsidR="00CD1D89" w:rsidRDefault="0078536B">
            <w:pPr>
              <w:spacing w:after="0" w:line="259" w:lineRule="auto"/>
              <w:ind w:left="42" w:firstLine="0"/>
              <w:jc w:val="left"/>
            </w:pPr>
            <w:r>
              <w:rPr>
                <w:sz w:val="12"/>
              </w:rPr>
              <w:tab/>
            </w:r>
            <w:r>
              <w:rPr>
                <w:sz w:val="12"/>
              </w:rPr>
              <w:tab/>
            </w:r>
            <w:r>
              <w:rPr>
                <w:sz w:val="12"/>
              </w:rPr>
              <w:tab/>
            </w:r>
            <w:r>
              <w:rPr>
                <w:sz w:val="12"/>
              </w:rPr>
              <w:tab/>
            </w:r>
            <w:r>
              <w:rPr>
                <w:sz w:val="12"/>
              </w:rPr>
              <w:tab/>
            </w:r>
          </w:p>
        </w:tc>
        <w:tc>
          <w:tcPr>
            <w:tcW w:w="1964"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44" w:firstLine="0"/>
              <w:jc w:val="left"/>
            </w:pPr>
            <w:r>
              <w:rPr>
                <w:b/>
                <w:sz w:val="12"/>
              </w:rPr>
              <w:t xml:space="preserve">Ingresos excedentes¹ </w:t>
            </w: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r>
      <w:tr w:rsidR="00CD1D89" w:rsidTr="00A13A2F">
        <w:trPr>
          <w:trHeight w:val="168"/>
        </w:trPr>
        <w:tc>
          <w:tcPr>
            <w:tcW w:w="3018" w:type="dxa"/>
            <w:gridSpan w:val="2"/>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4" w:firstLine="0"/>
              <w:jc w:val="center"/>
            </w:pPr>
            <w:r>
              <w:rPr>
                <w:b/>
                <w:sz w:val="12"/>
              </w:rPr>
              <w:t xml:space="preserve">Estado Analítico de Ingresos Por Fuente de </w:t>
            </w:r>
          </w:p>
          <w:p w:rsidR="00CD1D89" w:rsidRDefault="0078536B">
            <w:pPr>
              <w:spacing w:after="0" w:line="259" w:lineRule="auto"/>
              <w:ind w:left="8" w:firstLine="0"/>
              <w:jc w:val="center"/>
            </w:pPr>
            <w:r>
              <w:rPr>
                <w:b/>
                <w:sz w:val="12"/>
              </w:rPr>
              <w:t xml:space="preserve">Financiamiento </w:t>
            </w:r>
          </w:p>
        </w:tc>
        <w:tc>
          <w:tcPr>
            <w:tcW w:w="2998" w:type="dxa"/>
            <w:gridSpan w:val="3"/>
            <w:tcBorders>
              <w:top w:val="single" w:sz="4" w:space="0" w:color="000000"/>
              <w:left w:val="single" w:sz="4" w:space="0" w:color="000000"/>
              <w:bottom w:val="single" w:sz="4" w:space="0" w:color="000000"/>
              <w:right w:val="nil"/>
            </w:tcBorders>
          </w:tcPr>
          <w:p w:rsidR="00CD1D89" w:rsidRDefault="0078536B">
            <w:pPr>
              <w:spacing w:after="0" w:line="259" w:lineRule="auto"/>
              <w:ind w:left="0" w:right="283" w:firstLine="0"/>
              <w:jc w:val="right"/>
            </w:pPr>
            <w:r>
              <w:rPr>
                <w:b/>
                <w:sz w:val="12"/>
              </w:rPr>
              <w:t xml:space="preserve">Ingreso </w:t>
            </w:r>
          </w:p>
        </w:tc>
        <w:tc>
          <w:tcPr>
            <w:tcW w:w="1964" w:type="dxa"/>
            <w:gridSpan w:val="2"/>
            <w:tcBorders>
              <w:top w:val="single" w:sz="4" w:space="0" w:color="000000"/>
              <w:left w:val="nil"/>
              <w:bottom w:val="single" w:sz="4" w:space="0" w:color="000000"/>
              <w:right w:val="single" w:sz="4" w:space="0" w:color="000000"/>
            </w:tcBorders>
          </w:tcPr>
          <w:p w:rsidR="00CD1D89" w:rsidRDefault="00CD1D89">
            <w:pPr>
              <w:spacing w:after="160" w:line="259" w:lineRule="auto"/>
              <w:ind w:left="0" w:firstLine="0"/>
              <w:jc w:val="left"/>
            </w:pPr>
          </w:p>
        </w:tc>
        <w:tc>
          <w:tcPr>
            <w:tcW w:w="894"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11" w:firstLine="0"/>
              <w:jc w:val="center"/>
            </w:pPr>
            <w:r>
              <w:rPr>
                <w:b/>
                <w:sz w:val="12"/>
              </w:rPr>
              <w:t xml:space="preserve">Diferencia </w:t>
            </w:r>
          </w:p>
        </w:tc>
      </w:tr>
      <w:tr w:rsidR="00CD1D89" w:rsidTr="00A13A2F">
        <w:trPr>
          <w:trHeight w:val="306"/>
        </w:trPr>
        <w:tc>
          <w:tcPr>
            <w:tcW w:w="0" w:type="auto"/>
            <w:gridSpan w:val="2"/>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87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3" w:firstLine="0"/>
              <w:jc w:val="center"/>
            </w:pPr>
            <w:r>
              <w:rPr>
                <w:b/>
                <w:sz w:val="12"/>
              </w:rPr>
              <w:t xml:space="preserve">Estimado </w:t>
            </w:r>
          </w:p>
        </w:tc>
        <w:tc>
          <w:tcPr>
            <w:tcW w:w="115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firstLine="0"/>
              <w:jc w:val="center"/>
            </w:pPr>
            <w:r>
              <w:rPr>
                <w:b/>
                <w:sz w:val="12"/>
              </w:rPr>
              <w:t xml:space="preserve">Ampliaciones y Reducciones </w:t>
            </w:r>
          </w:p>
        </w:tc>
        <w:tc>
          <w:tcPr>
            <w:tcW w:w="96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4" w:firstLine="0"/>
              <w:jc w:val="center"/>
            </w:pPr>
            <w:r>
              <w:rPr>
                <w:b/>
                <w:sz w:val="12"/>
              </w:rPr>
              <w:t xml:space="preserve">Modificado </w:t>
            </w:r>
          </w:p>
        </w:tc>
        <w:tc>
          <w:tcPr>
            <w:tcW w:w="98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2" w:firstLine="0"/>
              <w:jc w:val="center"/>
            </w:pPr>
            <w:r>
              <w:rPr>
                <w:b/>
                <w:sz w:val="12"/>
              </w:rPr>
              <w:t xml:space="preserve">Devengado </w:t>
            </w:r>
          </w:p>
        </w:tc>
        <w:tc>
          <w:tcPr>
            <w:tcW w:w="98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2" w:firstLine="0"/>
              <w:jc w:val="center"/>
            </w:pPr>
            <w:r>
              <w:rPr>
                <w:b/>
                <w:sz w:val="12"/>
              </w:rPr>
              <w:t xml:space="preserve">Recaudado </w:t>
            </w: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r>
      <w:tr w:rsidR="00CD1D89" w:rsidTr="00A13A2F">
        <w:trPr>
          <w:trHeight w:val="168"/>
        </w:trPr>
        <w:tc>
          <w:tcPr>
            <w:tcW w:w="0" w:type="auto"/>
            <w:gridSpan w:val="2"/>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87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4" w:firstLine="0"/>
              <w:jc w:val="center"/>
            </w:pPr>
            <w:r>
              <w:rPr>
                <w:b/>
                <w:sz w:val="12"/>
              </w:rPr>
              <w:t xml:space="preserve">(1) </w:t>
            </w:r>
          </w:p>
        </w:tc>
        <w:tc>
          <w:tcPr>
            <w:tcW w:w="115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4" w:firstLine="0"/>
              <w:jc w:val="center"/>
            </w:pPr>
            <w:r>
              <w:rPr>
                <w:b/>
                <w:sz w:val="12"/>
              </w:rPr>
              <w:t xml:space="preserve">(2) </w:t>
            </w:r>
          </w:p>
        </w:tc>
        <w:tc>
          <w:tcPr>
            <w:tcW w:w="96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2" w:firstLine="0"/>
              <w:jc w:val="center"/>
            </w:pPr>
            <w:r>
              <w:rPr>
                <w:b/>
                <w:sz w:val="12"/>
              </w:rPr>
              <w:t xml:space="preserve">(3= 1 + 2) </w:t>
            </w:r>
          </w:p>
        </w:tc>
        <w:tc>
          <w:tcPr>
            <w:tcW w:w="98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3" w:firstLine="0"/>
              <w:jc w:val="center"/>
            </w:pPr>
            <w:r>
              <w:rPr>
                <w:b/>
                <w:sz w:val="12"/>
              </w:rPr>
              <w:t xml:space="preserve">(4) </w:t>
            </w:r>
          </w:p>
        </w:tc>
        <w:tc>
          <w:tcPr>
            <w:tcW w:w="98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firstLine="0"/>
              <w:jc w:val="center"/>
            </w:pPr>
            <w:r>
              <w:rPr>
                <w:b/>
                <w:sz w:val="12"/>
              </w:rPr>
              <w:t xml:space="preserve">(5) </w:t>
            </w:r>
          </w:p>
        </w:tc>
        <w:tc>
          <w:tcPr>
            <w:tcW w:w="894"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4" w:firstLine="0"/>
              <w:jc w:val="center"/>
            </w:pPr>
            <w:r>
              <w:rPr>
                <w:b/>
                <w:sz w:val="12"/>
              </w:rPr>
              <w:t xml:space="preserve">(6= 5 - 1 ) </w:t>
            </w:r>
          </w:p>
        </w:tc>
      </w:tr>
      <w:tr w:rsidR="00CD1D89" w:rsidTr="00A13A2F">
        <w:trPr>
          <w:trHeight w:val="163"/>
        </w:trPr>
        <w:tc>
          <w:tcPr>
            <w:tcW w:w="3018" w:type="dxa"/>
            <w:gridSpan w:val="2"/>
            <w:tcBorders>
              <w:top w:val="single" w:sz="4" w:space="0" w:color="000000"/>
              <w:left w:val="single" w:sz="4" w:space="0" w:color="000000"/>
              <w:bottom w:val="nil"/>
              <w:right w:val="single" w:sz="4" w:space="0" w:color="000000"/>
            </w:tcBorders>
          </w:tcPr>
          <w:p w:rsidR="00CD1D89" w:rsidRDefault="0078536B">
            <w:pPr>
              <w:spacing w:after="0" w:line="259" w:lineRule="auto"/>
              <w:ind w:left="42" w:firstLine="0"/>
              <w:jc w:val="left"/>
            </w:pPr>
            <w:r>
              <w:rPr>
                <w:b/>
                <w:sz w:val="12"/>
              </w:rPr>
              <w:t>Ingresos del Gobierno</w:t>
            </w:r>
          </w:p>
        </w:tc>
        <w:tc>
          <w:tcPr>
            <w:tcW w:w="878" w:type="dxa"/>
            <w:tcBorders>
              <w:top w:val="single" w:sz="4" w:space="0" w:color="000000"/>
              <w:left w:val="single" w:sz="4" w:space="0" w:color="000000"/>
              <w:bottom w:val="nil"/>
              <w:right w:val="single" w:sz="4" w:space="0" w:color="000000"/>
            </w:tcBorders>
          </w:tcPr>
          <w:p w:rsidR="00CD1D89" w:rsidRDefault="00CD1D89">
            <w:pPr>
              <w:spacing w:after="0" w:line="259" w:lineRule="auto"/>
              <w:ind w:left="44" w:firstLine="0"/>
              <w:jc w:val="left"/>
            </w:pPr>
          </w:p>
        </w:tc>
        <w:tc>
          <w:tcPr>
            <w:tcW w:w="1156" w:type="dxa"/>
            <w:tcBorders>
              <w:top w:val="single" w:sz="4" w:space="0" w:color="000000"/>
              <w:left w:val="single" w:sz="4" w:space="0" w:color="000000"/>
              <w:bottom w:val="nil"/>
              <w:right w:val="single" w:sz="4" w:space="0" w:color="000000"/>
            </w:tcBorders>
          </w:tcPr>
          <w:p w:rsidR="00CD1D89" w:rsidRDefault="00CD1D89">
            <w:pPr>
              <w:spacing w:after="0" w:line="259" w:lineRule="auto"/>
              <w:ind w:left="44" w:firstLine="0"/>
              <w:jc w:val="left"/>
            </w:pPr>
          </w:p>
        </w:tc>
        <w:tc>
          <w:tcPr>
            <w:tcW w:w="963" w:type="dxa"/>
            <w:tcBorders>
              <w:top w:val="single" w:sz="4" w:space="0" w:color="000000"/>
              <w:left w:val="single" w:sz="4" w:space="0" w:color="000000"/>
              <w:bottom w:val="nil"/>
              <w:right w:val="single" w:sz="4" w:space="0" w:color="000000"/>
            </w:tcBorders>
          </w:tcPr>
          <w:p w:rsidR="00CD1D89" w:rsidRDefault="00CD1D89">
            <w:pPr>
              <w:spacing w:after="0" w:line="259" w:lineRule="auto"/>
              <w:ind w:left="44" w:firstLine="0"/>
              <w:jc w:val="left"/>
            </w:pPr>
          </w:p>
        </w:tc>
        <w:tc>
          <w:tcPr>
            <w:tcW w:w="982" w:type="dxa"/>
            <w:tcBorders>
              <w:top w:val="single" w:sz="4" w:space="0" w:color="000000"/>
              <w:left w:val="single" w:sz="4" w:space="0" w:color="000000"/>
              <w:bottom w:val="nil"/>
              <w:right w:val="single" w:sz="4" w:space="0" w:color="000000"/>
            </w:tcBorders>
          </w:tcPr>
          <w:p w:rsidR="00CD1D89" w:rsidRDefault="00CD1D89">
            <w:pPr>
              <w:spacing w:after="0" w:line="259" w:lineRule="auto"/>
              <w:ind w:left="44" w:firstLine="0"/>
              <w:jc w:val="left"/>
            </w:pPr>
          </w:p>
        </w:tc>
        <w:tc>
          <w:tcPr>
            <w:tcW w:w="982" w:type="dxa"/>
            <w:tcBorders>
              <w:top w:val="single" w:sz="4" w:space="0" w:color="000000"/>
              <w:left w:val="single" w:sz="4" w:space="0" w:color="000000"/>
              <w:bottom w:val="nil"/>
              <w:right w:val="single" w:sz="4" w:space="0" w:color="000000"/>
            </w:tcBorders>
          </w:tcPr>
          <w:p w:rsidR="00CD1D89" w:rsidRDefault="00CD1D89">
            <w:pPr>
              <w:spacing w:after="0" w:line="259" w:lineRule="auto"/>
              <w:ind w:left="43" w:firstLine="0"/>
              <w:jc w:val="left"/>
            </w:pPr>
          </w:p>
        </w:tc>
        <w:tc>
          <w:tcPr>
            <w:tcW w:w="894" w:type="dxa"/>
            <w:tcBorders>
              <w:top w:val="single" w:sz="4" w:space="0" w:color="000000"/>
              <w:left w:val="single" w:sz="4" w:space="0" w:color="000000"/>
              <w:bottom w:val="nil"/>
              <w:right w:val="single" w:sz="4" w:space="0" w:color="000000"/>
            </w:tcBorders>
          </w:tcPr>
          <w:p w:rsidR="00CD1D89" w:rsidRDefault="00CD1D89">
            <w:pPr>
              <w:spacing w:after="0" w:line="259" w:lineRule="auto"/>
              <w:ind w:left="44" w:firstLine="0"/>
              <w:jc w:val="left"/>
            </w:pPr>
          </w:p>
        </w:tc>
      </w:tr>
      <w:tr w:rsidR="00CD1D89" w:rsidTr="00A13A2F">
        <w:trPr>
          <w:trHeight w:val="1272"/>
        </w:trPr>
        <w:tc>
          <w:tcPr>
            <w:tcW w:w="248" w:type="dxa"/>
            <w:tcBorders>
              <w:top w:val="nil"/>
              <w:left w:val="single" w:sz="4" w:space="0" w:color="000000"/>
              <w:bottom w:val="nil"/>
              <w:right w:val="nil"/>
            </w:tcBorders>
            <w:shd w:val="clear" w:color="auto" w:fill="FFFFFF"/>
          </w:tcPr>
          <w:p w:rsidR="00CD1D89" w:rsidRDefault="00CD1D89">
            <w:pPr>
              <w:spacing w:after="9" w:line="259" w:lineRule="auto"/>
              <w:ind w:left="42" w:firstLine="0"/>
              <w:jc w:val="left"/>
            </w:pPr>
          </w:p>
          <w:p w:rsidR="00CD1D89" w:rsidRDefault="00CD1D89">
            <w:pPr>
              <w:spacing w:after="9" w:line="259" w:lineRule="auto"/>
              <w:ind w:left="42" w:firstLine="0"/>
              <w:jc w:val="left"/>
            </w:pPr>
          </w:p>
          <w:p w:rsidR="00CD1D89" w:rsidRDefault="00CD1D89">
            <w:pPr>
              <w:spacing w:after="7" w:line="259" w:lineRule="auto"/>
              <w:ind w:left="42" w:firstLine="0"/>
              <w:jc w:val="left"/>
            </w:pPr>
          </w:p>
          <w:p w:rsidR="00CD1D89" w:rsidRDefault="00CD1D89">
            <w:pPr>
              <w:spacing w:after="9" w:line="259" w:lineRule="auto"/>
              <w:ind w:left="42" w:firstLine="0"/>
              <w:jc w:val="left"/>
            </w:pPr>
          </w:p>
          <w:p w:rsidR="00CD1D89" w:rsidRDefault="00CD1D89">
            <w:pPr>
              <w:spacing w:after="9" w:line="259" w:lineRule="auto"/>
              <w:ind w:left="42" w:firstLine="0"/>
              <w:jc w:val="left"/>
            </w:pPr>
          </w:p>
          <w:p w:rsidR="00CD1D89" w:rsidRDefault="00CD1D89">
            <w:pPr>
              <w:spacing w:after="9" w:line="259" w:lineRule="auto"/>
              <w:ind w:left="42" w:firstLine="0"/>
              <w:jc w:val="left"/>
            </w:pPr>
          </w:p>
          <w:p w:rsidR="00CD1D89" w:rsidRDefault="00CD1D89">
            <w:pPr>
              <w:spacing w:after="9" w:line="259" w:lineRule="auto"/>
              <w:ind w:left="42" w:firstLine="0"/>
              <w:jc w:val="left"/>
            </w:pPr>
          </w:p>
          <w:p w:rsidR="00CD1D89" w:rsidRDefault="00CD1D89">
            <w:pPr>
              <w:spacing w:after="0" w:line="259" w:lineRule="auto"/>
              <w:ind w:left="42" w:firstLine="0"/>
              <w:jc w:val="left"/>
            </w:pPr>
          </w:p>
        </w:tc>
        <w:tc>
          <w:tcPr>
            <w:tcW w:w="2769" w:type="dxa"/>
            <w:vMerge w:val="restart"/>
            <w:tcBorders>
              <w:top w:val="nil"/>
              <w:left w:val="nil"/>
              <w:bottom w:val="single" w:sz="63" w:space="0" w:color="FFFFFF"/>
              <w:right w:val="single" w:sz="4" w:space="0" w:color="000000"/>
            </w:tcBorders>
          </w:tcPr>
          <w:p w:rsidR="00CD1D89" w:rsidRDefault="0078536B">
            <w:pPr>
              <w:spacing w:after="9" w:line="259" w:lineRule="auto"/>
              <w:ind w:left="43" w:firstLine="0"/>
              <w:jc w:val="left"/>
            </w:pPr>
            <w:r>
              <w:rPr>
                <w:sz w:val="12"/>
              </w:rPr>
              <w:t xml:space="preserve">Impuestos </w:t>
            </w:r>
          </w:p>
          <w:p w:rsidR="00CD1D89" w:rsidRDefault="0078536B">
            <w:pPr>
              <w:spacing w:after="9" w:line="259" w:lineRule="auto"/>
              <w:ind w:left="43" w:firstLine="0"/>
              <w:jc w:val="left"/>
            </w:pPr>
            <w:r>
              <w:rPr>
                <w:sz w:val="12"/>
              </w:rPr>
              <w:t xml:space="preserve">Contribuciones de Mejoras </w:t>
            </w:r>
          </w:p>
          <w:p w:rsidR="00CD1D89" w:rsidRDefault="0078536B">
            <w:pPr>
              <w:spacing w:after="7" w:line="259" w:lineRule="auto"/>
              <w:ind w:left="43" w:firstLine="0"/>
              <w:jc w:val="left"/>
            </w:pPr>
            <w:r>
              <w:rPr>
                <w:sz w:val="12"/>
              </w:rPr>
              <w:t xml:space="preserve">Derechos </w:t>
            </w:r>
          </w:p>
          <w:p w:rsidR="00CD1D89" w:rsidRDefault="0078536B">
            <w:pPr>
              <w:spacing w:after="9" w:line="259" w:lineRule="auto"/>
              <w:ind w:left="43" w:firstLine="0"/>
              <w:jc w:val="left"/>
            </w:pPr>
            <w:r>
              <w:rPr>
                <w:sz w:val="12"/>
              </w:rPr>
              <w:t xml:space="preserve">Productos </w:t>
            </w:r>
          </w:p>
          <w:p w:rsidR="00CD1D89" w:rsidRDefault="0078536B">
            <w:pPr>
              <w:tabs>
                <w:tab w:val="center" w:pos="478"/>
              </w:tabs>
              <w:spacing w:after="13" w:line="259" w:lineRule="auto"/>
              <w:ind w:left="0" w:firstLine="0"/>
              <w:jc w:val="left"/>
            </w:pPr>
            <w:r>
              <w:rPr>
                <w:sz w:val="12"/>
              </w:rPr>
              <w:tab/>
              <w:t xml:space="preserve">Corriente </w:t>
            </w:r>
          </w:p>
          <w:p w:rsidR="00CD1D89" w:rsidRDefault="0078536B">
            <w:pPr>
              <w:tabs>
                <w:tab w:val="center" w:pos="418"/>
              </w:tabs>
              <w:spacing w:after="13" w:line="259" w:lineRule="auto"/>
              <w:ind w:left="0" w:firstLine="0"/>
              <w:jc w:val="left"/>
            </w:pPr>
            <w:r>
              <w:rPr>
                <w:sz w:val="12"/>
              </w:rPr>
              <w:tab/>
              <w:t xml:space="preserve">Capital </w:t>
            </w:r>
          </w:p>
          <w:p w:rsidR="00CD1D89" w:rsidRDefault="0078536B">
            <w:pPr>
              <w:spacing w:after="9" w:line="259" w:lineRule="auto"/>
              <w:ind w:left="43" w:firstLine="0"/>
              <w:jc w:val="left"/>
            </w:pPr>
            <w:r>
              <w:rPr>
                <w:sz w:val="12"/>
              </w:rPr>
              <w:t xml:space="preserve">Aprovechamientos </w:t>
            </w:r>
          </w:p>
          <w:p w:rsidR="00CD1D89" w:rsidRDefault="0078536B">
            <w:pPr>
              <w:tabs>
                <w:tab w:val="center" w:pos="478"/>
              </w:tabs>
              <w:spacing w:after="13" w:line="259" w:lineRule="auto"/>
              <w:ind w:left="0" w:firstLine="0"/>
              <w:jc w:val="left"/>
            </w:pPr>
            <w:r>
              <w:rPr>
                <w:sz w:val="12"/>
              </w:rPr>
              <w:tab/>
              <w:t xml:space="preserve">Corriente </w:t>
            </w:r>
          </w:p>
          <w:p w:rsidR="00CD1D89" w:rsidRDefault="0078536B">
            <w:pPr>
              <w:tabs>
                <w:tab w:val="center" w:pos="418"/>
              </w:tabs>
              <w:spacing w:after="11" w:line="259" w:lineRule="auto"/>
              <w:ind w:left="0" w:firstLine="0"/>
              <w:jc w:val="left"/>
            </w:pPr>
            <w:r>
              <w:rPr>
                <w:sz w:val="12"/>
              </w:rPr>
              <w:tab/>
              <w:t xml:space="preserve">Capital </w:t>
            </w:r>
          </w:p>
          <w:p w:rsidR="00CD1D89" w:rsidRDefault="0078536B">
            <w:pPr>
              <w:spacing w:after="9" w:line="259" w:lineRule="auto"/>
              <w:ind w:left="43" w:firstLine="0"/>
              <w:jc w:val="left"/>
            </w:pPr>
            <w:r>
              <w:rPr>
                <w:sz w:val="12"/>
              </w:rPr>
              <w:t xml:space="preserve">Participaciones y Aportaciones </w:t>
            </w:r>
          </w:p>
          <w:p w:rsidR="00CD1D89" w:rsidRDefault="0078536B">
            <w:pPr>
              <w:spacing w:after="19" w:line="242" w:lineRule="auto"/>
              <w:ind w:left="43" w:firstLine="0"/>
              <w:jc w:val="left"/>
            </w:pPr>
            <w:r>
              <w:rPr>
                <w:sz w:val="12"/>
              </w:rPr>
              <w:t xml:space="preserve">Transferencias, Asignaciones, Subsidios y Otras Ayudas </w:t>
            </w:r>
          </w:p>
          <w:p w:rsidR="00CD1D89" w:rsidRDefault="00CD1D89">
            <w:pPr>
              <w:spacing w:after="5" w:line="259" w:lineRule="auto"/>
              <w:ind w:left="43" w:firstLine="0"/>
              <w:jc w:val="left"/>
            </w:pPr>
          </w:p>
          <w:p w:rsidR="00CD1D89" w:rsidRDefault="0078536B">
            <w:pPr>
              <w:spacing w:after="0" w:line="259" w:lineRule="auto"/>
              <w:ind w:left="-24" w:firstLine="0"/>
              <w:jc w:val="left"/>
              <w:rPr>
                <w:b/>
                <w:sz w:val="12"/>
              </w:rPr>
            </w:pPr>
            <w:r>
              <w:rPr>
                <w:b/>
                <w:sz w:val="12"/>
              </w:rPr>
              <w:t xml:space="preserve">resos de Organismos y Empresas </w:t>
            </w:r>
          </w:p>
          <w:p w:rsidR="00EC4971" w:rsidRDefault="00EC4971">
            <w:pPr>
              <w:spacing w:after="0" w:line="259" w:lineRule="auto"/>
              <w:ind w:left="-24" w:firstLine="0"/>
              <w:jc w:val="left"/>
              <w:rPr>
                <w:b/>
                <w:sz w:val="12"/>
              </w:rPr>
            </w:pPr>
          </w:p>
          <w:p w:rsidR="00EC4971" w:rsidRDefault="00EC4971">
            <w:pPr>
              <w:spacing w:after="0" w:line="259" w:lineRule="auto"/>
              <w:ind w:left="-24" w:firstLine="0"/>
              <w:jc w:val="left"/>
            </w:pPr>
          </w:p>
          <w:p w:rsidR="00EC4971" w:rsidRDefault="00EC4971">
            <w:pPr>
              <w:spacing w:after="0" w:line="259" w:lineRule="auto"/>
              <w:ind w:left="-24" w:firstLine="0"/>
              <w:jc w:val="left"/>
            </w:pPr>
          </w:p>
        </w:tc>
        <w:tc>
          <w:tcPr>
            <w:tcW w:w="878" w:type="dxa"/>
            <w:tcBorders>
              <w:top w:val="nil"/>
              <w:left w:val="single" w:sz="4" w:space="0" w:color="000000"/>
              <w:bottom w:val="nil"/>
              <w:right w:val="single" w:sz="4" w:space="0" w:color="000000"/>
            </w:tcBorders>
            <w:shd w:val="clear" w:color="auto" w:fill="FFFFFF"/>
          </w:tcPr>
          <w:p w:rsidR="00CD1D89" w:rsidRDefault="00CD1D89">
            <w:pPr>
              <w:spacing w:after="0" w:line="259" w:lineRule="auto"/>
              <w:ind w:left="44" w:firstLine="0"/>
              <w:jc w:val="left"/>
            </w:pPr>
          </w:p>
        </w:tc>
        <w:tc>
          <w:tcPr>
            <w:tcW w:w="1156" w:type="dxa"/>
            <w:tcBorders>
              <w:top w:val="nil"/>
              <w:left w:val="single" w:sz="4" w:space="0" w:color="000000"/>
              <w:bottom w:val="nil"/>
              <w:right w:val="single" w:sz="4" w:space="0" w:color="000000"/>
            </w:tcBorders>
            <w:shd w:val="clear" w:color="auto" w:fill="FFFFFF"/>
          </w:tcPr>
          <w:p w:rsidR="00CD1D89" w:rsidRDefault="00CD1D89">
            <w:pPr>
              <w:spacing w:after="0" w:line="259" w:lineRule="auto"/>
              <w:ind w:left="44" w:firstLine="0"/>
              <w:jc w:val="left"/>
            </w:pPr>
          </w:p>
        </w:tc>
        <w:tc>
          <w:tcPr>
            <w:tcW w:w="963" w:type="dxa"/>
            <w:tcBorders>
              <w:top w:val="nil"/>
              <w:left w:val="single" w:sz="4" w:space="0" w:color="000000"/>
              <w:bottom w:val="nil"/>
              <w:right w:val="single" w:sz="4" w:space="0" w:color="000000"/>
            </w:tcBorders>
            <w:shd w:val="clear" w:color="auto" w:fill="FFFFFF"/>
          </w:tcPr>
          <w:p w:rsidR="00CD1D89" w:rsidRDefault="00CD1D89">
            <w:pPr>
              <w:spacing w:after="0" w:line="259" w:lineRule="auto"/>
              <w:ind w:left="44" w:firstLine="0"/>
              <w:jc w:val="left"/>
            </w:pPr>
          </w:p>
        </w:tc>
        <w:tc>
          <w:tcPr>
            <w:tcW w:w="982" w:type="dxa"/>
            <w:tcBorders>
              <w:top w:val="nil"/>
              <w:left w:val="single" w:sz="4" w:space="0" w:color="000000"/>
              <w:bottom w:val="nil"/>
              <w:right w:val="single" w:sz="4" w:space="0" w:color="000000"/>
            </w:tcBorders>
            <w:shd w:val="clear" w:color="auto" w:fill="FFFFFF"/>
          </w:tcPr>
          <w:p w:rsidR="00CD1D89" w:rsidRDefault="00CD1D89">
            <w:pPr>
              <w:spacing w:after="0" w:line="259" w:lineRule="auto"/>
              <w:ind w:left="44" w:firstLine="0"/>
              <w:jc w:val="left"/>
            </w:pPr>
          </w:p>
        </w:tc>
        <w:tc>
          <w:tcPr>
            <w:tcW w:w="982" w:type="dxa"/>
            <w:tcBorders>
              <w:top w:val="nil"/>
              <w:left w:val="single" w:sz="4" w:space="0" w:color="000000"/>
              <w:bottom w:val="nil"/>
              <w:right w:val="single" w:sz="4" w:space="0" w:color="000000"/>
            </w:tcBorders>
            <w:shd w:val="clear" w:color="auto" w:fill="FFFFFF"/>
          </w:tcPr>
          <w:p w:rsidR="00CD1D89" w:rsidRDefault="00CD1D89">
            <w:pPr>
              <w:spacing w:after="0" w:line="259" w:lineRule="auto"/>
              <w:ind w:left="43" w:firstLine="0"/>
              <w:jc w:val="left"/>
            </w:pPr>
          </w:p>
        </w:tc>
        <w:tc>
          <w:tcPr>
            <w:tcW w:w="894" w:type="dxa"/>
            <w:tcBorders>
              <w:top w:val="nil"/>
              <w:left w:val="single" w:sz="4" w:space="0" w:color="000000"/>
              <w:bottom w:val="nil"/>
              <w:right w:val="single" w:sz="4" w:space="0" w:color="000000"/>
            </w:tcBorders>
            <w:shd w:val="clear" w:color="auto" w:fill="FFFFFF"/>
          </w:tcPr>
          <w:p w:rsidR="00CD1D89" w:rsidRDefault="00CD1D89">
            <w:pPr>
              <w:spacing w:after="0" w:line="259" w:lineRule="auto"/>
              <w:ind w:left="44" w:firstLine="0"/>
              <w:jc w:val="left"/>
            </w:pPr>
          </w:p>
        </w:tc>
      </w:tr>
      <w:tr w:rsidR="00CD1D89" w:rsidTr="00A13A2F">
        <w:trPr>
          <w:trHeight w:val="156"/>
        </w:trPr>
        <w:tc>
          <w:tcPr>
            <w:tcW w:w="248" w:type="dxa"/>
            <w:tcBorders>
              <w:top w:val="nil"/>
              <w:left w:val="single" w:sz="4" w:space="0" w:color="000000"/>
              <w:bottom w:val="nil"/>
              <w:right w:val="nil"/>
            </w:tcBorders>
          </w:tcPr>
          <w:p w:rsidR="00CD1D89" w:rsidRDefault="00CD1D89">
            <w:pPr>
              <w:spacing w:after="0" w:line="259" w:lineRule="auto"/>
              <w:ind w:left="42" w:firstLine="0"/>
              <w:jc w:val="left"/>
            </w:pPr>
          </w:p>
        </w:tc>
        <w:tc>
          <w:tcPr>
            <w:tcW w:w="0" w:type="auto"/>
            <w:vMerge/>
            <w:tcBorders>
              <w:top w:val="nil"/>
              <w:left w:val="nil"/>
              <w:bottom w:val="nil"/>
              <w:right w:val="single" w:sz="4" w:space="0" w:color="000000"/>
            </w:tcBorders>
          </w:tcPr>
          <w:p w:rsidR="00CD1D89" w:rsidRDefault="00CD1D89">
            <w:pPr>
              <w:spacing w:after="160" w:line="259" w:lineRule="auto"/>
              <w:ind w:left="0" w:firstLine="0"/>
              <w:jc w:val="left"/>
            </w:pPr>
          </w:p>
        </w:tc>
        <w:tc>
          <w:tcPr>
            <w:tcW w:w="878" w:type="dxa"/>
            <w:tcBorders>
              <w:top w:val="nil"/>
              <w:left w:val="single" w:sz="4" w:space="0" w:color="000000"/>
              <w:bottom w:val="nil"/>
              <w:right w:val="single" w:sz="4" w:space="0" w:color="000000"/>
            </w:tcBorders>
          </w:tcPr>
          <w:p w:rsidR="00CD1D89" w:rsidRDefault="00CD1D89">
            <w:pPr>
              <w:spacing w:after="0" w:line="259" w:lineRule="auto"/>
              <w:ind w:left="44" w:firstLine="0"/>
              <w:jc w:val="left"/>
            </w:pPr>
          </w:p>
        </w:tc>
        <w:tc>
          <w:tcPr>
            <w:tcW w:w="1156" w:type="dxa"/>
            <w:tcBorders>
              <w:top w:val="nil"/>
              <w:left w:val="single" w:sz="4" w:space="0" w:color="000000"/>
              <w:bottom w:val="nil"/>
              <w:right w:val="single" w:sz="4" w:space="0" w:color="000000"/>
            </w:tcBorders>
          </w:tcPr>
          <w:p w:rsidR="00CD1D89" w:rsidRDefault="00CD1D89">
            <w:pPr>
              <w:spacing w:after="0" w:line="259" w:lineRule="auto"/>
              <w:ind w:left="44" w:firstLine="0"/>
              <w:jc w:val="left"/>
            </w:pPr>
          </w:p>
        </w:tc>
        <w:tc>
          <w:tcPr>
            <w:tcW w:w="963" w:type="dxa"/>
            <w:tcBorders>
              <w:top w:val="nil"/>
              <w:left w:val="single" w:sz="4" w:space="0" w:color="000000"/>
              <w:bottom w:val="nil"/>
              <w:right w:val="single" w:sz="4" w:space="0" w:color="000000"/>
            </w:tcBorders>
          </w:tcPr>
          <w:p w:rsidR="00CD1D89" w:rsidRDefault="00CD1D89">
            <w:pPr>
              <w:spacing w:after="0" w:line="259" w:lineRule="auto"/>
              <w:ind w:left="44" w:firstLine="0"/>
              <w:jc w:val="left"/>
            </w:pPr>
          </w:p>
        </w:tc>
        <w:tc>
          <w:tcPr>
            <w:tcW w:w="982" w:type="dxa"/>
            <w:tcBorders>
              <w:top w:val="nil"/>
              <w:left w:val="single" w:sz="4" w:space="0" w:color="000000"/>
              <w:bottom w:val="nil"/>
              <w:right w:val="single" w:sz="4" w:space="0" w:color="000000"/>
            </w:tcBorders>
          </w:tcPr>
          <w:p w:rsidR="00CD1D89" w:rsidRDefault="00CD1D89">
            <w:pPr>
              <w:spacing w:after="0" w:line="259" w:lineRule="auto"/>
              <w:ind w:left="44" w:firstLine="0"/>
              <w:jc w:val="left"/>
            </w:pPr>
          </w:p>
        </w:tc>
        <w:tc>
          <w:tcPr>
            <w:tcW w:w="982" w:type="dxa"/>
            <w:tcBorders>
              <w:top w:val="nil"/>
              <w:left w:val="single" w:sz="4" w:space="0" w:color="000000"/>
              <w:bottom w:val="nil"/>
              <w:right w:val="single" w:sz="4" w:space="0" w:color="000000"/>
            </w:tcBorders>
          </w:tcPr>
          <w:p w:rsidR="00CD1D89" w:rsidRDefault="00CD1D89">
            <w:pPr>
              <w:spacing w:after="0" w:line="259" w:lineRule="auto"/>
              <w:ind w:left="43" w:firstLine="0"/>
              <w:jc w:val="left"/>
            </w:pPr>
          </w:p>
        </w:tc>
        <w:tc>
          <w:tcPr>
            <w:tcW w:w="894" w:type="dxa"/>
            <w:tcBorders>
              <w:top w:val="nil"/>
              <w:left w:val="single" w:sz="4" w:space="0" w:color="000000"/>
              <w:bottom w:val="nil"/>
              <w:right w:val="single" w:sz="4" w:space="0" w:color="000000"/>
            </w:tcBorders>
          </w:tcPr>
          <w:p w:rsidR="00CD1D89" w:rsidRDefault="00CD1D89">
            <w:pPr>
              <w:spacing w:after="0" w:line="259" w:lineRule="auto"/>
              <w:ind w:left="44" w:firstLine="0"/>
              <w:jc w:val="left"/>
            </w:pPr>
          </w:p>
        </w:tc>
      </w:tr>
      <w:tr w:rsidR="00CD1D89" w:rsidTr="00A13A2F">
        <w:trPr>
          <w:trHeight w:val="695"/>
        </w:trPr>
        <w:tc>
          <w:tcPr>
            <w:tcW w:w="248" w:type="dxa"/>
            <w:tcBorders>
              <w:top w:val="nil"/>
              <w:left w:val="single" w:sz="4" w:space="0" w:color="000000"/>
              <w:bottom w:val="single" w:sz="63" w:space="0" w:color="FFFFFF"/>
              <w:right w:val="nil"/>
            </w:tcBorders>
            <w:shd w:val="clear" w:color="auto" w:fill="FFFFFF"/>
          </w:tcPr>
          <w:p w:rsidR="00CD1D89" w:rsidRDefault="00CD1D89">
            <w:pPr>
              <w:spacing w:after="9" w:line="259" w:lineRule="auto"/>
              <w:ind w:left="42" w:firstLine="0"/>
              <w:jc w:val="left"/>
            </w:pPr>
          </w:p>
          <w:p w:rsidR="00CD1D89" w:rsidRDefault="00CD1D89">
            <w:pPr>
              <w:spacing w:after="149" w:line="259" w:lineRule="auto"/>
              <w:ind w:left="42" w:firstLine="0"/>
              <w:jc w:val="left"/>
            </w:pPr>
          </w:p>
          <w:p w:rsidR="00CD1D89" w:rsidRDefault="00CD1D89">
            <w:pPr>
              <w:spacing w:after="5" w:line="259" w:lineRule="auto"/>
              <w:ind w:left="42" w:firstLine="0"/>
              <w:jc w:val="left"/>
              <w:rPr>
                <w:sz w:val="12"/>
              </w:rPr>
            </w:pPr>
          </w:p>
          <w:p w:rsidR="00EC4971" w:rsidRDefault="00EC4971">
            <w:pPr>
              <w:spacing w:after="5" w:line="259" w:lineRule="auto"/>
              <w:ind w:left="42" w:firstLine="0"/>
              <w:jc w:val="left"/>
              <w:rPr>
                <w:sz w:val="12"/>
              </w:rPr>
            </w:pPr>
          </w:p>
          <w:p w:rsidR="00EC4971" w:rsidRDefault="00EC4971">
            <w:pPr>
              <w:spacing w:after="5" w:line="259" w:lineRule="auto"/>
              <w:ind w:left="42" w:firstLine="0"/>
              <w:jc w:val="left"/>
              <w:rPr>
                <w:sz w:val="12"/>
              </w:rPr>
            </w:pPr>
          </w:p>
          <w:p w:rsidR="00EC4971" w:rsidRDefault="00EC4971">
            <w:pPr>
              <w:spacing w:after="5" w:line="259" w:lineRule="auto"/>
              <w:ind w:left="42" w:firstLine="0"/>
              <w:jc w:val="left"/>
              <w:rPr>
                <w:sz w:val="12"/>
              </w:rPr>
            </w:pPr>
          </w:p>
          <w:p w:rsidR="00EC4971" w:rsidRDefault="00EC4971">
            <w:pPr>
              <w:spacing w:after="5" w:line="259" w:lineRule="auto"/>
              <w:ind w:left="42" w:firstLine="0"/>
              <w:jc w:val="left"/>
              <w:rPr>
                <w:sz w:val="12"/>
              </w:rPr>
            </w:pPr>
          </w:p>
          <w:p w:rsidR="00EC4971" w:rsidRDefault="00EC4971">
            <w:pPr>
              <w:spacing w:after="5" w:line="259" w:lineRule="auto"/>
              <w:ind w:left="42" w:firstLine="0"/>
              <w:jc w:val="left"/>
              <w:rPr>
                <w:sz w:val="12"/>
              </w:rPr>
            </w:pPr>
          </w:p>
          <w:p w:rsidR="00EC4971" w:rsidRDefault="00EC4971">
            <w:pPr>
              <w:spacing w:after="5" w:line="259" w:lineRule="auto"/>
              <w:ind w:left="42" w:firstLine="0"/>
              <w:jc w:val="left"/>
              <w:rPr>
                <w:sz w:val="12"/>
              </w:rPr>
            </w:pPr>
          </w:p>
          <w:p w:rsidR="00EC4971" w:rsidRDefault="00EC4971">
            <w:pPr>
              <w:spacing w:after="5" w:line="259" w:lineRule="auto"/>
              <w:ind w:left="42" w:firstLine="0"/>
              <w:jc w:val="left"/>
              <w:rPr>
                <w:sz w:val="12"/>
              </w:rPr>
            </w:pPr>
          </w:p>
          <w:p w:rsidR="00EC4971" w:rsidRDefault="00EC4971">
            <w:pPr>
              <w:spacing w:after="5" w:line="259" w:lineRule="auto"/>
              <w:ind w:left="42" w:firstLine="0"/>
              <w:jc w:val="left"/>
              <w:rPr>
                <w:sz w:val="12"/>
              </w:rPr>
            </w:pPr>
          </w:p>
          <w:p w:rsidR="00EC4971" w:rsidRDefault="00EC4971">
            <w:pPr>
              <w:spacing w:after="5" w:line="259" w:lineRule="auto"/>
              <w:ind w:left="42" w:firstLine="0"/>
              <w:jc w:val="left"/>
            </w:pPr>
          </w:p>
          <w:p w:rsidR="00CD1D89" w:rsidRDefault="0078536B">
            <w:pPr>
              <w:spacing w:after="0" w:line="259" w:lineRule="auto"/>
              <w:ind w:left="42" w:firstLine="0"/>
            </w:pPr>
            <w:r>
              <w:rPr>
                <w:b/>
                <w:sz w:val="12"/>
              </w:rPr>
              <w:t>Ing</w:t>
            </w:r>
          </w:p>
        </w:tc>
        <w:tc>
          <w:tcPr>
            <w:tcW w:w="0" w:type="auto"/>
            <w:vMerge/>
            <w:tcBorders>
              <w:top w:val="nil"/>
              <w:left w:val="nil"/>
              <w:bottom w:val="single" w:sz="63" w:space="0" w:color="FFFFFF"/>
              <w:right w:val="single" w:sz="4" w:space="0" w:color="000000"/>
            </w:tcBorders>
          </w:tcPr>
          <w:p w:rsidR="00CD1D89" w:rsidRDefault="00CD1D89">
            <w:pPr>
              <w:spacing w:after="160" w:line="259" w:lineRule="auto"/>
              <w:ind w:left="0" w:firstLine="0"/>
              <w:jc w:val="left"/>
            </w:pPr>
          </w:p>
        </w:tc>
        <w:tc>
          <w:tcPr>
            <w:tcW w:w="878" w:type="dxa"/>
            <w:vMerge w:val="restart"/>
            <w:tcBorders>
              <w:top w:val="nil"/>
              <w:left w:val="single" w:sz="4" w:space="0" w:color="000000"/>
              <w:bottom w:val="nil"/>
              <w:right w:val="single" w:sz="4" w:space="0" w:color="000000"/>
            </w:tcBorders>
            <w:shd w:val="clear" w:color="auto" w:fill="FFFFFF"/>
          </w:tcPr>
          <w:p w:rsidR="00CD1D89" w:rsidRDefault="00CD1D89">
            <w:pPr>
              <w:spacing w:after="0" w:line="259" w:lineRule="auto"/>
              <w:ind w:left="44" w:firstLine="0"/>
              <w:jc w:val="left"/>
            </w:pPr>
          </w:p>
        </w:tc>
        <w:tc>
          <w:tcPr>
            <w:tcW w:w="1156" w:type="dxa"/>
            <w:vMerge w:val="restart"/>
            <w:tcBorders>
              <w:top w:val="nil"/>
              <w:left w:val="single" w:sz="4" w:space="0" w:color="000000"/>
              <w:bottom w:val="nil"/>
              <w:right w:val="single" w:sz="4" w:space="0" w:color="000000"/>
            </w:tcBorders>
            <w:shd w:val="clear" w:color="auto" w:fill="FFFFFF"/>
          </w:tcPr>
          <w:p w:rsidR="00CD1D89" w:rsidRDefault="00CD1D89">
            <w:pPr>
              <w:spacing w:after="0" w:line="259" w:lineRule="auto"/>
              <w:ind w:left="44" w:firstLine="0"/>
              <w:jc w:val="left"/>
            </w:pPr>
          </w:p>
        </w:tc>
        <w:tc>
          <w:tcPr>
            <w:tcW w:w="963" w:type="dxa"/>
            <w:vMerge w:val="restart"/>
            <w:tcBorders>
              <w:top w:val="nil"/>
              <w:left w:val="single" w:sz="4" w:space="0" w:color="000000"/>
              <w:bottom w:val="nil"/>
              <w:right w:val="single" w:sz="4" w:space="0" w:color="000000"/>
            </w:tcBorders>
            <w:shd w:val="clear" w:color="auto" w:fill="FFFFFF"/>
          </w:tcPr>
          <w:p w:rsidR="00CD1D89" w:rsidRDefault="00CD1D89">
            <w:pPr>
              <w:spacing w:after="0" w:line="259" w:lineRule="auto"/>
              <w:ind w:left="44" w:firstLine="0"/>
              <w:jc w:val="left"/>
            </w:pPr>
          </w:p>
        </w:tc>
        <w:tc>
          <w:tcPr>
            <w:tcW w:w="982" w:type="dxa"/>
            <w:vMerge w:val="restart"/>
            <w:tcBorders>
              <w:top w:val="nil"/>
              <w:left w:val="single" w:sz="4" w:space="0" w:color="000000"/>
              <w:bottom w:val="nil"/>
              <w:right w:val="single" w:sz="4" w:space="0" w:color="000000"/>
            </w:tcBorders>
            <w:shd w:val="clear" w:color="auto" w:fill="FFFFFF"/>
          </w:tcPr>
          <w:p w:rsidR="00CD1D89" w:rsidRDefault="00CD1D89">
            <w:pPr>
              <w:spacing w:after="0" w:line="259" w:lineRule="auto"/>
              <w:ind w:left="44" w:firstLine="0"/>
              <w:jc w:val="left"/>
            </w:pPr>
          </w:p>
        </w:tc>
        <w:tc>
          <w:tcPr>
            <w:tcW w:w="982" w:type="dxa"/>
            <w:vMerge w:val="restart"/>
            <w:tcBorders>
              <w:top w:val="nil"/>
              <w:left w:val="single" w:sz="4" w:space="0" w:color="000000"/>
              <w:bottom w:val="nil"/>
              <w:right w:val="single" w:sz="4" w:space="0" w:color="000000"/>
            </w:tcBorders>
            <w:shd w:val="clear" w:color="auto" w:fill="FFFFFF"/>
          </w:tcPr>
          <w:p w:rsidR="00CD1D89" w:rsidRDefault="00CD1D89">
            <w:pPr>
              <w:spacing w:after="0" w:line="259" w:lineRule="auto"/>
              <w:ind w:left="43" w:firstLine="0"/>
              <w:jc w:val="left"/>
            </w:pPr>
          </w:p>
        </w:tc>
        <w:tc>
          <w:tcPr>
            <w:tcW w:w="894" w:type="dxa"/>
            <w:vMerge w:val="restart"/>
            <w:tcBorders>
              <w:top w:val="nil"/>
              <w:left w:val="single" w:sz="4" w:space="0" w:color="000000"/>
              <w:bottom w:val="nil"/>
              <w:right w:val="single" w:sz="4" w:space="0" w:color="000000"/>
            </w:tcBorders>
            <w:shd w:val="clear" w:color="auto" w:fill="FFFFFF"/>
          </w:tcPr>
          <w:p w:rsidR="00CD1D89" w:rsidRDefault="00CD1D89">
            <w:pPr>
              <w:spacing w:after="0" w:line="259" w:lineRule="auto"/>
              <w:ind w:left="44" w:firstLine="0"/>
              <w:jc w:val="left"/>
            </w:pPr>
          </w:p>
        </w:tc>
      </w:tr>
      <w:tr w:rsidR="00CD1D89" w:rsidTr="00A13A2F">
        <w:trPr>
          <w:trHeight w:val="1013"/>
        </w:trPr>
        <w:tc>
          <w:tcPr>
            <w:tcW w:w="248" w:type="dxa"/>
            <w:tcBorders>
              <w:top w:val="single" w:sz="63" w:space="0" w:color="FFFFFF"/>
              <w:left w:val="single" w:sz="4" w:space="0" w:color="000000"/>
              <w:bottom w:val="single" w:sz="96" w:space="0" w:color="FFFFFF"/>
              <w:right w:val="nil"/>
            </w:tcBorders>
            <w:shd w:val="clear" w:color="auto" w:fill="FFFFFF"/>
          </w:tcPr>
          <w:p w:rsidR="00CD1D89" w:rsidRDefault="00CD1D89">
            <w:pPr>
              <w:spacing w:after="12" w:line="259" w:lineRule="auto"/>
              <w:ind w:left="42" w:firstLine="0"/>
              <w:jc w:val="left"/>
            </w:pPr>
          </w:p>
          <w:p w:rsidR="00CD1D89" w:rsidRDefault="00CD1D89">
            <w:pPr>
              <w:spacing w:after="9" w:line="259" w:lineRule="auto"/>
              <w:ind w:left="42" w:firstLine="0"/>
              <w:jc w:val="left"/>
            </w:pPr>
          </w:p>
          <w:p w:rsidR="00CD1D89" w:rsidRDefault="00CD1D89">
            <w:pPr>
              <w:spacing w:after="144" w:line="259" w:lineRule="auto"/>
              <w:ind w:left="42" w:firstLine="0"/>
              <w:jc w:val="left"/>
            </w:pPr>
          </w:p>
          <w:p w:rsidR="00CD1D89" w:rsidRDefault="00CD1D89">
            <w:pPr>
              <w:spacing w:after="0" w:line="259" w:lineRule="auto"/>
              <w:ind w:left="42" w:firstLine="0"/>
              <w:jc w:val="left"/>
            </w:pPr>
          </w:p>
        </w:tc>
        <w:tc>
          <w:tcPr>
            <w:tcW w:w="2769" w:type="dxa"/>
            <w:tcBorders>
              <w:top w:val="single" w:sz="63" w:space="0" w:color="FFFFFF"/>
              <w:left w:val="nil"/>
              <w:bottom w:val="single" w:sz="96" w:space="0" w:color="FFFFFF"/>
              <w:right w:val="single" w:sz="4" w:space="0" w:color="000000"/>
            </w:tcBorders>
          </w:tcPr>
          <w:p w:rsidR="00CD1D89" w:rsidRDefault="0078536B">
            <w:pPr>
              <w:spacing w:after="9" w:line="259" w:lineRule="auto"/>
              <w:ind w:left="43" w:firstLine="0"/>
              <w:jc w:val="left"/>
            </w:pPr>
            <w:r>
              <w:rPr>
                <w:sz w:val="12"/>
              </w:rPr>
              <w:t xml:space="preserve">Cuotas y Aportaciones de Seguridad Social </w:t>
            </w:r>
          </w:p>
          <w:p w:rsidR="00CD1D89" w:rsidRDefault="0078536B">
            <w:pPr>
              <w:spacing w:after="9" w:line="259" w:lineRule="auto"/>
              <w:ind w:left="43" w:firstLine="0"/>
              <w:jc w:val="left"/>
            </w:pPr>
            <w:r>
              <w:rPr>
                <w:sz w:val="12"/>
              </w:rPr>
              <w:t xml:space="preserve">Ingresos por Ventas de Bienes y Servicios </w:t>
            </w:r>
          </w:p>
          <w:p w:rsidR="00CD1D89" w:rsidRDefault="0078536B">
            <w:pPr>
              <w:spacing w:after="14" w:line="242" w:lineRule="auto"/>
              <w:ind w:left="43" w:firstLine="0"/>
              <w:jc w:val="left"/>
            </w:pPr>
            <w:r>
              <w:rPr>
                <w:sz w:val="12"/>
              </w:rPr>
              <w:t xml:space="preserve">Transferencias, Asignaciones, Subsidios y Otras Ayudas </w:t>
            </w:r>
          </w:p>
          <w:p w:rsidR="00CD1D89" w:rsidRDefault="00CD1D89">
            <w:pPr>
              <w:spacing w:after="9" w:line="259" w:lineRule="auto"/>
              <w:ind w:left="43" w:firstLine="0"/>
              <w:jc w:val="left"/>
            </w:pPr>
          </w:p>
          <w:p w:rsidR="00CD1D89" w:rsidRDefault="0078536B">
            <w:pPr>
              <w:spacing w:after="0" w:line="259" w:lineRule="auto"/>
              <w:ind w:left="-202" w:firstLine="0"/>
              <w:jc w:val="left"/>
            </w:pPr>
            <w:r>
              <w:rPr>
                <w:b/>
                <w:sz w:val="12"/>
              </w:rPr>
              <w:t xml:space="preserve">Ingresos derivados de financiamiento </w:t>
            </w: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r>
      <w:tr w:rsidR="00CD1D89" w:rsidTr="00A13A2F">
        <w:trPr>
          <w:trHeight w:val="323"/>
        </w:trPr>
        <w:tc>
          <w:tcPr>
            <w:tcW w:w="3018" w:type="dxa"/>
            <w:gridSpan w:val="2"/>
            <w:tcBorders>
              <w:top w:val="single" w:sz="96" w:space="0" w:color="FFFFFF"/>
              <w:left w:val="single" w:sz="4" w:space="0" w:color="000000"/>
              <w:bottom w:val="single" w:sz="4" w:space="0" w:color="000000"/>
              <w:right w:val="single" w:sz="4" w:space="0" w:color="000000"/>
            </w:tcBorders>
          </w:tcPr>
          <w:p w:rsidR="00CD1D89" w:rsidRDefault="0078536B">
            <w:pPr>
              <w:tabs>
                <w:tab w:val="center" w:pos="1340"/>
              </w:tabs>
              <w:spacing w:after="14" w:line="259" w:lineRule="auto"/>
              <w:ind w:left="0" w:firstLine="0"/>
              <w:jc w:val="left"/>
            </w:pPr>
            <w:r>
              <w:rPr>
                <w:sz w:val="12"/>
              </w:rPr>
              <w:tab/>
              <w:t xml:space="preserve">Ingresos Derivados de Financiamientos </w:t>
            </w:r>
          </w:p>
          <w:p w:rsidR="00CD1D89" w:rsidRDefault="0078536B">
            <w:pPr>
              <w:spacing w:after="0" w:line="259" w:lineRule="auto"/>
              <w:ind w:left="42" w:firstLine="0"/>
              <w:jc w:val="left"/>
            </w:pPr>
            <w:r>
              <w:rPr>
                <w:sz w:val="12"/>
              </w:rPr>
              <w:tab/>
            </w:r>
          </w:p>
        </w:tc>
        <w:tc>
          <w:tcPr>
            <w:tcW w:w="878" w:type="dxa"/>
            <w:tcBorders>
              <w:top w:val="nil"/>
              <w:left w:val="single" w:sz="4" w:space="0" w:color="000000"/>
              <w:bottom w:val="single" w:sz="4" w:space="0" w:color="000000"/>
              <w:right w:val="single" w:sz="4" w:space="0" w:color="000000"/>
            </w:tcBorders>
          </w:tcPr>
          <w:p w:rsidR="00CD1D89" w:rsidRDefault="00CD1D89">
            <w:pPr>
              <w:spacing w:after="10" w:line="259" w:lineRule="auto"/>
              <w:ind w:left="44" w:firstLine="0"/>
              <w:jc w:val="left"/>
            </w:pPr>
          </w:p>
          <w:p w:rsidR="00CD1D89" w:rsidRDefault="00CD1D89">
            <w:pPr>
              <w:spacing w:after="0" w:line="259" w:lineRule="auto"/>
              <w:ind w:left="44" w:firstLine="0"/>
              <w:jc w:val="left"/>
            </w:pPr>
          </w:p>
        </w:tc>
        <w:tc>
          <w:tcPr>
            <w:tcW w:w="1156" w:type="dxa"/>
            <w:tcBorders>
              <w:top w:val="nil"/>
              <w:left w:val="single" w:sz="4" w:space="0" w:color="000000"/>
              <w:bottom w:val="single" w:sz="4" w:space="0" w:color="000000"/>
              <w:right w:val="single" w:sz="4" w:space="0" w:color="000000"/>
            </w:tcBorders>
          </w:tcPr>
          <w:p w:rsidR="00CD1D89" w:rsidRDefault="00CD1D89">
            <w:pPr>
              <w:spacing w:after="10" w:line="259" w:lineRule="auto"/>
              <w:ind w:left="44" w:firstLine="0"/>
              <w:jc w:val="left"/>
            </w:pPr>
          </w:p>
          <w:p w:rsidR="00CD1D89" w:rsidRDefault="00CD1D89">
            <w:pPr>
              <w:spacing w:after="0" w:line="259" w:lineRule="auto"/>
              <w:ind w:left="44" w:firstLine="0"/>
              <w:jc w:val="left"/>
            </w:pPr>
          </w:p>
        </w:tc>
        <w:tc>
          <w:tcPr>
            <w:tcW w:w="963" w:type="dxa"/>
            <w:tcBorders>
              <w:top w:val="nil"/>
              <w:left w:val="single" w:sz="4" w:space="0" w:color="000000"/>
              <w:bottom w:val="single" w:sz="4" w:space="0" w:color="000000"/>
              <w:right w:val="single" w:sz="4" w:space="0" w:color="000000"/>
            </w:tcBorders>
          </w:tcPr>
          <w:p w:rsidR="00CD1D89" w:rsidRDefault="00CD1D89">
            <w:pPr>
              <w:spacing w:after="10" w:line="259" w:lineRule="auto"/>
              <w:ind w:left="44" w:firstLine="0"/>
              <w:jc w:val="left"/>
            </w:pPr>
          </w:p>
          <w:p w:rsidR="00CD1D89" w:rsidRDefault="00CD1D89">
            <w:pPr>
              <w:spacing w:after="0" w:line="259" w:lineRule="auto"/>
              <w:ind w:left="44" w:firstLine="0"/>
              <w:jc w:val="left"/>
            </w:pPr>
          </w:p>
        </w:tc>
        <w:tc>
          <w:tcPr>
            <w:tcW w:w="982" w:type="dxa"/>
            <w:tcBorders>
              <w:top w:val="nil"/>
              <w:left w:val="single" w:sz="4" w:space="0" w:color="000000"/>
              <w:bottom w:val="single" w:sz="4" w:space="0" w:color="000000"/>
              <w:right w:val="single" w:sz="4" w:space="0" w:color="000000"/>
            </w:tcBorders>
          </w:tcPr>
          <w:p w:rsidR="00CD1D89" w:rsidRDefault="00CD1D89">
            <w:pPr>
              <w:spacing w:after="10" w:line="259" w:lineRule="auto"/>
              <w:ind w:left="44" w:firstLine="0"/>
              <w:jc w:val="left"/>
            </w:pPr>
          </w:p>
          <w:p w:rsidR="00CD1D89" w:rsidRDefault="00CD1D89">
            <w:pPr>
              <w:spacing w:after="0" w:line="259" w:lineRule="auto"/>
              <w:ind w:left="44" w:firstLine="0"/>
              <w:jc w:val="left"/>
            </w:pPr>
          </w:p>
        </w:tc>
        <w:tc>
          <w:tcPr>
            <w:tcW w:w="982" w:type="dxa"/>
            <w:tcBorders>
              <w:top w:val="nil"/>
              <w:left w:val="single" w:sz="4" w:space="0" w:color="000000"/>
              <w:bottom w:val="single" w:sz="4" w:space="0" w:color="000000"/>
              <w:right w:val="single" w:sz="4" w:space="0" w:color="000000"/>
            </w:tcBorders>
          </w:tcPr>
          <w:p w:rsidR="00CD1D89" w:rsidRDefault="00CD1D89">
            <w:pPr>
              <w:spacing w:after="10" w:line="259" w:lineRule="auto"/>
              <w:ind w:left="43" w:firstLine="0"/>
              <w:jc w:val="left"/>
            </w:pPr>
          </w:p>
          <w:p w:rsidR="00CD1D89" w:rsidRDefault="00CD1D89">
            <w:pPr>
              <w:spacing w:after="0" w:line="259" w:lineRule="auto"/>
              <w:ind w:left="43" w:firstLine="0"/>
              <w:jc w:val="left"/>
            </w:pPr>
          </w:p>
        </w:tc>
        <w:tc>
          <w:tcPr>
            <w:tcW w:w="894" w:type="dxa"/>
            <w:tcBorders>
              <w:top w:val="nil"/>
              <w:left w:val="single" w:sz="4" w:space="0" w:color="000000"/>
              <w:bottom w:val="single" w:sz="4" w:space="0" w:color="000000"/>
              <w:right w:val="single" w:sz="4" w:space="0" w:color="000000"/>
            </w:tcBorders>
          </w:tcPr>
          <w:p w:rsidR="00CD1D89" w:rsidRDefault="00CD1D89">
            <w:pPr>
              <w:spacing w:after="10" w:line="259" w:lineRule="auto"/>
              <w:ind w:left="44" w:firstLine="0"/>
              <w:jc w:val="left"/>
            </w:pPr>
          </w:p>
          <w:p w:rsidR="00CD1D89" w:rsidRDefault="00CD1D89">
            <w:pPr>
              <w:spacing w:after="0" w:line="259" w:lineRule="auto"/>
              <w:ind w:left="44" w:firstLine="0"/>
              <w:jc w:val="left"/>
            </w:pPr>
          </w:p>
        </w:tc>
      </w:tr>
      <w:tr w:rsidR="00CD1D89" w:rsidTr="00A13A2F">
        <w:trPr>
          <w:trHeight w:val="168"/>
        </w:trPr>
        <w:tc>
          <w:tcPr>
            <w:tcW w:w="3018" w:type="dxa"/>
            <w:gridSpan w:val="2"/>
            <w:tcBorders>
              <w:top w:val="single" w:sz="4" w:space="0" w:color="000000"/>
              <w:left w:val="single" w:sz="4" w:space="0" w:color="000000"/>
              <w:bottom w:val="single" w:sz="4" w:space="0" w:color="000000"/>
              <w:right w:val="single" w:sz="4" w:space="0" w:color="000000"/>
            </w:tcBorders>
          </w:tcPr>
          <w:p w:rsidR="00CD1D89" w:rsidRDefault="0078536B">
            <w:pPr>
              <w:tabs>
                <w:tab w:val="center" w:pos="287"/>
                <w:tab w:val="center" w:pos="985"/>
              </w:tabs>
              <w:spacing w:after="0" w:line="259" w:lineRule="auto"/>
              <w:ind w:left="0" w:firstLine="0"/>
              <w:jc w:val="left"/>
            </w:pPr>
            <w:r>
              <w:rPr>
                <w:b/>
                <w:sz w:val="12"/>
              </w:rPr>
              <w:tab/>
            </w:r>
            <w:r>
              <w:rPr>
                <w:b/>
                <w:sz w:val="12"/>
              </w:rPr>
              <w:tab/>
              <w:t xml:space="preserve">Total </w:t>
            </w:r>
          </w:p>
        </w:tc>
        <w:tc>
          <w:tcPr>
            <w:tcW w:w="878"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44" w:firstLine="0"/>
              <w:jc w:val="left"/>
            </w:pPr>
          </w:p>
        </w:tc>
        <w:tc>
          <w:tcPr>
            <w:tcW w:w="1156"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44" w:firstLine="0"/>
              <w:jc w:val="left"/>
            </w:pPr>
          </w:p>
        </w:tc>
        <w:tc>
          <w:tcPr>
            <w:tcW w:w="963"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44" w:firstLine="0"/>
              <w:jc w:val="left"/>
            </w:pPr>
          </w:p>
        </w:tc>
        <w:tc>
          <w:tcPr>
            <w:tcW w:w="982"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44" w:firstLine="0"/>
              <w:jc w:val="left"/>
            </w:pPr>
          </w:p>
        </w:tc>
        <w:tc>
          <w:tcPr>
            <w:tcW w:w="982"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43" w:firstLine="0"/>
              <w:jc w:val="left"/>
            </w:pPr>
          </w:p>
        </w:tc>
        <w:tc>
          <w:tcPr>
            <w:tcW w:w="894" w:type="dxa"/>
            <w:vMerge w:val="restart"/>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44" w:firstLine="0"/>
              <w:jc w:val="left"/>
            </w:pPr>
          </w:p>
        </w:tc>
      </w:tr>
      <w:tr w:rsidR="00CD1D89" w:rsidTr="00A13A2F">
        <w:trPr>
          <w:trHeight w:val="168"/>
        </w:trPr>
        <w:tc>
          <w:tcPr>
            <w:tcW w:w="6016" w:type="dxa"/>
            <w:gridSpan w:val="5"/>
            <w:tcBorders>
              <w:top w:val="single" w:sz="4" w:space="0" w:color="000000"/>
              <w:left w:val="nil"/>
              <w:bottom w:val="nil"/>
              <w:right w:val="single" w:sz="4" w:space="0" w:color="000000"/>
            </w:tcBorders>
          </w:tcPr>
          <w:p w:rsidR="00CD1D89" w:rsidRDefault="0078536B">
            <w:pPr>
              <w:spacing w:after="0" w:line="259" w:lineRule="auto"/>
              <w:ind w:left="42" w:firstLine="0"/>
              <w:jc w:val="left"/>
            </w:pPr>
            <w:r>
              <w:rPr>
                <w:sz w:val="12"/>
              </w:rPr>
              <w:tab/>
            </w:r>
            <w:r>
              <w:rPr>
                <w:sz w:val="12"/>
              </w:rPr>
              <w:tab/>
            </w:r>
            <w:r>
              <w:rPr>
                <w:sz w:val="12"/>
              </w:rPr>
              <w:tab/>
            </w:r>
            <w:r>
              <w:rPr>
                <w:sz w:val="12"/>
              </w:rPr>
              <w:tab/>
            </w:r>
            <w:r>
              <w:rPr>
                <w:sz w:val="12"/>
              </w:rPr>
              <w:tab/>
            </w:r>
          </w:p>
        </w:tc>
        <w:tc>
          <w:tcPr>
            <w:tcW w:w="1964" w:type="dxa"/>
            <w:gridSpan w:val="2"/>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44" w:firstLine="0"/>
              <w:jc w:val="left"/>
            </w:pPr>
            <w:r>
              <w:rPr>
                <w:b/>
                <w:sz w:val="12"/>
              </w:rPr>
              <w:t xml:space="preserve">Ingresos excedentes¹ </w:t>
            </w: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r>
    </w:tbl>
    <w:p w:rsidR="00CD1D89" w:rsidRDefault="00CD1D89">
      <w:pPr>
        <w:spacing w:after="0" w:line="276" w:lineRule="auto"/>
        <w:ind w:left="1546" w:right="8759" w:firstLine="0"/>
        <w:jc w:val="left"/>
      </w:pPr>
    </w:p>
    <w:p w:rsidR="00CD1D89" w:rsidRDefault="00CD1D89">
      <w:pPr>
        <w:spacing w:after="0" w:line="259" w:lineRule="auto"/>
        <w:ind w:left="1546" w:firstLine="0"/>
        <w:jc w:val="left"/>
      </w:pPr>
    </w:p>
    <w:p w:rsidR="00CD1D89" w:rsidRDefault="0078536B">
      <w:pPr>
        <w:spacing w:after="659" w:line="265" w:lineRule="auto"/>
        <w:ind w:left="1556"/>
        <w:jc w:val="left"/>
      </w:pPr>
      <w:r>
        <w:rPr>
          <w:sz w:val="12"/>
        </w:rPr>
        <w:t xml:space="preserve">Bajo protesta de decir verdad declaramos que los estados financieros y sus notas son razonablemente correctos y son responsabilidad del emisor. </w:t>
      </w:r>
    </w:p>
    <w:p w:rsidR="00CD1D89" w:rsidRDefault="0078536B">
      <w:pPr>
        <w:tabs>
          <w:tab w:val="center" w:pos="3569"/>
          <w:tab w:val="center" w:pos="6364"/>
          <w:tab w:val="center" w:pos="9242"/>
        </w:tabs>
        <w:spacing w:after="52" w:line="259" w:lineRule="auto"/>
        <w:ind w:left="0" w:firstLine="0"/>
        <w:jc w:val="left"/>
      </w:pPr>
      <w:r>
        <w:rPr>
          <w:rFonts w:ascii="Calibri" w:eastAsia="Calibri" w:hAnsi="Calibri" w:cs="Calibri"/>
          <w:sz w:val="22"/>
        </w:rPr>
        <w:tab/>
      </w:r>
      <w:r>
        <w:rPr>
          <w:rFonts w:ascii="Calibri" w:eastAsia="Calibri" w:hAnsi="Calibri" w:cs="Calibri"/>
          <w:b/>
          <w:sz w:val="18"/>
        </w:rPr>
        <w:t>ELABORÓ</w:t>
      </w:r>
      <w:r>
        <w:rPr>
          <w:rFonts w:ascii="Times New Roman" w:eastAsia="Times New Roman" w:hAnsi="Times New Roman" w:cs="Times New Roman"/>
        </w:rPr>
        <w:tab/>
      </w:r>
      <w:r>
        <w:rPr>
          <w:rFonts w:ascii="Times New Roman" w:eastAsia="Times New Roman" w:hAnsi="Times New Roman" w:cs="Times New Roman"/>
        </w:rPr>
        <w:tab/>
      </w:r>
      <w:r>
        <w:rPr>
          <w:rFonts w:ascii="Calibri" w:eastAsia="Calibri" w:hAnsi="Calibri" w:cs="Calibri"/>
          <w:b/>
          <w:sz w:val="18"/>
        </w:rPr>
        <w:t>AUTORIZÓ</w:t>
      </w:r>
    </w:p>
    <w:p w:rsidR="00CD1D89" w:rsidRDefault="0078536B">
      <w:pPr>
        <w:tabs>
          <w:tab w:val="center" w:pos="3567"/>
          <w:tab w:val="center" w:pos="6365"/>
          <w:tab w:val="right" w:pos="10339"/>
        </w:tabs>
        <w:spacing w:line="259" w:lineRule="auto"/>
        <w:ind w:left="0" w:right="-12" w:firstLine="0"/>
        <w:jc w:val="left"/>
      </w:pPr>
      <w:r>
        <w:rPr>
          <w:rFonts w:ascii="Calibri" w:eastAsia="Calibri" w:hAnsi="Calibri" w:cs="Calibri"/>
          <w:sz w:val="22"/>
        </w:rPr>
        <w:tab/>
        <w:t xml:space="preserve">__________________ </w:t>
      </w:r>
      <w:r>
        <w:rPr>
          <w:rFonts w:ascii="Times New Roman" w:eastAsia="Times New Roman" w:hAnsi="Times New Roman" w:cs="Times New Roman"/>
        </w:rPr>
        <w:tab/>
      </w:r>
      <w:r>
        <w:rPr>
          <w:rFonts w:ascii="Times New Roman" w:eastAsia="Times New Roman" w:hAnsi="Times New Roman" w:cs="Times New Roman"/>
        </w:rPr>
        <w:tab/>
      </w:r>
      <w:r>
        <w:rPr>
          <w:rFonts w:ascii="Calibri" w:eastAsia="Calibri" w:hAnsi="Calibri" w:cs="Calibri"/>
          <w:sz w:val="22"/>
        </w:rPr>
        <w:t xml:space="preserve">____________________ </w:t>
      </w:r>
    </w:p>
    <w:p w:rsidR="00A13A2F" w:rsidRDefault="00A13A2F">
      <w:pPr>
        <w:spacing w:after="0" w:line="259" w:lineRule="auto"/>
        <w:ind w:right="1284"/>
        <w:jc w:val="right"/>
        <w:rPr>
          <w:b/>
          <w:sz w:val="28"/>
        </w:rPr>
      </w:pPr>
    </w:p>
    <w:p w:rsidR="00A13A2F" w:rsidRDefault="00A13A2F">
      <w:pPr>
        <w:spacing w:after="0" w:line="259" w:lineRule="auto"/>
        <w:ind w:right="1284"/>
        <w:jc w:val="right"/>
        <w:rPr>
          <w:b/>
          <w:sz w:val="28"/>
        </w:rPr>
      </w:pPr>
    </w:p>
    <w:p w:rsidR="00A13A2F" w:rsidRDefault="00A13A2F">
      <w:pPr>
        <w:spacing w:after="0" w:line="259" w:lineRule="auto"/>
        <w:ind w:right="1284"/>
        <w:jc w:val="right"/>
        <w:rPr>
          <w:b/>
          <w:sz w:val="28"/>
        </w:rPr>
      </w:pPr>
    </w:p>
    <w:p w:rsidR="00A13A2F" w:rsidRDefault="00A13A2F">
      <w:pPr>
        <w:spacing w:after="0" w:line="259" w:lineRule="auto"/>
        <w:ind w:right="1284"/>
        <w:jc w:val="right"/>
        <w:rPr>
          <w:b/>
          <w:sz w:val="28"/>
        </w:rPr>
      </w:pPr>
    </w:p>
    <w:p w:rsidR="00A13A2F" w:rsidRDefault="00A13A2F">
      <w:pPr>
        <w:spacing w:after="0" w:line="259" w:lineRule="auto"/>
        <w:ind w:right="1284"/>
        <w:jc w:val="right"/>
        <w:rPr>
          <w:b/>
          <w:sz w:val="28"/>
        </w:rPr>
      </w:pPr>
    </w:p>
    <w:p w:rsidR="00A13A2F" w:rsidRDefault="00A13A2F">
      <w:pPr>
        <w:spacing w:after="0" w:line="259" w:lineRule="auto"/>
        <w:ind w:right="1284"/>
        <w:jc w:val="right"/>
        <w:rPr>
          <w:b/>
          <w:sz w:val="28"/>
        </w:rPr>
      </w:pPr>
    </w:p>
    <w:p w:rsidR="00A13A2F" w:rsidRDefault="00A13A2F">
      <w:pPr>
        <w:spacing w:after="0" w:line="259" w:lineRule="auto"/>
        <w:ind w:right="1284"/>
        <w:jc w:val="right"/>
        <w:rPr>
          <w:b/>
          <w:sz w:val="28"/>
        </w:rPr>
      </w:pPr>
    </w:p>
    <w:p w:rsidR="00A13A2F" w:rsidRDefault="00A13A2F">
      <w:pPr>
        <w:spacing w:after="0" w:line="259" w:lineRule="auto"/>
        <w:ind w:right="1284"/>
        <w:jc w:val="right"/>
        <w:rPr>
          <w:b/>
          <w:sz w:val="28"/>
        </w:rPr>
      </w:pPr>
    </w:p>
    <w:p w:rsidR="00A13A2F" w:rsidRDefault="00A13A2F">
      <w:pPr>
        <w:spacing w:after="0" w:line="259" w:lineRule="auto"/>
        <w:ind w:right="1284"/>
        <w:jc w:val="right"/>
        <w:rPr>
          <w:b/>
          <w:sz w:val="28"/>
        </w:rPr>
      </w:pPr>
    </w:p>
    <w:p w:rsidR="00A13A2F" w:rsidRDefault="00A13A2F">
      <w:pPr>
        <w:spacing w:after="0" w:line="259" w:lineRule="auto"/>
        <w:ind w:right="1284"/>
        <w:jc w:val="right"/>
        <w:rPr>
          <w:b/>
          <w:sz w:val="28"/>
        </w:rPr>
      </w:pPr>
    </w:p>
    <w:p w:rsidR="00A13A2F" w:rsidRDefault="00A13A2F">
      <w:pPr>
        <w:spacing w:after="0" w:line="259" w:lineRule="auto"/>
        <w:ind w:right="1284"/>
        <w:jc w:val="right"/>
        <w:rPr>
          <w:b/>
          <w:sz w:val="28"/>
        </w:rPr>
      </w:pPr>
    </w:p>
    <w:p w:rsidR="00CD1D89" w:rsidRDefault="00CD1D89">
      <w:pPr>
        <w:spacing w:after="0" w:line="259" w:lineRule="auto"/>
        <w:ind w:left="1440" w:firstLine="0"/>
        <w:jc w:val="left"/>
        <w:rPr>
          <w:b/>
          <w:sz w:val="28"/>
        </w:rPr>
      </w:pPr>
    </w:p>
    <w:p w:rsidR="00A13A2F" w:rsidRDefault="00A13A2F">
      <w:pPr>
        <w:spacing w:after="0" w:line="259" w:lineRule="auto"/>
        <w:ind w:left="1440" w:firstLine="0"/>
        <w:jc w:val="left"/>
        <w:rPr>
          <w:b/>
          <w:sz w:val="28"/>
        </w:rPr>
      </w:pPr>
    </w:p>
    <w:p w:rsidR="00A13A2F" w:rsidRDefault="00A13A2F">
      <w:pPr>
        <w:spacing w:after="0" w:line="259" w:lineRule="auto"/>
        <w:ind w:left="1440" w:firstLine="0"/>
        <w:jc w:val="left"/>
        <w:rPr>
          <w:b/>
          <w:sz w:val="28"/>
        </w:rPr>
      </w:pPr>
    </w:p>
    <w:p w:rsidR="00EC4971" w:rsidRDefault="00EC4971">
      <w:pPr>
        <w:spacing w:after="0" w:line="259" w:lineRule="auto"/>
        <w:ind w:left="1440" w:firstLine="0"/>
        <w:jc w:val="left"/>
        <w:rPr>
          <w:b/>
          <w:sz w:val="28"/>
        </w:rPr>
      </w:pPr>
    </w:p>
    <w:p w:rsidR="00EC4971" w:rsidRDefault="00EC4971">
      <w:pPr>
        <w:spacing w:after="0" w:line="259" w:lineRule="auto"/>
        <w:ind w:left="1440" w:firstLine="0"/>
        <w:jc w:val="left"/>
        <w:rPr>
          <w:b/>
          <w:sz w:val="28"/>
        </w:rPr>
      </w:pPr>
    </w:p>
    <w:p w:rsidR="00EC4971" w:rsidRDefault="00EC4971">
      <w:pPr>
        <w:spacing w:after="0" w:line="259" w:lineRule="auto"/>
        <w:ind w:left="1440" w:firstLine="0"/>
        <w:jc w:val="left"/>
        <w:rPr>
          <w:b/>
          <w:sz w:val="28"/>
        </w:rPr>
      </w:pPr>
    </w:p>
    <w:p w:rsidR="00A13A2F" w:rsidRDefault="00A13A2F">
      <w:pPr>
        <w:spacing w:after="0" w:line="259" w:lineRule="auto"/>
        <w:ind w:left="1440" w:firstLine="0"/>
        <w:jc w:val="left"/>
        <w:rPr>
          <w:b/>
          <w:sz w:val="28"/>
        </w:rPr>
      </w:pPr>
    </w:p>
    <w:p w:rsidR="00A13A2F" w:rsidRDefault="00A13A2F">
      <w:pPr>
        <w:spacing w:after="0" w:line="259" w:lineRule="auto"/>
        <w:ind w:left="1440" w:firstLine="0"/>
        <w:jc w:val="left"/>
      </w:pPr>
    </w:p>
    <w:tbl>
      <w:tblPr>
        <w:tblStyle w:val="TableGrid"/>
        <w:tblW w:w="8714" w:type="dxa"/>
        <w:tblInd w:w="1503" w:type="dxa"/>
        <w:tblCellMar>
          <w:top w:w="14" w:type="dxa"/>
        </w:tblCellMar>
        <w:tblLook w:val="04A0"/>
      </w:tblPr>
      <w:tblGrid>
        <w:gridCol w:w="2965"/>
        <w:gridCol w:w="869"/>
        <w:gridCol w:w="1202"/>
        <w:gridCol w:w="953"/>
        <w:gridCol w:w="970"/>
        <w:gridCol w:w="698"/>
        <w:gridCol w:w="1057"/>
      </w:tblGrid>
      <w:tr w:rsidR="00A13A2F" w:rsidTr="006A14A6">
        <w:trPr>
          <w:trHeight w:val="701"/>
        </w:trPr>
        <w:tc>
          <w:tcPr>
            <w:tcW w:w="8714" w:type="dxa"/>
            <w:gridSpan w:val="7"/>
            <w:tcBorders>
              <w:top w:val="single" w:sz="4" w:space="0" w:color="000000"/>
              <w:left w:val="single" w:sz="4" w:space="0" w:color="000000"/>
              <w:bottom w:val="single" w:sz="4" w:space="0" w:color="000000"/>
              <w:right w:val="single" w:sz="4" w:space="0" w:color="000000"/>
            </w:tcBorders>
          </w:tcPr>
          <w:p w:rsidR="00A13A2F" w:rsidRDefault="006764D5" w:rsidP="00A13A2F">
            <w:pPr>
              <w:spacing w:after="0" w:line="259" w:lineRule="auto"/>
              <w:ind w:left="80" w:firstLine="0"/>
              <w:jc w:val="center"/>
            </w:pPr>
            <w:r>
              <w:rPr>
                <w:b/>
                <w:sz w:val="18"/>
                <w:szCs w:val="18"/>
              </w:rPr>
              <w:t>Fideicomiso Promotor del Empleo “Fiproe”</w:t>
            </w:r>
          </w:p>
          <w:p w:rsidR="00A13A2F" w:rsidRDefault="00A13A2F" w:rsidP="00A13A2F">
            <w:pPr>
              <w:spacing w:after="29" w:line="259" w:lineRule="auto"/>
              <w:ind w:left="33" w:right="-29" w:firstLine="0"/>
              <w:jc w:val="center"/>
            </w:pPr>
            <w:r>
              <w:rPr>
                <w:b/>
                <w:sz w:val="12"/>
              </w:rPr>
              <w:t>Estado Analítico del Ejercicio del Presupuesto de Egresos</w:t>
            </w:r>
          </w:p>
          <w:p w:rsidR="00A13A2F" w:rsidRDefault="00A13A2F" w:rsidP="00A13A2F">
            <w:pPr>
              <w:spacing w:after="0" w:line="259" w:lineRule="auto"/>
              <w:ind w:left="1139" w:hanging="1106"/>
              <w:jc w:val="center"/>
            </w:pPr>
            <w:r>
              <w:rPr>
                <w:b/>
                <w:sz w:val="12"/>
              </w:rPr>
              <w:t>Clasificación por Objeto del Gasto (Capítulo y Concepto) Del XXXX al XXXX</w:t>
            </w:r>
          </w:p>
        </w:tc>
      </w:tr>
      <w:tr w:rsidR="00CD1D89">
        <w:trPr>
          <w:trHeight w:val="190"/>
        </w:trPr>
        <w:tc>
          <w:tcPr>
            <w:tcW w:w="2965"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firstLine="0"/>
              <w:jc w:val="center"/>
            </w:pPr>
            <w:r>
              <w:rPr>
                <w:b/>
                <w:sz w:val="12"/>
              </w:rPr>
              <w:t xml:space="preserve">Concepto </w:t>
            </w:r>
          </w:p>
        </w:tc>
        <w:tc>
          <w:tcPr>
            <w:tcW w:w="3024" w:type="dxa"/>
            <w:gridSpan w:val="3"/>
            <w:tcBorders>
              <w:top w:val="single" w:sz="4" w:space="0" w:color="000000"/>
              <w:left w:val="single" w:sz="4" w:space="0" w:color="000000"/>
              <w:bottom w:val="single" w:sz="4" w:space="0" w:color="000000"/>
              <w:right w:val="nil"/>
            </w:tcBorders>
          </w:tcPr>
          <w:p w:rsidR="00CD1D89" w:rsidRDefault="0078536B">
            <w:pPr>
              <w:spacing w:after="0" w:line="259" w:lineRule="auto"/>
              <w:ind w:left="0" w:right="440" w:firstLine="0"/>
              <w:jc w:val="right"/>
            </w:pPr>
            <w:r>
              <w:rPr>
                <w:b/>
                <w:sz w:val="12"/>
              </w:rPr>
              <w:t xml:space="preserve">Egresos </w:t>
            </w:r>
          </w:p>
        </w:tc>
        <w:tc>
          <w:tcPr>
            <w:tcW w:w="970" w:type="dxa"/>
            <w:tcBorders>
              <w:top w:val="single" w:sz="4" w:space="0" w:color="000000"/>
              <w:left w:val="nil"/>
              <w:bottom w:val="single" w:sz="4" w:space="0" w:color="000000"/>
              <w:right w:val="nil"/>
            </w:tcBorders>
          </w:tcPr>
          <w:p w:rsidR="00CD1D89" w:rsidRDefault="00CD1D89">
            <w:pPr>
              <w:spacing w:after="160" w:line="259" w:lineRule="auto"/>
              <w:ind w:left="0" w:firstLine="0"/>
              <w:jc w:val="left"/>
            </w:pPr>
          </w:p>
        </w:tc>
        <w:tc>
          <w:tcPr>
            <w:tcW w:w="698" w:type="dxa"/>
            <w:tcBorders>
              <w:top w:val="single" w:sz="4" w:space="0" w:color="000000"/>
              <w:left w:val="nil"/>
              <w:bottom w:val="single" w:sz="4" w:space="0" w:color="000000"/>
              <w:right w:val="single" w:sz="4" w:space="0" w:color="000000"/>
            </w:tcBorders>
          </w:tcPr>
          <w:p w:rsidR="00CD1D89" w:rsidRDefault="00CD1D89">
            <w:pPr>
              <w:spacing w:after="160" w:line="259" w:lineRule="auto"/>
              <w:ind w:left="0" w:firstLine="0"/>
              <w:jc w:val="left"/>
            </w:pPr>
          </w:p>
        </w:tc>
        <w:tc>
          <w:tcPr>
            <w:tcW w:w="1057"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1" w:firstLine="0"/>
              <w:jc w:val="center"/>
            </w:pPr>
            <w:r>
              <w:rPr>
                <w:b/>
                <w:sz w:val="12"/>
              </w:rPr>
              <w:t xml:space="preserve">Subejercicio </w:t>
            </w:r>
          </w:p>
        </w:tc>
      </w:tr>
      <w:tr w:rsidR="00CD1D89">
        <w:trPr>
          <w:trHeight w:val="326"/>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869"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4" w:firstLine="0"/>
              <w:jc w:val="center"/>
            </w:pPr>
            <w:r>
              <w:rPr>
                <w:b/>
                <w:sz w:val="12"/>
              </w:rPr>
              <w:t xml:space="preserve">Aprobado </w:t>
            </w:r>
          </w:p>
        </w:tc>
        <w:tc>
          <w:tcPr>
            <w:tcW w:w="120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firstLine="0"/>
              <w:jc w:val="center"/>
            </w:pPr>
            <w:r>
              <w:rPr>
                <w:b/>
                <w:sz w:val="12"/>
              </w:rPr>
              <w:t xml:space="preserve">Ampliaciones/ (Reducciones) </w:t>
            </w:r>
          </w:p>
        </w:tc>
        <w:tc>
          <w:tcPr>
            <w:tcW w:w="95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5" w:firstLine="0"/>
              <w:jc w:val="center"/>
            </w:pPr>
            <w:r>
              <w:rPr>
                <w:b/>
                <w:sz w:val="12"/>
              </w:rPr>
              <w:t xml:space="preserve">Modificado </w:t>
            </w:r>
          </w:p>
        </w:tc>
        <w:tc>
          <w:tcPr>
            <w:tcW w:w="97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6" w:firstLine="0"/>
              <w:jc w:val="center"/>
            </w:pPr>
            <w:r>
              <w:rPr>
                <w:b/>
                <w:sz w:val="12"/>
              </w:rPr>
              <w:t xml:space="preserve">Devengado </w:t>
            </w:r>
          </w:p>
        </w:tc>
        <w:tc>
          <w:tcPr>
            <w:tcW w:w="69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132" w:firstLine="0"/>
              <w:jc w:val="left"/>
            </w:pPr>
            <w:r>
              <w:rPr>
                <w:b/>
                <w:sz w:val="12"/>
              </w:rPr>
              <w:t xml:space="preserve">Pagado </w:t>
            </w: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r>
      <w:tr w:rsidR="00CD1D89">
        <w:trPr>
          <w:trHeight w:val="187"/>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869"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5" w:firstLine="0"/>
              <w:jc w:val="center"/>
            </w:pPr>
            <w:r>
              <w:rPr>
                <w:b/>
                <w:sz w:val="12"/>
              </w:rPr>
              <w:t xml:space="preserve">1 </w:t>
            </w:r>
          </w:p>
        </w:tc>
        <w:tc>
          <w:tcPr>
            <w:tcW w:w="120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8" w:firstLine="0"/>
              <w:jc w:val="center"/>
            </w:pPr>
            <w:r>
              <w:rPr>
                <w:b/>
                <w:sz w:val="12"/>
              </w:rPr>
              <w:t xml:space="preserve">2 </w:t>
            </w:r>
          </w:p>
        </w:tc>
        <w:tc>
          <w:tcPr>
            <w:tcW w:w="95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4" w:firstLine="0"/>
              <w:jc w:val="center"/>
            </w:pPr>
            <w:r>
              <w:rPr>
                <w:b/>
                <w:sz w:val="12"/>
              </w:rPr>
              <w:t xml:space="preserve">3 = (1 + 2 ) </w:t>
            </w:r>
          </w:p>
        </w:tc>
        <w:tc>
          <w:tcPr>
            <w:tcW w:w="97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5" w:firstLine="0"/>
              <w:jc w:val="center"/>
            </w:pPr>
            <w:r>
              <w:rPr>
                <w:b/>
                <w:sz w:val="12"/>
              </w:rPr>
              <w:t xml:space="preserve">4 </w:t>
            </w:r>
          </w:p>
        </w:tc>
        <w:tc>
          <w:tcPr>
            <w:tcW w:w="69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 w:firstLine="0"/>
              <w:jc w:val="center"/>
            </w:pPr>
            <w:r>
              <w:rPr>
                <w:b/>
                <w:sz w:val="12"/>
              </w:rPr>
              <w:t xml:space="preserve">5 </w:t>
            </w:r>
          </w:p>
        </w:tc>
        <w:tc>
          <w:tcPr>
            <w:tcW w:w="1057"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 w:firstLine="0"/>
              <w:jc w:val="center"/>
            </w:pPr>
            <w:r>
              <w:rPr>
                <w:b/>
                <w:sz w:val="12"/>
              </w:rPr>
              <w:t xml:space="preserve">6 = ( 3 - 4 ) </w:t>
            </w:r>
          </w:p>
        </w:tc>
      </w:tr>
      <w:tr w:rsidR="00CD1D89">
        <w:trPr>
          <w:trHeight w:val="7769"/>
        </w:trPr>
        <w:tc>
          <w:tcPr>
            <w:tcW w:w="2965" w:type="dxa"/>
            <w:tcBorders>
              <w:top w:val="single" w:sz="4" w:space="0" w:color="000000"/>
              <w:left w:val="single" w:sz="4" w:space="0" w:color="000000"/>
              <w:bottom w:val="double" w:sz="4" w:space="0" w:color="000000"/>
              <w:right w:val="single" w:sz="4" w:space="0" w:color="000000"/>
            </w:tcBorders>
          </w:tcPr>
          <w:p w:rsidR="00CD1D89" w:rsidRDefault="0078536B">
            <w:pPr>
              <w:spacing w:after="26" w:line="259" w:lineRule="auto"/>
              <w:ind w:left="43" w:firstLine="0"/>
              <w:jc w:val="left"/>
            </w:pPr>
            <w:r>
              <w:rPr>
                <w:sz w:val="12"/>
              </w:rPr>
              <w:t xml:space="preserve">Servicios Personales </w:t>
            </w:r>
          </w:p>
          <w:p w:rsidR="00CD1D89" w:rsidRDefault="0078536B">
            <w:pPr>
              <w:spacing w:after="37" w:line="245" w:lineRule="auto"/>
              <w:ind w:left="420" w:hanging="377"/>
              <w:jc w:val="left"/>
            </w:pPr>
            <w:r>
              <w:rPr>
                <w:sz w:val="12"/>
              </w:rPr>
              <w:tab/>
              <w:t xml:space="preserve">Remuneraciones al Personal de Carácter Permanente </w:t>
            </w:r>
          </w:p>
          <w:p w:rsidR="00CD1D89" w:rsidRDefault="0078536B">
            <w:pPr>
              <w:tabs>
                <w:tab w:val="right" w:pos="2965"/>
              </w:tabs>
              <w:spacing w:after="0" w:line="259" w:lineRule="auto"/>
              <w:ind w:left="0" w:firstLine="0"/>
              <w:jc w:val="left"/>
            </w:pPr>
            <w:r>
              <w:rPr>
                <w:sz w:val="12"/>
              </w:rPr>
              <w:tab/>
              <w:t xml:space="preserve">Remuneraciones al Personal de Carácter </w:t>
            </w:r>
          </w:p>
          <w:p w:rsidR="00CD1D89" w:rsidRDefault="0078536B">
            <w:pPr>
              <w:spacing w:after="29" w:line="259" w:lineRule="auto"/>
              <w:ind w:left="420" w:firstLine="0"/>
              <w:jc w:val="left"/>
            </w:pPr>
            <w:r>
              <w:rPr>
                <w:sz w:val="12"/>
              </w:rPr>
              <w:t xml:space="preserve">Transitorio </w:t>
            </w:r>
          </w:p>
          <w:p w:rsidR="00CD1D89" w:rsidRDefault="0078536B">
            <w:pPr>
              <w:tabs>
                <w:tab w:val="center" w:pos="1550"/>
              </w:tabs>
              <w:spacing w:after="30" w:line="259" w:lineRule="auto"/>
              <w:ind w:left="0" w:firstLine="0"/>
              <w:jc w:val="left"/>
            </w:pPr>
            <w:r>
              <w:rPr>
                <w:sz w:val="12"/>
              </w:rPr>
              <w:tab/>
              <w:t xml:space="preserve">Remuneraciones Adicionales y Especiales </w:t>
            </w:r>
          </w:p>
          <w:p w:rsidR="00CD1D89" w:rsidRDefault="0078536B">
            <w:pPr>
              <w:tabs>
                <w:tab w:val="center" w:pos="873"/>
              </w:tabs>
              <w:spacing w:after="33" w:line="259" w:lineRule="auto"/>
              <w:ind w:left="0" w:firstLine="0"/>
              <w:jc w:val="left"/>
            </w:pPr>
            <w:r>
              <w:rPr>
                <w:sz w:val="12"/>
              </w:rPr>
              <w:tab/>
              <w:t xml:space="preserve">Seguridad Social </w:t>
            </w:r>
          </w:p>
          <w:p w:rsidR="00CD1D89" w:rsidRDefault="0078536B">
            <w:pPr>
              <w:tabs>
                <w:tab w:val="center" w:pos="1564"/>
              </w:tabs>
              <w:spacing w:after="30" w:line="259" w:lineRule="auto"/>
              <w:ind w:left="0" w:firstLine="0"/>
              <w:jc w:val="left"/>
            </w:pPr>
            <w:r>
              <w:rPr>
                <w:sz w:val="12"/>
              </w:rPr>
              <w:tab/>
              <w:t xml:space="preserve">Otras Prestaciones Sociales y Económicas </w:t>
            </w:r>
          </w:p>
          <w:p w:rsidR="00CD1D89" w:rsidRDefault="0078536B">
            <w:pPr>
              <w:tabs>
                <w:tab w:val="center" w:pos="730"/>
              </w:tabs>
              <w:spacing w:after="30" w:line="259" w:lineRule="auto"/>
              <w:ind w:left="0" w:firstLine="0"/>
              <w:jc w:val="left"/>
            </w:pPr>
            <w:r>
              <w:rPr>
                <w:sz w:val="12"/>
              </w:rPr>
              <w:tab/>
              <w:t xml:space="preserve">Previsiones </w:t>
            </w:r>
          </w:p>
          <w:p w:rsidR="00CD1D89" w:rsidRDefault="0078536B">
            <w:pPr>
              <w:tabs>
                <w:tab w:val="center" w:pos="1520"/>
              </w:tabs>
              <w:spacing w:after="33" w:line="259" w:lineRule="auto"/>
              <w:ind w:left="0" w:firstLine="0"/>
              <w:jc w:val="left"/>
            </w:pPr>
            <w:r>
              <w:rPr>
                <w:sz w:val="12"/>
              </w:rPr>
              <w:tab/>
              <w:t xml:space="preserve">Pago de Estímulos a Servidores Públicos </w:t>
            </w:r>
          </w:p>
          <w:p w:rsidR="00CD1D89" w:rsidRDefault="0078536B">
            <w:pPr>
              <w:spacing w:after="26" w:line="259" w:lineRule="auto"/>
              <w:ind w:left="43" w:firstLine="0"/>
              <w:jc w:val="left"/>
            </w:pPr>
            <w:r>
              <w:rPr>
                <w:sz w:val="12"/>
              </w:rPr>
              <w:t xml:space="preserve">Materiales y Suministros </w:t>
            </w:r>
          </w:p>
          <w:p w:rsidR="00CD1D89" w:rsidRDefault="0078536B">
            <w:pPr>
              <w:tabs>
                <w:tab w:val="right" w:pos="2965"/>
              </w:tabs>
              <w:spacing w:after="0" w:line="259" w:lineRule="auto"/>
              <w:ind w:left="0" w:firstLine="0"/>
              <w:jc w:val="left"/>
            </w:pPr>
            <w:r>
              <w:rPr>
                <w:sz w:val="12"/>
              </w:rPr>
              <w:tab/>
              <w:t xml:space="preserve">Materiales de Administración, Emisión de </w:t>
            </w:r>
          </w:p>
          <w:p w:rsidR="00CD1D89" w:rsidRDefault="0078536B">
            <w:pPr>
              <w:spacing w:after="29" w:line="259" w:lineRule="auto"/>
              <w:ind w:left="420" w:firstLine="0"/>
              <w:jc w:val="left"/>
            </w:pPr>
            <w:r>
              <w:rPr>
                <w:sz w:val="12"/>
              </w:rPr>
              <w:t xml:space="preserve">Documentos y Artículos Oficiales </w:t>
            </w:r>
          </w:p>
          <w:p w:rsidR="00CD1D89" w:rsidRDefault="0078536B">
            <w:pPr>
              <w:tabs>
                <w:tab w:val="center" w:pos="1007"/>
              </w:tabs>
              <w:spacing w:after="30" w:line="259" w:lineRule="auto"/>
              <w:ind w:left="0" w:firstLine="0"/>
              <w:jc w:val="left"/>
            </w:pPr>
            <w:r>
              <w:rPr>
                <w:sz w:val="12"/>
              </w:rPr>
              <w:tab/>
              <w:t xml:space="preserve">Alimentos y Utensilios </w:t>
            </w:r>
          </w:p>
          <w:p w:rsidR="00CD1D89" w:rsidRDefault="0078536B">
            <w:pPr>
              <w:spacing w:after="37" w:line="245" w:lineRule="auto"/>
              <w:ind w:left="420" w:hanging="377"/>
              <w:jc w:val="left"/>
            </w:pPr>
            <w:r>
              <w:rPr>
                <w:sz w:val="12"/>
              </w:rPr>
              <w:tab/>
              <w:t xml:space="preserve">Materias Primas y Materiales de Producción y Comercialización </w:t>
            </w:r>
          </w:p>
          <w:p w:rsidR="00CD1D89" w:rsidRDefault="0078536B">
            <w:pPr>
              <w:spacing w:after="37" w:line="245" w:lineRule="auto"/>
              <w:ind w:left="420" w:hanging="377"/>
              <w:jc w:val="left"/>
            </w:pPr>
            <w:r>
              <w:rPr>
                <w:sz w:val="12"/>
              </w:rPr>
              <w:tab/>
              <w:t xml:space="preserve">Materiales y Artículos de Construcción y de Reparación </w:t>
            </w:r>
          </w:p>
          <w:p w:rsidR="00CD1D89" w:rsidRDefault="0078536B">
            <w:pPr>
              <w:tabs>
                <w:tab w:val="right" w:pos="2965"/>
              </w:tabs>
              <w:spacing w:after="0" w:line="259" w:lineRule="auto"/>
              <w:ind w:left="0" w:firstLine="0"/>
              <w:jc w:val="left"/>
            </w:pPr>
            <w:r>
              <w:rPr>
                <w:sz w:val="12"/>
              </w:rPr>
              <w:tab/>
              <w:t xml:space="preserve">Productos Químicos, Farmacéuticos y de </w:t>
            </w:r>
          </w:p>
          <w:p w:rsidR="00CD1D89" w:rsidRDefault="0078536B">
            <w:pPr>
              <w:spacing w:after="29" w:line="259" w:lineRule="auto"/>
              <w:ind w:left="420" w:firstLine="0"/>
              <w:jc w:val="left"/>
            </w:pPr>
            <w:r>
              <w:rPr>
                <w:sz w:val="12"/>
              </w:rPr>
              <w:t xml:space="preserve">Laboratorio </w:t>
            </w:r>
          </w:p>
          <w:p w:rsidR="00CD1D89" w:rsidRDefault="0078536B">
            <w:pPr>
              <w:tabs>
                <w:tab w:val="center" w:pos="1401"/>
              </w:tabs>
              <w:spacing w:after="30" w:line="259" w:lineRule="auto"/>
              <w:ind w:left="0" w:firstLine="0"/>
              <w:jc w:val="left"/>
            </w:pPr>
            <w:r>
              <w:rPr>
                <w:sz w:val="12"/>
              </w:rPr>
              <w:tab/>
              <w:t xml:space="preserve">Combustibles, Lubricantes y Aditivos </w:t>
            </w:r>
          </w:p>
          <w:p w:rsidR="00CD1D89" w:rsidRDefault="0078536B">
            <w:pPr>
              <w:tabs>
                <w:tab w:val="right" w:pos="2965"/>
              </w:tabs>
              <w:spacing w:after="0" w:line="259" w:lineRule="auto"/>
              <w:ind w:left="0" w:firstLine="0"/>
              <w:jc w:val="left"/>
            </w:pPr>
            <w:r>
              <w:rPr>
                <w:sz w:val="12"/>
              </w:rPr>
              <w:tab/>
              <w:t xml:space="preserve">Vestuario, Blancos, Prendas de Protección y </w:t>
            </w:r>
          </w:p>
          <w:p w:rsidR="00CD1D89" w:rsidRDefault="0078536B">
            <w:pPr>
              <w:spacing w:after="29" w:line="259" w:lineRule="auto"/>
              <w:ind w:left="420" w:firstLine="0"/>
              <w:jc w:val="left"/>
            </w:pPr>
            <w:r>
              <w:rPr>
                <w:sz w:val="12"/>
              </w:rPr>
              <w:t xml:space="preserve">Artículos Deportivos </w:t>
            </w:r>
          </w:p>
          <w:p w:rsidR="00CD1D89" w:rsidRDefault="0078536B">
            <w:pPr>
              <w:tabs>
                <w:tab w:val="center" w:pos="1507"/>
              </w:tabs>
              <w:spacing w:after="31" w:line="259" w:lineRule="auto"/>
              <w:ind w:left="0" w:firstLine="0"/>
              <w:jc w:val="left"/>
            </w:pPr>
            <w:r>
              <w:rPr>
                <w:sz w:val="12"/>
              </w:rPr>
              <w:tab/>
              <w:t xml:space="preserve">Materiales y Suministros Para Seguridad </w:t>
            </w:r>
          </w:p>
          <w:p w:rsidR="00CD1D89" w:rsidRDefault="0078536B">
            <w:pPr>
              <w:spacing w:after="37" w:line="245" w:lineRule="auto"/>
              <w:ind w:left="420" w:hanging="377"/>
              <w:jc w:val="left"/>
            </w:pPr>
            <w:r>
              <w:rPr>
                <w:sz w:val="12"/>
              </w:rPr>
              <w:tab/>
              <w:t xml:space="preserve">Herramientas, </w:t>
            </w:r>
            <w:r>
              <w:rPr>
                <w:sz w:val="12"/>
              </w:rPr>
              <w:tab/>
              <w:t xml:space="preserve">Refacciones </w:t>
            </w:r>
            <w:r>
              <w:rPr>
                <w:sz w:val="12"/>
              </w:rPr>
              <w:tab/>
              <w:t xml:space="preserve">y </w:t>
            </w:r>
            <w:r>
              <w:rPr>
                <w:sz w:val="12"/>
              </w:rPr>
              <w:tab/>
              <w:t xml:space="preserve">Accesorios Menores </w:t>
            </w:r>
          </w:p>
          <w:p w:rsidR="00CD1D89" w:rsidRDefault="0078536B">
            <w:pPr>
              <w:spacing w:after="26" w:line="259" w:lineRule="auto"/>
              <w:ind w:left="43" w:firstLine="0"/>
              <w:jc w:val="left"/>
            </w:pPr>
            <w:r>
              <w:rPr>
                <w:sz w:val="12"/>
              </w:rPr>
              <w:t xml:space="preserve">Servicios Generales </w:t>
            </w:r>
          </w:p>
          <w:p w:rsidR="00CD1D89" w:rsidRDefault="0078536B">
            <w:pPr>
              <w:tabs>
                <w:tab w:val="center" w:pos="891"/>
              </w:tabs>
              <w:spacing w:after="33" w:line="259" w:lineRule="auto"/>
              <w:ind w:left="0" w:firstLine="0"/>
              <w:jc w:val="left"/>
            </w:pPr>
            <w:r>
              <w:rPr>
                <w:sz w:val="12"/>
              </w:rPr>
              <w:tab/>
              <w:t xml:space="preserve">Servicios Básicos </w:t>
            </w:r>
          </w:p>
          <w:p w:rsidR="00CD1D89" w:rsidRDefault="0078536B">
            <w:pPr>
              <w:tabs>
                <w:tab w:val="center" w:pos="1157"/>
              </w:tabs>
              <w:spacing w:after="30" w:line="259" w:lineRule="auto"/>
              <w:ind w:left="0" w:firstLine="0"/>
              <w:jc w:val="left"/>
            </w:pPr>
            <w:r>
              <w:rPr>
                <w:sz w:val="12"/>
              </w:rPr>
              <w:tab/>
              <w:t xml:space="preserve">Servicios de Arrendamiento </w:t>
            </w:r>
          </w:p>
          <w:p w:rsidR="00CD1D89" w:rsidRDefault="0078536B">
            <w:pPr>
              <w:spacing w:after="41" w:line="238" w:lineRule="auto"/>
              <w:ind w:left="420" w:hanging="377"/>
            </w:pPr>
            <w:r>
              <w:rPr>
                <w:sz w:val="12"/>
              </w:rPr>
              <w:t xml:space="preserve"> Servicios Profesionales, Científicos, Técnicos y Otros Servicios </w:t>
            </w:r>
          </w:p>
          <w:p w:rsidR="00CD1D89" w:rsidRDefault="0078536B">
            <w:pPr>
              <w:tabs>
                <w:tab w:val="center" w:pos="664"/>
                <w:tab w:val="center" w:pos="1490"/>
                <w:tab w:val="center" w:pos="2339"/>
                <w:tab w:val="right" w:pos="2965"/>
              </w:tabs>
              <w:spacing w:after="0" w:line="259" w:lineRule="auto"/>
              <w:ind w:left="0" w:firstLine="0"/>
              <w:jc w:val="left"/>
            </w:pPr>
            <w:r>
              <w:rPr>
                <w:sz w:val="12"/>
              </w:rPr>
              <w:tab/>
              <w:t xml:space="preserve">Servicios </w:t>
            </w:r>
            <w:r>
              <w:rPr>
                <w:sz w:val="12"/>
              </w:rPr>
              <w:tab/>
              <w:t xml:space="preserve">Financieros, </w:t>
            </w:r>
            <w:r>
              <w:rPr>
                <w:sz w:val="12"/>
              </w:rPr>
              <w:tab/>
              <w:t xml:space="preserve">Bancarios </w:t>
            </w:r>
            <w:r>
              <w:rPr>
                <w:sz w:val="12"/>
              </w:rPr>
              <w:tab/>
              <w:t xml:space="preserve">y </w:t>
            </w:r>
          </w:p>
          <w:p w:rsidR="00CD1D89" w:rsidRDefault="0078536B">
            <w:pPr>
              <w:spacing w:after="29" w:line="259" w:lineRule="auto"/>
              <w:ind w:left="420" w:firstLine="0"/>
              <w:jc w:val="left"/>
            </w:pPr>
            <w:r>
              <w:rPr>
                <w:sz w:val="12"/>
              </w:rPr>
              <w:t xml:space="preserve">Comerciales </w:t>
            </w:r>
          </w:p>
          <w:p w:rsidR="00CD1D89" w:rsidRDefault="0078536B">
            <w:pPr>
              <w:tabs>
                <w:tab w:val="center" w:pos="664"/>
                <w:tab w:val="center" w:pos="1185"/>
                <w:tab w:val="center" w:pos="1761"/>
                <w:tab w:val="right" w:pos="2965"/>
              </w:tabs>
              <w:spacing w:after="0" w:line="259" w:lineRule="auto"/>
              <w:ind w:left="0" w:firstLine="0"/>
              <w:jc w:val="left"/>
            </w:pPr>
            <w:r>
              <w:rPr>
                <w:sz w:val="12"/>
              </w:rPr>
              <w:tab/>
              <w:t xml:space="preserve">Servicios </w:t>
            </w:r>
            <w:r>
              <w:rPr>
                <w:sz w:val="12"/>
              </w:rPr>
              <w:tab/>
              <w:t xml:space="preserve">de </w:t>
            </w:r>
            <w:r>
              <w:rPr>
                <w:sz w:val="12"/>
              </w:rPr>
              <w:tab/>
              <w:t xml:space="preserve">Instalación, </w:t>
            </w:r>
            <w:r>
              <w:rPr>
                <w:sz w:val="12"/>
              </w:rPr>
              <w:tab/>
              <w:t xml:space="preserve">Reparación, </w:t>
            </w:r>
          </w:p>
          <w:p w:rsidR="00CD1D89" w:rsidRDefault="0078536B">
            <w:pPr>
              <w:spacing w:after="29" w:line="259" w:lineRule="auto"/>
              <w:ind w:left="420" w:firstLine="0"/>
              <w:jc w:val="left"/>
            </w:pPr>
            <w:r>
              <w:rPr>
                <w:sz w:val="12"/>
              </w:rPr>
              <w:t xml:space="preserve">Mantenimiento y Conservación </w:t>
            </w:r>
          </w:p>
          <w:p w:rsidR="00CD1D89" w:rsidRDefault="0078536B">
            <w:pPr>
              <w:tabs>
                <w:tab w:val="center" w:pos="664"/>
                <w:tab w:val="center" w:pos="1158"/>
                <w:tab w:val="center" w:pos="1788"/>
                <w:tab w:val="center" w:pos="2515"/>
                <w:tab w:val="right" w:pos="2965"/>
              </w:tabs>
              <w:spacing w:after="0" w:line="259" w:lineRule="auto"/>
              <w:ind w:left="0" w:firstLine="0"/>
              <w:jc w:val="left"/>
            </w:pPr>
            <w:r>
              <w:rPr>
                <w:sz w:val="12"/>
              </w:rPr>
              <w:tab/>
              <w:t xml:space="preserve">Servicios </w:t>
            </w:r>
            <w:r>
              <w:rPr>
                <w:sz w:val="12"/>
              </w:rPr>
              <w:tab/>
              <w:t xml:space="preserve">de </w:t>
            </w:r>
            <w:r>
              <w:rPr>
                <w:sz w:val="12"/>
              </w:rPr>
              <w:tab/>
              <w:t xml:space="preserve">Comunicación </w:t>
            </w:r>
            <w:r>
              <w:rPr>
                <w:sz w:val="12"/>
              </w:rPr>
              <w:tab/>
              <w:t xml:space="preserve">Social </w:t>
            </w:r>
            <w:r>
              <w:rPr>
                <w:sz w:val="12"/>
              </w:rPr>
              <w:tab/>
              <w:t xml:space="preserve">y </w:t>
            </w:r>
          </w:p>
          <w:p w:rsidR="00CD1D89" w:rsidRDefault="0078536B">
            <w:pPr>
              <w:spacing w:after="29" w:line="259" w:lineRule="auto"/>
              <w:ind w:left="420" w:firstLine="0"/>
              <w:jc w:val="left"/>
            </w:pPr>
            <w:r>
              <w:rPr>
                <w:sz w:val="12"/>
              </w:rPr>
              <w:t xml:space="preserve">Publicidad. </w:t>
            </w:r>
          </w:p>
          <w:p w:rsidR="00CD1D89" w:rsidRDefault="0078536B">
            <w:pPr>
              <w:tabs>
                <w:tab w:val="center" w:pos="1271"/>
              </w:tabs>
              <w:spacing w:after="33" w:line="259" w:lineRule="auto"/>
              <w:ind w:left="0" w:firstLine="0"/>
              <w:jc w:val="left"/>
            </w:pPr>
            <w:r>
              <w:rPr>
                <w:sz w:val="12"/>
              </w:rPr>
              <w:tab/>
              <w:t xml:space="preserve">Servicios de Traslado y Viáticos </w:t>
            </w:r>
          </w:p>
          <w:p w:rsidR="00CD1D89" w:rsidRDefault="0078536B">
            <w:pPr>
              <w:tabs>
                <w:tab w:val="center" w:pos="910"/>
              </w:tabs>
              <w:spacing w:after="30" w:line="259" w:lineRule="auto"/>
              <w:ind w:left="0" w:firstLine="0"/>
              <w:jc w:val="left"/>
            </w:pPr>
            <w:r>
              <w:rPr>
                <w:sz w:val="12"/>
              </w:rPr>
              <w:tab/>
              <w:t xml:space="preserve">Servicios Oficiales </w:t>
            </w:r>
          </w:p>
          <w:p w:rsidR="00CD1D89" w:rsidRDefault="0078536B">
            <w:pPr>
              <w:tabs>
                <w:tab w:val="center" w:pos="1121"/>
              </w:tabs>
              <w:spacing w:after="30" w:line="259" w:lineRule="auto"/>
              <w:ind w:left="0" w:firstLine="0"/>
              <w:jc w:val="left"/>
            </w:pPr>
            <w:r>
              <w:rPr>
                <w:sz w:val="12"/>
              </w:rPr>
              <w:tab/>
              <w:t xml:space="preserve">Otros Servicios Generales </w:t>
            </w:r>
          </w:p>
          <w:p w:rsidR="00CD1D89" w:rsidRDefault="0078536B">
            <w:pPr>
              <w:spacing w:after="41" w:line="238" w:lineRule="auto"/>
              <w:ind w:left="43" w:firstLine="0"/>
              <w:jc w:val="left"/>
            </w:pPr>
            <w:r>
              <w:rPr>
                <w:sz w:val="12"/>
              </w:rPr>
              <w:t xml:space="preserve">Transferencias, Asignaciones, Subsidios y Otras Ayudas </w:t>
            </w:r>
          </w:p>
          <w:p w:rsidR="00CD1D89" w:rsidRDefault="0078536B">
            <w:pPr>
              <w:tabs>
                <w:tab w:val="right" w:pos="2965"/>
              </w:tabs>
              <w:spacing w:after="0" w:line="259" w:lineRule="auto"/>
              <w:ind w:left="0" w:firstLine="0"/>
              <w:jc w:val="left"/>
            </w:pPr>
            <w:r>
              <w:rPr>
                <w:sz w:val="12"/>
              </w:rPr>
              <w:tab/>
              <w:t xml:space="preserve">Transferencias Internas y Asignaciones al </w:t>
            </w:r>
          </w:p>
          <w:p w:rsidR="00CD1D89" w:rsidRDefault="0078536B">
            <w:pPr>
              <w:spacing w:after="29" w:line="259" w:lineRule="auto"/>
              <w:ind w:left="420" w:firstLine="0"/>
              <w:jc w:val="left"/>
            </w:pPr>
            <w:r>
              <w:rPr>
                <w:sz w:val="12"/>
              </w:rPr>
              <w:t xml:space="preserve">Sector Público </w:t>
            </w:r>
          </w:p>
          <w:p w:rsidR="00CD1D89" w:rsidRDefault="0078536B">
            <w:pPr>
              <w:tabs>
                <w:tab w:val="center" w:pos="1554"/>
              </w:tabs>
              <w:spacing w:after="31" w:line="259" w:lineRule="auto"/>
              <w:ind w:left="0" w:firstLine="0"/>
              <w:jc w:val="left"/>
            </w:pPr>
            <w:r>
              <w:rPr>
                <w:sz w:val="12"/>
              </w:rPr>
              <w:tab/>
              <w:t xml:space="preserve">Transferencias al Resto del Sector Público </w:t>
            </w:r>
          </w:p>
          <w:p w:rsidR="00CD1D89" w:rsidRDefault="0078536B">
            <w:pPr>
              <w:tabs>
                <w:tab w:val="center" w:pos="1121"/>
              </w:tabs>
              <w:spacing w:after="33" w:line="259" w:lineRule="auto"/>
              <w:ind w:left="0" w:firstLine="0"/>
              <w:jc w:val="left"/>
            </w:pPr>
            <w:r>
              <w:rPr>
                <w:sz w:val="12"/>
              </w:rPr>
              <w:tab/>
              <w:t xml:space="preserve">Subsidios y Subvenciones </w:t>
            </w:r>
          </w:p>
          <w:p w:rsidR="00CD1D89" w:rsidRDefault="0078536B">
            <w:pPr>
              <w:tabs>
                <w:tab w:val="center" w:pos="865"/>
              </w:tabs>
              <w:spacing w:after="0" w:line="259" w:lineRule="auto"/>
              <w:ind w:left="0" w:firstLine="0"/>
              <w:jc w:val="left"/>
            </w:pPr>
            <w:r>
              <w:rPr>
                <w:sz w:val="12"/>
              </w:rPr>
              <w:tab/>
              <w:t xml:space="preserve">Ayudas Sociales </w:t>
            </w:r>
          </w:p>
        </w:tc>
        <w:tc>
          <w:tcPr>
            <w:tcW w:w="869" w:type="dxa"/>
            <w:tcBorders>
              <w:top w:val="single" w:sz="4" w:space="0" w:color="000000"/>
              <w:left w:val="single" w:sz="4" w:space="0" w:color="000000"/>
              <w:bottom w:val="double" w:sz="4" w:space="0" w:color="000000"/>
              <w:right w:val="single" w:sz="4" w:space="0" w:color="000000"/>
            </w:tcBorders>
          </w:tcPr>
          <w:p w:rsidR="00A13A2F" w:rsidRPr="00A13A2F" w:rsidRDefault="00A13A2F" w:rsidP="00A13A2F">
            <w:pPr>
              <w:spacing w:after="163" w:line="259" w:lineRule="auto"/>
              <w:ind w:left="43" w:firstLine="0"/>
              <w:jc w:val="left"/>
            </w:pPr>
          </w:p>
        </w:tc>
        <w:tc>
          <w:tcPr>
            <w:tcW w:w="1202" w:type="dxa"/>
            <w:tcBorders>
              <w:top w:val="single" w:sz="4" w:space="0" w:color="000000"/>
              <w:left w:val="single" w:sz="4" w:space="0" w:color="000000"/>
              <w:bottom w:val="double" w:sz="4" w:space="0" w:color="000000"/>
              <w:right w:val="single" w:sz="4" w:space="0" w:color="000000"/>
            </w:tcBorders>
          </w:tcPr>
          <w:p w:rsidR="00CD1D89" w:rsidRDefault="00CD1D89">
            <w:pPr>
              <w:spacing w:after="0" w:line="259" w:lineRule="auto"/>
              <w:ind w:left="41" w:firstLine="0"/>
              <w:jc w:val="left"/>
            </w:pPr>
          </w:p>
        </w:tc>
        <w:tc>
          <w:tcPr>
            <w:tcW w:w="953" w:type="dxa"/>
            <w:tcBorders>
              <w:top w:val="single" w:sz="4" w:space="0" w:color="000000"/>
              <w:left w:val="single" w:sz="4" w:space="0" w:color="000000"/>
              <w:bottom w:val="double" w:sz="4" w:space="0" w:color="000000"/>
              <w:right w:val="single" w:sz="4" w:space="0" w:color="000000"/>
            </w:tcBorders>
          </w:tcPr>
          <w:p w:rsidR="00CD1D89" w:rsidRDefault="00CD1D89">
            <w:pPr>
              <w:spacing w:after="0" w:line="259" w:lineRule="auto"/>
              <w:ind w:left="41" w:firstLine="0"/>
              <w:jc w:val="left"/>
            </w:pPr>
          </w:p>
        </w:tc>
        <w:tc>
          <w:tcPr>
            <w:tcW w:w="970" w:type="dxa"/>
            <w:tcBorders>
              <w:top w:val="single" w:sz="4" w:space="0" w:color="000000"/>
              <w:left w:val="single" w:sz="4" w:space="0" w:color="000000"/>
              <w:bottom w:val="double" w:sz="4" w:space="0" w:color="000000"/>
              <w:right w:val="single" w:sz="4" w:space="0" w:color="000000"/>
            </w:tcBorders>
          </w:tcPr>
          <w:p w:rsidR="00CD1D89" w:rsidRDefault="00CD1D89">
            <w:pPr>
              <w:spacing w:after="0" w:line="259" w:lineRule="auto"/>
              <w:ind w:left="41" w:firstLine="0"/>
              <w:jc w:val="left"/>
            </w:pPr>
          </w:p>
        </w:tc>
        <w:tc>
          <w:tcPr>
            <w:tcW w:w="698" w:type="dxa"/>
            <w:tcBorders>
              <w:top w:val="single" w:sz="4" w:space="0" w:color="000000"/>
              <w:left w:val="single" w:sz="4" w:space="0" w:color="000000"/>
              <w:bottom w:val="double" w:sz="4" w:space="0" w:color="000000"/>
              <w:right w:val="single" w:sz="4" w:space="0" w:color="000000"/>
            </w:tcBorders>
          </w:tcPr>
          <w:p w:rsidR="00CD1D89" w:rsidRDefault="00CD1D89">
            <w:pPr>
              <w:spacing w:after="0" w:line="259" w:lineRule="auto"/>
              <w:ind w:left="43" w:firstLine="0"/>
              <w:jc w:val="left"/>
            </w:pPr>
          </w:p>
        </w:tc>
        <w:tc>
          <w:tcPr>
            <w:tcW w:w="1057" w:type="dxa"/>
            <w:tcBorders>
              <w:top w:val="single" w:sz="4" w:space="0" w:color="000000"/>
              <w:left w:val="single" w:sz="4" w:space="0" w:color="000000"/>
              <w:bottom w:val="double" w:sz="4" w:space="0" w:color="000000"/>
              <w:right w:val="single" w:sz="4" w:space="0" w:color="000000"/>
            </w:tcBorders>
          </w:tcPr>
          <w:p w:rsidR="00CD1D89" w:rsidRDefault="00CD1D89">
            <w:pPr>
              <w:spacing w:after="0" w:line="259" w:lineRule="auto"/>
              <w:ind w:left="41" w:firstLine="0"/>
              <w:jc w:val="left"/>
            </w:pPr>
          </w:p>
        </w:tc>
      </w:tr>
      <w:tr w:rsidR="00CD1D89">
        <w:trPr>
          <w:trHeight w:val="2010"/>
        </w:trPr>
        <w:tc>
          <w:tcPr>
            <w:tcW w:w="2965" w:type="dxa"/>
            <w:tcBorders>
              <w:top w:val="double" w:sz="4" w:space="0" w:color="000000"/>
              <w:left w:val="single" w:sz="4" w:space="0" w:color="000000"/>
              <w:bottom w:val="nil"/>
              <w:right w:val="single" w:sz="4" w:space="0" w:color="000000"/>
            </w:tcBorders>
          </w:tcPr>
          <w:p w:rsidR="00CD1D89" w:rsidRDefault="0078536B">
            <w:pPr>
              <w:tabs>
                <w:tab w:val="center" w:pos="1094"/>
              </w:tabs>
              <w:spacing w:after="31" w:line="259" w:lineRule="auto"/>
              <w:ind w:left="0" w:firstLine="0"/>
              <w:jc w:val="left"/>
            </w:pPr>
            <w:r>
              <w:rPr>
                <w:sz w:val="12"/>
              </w:rPr>
              <w:tab/>
              <w:t xml:space="preserve">Pensiones y Jubilaciones </w:t>
            </w:r>
          </w:p>
          <w:p w:rsidR="00CD1D89" w:rsidRDefault="0078536B">
            <w:pPr>
              <w:spacing w:after="37" w:line="244" w:lineRule="auto"/>
              <w:ind w:left="420" w:hanging="377"/>
            </w:pPr>
            <w:r>
              <w:rPr>
                <w:sz w:val="12"/>
              </w:rPr>
              <w:t xml:space="preserve"> Transferencias a Fideicomisos, Mandatos y Otros Análogos </w:t>
            </w:r>
          </w:p>
          <w:p w:rsidR="00CD1D89" w:rsidRDefault="0078536B">
            <w:pPr>
              <w:tabs>
                <w:tab w:val="center" w:pos="1399"/>
              </w:tabs>
              <w:spacing w:after="45" w:line="259" w:lineRule="auto"/>
              <w:ind w:left="0" w:firstLine="0"/>
              <w:jc w:val="left"/>
            </w:pPr>
            <w:r>
              <w:rPr>
                <w:sz w:val="12"/>
              </w:rPr>
              <w:tab/>
              <w:t xml:space="preserve">Transferencias a la Seguridad Social </w:t>
            </w:r>
          </w:p>
          <w:p w:rsidR="00CD1D89" w:rsidRDefault="0078536B">
            <w:pPr>
              <w:tabs>
                <w:tab w:val="center" w:pos="687"/>
              </w:tabs>
              <w:spacing w:after="42" w:line="259" w:lineRule="auto"/>
              <w:ind w:left="0" w:firstLine="0"/>
              <w:jc w:val="left"/>
            </w:pPr>
            <w:r>
              <w:rPr>
                <w:sz w:val="12"/>
              </w:rPr>
              <w:tab/>
              <w:t xml:space="preserve">Donativos </w:t>
            </w:r>
          </w:p>
          <w:p w:rsidR="00CD1D89" w:rsidRDefault="0078536B">
            <w:pPr>
              <w:tabs>
                <w:tab w:val="center" w:pos="1104"/>
              </w:tabs>
              <w:spacing w:after="42" w:line="259" w:lineRule="auto"/>
              <w:ind w:left="0" w:firstLine="0"/>
              <w:jc w:val="left"/>
            </w:pPr>
            <w:r>
              <w:rPr>
                <w:sz w:val="12"/>
              </w:rPr>
              <w:tab/>
              <w:t xml:space="preserve">Transferencias al Exterior </w:t>
            </w:r>
          </w:p>
          <w:p w:rsidR="00CD1D89" w:rsidRDefault="0078536B">
            <w:pPr>
              <w:spacing w:after="41" w:line="259" w:lineRule="auto"/>
              <w:ind w:left="43" w:firstLine="0"/>
              <w:jc w:val="left"/>
            </w:pPr>
            <w:r>
              <w:rPr>
                <w:sz w:val="12"/>
              </w:rPr>
              <w:t xml:space="preserve">Bienes Muebles, Inmuebles e Intangibles </w:t>
            </w:r>
          </w:p>
          <w:p w:rsidR="00CD1D89" w:rsidRDefault="0078536B">
            <w:pPr>
              <w:tabs>
                <w:tab w:val="center" w:pos="1421"/>
              </w:tabs>
              <w:spacing w:after="42" w:line="259" w:lineRule="auto"/>
              <w:ind w:left="0" w:firstLine="0"/>
              <w:jc w:val="left"/>
            </w:pPr>
            <w:r>
              <w:rPr>
                <w:sz w:val="12"/>
              </w:rPr>
              <w:tab/>
              <w:t xml:space="preserve">Mobiliario y Equipo de Administración </w:t>
            </w:r>
          </w:p>
          <w:p w:rsidR="00CD1D89" w:rsidRDefault="0078536B">
            <w:pPr>
              <w:tabs>
                <w:tab w:val="right" w:pos="2965"/>
              </w:tabs>
              <w:spacing w:after="42" w:line="259" w:lineRule="auto"/>
              <w:ind w:left="0" w:firstLine="0"/>
              <w:jc w:val="left"/>
            </w:pPr>
            <w:r>
              <w:rPr>
                <w:sz w:val="12"/>
              </w:rPr>
              <w:tab/>
              <w:t xml:space="preserve">Mobiliario y Equipo Educacional y Recreativo </w:t>
            </w:r>
          </w:p>
          <w:p w:rsidR="00CD1D89" w:rsidRDefault="0078536B">
            <w:pPr>
              <w:tabs>
                <w:tab w:val="right" w:pos="2965"/>
              </w:tabs>
              <w:spacing w:after="45" w:line="259" w:lineRule="auto"/>
              <w:ind w:left="0" w:firstLine="0"/>
              <w:jc w:val="left"/>
            </w:pPr>
            <w:r>
              <w:rPr>
                <w:sz w:val="12"/>
              </w:rPr>
              <w:tab/>
              <w:t xml:space="preserve">Equipo e Instrumental Médico y de Laboratorio </w:t>
            </w:r>
          </w:p>
          <w:p w:rsidR="00CD1D89" w:rsidRDefault="0078536B">
            <w:pPr>
              <w:tabs>
                <w:tab w:val="center" w:pos="1324"/>
              </w:tabs>
              <w:spacing w:after="0" w:line="259" w:lineRule="auto"/>
              <w:ind w:left="0" w:firstLine="0"/>
              <w:jc w:val="left"/>
            </w:pPr>
            <w:r>
              <w:rPr>
                <w:sz w:val="12"/>
              </w:rPr>
              <w:tab/>
              <w:t xml:space="preserve">Vehículos y Equipo de Transporte </w:t>
            </w:r>
          </w:p>
        </w:tc>
        <w:tc>
          <w:tcPr>
            <w:tcW w:w="869" w:type="dxa"/>
            <w:tcBorders>
              <w:top w:val="double" w:sz="4" w:space="0" w:color="000000"/>
              <w:left w:val="single" w:sz="4" w:space="0" w:color="000000"/>
              <w:bottom w:val="nil"/>
              <w:right w:val="single" w:sz="4" w:space="0" w:color="000000"/>
            </w:tcBorders>
          </w:tcPr>
          <w:p w:rsidR="00CD1D89" w:rsidRDefault="00CD1D89">
            <w:pPr>
              <w:spacing w:after="0" w:line="259" w:lineRule="auto"/>
              <w:ind w:left="43" w:firstLine="0"/>
              <w:jc w:val="left"/>
            </w:pPr>
          </w:p>
        </w:tc>
        <w:tc>
          <w:tcPr>
            <w:tcW w:w="1202" w:type="dxa"/>
            <w:tcBorders>
              <w:top w:val="double" w:sz="4" w:space="0" w:color="000000"/>
              <w:left w:val="single" w:sz="4" w:space="0" w:color="000000"/>
              <w:bottom w:val="nil"/>
              <w:right w:val="single" w:sz="4" w:space="0" w:color="000000"/>
            </w:tcBorders>
          </w:tcPr>
          <w:p w:rsidR="00CD1D89" w:rsidRDefault="00CD1D89">
            <w:pPr>
              <w:spacing w:after="0" w:line="259" w:lineRule="auto"/>
              <w:ind w:left="41" w:firstLine="0"/>
              <w:jc w:val="left"/>
            </w:pPr>
          </w:p>
        </w:tc>
        <w:tc>
          <w:tcPr>
            <w:tcW w:w="953" w:type="dxa"/>
            <w:tcBorders>
              <w:top w:val="double" w:sz="4" w:space="0" w:color="000000"/>
              <w:left w:val="single" w:sz="4" w:space="0" w:color="000000"/>
              <w:bottom w:val="nil"/>
              <w:right w:val="single" w:sz="4" w:space="0" w:color="000000"/>
            </w:tcBorders>
          </w:tcPr>
          <w:p w:rsidR="00CD1D89" w:rsidRDefault="00CD1D89">
            <w:pPr>
              <w:spacing w:after="0" w:line="259" w:lineRule="auto"/>
              <w:ind w:left="41" w:firstLine="0"/>
              <w:jc w:val="left"/>
            </w:pPr>
          </w:p>
        </w:tc>
        <w:tc>
          <w:tcPr>
            <w:tcW w:w="970" w:type="dxa"/>
            <w:tcBorders>
              <w:top w:val="double" w:sz="4" w:space="0" w:color="000000"/>
              <w:left w:val="single" w:sz="4" w:space="0" w:color="000000"/>
              <w:bottom w:val="nil"/>
              <w:right w:val="single" w:sz="4" w:space="0" w:color="000000"/>
            </w:tcBorders>
          </w:tcPr>
          <w:p w:rsidR="00CD1D89" w:rsidRDefault="00CD1D89">
            <w:pPr>
              <w:spacing w:after="0" w:line="259" w:lineRule="auto"/>
              <w:ind w:left="41" w:firstLine="0"/>
              <w:jc w:val="left"/>
            </w:pPr>
          </w:p>
        </w:tc>
        <w:tc>
          <w:tcPr>
            <w:tcW w:w="698" w:type="dxa"/>
            <w:tcBorders>
              <w:top w:val="double" w:sz="4" w:space="0" w:color="000000"/>
              <w:left w:val="single" w:sz="4" w:space="0" w:color="000000"/>
              <w:bottom w:val="nil"/>
              <w:right w:val="single" w:sz="4" w:space="0" w:color="000000"/>
            </w:tcBorders>
          </w:tcPr>
          <w:p w:rsidR="00CD1D89" w:rsidRDefault="00CD1D89">
            <w:pPr>
              <w:spacing w:after="0" w:line="259" w:lineRule="auto"/>
              <w:ind w:left="43" w:firstLine="0"/>
              <w:jc w:val="left"/>
            </w:pPr>
          </w:p>
        </w:tc>
        <w:tc>
          <w:tcPr>
            <w:tcW w:w="1057" w:type="dxa"/>
            <w:tcBorders>
              <w:top w:val="double" w:sz="4" w:space="0" w:color="000000"/>
              <w:left w:val="single" w:sz="4" w:space="0" w:color="000000"/>
              <w:bottom w:val="nil"/>
              <w:right w:val="single" w:sz="4" w:space="0" w:color="000000"/>
            </w:tcBorders>
          </w:tcPr>
          <w:p w:rsidR="00CD1D89" w:rsidRDefault="00CD1D89">
            <w:pPr>
              <w:spacing w:after="0" w:line="259" w:lineRule="auto"/>
              <w:ind w:left="41" w:firstLine="0"/>
              <w:jc w:val="left"/>
            </w:pPr>
          </w:p>
        </w:tc>
      </w:tr>
      <w:tr w:rsidR="00CD1D89">
        <w:trPr>
          <w:trHeight w:val="5989"/>
        </w:trPr>
        <w:tc>
          <w:tcPr>
            <w:tcW w:w="2965" w:type="dxa"/>
            <w:tcBorders>
              <w:top w:val="nil"/>
              <w:left w:val="single" w:sz="4" w:space="0" w:color="000000"/>
              <w:bottom w:val="single" w:sz="4" w:space="0" w:color="000000"/>
              <w:right w:val="single" w:sz="4" w:space="0" w:color="000000"/>
            </w:tcBorders>
          </w:tcPr>
          <w:p w:rsidR="00CD1D89" w:rsidRDefault="0078536B">
            <w:pPr>
              <w:tabs>
                <w:tab w:val="center" w:pos="1267"/>
              </w:tabs>
              <w:spacing w:after="42" w:line="259" w:lineRule="auto"/>
              <w:ind w:left="0" w:firstLine="0"/>
              <w:jc w:val="left"/>
            </w:pPr>
            <w:r>
              <w:rPr>
                <w:sz w:val="12"/>
              </w:rPr>
              <w:tab/>
              <w:t xml:space="preserve">Equipo de Defensa y Seguridad </w:t>
            </w:r>
          </w:p>
          <w:p w:rsidR="00CD1D89" w:rsidRDefault="0078536B">
            <w:pPr>
              <w:tabs>
                <w:tab w:val="center" w:pos="1554"/>
              </w:tabs>
              <w:spacing w:after="45" w:line="259" w:lineRule="auto"/>
              <w:ind w:left="0" w:firstLine="0"/>
              <w:jc w:val="left"/>
            </w:pPr>
            <w:r>
              <w:rPr>
                <w:sz w:val="12"/>
              </w:rPr>
              <w:tab/>
              <w:t xml:space="preserve">Maquinaria, Otros Equipos y Herramientas </w:t>
            </w:r>
          </w:p>
          <w:p w:rsidR="00CD1D89" w:rsidRDefault="0078536B">
            <w:pPr>
              <w:tabs>
                <w:tab w:val="center" w:pos="904"/>
              </w:tabs>
              <w:spacing w:after="42" w:line="259" w:lineRule="auto"/>
              <w:ind w:left="0" w:firstLine="0"/>
              <w:jc w:val="left"/>
            </w:pPr>
            <w:r>
              <w:rPr>
                <w:sz w:val="12"/>
              </w:rPr>
              <w:tab/>
              <w:t xml:space="preserve">Activos Biológicos </w:t>
            </w:r>
          </w:p>
          <w:p w:rsidR="00CD1D89" w:rsidRDefault="0078536B">
            <w:pPr>
              <w:tabs>
                <w:tab w:val="center" w:pos="897"/>
              </w:tabs>
              <w:spacing w:after="42" w:line="259" w:lineRule="auto"/>
              <w:ind w:left="0" w:firstLine="0"/>
              <w:jc w:val="left"/>
            </w:pPr>
            <w:r>
              <w:rPr>
                <w:sz w:val="12"/>
              </w:rPr>
              <w:tab/>
              <w:t xml:space="preserve">Bienes Inmuebles </w:t>
            </w:r>
          </w:p>
          <w:p w:rsidR="00CD1D89" w:rsidRDefault="0078536B">
            <w:pPr>
              <w:tabs>
                <w:tab w:val="center" w:pos="921"/>
              </w:tabs>
              <w:spacing w:after="45" w:line="259" w:lineRule="auto"/>
              <w:ind w:left="0" w:firstLine="0"/>
              <w:jc w:val="left"/>
            </w:pPr>
            <w:r>
              <w:rPr>
                <w:sz w:val="12"/>
              </w:rPr>
              <w:tab/>
              <w:t xml:space="preserve">Activos Intangibles </w:t>
            </w:r>
          </w:p>
          <w:p w:rsidR="00CD1D89" w:rsidRDefault="0078536B">
            <w:pPr>
              <w:spacing w:after="38" w:line="259" w:lineRule="auto"/>
              <w:ind w:left="2" w:firstLine="0"/>
              <w:jc w:val="left"/>
            </w:pPr>
            <w:r>
              <w:rPr>
                <w:sz w:val="12"/>
              </w:rPr>
              <w:t xml:space="preserve">Inversión Pública </w:t>
            </w:r>
          </w:p>
          <w:p w:rsidR="00CD1D89" w:rsidRDefault="0078536B">
            <w:pPr>
              <w:tabs>
                <w:tab w:val="center" w:pos="1585"/>
              </w:tabs>
              <w:spacing w:after="42" w:line="259" w:lineRule="auto"/>
              <w:ind w:left="0" w:firstLine="0"/>
              <w:jc w:val="left"/>
            </w:pPr>
            <w:r>
              <w:rPr>
                <w:sz w:val="12"/>
              </w:rPr>
              <w:tab/>
              <w:t xml:space="preserve">Obra Pública en Bienes de Dominio Público </w:t>
            </w:r>
          </w:p>
          <w:p w:rsidR="00CD1D89" w:rsidRDefault="0078536B">
            <w:pPr>
              <w:tabs>
                <w:tab w:val="center" w:pos="1271"/>
              </w:tabs>
              <w:spacing w:after="45" w:line="259" w:lineRule="auto"/>
              <w:ind w:left="0" w:firstLine="0"/>
              <w:jc w:val="left"/>
            </w:pPr>
            <w:r>
              <w:rPr>
                <w:sz w:val="12"/>
              </w:rPr>
              <w:tab/>
              <w:t xml:space="preserve">Obra Pública en Bienes Propios </w:t>
            </w:r>
          </w:p>
          <w:p w:rsidR="00CD1D89" w:rsidRDefault="0078536B">
            <w:pPr>
              <w:tabs>
                <w:tab w:val="right" w:pos="2965"/>
              </w:tabs>
              <w:spacing w:after="42" w:line="259" w:lineRule="auto"/>
              <w:ind w:left="0" w:firstLine="0"/>
              <w:jc w:val="left"/>
            </w:pPr>
            <w:r>
              <w:rPr>
                <w:sz w:val="12"/>
              </w:rPr>
              <w:tab/>
              <w:t xml:space="preserve">Proyectos Productivos y Acciones de Fomento </w:t>
            </w:r>
          </w:p>
          <w:p w:rsidR="00CD1D89" w:rsidRDefault="0078536B">
            <w:pPr>
              <w:spacing w:after="37" w:line="259" w:lineRule="auto"/>
              <w:ind w:left="2" w:firstLine="0"/>
              <w:jc w:val="left"/>
            </w:pPr>
            <w:r>
              <w:rPr>
                <w:sz w:val="12"/>
              </w:rPr>
              <w:t xml:space="preserve">Inversiones Financieras y Otras Provisiones </w:t>
            </w:r>
          </w:p>
          <w:p w:rsidR="00CD1D89" w:rsidRDefault="0078536B">
            <w:pPr>
              <w:spacing w:after="46" w:line="250" w:lineRule="auto"/>
              <w:ind w:left="379" w:hanging="377"/>
              <w:jc w:val="left"/>
            </w:pPr>
            <w:r>
              <w:rPr>
                <w:sz w:val="12"/>
              </w:rPr>
              <w:tab/>
              <w:t xml:space="preserve">Inversiones Para el Fomento de Actividades Productivas. </w:t>
            </w:r>
          </w:p>
          <w:p w:rsidR="00CD1D89" w:rsidRDefault="0078536B">
            <w:pPr>
              <w:tabs>
                <w:tab w:val="center" w:pos="1420"/>
              </w:tabs>
              <w:spacing w:after="42" w:line="259" w:lineRule="auto"/>
              <w:ind w:left="0" w:firstLine="0"/>
              <w:jc w:val="left"/>
            </w:pPr>
            <w:r>
              <w:rPr>
                <w:sz w:val="12"/>
              </w:rPr>
              <w:tab/>
              <w:t xml:space="preserve">Acciones y Participaciones de Capital </w:t>
            </w:r>
          </w:p>
          <w:p w:rsidR="00CD1D89" w:rsidRDefault="0078536B">
            <w:pPr>
              <w:tabs>
                <w:tab w:val="center" w:pos="1181"/>
              </w:tabs>
              <w:spacing w:after="45" w:line="259" w:lineRule="auto"/>
              <w:ind w:left="0" w:firstLine="0"/>
              <w:jc w:val="left"/>
            </w:pPr>
            <w:r>
              <w:rPr>
                <w:sz w:val="12"/>
              </w:rPr>
              <w:tab/>
              <w:t xml:space="preserve">Compra de Títulos y Valores </w:t>
            </w:r>
          </w:p>
          <w:p w:rsidR="00CD1D89" w:rsidRDefault="0078536B">
            <w:pPr>
              <w:tabs>
                <w:tab w:val="center" w:pos="1089"/>
              </w:tabs>
              <w:spacing w:after="41" w:line="259" w:lineRule="auto"/>
              <w:ind w:left="0" w:firstLine="0"/>
              <w:jc w:val="left"/>
            </w:pPr>
            <w:r>
              <w:rPr>
                <w:sz w:val="12"/>
              </w:rPr>
              <w:tab/>
              <w:t xml:space="preserve">Concesión de Préstamos </w:t>
            </w:r>
          </w:p>
          <w:p w:rsidR="00CD1D89" w:rsidRDefault="0078536B">
            <w:pPr>
              <w:spacing w:after="49" w:line="244" w:lineRule="auto"/>
              <w:ind w:left="379" w:hanging="377"/>
            </w:pPr>
            <w:r>
              <w:rPr>
                <w:sz w:val="12"/>
              </w:rPr>
              <w:t xml:space="preserve"> Inversiones en Fideicomisos, Mandatos y Otros Análogos </w:t>
            </w:r>
          </w:p>
          <w:p w:rsidR="00CD1D89" w:rsidRDefault="0078536B">
            <w:pPr>
              <w:tabs>
                <w:tab w:val="center" w:pos="1217"/>
              </w:tabs>
              <w:spacing w:after="41" w:line="259" w:lineRule="auto"/>
              <w:ind w:left="0" w:firstLine="0"/>
              <w:jc w:val="left"/>
            </w:pPr>
            <w:r>
              <w:rPr>
                <w:sz w:val="12"/>
              </w:rPr>
              <w:tab/>
              <w:t xml:space="preserve">Otras Inversiones Financieras </w:t>
            </w:r>
          </w:p>
          <w:p w:rsidR="00CD1D89" w:rsidRDefault="0078536B">
            <w:pPr>
              <w:tabs>
                <w:tab w:val="right" w:pos="2965"/>
              </w:tabs>
              <w:spacing w:after="0" w:line="259" w:lineRule="auto"/>
              <w:ind w:left="0" w:firstLine="0"/>
              <w:jc w:val="left"/>
            </w:pPr>
            <w:r>
              <w:rPr>
                <w:sz w:val="12"/>
              </w:rPr>
              <w:tab/>
              <w:t xml:space="preserve">Provisiones para Contingencias y Otras </w:t>
            </w:r>
          </w:p>
          <w:p w:rsidR="00CD1D89" w:rsidRDefault="0078536B">
            <w:pPr>
              <w:spacing w:after="41" w:line="259" w:lineRule="auto"/>
              <w:ind w:left="379" w:firstLine="0"/>
              <w:jc w:val="left"/>
            </w:pPr>
            <w:r>
              <w:rPr>
                <w:sz w:val="12"/>
              </w:rPr>
              <w:t xml:space="preserve">Erogaciones Especiales </w:t>
            </w:r>
          </w:p>
          <w:p w:rsidR="00CD1D89" w:rsidRDefault="0078536B">
            <w:pPr>
              <w:spacing w:after="38" w:line="259" w:lineRule="auto"/>
              <w:ind w:left="2" w:firstLine="0"/>
              <w:jc w:val="left"/>
            </w:pPr>
            <w:r>
              <w:rPr>
                <w:sz w:val="12"/>
              </w:rPr>
              <w:t xml:space="preserve">Participaciones y Aportaciones </w:t>
            </w:r>
          </w:p>
          <w:p w:rsidR="00CD1D89" w:rsidRDefault="0078536B">
            <w:pPr>
              <w:tabs>
                <w:tab w:val="center" w:pos="827"/>
              </w:tabs>
              <w:spacing w:after="45" w:line="259" w:lineRule="auto"/>
              <w:ind w:left="0" w:firstLine="0"/>
              <w:jc w:val="left"/>
            </w:pPr>
            <w:r>
              <w:rPr>
                <w:sz w:val="12"/>
              </w:rPr>
              <w:tab/>
              <w:t xml:space="preserve">Participaciones </w:t>
            </w:r>
          </w:p>
          <w:p w:rsidR="00CD1D89" w:rsidRDefault="0078536B">
            <w:pPr>
              <w:tabs>
                <w:tab w:val="center" w:pos="771"/>
              </w:tabs>
              <w:spacing w:after="42" w:line="259" w:lineRule="auto"/>
              <w:ind w:left="0" w:firstLine="0"/>
              <w:jc w:val="left"/>
            </w:pPr>
            <w:r>
              <w:rPr>
                <w:sz w:val="12"/>
              </w:rPr>
              <w:tab/>
              <w:t xml:space="preserve">Aportaciones </w:t>
            </w:r>
          </w:p>
          <w:p w:rsidR="00CD1D89" w:rsidRDefault="0078536B">
            <w:pPr>
              <w:tabs>
                <w:tab w:val="center" w:pos="704"/>
              </w:tabs>
              <w:spacing w:after="33" w:line="259" w:lineRule="auto"/>
              <w:ind w:left="0" w:firstLine="0"/>
              <w:jc w:val="left"/>
            </w:pPr>
            <w:r>
              <w:rPr>
                <w:sz w:val="12"/>
              </w:rPr>
              <w:tab/>
              <w:t xml:space="preserve">Convenios </w:t>
            </w:r>
          </w:p>
          <w:p w:rsidR="00CD1D89" w:rsidRDefault="0078536B">
            <w:pPr>
              <w:spacing w:after="38" w:line="259" w:lineRule="auto"/>
              <w:ind w:left="2" w:firstLine="0"/>
              <w:jc w:val="left"/>
            </w:pPr>
            <w:r>
              <w:rPr>
                <w:sz w:val="12"/>
              </w:rPr>
              <w:t xml:space="preserve">Deuda Pública </w:t>
            </w:r>
          </w:p>
          <w:p w:rsidR="00CD1D89" w:rsidRDefault="0078536B">
            <w:pPr>
              <w:tabs>
                <w:tab w:val="center" w:pos="1320"/>
              </w:tabs>
              <w:spacing w:after="45" w:line="259" w:lineRule="auto"/>
              <w:ind w:left="0" w:firstLine="0"/>
              <w:jc w:val="left"/>
            </w:pPr>
            <w:r>
              <w:rPr>
                <w:sz w:val="12"/>
              </w:rPr>
              <w:tab/>
              <w:t xml:space="preserve">Amortización de la Deuda Pública </w:t>
            </w:r>
          </w:p>
          <w:p w:rsidR="00CD1D89" w:rsidRDefault="0078536B">
            <w:pPr>
              <w:tabs>
                <w:tab w:val="center" w:pos="1220"/>
              </w:tabs>
              <w:spacing w:after="42" w:line="259" w:lineRule="auto"/>
              <w:ind w:left="0" w:firstLine="0"/>
              <w:jc w:val="left"/>
            </w:pPr>
            <w:r>
              <w:rPr>
                <w:sz w:val="12"/>
              </w:rPr>
              <w:tab/>
              <w:t xml:space="preserve">Intereses de la Deuda Pública </w:t>
            </w:r>
          </w:p>
          <w:p w:rsidR="00CD1D89" w:rsidRDefault="0078536B">
            <w:pPr>
              <w:tabs>
                <w:tab w:val="center" w:pos="1288"/>
              </w:tabs>
              <w:spacing w:after="42" w:line="259" w:lineRule="auto"/>
              <w:ind w:left="0" w:firstLine="0"/>
              <w:jc w:val="left"/>
            </w:pPr>
            <w:r>
              <w:rPr>
                <w:sz w:val="12"/>
              </w:rPr>
              <w:tab/>
              <w:t xml:space="preserve">Comisiones de la Deuda Pública </w:t>
            </w:r>
          </w:p>
          <w:p w:rsidR="00CD1D89" w:rsidRDefault="0078536B">
            <w:pPr>
              <w:tabs>
                <w:tab w:val="center" w:pos="1164"/>
              </w:tabs>
              <w:spacing w:after="45" w:line="259" w:lineRule="auto"/>
              <w:ind w:left="0" w:firstLine="0"/>
              <w:jc w:val="left"/>
            </w:pPr>
            <w:r>
              <w:rPr>
                <w:sz w:val="12"/>
              </w:rPr>
              <w:tab/>
              <w:t xml:space="preserve">Gastos de la Deuda Pública </w:t>
            </w:r>
          </w:p>
          <w:p w:rsidR="00CD1D89" w:rsidRDefault="0078536B">
            <w:pPr>
              <w:tabs>
                <w:tab w:val="center" w:pos="994"/>
              </w:tabs>
              <w:spacing w:after="42" w:line="259" w:lineRule="auto"/>
              <w:ind w:left="0" w:firstLine="0"/>
              <w:jc w:val="left"/>
            </w:pPr>
            <w:r>
              <w:rPr>
                <w:sz w:val="12"/>
              </w:rPr>
              <w:tab/>
              <w:t xml:space="preserve">Costo por Coberturas </w:t>
            </w:r>
          </w:p>
          <w:p w:rsidR="00CD1D89" w:rsidRDefault="0078536B">
            <w:pPr>
              <w:tabs>
                <w:tab w:val="center" w:pos="947"/>
              </w:tabs>
              <w:spacing w:after="32" w:line="259" w:lineRule="auto"/>
              <w:ind w:left="0" w:firstLine="0"/>
              <w:jc w:val="left"/>
            </w:pPr>
            <w:r>
              <w:rPr>
                <w:sz w:val="12"/>
              </w:rPr>
              <w:tab/>
              <w:t xml:space="preserve">Apoyos Financieros </w:t>
            </w:r>
          </w:p>
          <w:p w:rsidR="00CD1D89" w:rsidRDefault="0078536B">
            <w:pPr>
              <w:tabs>
                <w:tab w:val="right" w:pos="2965"/>
              </w:tabs>
              <w:spacing w:after="0" w:line="259" w:lineRule="auto"/>
              <w:ind w:left="0" w:firstLine="0"/>
              <w:jc w:val="left"/>
            </w:pPr>
            <w:r>
              <w:rPr>
                <w:sz w:val="12"/>
              </w:rPr>
              <w:tab/>
              <w:t xml:space="preserve">Adeudos de Ejercicios Fiscales Anteriores </w:t>
            </w:r>
          </w:p>
          <w:p w:rsidR="00CD1D89" w:rsidRDefault="0078536B">
            <w:pPr>
              <w:spacing w:after="0" w:line="259" w:lineRule="auto"/>
              <w:ind w:left="379" w:firstLine="0"/>
              <w:jc w:val="left"/>
              <w:rPr>
                <w:sz w:val="12"/>
              </w:rPr>
            </w:pPr>
            <w:r>
              <w:rPr>
                <w:sz w:val="12"/>
              </w:rPr>
              <w:t xml:space="preserve">(Adefas) </w:t>
            </w:r>
          </w:p>
          <w:p w:rsidR="00A13A2F" w:rsidRDefault="00A13A2F">
            <w:pPr>
              <w:spacing w:after="0" w:line="259" w:lineRule="auto"/>
              <w:ind w:left="379" w:firstLine="0"/>
              <w:jc w:val="left"/>
              <w:rPr>
                <w:sz w:val="12"/>
              </w:rPr>
            </w:pPr>
          </w:p>
          <w:p w:rsidR="00A13A2F" w:rsidRDefault="00A13A2F">
            <w:pPr>
              <w:spacing w:after="0" w:line="259" w:lineRule="auto"/>
              <w:ind w:left="379" w:firstLine="0"/>
              <w:jc w:val="left"/>
            </w:pPr>
          </w:p>
        </w:tc>
        <w:tc>
          <w:tcPr>
            <w:tcW w:w="869" w:type="dxa"/>
            <w:tcBorders>
              <w:top w:val="nil"/>
              <w:left w:val="single" w:sz="4" w:space="0" w:color="000000"/>
              <w:bottom w:val="single" w:sz="4" w:space="0" w:color="000000"/>
              <w:right w:val="single" w:sz="4" w:space="0" w:color="000000"/>
            </w:tcBorders>
          </w:tcPr>
          <w:p w:rsidR="00CD1D89" w:rsidRDefault="00CD1D89">
            <w:pPr>
              <w:spacing w:after="38" w:line="259" w:lineRule="auto"/>
              <w:ind w:left="2" w:firstLine="0"/>
              <w:jc w:val="left"/>
            </w:pPr>
          </w:p>
          <w:p w:rsidR="00CD1D89" w:rsidRDefault="00CD1D89">
            <w:pPr>
              <w:spacing w:after="41" w:line="259" w:lineRule="auto"/>
              <w:ind w:left="2" w:firstLine="0"/>
              <w:jc w:val="left"/>
            </w:pPr>
          </w:p>
          <w:p w:rsidR="00CD1D89" w:rsidRDefault="00CD1D89">
            <w:pPr>
              <w:spacing w:after="38" w:line="259" w:lineRule="auto"/>
              <w:ind w:left="2" w:firstLine="0"/>
              <w:jc w:val="left"/>
            </w:pPr>
          </w:p>
          <w:p w:rsidR="00CD1D89" w:rsidRDefault="00CD1D89">
            <w:pPr>
              <w:spacing w:after="38" w:line="259" w:lineRule="auto"/>
              <w:ind w:left="2" w:firstLine="0"/>
              <w:jc w:val="left"/>
            </w:pPr>
          </w:p>
          <w:p w:rsidR="00CD1D89" w:rsidRDefault="00CD1D89">
            <w:pPr>
              <w:spacing w:after="41" w:line="259" w:lineRule="auto"/>
              <w:ind w:left="2" w:firstLine="0"/>
              <w:jc w:val="left"/>
            </w:pPr>
          </w:p>
          <w:p w:rsidR="00CD1D89" w:rsidRDefault="00CD1D89">
            <w:pPr>
              <w:spacing w:after="38" w:line="259" w:lineRule="auto"/>
              <w:ind w:left="2" w:firstLine="0"/>
              <w:jc w:val="left"/>
            </w:pPr>
          </w:p>
          <w:p w:rsidR="00CD1D89" w:rsidRDefault="00CD1D89">
            <w:pPr>
              <w:spacing w:after="38" w:line="259" w:lineRule="auto"/>
              <w:ind w:left="2" w:firstLine="0"/>
              <w:jc w:val="left"/>
            </w:pPr>
          </w:p>
          <w:p w:rsidR="00CD1D89" w:rsidRDefault="00CD1D89">
            <w:pPr>
              <w:spacing w:after="41" w:line="259" w:lineRule="auto"/>
              <w:ind w:left="2" w:firstLine="0"/>
              <w:jc w:val="left"/>
            </w:pPr>
          </w:p>
          <w:p w:rsidR="00CD1D89" w:rsidRDefault="00CD1D89">
            <w:pPr>
              <w:spacing w:after="38" w:line="259" w:lineRule="auto"/>
              <w:ind w:left="2" w:firstLine="0"/>
              <w:jc w:val="left"/>
            </w:pPr>
          </w:p>
          <w:p w:rsidR="00CD1D89" w:rsidRDefault="00CD1D89">
            <w:pPr>
              <w:spacing w:after="38" w:line="259" w:lineRule="auto"/>
              <w:ind w:left="2" w:firstLine="0"/>
              <w:jc w:val="left"/>
            </w:pPr>
          </w:p>
          <w:p w:rsidR="00CD1D89" w:rsidRDefault="00CD1D89">
            <w:pPr>
              <w:spacing w:after="177" w:line="259" w:lineRule="auto"/>
              <w:ind w:left="2" w:firstLine="0"/>
              <w:jc w:val="left"/>
            </w:pPr>
          </w:p>
          <w:p w:rsidR="00CD1D89" w:rsidRDefault="00CD1D89">
            <w:pPr>
              <w:spacing w:after="38" w:line="259" w:lineRule="auto"/>
              <w:ind w:left="2" w:firstLine="0"/>
              <w:jc w:val="left"/>
            </w:pPr>
          </w:p>
          <w:p w:rsidR="00CD1D89" w:rsidRDefault="00CD1D89">
            <w:pPr>
              <w:spacing w:after="41" w:line="259" w:lineRule="auto"/>
              <w:ind w:left="2" w:firstLine="0"/>
              <w:jc w:val="left"/>
            </w:pPr>
          </w:p>
          <w:p w:rsidR="00CD1D89" w:rsidRDefault="00CD1D89">
            <w:pPr>
              <w:spacing w:after="38" w:line="259" w:lineRule="auto"/>
              <w:ind w:left="2" w:firstLine="0"/>
              <w:jc w:val="left"/>
            </w:pPr>
          </w:p>
          <w:p w:rsidR="00CD1D89" w:rsidRDefault="00CD1D89">
            <w:pPr>
              <w:spacing w:after="177" w:line="259" w:lineRule="auto"/>
              <w:ind w:left="2" w:firstLine="0"/>
              <w:jc w:val="left"/>
            </w:pPr>
          </w:p>
          <w:p w:rsidR="00CD1D89" w:rsidRDefault="00CD1D89">
            <w:pPr>
              <w:spacing w:after="38" w:line="259" w:lineRule="auto"/>
              <w:ind w:left="2" w:firstLine="0"/>
              <w:jc w:val="left"/>
            </w:pPr>
          </w:p>
          <w:p w:rsidR="00CD1D89" w:rsidRDefault="00CD1D89">
            <w:pPr>
              <w:spacing w:after="178" w:line="259" w:lineRule="auto"/>
              <w:ind w:left="2" w:firstLine="0"/>
              <w:jc w:val="left"/>
            </w:pPr>
          </w:p>
          <w:p w:rsidR="00CD1D89" w:rsidRDefault="00CD1D89">
            <w:pPr>
              <w:spacing w:after="38" w:line="259" w:lineRule="auto"/>
              <w:ind w:left="2" w:firstLine="0"/>
              <w:jc w:val="left"/>
            </w:pPr>
          </w:p>
          <w:p w:rsidR="00CD1D89" w:rsidRDefault="00CD1D89">
            <w:pPr>
              <w:spacing w:after="41" w:line="259" w:lineRule="auto"/>
              <w:ind w:left="2" w:firstLine="0"/>
              <w:jc w:val="left"/>
            </w:pPr>
          </w:p>
          <w:p w:rsidR="00CD1D89" w:rsidRDefault="00CD1D89">
            <w:pPr>
              <w:spacing w:after="38" w:line="259" w:lineRule="auto"/>
              <w:ind w:left="2" w:firstLine="0"/>
              <w:jc w:val="left"/>
            </w:pPr>
          </w:p>
          <w:p w:rsidR="00CD1D89" w:rsidRDefault="00CD1D89">
            <w:pPr>
              <w:spacing w:after="29" w:line="259" w:lineRule="auto"/>
              <w:ind w:left="2" w:firstLine="0"/>
              <w:jc w:val="left"/>
            </w:pPr>
          </w:p>
          <w:p w:rsidR="00CD1D89" w:rsidRDefault="00CD1D89">
            <w:pPr>
              <w:spacing w:after="38" w:line="259" w:lineRule="auto"/>
              <w:ind w:left="2" w:firstLine="0"/>
              <w:jc w:val="left"/>
            </w:pPr>
          </w:p>
          <w:p w:rsidR="00CD1D89" w:rsidRDefault="00CD1D89">
            <w:pPr>
              <w:spacing w:after="41" w:line="259" w:lineRule="auto"/>
              <w:ind w:left="2" w:firstLine="0"/>
              <w:jc w:val="left"/>
            </w:pPr>
          </w:p>
          <w:p w:rsidR="00CD1D89" w:rsidRDefault="00CD1D89">
            <w:pPr>
              <w:spacing w:after="38" w:line="259" w:lineRule="auto"/>
              <w:ind w:left="2" w:firstLine="0"/>
              <w:jc w:val="left"/>
            </w:pPr>
          </w:p>
          <w:p w:rsidR="00CD1D89" w:rsidRDefault="00CD1D89">
            <w:pPr>
              <w:spacing w:after="38" w:line="259" w:lineRule="auto"/>
              <w:ind w:left="2" w:firstLine="0"/>
              <w:jc w:val="left"/>
            </w:pPr>
          </w:p>
          <w:p w:rsidR="00CD1D89" w:rsidRDefault="00CD1D89">
            <w:pPr>
              <w:spacing w:after="41" w:line="259" w:lineRule="auto"/>
              <w:ind w:left="2" w:firstLine="0"/>
              <w:jc w:val="left"/>
            </w:pPr>
          </w:p>
          <w:p w:rsidR="00CD1D89" w:rsidRDefault="00CD1D89">
            <w:pPr>
              <w:spacing w:after="38" w:line="259" w:lineRule="auto"/>
              <w:ind w:left="2" w:firstLine="0"/>
              <w:jc w:val="left"/>
            </w:pPr>
          </w:p>
          <w:p w:rsidR="00CD1D89" w:rsidRDefault="00CD1D89">
            <w:pPr>
              <w:spacing w:after="29" w:line="259" w:lineRule="auto"/>
              <w:ind w:left="2" w:firstLine="0"/>
              <w:jc w:val="left"/>
            </w:pPr>
          </w:p>
          <w:p w:rsidR="00CD1D89" w:rsidRDefault="00CD1D89">
            <w:pPr>
              <w:spacing w:after="0" w:line="259" w:lineRule="auto"/>
              <w:ind w:left="2" w:firstLine="0"/>
              <w:jc w:val="left"/>
            </w:pPr>
          </w:p>
        </w:tc>
        <w:tc>
          <w:tcPr>
            <w:tcW w:w="1202" w:type="dxa"/>
            <w:tcBorders>
              <w:top w:val="nil"/>
              <w:left w:val="single" w:sz="4" w:space="0" w:color="000000"/>
              <w:bottom w:val="single" w:sz="4" w:space="0" w:color="000000"/>
              <w:right w:val="single" w:sz="4" w:space="0" w:color="000000"/>
            </w:tcBorders>
          </w:tcPr>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38" w:line="259" w:lineRule="auto"/>
              <w:ind w:left="0" w:firstLine="0"/>
              <w:jc w:val="left"/>
            </w:pPr>
          </w:p>
          <w:p w:rsidR="00CD1D89" w:rsidRDefault="00CD1D89">
            <w:pPr>
              <w:spacing w:after="177" w:line="259" w:lineRule="auto"/>
              <w:ind w:left="0" w:firstLine="0"/>
              <w:jc w:val="left"/>
            </w:pPr>
          </w:p>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177" w:line="259" w:lineRule="auto"/>
              <w:ind w:left="0" w:firstLine="0"/>
              <w:jc w:val="left"/>
            </w:pPr>
          </w:p>
          <w:p w:rsidR="00CD1D89" w:rsidRDefault="00CD1D89">
            <w:pPr>
              <w:spacing w:after="38" w:line="259" w:lineRule="auto"/>
              <w:ind w:left="0" w:firstLine="0"/>
              <w:jc w:val="left"/>
            </w:pPr>
          </w:p>
          <w:p w:rsidR="00CD1D89" w:rsidRDefault="00CD1D89">
            <w:pPr>
              <w:spacing w:after="178" w:line="259" w:lineRule="auto"/>
              <w:ind w:left="0" w:firstLine="0"/>
              <w:jc w:val="left"/>
            </w:pPr>
          </w:p>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29" w:line="259" w:lineRule="auto"/>
              <w:ind w:left="0" w:firstLine="0"/>
              <w:jc w:val="left"/>
            </w:pPr>
          </w:p>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29" w:line="259" w:lineRule="auto"/>
              <w:ind w:left="0" w:firstLine="0"/>
              <w:jc w:val="left"/>
            </w:pPr>
          </w:p>
          <w:p w:rsidR="00CD1D89" w:rsidRDefault="00CD1D89">
            <w:pPr>
              <w:spacing w:after="0" w:line="259" w:lineRule="auto"/>
              <w:ind w:left="0" w:firstLine="0"/>
              <w:jc w:val="left"/>
            </w:pPr>
          </w:p>
        </w:tc>
        <w:tc>
          <w:tcPr>
            <w:tcW w:w="953" w:type="dxa"/>
            <w:tcBorders>
              <w:top w:val="nil"/>
              <w:left w:val="single" w:sz="4" w:space="0" w:color="000000"/>
              <w:bottom w:val="single" w:sz="4" w:space="0" w:color="000000"/>
              <w:right w:val="single" w:sz="4" w:space="0" w:color="000000"/>
            </w:tcBorders>
          </w:tcPr>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38" w:line="259" w:lineRule="auto"/>
              <w:ind w:left="0" w:firstLine="0"/>
              <w:jc w:val="left"/>
            </w:pPr>
          </w:p>
          <w:p w:rsidR="00CD1D89" w:rsidRDefault="00CD1D89">
            <w:pPr>
              <w:spacing w:after="177" w:line="259" w:lineRule="auto"/>
              <w:ind w:left="0" w:firstLine="0"/>
              <w:jc w:val="left"/>
            </w:pPr>
          </w:p>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177" w:line="259" w:lineRule="auto"/>
              <w:ind w:left="0" w:firstLine="0"/>
              <w:jc w:val="left"/>
            </w:pPr>
          </w:p>
          <w:p w:rsidR="00CD1D89" w:rsidRDefault="00CD1D89">
            <w:pPr>
              <w:spacing w:after="38" w:line="259" w:lineRule="auto"/>
              <w:ind w:left="0" w:firstLine="0"/>
              <w:jc w:val="left"/>
            </w:pPr>
          </w:p>
          <w:p w:rsidR="00CD1D89" w:rsidRDefault="00CD1D89">
            <w:pPr>
              <w:spacing w:after="178" w:line="259" w:lineRule="auto"/>
              <w:ind w:left="0" w:firstLine="0"/>
              <w:jc w:val="left"/>
            </w:pPr>
          </w:p>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29" w:line="259" w:lineRule="auto"/>
              <w:ind w:left="0" w:firstLine="0"/>
              <w:jc w:val="left"/>
            </w:pPr>
          </w:p>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29" w:line="259" w:lineRule="auto"/>
              <w:ind w:left="0" w:firstLine="0"/>
              <w:jc w:val="left"/>
            </w:pPr>
          </w:p>
          <w:p w:rsidR="00CD1D89" w:rsidRDefault="00CD1D89">
            <w:pPr>
              <w:spacing w:after="0" w:line="259" w:lineRule="auto"/>
              <w:ind w:left="0" w:firstLine="0"/>
              <w:jc w:val="left"/>
            </w:pPr>
          </w:p>
        </w:tc>
        <w:tc>
          <w:tcPr>
            <w:tcW w:w="970" w:type="dxa"/>
            <w:tcBorders>
              <w:top w:val="nil"/>
              <w:left w:val="single" w:sz="4" w:space="0" w:color="000000"/>
              <w:bottom w:val="single" w:sz="4" w:space="0" w:color="000000"/>
              <w:right w:val="single" w:sz="4" w:space="0" w:color="000000"/>
            </w:tcBorders>
          </w:tcPr>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38" w:line="259" w:lineRule="auto"/>
              <w:ind w:left="0" w:firstLine="0"/>
              <w:jc w:val="left"/>
            </w:pPr>
          </w:p>
          <w:p w:rsidR="00CD1D89" w:rsidRDefault="00CD1D89">
            <w:pPr>
              <w:spacing w:after="177" w:line="259" w:lineRule="auto"/>
              <w:ind w:left="0" w:firstLine="0"/>
              <w:jc w:val="left"/>
            </w:pPr>
          </w:p>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177" w:line="259" w:lineRule="auto"/>
              <w:ind w:left="0" w:firstLine="0"/>
              <w:jc w:val="left"/>
            </w:pPr>
          </w:p>
          <w:p w:rsidR="00CD1D89" w:rsidRDefault="00CD1D89">
            <w:pPr>
              <w:spacing w:after="38" w:line="259" w:lineRule="auto"/>
              <w:ind w:left="0" w:firstLine="0"/>
              <w:jc w:val="left"/>
            </w:pPr>
          </w:p>
          <w:p w:rsidR="00CD1D89" w:rsidRDefault="00CD1D89">
            <w:pPr>
              <w:spacing w:after="178" w:line="259" w:lineRule="auto"/>
              <w:ind w:left="0" w:firstLine="0"/>
              <w:jc w:val="left"/>
            </w:pPr>
          </w:p>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29" w:line="259" w:lineRule="auto"/>
              <w:ind w:left="0" w:firstLine="0"/>
              <w:jc w:val="left"/>
            </w:pPr>
          </w:p>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29" w:line="259" w:lineRule="auto"/>
              <w:ind w:left="0" w:firstLine="0"/>
              <w:jc w:val="left"/>
            </w:pPr>
          </w:p>
          <w:p w:rsidR="00CD1D89" w:rsidRDefault="00CD1D89">
            <w:pPr>
              <w:spacing w:after="0" w:line="259" w:lineRule="auto"/>
              <w:ind w:left="0" w:firstLine="0"/>
              <w:jc w:val="left"/>
            </w:pPr>
          </w:p>
        </w:tc>
        <w:tc>
          <w:tcPr>
            <w:tcW w:w="698" w:type="dxa"/>
            <w:tcBorders>
              <w:top w:val="nil"/>
              <w:left w:val="single" w:sz="4" w:space="0" w:color="000000"/>
              <w:bottom w:val="single" w:sz="4" w:space="0" w:color="000000"/>
              <w:right w:val="single" w:sz="4" w:space="0" w:color="000000"/>
            </w:tcBorders>
          </w:tcPr>
          <w:p w:rsidR="00CD1D89" w:rsidRDefault="00CD1D89">
            <w:pPr>
              <w:spacing w:after="38" w:line="259" w:lineRule="auto"/>
              <w:ind w:left="2" w:firstLine="0"/>
              <w:jc w:val="left"/>
            </w:pPr>
          </w:p>
          <w:p w:rsidR="00CD1D89" w:rsidRDefault="00CD1D89">
            <w:pPr>
              <w:spacing w:after="41" w:line="259" w:lineRule="auto"/>
              <w:ind w:left="2" w:firstLine="0"/>
              <w:jc w:val="left"/>
            </w:pPr>
          </w:p>
          <w:p w:rsidR="00CD1D89" w:rsidRDefault="00CD1D89">
            <w:pPr>
              <w:spacing w:after="38" w:line="259" w:lineRule="auto"/>
              <w:ind w:left="2" w:firstLine="0"/>
              <w:jc w:val="left"/>
            </w:pPr>
          </w:p>
          <w:p w:rsidR="00CD1D89" w:rsidRDefault="00CD1D89">
            <w:pPr>
              <w:spacing w:after="38" w:line="259" w:lineRule="auto"/>
              <w:ind w:left="2" w:firstLine="0"/>
              <w:jc w:val="left"/>
            </w:pPr>
          </w:p>
          <w:p w:rsidR="00CD1D89" w:rsidRDefault="00CD1D89">
            <w:pPr>
              <w:spacing w:after="41" w:line="259" w:lineRule="auto"/>
              <w:ind w:left="2" w:firstLine="0"/>
              <w:jc w:val="left"/>
            </w:pPr>
          </w:p>
          <w:p w:rsidR="00CD1D89" w:rsidRDefault="00CD1D89">
            <w:pPr>
              <w:spacing w:after="38" w:line="259" w:lineRule="auto"/>
              <w:ind w:left="2" w:firstLine="0"/>
              <w:jc w:val="left"/>
            </w:pPr>
          </w:p>
          <w:p w:rsidR="00CD1D89" w:rsidRDefault="00CD1D89">
            <w:pPr>
              <w:spacing w:after="38" w:line="259" w:lineRule="auto"/>
              <w:ind w:left="2" w:firstLine="0"/>
              <w:jc w:val="left"/>
            </w:pPr>
          </w:p>
          <w:p w:rsidR="00CD1D89" w:rsidRDefault="00CD1D89">
            <w:pPr>
              <w:spacing w:after="41" w:line="259" w:lineRule="auto"/>
              <w:ind w:left="2" w:firstLine="0"/>
              <w:jc w:val="left"/>
            </w:pPr>
          </w:p>
          <w:p w:rsidR="00CD1D89" w:rsidRDefault="00CD1D89">
            <w:pPr>
              <w:spacing w:after="38" w:line="259" w:lineRule="auto"/>
              <w:ind w:left="2" w:firstLine="0"/>
              <w:jc w:val="left"/>
            </w:pPr>
          </w:p>
          <w:p w:rsidR="00CD1D89" w:rsidRDefault="00CD1D89">
            <w:pPr>
              <w:spacing w:after="38" w:line="259" w:lineRule="auto"/>
              <w:ind w:left="2" w:firstLine="0"/>
              <w:jc w:val="left"/>
            </w:pPr>
          </w:p>
          <w:p w:rsidR="00CD1D89" w:rsidRDefault="00CD1D89">
            <w:pPr>
              <w:spacing w:after="177" w:line="259" w:lineRule="auto"/>
              <w:ind w:left="2" w:firstLine="0"/>
              <w:jc w:val="left"/>
            </w:pPr>
          </w:p>
          <w:p w:rsidR="00CD1D89" w:rsidRDefault="00CD1D89">
            <w:pPr>
              <w:spacing w:after="38" w:line="259" w:lineRule="auto"/>
              <w:ind w:left="2" w:firstLine="0"/>
              <w:jc w:val="left"/>
            </w:pPr>
          </w:p>
          <w:p w:rsidR="00CD1D89" w:rsidRDefault="00CD1D89">
            <w:pPr>
              <w:spacing w:after="41" w:line="259" w:lineRule="auto"/>
              <w:ind w:left="2" w:firstLine="0"/>
              <w:jc w:val="left"/>
            </w:pPr>
          </w:p>
          <w:p w:rsidR="00CD1D89" w:rsidRDefault="00CD1D89">
            <w:pPr>
              <w:spacing w:after="38" w:line="259" w:lineRule="auto"/>
              <w:ind w:left="2" w:firstLine="0"/>
              <w:jc w:val="left"/>
            </w:pPr>
          </w:p>
          <w:p w:rsidR="00CD1D89" w:rsidRDefault="00CD1D89">
            <w:pPr>
              <w:spacing w:after="177" w:line="259" w:lineRule="auto"/>
              <w:ind w:left="2" w:firstLine="0"/>
              <w:jc w:val="left"/>
            </w:pPr>
          </w:p>
          <w:p w:rsidR="00CD1D89" w:rsidRDefault="00CD1D89">
            <w:pPr>
              <w:spacing w:after="38" w:line="259" w:lineRule="auto"/>
              <w:ind w:left="2" w:firstLine="0"/>
              <w:jc w:val="left"/>
            </w:pPr>
          </w:p>
          <w:p w:rsidR="00CD1D89" w:rsidRDefault="00CD1D89">
            <w:pPr>
              <w:spacing w:after="178" w:line="259" w:lineRule="auto"/>
              <w:ind w:left="2" w:firstLine="0"/>
              <w:jc w:val="left"/>
            </w:pPr>
          </w:p>
          <w:p w:rsidR="00CD1D89" w:rsidRDefault="00CD1D89">
            <w:pPr>
              <w:spacing w:after="38" w:line="259" w:lineRule="auto"/>
              <w:ind w:left="2" w:firstLine="0"/>
              <w:jc w:val="left"/>
            </w:pPr>
          </w:p>
          <w:p w:rsidR="00CD1D89" w:rsidRDefault="00CD1D89">
            <w:pPr>
              <w:spacing w:after="41" w:line="259" w:lineRule="auto"/>
              <w:ind w:left="2" w:firstLine="0"/>
              <w:jc w:val="left"/>
            </w:pPr>
          </w:p>
          <w:p w:rsidR="00CD1D89" w:rsidRDefault="00CD1D89">
            <w:pPr>
              <w:spacing w:after="38" w:line="259" w:lineRule="auto"/>
              <w:ind w:left="2" w:firstLine="0"/>
              <w:jc w:val="left"/>
            </w:pPr>
          </w:p>
          <w:p w:rsidR="00CD1D89" w:rsidRDefault="00CD1D89">
            <w:pPr>
              <w:spacing w:after="29" w:line="259" w:lineRule="auto"/>
              <w:ind w:left="2" w:firstLine="0"/>
              <w:jc w:val="left"/>
            </w:pPr>
          </w:p>
          <w:p w:rsidR="00CD1D89" w:rsidRDefault="00CD1D89">
            <w:pPr>
              <w:spacing w:after="38" w:line="259" w:lineRule="auto"/>
              <w:ind w:left="2" w:firstLine="0"/>
              <w:jc w:val="left"/>
            </w:pPr>
          </w:p>
          <w:p w:rsidR="00CD1D89" w:rsidRDefault="00CD1D89">
            <w:pPr>
              <w:spacing w:after="41" w:line="259" w:lineRule="auto"/>
              <w:ind w:left="2" w:firstLine="0"/>
              <w:jc w:val="left"/>
            </w:pPr>
          </w:p>
          <w:p w:rsidR="00CD1D89" w:rsidRDefault="00CD1D89">
            <w:pPr>
              <w:spacing w:after="38" w:line="259" w:lineRule="auto"/>
              <w:ind w:left="2" w:firstLine="0"/>
              <w:jc w:val="left"/>
            </w:pPr>
          </w:p>
          <w:p w:rsidR="00CD1D89" w:rsidRDefault="00CD1D89">
            <w:pPr>
              <w:spacing w:after="38" w:line="259" w:lineRule="auto"/>
              <w:ind w:left="2" w:firstLine="0"/>
              <w:jc w:val="left"/>
            </w:pPr>
          </w:p>
          <w:p w:rsidR="00CD1D89" w:rsidRDefault="00CD1D89">
            <w:pPr>
              <w:spacing w:after="41" w:line="259" w:lineRule="auto"/>
              <w:ind w:left="2" w:firstLine="0"/>
              <w:jc w:val="left"/>
            </w:pPr>
          </w:p>
          <w:p w:rsidR="00CD1D89" w:rsidRDefault="00CD1D89">
            <w:pPr>
              <w:spacing w:after="38" w:line="259" w:lineRule="auto"/>
              <w:ind w:left="2" w:firstLine="0"/>
              <w:jc w:val="left"/>
            </w:pPr>
          </w:p>
          <w:p w:rsidR="00CD1D89" w:rsidRDefault="00CD1D89">
            <w:pPr>
              <w:spacing w:after="29" w:line="259" w:lineRule="auto"/>
              <w:ind w:left="2" w:firstLine="0"/>
              <w:jc w:val="left"/>
            </w:pPr>
          </w:p>
          <w:p w:rsidR="00CD1D89" w:rsidRDefault="00CD1D89">
            <w:pPr>
              <w:spacing w:after="0" w:line="259" w:lineRule="auto"/>
              <w:ind w:left="2" w:firstLine="0"/>
              <w:jc w:val="left"/>
            </w:pPr>
          </w:p>
        </w:tc>
        <w:tc>
          <w:tcPr>
            <w:tcW w:w="1057" w:type="dxa"/>
            <w:tcBorders>
              <w:top w:val="nil"/>
              <w:left w:val="single" w:sz="4" w:space="0" w:color="000000"/>
              <w:bottom w:val="single" w:sz="4" w:space="0" w:color="000000"/>
              <w:right w:val="single" w:sz="4" w:space="0" w:color="000000"/>
            </w:tcBorders>
          </w:tcPr>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38" w:line="259" w:lineRule="auto"/>
              <w:ind w:left="0" w:firstLine="0"/>
              <w:jc w:val="left"/>
            </w:pPr>
          </w:p>
          <w:p w:rsidR="00CD1D89" w:rsidRDefault="00CD1D89">
            <w:pPr>
              <w:spacing w:after="177" w:line="259" w:lineRule="auto"/>
              <w:ind w:left="0" w:firstLine="0"/>
              <w:jc w:val="left"/>
            </w:pPr>
          </w:p>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177" w:line="259" w:lineRule="auto"/>
              <w:ind w:left="0" w:firstLine="0"/>
              <w:jc w:val="left"/>
            </w:pPr>
          </w:p>
          <w:p w:rsidR="00CD1D89" w:rsidRDefault="00CD1D89">
            <w:pPr>
              <w:spacing w:after="38" w:line="259" w:lineRule="auto"/>
              <w:ind w:left="0" w:firstLine="0"/>
              <w:jc w:val="left"/>
            </w:pPr>
          </w:p>
          <w:p w:rsidR="00CD1D89" w:rsidRDefault="00CD1D89">
            <w:pPr>
              <w:spacing w:after="178" w:line="259" w:lineRule="auto"/>
              <w:ind w:left="0" w:firstLine="0"/>
              <w:jc w:val="left"/>
            </w:pPr>
          </w:p>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29" w:line="259" w:lineRule="auto"/>
              <w:ind w:left="0" w:firstLine="0"/>
              <w:jc w:val="left"/>
            </w:pPr>
          </w:p>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38" w:line="259" w:lineRule="auto"/>
              <w:ind w:left="0" w:firstLine="0"/>
              <w:jc w:val="left"/>
            </w:pPr>
          </w:p>
          <w:p w:rsidR="00CD1D89" w:rsidRDefault="00CD1D89">
            <w:pPr>
              <w:spacing w:after="41" w:line="259" w:lineRule="auto"/>
              <w:ind w:left="0" w:firstLine="0"/>
              <w:jc w:val="left"/>
            </w:pPr>
          </w:p>
          <w:p w:rsidR="00CD1D89" w:rsidRDefault="00CD1D89">
            <w:pPr>
              <w:spacing w:after="38" w:line="259" w:lineRule="auto"/>
              <w:ind w:left="0" w:firstLine="0"/>
              <w:jc w:val="left"/>
            </w:pPr>
          </w:p>
          <w:p w:rsidR="00CD1D89" w:rsidRDefault="00CD1D89">
            <w:pPr>
              <w:spacing w:after="29" w:line="259" w:lineRule="auto"/>
              <w:ind w:left="0" w:firstLine="0"/>
              <w:jc w:val="left"/>
            </w:pPr>
          </w:p>
          <w:p w:rsidR="00CD1D89" w:rsidRDefault="00CD1D89">
            <w:pPr>
              <w:spacing w:after="0" w:line="259" w:lineRule="auto"/>
              <w:ind w:left="0" w:firstLine="0"/>
              <w:jc w:val="left"/>
            </w:pPr>
          </w:p>
        </w:tc>
      </w:tr>
      <w:tr w:rsidR="00CD1D89">
        <w:trPr>
          <w:trHeight w:val="190"/>
        </w:trPr>
        <w:tc>
          <w:tcPr>
            <w:tcW w:w="2965" w:type="dxa"/>
            <w:tcBorders>
              <w:top w:val="single" w:sz="4" w:space="0" w:color="000000"/>
              <w:left w:val="single" w:sz="4" w:space="0" w:color="000000"/>
              <w:bottom w:val="single" w:sz="4" w:space="0" w:color="000000"/>
              <w:right w:val="single" w:sz="4" w:space="0" w:color="000000"/>
            </w:tcBorders>
          </w:tcPr>
          <w:p w:rsidR="00CD1D89" w:rsidRDefault="0078536B">
            <w:pPr>
              <w:tabs>
                <w:tab w:val="center" w:pos="853"/>
              </w:tabs>
              <w:spacing w:after="0" w:line="259" w:lineRule="auto"/>
              <w:ind w:left="0" w:firstLine="0"/>
              <w:jc w:val="left"/>
            </w:pPr>
            <w:r>
              <w:rPr>
                <w:b/>
                <w:sz w:val="12"/>
              </w:rPr>
              <w:tab/>
              <w:t xml:space="preserve">Total del Gasto </w:t>
            </w:r>
          </w:p>
        </w:tc>
        <w:tc>
          <w:tcPr>
            <w:tcW w:w="869"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1202"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0" w:firstLine="0"/>
              <w:jc w:val="left"/>
            </w:pPr>
          </w:p>
        </w:tc>
        <w:tc>
          <w:tcPr>
            <w:tcW w:w="953"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0" w:firstLine="0"/>
              <w:jc w:val="left"/>
            </w:pPr>
          </w:p>
        </w:tc>
        <w:tc>
          <w:tcPr>
            <w:tcW w:w="970"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0" w:firstLine="0"/>
              <w:jc w:val="left"/>
            </w:pPr>
          </w:p>
        </w:tc>
        <w:tc>
          <w:tcPr>
            <w:tcW w:w="698"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1057"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0" w:firstLine="0"/>
              <w:jc w:val="left"/>
            </w:pPr>
          </w:p>
        </w:tc>
      </w:tr>
    </w:tbl>
    <w:p w:rsidR="00CD1D89" w:rsidRDefault="0078536B">
      <w:pPr>
        <w:spacing w:after="102" w:line="265" w:lineRule="auto"/>
        <w:ind w:left="1556"/>
        <w:jc w:val="left"/>
      </w:pPr>
      <w:r>
        <w:rPr>
          <w:sz w:val="12"/>
        </w:rPr>
        <w:t xml:space="preserve">Bajo protesta de decir verdad declaramos que los estados financieros y sus notas son razonablemente correctos y son responsabilidad del emisor. </w:t>
      </w: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78536B">
      <w:pPr>
        <w:tabs>
          <w:tab w:val="center" w:pos="1440"/>
          <w:tab w:val="center" w:pos="3569"/>
          <w:tab w:val="center" w:pos="6364"/>
          <w:tab w:val="center" w:pos="9242"/>
        </w:tabs>
        <w:spacing w:after="128" w:line="259" w:lineRule="auto"/>
        <w:ind w:left="0" w:firstLine="0"/>
        <w:jc w:val="left"/>
      </w:pPr>
      <w:r>
        <w:rPr>
          <w:rFonts w:ascii="Calibri" w:eastAsia="Calibri" w:hAnsi="Calibri" w:cs="Calibri"/>
          <w:sz w:val="22"/>
        </w:rPr>
        <w:tab/>
      </w:r>
      <w:r>
        <w:rPr>
          <w:rFonts w:ascii="Times New Roman" w:eastAsia="Times New Roman" w:hAnsi="Times New Roman" w:cs="Times New Roman"/>
        </w:rPr>
        <w:tab/>
      </w:r>
      <w:r>
        <w:rPr>
          <w:rFonts w:ascii="Calibri" w:eastAsia="Calibri" w:hAnsi="Calibri" w:cs="Calibri"/>
          <w:b/>
          <w:sz w:val="18"/>
        </w:rPr>
        <w:t>ELABORÓ</w:t>
      </w:r>
      <w:r>
        <w:rPr>
          <w:rFonts w:ascii="Times New Roman" w:eastAsia="Times New Roman" w:hAnsi="Times New Roman" w:cs="Times New Roman"/>
        </w:rPr>
        <w:tab/>
      </w:r>
      <w:r>
        <w:rPr>
          <w:rFonts w:ascii="Times New Roman" w:eastAsia="Times New Roman" w:hAnsi="Times New Roman" w:cs="Times New Roman"/>
        </w:rPr>
        <w:tab/>
      </w:r>
      <w:r>
        <w:rPr>
          <w:rFonts w:ascii="Calibri" w:eastAsia="Calibri" w:hAnsi="Calibri" w:cs="Calibri"/>
          <w:b/>
          <w:sz w:val="18"/>
        </w:rPr>
        <w:t>AUTORIZÓ</w:t>
      </w:r>
    </w:p>
    <w:p w:rsidR="00CD1D89" w:rsidRDefault="0078536B">
      <w:pPr>
        <w:tabs>
          <w:tab w:val="center" w:pos="1440"/>
          <w:tab w:val="center" w:pos="3567"/>
          <w:tab w:val="center" w:pos="6365"/>
          <w:tab w:val="right" w:pos="10339"/>
        </w:tabs>
        <w:spacing w:after="158" w:line="259" w:lineRule="auto"/>
        <w:ind w:left="0" w:firstLine="0"/>
        <w:jc w:val="left"/>
      </w:pPr>
      <w:r>
        <w:rPr>
          <w:rFonts w:ascii="Calibri" w:eastAsia="Calibri" w:hAnsi="Calibri" w:cs="Calibri"/>
          <w:sz w:val="22"/>
        </w:rPr>
        <w:tab/>
      </w:r>
      <w:r>
        <w:rPr>
          <w:rFonts w:ascii="Times New Roman" w:eastAsia="Times New Roman" w:hAnsi="Times New Roman" w:cs="Times New Roman"/>
        </w:rPr>
        <w:tab/>
      </w:r>
      <w:r>
        <w:rPr>
          <w:rFonts w:ascii="Calibri" w:eastAsia="Calibri" w:hAnsi="Calibri" w:cs="Calibri"/>
          <w:sz w:val="22"/>
        </w:rPr>
        <w:t xml:space="preserve">__________________ </w:t>
      </w:r>
      <w:r>
        <w:rPr>
          <w:rFonts w:ascii="Times New Roman" w:eastAsia="Times New Roman" w:hAnsi="Times New Roman" w:cs="Times New Roman"/>
        </w:rPr>
        <w:tab/>
      </w:r>
      <w:r>
        <w:rPr>
          <w:rFonts w:ascii="Times New Roman" w:eastAsia="Times New Roman" w:hAnsi="Times New Roman" w:cs="Times New Roman"/>
        </w:rPr>
        <w:tab/>
      </w:r>
      <w:r>
        <w:rPr>
          <w:rFonts w:ascii="Calibri" w:eastAsia="Calibri" w:hAnsi="Calibri" w:cs="Calibri"/>
          <w:sz w:val="22"/>
        </w:rPr>
        <w:t xml:space="preserve">____________________ </w:t>
      </w: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tbl>
      <w:tblPr>
        <w:tblStyle w:val="TableGrid"/>
        <w:tblpPr w:vertAnchor="text" w:horzAnchor="margin" w:tblpX="1503" w:tblpY="324"/>
        <w:tblOverlap w:val="never"/>
        <w:tblW w:w="8714" w:type="dxa"/>
        <w:tblInd w:w="0" w:type="dxa"/>
        <w:tblCellMar>
          <w:top w:w="23" w:type="dxa"/>
          <w:left w:w="41" w:type="dxa"/>
          <w:right w:w="10" w:type="dxa"/>
        </w:tblCellMar>
        <w:tblLook w:val="04A0"/>
      </w:tblPr>
      <w:tblGrid>
        <w:gridCol w:w="3117"/>
        <w:gridCol w:w="842"/>
        <w:gridCol w:w="1169"/>
        <w:gridCol w:w="924"/>
        <w:gridCol w:w="941"/>
        <w:gridCol w:w="696"/>
        <w:gridCol w:w="1025"/>
      </w:tblGrid>
      <w:tr w:rsidR="00A13A2F" w:rsidTr="006A14A6">
        <w:trPr>
          <w:trHeight w:val="754"/>
        </w:trPr>
        <w:tc>
          <w:tcPr>
            <w:tcW w:w="8714" w:type="dxa"/>
            <w:gridSpan w:val="7"/>
            <w:tcBorders>
              <w:top w:val="single" w:sz="4" w:space="0" w:color="000000"/>
              <w:left w:val="single" w:sz="4" w:space="0" w:color="000000"/>
              <w:bottom w:val="single" w:sz="4" w:space="0" w:color="000000"/>
              <w:right w:val="single" w:sz="4" w:space="0" w:color="000000"/>
            </w:tcBorders>
          </w:tcPr>
          <w:p w:rsidR="00A13A2F" w:rsidRDefault="006764D5" w:rsidP="00A13A2F">
            <w:pPr>
              <w:spacing w:after="0" w:line="259" w:lineRule="auto"/>
              <w:ind w:left="80" w:firstLine="0"/>
              <w:jc w:val="center"/>
            </w:pPr>
            <w:r>
              <w:rPr>
                <w:b/>
                <w:sz w:val="18"/>
                <w:szCs w:val="18"/>
              </w:rPr>
              <w:t>Fideicomiso Promotor del Empleo “Fiproe”</w:t>
            </w:r>
          </w:p>
          <w:p w:rsidR="00A13A2F" w:rsidRDefault="00A13A2F" w:rsidP="00A13A2F">
            <w:pPr>
              <w:spacing w:after="36" w:line="259" w:lineRule="auto"/>
              <w:ind w:left="252" w:firstLine="0"/>
              <w:jc w:val="center"/>
            </w:pPr>
            <w:r>
              <w:rPr>
                <w:b/>
                <w:sz w:val="12"/>
              </w:rPr>
              <w:t>Estado Analítico del Ejercicio del Presupuesto de Egresos</w:t>
            </w:r>
          </w:p>
          <w:p w:rsidR="00A13A2F" w:rsidRDefault="00A13A2F" w:rsidP="00A13A2F">
            <w:pPr>
              <w:spacing w:after="38" w:line="259" w:lineRule="auto"/>
              <w:ind w:left="252" w:firstLine="0"/>
              <w:jc w:val="center"/>
            </w:pPr>
            <w:r>
              <w:rPr>
                <w:b/>
                <w:sz w:val="12"/>
              </w:rPr>
              <w:t>Clasificación Económica (por Tipo de Gasto)</w:t>
            </w:r>
          </w:p>
          <w:p w:rsidR="00A13A2F" w:rsidRDefault="00A13A2F" w:rsidP="00A13A2F">
            <w:pPr>
              <w:spacing w:after="160" w:line="259" w:lineRule="auto"/>
              <w:ind w:left="0" w:firstLine="0"/>
              <w:jc w:val="center"/>
            </w:pPr>
            <w:r>
              <w:rPr>
                <w:b/>
                <w:sz w:val="12"/>
              </w:rPr>
              <w:t>Del XXXX al XXXX</w:t>
            </w:r>
          </w:p>
        </w:tc>
      </w:tr>
      <w:tr w:rsidR="00CD1D89" w:rsidTr="00A13A2F">
        <w:trPr>
          <w:trHeight w:val="197"/>
        </w:trPr>
        <w:tc>
          <w:tcPr>
            <w:tcW w:w="3117"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29" w:firstLine="0"/>
              <w:jc w:val="center"/>
            </w:pPr>
            <w:r>
              <w:rPr>
                <w:b/>
                <w:sz w:val="12"/>
              </w:rPr>
              <w:t xml:space="preserve">Concepto </w:t>
            </w:r>
          </w:p>
        </w:tc>
        <w:tc>
          <w:tcPr>
            <w:tcW w:w="3876" w:type="dxa"/>
            <w:gridSpan w:val="4"/>
            <w:tcBorders>
              <w:top w:val="single" w:sz="4" w:space="0" w:color="000000"/>
              <w:left w:val="single" w:sz="4" w:space="0" w:color="000000"/>
              <w:bottom w:val="single" w:sz="4" w:space="0" w:color="000000"/>
              <w:right w:val="nil"/>
            </w:tcBorders>
          </w:tcPr>
          <w:p w:rsidR="00CD1D89" w:rsidRDefault="0078536B">
            <w:pPr>
              <w:spacing w:after="0" w:line="259" w:lineRule="auto"/>
              <w:ind w:left="662" w:firstLine="0"/>
              <w:jc w:val="center"/>
            </w:pPr>
            <w:r>
              <w:rPr>
                <w:b/>
                <w:sz w:val="12"/>
              </w:rPr>
              <w:t xml:space="preserve">Egresos </w:t>
            </w:r>
          </w:p>
        </w:tc>
        <w:tc>
          <w:tcPr>
            <w:tcW w:w="696" w:type="dxa"/>
            <w:tcBorders>
              <w:top w:val="single" w:sz="4" w:space="0" w:color="000000"/>
              <w:left w:val="nil"/>
              <w:bottom w:val="single" w:sz="4" w:space="0" w:color="000000"/>
              <w:right w:val="single" w:sz="4" w:space="0" w:color="000000"/>
            </w:tcBorders>
          </w:tcPr>
          <w:p w:rsidR="00CD1D89" w:rsidRDefault="00CD1D89">
            <w:pPr>
              <w:spacing w:after="160" w:line="259" w:lineRule="auto"/>
              <w:ind w:left="0" w:firstLine="0"/>
              <w:jc w:val="left"/>
            </w:pPr>
          </w:p>
        </w:tc>
        <w:tc>
          <w:tcPr>
            <w:tcW w:w="1025"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35" w:firstLine="0"/>
              <w:jc w:val="center"/>
            </w:pPr>
            <w:r>
              <w:rPr>
                <w:b/>
                <w:sz w:val="12"/>
              </w:rPr>
              <w:t xml:space="preserve">Subejercicio </w:t>
            </w:r>
          </w:p>
        </w:tc>
      </w:tr>
      <w:tr w:rsidR="00CD1D89">
        <w:trPr>
          <w:trHeight w:val="334"/>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84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3" w:firstLine="0"/>
              <w:jc w:val="center"/>
            </w:pPr>
            <w:r>
              <w:rPr>
                <w:b/>
                <w:sz w:val="12"/>
              </w:rPr>
              <w:t xml:space="preserve">Aprobado </w:t>
            </w:r>
          </w:p>
        </w:tc>
        <w:tc>
          <w:tcPr>
            <w:tcW w:w="1169"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firstLine="0"/>
              <w:jc w:val="center"/>
            </w:pPr>
            <w:r>
              <w:rPr>
                <w:b/>
                <w:sz w:val="12"/>
              </w:rPr>
              <w:t xml:space="preserve">Ampliaciones/ (Reducciones) </w:t>
            </w:r>
          </w:p>
        </w:tc>
        <w:tc>
          <w:tcPr>
            <w:tcW w:w="924"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3" w:firstLine="0"/>
              <w:jc w:val="center"/>
            </w:pPr>
            <w:r>
              <w:rPr>
                <w:b/>
                <w:sz w:val="12"/>
              </w:rPr>
              <w:t xml:space="preserve">Modificado </w:t>
            </w:r>
          </w:p>
        </w:tc>
        <w:tc>
          <w:tcPr>
            <w:tcW w:w="941"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3" w:firstLine="0"/>
              <w:jc w:val="center"/>
            </w:pPr>
            <w:r>
              <w:rPr>
                <w:b/>
                <w:sz w:val="12"/>
              </w:rPr>
              <w:t xml:space="preserve">Devengado </w:t>
            </w:r>
          </w:p>
        </w:tc>
        <w:tc>
          <w:tcPr>
            <w:tcW w:w="69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89" w:firstLine="0"/>
              <w:jc w:val="left"/>
            </w:pPr>
            <w:r>
              <w:rPr>
                <w:b/>
                <w:sz w:val="12"/>
              </w:rPr>
              <w:t xml:space="preserve">Pagado </w:t>
            </w: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r>
      <w:tr w:rsidR="00CD1D89">
        <w:trPr>
          <w:trHeight w:val="197"/>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84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4" w:firstLine="0"/>
              <w:jc w:val="center"/>
            </w:pPr>
            <w:r>
              <w:rPr>
                <w:b/>
                <w:sz w:val="12"/>
              </w:rPr>
              <w:t xml:space="preserve">1 </w:t>
            </w:r>
          </w:p>
        </w:tc>
        <w:tc>
          <w:tcPr>
            <w:tcW w:w="1169"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4" w:firstLine="0"/>
              <w:jc w:val="center"/>
            </w:pPr>
            <w:r>
              <w:rPr>
                <w:b/>
                <w:sz w:val="12"/>
              </w:rPr>
              <w:t xml:space="preserve">2 </w:t>
            </w:r>
          </w:p>
        </w:tc>
        <w:tc>
          <w:tcPr>
            <w:tcW w:w="924"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5" w:firstLine="0"/>
              <w:jc w:val="center"/>
            </w:pPr>
            <w:r>
              <w:rPr>
                <w:b/>
                <w:sz w:val="12"/>
              </w:rPr>
              <w:t xml:space="preserve">= (1 + 2 ) </w:t>
            </w:r>
          </w:p>
        </w:tc>
        <w:tc>
          <w:tcPr>
            <w:tcW w:w="941"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2" w:firstLine="0"/>
              <w:jc w:val="center"/>
            </w:pPr>
            <w:r>
              <w:rPr>
                <w:b/>
                <w:sz w:val="12"/>
              </w:rPr>
              <w:t xml:space="preserve">4 </w:t>
            </w:r>
          </w:p>
        </w:tc>
        <w:tc>
          <w:tcPr>
            <w:tcW w:w="69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6" w:firstLine="0"/>
              <w:jc w:val="center"/>
            </w:pPr>
            <w:r>
              <w:rPr>
                <w:b/>
                <w:sz w:val="12"/>
              </w:rPr>
              <w:t xml:space="preserve">5 </w:t>
            </w:r>
          </w:p>
        </w:tc>
        <w:tc>
          <w:tcPr>
            <w:tcW w:w="1025"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2" w:firstLine="0"/>
              <w:jc w:val="center"/>
            </w:pPr>
            <w:r>
              <w:rPr>
                <w:b/>
                <w:sz w:val="12"/>
              </w:rPr>
              <w:t xml:space="preserve">= ( 3 - 4 ) </w:t>
            </w:r>
          </w:p>
        </w:tc>
      </w:tr>
      <w:tr w:rsidR="00CD1D89" w:rsidTr="00A13A2F">
        <w:trPr>
          <w:trHeight w:val="2293"/>
        </w:trPr>
        <w:tc>
          <w:tcPr>
            <w:tcW w:w="3117" w:type="dxa"/>
            <w:tcBorders>
              <w:top w:val="single" w:sz="4" w:space="0" w:color="000000"/>
              <w:left w:val="single" w:sz="4" w:space="0" w:color="000000"/>
              <w:bottom w:val="single" w:sz="4" w:space="0" w:color="000000"/>
              <w:right w:val="single" w:sz="4" w:space="0" w:color="000000"/>
            </w:tcBorders>
          </w:tcPr>
          <w:p w:rsidR="00CD1D89" w:rsidRDefault="0078536B">
            <w:pPr>
              <w:spacing w:after="48" w:line="259" w:lineRule="auto"/>
              <w:ind w:left="2" w:firstLine="0"/>
              <w:jc w:val="left"/>
            </w:pPr>
            <w:r>
              <w:rPr>
                <w:sz w:val="12"/>
              </w:rPr>
              <w:tab/>
            </w:r>
          </w:p>
          <w:p w:rsidR="00CD1D89" w:rsidRDefault="0078536B">
            <w:pPr>
              <w:tabs>
                <w:tab w:val="center" w:pos="657"/>
              </w:tabs>
              <w:spacing w:after="55" w:line="259" w:lineRule="auto"/>
              <w:ind w:left="0" w:firstLine="0"/>
              <w:jc w:val="left"/>
            </w:pPr>
            <w:r>
              <w:rPr>
                <w:sz w:val="12"/>
              </w:rPr>
              <w:tab/>
            </w:r>
            <w:r>
              <w:rPr>
                <w:b/>
                <w:sz w:val="12"/>
              </w:rPr>
              <w:t xml:space="preserve">Gasto Corriente </w:t>
            </w:r>
          </w:p>
          <w:p w:rsidR="00CD1D89" w:rsidRDefault="0078536B">
            <w:pPr>
              <w:spacing w:after="49" w:line="259" w:lineRule="auto"/>
              <w:ind w:left="2" w:firstLine="0"/>
              <w:jc w:val="left"/>
            </w:pPr>
            <w:r>
              <w:rPr>
                <w:sz w:val="12"/>
              </w:rPr>
              <w:tab/>
            </w:r>
          </w:p>
          <w:p w:rsidR="00CD1D89" w:rsidRDefault="0078536B">
            <w:pPr>
              <w:tabs>
                <w:tab w:val="center" w:pos="678"/>
              </w:tabs>
              <w:spacing w:after="52" w:line="259" w:lineRule="auto"/>
              <w:ind w:left="0" w:firstLine="0"/>
              <w:jc w:val="left"/>
            </w:pPr>
            <w:r>
              <w:rPr>
                <w:b/>
                <w:sz w:val="12"/>
              </w:rPr>
              <w:tab/>
              <w:t xml:space="preserve">Gasto de Capital </w:t>
            </w:r>
          </w:p>
          <w:p w:rsidR="00CD1D89" w:rsidRDefault="0078536B">
            <w:pPr>
              <w:spacing w:after="49" w:line="259" w:lineRule="auto"/>
              <w:ind w:left="2" w:firstLine="0"/>
              <w:jc w:val="left"/>
            </w:pPr>
            <w:r>
              <w:rPr>
                <w:sz w:val="12"/>
              </w:rPr>
              <w:tab/>
            </w:r>
          </w:p>
          <w:p w:rsidR="00CD1D89" w:rsidRDefault="0078536B">
            <w:pPr>
              <w:spacing w:after="52" w:line="249" w:lineRule="auto"/>
              <w:ind w:left="204" w:hanging="202"/>
              <w:jc w:val="left"/>
            </w:pPr>
            <w:r>
              <w:rPr>
                <w:b/>
                <w:sz w:val="12"/>
              </w:rPr>
              <w:tab/>
              <w:t xml:space="preserve">Amortización de la Deuda y Disminución de Pasivos </w:t>
            </w:r>
          </w:p>
          <w:p w:rsidR="00CD1D89" w:rsidRDefault="0078536B">
            <w:pPr>
              <w:spacing w:after="52" w:line="259" w:lineRule="auto"/>
              <w:ind w:left="2" w:firstLine="0"/>
              <w:jc w:val="left"/>
            </w:pPr>
            <w:r>
              <w:rPr>
                <w:b/>
                <w:sz w:val="12"/>
              </w:rPr>
              <w:tab/>
            </w:r>
          </w:p>
          <w:p w:rsidR="00CD1D89" w:rsidRDefault="0078536B">
            <w:pPr>
              <w:tabs>
                <w:tab w:val="center" w:pos="917"/>
              </w:tabs>
              <w:spacing w:after="49" w:line="259" w:lineRule="auto"/>
              <w:ind w:left="0" w:firstLine="0"/>
              <w:jc w:val="left"/>
            </w:pPr>
            <w:r>
              <w:rPr>
                <w:b/>
                <w:sz w:val="12"/>
              </w:rPr>
              <w:tab/>
              <w:t xml:space="preserve">Pensiones y jubilaciones </w:t>
            </w:r>
          </w:p>
          <w:p w:rsidR="00CD1D89" w:rsidRDefault="0078536B">
            <w:pPr>
              <w:spacing w:after="52" w:line="259" w:lineRule="auto"/>
              <w:ind w:left="2" w:firstLine="0"/>
              <w:jc w:val="left"/>
            </w:pPr>
            <w:r>
              <w:rPr>
                <w:b/>
                <w:sz w:val="12"/>
              </w:rPr>
              <w:tab/>
            </w:r>
          </w:p>
          <w:p w:rsidR="00CD1D89" w:rsidRDefault="0078536B">
            <w:pPr>
              <w:tabs>
                <w:tab w:val="center" w:pos="647"/>
              </w:tabs>
              <w:spacing w:after="54" w:line="259" w:lineRule="auto"/>
              <w:ind w:left="0" w:firstLine="0"/>
              <w:jc w:val="left"/>
            </w:pPr>
            <w:r>
              <w:rPr>
                <w:b/>
                <w:sz w:val="12"/>
              </w:rPr>
              <w:tab/>
              <w:t xml:space="preserve">Participaciones </w:t>
            </w:r>
          </w:p>
          <w:p w:rsidR="00CD1D89" w:rsidRDefault="0078536B">
            <w:pPr>
              <w:spacing w:after="0" w:line="259" w:lineRule="auto"/>
              <w:ind w:left="2" w:firstLine="0"/>
              <w:jc w:val="left"/>
            </w:pPr>
            <w:r>
              <w:rPr>
                <w:sz w:val="12"/>
              </w:rPr>
              <w:tab/>
            </w:r>
          </w:p>
        </w:tc>
        <w:tc>
          <w:tcPr>
            <w:tcW w:w="842" w:type="dxa"/>
            <w:tcBorders>
              <w:top w:val="single" w:sz="4" w:space="0" w:color="000000"/>
              <w:left w:val="single" w:sz="4" w:space="0" w:color="000000"/>
              <w:bottom w:val="single" w:sz="4" w:space="0" w:color="000000"/>
              <w:right w:val="single" w:sz="4" w:space="0" w:color="000000"/>
            </w:tcBorders>
          </w:tcPr>
          <w:p w:rsidR="00CD1D89" w:rsidRDefault="00CD1D89">
            <w:pPr>
              <w:spacing w:after="45" w:line="259" w:lineRule="auto"/>
              <w:ind w:left="2" w:firstLine="0"/>
              <w:jc w:val="left"/>
            </w:pPr>
          </w:p>
          <w:p w:rsidR="00CD1D89" w:rsidRDefault="00CD1D89">
            <w:pPr>
              <w:spacing w:after="48" w:line="259" w:lineRule="auto"/>
              <w:ind w:left="2" w:firstLine="0"/>
              <w:jc w:val="left"/>
            </w:pPr>
          </w:p>
          <w:p w:rsidR="00CD1D89" w:rsidRDefault="00CD1D89">
            <w:pPr>
              <w:spacing w:after="48" w:line="259" w:lineRule="auto"/>
              <w:ind w:left="2" w:firstLine="0"/>
              <w:jc w:val="left"/>
            </w:pPr>
          </w:p>
          <w:p w:rsidR="00CD1D89" w:rsidRDefault="00CD1D89">
            <w:pPr>
              <w:spacing w:after="45" w:line="259" w:lineRule="auto"/>
              <w:ind w:left="2" w:firstLine="0"/>
              <w:jc w:val="left"/>
            </w:pPr>
          </w:p>
          <w:p w:rsidR="00CD1D89" w:rsidRDefault="00CD1D89">
            <w:pPr>
              <w:spacing w:after="48" w:line="259" w:lineRule="auto"/>
              <w:ind w:left="2" w:firstLine="0"/>
              <w:jc w:val="left"/>
            </w:pPr>
          </w:p>
          <w:p w:rsidR="00CD1D89" w:rsidRDefault="00CD1D89">
            <w:pPr>
              <w:spacing w:after="185" w:line="259" w:lineRule="auto"/>
              <w:ind w:left="2" w:firstLine="0"/>
              <w:jc w:val="left"/>
            </w:pPr>
          </w:p>
          <w:p w:rsidR="00CD1D89" w:rsidRDefault="00CD1D89">
            <w:pPr>
              <w:spacing w:after="48" w:line="259" w:lineRule="auto"/>
              <w:ind w:left="2" w:firstLine="0"/>
              <w:jc w:val="left"/>
            </w:pPr>
          </w:p>
          <w:p w:rsidR="00CD1D89" w:rsidRDefault="00CD1D89">
            <w:pPr>
              <w:spacing w:after="45" w:line="259" w:lineRule="auto"/>
              <w:ind w:left="2" w:firstLine="0"/>
              <w:jc w:val="left"/>
            </w:pPr>
          </w:p>
          <w:p w:rsidR="00CD1D89" w:rsidRDefault="00CD1D89">
            <w:pPr>
              <w:spacing w:after="48" w:line="259" w:lineRule="auto"/>
              <w:ind w:left="2" w:firstLine="0"/>
              <w:jc w:val="left"/>
            </w:pPr>
          </w:p>
          <w:p w:rsidR="00CD1D89" w:rsidRDefault="00CD1D89">
            <w:pPr>
              <w:spacing w:after="48" w:line="259" w:lineRule="auto"/>
              <w:ind w:left="2" w:firstLine="0"/>
              <w:jc w:val="left"/>
            </w:pPr>
          </w:p>
          <w:p w:rsidR="00CD1D89" w:rsidRDefault="00CD1D89">
            <w:pPr>
              <w:spacing w:after="0" w:line="259" w:lineRule="auto"/>
              <w:ind w:left="2" w:firstLine="0"/>
              <w:jc w:val="left"/>
            </w:pPr>
          </w:p>
        </w:tc>
        <w:tc>
          <w:tcPr>
            <w:tcW w:w="1169" w:type="dxa"/>
            <w:tcBorders>
              <w:top w:val="single" w:sz="4" w:space="0" w:color="000000"/>
              <w:left w:val="single" w:sz="4" w:space="0" w:color="000000"/>
              <w:bottom w:val="single" w:sz="4" w:space="0" w:color="000000"/>
              <w:right w:val="single" w:sz="4" w:space="0" w:color="000000"/>
            </w:tcBorders>
          </w:tcPr>
          <w:p w:rsidR="00CD1D89" w:rsidRDefault="00CD1D89">
            <w:pPr>
              <w:spacing w:after="45" w:line="259" w:lineRule="auto"/>
              <w:ind w:left="2" w:firstLine="0"/>
              <w:jc w:val="left"/>
            </w:pPr>
          </w:p>
          <w:p w:rsidR="00CD1D89" w:rsidRDefault="00CD1D89">
            <w:pPr>
              <w:spacing w:after="48" w:line="259" w:lineRule="auto"/>
              <w:ind w:left="2" w:firstLine="0"/>
              <w:jc w:val="left"/>
            </w:pPr>
          </w:p>
          <w:p w:rsidR="00CD1D89" w:rsidRDefault="00CD1D89">
            <w:pPr>
              <w:spacing w:after="48" w:line="259" w:lineRule="auto"/>
              <w:ind w:left="2" w:firstLine="0"/>
              <w:jc w:val="left"/>
            </w:pPr>
          </w:p>
          <w:p w:rsidR="00CD1D89" w:rsidRDefault="00CD1D89">
            <w:pPr>
              <w:spacing w:after="45" w:line="259" w:lineRule="auto"/>
              <w:ind w:left="2" w:firstLine="0"/>
              <w:jc w:val="left"/>
            </w:pPr>
          </w:p>
          <w:p w:rsidR="00CD1D89" w:rsidRDefault="00CD1D89">
            <w:pPr>
              <w:spacing w:after="48" w:line="259" w:lineRule="auto"/>
              <w:ind w:left="2" w:firstLine="0"/>
              <w:jc w:val="left"/>
            </w:pPr>
          </w:p>
          <w:p w:rsidR="00CD1D89" w:rsidRDefault="00CD1D89">
            <w:pPr>
              <w:spacing w:after="185" w:line="259" w:lineRule="auto"/>
              <w:ind w:left="2" w:firstLine="0"/>
              <w:jc w:val="left"/>
            </w:pPr>
          </w:p>
          <w:p w:rsidR="00CD1D89" w:rsidRDefault="00CD1D89">
            <w:pPr>
              <w:spacing w:after="48" w:line="259" w:lineRule="auto"/>
              <w:ind w:left="2" w:firstLine="0"/>
              <w:jc w:val="left"/>
            </w:pPr>
          </w:p>
          <w:p w:rsidR="00CD1D89" w:rsidRDefault="00CD1D89">
            <w:pPr>
              <w:spacing w:after="45" w:line="259" w:lineRule="auto"/>
              <w:ind w:left="2" w:firstLine="0"/>
              <w:jc w:val="left"/>
            </w:pPr>
          </w:p>
          <w:p w:rsidR="00CD1D89" w:rsidRDefault="00CD1D89">
            <w:pPr>
              <w:spacing w:after="48" w:line="259" w:lineRule="auto"/>
              <w:ind w:left="2" w:firstLine="0"/>
              <w:jc w:val="left"/>
            </w:pPr>
          </w:p>
          <w:p w:rsidR="00CD1D89" w:rsidRDefault="00CD1D89">
            <w:pPr>
              <w:spacing w:after="48" w:line="259" w:lineRule="auto"/>
              <w:ind w:left="2" w:firstLine="0"/>
              <w:jc w:val="left"/>
            </w:pPr>
          </w:p>
          <w:p w:rsidR="00CD1D89" w:rsidRDefault="00CD1D89">
            <w:pPr>
              <w:spacing w:after="0" w:line="259" w:lineRule="auto"/>
              <w:ind w:left="2" w:firstLine="0"/>
              <w:jc w:val="left"/>
            </w:pPr>
          </w:p>
        </w:tc>
        <w:tc>
          <w:tcPr>
            <w:tcW w:w="924" w:type="dxa"/>
            <w:tcBorders>
              <w:top w:val="single" w:sz="4" w:space="0" w:color="000000"/>
              <w:left w:val="single" w:sz="4" w:space="0" w:color="000000"/>
              <w:bottom w:val="single" w:sz="4" w:space="0" w:color="000000"/>
              <w:right w:val="single" w:sz="4" w:space="0" w:color="000000"/>
            </w:tcBorders>
          </w:tcPr>
          <w:p w:rsidR="00CD1D89" w:rsidRDefault="00CD1D89">
            <w:pPr>
              <w:spacing w:after="45" w:line="259" w:lineRule="auto"/>
              <w:ind w:left="0" w:firstLine="0"/>
              <w:jc w:val="left"/>
            </w:pPr>
          </w:p>
          <w:p w:rsidR="00CD1D89" w:rsidRDefault="00CD1D89">
            <w:pPr>
              <w:spacing w:after="48" w:line="259" w:lineRule="auto"/>
              <w:ind w:left="0" w:firstLine="0"/>
              <w:jc w:val="left"/>
            </w:pPr>
          </w:p>
          <w:p w:rsidR="00CD1D89" w:rsidRDefault="00CD1D89">
            <w:pPr>
              <w:spacing w:after="48" w:line="259" w:lineRule="auto"/>
              <w:ind w:left="0" w:firstLine="0"/>
              <w:jc w:val="left"/>
            </w:pPr>
          </w:p>
          <w:p w:rsidR="00CD1D89" w:rsidRDefault="00CD1D89">
            <w:pPr>
              <w:spacing w:after="45" w:line="259" w:lineRule="auto"/>
              <w:ind w:left="0" w:firstLine="0"/>
              <w:jc w:val="left"/>
            </w:pPr>
          </w:p>
          <w:p w:rsidR="00CD1D89" w:rsidRDefault="00CD1D89">
            <w:pPr>
              <w:spacing w:after="48" w:line="259" w:lineRule="auto"/>
              <w:ind w:left="0" w:firstLine="0"/>
              <w:jc w:val="left"/>
            </w:pPr>
          </w:p>
          <w:p w:rsidR="00CD1D89" w:rsidRDefault="00CD1D89">
            <w:pPr>
              <w:spacing w:after="185" w:line="259" w:lineRule="auto"/>
              <w:ind w:left="0" w:firstLine="0"/>
              <w:jc w:val="left"/>
            </w:pPr>
          </w:p>
          <w:p w:rsidR="00CD1D89" w:rsidRDefault="00CD1D89">
            <w:pPr>
              <w:spacing w:after="48" w:line="259" w:lineRule="auto"/>
              <w:ind w:left="0" w:firstLine="0"/>
              <w:jc w:val="left"/>
            </w:pPr>
          </w:p>
          <w:p w:rsidR="00CD1D89" w:rsidRDefault="00CD1D89">
            <w:pPr>
              <w:spacing w:after="45" w:line="259" w:lineRule="auto"/>
              <w:ind w:left="0" w:firstLine="0"/>
              <w:jc w:val="left"/>
            </w:pPr>
          </w:p>
          <w:p w:rsidR="00CD1D89" w:rsidRDefault="00CD1D89">
            <w:pPr>
              <w:spacing w:after="48" w:line="259" w:lineRule="auto"/>
              <w:ind w:left="0" w:firstLine="0"/>
              <w:jc w:val="left"/>
            </w:pPr>
          </w:p>
          <w:p w:rsidR="00CD1D89" w:rsidRDefault="00CD1D89">
            <w:pPr>
              <w:spacing w:after="48" w:line="259" w:lineRule="auto"/>
              <w:ind w:left="0" w:firstLine="0"/>
              <w:jc w:val="left"/>
            </w:pPr>
          </w:p>
          <w:p w:rsidR="00CD1D89" w:rsidRDefault="00CD1D89">
            <w:pPr>
              <w:spacing w:after="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CD1D89" w:rsidRDefault="00CD1D89">
            <w:pPr>
              <w:spacing w:after="45" w:line="259" w:lineRule="auto"/>
              <w:ind w:left="2" w:firstLine="0"/>
              <w:jc w:val="left"/>
            </w:pPr>
          </w:p>
          <w:p w:rsidR="00CD1D89" w:rsidRDefault="00CD1D89">
            <w:pPr>
              <w:spacing w:after="48" w:line="259" w:lineRule="auto"/>
              <w:ind w:left="2" w:firstLine="0"/>
              <w:jc w:val="left"/>
            </w:pPr>
          </w:p>
          <w:p w:rsidR="00CD1D89" w:rsidRDefault="00CD1D89">
            <w:pPr>
              <w:spacing w:after="48" w:line="259" w:lineRule="auto"/>
              <w:ind w:left="2" w:firstLine="0"/>
              <w:jc w:val="left"/>
            </w:pPr>
          </w:p>
          <w:p w:rsidR="00CD1D89" w:rsidRDefault="00CD1D89">
            <w:pPr>
              <w:spacing w:after="45" w:line="259" w:lineRule="auto"/>
              <w:ind w:left="2" w:firstLine="0"/>
              <w:jc w:val="left"/>
            </w:pPr>
          </w:p>
          <w:p w:rsidR="00CD1D89" w:rsidRDefault="00CD1D89">
            <w:pPr>
              <w:spacing w:after="48" w:line="259" w:lineRule="auto"/>
              <w:ind w:left="2" w:firstLine="0"/>
              <w:jc w:val="left"/>
            </w:pPr>
          </w:p>
          <w:p w:rsidR="00CD1D89" w:rsidRDefault="00CD1D89">
            <w:pPr>
              <w:spacing w:after="185" w:line="259" w:lineRule="auto"/>
              <w:ind w:left="2" w:firstLine="0"/>
              <w:jc w:val="left"/>
            </w:pPr>
          </w:p>
          <w:p w:rsidR="00CD1D89" w:rsidRDefault="00CD1D89">
            <w:pPr>
              <w:spacing w:after="48" w:line="259" w:lineRule="auto"/>
              <w:ind w:left="2" w:firstLine="0"/>
              <w:jc w:val="left"/>
            </w:pPr>
          </w:p>
          <w:p w:rsidR="00CD1D89" w:rsidRDefault="00CD1D89">
            <w:pPr>
              <w:spacing w:after="45" w:line="259" w:lineRule="auto"/>
              <w:ind w:left="2" w:firstLine="0"/>
              <w:jc w:val="left"/>
            </w:pPr>
          </w:p>
          <w:p w:rsidR="00CD1D89" w:rsidRDefault="00CD1D89">
            <w:pPr>
              <w:spacing w:after="48" w:line="259" w:lineRule="auto"/>
              <w:ind w:left="2" w:firstLine="0"/>
              <w:jc w:val="left"/>
            </w:pPr>
          </w:p>
          <w:p w:rsidR="00CD1D89" w:rsidRDefault="00CD1D89">
            <w:pPr>
              <w:spacing w:after="48" w:line="259" w:lineRule="auto"/>
              <w:ind w:left="2" w:firstLine="0"/>
              <w:jc w:val="left"/>
            </w:pPr>
          </w:p>
          <w:p w:rsidR="00CD1D89" w:rsidRDefault="00CD1D89">
            <w:pPr>
              <w:spacing w:after="0" w:line="259" w:lineRule="auto"/>
              <w:ind w:left="2" w:firstLine="0"/>
              <w:jc w:val="left"/>
            </w:pPr>
          </w:p>
        </w:tc>
        <w:tc>
          <w:tcPr>
            <w:tcW w:w="696" w:type="dxa"/>
            <w:tcBorders>
              <w:top w:val="single" w:sz="4" w:space="0" w:color="000000"/>
              <w:left w:val="single" w:sz="4" w:space="0" w:color="000000"/>
              <w:bottom w:val="single" w:sz="4" w:space="0" w:color="000000"/>
              <w:right w:val="single" w:sz="4" w:space="0" w:color="000000"/>
            </w:tcBorders>
          </w:tcPr>
          <w:p w:rsidR="00CD1D89" w:rsidRDefault="00CD1D89">
            <w:pPr>
              <w:spacing w:after="45" w:line="259" w:lineRule="auto"/>
              <w:ind w:left="2" w:firstLine="0"/>
              <w:jc w:val="left"/>
            </w:pPr>
          </w:p>
          <w:p w:rsidR="00CD1D89" w:rsidRDefault="00CD1D89">
            <w:pPr>
              <w:spacing w:after="48" w:line="259" w:lineRule="auto"/>
              <w:ind w:left="2" w:firstLine="0"/>
              <w:jc w:val="left"/>
            </w:pPr>
          </w:p>
          <w:p w:rsidR="00CD1D89" w:rsidRDefault="00CD1D89">
            <w:pPr>
              <w:spacing w:after="48" w:line="259" w:lineRule="auto"/>
              <w:ind w:left="2" w:firstLine="0"/>
              <w:jc w:val="left"/>
            </w:pPr>
          </w:p>
          <w:p w:rsidR="00CD1D89" w:rsidRDefault="00CD1D89">
            <w:pPr>
              <w:spacing w:after="45" w:line="259" w:lineRule="auto"/>
              <w:ind w:left="2" w:firstLine="0"/>
              <w:jc w:val="left"/>
            </w:pPr>
          </w:p>
          <w:p w:rsidR="00CD1D89" w:rsidRDefault="00CD1D89">
            <w:pPr>
              <w:spacing w:after="48" w:line="259" w:lineRule="auto"/>
              <w:ind w:left="2" w:firstLine="0"/>
              <w:jc w:val="left"/>
            </w:pPr>
          </w:p>
          <w:p w:rsidR="00CD1D89" w:rsidRDefault="00CD1D89">
            <w:pPr>
              <w:spacing w:after="185" w:line="259" w:lineRule="auto"/>
              <w:ind w:left="2" w:firstLine="0"/>
              <w:jc w:val="left"/>
            </w:pPr>
          </w:p>
          <w:p w:rsidR="00CD1D89" w:rsidRDefault="00CD1D89">
            <w:pPr>
              <w:spacing w:after="48" w:line="259" w:lineRule="auto"/>
              <w:ind w:left="2" w:firstLine="0"/>
              <w:jc w:val="left"/>
            </w:pPr>
          </w:p>
          <w:p w:rsidR="00CD1D89" w:rsidRDefault="00CD1D89">
            <w:pPr>
              <w:spacing w:after="45" w:line="259" w:lineRule="auto"/>
              <w:ind w:left="2" w:firstLine="0"/>
              <w:jc w:val="left"/>
            </w:pPr>
          </w:p>
          <w:p w:rsidR="00CD1D89" w:rsidRDefault="00CD1D89">
            <w:pPr>
              <w:spacing w:after="48" w:line="259" w:lineRule="auto"/>
              <w:ind w:left="2" w:firstLine="0"/>
              <w:jc w:val="left"/>
            </w:pPr>
          </w:p>
          <w:p w:rsidR="00CD1D89" w:rsidRDefault="00CD1D89">
            <w:pPr>
              <w:spacing w:after="48" w:line="259" w:lineRule="auto"/>
              <w:ind w:left="2" w:firstLine="0"/>
              <w:jc w:val="left"/>
            </w:pPr>
          </w:p>
          <w:p w:rsidR="00CD1D89" w:rsidRDefault="00CD1D89">
            <w:pPr>
              <w:spacing w:after="0" w:line="259" w:lineRule="auto"/>
              <w:ind w:left="2" w:firstLine="0"/>
              <w:jc w:val="left"/>
            </w:pPr>
          </w:p>
        </w:tc>
        <w:tc>
          <w:tcPr>
            <w:tcW w:w="1025" w:type="dxa"/>
            <w:tcBorders>
              <w:top w:val="single" w:sz="4" w:space="0" w:color="000000"/>
              <w:left w:val="single" w:sz="4" w:space="0" w:color="000000"/>
              <w:bottom w:val="single" w:sz="4" w:space="0" w:color="000000"/>
              <w:right w:val="single" w:sz="4" w:space="0" w:color="000000"/>
            </w:tcBorders>
          </w:tcPr>
          <w:p w:rsidR="00CD1D89" w:rsidRDefault="00CD1D89">
            <w:pPr>
              <w:spacing w:after="45" w:line="259" w:lineRule="auto"/>
              <w:ind w:left="0" w:firstLine="0"/>
              <w:jc w:val="left"/>
            </w:pPr>
          </w:p>
          <w:p w:rsidR="00CD1D89" w:rsidRDefault="00CD1D89">
            <w:pPr>
              <w:spacing w:after="48" w:line="259" w:lineRule="auto"/>
              <w:ind w:left="0" w:firstLine="0"/>
              <w:jc w:val="left"/>
            </w:pPr>
          </w:p>
          <w:p w:rsidR="00CD1D89" w:rsidRDefault="00CD1D89">
            <w:pPr>
              <w:spacing w:after="48" w:line="259" w:lineRule="auto"/>
              <w:ind w:left="0" w:firstLine="0"/>
              <w:jc w:val="left"/>
            </w:pPr>
          </w:p>
          <w:p w:rsidR="00CD1D89" w:rsidRDefault="00CD1D89">
            <w:pPr>
              <w:spacing w:after="45" w:line="259" w:lineRule="auto"/>
              <w:ind w:left="0" w:firstLine="0"/>
              <w:jc w:val="left"/>
            </w:pPr>
          </w:p>
          <w:p w:rsidR="00CD1D89" w:rsidRDefault="00CD1D89">
            <w:pPr>
              <w:spacing w:after="48" w:line="259" w:lineRule="auto"/>
              <w:ind w:left="0" w:firstLine="0"/>
              <w:jc w:val="left"/>
            </w:pPr>
          </w:p>
          <w:p w:rsidR="00CD1D89" w:rsidRDefault="00CD1D89">
            <w:pPr>
              <w:spacing w:after="185" w:line="259" w:lineRule="auto"/>
              <w:ind w:left="0" w:firstLine="0"/>
              <w:jc w:val="left"/>
            </w:pPr>
          </w:p>
          <w:p w:rsidR="00CD1D89" w:rsidRDefault="00CD1D89">
            <w:pPr>
              <w:spacing w:after="48" w:line="259" w:lineRule="auto"/>
              <w:ind w:left="0" w:firstLine="0"/>
              <w:jc w:val="left"/>
            </w:pPr>
          </w:p>
          <w:p w:rsidR="00CD1D89" w:rsidRDefault="00CD1D89">
            <w:pPr>
              <w:spacing w:after="45" w:line="259" w:lineRule="auto"/>
              <w:ind w:left="0" w:firstLine="0"/>
              <w:jc w:val="left"/>
            </w:pPr>
          </w:p>
          <w:p w:rsidR="00CD1D89" w:rsidRDefault="00CD1D89">
            <w:pPr>
              <w:spacing w:after="48" w:line="259" w:lineRule="auto"/>
              <w:ind w:left="0" w:firstLine="0"/>
              <w:jc w:val="left"/>
            </w:pPr>
          </w:p>
          <w:p w:rsidR="00CD1D89" w:rsidRDefault="00CD1D89">
            <w:pPr>
              <w:spacing w:after="48" w:line="259" w:lineRule="auto"/>
              <w:ind w:left="0" w:firstLine="0"/>
              <w:jc w:val="left"/>
            </w:pPr>
          </w:p>
          <w:p w:rsidR="00CD1D89" w:rsidRDefault="00CD1D89">
            <w:pPr>
              <w:spacing w:after="0" w:line="259" w:lineRule="auto"/>
              <w:ind w:left="0" w:firstLine="0"/>
              <w:jc w:val="left"/>
            </w:pPr>
          </w:p>
        </w:tc>
      </w:tr>
      <w:tr w:rsidR="00CD1D89" w:rsidTr="00A13A2F">
        <w:trPr>
          <w:trHeight w:val="197"/>
        </w:trPr>
        <w:tc>
          <w:tcPr>
            <w:tcW w:w="3117" w:type="dxa"/>
            <w:tcBorders>
              <w:top w:val="single" w:sz="4" w:space="0" w:color="000000"/>
              <w:left w:val="single" w:sz="4" w:space="0" w:color="000000"/>
              <w:bottom w:val="single" w:sz="4" w:space="0" w:color="000000"/>
              <w:right w:val="single" w:sz="4" w:space="0" w:color="000000"/>
            </w:tcBorders>
          </w:tcPr>
          <w:p w:rsidR="00CD1D89" w:rsidRDefault="0078536B">
            <w:pPr>
              <w:tabs>
                <w:tab w:val="center" w:pos="637"/>
              </w:tabs>
              <w:spacing w:after="0" w:line="259" w:lineRule="auto"/>
              <w:ind w:left="0" w:firstLine="0"/>
              <w:jc w:val="left"/>
            </w:pPr>
            <w:r>
              <w:rPr>
                <w:b/>
                <w:sz w:val="12"/>
              </w:rPr>
              <w:tab/>
              <w:t xml:space="preserve">Total del Gasto </w:t>
            </w:r>
          </w:p>
        </w:tc>
        <w:tc>
          <w:tcPr>
            <w:tcW w:w="842"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1169"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924"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0" w:firstLine="0"/>
              <w:jc w:val="left"/>
            </w:pPr>
          </w:p>
        </w:tc>
        <w:tc>
          <w:tcPr>
            <w:tcW w:w="941"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696"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1025"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0" w:firstLine="0"/>
              <w:jc w:val="left"/>
            </w:pPr>
          </w:p>
        </w:tc>
      </w:tr>
    </w:tbl>
    <w:p w:rsidR="00CD1D89" w:rsidRDefault="0078536B">
      <w:pPr>
        <w:pStyle w:val="Ttulo2"/>
        <w:spacing w:after="3955"/>
        <w:ind w:left="3426"/>
      </w:pPr>
      <w:r>
        <w:t xml:space="preserve">Clasificación Económica (por Tipo de Gasto) </w:t>
      </w: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0" w:line="259" w:lineRule="auto"/>
        <w:ind w:left="1440" w:firstLine="0"/>
        <w:jc w:val="left"/>
      </w:pPr>
    </w:p>
    <w:p w:rsidR="00CD1D89" w:rsidRDefault="00CD1D89">
      <w:pPr>
        <w:spacing w:after="23" w:line="259" w:lineRule="auto"/>
        <w:ind w:left="1440" w:firstLine="0"/>
        <w:jc w:val="left"/>
      </w:pPr>
    </w:p>
    <w:p w:rsidR="00CD1D89" w:rsidRDefault="0078536B">
      <w:pPr>
        <w:spacing w:after="0" w:line="259" w:lineRule="auto"/>
        <w:ind w:left="0" w:right="771" w:firstLine="0"/>
        <w:jc w:val="right"/>
      </w:pPr>
      <w:r>
        <w:rPr>
          <w:sz w:val="12"/>
        </w:rPr>
        <w:tab/>
      </w:r>
    </w:p>
    <w:p w:rsidR="00CD1D89" w:rsidRDefault="0078536B">
      <w:pPr>
        <w:spacing w:after="102" w:line="265" w:lineRule="auto"/>
        <w:ind w:left="1926"/>
        <w:jc w:val="left"/>
      </w:pPr>
      <w:r>
        <w:rPr>
          <w:sz w:val="12"/>
        </w:rPr>
        <w:t xml:space="preserve">Bajo protesta de decir verdad declaramos que los estados financieros y sus notas son razonablemente correctos y son </w:t>
      </w:r>
    </w:p>
    <w:p w:rsidR="00CD1D89" w:rsidRDefault="00CD1D89">
      <w:pPr>
        <w:sectPr w:rsidR="00CD1D89" w:rsidSect="00CF78FF">
          <w:headerReference w:type="even" r:id="rId65"/>
          <w:headerReference w:type="default" r:id="rId66"/>
          <w:footerReference w:type="even" r:id="rId67"/>
          <w:footerReference w:type="default" r:id="rId68"/>
          <w:headerReference w:type="first" r:id="rId69"/>
          <w:footerReference w:type="first" r:id="rId70"/>
          <w:pgSz w:w="12240" w:h="15840"/>
          <w:pgMar w:top="1480" w:right="1640" w:bottom="714" w:left="262" w:header="144" w:footer="714" w:gutter="0"/>
          <w:cols w:space="720"/>
          <w:titlePg/>
        </w:sectPr>
      </w:pPr>
    </w:p>
    <w:p w:rsidR="00CD1D89" w:rsidRDefault="0078536B">
      <w:pPr>
        <w:tabs>
          <w:tab w:val="center" w:pos="1206"/>
          <w:tab w:val="center" w:pos="8063"/>
        </w:tabs>
        <w:spacing w:after="102" w:line="265" w:lineRule="auto"/>
        <w:ind w:left="0" w:firstLine="0"/>
        <w:jc w:val="left"/>
      </w:pPr>
      <w:r>
        <w:rPr>
          <w:rFonts w:ascii="Calibri" w:eastAsia="Calibri" w:hAnsi="Calibri" w:cs="Calibri"/>
          <w:sz w:val="22"/>
        </w:rPr>
        <w:tab/>
      </w:r>
      <w:r>
        <w:rPr>
          <w:sz w:val="12"/>
        </w:rPr>
        <w:t xml:space="preserve">responsabilidad del emisor. </w:t>
      </w:r>
      <w:r>
        <w:rPr>
          <w:sz w:val="12"/>
        </w:rPr>
        <w:tab/>
      </w: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CD1D89">
      <w:pPr>
        <w:spacing w:after="134" w:line="259" w:lineRule="auto"/>
        <w:ind w:left="0" w:firstLine="0"/>
        <w:jc w:val="left"/>
      </w:pPr>
    </w:p>
    <w:p w:rsidR="00CD1D89" w:rsidRDefault="0078536B">
      <w:pPr>
        <w:tabs>
          <w:tab w:val="center" w:pos="1228"/>
          <w:tab w:val="center" w:pos="4412"/>
          <w:tab w:val="center" w:pos="7816"/>
        </w:tabs>
        <w:spacing w:after="52" w:line="259" w:lineRule="auto"/>
        <w:ind w:left="-15" w:firstLine="0"/>
        <w:jc w:val="left"/>
      </w:pPr>
      <w:r>
        <w:rPr>
          <w:rFonts w:ascii="Times New Roman" w:eastAsia="Times New Roman" w:hAnsi="Times New Roman" w:cs="Times New Roman"/>
        </w:rPr>
        <w:tab/>
      </w:r>
      <w:r>
        <w:rPr>
          <w:rFonts w:ascii="Calibri" w:eastAsia="Calibri" w:hAnsi="Calibri" w:cs="Calibri"/>
          <w:b/>
          <w:sz w:val="18"/>
        </w:rPr>
        <w:t>ELABORÓ</w:t>
      </w:r>
      <w:r>
        <w:rPr>
          <w:rFonts w:ascii="Times New Roman" w:eastAsia="Times New Roman" w:hAnsi="Times New Roman" w:cs="Times New Roman"/>
        </w:rPr>
        <w:tab/>
      </w:r>
      <w:r>
        <w:rPr>
          <w:rFonts w:ascii="Times New Roman" w:eastAsia="Times New Roman" w:hAnsi="Times New Roman" w:cs="Times New Roman"/>
        </w:rPr>
        <w:tab/>
      </w:r>
      <w:r>
        <w:rPr>
          <w:rFonts w:ascii="Calibri" w:eastAsia="Calibri" w:hAnsi="Calibri" w:cs="Calibri"/>
          <w:b/>
          <w:sz w:val="18"/>
        </w:rPr>
        <w:t>AUTORIZÓ</w:t>
      </w:r>
    </w:p>
    <w:p w:rsidR="00CD1D89" w:rsidRDefault="0078536B">
      <w:pPr>
        <w:tabs>
          <w:tab w:val="center" w:pos="1227"/>
          <w:tab w:val="center" w:pos="4413"/>
          <w:tab w:val="center" w:pos="7814"/>
        </w:tabs>
        <w:spacing w:after="0" w:line="259" w:lineRule="auto"/>
        <w:ind w:left="-15" w:firstLine="0"/>
        <w:jc w:val="left"/>
      </w:pPr>
      <w:r>
        <w:rPr>
          <w:rFonts w:ascii="Times New Roman" w:eastAsia="Times New Roman" w:hAnsi="Times New Roman" w:cs="Times New Roman"/>
        </w:rPr>
        <w:tab/>
      </w:r>
      <w:r>
        <w:rPr>
          <w:rFonts w:ascii="Calibri" w:eastAsia="Calibri" w:hAnsi="Calibri" w:cs="Calibri"/>
          <w:sz w:val="22"/>
        </w:rPr>
        <w:t xml:space="preserve">__________________ </w:t>
      </w:r>
      <w:r>
        <w:rPr>
          <w:rFonts w:ascii="Times New Roman" w:eastAsia="Times New Roman" w:hAnsi="Times New Roman" w:cs="Times New Roman"/>
        </w:rPr>
        <w:tab/>
      </w:r>
      <w:r>
        <w:rPr>
          <w:rFonts w:ascii="Times New Roman" w:eastAsia="Times New Roman" w:hAnsi="Times New Roman" w:cs="Times New Roman"/>
        </w:rPr>
        <w:tab/>
      </w:r>
      <w:r>
        <w:rPr>
          <w:rFonts w:ascii="Calibri" w:eastAsia="Calibri" w:hAnsi="Calibri" w:cs="Calibri"/>
          <w:sz w:val="22"/>
        </w:rPr>
        <w:t xml:space="preserve">____________________ </w:t>
      </w:r>
    </w:p>
    <w:p w:rsidR="00CD1D89" w:rsidRDefault="00CD1D89">
      <w:pPr>
        <w:spacing w:after="0" w:line="259" w:lineRule="auto"/>
        <w:ind w:left="0" w:firstLine="0"/>
        <w:jc w:val="left"/>
      </w:pPr>
    </w:p>
    <w:p w:rsidR="00CD1D89" w:rsidRDefault="00CD1D89">
      <w:pPr>
        <w:spacing w:after="16" w:line="259" w:lineRule="auto"/>
        <w:ind w:left="0" w:firstLine="0"/>
        <w:jc w:val="left"/>
      </w:pPr>
    </w:p>
    <w:p w:rsidR="00CD1D89" w:rsidRDefault="00CD1D89">
      <w:pPr>
        <w:spacing w:after="0" w:line="259" w:lineRule="auto"/>
        <w:ind w:left="0" w:firstLine="0"/>
        <w:jc w:val="left"/>
      </w:pPr>
    </w:p>
    <w:p w:rsidR="00CD1D89" w:rsidRDefault="00CD1D89">
      <w:pPr>
        <w:spacing w:after="0" w:line="259" w:lineRule="auto"/>
        <w:ind w:left="0" w:right="403" w:firstLine="0"/>
        <w:jc w:val="center"/>
      </w:pPr>
    </w:p>
    <w:p w:rsidR="00CD1D89" w:rsidRDefault="00CD1D89">
      <w:pPr>
        <w:spacing w:after="0" w:line="259" w:lineRule="auto"/>
        <w:ind w:left="0" w:right="403" w:firstLine="0"/>
        <w:jc w:val="center"/>
      </w:pPr>
    </w:p>
    <w:tbl>
      <w:tblPr>
        <w:tblStyle w:val="TableGrid"/>
        <w:tblW w:w="8714" w:type="dxa"/>
        <w:tblInd w:w="62" w:type="dxa"/>
        <w:tblCellMar>
          <w:top w:w="35" w:type="dxa"/>
          <w:left w:w="41" w:type="dxa"/>
          <w:right w:w="10" w:type="dxa"/>
        </w:tblCellMar>
        <w:tblLook w:val="04A0"/>
      </w:tblPr>
      <w:tblGrid>
        <w:gridCol w:w="2370"/>
        <w:gridCol w:w="1104"/>
        <w:gridCol w:w="1102"/>
        <w:gridCol w:w="965"/>
        <w:gridCol w:w="1104"/>
        <w:gridCol w:w="1104"/>
        <w:gridCol w:w="965"/>
      </w:tblGrid>
      <w:tr w:rsidR="00C448C0" w:rsidTr="006A14A6">
        <w:trPr>
          <w:trHeight w:val="809"/>
        </w:trPr>
        <w:tc>
          <w:tcPr>
            <w:tcW w:w="8714" w:type="dxa"/>
            <w:gridSpan w:val="7"/>
            <w:tcBorders>
              <w:top w:val="single" w:sz="6" w:space="0" w:color="000000"/>
              <w:left w:val="single" w:sz="6" w:space="0" w:color="000000"/>
              <w:bottom w:val="single" w:sz="6" w:space="0" w:color="000000"/>
              <w:right w:val="single" w:sz="6" w:space="0" w:color="000000"/>
            </w:tcBorders>
          </w:tcPr>
          <w:p w:rsidR="00C448C0" w:rsidRDefault="006764D5" w:rsidP="00C448C0">
            <w:pPr>
              <w:spacing w:after="0" w:line="259" w:lineRule="auto"/>
              <w:ind w:left="80" w:firstLine="0"/>
              <w:jc w:val="center"/>
            </w:pPr>
            <w:r>
              <w:rPr>
                <w:b/>
                <w:sz w:val="18"/>
                <w:szCs w:val="18"/>
              </w:rPr>
              <w:t>Fideicomiso Promotor del Empleo “Fiproe”</w:t>
            </w:r>
          </w:p>
          <w:p w:rsidR="00C448C0" w:rsidRDefault="00C448C0" w:rsidP="00C448C0">
            <w:pPr>
              <w:spacing w:after="50" w:line="259" w:lineRule="auto"/>
              <w:ind w:left="283" w:firstLine="0"/>
              <w:jc w:val="center"/>
            </w:pPr>
            <w:r>
              <w:rPr>
                <w:b/>
                <w:sz w:val="12"/>
              </w:rPr>
              <w:t>Estado Analítico del Ejercicio del Presupuesto de Egresos</w:t>
            </w:r>
          </w:p>
          <w:p w:rsidR="00C448C0" w:rsidRDefault="00C448C0" w:rsidP="00C448C0">
            <w:pPr>
              <w:spacing w:after="48" w:line="259" w:lineRule="auto"/>
              <w:ind w:left="0" w:right="336" w:firstLine="0"/>
              <w:jc w:val="center"/>
            </w:pPr>
            <w:r>
              <w:rPr>
                <w:b/>
                <w:sz w:val="12"/>
              </w:rPr>
              <w:t>Clasificación Administrativa</w:t>
            </w:r>
          </w:p>
          <w:p w:rsidR="00C448C0" w:rsidRDefault="00C448C0" w:rsidP="00C448C0">
            <w:pPr>
              <w:spacing w:after="160" w:line="259" w:lineRule="auto"/>
              <w:ind w:left="0" w:firstLine="0"/>
              <w:jc w:val="center"/>
            </w:pPr>
            <w:r>
              <w:rPr>
                <w:b/>
                <w:sz w:val="12"/>
              </w:rPr>
              <w:t>Del XXXX al XXXX</w:t>
            </w:r>
          </w:p>
        </w:tc>
      </w:tr>
      <w:tr w:rsidR="00CD1D89" w:rsidTr="00C448C0">
        <w:trPr>
          <w:trHeight w:val="214"/>
        </w:trPr>
        <w:tc>
          <w:tcPr>
            <w:tcW w:w="2370"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1" w:firstLine="0"/>
              <w:jc w:val="center"/>
            </w:pPr>
            <w:r>
              <w:rPr>
                <w:b/>
                <w:sz w:val="12"/>
              </w:rPr>
              <w:t xml:space="preserve">Concepto </w:t>
            </w:r>
          </w:p>
        </w:tc>
        <w:tc>
          <w:tcPr>
            <w:tcW w:w="4275" w:type="dxa"/>
            <w:gridSpan w:val="4"/>
            <w:tcBorders>
              <w:top w:val="single" w:sz="6" w:space="0" w:color="000000"/>
              <w:left w:val="single" w:sz="6" w:space="0" w:color="000000"/>
              <w:bottom w:val="single" w:sz="6" w:space="0" w:color="000000"/>
              <w:right w:val="nil"/>
            </w:tcBorders>
          </w:tcPr>
          <w:p w:rsidR="00CD1D89" w:rsidRDefault="0078536B">
            <w:pPr>
              <w:spacing w:after="0" w:line="259" w:lineRule="auto"/>
              <w:ind w:left="1074" w:firstLine="0"/>
              <w:jc w:val="center"/>
            </w:pPr>
            <w:r>
              <w:rPr>
                <w:b/>
                <w:sz w:val="12"/>
              </w:rPr>
              <w:t xml:space="preserve">Egresos </w:t>
            </w:r>
          </w:p>
        </w:tc>
        <w:tc>
          <w:tcPr>
            <w:tcW w:w="1104" w:type="dxa"/>
            <w:tcBorders>
              <w:top w:val="single" w:sz="6" w:space="0" w:color="000000"/>
              <w:left w:val="nil"/>
              <w:bottom w:val="single" w:sz="6" w:space="0" w:color="000000"/>
              <w:right w:val="single" w:sz="6" w:space="0" w:color="000000"/>
            </w:tcBorders>
          </w:tcPr>
          <w:p w:rsidR="00CD1D89" w:rsidRDefault="00CD1D89">
            <w:pPr>
              <w:spacing w:after="160" w:line="259" w:lineRule="auto"/>
              <w:ind w:left="0" w:firstLine="0"/>
              <w:jc w:val="left"/>
            </w:pPr>
          </w:p>
        </w:tc>
        <w:tc>
          <w:tcPr>
            <w:tcW w:w="965" w:type="dxa"/>
            <w:vMerge w:val="restart"/>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2" w:firstLine="0"/>
              <w:jc w:val="center"/>
            </w:pPr>
            <w:r>
              <w:rPr>
                <w:b/>
                <w:sz w:val="12"/>
              </w:rPr>
              <w:t xml:space="preserve">Subejercicio </w:t>
            </w:r>
          </w:p>
        </w:tc>
      </w:tr>
      <w:tr w:rsidR="00CD1D89">
        <w:trPr>
          <w:trHeight w:val="350"/>
        </w:trPr>
        <w:tc>
          <w:tcPr>
            <w:tcW w:w="0" w:type="auto"/>
            <w:vMerge/>
            <w:tcBorders>
              <w:top w:val="nil"/>
              <w:left w:val="single" w:sz="6" w:space="0" w:color="000000"/>
              <w:bottom w:val="nil"/>
              <w:right w:val="single" w:sz="6" w:space="0" w:color="000000"/>
            </w:tcBorders>
          </w:tcPr>
          <w:p w:rsidR="00CD1D89" w:rsidRDefault="00CD1D89">
            <w:pPr>
              <w:spacing w:after="160" w:line="259" w:lineRule="auto"/>
              <w:ind w:left="0" w:firstLine="0"/>
              <w:jc w:val="left"/>
            </w:pPr>
          </w:p>
        </w:tc>
        <w:tc>
          <w:tcPr>
            <w:tcW w:w="1104"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0" w:firstLine="0"/>
              <w:jc w:val="center"/>
            </w:pPr>
            <w:r>
              <w:rPr>
                <w:b/>
                <w:sz w:val="12"/>
              </w:rPr>
              <w:t xml:space="preserve">Aprobado </w:t>
            </w:r>
          </w:p>
        </w:tc>
        <w:tc>
          <w:tcPr>
            <w:tcW w:w="110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firstLine="0"/>
              <w:jc w:val="center"/>
            </w:pPr>
            <w:r>
              <w:rPr>
                <w:b/>
                <w:sz w:val="12"/>
              </w:rPr>
              <w:t xml:space="preserve">Ampliaciones/ (Reducciones) </w:t>
            </w:r>
          </w:p>
        </w:tc>
        <w:tc>
          <w:tcPr>
            <w:tcW w:w="965"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1" w:firstLine="0"/>
              <w:jc w:val="center"/>
            </w:pPr>
            <w:r>
              <w:rPr>
                <w:b/>
                <w:sz w:val="12"/>
              </w:rPr>
              <w:t xml:space="preserve">Modificado </w:t>
            </w:r>
          </w:p>
        </w:tc>
        <w:tc>
          <w:tcPr>
            <w:tcW w:w="1104"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3" w:firstLine="0"/>
              <w:jc w:val="center"/>
            </w:pPr>
            <w:r>
              <w:rPr>
                <w:b/>
                <w:sz w:val="12"/>
              </w:rPr>
              <w:t xml:space="preserve">Devengado </w:t>
            </w:r>
          </w:p>
        </w:tc>
        <w:tc>
          <w:tcPr>
            <w:tcW w:w="1104" w:type="dxa"/>
            <w:tcBorders>
              <w:top w:val="single" w:sz="6" w:space="0" w:color="000000"/>
              <w:left w:val="single" w:sz="6" w:space="0" w:color="000000"/>
              <w:bottom w:val="single" w:sz="6" w:space="0" w:color="000000"/>
              <w:right w:val="single" w:sz="6" w:space="0" w:color="000000"/>
            </w:tcBorders>
            <w:vAlign w:val="center"/>
          </w:tcPr>
          <w:p w:rsidR="00CD1D89" w:rsidRDefault="0078536B">
            <w:pPr>
              <w:spacing w:after="0" w:line="259" w:lineRule="auto"/>
              <w:ind w:left="0" w:right="33" w:firstLine="0"/>
              <w:jc w:val="center"/>
            </w:pPr>
            <w:r>
              <w:rPr>
                <w:b/>
                <w:sz w:val="12"/>
              </w:rPr>
              <w:t xml:space="preserve">Pagado </w:t>
            </w:r>
          </w:p>
        </w:tc>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r>
      <w:tr w:rsidR="00CD1D89">
        <w:trPr>
          <w:trHeight w:val="214"/>
        </w:trPr>
        <w:tc>
          <w:tcPr>
            <w:tcW w:w="0" w:type="auto"/>
            <w:vMerge/>
            <w:tcBorders>
              <w:top w:val="nil"/>
              <w:left w:val="single" w:sz="6" w:space="0" w:color="000000"/>
              <w:bottom w:val="single" w:sz="6" w:space="0" w:color="000000"/>
              <w:right w:val="single" w:sz="6" w:space="0" w:color="000000"/>
            </w:tcBorders>
          </w:tcPr>
          <w:p w:rsidR="00CD1D89" w:rsidRDefault="00CD1D89">
            <w:pPr>
              <w:spacing w:after="160" w:line="259" w:lineRule="auto"/>
              <w:ind w:left="0" w:firstLine="0"/>
              <w:jc w:val="left"/>
            </w:pPr>
          </w:p>
        </w:tc>
        <w:tc>
          <w:tcPr>
            <w:tcW w:w="110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1" w:firstLine="0"/>
              <w:jc w:val="center"/>
            </w:pPr>
            <w:r>
              <w:rPr>
                <w:b/>
                <w:sz w:val="12"/>
              </w:rPr>
              <w:t xml:space="preserve">1 </w:t>
            </w:r>
          </w:p>
        </w:tc>
        <w:tc>
          <w:tcPr>
            <w:tcW w:w="1102"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29" w:firstLine="0"/>
              <w:jc w:val="center"/>
            </w:pPr>
            <w:r>
              <w:rPr>
                <w:b/>
                <w:sz w:val="12"/>
              </w:rPr>
              <w:t xml:space="preserve">2 </w:t>
            </w:r>
          </w:p>
        </w:tc>
        <w:tc>
          <w:tcPr>
            <w:tcW w:w="96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3" w:firstLine="0"/>
              <w:jc w:val="center"/>
            </w:pPr>
            <w:r>
              <w:rPr>
                <w:b/>
                <w:sz w:val="12"/>
              </w:rPr>
              <w:t xml:space="preserve">3 = (1 + 2 ) </w:t>
            </w:r>
          </w:p>
        </w:tc>
        <w:tc>
          <w:tcPr>
            <w:tcW w:w="110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1" w:firstLine="0"/>
              <w:jc w:val="center"/>
            </w:pPr>
            <w:r>
              <w:rPr>
                <w:b/>
                <w:sz w:val="12"/>
              </w:rPr>
              <w:t xml:space="preserve">4 </w:t>
            </w:r>
          </w:p>
        </w:tc>
        <w:tc>
          <w:tcPr>
            <w:tcW w:w="1104"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1" w:firstLine="0"/>
              <w:jc w:val="center"/>
            </w:pPr>
            <w:r>
              <w:rPr>
                <w:b/>
                <w:sz w:val="12"/>
              </w:rPr>
              <w:t xml:space="preserve">5 </w:t>
            </w:r>
          </w:p>
        </w:tc>
        <w:tc>
          <w:tcPr>
            <w:tcW w:w="965" w:type="dxa"/>
            <w:tcBorders>
              <w:top w:val="single" w:sz="6" w:space="0" w:color="000000"/>
              <w:left w:val="single" w:sz="6" w:space="0" w:color="000000"/>
              <w:bottom w:val="single" w:sz="6" w:space="0" w:color="000000"/>
              <w:right w:val="single" w:sz="6" w:space="0" w:color="000000"/>
            </w:tcBorders>
          </w:tcPr>
          <w:p w:rsidR="00CD1D89" w:rsidRDefault="0078536B">
            <w:pPr>
              <w:spacing w:after="0" w:line="259" w:lineRule="auto"/>
              <w:ind w:left="0" w:right="34" w:firstLine="0"/>
              <w:jc w:val="center"/>
            </w:pPr>
            <w:r>
              <w:rPr>
                <w:b/>
                <w:sz w:val="12"/>
              </w:rPr>
              <w:t xml:space="preserve">6 = ( 3 - 4 ) </w:t>
            </w:r>
          </w:p>
        </w:tc>
      </w:tr>
      <w:tr w:rsidR="00CD1D89" w:rsidTr="00C448C0">
        <w:trPr>
          <w:trHeight w:val="7175"/>
        </w:trPr>
        <w:tc>
          <w:tcPr>
            <w:tcW w:w="2370" w:type="dxa"/>
            <w:tcBorders>
              <w:top w:val="single" w:sz="6" w:space="0" w:color="000000"/>
              <w:left w:val="single" w:sz="6" w:space="0" w:color="000000"/>
              <w:bottom w:val="single" w:sz="6" w:space="0" w:color="000000"/>
              <w:right w:val="single" w:sz="6" w:space="0" w:color="000000"/>
            </w:tcBorders>
          </w:tcPr>
          <w:p w:rsidR="00CD1D89" w:rsidRDefault="00CD1D89">
            <w:pPr>
              <w:spacing w:after="48" w:line="259" w:lineRule="auto"/>
              <w:ind w:left="2" w:firstLine="0"/>
              <w:jc w:val="left"/>
            </w:pPr>
          </w:p>
          <w:p w:rsidR="00CD1D89" w:rsidRDefault="0078536B">
            <w:pPr>
              <w:spacing w:after="48" w:line="259" w:lineRule="auto"/>
              <w:ind w:left="2" w:firstLine="0"/>
              <w:jc w:val="left"/>
            </w:pPr>
            <w:r>
              <w:rPr>
                <w:b/>
                <w:sz w:val="12"/>
              </w:rPr>
              <w:t xml:space="preserve">Rectoría </w:t>
            </w:r>
          </w:p>
          <w:p w:rsidR="00CD1D89" w:rsidRDefault="0078536B">
            <w:pPr>
              <w:spacing w:after="50" w:line="259" w:lineRule="auto"/>
              <w:ind w:left="2" w:firstLine="0"/>
              <w:jc w:val="left"/>
            </w:pPr>
            <w:r>
              <w:rPr>
                <w:b/>
                <w:sz w:val="12"/>
              </w:rPr>
              <w:t xml:space="preserve">Secretaría Académica </w:t>
            </w:r>
          </w:p>
          <w:p w:rsidR="00CD1D89" w:rsidRDefault="0078536B">
            <w:pPr>
              <w:spacing w:after="0" w:line="259" w:lineRule="auto"/>
              <w:ind w:left="2" w:firstLine="0"/>
            </w:pPr>
            <w:r>
              <w:rPr>
                <w:b/>
                <w:sz w:val="12"/>
              </w:rPr>
              <w:t xml:space="preserve">Drección de Vinculación y Extensión </w:t>
            </w:r>
          </w:p>
          <w:p w:rsidR="00CD1D89" w:rsidRDefault="0078536B">
            <w:pPr>
              <w:spacing w:after="50" w:line="259" w:lineRule="auto"/>
              <w:ind w:left="2" w:firstLine="0"/>
              <w:jc w:val="left"/>
            </w:pPr>
            <w:r>
              <w:rPr>
                <w:b/>
                <w:sz w:val="12"/>
              </w:rPr>
              <w:t xml:space="preserve">Universitaria </w:t>
            </w:r>
          </w:p>
          <w:p w:rsidR="00CD1D89" w:rsidRDefault="0078536B">
            <w:pPr>
              <w:spacing w:after="48" w:line="259" w:lineRule="auto"/>
              <w:ind w:left="2" w:firstLine="0"/>
            </w:pPr>
            <w:r>
              <w:rPr>
                <w:b/>
                <w:sz w:val="12"/>
              </w:rPr>
              <w:t xml:space="preserve">Dirección de Administración y Finanzas </w:t>
            </w:r>
          </w:p>
          <w:p w:rsidR="00CD1D89" w:rsidRDefault="0078536B">
            <w:pPr>
              <w:tabs>
                <w:tab w:val="center" w:pos="1061"/>
                <w:tab w:val="center" w:pos="1676"/>
                <w:tab w:val="right" w:pos="2319"/>
              </w:tabs>
              <w:spacing w:after="0" w:line="259" w:lineRule="auto"/>
              <w:ind w:left="0" w:firstLine="0"/>
              <w:jc w:val="left"/>
            </w:pPr>
            <w:r>
              <w:rPr>
                <w:b/>
                <w:sz w:val="12"/>
              </w:rPr>
              <w:t xml:space="preserve">Subdirección </w:t>
            </w:r>
            <w:r>
              <w:rPr>
                <w:b/>
                <w:sz w:val="12"/>
              </w:rPr>
              <w:tab/>
              <w:t xml:space="preserve">de </w:t>
            </w:r>
            <w:r>
              <w:rPr>
                <w:b/>
                <w:sz w:val="12"/>
              </w:rPr>
              <w:tab/>
              <w:t xml:space="preserve">Planeación </w:t>
            </w:r>
            <w:r>
              <w:rPr>
                <w:b/>
                <w:sz w:val="12"/>
              </w:rPr>
              <w:tab/>
              <w:t xml:space="preserve">y </w:t>
            </w:r>
          </w:p>
          <w:p w:rsidR="00CD1D89" w:rsidRDefault="0078536B">
            <w:pPr>
              <w:spacing w:after="50" w:line="259" w:lineRule="auto"/>
              <w:ind w:left="2" w:firstLine="0"/>
              <w:jc w:val="left"/>
            </w:pPr>
            <w:r>
              <w:rPr>
                <w:b/>
                <w:sz w:val="12"/>
              </w:rPr>
              <w:t xml:space="preserve">Evaluación </w:t>
            </w:r>
          </w:p>
          <w:p w:rsidR="00CD1D89" w:rsidRDefault="0078536B">
            <w:pPr>
              <w:spacing w:after="61" w:line="240" w:lineRule="auto"/>
              <w:ind w:left="2" w:right="34" w:firstLine="0"/>
            </w:pPr>
            <w:r>
              <w:rPr>
                <w:b/>
                <w:sz w:val="12"/>
              </w:rPr>
              <w:t xml:space="preserve">Dirección del Programa Educativo de Administración y Evaluación de Proyectos </w:t>
            </w:r>
          </w:p>
          <w:p w:rsidR="00CD1D89" w:rsidRDefault="0078536B">
            <w:pPr>
              <w:spacing w:after="62" w:line="238" w:lineRule="auto"/>
              <w:ind w:left="2" w:firstLine="0"/>
              <w:jc w:val="left"/>
            </w:pPr>
            <w:r>
              <w:rPr>
                <w:b/>
                <w:sz w:val="12"/>
              </w:rPr>
              <w:t xml:space="preserve">Dirección del Programa Educativo de Mécatrónica </w:t>
            </w:r>
          </w:p>
          <w:p w:rsidR="00CD1D89" w:rsidRDefault="0078536B">
            <w:pPr>
              <w:spacing w:after="0" w:line="259" w:lineRule="auto"/>
              <w:ind w:left="2" w:firstLine="0"/>
            </w:pPr>
            <w:r>
              <w:rPr>
                <w:b/>
                <w:sz w:val="12"/>
              </w:rPr>
              <w:t xml:space="preserve">Dirección del Programa Educativo de </w:t>
            </w:r>
          </w:p>
          <w:p w:rsidR="00CD1D89" w:rsidRDefault="0078536B">
            <w:pPr>
              <w:spacing w:after="61" w:line="241" w:lineRule="auto"/>
              <w:ind w:left="2" w:firstLine="0"/>
              <w:jc w:val="left"/>
            </w:pPr>
            <w:r>
              <w:rPr>
                <w:b/>
                <w:sz w:val="12"/>
              </w:rPr>
              <w:t xml:space="preserve">Tecnologías </w:t>
            </w:r>
            <w:r>
              <w:rPr>
                <w:b/>
                <w:sz w:val="12"/>
              </w:rPr>
              <w:tab/>
              <w:t xml:space="preserve">de </w:t>
            </w:r>
            <w:r>
              <w:rPr>
                <w:b/>
                <w:sz w:val="12"/>
              </w:rPr>
              <w:tab/>
              <w:t xml:space="preserve">la </w:t>
            </w:r>
            <w:r>
              <w:rPr>
                <w:b/>
                <w:sz w:val="12"/>
              </w:rPr>
              <w:tab/>
              <w:t xml:space="preserve">Información </w:t>
            </w:r>
            <w:r>
              <w:rPr>
                <w:b/>
                <w:sz w:val="12"/>
              </w:rPr>
              <w:tab/>
              <w:t xml:space="preserve">y Comunicación </w:t>
            </w:r>
          </w:p>
          <w:p w:rsidR="00CD1D89" w:rsidRDefault="0078536B">
            <w:pPr>
              <w:spacing w:after="62" w:line="238" w:lineRule="auto"/>
              <w:ind w:left="2" w:firstLine="0"/>
            </w:pPr>
            <w:r>
              <w:rPr>
                <w:b/>
                <w:sz w:val="12"/>
              </w:rPr>
              <w:t xml:space="preserve">Dirección del Programa Educativo de Tecnología de Alimentos </w:t>
            </w:r>
          </w:p>
          <w:p w:rsidR="00CD1D89" w:rsidRDefault="0078536B">
            <w:pPr>
              <w:spacing w:after="62" w:line="238" w:lineRule="auto"/>
              <w:ind w:left="2" w:firstLine="0"/>
              <w:jc w:val="left"/>
            </w:pPr>
            <w:r>
              <w:rPr>
                <w:b/>
                <w:sz w:val="12"/>
              </w:rPr>
              <w:t xml:space="preserve">Dirección del Programa Educativo de Turismo </w:t>
            </w:r>
          </w:p>
          <w:p w:rsidR="00CD1D89" w:rsidRDefault="0078536B">
            <w:pPr>
              <w:spacing w:after="62" w:line="238" w:lineRule="auto"/>
              <w:ind w:left="2" w:firstLine="0"/>
              <w:jc w:val="left"/>
            </w:pPr>
            <w:r>
              <w:rPr>
                <w:b/>
                <w:sz w:val="12"/>
              </w:rPr>
              <w:t xml:space="preserve">Dirección del Programa Educativo de Metal-Mecanica </w:t>
            </w:r>
          </w:p>
          <w:p w:rsidR="00CD1D89" w:rsidRDefault="0078536B">
            <w:pPr>
              <w:tabs>
                <w:tab w:val="center" w:pos="1282"/>
                <w:tab w:val="right" w:pos="2319"/>
              </w:tabs>
              <w:spacing w:after="0" w:line="259" w:lineRule="auto"/>
              <w:ind w:left="0" w:firstLine="0"/>
              <w:jc w:val="left"/>
            </w:pPr>
            <w:r>
              <w:rPr>
                <w:b/>
                <w:sz w:val="12"/>
              </w:rPr>
              <w:t xml:space="preserve">Departamento </w:t>
            </w:r>
            <w:r>
              <w:rPr>
                <w:b/>
                <w:sz w:val="12"/>
              </w:rPr>
              <w:tab/>
              <w:t xml:space="preserve">de </w:t>
            </w:r>
            <w:r>
              <w:rPr>
                <w:b/>
                <w:sz w:val="12"/>
              </w:rPr>
              <w:tab/>
              <w:t xml:space="preserve">Servicios </w:t>
            </w:r>
          </w:p>
          <w:p w:rsidR="00CD1D89" w:rsidRDefault="0078536B">
            <w:pPr>
              <w:spacing w:after="51" w:line="259" w:lineRule="auto"/>
              <w:ind w:left="2" w:firstLine="0"/>
              <w:jc w:val="left"/>
            </w:pPr>
            <w:r>
              <w:rPr>
                <w:b/>
                <w:sz w:val="12"/>
              </w:rPr>
              <w:t xml:space="preserve">Estudiantiles </w:t>
            </w:r>
          </w:p>
          <w:p w:rsidR="00CD1D89" w:rsidRDefault="0078536B">
            <w:pPr>
              <w:spacing w:after="50" w:line="259" w:lineRule="auto"/>
              <w:ind w:left="2" w:firstLine="0"/>
              <w:jc w:val="left"/>
            </w:pPr>
            <w:r>
              <w:rPr>
                <w:b/>
                <w:sz w:val="12"/>
              </w:rPr>
              <w:t xml:space="preserve">Departamento de Servicios </w:t>
            </w:r>
            <w:r w:rsidR="0053121A">
              <w:rPr>
                <w:b/>
                <w:sz w:val="12"/>
              </w:rPr>
              <w:t>Médicos</w:t>
            </w:r>
          </w:p>
          <w:p w:rsidR="00CD1D89" w:rsidRDefault="0078536B">
            <w:pPr>
              <w:spacing w:after="62" w:line="238" w:lineRule="auto"/>
              <w:ind w:left="2" w:firstLine="0"/>
            </w:pPr>
            <w:r>
              <w:rPr>
                <w:b/>
                <w:sz w:val="12"/>
              </w:rPr>
              <w:t xml:space="preserve">Departamento de Educación Continua para la Internalización </w:t>
            </w:r>
          </w:p>
          <w:p w:rsidR="00CD1D89" w:rsidRDefault="0078536B">
            <w:pPr>
              <w:spacing w:after="48" w:line="259" w:lineRule="auto"/>
              <w:ind w:left="2" w:firstLine="0"/>
              <w:jc w:val="left"/>
            </w:pPr>
            <w:r>
              <w:rPr>
                <w:b/>
                <w:sz w:val="12"/>
              </w:rPr>
              <w:t xml:space="preserve">Departamento de Prensa y Difusión </w:t>
            </w:r>
          </w:p>
          <w:p w:rsidR="00CD1D89" w:rsidRDefault="0078536B">
            <w:pPr>
              <w:tabs>
                <w:tab w:val="center" w:pos="1212"/>
                <w:tab w:val="right" w:pos="2319"/>
              </w:tabs>
              <w:spacing w:after="0" w:line="259" w:lineRule="auto"/>
              <w:ind w:left="0" w:firstLine="0"/>
              <w:jc w:val="left"/>
            </w:pPr>
            <w:r>
              <w:rPr>
                <w:b/>
                <w:sz w:val="12"/>
              </w:rPr>
              <w:t xml:space="preserve">Departamento </w:t>
            </w:r>
            <w:r>
              <w:rPr>
                <w:b/>
                <w:sz w:val="12"/>
              </w:rPr>
              <w:tab/>
              <w:t xml:space="preserve">de </w:t>
            </w:r>
            <w:r>
              <w:rPr>
                <w:b/>
                <w:sz w:val="12"/>
              </w:rPr>
              <w:tab/>
              <w:t xml:space="preserve">Actividades </w:t>
            </w:r>
          </w:p>
          <w:p w:rsidR="00CD1D89" w:rsidRDefault="0078536B">
            <w:pPr>
              <w:spacing w:after="50" w:line="259" w:lineRule="auto"/>
              <w:ind w:left="2" w:firstLine="0"/>
              <w:jc w:val="left"/>
            </w:pPr>
            <w:r>
              <w:rPr>
                <w:b/>
                <w:sz w:val="12"/>
              </w:rPr>
              <w:t xml:space="preserve">Culturales </w:t>
            </w:r>
          </w:p>
          <w:p w:rsidR="00CD1D89" w:rsidRDefault="0078536B">
            <w:pPr>
              <w:tabs>
                <w:tab w:val="center" w:pos="1282"/>
                <w:tab w:val="right" w:pos="2319"/>
              </w:tabs>
              <w:spacing w:after="0" w:line="259" w:lineRule="auto"/>
              <w:ind w:left="0" w:firstLine="0"/>
              <w:jc w:val="left"/>
            </w:pPr>
            <w:r>
              <w:rPr>
                <w:b/>
                <w:sz w:val="12"/>
              </w:rPr>
              <w:t xml:space="preserve">Departamento </w:t>
            </w:r>
            <w:r>
              <w:rPr>
                <w:b/>
                <w:sz w:val="12"/>
              </w:rPr>
              <w:tab/>
              <w:t xml:space="preserve">de </w:t>
            </w:r>
            <w:r>
              <w:rPr>
                <w:b/>
                <w:sz w:val="12"/>
              </w:rPr>
              <w:tab/>
              <w:t xml:space="preserve">Servicios </w:t>
            </w:r>
          </w:p>
          <w:p w:rsidR="00CD1D89" w:rsidRDefault="0078536B">
            <w:pPr>
              <w:spacing w:after="50" w:line="259" w:lineRule="auto"/>
              <w:ind w:left="2" w:firstLine="0"/>
              <w:jc w:val="left"/>
            </w:pPr>
            <w:r>
              <w:rPr>
                <w:b/>
                <w:sz w:val="12"/>
              </w:rPr>
              <w:t xml:space="preserve">Bibliotecarios  </w:t>
            </w:r>
          </w:p>
          <w:p w:rsidR="00CD1D89" w:rsidRDefault="0078536B">
            <w:pPr>
              <w:spacing w:after="50" w:line="259" w:lineRule="auto"/>
              <w:ind w:left="2" w:firstLine="0"/>
              <w:jc w:val="left"/>
            </w:pPr>
            <w:r>
              <w:rPr>
                <w:b/>
                <w:sz w:val="12"/>
              </w:rPr>
              <w:t xml:space="preserve">Departamento de Personal </w:t>
            </w:r>
          </w:p>
          <w:p w:rsidR="00CD1D89" w:rsidRDefault="0078536B">
            <w:pPr>
              <w:spacing w:after="48" w:line="259" w:lineRule="auto"/>
              <w:ind w:left="2" w:firstLine="0"/>
              <w:jc w:val="left"/>
            </w:pPr>
            <w:r>
              <w:rPr>
                <w:b/>
                <w:sz w:val="12"/>
              </w:rPr>
              <w:t xml:space="preserve">Departamento de Recursos Materiales </w:t>
            </w:r>
          </w:p>
          <w:p w:rsidR="00CD1D89" w:rsidRDefault="0078536B">
            <w:pPr>
              <w:spacing w:after="50" w:line="259" w:lineRule="auto"/>
              <w:ind w:left="2" w:firstLine="0"/>
              <w:jc w:val="left"/>
            </w:pPr>
            <w:r>
              <w:rPr>
                <w:b/>
                <w:sz w:val="12"/>
              </w:rPr>
              <w:t xml:space="preserve">Departamento de Contabilidad </w:t>
            </w:r>
          </w:p>
          <w:p w:rsidR="00CD1D89" w:rsidRDefault="0078536B">
            <w:pPr>
              <w:tabs>
                <w:tab w:val="center" w:pos="1020"/>
                <w:tab w:val="center" w:pos="1654"/>
                <w:tab w:val="right" w:pos="2319"/>
              </w:tabs>
              <w:spacing w:after="0" w:line="259" w:lineRule="auto"/>
              <w:ind w:left="0" w:firstLine="0"/>
              <w:jc w:val="left"/>
            </w:pPr>
            <w:r>
              <w:rPr>
                <w:b/>
                <w:sz w:val="12"/>
              </w:rPr>
              <w:t xml:space="preserve">Departamento </w:t>
            </w:r>
            <w:r>
              <w:rPr>
                <w:b/>
                <w:sz w:val="12"/>
              </w:rPr>
              <w:tab/>
              <w:t xml:space="preserve">de </w:t>
            </w:r>
            <w:r>
              <w:rPr>
                <w:b/>
                <w:sz w:val="12"/>
              </w:rPr>
              <w:tab/>
              <w:t xml:space="preserve">Mantenimiento </w:t>
            </w:r>
            <w:r>
              <w:rPr>
                <w:b/>
                <w:sz w:val="12"/>
              </w:rPr>
              <w:tab/>
              <w:t xml:space="preserve">e </w:t>
            </w:r>
          </w:p>
          <w:p w:rsidR="00CD1D89" w:rsidRDefault="0078536B">
            <w:pPr>
              <w:spacing w:after="50" w:line="259" w:lineRule="auto"/>
              <w:ind w:left="2" w:firstLine="0"/>
              <w:jc w:val="left"/>
            </w:pPr>
            <w:r>
              <w:rPr>
                <w:b/>
                <w:sz w:val="12"/>
              </w:rPr>
              <w:t xml:space="preserve">Instalaciones </w:t>
            </w:r>
          </w:p>
          <w:p w:rsidR="00CD1D89" w:rsidRDefault="0078536B">
            <w:pPr>
              <w:spacing w:after="58" w:line="245" w:lineRule="auto"/>
              <w:ind w:left="2" w:firstLine="0"/>
              <w:jc w:val="left"/>
            </w:pPr>
            <w:r>
              <w:rPr>
                <w:b/>
                <w:sz w:val="12"/>
              </w:rPr>
              <w:t xml:space="preserve">Departamento </w:t>
            </w:r>
            <w:r>
              <w:rPr>
                <w:b/>
                <w:sz w:val="12"/>
              </w:rPr>
              <w:tab/>
              <w:t xml:space="preserve">de </w:t>
            </w:r>
            <w:r>
              <w:rPr>
                <w:b/>
                <w:sz w:val="12"/>
              </w:rPr>
              <w:tab/>
              <w:t xml:space="preserve">Programación </w:t>
            </w:r>
            <w:r>
              <w:rPr>
                <w:b/>
                <w:sz w:val="12"/>
              </w:rPr>
              <w:tab/>
              <w:t xml:space="preserve">y Presupuesto </w:t>
            </w:r>
          </w:p>
          <w:p w:rsidR="00CD1D89" w:rsidRDefault="0078536B">
            <w:pPr>
              <w:spacing w:after="48" w:line="259" w:lineRule="auto"/>
              <w:ind w:left="2" w:firstLine="0"/>
              <w:jc w:val="left"/>
            </w:pPr>
            <w:r>
              <w:rPr>
                <w:b/>
                <w:sz w:val="12"/>
              </w:rPr>
              <w:t xml:space="preserve">Departamento de Servicios Escolares </w:t>
            </w:r>
          </w:p>
          <w:p w:rsidR="00CD1D89" w:rsidRDefault="0078536B">
            <w:pPr>
              <w:spacing w:after="0" w:line="259" w:lineRule="auto"/>
              <w:ind w:left="2" w:firstLine="0"/>
              <w:jc w:val="left"/>
            </w:pPr>
            <w:r>
              <w:rPr>
                <w:b/>
                <w:sz w:val="12"/>
              </w:rPr>
              <w:t xml:space="preserve">     Total del Gasto </w:t>
            </w:r>
          </w:p>
        </w:tc>
        <w:tc>
          <w:tcPr>
            <w:tcW w:w="1104" w:type="dxa"/>
            <w:tcBorders>
              <w:top w:val="single" w:sz="6" w:space="0" w:color="000000"/>
              <w:left w:val="single" w:sz="6" w:space="0" w:color="000000"/>
              <w:bottom w:val="single" w:sz="6" w:space="0" w:color="000000"/>
              <w:right w:val="single" w:sz="6" w:space="0" w:color="000000"/>
            </w:tcBorders>
          </w:tcPr>
          <w:p w:rsidR="00CD1D89" w:rsidRDefault="00CD1D89">
            <w:pPr>
              <w:spacing w:after="50" w:line="259" w:lineRule="auto"/>
              <w:ind w:left="2" w:firstLine="0"/>
              <w:jc w:val="left"/>
            </w:pPr>
          </w:p>
          <w:p w:rsidR="00CD1D89" w:rsidRDefault="00CD1D89">
            <w:pPr>
              <w:spacing w:after="48" w:line="259" w:lineRule="auto"/>
              <w:ind w:left="2" w:firstLine="0"/>
              <w:jc w:val="left"/>
            </w:pPr>
          </w:p>
          <w:p w:rsidR="00CD1D89" w:rsidRDefault="00CD1D89">
            <w:pPr>
              <w:spacing w:after="50" w:line="259" w:lineRule="auto"/>
              <w:ind w:left="2" w:firstLine="0"/>
              <w:jc w:val="left"/>
            </w:pPr>
          </w:p>
          <w:p w:rsidR="00CD1D89" w:rsidRDefault="00CD1D89">
            <w:pPr>
              <w:spacing w:after="188" w:line="259" w:lineRule="auto"/>
              <w:ind w:left="2" w:firstLine="0"/>
              <w:jc w:val="left"/>
            </w:pPr>
          </w:p>
          <w:p w:rsidR="00CD1D89" w:rsidRDefault="00CD1D89">
            <w:pPr>
              <w:spacing w:after="48" w:line="259" w:lineRule="auto"/>
              <w:ind w:left="2" w:firstLine="0"/>
              <w:jc w:val="left"/>
            </w:pPr>
          </w:p>
          <w:p w:rsidR="00CD1D89" w:rsidRDefault="00CD1D89">
            <w:pPr>
              <w:spacing w:after="187" w:line="259" w:lineRule="auto"/>
              <w:ind w:left="2" w:firstLine="0"/>
              <w:jc w:val="left"/>
            </w:pPr>
          </w:p>
          <w:p w:rsidR="00CD1D89" w:rsidRDefault="00CD1D89">
            <w:pPr>
              <w:spacing w:after="326" w:line="259" w:lineRule="auto"/>
              <w:ind w:left="2" w:firstLine="0"/>
              <w:jc w:val="left"/>
            </w:pPr>
          </w:p>
          <w:p w:rsidR="00CD1D89" w:rsidRDefault="00CD1D89">
            <w:pPr>
              <w:spacing w:after="187" w:line="259" w:lineRule="auto"/>
              <w:ind w:left="2" w:firstLine="0"/>
              <w:jc w:val="left"/>
            </w:pPr>
          </w:p>
          <w:p w:rsidR="00CD1D89" w:rsidRDefault="00CD1D89">
            <w:pPr>
              <w:spacing w:after="324" w:line="259" w:lineRule="auto"/>
              <w:ind w:left="2" w:firstLine="0"/>
              <w:jc w:val="left"/>
            </w:pPr>
          </w:p>
          <w:p w:rsidR="00CD1D89" w:rsidRDefault="00CD1D89">
            <w:pPr>
              <w:spacing w:after="187" w:line="259" w:lineRule="auto"/>
              <w:ind w:left="2" w:firstLine="0"/>
              <w:jc w:val="left"/>
            </w:pPr>
          </w:p>
          <w:p w:rsidR="00CD1D89" w:rsidRDefault="00CD1D89">
            <w:pPr>
              <w:spacing w:after="187" w:line="259" w:lineRule="auto"/>
              <w:ind w:left="2" w:firstLine="0"/>
              <w:jc w:val="left"/>
            </w:pPr>
          </w:p>
          <w:p w:rsidR="00CD1D89" w:rsidRDefault="00CD1D89">
            <w:pPr>
              <w:spacing w:after="187" w:line="259" w:lineRule="auto"/>
              <w:ind w:left="2" w:firstLine="0"/>
              <w:jc w:val="left"/>
            </w:pPr>
          </w:p>
          <w:p w:rsidR="00CD1D89" w:rsidRDefault="00CD1D89">
            <w:pPr>
              <w:spacing w:after="187" w:line="259" w:lineRule="auto"/>
              <w:ind w:left="2" w:firstLine="0"/>
              <w:jc w:val="left"/>
            </w:pPr>
          </w:p>
          <w:p w:rsidR="00CD1D89" w:rsidRDefault="00CD1D89">
            <w:pPr>
              <w:spacing w:after="50" w:line="259" w:lineRule="auto"/>
              <w:ind w:left="2" w:firstLine="0"/>
              <w:jc w:val="left"/>
            </w:pPr>
          </w:p>
          <w:p w:rsidR="00CD1D89" w:rsidRDefault="00CD1D89">
            <w:pPr>
              <w:spacing w:after="187" w:line="259" w:lineRule="auto"/>
              <w:ind w:left="2" w:firstLine="0"/>
              <w:jc w:val="left"/>
            </w:pPr>
          </w:p>
          <w:p w:rsidR="00CD1D89" w:rsidRDefault="00CD1D89">
            <w:pPr>
              <w:spacing w:after="48" w:line="259" w:lineRule="auto"/>
              <w:ind w:left="2" w:firstLine="0"/>
              <w:jc w:val="left"/>
            </w:pPr>
          </w:p>
          <w:p w:rsidR="00CD1D89" w:rsidRDefault="00CD1D89" w:rsidP="00C448C0">
            <w:pPr>
              <w:spacing w:after="187" w:line="259" w:lineRule="auto"/>
              <w:ind w:left="2" w:firstLine="0"/>
              <w:jc w:val="left"/>
            </w:pPr>
          </w:p>
        </w:tc>
        <w:tc>
          <w:tcPr>
            <w:tcW w:w="1102" w:type="dxa"/>
            <w:tcBorders>
              <w:top w:val="single" w:sz="6" w:space="0" w:color="000000"/>
              <w:left w:val="single" w:sz="6" w:space="0" w:color="000000"/>
              <w:bottom w:val="single" w:sz="6" w:space="0" w:color="000000"/>
              <w:right w:val="single" w:sz="6" w:space="0" w:color="000000"/>
            </w:tcBorders>
          </w:tcPr>
          <w:p w:rsidR="00CD1D89" w:rsidRDefault="00CD1D89">
            <w:pPr>
              <w:spacing w:after="0" w:line="259" w:lineRule="auto"/>
              <w:ind w:left="2" w:firstLine="0"/>
              <w:jc w:val="left"/>
            </w:pPr>
          </w:p>
        </w:tc>
        <w:tc>
          <w:tcPr>
            <w:tcW w:w="965" w:type="dxa"/>
            <w:tcBorders>
              <w:top w:val="single" w:sz="6" w:space="0" w:color="000000"/>
              <w:left w:val="single" w:sz="6" w:space="0" w:color="000000"/>
              <w:bottom w:val="single" w:sz="6" w:space="0" w:color="000000"/>
              <w:right w:val="single" w:sz="6" w:space="0" w:color="000000"/>
            </w:tcBorders>
          </w:tcPr>
          <w:p w:rsidR="00CD1D89" w:rsidRDefault="00CD1D89">
            <w:pPr>
              <w:spacing w:after="0" w:line="259" w:lineRule="auto"/>
              <w:ind w:left="2" w:firstLine="0"/>
              <w:jc w:val="left"/>
            </w:pPr>
          </w:p>
        </w:tc>
        <w:tc>
          <w:tcPr>
            <w:tcW w:w="1104" w:type="dxa"/>
            <w:tcBorders>
              <w:top w:val="single" w:sz="6" w:space="0" w:color="000000"/>
              <w:left w:val="single" w:sz="6" w:space="0" w:color="000000"/>
              <w:bottom w:val="single" w:sz="6" w:space="0" w:color="000000"/>
              <w:right w:val="single" w:sz="6" w:space="0" w:color="000000"/>
            </w:tcBorders>
          </w:tcPr>
          <w:p w:rsidR="00CD1D89" w:rsidRDefault="00CD1D89">
            <w:pPr>
              <w:spacing w:after="0" w:line="259" w:lineRule="auto"/>
              <w:ind w:left="2" w:firstLine="0"/>
              <w:jc w:val="left"/>
            </w:pPr>
          </w:p>
        </w:tc>
        <w:tc>
          <w:tcPr>
            <w:tcW w:w="1104" w:type="dxa"/>
            <w:tcBorders>
              <w:top w:val="single" w:sz="6" w:space="0" w:color="000000"/>
              <w:left w:val="single" w:sz="6" w:space="0" w:color="000000"/>
              <w:bottom w:val="single" w:sz="6" w:space="0" w:color="000000"/>
              <w:right w:val="single" w:sz="6" w:space="0" w:color="000000"/>
            </w:tcBorders>
          </w:tcPr>
          <w:p w:rsidR="00CD1D89" w:rsidRDefault="00CD1D89">
            <w:pPr>
              <w:spacing w:after="0" w:line="259" w:lineRule="auto"/>
              <w:ind w:left="2" w:firstLine="0"/>
              <w:jc w:val="left"/>
            </w:pPr>
          </w:p>
        </w:tc>
        <w:tc>
          <w:tcPr>
            <w:tcW w:w="965" w:type="dxa"/>
            <w:tcBorders>
              <w:top w:val="single" w:sz="6" w:space="0" w:color="000000"/>
              <w:left w:val="single" w:sz="6" w:space="0" w:color="000000"/>
              <w:bottom w:val="single" w:sz="6" w:space="0" w:color="000000"/>
              <w:right w:val="single" w:sz="6" w:space="0" w:color="000000"/>
            </w:tcBorders>
          </w:tcPr>
          <w:p w:rsidR="00CD1D89" w:rsidRDefault="00CD1D89">
            <w:pPr>
              <w:spacing w:after="0" w:line="259" w:lineRule="auto"/>
              <w:ind w:left="0" w:firstLine="0"/>
              <w:jc w:val="left"/>
            </w:pPr>
          </w:p>
        </w:tc>
      </w:tr>
    </w:tbl>
    <w:p w:rsidR="00CD1D89" w:rsidRDefault="0078536B">
      <w:pPr>
        <w:spacing w:after="143" w:line="265" w:lineRule="auto"/>
        <w:ind w:left="-5"/>
        <w:jc w:val="left"/>
      </w:pPr>
      <w:r>
        <w:rPr>
          <w:sz w:val="12"/>
        </w:rPr>
        <w:t xml:space="preserve">Bajo protesta de decir verdad declaramos que los estados financieros y sus notas son razonablemente correctos y son responsabilidad del emisor. </w:t>
      </w:r>
    </w:p>
    <w:p w:rsidR="00CD1D89" w:rsidRDefault="00CD1D89" w:rsidP="00C448C0">
      <w:pPr>
        <w:spacing w:after="0" w:line="259" w:lineRule="auto"/>
        <w:ind w:left="0" w:right="403" w:firstLine="0"/>
        <w:jc w:val="center"/>
      </w:pPr>
    </w:p>
    <w:p w:rsidR="00CD1D89" w:rsidRDefault="0078536B">
      <w:pPr>
        <w:tabs>
          <w:tab w:val="center" w:pos="1319"/>
          <w:tab w:val="center" w:pos="4112"/>
          <w:tab w:val="center" w:pos="6990"/>
        </w:tabs>
        <w:spacing w:line="259" w:lineRule="auto"/>
        <w:ind w:left="0" w:firstLine="0"/>
        <w:jc w:val="left"/>
        <w:rPr>
          <w:rFonts w:ascii="Times New Roman" w:eastAsia="Times New Roman" w:hAnsi="Times New Roman" w:cs="Times New Roman"/>
        </w:rPr>
      </w:pPr>
      <w:r>
        <w:rPr>
          <w:rFonts w:ascii="Calibri" w:eastAsia="Calibri" w:hAnsi="Calibri" w:cs="Calibri"/>
          <w:sz w:val="22"/>
        </w:rPr>
        <w:tab/>
      </w:r>
      <w:r>
        <w:rPr>
          <w:rFonts w:ascii="Calibri" w:eastAsia="Calibri" w:hAnsi="Calibri" w:cs="Calibri"/>
          <w:b/>
          <w:sz w:val="18"/>
        </w:rPr>
        <w:t>ELABORÓ</w:t>
      </w:r>
      <w:r>
        <w:rPr>
          <w:rFonts w:ascii="Times New Roman" w:eastAsia="Times New Roman" w:hAnsi="Times New Roman" w:cs="Times New Roman"/>
        </w:rPr>
        <w:tab/>
      </w:r>
      <w:r>
        <w:rPr>
          <w:b/>
          <w:sz w:val="28"/>
        </w:rPr>
        <w:tab/>
      </w:r>
      <w:r>
        <w:rPr>
          <w:rFonts w:ascii="Calibri" w:eastAsia="Calibri" w:hAnsi="Calibri" w:cs="Calibri"/>
          <w:b/>
          <w:sz w:val="18"/>
        </w:rPr>
        <w:t>AUTORIZÓ</w:t>
      </w:r>
    </w:p>
    <w:p w:rsidR="00C448C0" w:rsidRDefault="00C448C0">
      <w:pPr>
        <w:tabs>
          <w:tab w:val="center" w:pos="1319"/>
          <w:tab w:val="center" w:pos="4112"/>
          <w:tab w:val="center" w:pos="6990"/>
        </w:tabs>
        <w:spacing w:line="259" w:lineRule="auto"/>
        <w:ind w:left="0" w:firstLine="0"/>
        <w:jc w:val="left"/>
      </w:pPr>
    </w:p>
    <w:p w:rsidR="00CD1D89" w:rsidRDefault="0078536B">
      <w:pPr>
        <w:tabs>
          <w:tab w:val="center" w:pos="1318"/>
          <w:tab w:val="center" w:pos="4113"/>
          <w:tab w:val="center" w:pos="6989"/>
        </w:tabs>
        <w:spacing w:line="259" w:lineRule="auto"/>
        <w:ind w:left="0" w:firstLine="0"/>
        <w:jc w:val="left"/>
      </w:pPr>
      <w:r>
        <w:rPr>
          <w:rFonts w:ascii="Calibri" w:eastAsia="Calibri" w:hAnsi="Calibri" w:cs="Calibri"/>
          <w:sz w:val="22"/>
        </w:rPr>
        <w:tab/>
        <w:t xml:space="preserve">__________________ </w:t>
      </w:r>
      <w:r>
        <w:rPr>
          <w:rFonts w:ascii="Times New Roman" w:eastAsia="Times New Roman" w:hAnsi="Times New Roman" w:cs="Times New Roman"/>
        </w:rPr>
        <w:tab/>
      </w:r>
      <w:r>
        <w:rPr>
          <w:rFonts w:ascii="Times New Roman" w:eastAsia="Times New Roman" w:hAnsi="Times New Roman" w:cs="Times New Roman"/>
        </w:rPr>
        <w:tab/>
      </w:r>
      <w:r>
        <w:rPr>
          <w:rFonts w:ascii="Calibri" w:eastAsia="Calibri" w:hAnsi="Calibri" w:cs="Calibri"/>
          <w:sz w:val="22"/>
        </w:rPr>
        <w:t xml:space="preserve">____________________ </w:t>
      </w:r>
    </w:p>
    <w:p w:rsidR="00CD1D89" w:rsidRDefault="00CD1D89">
      <w:pPr>
        <w:spacing w:after="16" w:line="259" w:lineRule="auto"/>
        <w:ind w:left="0" w:firstLine="0"/>
        <w:jc w:val="left"/>
      </w:pPr>
    </w:p>
    <w:p w:rsidR="00CD1D89" w:rsidRDefault="00CD1D89">
      <w:pPr>
        <w:spacing w:after="0" w:line="259" w:lineRule="auto"/>
        <w:ind w:left="0" w:firstLine="0"/>
        <w:jc w:val="left"/>
      </w:pPr>
    </w:p>
    <w:tbl>
      <w:tblPr>
        <w:tblStyle w:val="TableGrid"/>
        <w:tblW w:w="8714" w:type="dxa"/>
        <w:tblInd w:w="643" w:type="dxa"/>
        <w:tblCellMar>
          <w:top w:w="23" w:type="dxa"/>
          <w:left w:w="41" w:type="dxa"/>
          <w:right w:w="16" w:type="dxa"/>
        </w:tblCellMar>
        <w:tblLook w:val="04A0"/>
      </w:tblPr>
      <w:tblGrid>
        <w:gridCol w:w="3581"/>
        <w:gridCol w:w="826"/>
        <w:gridCol w:w="963"/>
        <w:gridCol w:w="775"/>
        <w:gridCol w:w="785"/>
        <w:gridCol w:w="824"/>
        <w:gridCol w:w="960"/>
      </w:tblGrid>
      <w:tr w:rsidR="00C448C0" w:rsidTr="006A14A6">
        <w:trPr>
          <w:trHeight w:val="682"/>
        </w:trPr>
        <w:tc>
          <w:tcPr>
            <w:tcW w:w="8714" w:type="dxa"/>
            <w:gridSpan w:val="7"/>
            <w:tcBorders>
              <w:top w:val="single" w:sz="4" w:space="0" w:color="000000"/>
              <w:left w:val="single" w:sz="4" w:space="0" w:color="000000"/>
              <w:bottom w:val="single" w:sz="4" w:space="0" w:color="000000"/>
              <w:right w:val="single" w:sz="4" w:space="0" w:color="000000"/>
            </w:tcBorders>
          </w:tcPr>
          <w:p w:rsidR="00C448C0" w:rsidRDefault="006764D5" w:rsidP="00C448C0">
            <w:pPr>
              <w:spacing w:after="0" w:line="259" w:lineRule="auto"/>
              <w:ind w:left="80" w:firstLine="0"/>
              <w:jc w:val="center"/>
            </w:pPr>
            <w:r>
              <w:rPr>
                <w:b/>
                <w:sz w:val="18"/>
                <w:szCs w:val="18"/>
              </w:rPr>
              <w:t>Fideicomiso Promotor del Empleo “Fiproe”</w:t>
            </w:r>
          </w:p>
          <w:p w:rsidR="00C448C0" w:rsidRDefault="00C448C0" w:rsidP="00C448C0">
            <w:pPr>
              <w:spacing w:after="19" w:line="259" w:lineRule="auto"/>
              <w:ind w:left="263" w:right="111" w:firstLine="0"/>
              <w:jc w:val="center"/>
            </w:pPr>
            <w:r>
              <w:rPr>
                <w:b/>
                <w:sz w:val="12"/>
              </w:rPr>
              <w:t>Estado Analítico del Ejercicio del Presupuesto de Egresos</w:t>
            </w:r>
          </w:p>
          <w:p w:rsidR="00C448C0" w:rsidRDefault="00C448C0" w:rsidP="00C448C0">
            <w:pPr>
              <w:spacing w:after="160" w:line="259" w:lineRule="auto"/>
              <w:ind w:left="0" w:firstLine="0"/>
              <w:jc w:val="center"/>
            </w:pPr>
            <w:r>
              <w:rPr>
                <w:b/>
                <w:sz w:val="12"/>
              </w:rPr>
              <w:t>Clasificación Funcional (Finalidad y Función) Del XXXX al XXXX</w:t>
            </w:r>
          </w:p>
        </w:tc>
      </w:tr>
      <w:tr w:rsidR="00CD1D89" w:rsidTr="00C448C0">
        <w:trPr>
          <w:trHeight w:val="198"/>
        </w:trPr>
        <w:tc>
          <w:tcPr>
            <w:tcW w:w="3581"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27" w:firstLine="0"/>
              <w:jc w:val="center"/>
            </w:pPr>
            <w:r>
              <w:rPr>
                <w:b/>
                <w:sz w:val="12"/>
              </w:rPr>
              <w:t xml:space="preserve">Concepto </w:t>
            </w:r>
          </w:p>
        </w:tc>
        <w:tc>
          <w:tcPr>
            <w:tcW w:w="2564" w:type="dxa"/>
            <w:gridSpan w:val="3"/>
            <w:tcBorders>
              <w:top w:val="single" w:sz="4" w:space="0" w:color="000000"/>
              <w:left w:val="single" w:sz="4" w:space="0" w:color="000000"/>
              <w:bottom w:val="single" w:sz="4" w:space="0" w:color="000000"/>
              <w:right w:val="nil"/>
            </w:tcBorders>
          </w:tcPr>
          <w:p w:rsidR="00CD1D89" w:rsidRDefault="0078536B">
            <w:pPr>
              <w:spacing w:after="0" w:line="259" w:lineRule="auto"/>
              <w:ind w:left="0" w:right="225" w:firstLine="0"/>
              <w:jc w:val="right"/>
            </w:pPr>
            <w:r>
              <w:rPr>
                <w:b/>
                <w:sz w:val="12"/>
              </w:rPr>
              <w:t xml:space="preserve">Egresos </w:t>
            </w:r>
          </w:p>
        </w:tc>
        <w:tc>
          <w:tcPr>
            <w:tcW w:w="785" w:type="dxa"/>
            <w:tcBorders>
              <w:top w:val="single" w:sz="4" w:space="0" w:color="000000"/>
              <w:left w:val="nil"/>
              <w:bottom w:val="single" w:sz="4" w:space="0" w:color="000000"/>
              <w:right w:val="nil"/>
            </w:tcBorders>
          </w:tcPr>
          <w:p w:rsidR="00CD1D89" w:rsidRDefault="00CD1D89">
            <w:pPr>
              <w:spacing w:after="160" w:line="259" w:lineRule="auto"/>
              <w:ind w:left="0" w:firstLine="0"/>
              <w:jc w:val="left"/>
            </w:pPr>
          </w:p>
        </w:tc>
        <w:tc>
          <w:tcPr>
            <w:tcW w:w="824" w:type="dxa"/>
            <w:tcBorders>
              <w:top w:val="single" w:sz="4" w:space="0" w:color="000000"/>
              <w:left w:val="nil"/>
              <w:bottom w:val="single" w:sz="4" w:space="0" w:color="000000"/>
              <w:right w:val="single" w:sz="4" w:space="0" w:color="000000"/>
            </w:tcBorders>
          </w:tcPr>
          <w:p w:rsidR="00CD1D89" w:rsidRDefault="00CD1D89">
            <w:pPr>
              <w:spacing w:after="160" w:line="259" w:lineRule="auto"/>
              <w:ind w:left="0" w:firstLine="0"/>
              <w:jc w:val="left"/>
            </w:pPr>
          </w:p>
        </w:tc>
        <w:tc>
          <w:tcPr>
            <w:tcW w:w="960"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22" w:firstLine="0"/>
              <w:jc w:val="center"/>
            </w:pPr>
            <w:r>
              <w:rPr>
                <w:b/>
                <w:sz w:val="12"/>
              </w:rPr>
              <w:t xml:space="preserve">Subejercicio </w:t>
            </w:r>
          </w:p>
        </w:tc>
      </w:tr>
      <w:tr w:rsidR="00CD1D89">
        <w:trPr>
          <w:trHeight w:val="317"/>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82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89" w:firstLine="0"/>
              <w:jc w:val="left"/>
            </w:pPr>
            <w:r>
              <w:rPr>
                <w:b/>
                <w:sz w:val="12"/>
              </w:rPr>
              <w:t xml:space="preserve">Aprobado </w:t>
            </w:r>
          </w:p>
        </w:tc>
        <w:tc>
          <w:tcPr>
            <w:tcW w:w="96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firstLine="0"/>
              <w:jc w:val="center"/>
            </w:pPr>
            <w:r>
              <w:rPr>
                <w:b/>
                <w:sz w:val="12"/>
              </w:rPr>
              <w:t xml:space="preserve">Ampliaciones/ (Reducciones) </w:t>
            </w:r>
          </w:p>
        </w:tc>
        <w:tc>
          <w:tcPr>
            <w:tcW w:w="775"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29" w:firstLine="0"/>
              <w:jc w:val="left"/>
            </w:pPr>
            <w:r>
              <w:rPr>
                <w:b/>
                <w:sz w:val="12"/>
              </w:rPr>
              <w:t xml:space="preserve">Modificado </w:t>
            </w:r>
          </w:p>
        </w:tc>
        <w:tc>
          <w:tcPr>
            <w:tcW w:w="785"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26" w:firstLine="0"/>
            </w:pPr>
            <w:r>
              <w:rPr>
                <w:b/>
                <w:sz w:val="12"/>
              </w:rPr>
              <w:t xml:space="preserve">Devengado </w:t>
            </w:r>
          </w:p>
        </w:tc>
        <w:tc>
          <w:tcPr>
            <w:tcW w:w="824"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23" w:firstLine="0"/>
              <w:jc w:val="center"/>
            </w:pPr>
            <w:r>
              <w:rPr>
                <w:b/>
                <w:sz w:val="12"/>
              </w:rPr>
              <w:t xml:space="preserve">Pagado </w:t>
            </w: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r>
      <w:tr w:rsidR="00CD1D89">
        <w:trPr>
          <w:trHeight w:val="178"/>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82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25" w:firstLine="0"/>
              <w:jc w:val="center"/>
            </w:pPr>
            <w:r>
              <w:rPr>
                <w:b/>
                <w:sz w:val="12"/>
              </w:rPr>
              <w:t xml:space="preserve">1 </w:t>
            </w:r>
          </w:p>
        </w:tc>
        <w:tc>
          <w:tcPr>
            <w:tcW w:w="96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27" w:firstLine="0"/>
              <w:jc w:val="center"/>
            </w:pPr>
            <w:r>
              <w:rPr>
                <w:b/>
                <w:sz w:val="12"/>
              </w:rPr>
              <w:t xml:space="preserve">2 </w:t>
            </w:r>
          </w:p>
        </w:tc>
        <w:tc>
          <w:tcPr>
            <w:tcW w:w="775"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50" w:firstLine="0"/>
              <w:jc w:val="left"/>
            </w:pPr>
            <w:r>
              <w:rPr>
                <w:b/>
                <w:sz w:val="12"/>
              </w:rPr>
              <w:t xml:space="preserve">3 = (1 + 2 ) </w:t>
            </w:r>
          </w:p>
        </w:tc>
        <w:tc>
          <w:tcPr>
            <w:tcW w:w="785"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27" w:firstLine="0"/>
              <w:jc w:val="center"/>
            </w:pPr>
            <w:r>
              <w:rPr>
                <w:b/>
                <w:sz w:val="12"/>
              </w:rPr>
              <w:t xml:space="preserve">4 </w:t>
            </w:r>
          </w:p>
        </w:tc>
        <w:tc>
          <w:tcPr>
            <w:tcW w:w="824"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27" w:firstLine="0"/>
              <w:jc w:val="center"/>
            </w:pPr>
            <w:r>
              <w:rPr>
                <w:b/>
                <w:sz w:val="12"/>
              </w:rPr>
              <w:t xml:space="preserve">5 </w:t>
            </w:r>
          </w:p>
        </w:tc>
        <w:tc>
          <w:tcPr>
            <w:tcW w:w="96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23" w:firstLine="0"/>
              <w:jc w:val="center"/>
            </w:pPr>
            <w:r>
              <w:rPr>
                <w:b/>
                <w:sz w:val="12"/>
              </w:rPr>
              <w:t xml:space="preserve">6 = ( 3 - 4 ) </w:t>
            </w:r>
          </w:p>
        </w:tc>
      </w:tr>
      <w:tr w:rsidR="00CD1D89">
        <w:trPr>
          <w:trHeight w:val="6503"/>
        </w:trPr>
        <w:tc>
          <w:tcPr>
            <w:tcW w:w="3581" w:type="dxa"/>
            <w:tcBorders>
              <w:top w:val="single" w:sz="4" w:space="0" w:color="000000"/>
              <w:left w:val="single" w:sz="4" w:space="0" w:color="000000"/>
              <w:bottom w:val="single" w:sz="4" w:space="0" w:color="000000"/>
              <w:right w:val="single" w:sz="4" w:space="0" w:color="000000"/>
            </w:tcBorders>
          </w:tcPr>
          <w:p w:rsidR="00CD1D89" w:rsidRDefault="0078536B">
            <w:pPr>
              <w:spacing w:after="21" w:line="259" w:lineRule="auto"/>
              <w:ind w:left="2" w:firstLine="0"/>
              <w:jc w:val="left"/>
            </w:pPr>
            <w:r>
              <w:rPr>
                <w:sz w:val="12"/>
              </w:rPr>
              <w:tab/>
            </w:r>
          </w:p>
          <w:p w:rsidR="00CD1D89" w:rsidRDefault="0078536B">
            <w:pPr>
              <w:spacing w:after="21" w:line="259" w:lineRule="auto"/>
              <w:ind w:left="2" w:firstLine="0"/>
              <w:jc w:val="left"/>
            </w:pPr>
            <w:r>
              <w:rPr>
                <w:b/>
                <w:sz w:val="12"/>
              </w:rPr>
              <w:t xml:space="preserve">Gobierno </w:t>
            </w:r>
          </w:p>
          <w:p w:rsidR="00CD1D89" w:rsidRDefault="0078536B">
            <w:pPr>
              <w:tabs>
                <w:tab w:val="center" w:pos="651"/>
              </w:tabs>
              <w:spacing w:after="24" w:line="259" w:lineRule="auto"/>
              <w:ind w:left="0" w:firstLine="0"/>
              <w:jc w:val="left"/>
            </w:pPr>
            <w:r>
              <w:rPr>
                <w:sz w:val="12"/>
              </w:rPr>
              <w:tab/>
              <w:t xml:space="preserve">Legislación </w:t>
            </w:r>
          </w:p>
          <w:p w:rsidR="00CD1D89" w:rsidRDefault="0078536B">
            <w:pPr>
              <w:tabs>
                <w:tab w:val="center" w:pos="552"/>
              </w:tabs>
              <w:spacing w:after="23" w:line="259" w:lineRule="auto"/>
              <w:ind w:left="0" w:firstLine="0"/>
              <w:jc w:val="left"/>
            </w:pPr>
            <w:r>
              <w:rPr>
                <w:sz w:val="12"/>
              </w:rPr>
              <w:tab/>
              <w:t xml:space="preserve">Justicia </w:t>
            </w:r>
          </w:p>
          <w:p w:rsidR="00CD1D89" w:rsidRDefault="0078536B">
            <w:pPr>
              <w:tabs>
                <w:tab w:val="center" w:pos="1411"/>
              </w:tabs>
              <w:spacing w:after="23" w:line="259" w:lineRule="auto"/>
              <w:ind w:left="0" w:firstLine="0"/>
              <w:jc w:val="left"/>
            </w:pPr>
            <w:r>
              <w:rPr>
                <w:sz w:val="12"/>
              </w:rPr>
              <w:tab/>
              <w:t xml:space="preserve">Coordinación de la Política de Gobierno </w:t>
            </w:r>
          </w:p>
          <w:p w:rsidR="00CD1D89" w:rsidRDefault="0078536B">
            <w:pPr>
              <w:tabs>
                <w:tab w:val="center" w:pos="934"/>
              </w:tabs>
              <w:spacing w:after="23" w:line="259" w:lineRule="auto"/>
              <w:ind w:left="0" w:firstLine="0"/>
              <w:jc w:val="left"/>
            </w:pPr>
            <w:r>
              <w:rPr>
                <w:sz w:val="12"/>
              </w:rPr>
              <w:tab/>
              <w:t xml:space="preserve">Relaciones Exteriores </w:t>
            </w:r>
          </w:p>
          <w:p w:rsidR="00CD1D89" w:rsidRDefault="0078536B">
            <w:pPr>
              <w:tabs>
                <w:tab w:val="center" w:pos="1295"/>
              </w:tabs>
              <w:spacing w:after="23" w:line="259" w:lineRule="auto"/>
              <w:ind w:left="0" w:firstLine="0"/>
              <w:jc w:val="left"/>
            </w:pPr>
            <w:r>
              <w:rPr>
                <w:sz w:val="12"/>
              </w:rPr>
              <w:tab/>
              <w:t xml:space="preserve">Asuntos Financieros y Hacendarios </w:t>
            </w:r>
          </w:p>
          <w:p w:rsidR="00CD1D89" w:rsidRDefault="0078536B">
            <w:pPr>
              <w:tabs>
                <w:tab w:val="center" w:pos="873"/>
              </w:tabs>
              <w:spacing w:after="23" w:line="259" w:lineRule="auto"/>
              <w:ind w:left="0" w:firstLine="0"/>
              <w:jc w:val="left"/>
            </w:pPr>
            <w:r>
              <w:rPr>
                <w:sz w:val="12"/>
              </w:rPr>
              <w:tab/>
              <w:t xml:space="preserve">Seguridad Nacional </w:t>
            </w:r>
          </w:p>
          <w:p w:rsidR="00CD1D89" w:rsidRDefault="0078536B">
            <w:pPr>
              <w:tabs>
                <w:tab w:val="center" w:pos="1671"/>
              </w:tabs>
              <w:spacing w:after="23" w:line="259" w:lineRule="auto"/>
              <w:ind w:left="0" w:firstLine="0"/>
              <w:jc w:val="left"/>
            </w:pPr>
            <w:r>
              <w:rPr>
                <w:sz w:val="12"/>
              </w:rPr>
              <w:tab/>
              <w:t xml:space="preserve">Asuntos de Orden Público y de Seguridad Interior </w:t>
            </w:r>
          </w:p>
          <w:p w:rsidR="00CD1D89" w:rsidRDefault="0078536B">
            <w:pPr>
              <w:tabs>
                <w:tab w:val="center" w:pos="1052"/>
              </w:tabs>
              <w:spacing w:after="23" w:line="259" w:lineRule="auto"/>
              <w:ind w:left="0" w:firstLine="0"/>
              <w:jc w:val="left"/>
            </w:pPr>
            <w:r>
              <w:rPr>
                <w:sz w:val="12"/>
              </w:rPr>
              <w:tab/>
              <w:t xml:space="preserve">Otros Servicios Generales </w:t>
            </w:r>
          </w:p>
          <w:p w:rsidR="00CD1D89" w:rsidRDefault="0078536B">
            <w:pPr>
              <w:spacing w:after="21" w:line="259" w:lineRule="auto"/>
              <w:ind w:left="2" w:firstLine="0"/>
              <w:jc w:val="left"/>
            </w:pPr>
            <w:r>
              <w:rPr>
                <w:sz w:val="12"/>
              </w:rPr>
              <w:tab/>
            </w:r>
          </w:p>
          <w:p w:rsidR="00CD1D89" w:rsidRDefault="0078536B">
            <w:pPr>
              <w:spacing w:after="21" w:line="259" w:lineRule="auto"/>
              <w:ind w:left="2" w:firstLine="0"/>
              <w:jc w:val="left"/>
            </w:pPr>
            <w:r>
              <w:rPr>
                <w:b/>
                <w:sz w:val="12"/>
              </w:rPr>
              <w:t xml:space="preserve">Desarrollo Social </w:t>
            </w:r>
          </w:p>
          <w:p w:rsidR="00CD1D89" w:rsidRDefault="0078536B">
            <w:pPr>
              <w:tabs>
                <w:tab w:val="center" w:pos="916"/>
              </w:tabs>
              <w:spacing w:after="23" w:line="259" w:lineRule="auto"/>
              <w:ind w:left="0" w:firstLine="0"/>
              <w:jc w:val="left"/>
            </w:pPr>
            <w:r>
              <w:rPr>
                <w:sz w:val="12"/>
              </w:rPr>
              <w:tab/>
              <w:t xml:space="preserve">Protección Ambiental </w:t>
            </w:r>
          </w:p>
          <w:p w:rsidR="00CD1D89" w:rsidRDefault="0078536B">
            <w:pPr>
              <w:tabs>
                <w:tab w:val="center" w:pos="1325"/>
              </w:tabs>
              <w:spacing w:after="23" w:line="259" w:lineRule="auto"/>
              <w:ind w:left="0" w:firstLine="0"/>
              <w:jc w:val="left"/>
            </w:pPr>
            <w:r>
              <w:rPr>
                <w:sz w:val="12"/>
              </w:rPr>
              <w:tab/>
              <w:t xml:space="preserve">Vivienda y Servicios a la Comunidad </w:t>
            </w:r>
          </w:p>
          <w:p w:rsidR="00CD1D89" w:rsidRDefault="0078536B">
            <w:pPr>
              <w:tabs>
                <w:tab w:val="center" w:pos="505"/>
              </w:tabs>
              <w:spacing w:after="23" w:line="259" w:lineRule="auto"/>
              <w:ind w:left="0" w:firstLine="0"/>
              <w:jc w:val="left"/>
            </w:pPr>
            <w:r>
              <w:rPr>
                <w:sz w:val="12"/>
              </w:rPr>
              <w:tab/>
              <w:t xml:space="preserve">Salud </w:t>
            </w:r>
          </w:p>
          <w:p w:rsidR="00CD1D89" w:rsidRDefault="0078536B">
            <w:pPr>
              <w:tabs>
                <w:tab w:val="center" w:pos="1786"/>
              </w:tabs>
              <w:spacing w:after="23" w:line="259" w:lineRule="auto"/>
              <w:ind w:left="0" w:firstLine="0"/>
              <w:jc w:val="left"/>
            </w:pPr>
            <w:r>
              <w:rPr>
                <w:sz w:val="12"/>
              </w:rPr>
              <w:tab/>
              <w:t xml:space="preserve">Recreación, Cultura y Otras Manifestaciones Sociales </w:t>
            </w:r>
          </w:p>
          <w:p w:rsidR="00CD1D89" w:rsidRDefault="0078536B">
            <w:pPr>
              <w:tabs>
                <w:tab w:val="center" w:pos="632"/>
              </w:tabs>
              <w:spacing w:after="23" w:line="259" w:lineRule="auto"/>
              <w:ind w:left="0" w:firstLine="0"/>
              <w:jc w:val="left"/>
            </w:pPr>
            <w:r>
              <w:rPr>
                <w:sz w:val="12"/>
              </w:rPr>
              <w:tab/>
              <w:t xml:space="preserve">Educación </w:t>
            </w:r>
          </w:p>
          <w:p w:rsidR="00CD1D89" w:rsidRDefault="0078536B">
            <w:pPr>
              <w:tabs>
                <w:tab w:val="center" w:pos="813"/>
              </w:tabs>
              <w:spacing w:after="23" w:line="259" w:lineRule="auto"/>
              <w:ind w:left="0" w:firstLine="0"/>
              <w:jc w:val="left"/>
            </w:pPr>
            <w:r>
              <w:rPr>
                <w:sz w:val="12"/>
              </w:rPr>
              <w:tab/>
              <w:t xml:space="preserve">Protección Social </w:t>
            </w:r>
          </w:p>
          <w:p w:rsidR="00CD1D89" w:rsidRDefault="0078536B">
            <w:pPr>
              <w:tabs>
                <w:tab w:val="center" w:pos="975"/>
              </w:tabs>
              <w:spacing w:after="23" w:line="259" w:lineRule="auto"/>
              <w:ind w:left="0" w:firstLine="0"/>
              <w:jc w:val="left"/>
            </w:pPr>
            <w:r>
              <w:rPr>
                <w:sz w:val="12"/>
              </w:rPr>
              <w:tab/>
              <w:t xml:space="preserve">Otros Asuntos Sociales </w:t>
            </w:r>
          </w:p>
          <w:p w:rsidR="00CD1D89" w:rsidRDefault="0078536B">
            <w:pPr>
              <w:spacing w:after="21" w:line="259" w:lineRule="auto"/>
              <w:ind w:left="2" w:firstLine="0"/>
              <w:jc w:val="left"/>
            </w:pPr>
            <w:r>
              <w:rPr>
                <w:sz w:val="12"/>
              </w:rPr>
              <w:tab/>
            </w:r>
          </w:p>
          <w:p w:rsidR="00CD1D89" w:rsidRDefault="0078536B">
            <w:pPr>
              <w:spacing w:after="21" w:line="259" w:lineRule="auto"/>
              <w:ind w:left="2" w:firstLine="0"/>
              <w:jc w:val="left"/>
            </w:pPr>
            <w:r>
              <w:rPr>
                <w:b/>
                <w:sz w:val="12"/>
              </w:rPr>
              <w:t xml:space="preserve">Desarrollo Económico </w:t>
            </w:r>
          </w:p>
          <w:p w:rsidR="00CD1D89" w:rsidRDefault="0078536B">
            <w:pPr>
              <w:tabs>
                <w:tab w:val="right" w:pos="3524"/>
              </w:tabs>
              <w:spacing w:after="23" w:line="259" w:lineRule="auto"/>
              <w:ind w:left="0" w:firstLine="0"/>
              <w:jc w:val="left"/>
            </w:pPr>
            <w:r>
              <w:rPr>
                <w:sz w:val="12"/>
              </w:rPr>
              <w:tab/>
              <w:t xml:space="preserve">Asuntos Económicos, Comerciales y Laborales en General </w:t>
            </w:r>
          </w:p>
          <w:p w:rsidR="00CD1D89" w:rsidRDefault="0078536B">
            <w:pPr>
              <w:tabs>
                <w:tab w:val="center" w:pos="1434"/>
              </w:tabs>
              <w:spacing w:after="23" w:line="259" w:lineRule="auto"/>
              <w:ind w:left="0" w:firstLine="0"/>
              <w:jc w:val="left"/>
            </w:pPr>
            <w:r>
              <w:rPr>
                <w:sz w:val="12"/>
              </w:rPr>
              <w:tab/>
              <w:t xml:space="preserve">Agropecuaria, Silvicultura, Pesca y Caza </w:t>
            </w:r>
          </w:p>
          <w:p w:rsidR="00CD1D89" w:rsidRDefault="0078536B">
            <w:pPr>
              <w:tabs>
                <w:tab w:val="center" w:pos="988"/>
              </w:tabs>
              <w:spacing w:after="23" w:line="259" w:lineRule="auto"/>
              <w:ind w:left="0" w:firstLine="0"/>
              <w:jc w:val="left"/>
            </w:pPr>
            <w:r>
              <w:rPr>
                <w:sz w:val="12"/>
              </w:rPr>
              <w:tab/>
              <w:t xml:space="preserve">Combustibles y Energía </w:t>
            </w:r>
          </w:p>
          <w:p w:rsidR="00CD1D89" w:rsidRDefault="0078536B">
            <w:pPr>
              <w:tabs>
                <w:tab w:val="center" w:pos="1361"/>
              </w:tabs>
              <w:spacing w:after="23" w:line="259" w:lineRule="auto"/>
              <w:ind w:left="0" w:firstLine="0"/>
              <w:jc w:val="left"/>
            </w:pPr>
            <w:r>
              <w:rPr>
                <w:sz w:val="12"/>
              </w:rPr>
              <w:tab/>
              <w:t xml:space="preserve">Minería, Manufacturas y Construcción </w:t>
            </w:r>
          </w:p>
          <w:p w:rsidR="00CD1D89" w:rsidRDefault="0078536B">
            <w:pPr>
              <w:tabs>
                <w:tab w:val="center" w:pos="641"/>
              </w:tabs>
              <w:spacing w:after="23" w:line="259" w:lineRule="auto"/>
              <w:ind w:left="0" w:firstLine="0"/>
              <w:jc w:val="left"/>
            </w:pPr>
            <w:r>
              <w:rPr>
                <w:sz w:val="12"/>
              </w:rPr>
              <w:tab/>
              <w:t xml:space="preserve">Transporte </w:t>
            </w:r>
          </w:p>
          <w:p w:rsidR="00CD1D89" w:rsidRDefault="0078536B">
            <w:pPr>
              <w:tabs>
                <w:tab w:val="center" w:pos="795"/>
              </w:tabs>
              <w:spacing w:after="23" w:line="259" w:lineRule="auto"/>
              <w:ind w:left="0" w:firstLine="0"/>
              <w:jc w:val="left"/>
            </w:pPr>
            <w:r>
              <w:rPr>
                <w:sz w:val="12"/>
              </w:rPr>
              <w:tab/>
              <w:t xml:space="preserve">Comunicaciones </w:t>
            </w:r>
          </w:p>
          <w:p w:rsidR="00CD1D89" w:rsidRDefault="0078536B">
            <w:pPr>
              <w:tabs>
                <w:tab w:val="center" w:pos="566"/>
              </w:tabs>
              <w:spacing w:after="23" w:line="259" w:lineRule="auto"/>
              <w:ind w:left="0" w:firstLine="0"/>
              <w:jc w:val="left"/>
            </w:pPr>
            <w:r>
              <w:rPr>
                <w:sz w:val="12"/>
              </w:rPr>
              <w:tab/>
              <w:t xml:space="preserve">Turismo </w:t>
            </w:r>
          </w:p>
          <w:p w:rsidR="00CD1D89" w:rsidRDefault="0078536B">
            <w:pPr>
              <w:tabs>
                <w:tab w:val="center" w:pos="1237"/>
              </w:tabs>
              <w:spacing w:after="23" w:line="259" w:lineRule="auto"/>
              <w:ind w:left="0" w:firstLine="0"/>
              <w:jc w:val="left"/>
            </w:pPr>
            <w:r>
              <w:rPr>
                <w:sz w:val="12"/>
              </w:rPr>
              <w:tab/>
              <w:t xml:space="preserve">Ciencia, Tecnología e Innovación </w:t>
            </w:r>
          </w:p>
          <w:p w:rsidR="00CD1D89" w:rsidRDefault="0078536B">
            <w:pPr>
              <w:tabs>
                <w:tab w:val="center" w:pos="1560"/>
              </w:tabs>
              <w:spacing w:after="23" w:line="259" w:lineRule="auto"/>
              <w:ind w:left="0" w:firstLine="0"/>
              <w:jc w:val="left"/>
            </w:pPr>
            <w:r>
              <w:rPr>
                <w:sz w:val="12"/>
              </w:rPr>
              <w:tab/>
              <w:t xml:space="preserve">Otras Industrias y Otros Asuntos Económicos </w:t>
            </w:r>
          </w:p>
          <w:p w:rsidR="00CD1D89" w:rsidRDefault="0078536B">
            <w:pPr>
              <w:spacing w:after="21" w:line="259" w:lineRule="auto"/>
              <w:ind w:left="2" w:firstLine="0"/>
              <w:jc w:val="left"/>
            </w:pPr>
            <w:r>
              <w:rPr>
                <w:sz w:val="12"/>
              </w:rPr>
              <w:tab/>
            </w:r>
          </w:p>
          <w:p w:rsidR="00CD1D89" w:rsidRDefault="0078536B">
            <w:pPr>
              <w:spacing w:after="21" w:line="259" w:lineRule="auto"/>
              <w:ind w:left="2" w:firstLine="0"/>
              <w:jc w:val="left"/>
            </w:pPr>
            <w:r>
              <w:rPr>
                <w:b/>
                <w:sz w:val="12"/>
              </w:rPr>
              <w:t xml:space="preserve">Otras no Clasificadas en Funciones Anteriores </w:t>
            </w:r>
          </w:p>
          <w:p w:rsidR="00CD1D89" w:rsidRDefault="0078536B">
            <w:pPr>
              <w:spacing w:after="26" w:line="242" w:lineRule="auto"/>
              <w:ind w:left="350" w:hanging="348"/>
            </w:pPr>
            <w:r>
              <w:rPr>
                <w:sz w:val="12"/>
              </w:rPr>
              <w:t xml:space="preserve"> Transacciones de la Deuda Publica / Costo Financiero de la Deuda </w:t>
            </w:r>
          </w:p>
          <w:p w:rsidR="00CD1D89" w:rsidRDefault="0078536B">
            <w:pPr>
              <w:tabs>
                <w:tab w:val="right" w:pos="3524"/>
              </w:tabs>
              <w:spacing w:after="0" w:line="259" w:lineRule="auto"/>
              <w:ind w:left="0" w:firstLine="0"/>
              <w:jc w:val="left"/>
            </w:pPr>
            <w:r>
              <w:rPr>
                <w:sz w:val="12"/>
              </w:rPr>
              <w:tab/>
              <w:t xml:space="preserve">Transferencias, Participaciones y Aportaciones entre </w:t>
            </w:r>
          </w:p>
          <w:p w:rsidR="00CD1D89" w:rsidRDefault="0078536B">
            <w:pPr>
              <w:spacing w:after="4" w:line="292" w:lineRule="auto"/>
              <w:ind w:left="2" w:right="180" w:firstLine="348"/>
              <w:jc w:val="left"/>
            </w:pPr>
            <w:r>
              <w:rPr>
                <w:sz w:val="12"/>
              </w:rPr>
              <w:t xml:space="preserve">Diferentes Niveles y Ordenes de Gobierno  </w:t>
            </w:r>
            <w:r>
              <w:rPr>
                <w:sz w:val="12"/>
              </w:rPr>
              <w:tab/>
              <w:t xml:space="preserve">Saneamiento del Sistema Financiero </w:t>
            </w:r>
          </w:p>
          <w:p w:rsidR="00CD1D89" w:rsidRDefault="0078536B">
            <w:pPr>
              <w:tabs>
                <w:tab w:val="center" w:pos="1472"/>
              </w:tabs>
              <w:spacing w:after="23" w:line="259" w:lineRule="auto"/>
              <w:ind w:left="0" w:firstLine="0"/>
              <w:jc w:val="left"/>
            </w:pPr>
            <w:r>
              <w:rPr>
                <w:sz w:val="12"/>
              </w:rPr>
              <w:tab/>
              <w:t xml:space="preserve">Adeudos de Ejercicios Fiscales Anteriores </w:t>
            </w:r>
          </w:p>
          <w:p w:rsidR="00CD1D89" w:rsidRDefault="0078536B">
            <w:pPr>
              <w:spacing w:after="0" w:line="259" w:lineRule="auto"/>
              <w:ind w:left="2" w:firstLine="0"/>
              <w:jc w:val="left"/>
            </w:pPr>
            <w:r>
              <w:rPr>
                <w:sz w:val="12"/>
              </w:rPr>
              <w:tab/>
            </w:r>
          </w:p>
        </w:tc>
        <w:tc>
          <w:tcPr>
            <w:tcW w:w="826"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963"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0" w:firstLine="0"/>
              <w:jc w:val="left"/>
            </w:pPr>
          </w:p>
        </w:tc>
        <w:tc>
          <w:tcPr>
            <w:tcW w:w="775"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0" w:firstLine="0"/>
              <w:jc w:val="left"/>
            </w:pPr>
          </w:p>
        </w:tc>
        <w:tc>
          <w:tcPr>
            <w:tcW w:w="824"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r>
      <w:tr w:rsidR="00CD1D89">
        <w:trPr>
          <w:trHeight w:val="178"/>
        </w:trPr>
        <w:tc>
          <w:tcPr>
            <w:tcW w:w="3581" w:type="dxa"/>
            <w:tcBorders>
              <w:top w:val="single" w:sz="4" w:space="0" w:color="000000"/>
              <w:left w:val="single" w:sz="4" w:space="0" w:color="000000"/>
              <w:bottom w:val="single" w:sz="4" w:space="0" w:color="000000"/>
              <w:right w:val="single" w:sz="4" w:space="0" w:color="000000"/>
            </w:tcBorders>
          </w:tcPr>
          <w:p w:rsidR="00CD1D89" w:rsidRDefault="0078536B">
            <w:pPr>
              <w:tabs>
                <w:tab w:val="center" w:pos="784"/>
              </w:tabs>
              <w:spacing w:after="0" w:line="259" w:lineRule="auto"/>
              <w:ind w:left="0" w:firstLine="0"/>
              <w:jc w:val="left"/>
            </w:pPr>
            <w:r>
              <w:rPr>
                <w:b/>
                <w:sz w:val="12"/>
              </w:rPr>
              <w:tab/>
              <w:t xml:space="preserve">Total del Gasto </w:t>
            </w:r>
          </w:p>
        </w:tc>
        <w:tc>
          <w:tcPr>
            <w:tcW w:w="826"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963"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0" w:firstLine="0"/>
              <w:jc w:val="left"/>
            </w:pPr>
          </w:p>
        </w:tc>
        <w:tc>
          <w:tcPr>
            <w:tcW w:w="775"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0" w:firstLine="0"/>
              <w:jc w:val="left"/>
            </w:pPr>
          </w:p>
        </w:tc>
        <w:tc>
          <w:tcPr>
            <w:tcW w:w="824"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r>
      <w:tr w:rsidR="00CD1D89">
        <w:trPr>
          <w:trHeight w:val="178"/>
        </w:trPr>
        <w:tc>
          <w:tcPr>
            <w:tcW w:w="3581"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2" w:firstLine="0"/>
              <w:jc w:val="left"/>
            </w:pPr>
            <w:r>
              <w:rPr>
                <w:b/>
                <w:sz w:val="12"/>
              </w:rPr>
              <w:tab/>
            </w:r>
          </w:p>
        </w:tc>
        <w:tc>
          <w:tcPr>
            <w:tcW w:w="826"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963"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0" w:firstLine="0"/>
              <w:jc w:val="left"/>
            </w:pPr>
          </w:p>
        </w:tc>
        <w:tc>
          <w:tcPr>
            <w:tcW w:w="775"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785"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0" w:firstLine="0"/>
              <w:jc w:val="left"/>
            </w:pPr>
          </w:p>
        </w:tc>
        <w:tc>
          <w:tcPr>
            <w:tcW w:w="824"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r>
    </w:tbl>
    <w:p w:rsidR="00CD1D89" w:rsidRDefault="00CD1D89">
      <w:pPr>
        <w:spacing w:after="0" w:line="259" w:lineRule="auto"/>
        <w:ind w:left="1490" w:firstLine="0"/>
        <w:jc w:val="left"/>
      </w:pPr>
    </w:p>
    <w:p w:rsidR="00CD1D89" w:rsidRDefault="0078536B">
      <w:pPr>
        <w:spacing w:after="105" w:line="259" w:lineRule="auto"/>
        <w:ind w:left="0" w:firstLine="0"/>
        <w:jc w:val="right"/>
      </w:pPr>
      <w:r>
        <w:rPr>
          <w:sz w:val="12"/>
        </w:rPr>
        <w:t xml:space="preserve">Bajo protesta de decir verdad declaramos que los estados financieros y sus notas son razonablemente correctos y son responsabilidad del emisor. </w:t>
      </w:r>
    </w:p>
    <w:p w:rsidR="00CD1D89" w:rsidRDefault="00CD1D89">
      <w:pPr>
        <w:spacing w:after="0" w:line="259" w:lineRule="auto"/>
        <w:ind w:left="0" w:firstLine="0"/>
        <w:jc w:val="left"/>
      </w:pPr>
    </w:p>
    <w:p w:rsidR="00CD1D89" w:rsidRDefault="00CD1D89">
      <w:pPr>
        <w:spacing w:after="0" w:line="259" w:lineRule="auto"/>
        <w:ind w:left="0" w:firstLine="0"/>
        <w:jc w:val="left"/>
      </w:pPr>
    </w:p>
    <w:p w:rsidR="00CD1D89" w:rsidRDefault="0078536B">
      <w:pPr>
        <w:tabs>
          <w:tab w:val="center" w:pos="2262"/>
          <w:tab w:val="center" w:pos="5058"/>
          <w:tab w:val="center" w:pos="7936"/>
        </w:tabs>
        <w:spacing w:after="128" w:line="259" w:lineRule="auto"/>
        <w:ind w:left="-15" w:firstLine="0"/>
        <w:jc w:val="left"/>
      </w:pPr>
      <w:r>
        <w:rPr>
          <w:rFonts w:ascii="Times New Roman" w:eastAsia="Times New Roman" w:hAnsi="Times New Roman" w:cs="Times New Roman"/>
        </w:rPr>
        <w:tab/>
      </w:r>
      <w:r>
        <w:rPr>
          <w:rFonts w:ascii="Calibri" w:eastAsia="Calibri" w:hAnsi="Calibri" w:cs="Calibri"/>
          <w:b/>
          <w:sz w:val="18"/>
        </w:rPr>
        <w:t>ELABORÓ</w:t>
      </w:r>
      <w:r>
        <w:rPr>
          <w:rFonts w:ascii="Times New Roman" w:eastAsia="Times New Roman" w:hAnsi="Times New Roman" w:cs="Times New Roman"/>
        </w:rPr>
        <w:tab/>
      </w:r>
      <w:r>
        <w:rPr>
          <w:rFonts w:ascii="Times New Roman" w:eastAsia="Times New Roman" w:hAnsi="Times New Roman" w:cs="Times New Roman"/>
        </w:rPr>
        <w:tab/>
      </w:r>
      <w:r>
        <w:rPr>
          <w:rFonts w:ascii="Calibri" w:eastAsia="Calibri" w:hAnsi="Calibri" w:cs="Calibri"/>
          <w:b/>
          <w:sz w:val="18"/>
        </w:rPr>
        <w:t>AUTORIZÓ</w:t>
      </w:r>
    </w:p>
    <w:p w:rsidR="00CD1D89" w:rsidRDefault="0078536B">
      <w:pPr>
        <w:tabs>
          <w:tab w:val="center" w:pos="2261"/>
          <w:tab w:val="center" w:pos="5059"/>
          <w:tab w:val="center" w:pos="7934"/>
        </w:tabs>
        <w:spacing w:after="158" w:line="259" w:lineRule="auto"/>
        <w:ind w:left="-15" w:firstLine="0"/>
        <w:jc w:val="left"/>
      </w:pPr>
      <w:r>
        <w:rPr>
          <w:rFonts w:ascii="Times New Roman" w:eastAsia="Times New Roman" w:hAnsi="Times New Roman" w:cs="Times New Roman"/>
        </w:rPr>
        <w:tab/>
      </w:r>
      <w:r>
        <w:rPr>
          <w:rFonts w:ascii="Calibri" w:eastAsia="Calibri" w:hAnsi="Calibri" w:cs="Calibri"/>
          <w:sz w:val="22"/>
        </w:rPr>
        <w:t xml:space="preserve">__________________ </w:t>
      </w:r>
      <w:r>
        <w:rPr>
          <w:rFonts w:ascii="Times New Roman" w:eastAsia="Times New Roman" w:hAnsi="Times New Roman" w:cs="Times New Roman"/>
        </w:rPr>
        <w:tab/>
      </w:r>
      <w:r>
        <w:rPr>
          <w:rFonts w:ascii="Times New Roman" w:eastAsia="Times New Roman" w:hAnsi="Times New Roman" w:cs="Times New Roman"/>
        </w:rPr>
        <w:tab/>
      </w:r>
      <w:r>
        <w:rPr>
          <w:rFonts w:ascii="Calibri" w:eastAsia="Calibri" w:hAnsi="Calibri" w:cs="Calibri"/>
          <w:sz w:val="22"/>
        </w:rPr>
        <w:t xml:space="preserve">____________________ </w:t>
      </w:r>
    </w:p>
    <w:tbl>
      <w:tblPr>
        <w:tblStyle w:val="TableGrid"/>
        <w:tblW w:w="8714" w:type="dxa"/>
        <w:tblInd w:w="62" w:type="dxa"/>
        <w:tblCellMar>
          <w:left w:w="41" w:type="dxa"/>
          <w:right w:w="11" w:type="dxa"/>
        </w:tblCellMar>
        <w:tblLook w:val="04A0"/>
      </w:tblPr>
      <w:tblGrid>
        <w:gridCol w:w="3466"/>
        <w:gridCol w:w="823"/>
        <w:gridCol w:w="970"/>
        <w:gridCol w:w="826"/>
        <w:gridCol w:w="790"/>
        <w:gridCol w:w="878"/>
        <w:gridCol w:w="961"/>
      </w:tblGrid>
      <w:tr w:rsidR="00C448C0" w:rsidTr="006A14A6">
        <w:trPr>
          <w:trHeight w:val="634"/>
        </w:trPr>
        <w:tc>
          <w:tcPr>
            <w:tcW w:w="8714" w:type="dxa"/>
            <w:gridSpan w:val="7"/>
            <w:tcBorders>
              <w:top w:val="single" w:sz="4" w:space="0" w:color="000000"/>
              <w:left w:val="single" w:sz="4" w:space="0" w:color="000000"/>
              <w:bottom w:val="single" w:sz="4" w:space="0" w:color="000000"/>
              <w:right w:val="single" w:sz="4" w:space="0" w:color="000000"/>
            </w:tcBorders>
          </w:tcPr>
          <w:p w:rsidR="00C448C0" w:rsidRDefault="006764D5" w:rsidP="00C448C0">
            <w:pPr>
              <w:spacing w:after="0" w:line="259" w:lineRule="auto"/>
              <w:ind w:left="80" w:firstLine="0"/>
              <w:jc w:val="center"/>
            </w:pPr>
            <w:r>
              <w:rPr>
                <w:b/>
                <w:sz w:val="18"/>
                <w:szCs w:val="18"/>
              </w:rPr>
              <w:t>Fideicomiso Promotor del Empleo “Fiproe”</w:t>
            </w:r>
          </w:p>
          <w:p w:rsidR="00C448C0" w:rsidRDefault="00C448C0" w:rsidP="00C448C0">
            <w:pPr>
              <w:spacing w:after="9" w:line="259" w:lineRule="auto"/>
              <w:ind w:left="451" w:firstLine="0"/>
              <w:jc w:val="center"/>
            </w:pPr>
            <w:r>
              <w:rPr>
                <w:b/>
                <w:sz w:val="12"/>
              </w:rPr>
              <w:t>Gasto por Categoría Programática</w:t>
            </w:r>
          </w:p>
          <w:p w:rsidR="00C448C0" w:rsidRDefault="00C448C0" w:rsidP="00C448C0">
            <w:pPr>
              <w:spacing w:after="2" w:line="259" w:lineRule="auto"/>
              <w:ind w:left="451" w:firstLine="0"/>
              <w:jc w:val="center"/>
            </w:pPr>
            <w:r>
              <w:rPr>
                <w:b/>
                <w:sz w:val="12"/>
              </w:rPr>
              <w:t>Del XXXX al XXXX</w:t>
            </w:r>
          </w:p>
        </w:tc>
      </w:tr>
      <w:tr w:rsidR="00CD1D89">
        <w:trPr>
          <w:trHeight w:val="168"/>
        </w:trPr>
        <w:tc>
          <w:tcPr>
            <w:tcW w:w="3466"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32" w:firstLine="0"/>
              <w:jc w:val="center"/>
            </w:pPr>
            <w:r>
              <w:rPr>
                <w:b/>
                <w:sz w:val="12"/>
              </w:rPr>
              <w:t xml:space="preserve">Concepto </w:t>
            </w:r>
          </w:p>
        </w:tc>
        <w:tc>
          <w:tcPr>
            <w:tcW w:w="2619" w:type="dxa"/>
            <w:gridSpan w:val="3"/>
            <w:tcBorders>
              <w:top w:val="single" w:sz="4" w:space="0" w:color="000000"/>
              <w:left w:val="single" w:sz="4" w:space="0" w:color="000000"/>
              <w:bottom w:val="single" w:sz="4" w:space="0" w:color="000000"/>
              <w:right w:val="nil"/>
            </w:tcBorders>
          </w:tcPr>
          <w:p w:rsidR="00CD1D89" w:rsidRDefault="0078536B" w:rsidP="00BB5CF1">
            <w:pPr>
              <w:spacing w:after="0" w:line="259" w:lineRule="auto"/>
              <w:ind w:left="0" w:right="228" w:firstLine="0"/>
              <w:jc w:val="right"/>
            </w:pPr>
            <w:r>
              <w:rPr>
                <w:b/>
                <w:sz w:val="12"/>
              </w:rPr>
              <w:t>Egresos</w:t>
            </w:r>
          </w:p>
        </w:tc>
        <w:tc>
          <w:tcPr>
            <w:tcW w:w="790" w:type="dxa"/>
            <w:tcBorders>
              <w:top w:val="single" w:sz="4" w:space="0" w:color="000000"/>
              <w:left w:val="nil"/>
              <w:bottom w:val="single" w:sz="4" w:space="0" w:color="000000"/>
              <w:right w:val="nil"/>
            </w:tcBorders>
          </w:tcPr>
          <w:p w:rsidR="00CD1D89" w:rsidRDefault="00CD1D89">
            <w:pPr>
              <w:spacing w:after="160" w:line="259" w:lineRule="auto"/>
              <w:ind w:left="0" w:firstLine="0"/>
              <w:jc w:val="left"/>
            </w:pPr>
          </w:p>
        </w:tc>
        <w:tc>
          <w:tcPr>
            <w:tcW w:w="878" w:type="dxa"/>
            <w:tcBorders>
              <w:top w:val="single" w:sz="4" w:space="0" w:color="000000"/>
              <w:left w:val="nil"/>
              <w:bottom w:val="single" w:sz="4" w:space="0" w:color="000000"/>
              <w:right w:val="single" w:sz="4" w:space="0" w:color="000000"/>
            </w:tcBorders>
          </w:tcPr>
          <w:p w:rsidR="00CD1D89" w:rsidRDefault="00CD1D89">
            <w:pPr>
              <w:spacing w:after="160" w:line="259" w:lineRule="auto"/>
              <w:ind w:left="0" w:firstLine="0"/>
              <w:jc w:val="left"/>
            </w:pPr>
          </w:p>
        </w:tc>
        <w:tc>
          <w:tcPr>
            <w:tcW w:w="961" w:type="dxa"/>
            <w:vMerge w:val="restart"/>
            <w:tcBorders>
              <w:top w:val="single" w:sz="4" w:space="0" w:color="000000"/>
              <w:left w:val="single" w:sz="4" w:space="0" w:color="000000"/>
              <w:bottom w:val="single" w:sz="4" w:space="0" w:color="000000"/>
              <w:right w:val="single" w:sz="4" w:space="0" w:color="000000"/>
            </w:tcBorders>
            <w:vAlign w:val="center"/>
          </w:tcPr>
          <w:p w:rsidR="00CD1D89" w:rsidRDefault="0078536B">
            <w:pPr>
              <w:spacing w:after="0" w:line="259" w:lineRule="auto"/>
              <w:ind w:left="0" w:right="31" w:firstLine="0"/>
              <w:jc w:val="center"/>
            </w:pPr>
            <w:r>
              <w:rPr>
                <w:b/>
                <w:sz w:val="12"/>
              </w:rPr>
              <w:t xml:space="preserve">Subejercicio </w:t>
            </w:r>
          </w:p>
        </w:tc>
      </w:tr>
      <w:tr w:rsidR="00CD1D89">
        <w:trPr>
          <w:trHeight w:val="307"/>
        </w:trPr>
        <w:tc>
          <w:tcPr>
            <w:tcW w:w="0" w:type="auto"/>
            <w:vMerge/>
            <w:tcBorders>
              <w:top w:val="nil"/>
              <w:left w:val="single" w:sz="4" w:space="0" w:color="000000"/>
              <w:bottom w:val="nil"/>
              <w:right w:val="single" w:sz="4" w:space="0" w:color="000000"/>
            </w:tcBorders>
          </w:tcPr>
          <w:p w:rsidR="00CD1D89" w:rsidRDefault="00CD1D89">
            <w:pPr>
              <w:spacing w:after="160" w:line="259" w:lineRule="auto"/>
              <w:ind w:left="0" w:firstLine="0"/>
              <w:jc w:val="left"/>
            </w:pPr>
          </w:p>
        </w:tc>
        <w:tc>
          <w:tcPr>
            <w:tcW w:w="82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86" w:firstLine="0"/>
              <w:jc w:val="left"/>
            </w:pPr>
            <w:r>
              <w:rPr>
                <w:b/>
                <w:sz w:val="12"/>
              </w:rPr>
              <w:t xml:space="preserve">Aprobado </w:t>
            </w:r>
          </w:p>
        </w:tc>
        <w:tc>
          <w:tcPr>
            <w:tcW w:w="97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firstLine="0"/>
              <w:jc w:val="center"/>
            </w:pPr>
            <w:r>
              <w:rPr>
                <w:b/>
                <w:sz w:val="12"/>
              </w:rPr>
              <w:t xml:space="preserve">Ampliaciones/ (Reducciones) </w:t>
            </w:r>
          </w:p>
        </w:tc>
        <w:tc>
          <w:tcPr>
            <w:tcW w:w="82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53" w:firstLine="0"/>
              <w:jc w:val="left"/>
            </w:pPr>
            <w:r>
              <w:rPr>
                <w:b/>
                <w:sz w:val="12"/>
              </w:rPr>
              <w:t xml:space="preserve">Modificado </w:t>
            </w:r>
          </w:p>
        </w:tc>
        <w:tc>
          <w:tcPr>
            <w:tcW w:w="79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29" w:firstLine="0"/>
              <w:jc w:val="left"/>
            </w:pPr>
            <w:r>
              <w:rPr>
                <w:b/>
                <w:sz w:val="12"/>
              </w:rPr>
              <w:t xml:space="preserve">Devengado </w:t>
            </w:r>
          </w:p>
        </w:tc>
        <w:tc>
          <w:tcPr>
            <w:tcW w:w="87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2" w:firstLine="0"/>
              <w:jc w:val="center"/>
            </w:pPr>
            <w:r>
              <w:rPr>
                <w:b/>
                <w:sz w:val="12"/>
              </w:rPr>
              <w:t xml:space="preserve">Pagado </w:t>
            </w:r>
          </w:p>
        </w:tc>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r>
      <w:tr w:rsidR="00CD1D89">
        <w:trPr>
          <w:trHeight w:val="168"/>
        </w:trPr>
        <w:tc>
          <w:tcPr>
            <w:tcW w:w="0" w:type="auto"/>
            <w:vMerge/>
            <w:tcBorders>
              <w:top w:val="nil"/>
              <w:left w:val="single" w:sz="4" w:space="0" w:color="000000"/>
              <w:bottom w:val="single" w:sz="4" w:space="0" w:color="000000"/>
              <w:right w:val="single" w:sz="4" w:space="0" w:color="000000"/>
            </w:tcBorders>
          </w:tcPr>
          <w:p w:rsidR="00CD1D89" w:rsidRDefault="00CD1D89">
            <w:pPr>
              <w:spacing w:after="160" w:line="259" w:lineRule="auto"/>
              <w:ind w:left="0" w:firstLine="0"/>
              <w:jc w:val="left"/>
            </w:pPr>
          </w:p>
        </w:tc>
        <w:tc>
          <w:tcPr>
            <w:tcW w:w="82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3" w:firstLine="0"/>
              <w:jc w:val="center"/>
            </w:pPr>
            <w:r>
              <w:rPr>
                <w:b/>
                <w:sz w:val="12"/>
              </w:rPr>
              <w:t xml:space="preserve">1 </w:t>
            </w:r>
          </w:p>
        </w:tc>
        <w:tc>
          <w:tcPr>
            <w:tcW w:w="97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1" w:firstLine="0"/>
              <w:jc w:val="center"/>
            </w:pPr>
            <w:r>
              <w:rPr>
                <w:b/>
                <w:sz w:val="12"/>
              </w:rPr>
              <w:t xml:space="preserve">2 </w:t>
            </w:r>
          </w:p>
        </w:tc>
        <w:tc>
          <w:tcPr>
            <w:tcW w:w="826"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2" w:firstLine="0"/>
              <w:jc w:val="center"/>
            </w:pPr>
            <w:r>
              <w:rPr>
                <w:b/>
                <w:sz w:val="12"/>
              </w:rPr>
              <w:t xml:space="preserve">3 = (1 + 2 ) </w:t>
            </w:r>
          </w:p>
        </w:tc>
        <w:tc>
          <w:tcPr>
            <w:tcW w:w="790"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3" w:firstLine="0"/>
              <w:jc w:val="center"/>
            </w:pPr>
            <w:r>
              <w:rPr>
                <w:b/>
                <w:sz w:val="12"/>
              </w:rPr>
              <w:t xml:space="preserve">4 </w:t>
            </w:r>
          </w:p>
        </w:tc>
        <w:tc>
          <w:tcPr>
            <w:tcW w:w="878"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1" w:firstLine="0"/>
              <w:jc w:val="center"/>
            </w:pPr>
            <w:r>
              <w:rPr>
                <w:b/>
                <w:sz w:val="12"/>
              </w:rPr>
              <w:t xml:space="preserve">5 </w:t>
            </w:r>
          </w:p>
        </w:tc>
        <w:tc>
          <w:tcPr>
            <w:tcW w:w="961"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3" w:firstLine="0"/>
              <w:jc w:val="center"/>
            </w:pPr>
            <w:r>
              <w:rPr>
                <w:b/>
                <w:sz w:val="12"/>
              </w:rPr>
              <w:t xml:space="preserve">6 = ( 3 - 4 ) </w:t>
            </w:r>
          </w:p>
        </w:tc>
      </w:tr>
      <w:tr w:rsidR="00CD1D89">
        <w:trPr>
          <w:trHeight w:val="6169"/>
        </w:trPr>
        <w:tc>
          <w:tcPr>
            <w:tcW w:w="3466" w:type="dxa"/>
            <w:tcBorders>
              <w:top w:val="single" w:sz="4" w:space="0" w:color="000000"/>
              <w:left w:val="single" w:sz="4" w:space="0" w:color="000000"/>
              <w:bottom w:val="single" w:sz="4" w:space="0" w:color="000000"/>
              <w:right w:val="single" w:sz="4" w:space="0" w:color="000000"/>
            </w:tcBorders>
          </w:tcPr>
          <w:p w:rsidR="00CD1D89" w:rsidRDefault="0078536B">
            <w:pPr>
              <w:spacing w:after="13" w:line="259" w:lineRule="auto"/>
              <w:ind w:left="2" w:firstLine="0"/>
              <w:jc w:val="left"/>
            </w:pPr>
            <w:r>
              <w:rPr>
                <w:sz w:val="12"/>
              </w:rPr>
              <w:tab/>
            </w:r>
            <w:r>
              <w:rPr>
                <w:sz w:val="12"/>
              </w:rPr>
              <w:tab/>
            </w:r>
          </w:p>
          <w:p w:rsidR="00CD1D89" w:rsidRDefault="0078536B">
            <w:pPr>
              <w:spacing w:after="7" w:line="259" w:lineRule="auto"/>
              <w:ind w:left="2" w:firstLine="0"/>
              <w:jc w:val="left"/>
            </w:pPr>
            <w:r>
              <w:rPr>
                <w:sz w:val="12"/>
              </w:rPr>
              <w:t xml:space="preserve">Programas </w:t>
            </w:r>
          </w:p>
          <w:p w:rsidR="00CD1D89" w:rsidRDefault="0078536B">
            <w:pPr>
              <w:spacing w:after="0" w:line="259" w:lineRule="auto"/>
              <w:ind w:left="0" w:right="35" w:firstLine="0"/>
              <w:jc w:val="right"/>
            </w:pPr>
            <w:r>
              <w:rPr>
                <w:sz w:val="12"/>
              </w:rPr>
              <w:t xml:space="preserve">Subsidios: Sector Social y Privado o Entidades Federativas </w:t>
            </w:r>
          </w:p>
          <w:p w:rsidR="00CD1D89" w:rsidRDefault="00CD1D89">
            <w:pPr>
              <w:spacing w:after="0" w:line="259" w:lineRule="auto"/>
              <w:ind w:left="2" w:firstLine="0"/>
              <w:jc w:val="left"/>
            </w:pPr>
          </w:p>
          <w:p w:rsidR="00CD1D89" w:rsidRDefault="0078536B">
            <w:pPr>
              <w:spacing w:after="10" w:line="259" w:lineRule="auto"/>
              <w:ind w:left="175" w:firstLine="0"/>
              <w:jc w:val="left"/>
            </w:pPr>
            <w:r>
              <w:rPr>
                <w:sz w:val="12"/>
              </w:rPr>
              <w:t xml:space="preserve">y Municipios </w:t>
            </w:r>
          </w:p>
          <w:p w:rsidR="00CD1D89" w:rsidRDefault="0078536B">
            <w:pPr>
              <w:tabs>
                <w:tab w:val="center" w:pos="175"/>
                <w:tab w:val="center" w:pos="1186"/>
              </w:tabs>
              <w:spacing w:after="13" w:line="259" w:lineRule="auto"/>
              <w:ind w:left="0" w:firstLine="0"/>
              <w:jc w:val="left"/>
            </w:pPr>
            <w:r>
              <w:rPr>
                <w:sz w:val="12"/>
              </w:rPr>
              <w:tab/>
            </w:r>
            <w:r>
              <w:rPr>
                <w:sz w:val="12"/>
              </w:rPr>
              <w:tab/>
              <w:t xml:space="preserve">Sujetos a Reglas de Operación </w:t>
            </w:r>
          </w:p>
          <w:p w:rsidR="00CD1D89" w:rsidRDefault="0078536B">
            <w:pPr>
              <w:tabs>
                <w:tab w:val="center" w:pos="175"/>
                <w:tab w:val="center" w:pos="779"/>
              </w:tabs>
              <w:spacing w:after="11" w:line="259" w:lineRule="auto"/>
              <w:ind w:left="0" w:firstLine="0"/>
              <w:jc w:val="left"/>
            </w:pPr>
            <w:r>
              <w:rPr>
                <w:sz w:val="12"/>
              </w:rPr>
              <w:tab/>
            </w:r>
            <w:r>
              <w:rPr>
                <w:sz w:val="12"/>
              </w:rPr>
              <w:tab/>
              <w:t xml:space="preserve">Otros Subsidios </w:t>
            </w:r>
          </w:p>
          <w:p w:rsidR="00CD1D89" w:rsidRDefault="0078536B">
            <w:pPr>
              <w:tabs>
                <w:tab w:val="center" w:pos="970"/>
              </w:tabs>
              <w:spacing w:after="13" w:line="259" w:lineRule="auto"/>
              <w:ind w:left="0" w:firstLine="0"/>
              <w:jc w:val="left"/>
            </w:pPr>
            <w:r>
              <w:rPr>
                <w:sz w:val="12"/>
              </w:rPr>
              <w:tab/>
              <w:t xml:space="preserve">Desempeño de las Funciones </w:t>
            </w:r>
          </w:p>
          <w:p w:rsidR="00CD1D89" w:rsidRDefault="0078536B">
            <w:pPr>
              <w:tabs>
                <w:tab w:val="center" w:pos="175"/>
                <w:tab w:val="center" w:pos="1226"/>
              </w:tabs>
              <w:spacing w:after="13" w:line="259" w:lineRule="auto"/>
              <w:ind w:left="0" w:firstLine="0"/>
              <w:jc w:val="left"/>
            </w:pPr>
            <w:r>
              <w:rPr>
                <w:sz w:val="12"/>
              </w:rPr>
              <w:tab/>
            </w:r>
            <w:r>
              <w:rPr>
                <w:sz w:val="12"/>
              </w:rPr>
              <w:tab/>
              <w:t xml:space="preserve">Prestación de Servicios Públicos </w:t>
            </w:r>
          </w:p>
          <w:p w:rsidR="00CD1D89" w:rsidRDefault="0078536B">
            <w:pPr>
              <w:tabs>
                <w:tab w:val="center" w:pos="175"/>
                <w:tab w:val="center" w:pos="1130"/>
              </w:tabs>
              <w:spacing w:after="13" w:line="259" w:lineRule="auto"/>
              <w:ind w:left="0" w:firstLine="0"/>
              <w:jc w:val="left"/>
            </w:pPr>
            <w:r>
              <w:rPr>
                <w:sz w:val="12"/>
              </w:rPr>
              <w:tab/>
            </w:r>
            <w:r>
              <w:rPr>
                <w:sz w:val="12"/>
              </w:rPr>
              <w:tab/>
              <w:t xml:space="preserve">Provisión de Bienes Públicos </w:t>
            </w:r>
          </w:p>
          <w:p w:rsidR="00CD1D89" w:rsidRDefault="0078536B">
            <w:pPr>
              <w:spacing w:after="0" w:line="259" w:lineRule="auto"/>
              <w:ind w:left="355" w:firstLine="0"/>
              <w:jc w:val="left"/>
            </w:pPr>
            <w:r>
              <w:rPr>
                <w:sz w:val="12"/>
              </w:rPr>
              <w:t xml:space="preserve">Planeación, seguimiento y evaluación de políticas </w:t>
            </w:r>
          </w:p>
          <w:p w:rsidR="00CD1D89" w:rsidRDefault="0078536B">
            <w:pPr>
              <w:spacing w:after="9" w:line="259" w:lineRule="auto"/>
              <w:ind w:left="355" w:firstLine="0"/>
              <w:jc w:val="left"/>
            </w:pPr>
            <w:r>
              <w:rPr>
                <w:sz w:val="12"/>
              </w:rPr>
              <w:t xml:space="preserve">públicas </w:t>
            </w:r>
          </w:p>
          <w:p w:rsidR="00CD1D89" w:rsidRDefault="0078536B">
            <w:pPr>
              <w:tabs>
                <w:tab w:val="center" w:pos="175"/>
                <w:tab w:val="center" w:pos="921"/>
              </w:tabs>
              <w:spacing w:after="13" w:line="259" w:lineRule="auto"/>
              <w:ind w:left="0" w:firstLine="0"/>
              <w:jc w:val="left"/>
            </w:pPr>
            <w:r>
              <w:rPr>
                <w:sz w:val="12"/>
              </w:rPr>
              <w:tab/>
            </w:r>
            <w:r>
              <w:rPr>
                <w:sz w:val="12"/>
              </w:rPr>
              <w:tab/>
              <w:t xml:space="preserve">Promoción y fomento </w:t>
            </w:r>
          </w:p>
          <w:p w:rsidR="00CD1D89" w:rsidRDefault="0078536B">
            <w:pPr>
              <w:tabs>
                <w:tab w:val="center" w:pos="175"/>
                <w:tab w:val="center" w:pos="1023"/>
              </w:tabs>
              <w:spacing w:after="13" w:line="259" w:lineRule="auto"/>
              <w:ind w:left="0" w:firstLine="0"/>
              <w:jc w:val="left"/>
            </w:pPr>
            <w:r>
              <w:rPr>
                <w:sz w:val="12"/>
              </w:rPr>
              <w:tab/>
            </w:r>
            <w:r>
              <w:rPr>
                <w:sz w:val="12"/>
              </w:rPr>
              <w:tab/>
              <w:t xml:space="preserve">Regulación y supervisión </w:t>
            </w:r>
          </w:p>
          <w:p w:rsidR="00CD1D89" w:rsidRDefault="0078536B">
            <w:pPr>
              <w:spacing w:after="0" w:line="259" w:lineRule="auto"/>
              <w:ind w:left="355" w:firstLine="0"/>
              <w:jc w:val="left"/>
            </w:pPr>
            <w:r>
              <w:rPr>
                <w:sz w:val="12"/>
              </w:rPr>
              <w:t xml:space="preserve">Funciones de las Fuerzas Armadas (Únicamente </w:t>
            </w:r>
          </w:p>
          <w:p w:rsidR="00CD1D89" w:rsidRDefault="0078536B">
            <w:pPr>
              <w:spacing w:after="0" w:line="259" w:lineRule="auto"/>
              <w:ind w:left="2" w:firstLine="0"/>
              <w:jc w:val="left"/>
            </w:pPr>
            <w:r>
              <w:rPr>
                <w:sz w:val="12"/>
              </w:rPr>
              <w:tab/>
            </w:r>
          </w:p>
          <w:p w:rsidR="00CD1D89" w:rsidRDefault="0078536B">
            <w:pPr>
              <w:spacing w:after="9" w:line="259" w:lineRule="auto"/>
              <w:ind w:left="355" w:firstLine="0"/>
              <w:jc w:val="left"/>
            </w:pPr>
            <w:r>
              <w:rPr>
                <w:sz w:val="12"/>
              </w:rPr>
              <w:t xml:space="preserve">Gobierno Federal) </w:t>
            </w:r>
          </w:p>
          <w:p w:rsidR="00CD1D89" w:rsidRDefault="0078536B">
            <w:pPr>
              <w:tabs>
                <w:tab w:val="center" w:pos="175"/>
                <w:tab w:val="center" w:pos="663"/>
              </w:tabs>
              <w:spacing w:after="13" w:line="259" w:lineRule="auto"/>
              <w:ind w:left="0" w:firstLine="0"/>
              <w:jc w:val="left"/>
            </w:pPr>
            <w:r>
              <w:rPr>
                <w:sz w:val="12"/>
              </w:rPr>
              <w:tab/>
            </w:r>
            <w:r>
              <w:rPr>
                <w:sz w:val="12"/>
              </w:rPr>
              <w:tab/>
              <w:t xml:space="preserve">Específicos </w:t>
            </w:r>
          </w:p>
          <w:p w:rsidR="00CD1D89" w:rsidRDefault="0078536B">
            <w:pPr>
              <w:tabs>
                <w:tab w:val="center" w:pos="175"/>
                <w:tab w:val="center" w:pos="966"/>
              </w:tabs>
              <w:spacing w:after="13" w:line="259" w:lineRule="auto"/>
              <w:ind w:left="0" w:firstLine="0"/>
              <w:jc w:val="left"/>
            </w:pPr>
            <w:r>
              <w:rPr>
                <w:sz w:val="12"/>
              </w:rPr>
              <w:tab/>
            </w:r>
            <w:r>
              <w:rPr>
                <w:sz w:val="12"/>
              </w:rPr>
              <w:tab/>
              <w:t xml:space="preserve">Proyectos de Inversión </w:t>
            </w:r>
          </w:p>
          <w:p w:rsidR="00CD1D89" w:rsidRDefault="0078536B">
            <w:pPr>
              <w:tabs>
                <w:tab w:val="center" w:pos="899"/>
              </w:tabs>
              <w:spacing w:after="13" w:line="259" w:lineRule="auto"/>
              <w:ind w:left="0" w:firstLine="0"/>
              <w:jc w:val="left"/>
            </w:pPr>
            <w:r>
              <w:rPr>
                <w:sz w:val="12"/>
              </w:rPr>
              <w:tab/>
              <w:t xml:space="preserve">Administrativos y de Apoyo </w:t>
            </w:r>
          </w:p>
          <w:p w:rsidR="00CD1D89" w:rsidRDefault="0078536B">
            <w:pPr>
              <w:spacing w:after="0" w:line="259" w:lineRule="auto"/>
              <w:ind w:left="355" w:firstLine="0"/>
              <w:jc w:val="left"/>
            </w:pPr>
            <w:r>
              <w:rPr>
                <w:sz w:val="12"/>
              </w:rPr>
              <w:t xml:space="preserve">Apoyo al proceso presupuestario y para mejorar la </w:t>
            </w:r>
          </w:p>
          <w:p w:rsidR="00CD1D89" w:rsidRDefault="0078536B" w:rsidP="00BB5CF1">
            <w:pPr>
              <w:spacing w:after="0" w:line="259" w:lineRule="auto"/>
              <w:ind w:left="2" w:firstLine="0"/>
              <w:jc w:val="left"/>
            </w:pPr>
            <w:r>
              <w:rPr>
                <w:sz w:val="12"/>
              </w:rPr>
              <w:t xml:space="preserve">eficiencia institucional </w:t>
            </w:r>
          </w:p>
          <w:p w:rsidR="00CD1D89" w:rsidRDefault="0078536B">
            <w:pPr>
              <w:spacing w:after="0" w:line="259" w:lineRule="auto"/>
              <w:ind w:left="355" w:firstLine="0"/>
              <w:jc w:val="left"/>
            </w:pPr>
            <w:r>
              <w:rPr>
                <w:sz w:val="12"/>
              </w:rPr>
              <w:t xml:space="preserve">Apoyo a la función pública y al mejoramiento de la </w:t>
            </w:r>
          </w:p>
          <w:p w:rsidR="00CD1D89" w:rsidRDefault="0078536B">
            <w:pPr>
              <w:spacing w:after="0" w:line="259" w:lineRule="auto"/>
              <w:ind w:left="2" w:firstLine="0"/>
              <w:jc w:val="left"/>
            </w:pPr>
            <w:r>
              <w:rPr>
                <w:sz w:val="12"/>
              </w:rPr>
              <w:tab/>
            </w:r>
          </w:p>
          <w:p w:rsidR="00CD1D89" w:rsidRDefault="0078536B">
            <w:pPr>
              <w:spacing w:after="7" w:line="259" w:lineRule="auto"/>
              <w:ind w:left="355" w:firstLine="0"/>
              <w:jc w:val="left"/>
            </w:pPr>
            <w:r>
              <w:rPr>
                <w:sz w:val="12"/>
              </w:rPr>
              <w:t xml:space="preserve">gestión </w:t>
            </w:r>
          </w:p>
          <w:p w:rsidR="00CD1D89" w:rsidRDefault="0078536B">
            <w:pPr>
              <w:tabs>
                <w:tab w:val="center" w:pos="175"/>
                <w:tab w:val="center" w:pos="888"/>
              </w:tabs>
              <w:spacing w:after="13" w:line="259" w:lineRule="auto"/>
              <w:ind w:left="0" w:firstLine="0"/>
              <w:jc w:val="left"/>
            </w:pPr>
            <w:r>
              <w:rPr>
                <w:sz w:val="12"/>
              </w:rPr>
              <w:tab/>
            </w:r>
            <w:r>
              <w:rPr>
                <w:sz w:val="12"/>
              </w:rPr>
              <w:tab/>
              <w:t xml:space="preserve">Operaciones ajenas </w:t>
            </w:r>
          </w:p>
          <w:p w:rsidR="00CD1D89" w:rsidRDefault="0078536B">
            <w:pPr>
              <w:tabs>
                <w:tab w:val="center" w:pos="544"/>
              </w:tabs>
              <w:spacing w:after="13" w:line="259" w:lineRule="auto"/>
              <w:ind w:left="0" w:firstLine="0"/>
              <w:jc w:val="left"/>
            </w:pPr>
            <w:r>
              <w:rPr>
                <w:sz w:val="12"/>
              </w:rPr>
              <w:tab/>
              <w:t xml:space="preserve">Compromisos </w:t>
            </w:r>
          </w:p>
          <w:p w:rsidR="00CD1D89" w:rsidRDefault="0078536B">
            <w:pPr>
              <w:tabs>
                <w:tab w:val="center" w:pos="703"/>
                <w:tab w:val="center" w:pos="1319"/>
                <w:tab w:val="center" w:pos="1942"/>
                <w:tab w:val="center" w:pos="2564"/>
                <w:tab w:val="right" w:pos="3415"/>
              </w:tabs>
              <w:spacing w:after="0" w:line="259" w:lineRule="auto"/>
              <w:ind w:left="0" w:firstLine="0"/>
              <w:jc w:val="left"/>
            </w:pPr>
            <w:r>
              <w:rPr>
                <w:rFonts w:ascii="Calibri" w:eastAsia="Calibri" w:hAnsi="Calibri" w:cs="Calibri"/>
              </w:rPr>
              <w:tab/>
            </w:r>
            <w:r>
              <w:rPr>
                <w:sz w:val="12"/>
              </w:rPr>
              <w:t xml:space="preserve">Obligaciones </w:t>
            </w:r>
            <w:r>
              <w:rPr>
                <w:sz w:val="12"/>
              </w:rPr>
              <w:tab/>
              <w:t xml:space="preserve">de </w:t>
            </w:r>
            <w:r>
              <w:rPr>
                <w:sz w:val="12"/>
              </w:rPr>
              <w:tab/>
              <w:t xml:space="preserve">cumplimiento </w:t>
            </w:r>
            <w:r>
              <w:rPr>
                <w:sz w:val="12"/>
              </w:rPr>
              <w:tab/>
              <w:t xml:space="preserve">de </w:t>
            </w:r>
            <w:r>
              <w:rPr>
                <w:sz w:val="12"/>
              </w:rPr>
              <w:tab/>
              <w:t xml:space="preserve">resolución </w:t>
            </w:r>
          </w:p>
          <w:p w:rsidR="00CD1D89" w:rsidRDefault="0078536B">
            <w:pPr>
              <w:spacing w:after="0" w:line="259" w:lineRule="auto"/>
              <w:ind w:left="2" w:firstLine="0"/>
              <w:jc w:val="left"/>
            </w:pPr>
            <w:r>
              <w:rPr>
                <w:sz w:val="12"/>
              </w:rPr>
              <w:tab/>
            </w:r>
          </w:p>
          <w:p w:rsidR="00CD1D89" w:rsidRDefault="0078536B">
            <w:pPr>
              <w:spacing w:after="7" w:line="259" w:lineRule="auto"/>
              <w:ind w:left="355" w:firstLine="0"/>
              <w:jc w:val="left"/>
            </w:pPr>
            <w:r>
              <w:rPr>
                <w:sz w:val="12"/>
              </w:rPr>
              <w:t xml:space="preserve">jurisdiccional </w:t>
            </w:r>
          </w:p>
          <w:p w:rsidR="00CD1D89" w:rsidRDefault="0078536B">
            <w:pPr>
              <w:tabs>
                <w:tab w:val="center" w:pos="175"/>
                <w:tab w:val="center" w:pos="899"/>
              </w:tabs>
              <w:spacing w:after="13" w:line="259" w:lineRule="auto"/>
              <w:ind w:left="0" w:firstLine="0"/>
              <w:jc w:val="left"/>
            </w:pPr>
            <w:r>
              <w:rPr>
                <w:sz w:val="12"/>
              </w:rPr>
              <w:tab/>
            </w:r>
            <w:r>
              <w:rPr>
                <w:sz w:val="12"/>
              </w:rPr>
              <w:tab/>
              <w:t xml:space="preserve">Desastres Naturales </w:t>
            </w:r>
          </w:p>
          <w:p w:rsidR="00CD1D89" w:rsidRDefault="0078536B">
            <w:pPr>
              <w:tabs>
                <w:tab w:val="center" w:pos="523"/>
              </w:tabs>
              <w:spacing w:after="13" w:line="259" w:lineRule="auto"/>
              <w:ind w:left="0" w:firstLine="0"/>
              <w:jc w:val="left"/>
            </w:pPr>
            <w:r>
              <w:rPr>
                <w:sz w:val="12"/>
              </w:rPr>
              <w:tab/>
              <w:t xml:space="preserve">Obligaciones </w:t>
            </w:r>
          </w:p>
          <w:p w:rsidR="00CD1D89" w:rsidRDefault="0078536B">
            <w:pPr>
              <w:tabs>
                <w:tab w:val="center" w:pos="175"/>
                <w:tab w:val="center" w:pos="1013"/>
              </w:tabs>
              <w:spacing w:after="13" w:line="259" w:lineRule="auto"/>
              <w:ind w:left="0" w:firstLine="0"/>
              <w:jc w:val="left"/>
            </w:pPr>
            <w:r>
              <w:rPr>
                <w:sz w:val="12"/>
              </w:rPr>
              <w:tab/>
            </w:r>
            <w:r>
              <w:rPr>
                <w:sz w:val="12"/>
              </w:rPr>
              <w:tab/>
              <w:t xml:space="preserve">Pensiones y jubilaciones </w:t>
            </w:r>
          </w:p>
          <w:p w:rsidR="00CD1D89" w:rsidRDefault="0078536B">
            <w:pPr>
              <w:tabs>
                <w:tab w:val="center" w:pos="175"/>
                <w:tab w:val="center" w:pos="1269"/>
              </w:tabs>
              <w:spacing w:after="13" w:line="259" w:lineRule="auto"/>
              <w:ind w:left="0" w:firstLine="0"/>
              <w:jc w:val="left"/>
            </w:pPr>
            <w:r>
              <w:rPr>
                <w:sz w:val="12"/>
              </w:rPr>
              <w:tab/>
            </w:r>
            <w:r>
              <w:rPr>
                <w:sz w:val="12"/>
              </w:rPr>
              <w:tab/>
              <w:t xml:space="preserve">Aportaciones a la seguridad social </w:t>
            </w:r>
          </w:p>
          <w:p w:rsidR="00CD1D89" w:rsidRDefault="0078536B">
            <w:pPr>
              <w:tabs>
                <w:tab w:val="center" w:pos="175"/>
                <w:tab w:val="center" w:pos="1412"/>
              </w:tabs>
              <w:spacing w:after="13" w:line="259" w:lineRule="auto"/>
              <w:ind w:left="0" w:firstLine="0"/>
              <w:jc w:val="left"/>
            </w:pPr>
            <w:r>
              <w:rPr>
                <w:sz w:val="12"/>
              </w:rPr>
              <w:tab/>
            </w:r>
            <w:r>
              <w:rPr>
                <w:sz w:val="12"/>
              </w:rPr>
              <w:tab/>
              <w:t xml:space="preserve">Aportaciones a fondos de estabilización </w:t>
            </w:r>
          </w:p>
          <w:p w:rsidR="00CD1D89" w:rsidRDefault="0078536B">
            <w:pPr>
              <w:spacing w:after="0" w:line="259" w:lineRule="auto"/>
              <w:ind w:left="355" w:firstLine="0"/>
              <w:jc w:val="left"/>
            </w:pPr>
            <w:r>
              <w:rPr>
                <w:sz w:val="12"/>
              </w:rPr>
              <w:t xml:space="preserve">Aportaciones a fondos de inversión y reestructura de </w:t>
            </w:r>
          </w:p>
          <w:p w:rsidR="00CD1D89" w:rsidRDefault="0078536B">
            <w:pPr>
              <w:spacing w:after="0" w:line="259" w:lineRule="auto"/>
              <w:ind w:left="2" w:firstLine="0"/>
              <w:jc w:val="left"/>
            </w:pPr>
            <w:r>
              <w:rPr>
                <w:sz w:val="12"/>
              </w:rPr>
              <w:tab/>
            </w:r>
          </w:p>
          <w:p w:rsidR="00CD1D89" w:rsidRDefault="0078536B">
            <w:pPr>
              <w:spacing w:after="9" w:line="259" w:lineRule="auto"/>
              <w:ind w:left="355" w:firstLine="0"/>
              <w:jc w:val="left"/>
            </w:pPr>
            <w:r>
              <w:rPr>
                <w:sz w:val="12"/>
              </w:rPr>
              <w:t xml:space="preserve">pensiones </w:t>
            </w:r>
          </w:p>
          <w:p w:rsidR="00CD1D89" w:rsidRDefault="0078536B">
            <w:pPr>
              <w:tabs>
                <w:tab w:val="center" w:pos="1614"/>
              </w:tabs>
              <w:spacing w:after="13" w:line="259" w:lineRule="auto"/>
              <w:ind w:left="0" w:firstLine="0"/>
              <w:jc w:val="left"/>
            </w:pPr>
            <w:r>
              <w:rPr>
                <w:sz w:val="12"/>
              </w:rPr>
              <w:tab/>
              <w:t xml:space="preserve">Programas de Gasto Federalizado (Gobierno Federal) </w:t>
            </w:r>
          </w:p>
          <w:p w:rsidR="00CD1D89" w:rsidRDefault="0078536B">
            <w:pPr>
              <w:tabs>
                <w:tab w:val="center" w:pos="175"/>
                <w:tab w:val="center" w:pos="879"/>
              </w:tabs>
              <w:spacing w:after="11" w:line="259" w:lineRule="auto"/>
              <w:ind w:left="0" w:firstLine="0"/>
              <w:jc w:val="left"/>
            </w:pPr>
            <w:r>
              <w:rPr>
                <w:sz w:val="12"/>
              </w:rPr>
              <w:tab/>
            </w:r>
            <w:r>
              <w:rPr>
                <w:sz w:val="12"/>
              </w:rPr>
              <w:tab/>
              <w:t xml:space="preserve">Gasto Federalizado </w:t>
            </w:r>
          </w:p>
          <w:p w:rsidR="00CD1D89" w:rsidRDefault="0078536B">
            <w:pPr>
              <w:spacing w:after="9" w:line="259" w:lineRule="auto"/>
              <w:ind w:left="2" w:firstLine="0"/>
              <w:jc w:val="left"/>
            </w:pPr>
            <w:r>
              <w:rPr>
                <w:sz w:val="12"/>
              </w:rPr>
              <w:t xml:space="preserve">Participaciones a entidades federativas y municipios </w:t>
            </w:r>
          </w:p>
          <w:p w:rsidR="00CD1D89" w:rsidRDefault="0078536B">
            <w:pPr>
              <w:spacing w:after="19" w:line="242" w:lineRule="auto"/>
              <w:ind w:left="2" w:firstLine="0"/>
              <w:jc w:val="left"/>
            </w:pPr>
            <w:r>
              <w:rPr>
                <w:sz w:val="12"/>
              </w:rPr>
              <w:t xml:space="preserve">Costo financiero, deuda o apoyos a deudores y ahorradores de la banca </w:t>
            </w:r>
          </w:p>
          <w:p w:rsidR="00CD1D89" w:rsidRDefault="0078536B">
            <w:pPr>
              <w:spacing w:after="7" w:line="259" w:lineRule="auto"/>
              <w:ind w:left="2" w:firstLine="0"/>
              <w:jc w:val="left"/>
            </w:pPr>
            <w:r>
              <w:rPr>
                <w:sz w:val="12"/>
              </w:rPr>
              <w:t xml:space="preserve">Adeudos de ejercicios fiscales anteriores </w:t>
            </w:r>
          </w:p>
          <w:p w:rsidR="00CD1D89" w:rsidRDefault="0078536B">
            <w:pPr>
              <w:spacing w:after="0" w:line="259" w:lineRule="auto"/>
              <w:ind w:left="2" w:firstLine="0"/>
              <w:jc w:val="left"/>
            </w:pPr>
            <w:r>
              <w:rPr>
                <w:sz w:val="12"/>
              </w:rPr>
              <w:tab/>
            </w:r>
            <w:r>
              <w:rPr>
                <w:sz w:val="12"/>
              </w:rPr>
              <w:tab/>
            </w:r>
          </w:p>
        </w:tc>
        <w:tc>
          <w:tcPr>
            <w:tcW w:w="823"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970"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826"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0" w:firstLine="0"/>
              <w:jc w:val="left"/>
            </w:pPr>
          </w:p>
        </w:tc>
        <w:tc>
          <w:tcPr>
            <w:tcW w:w="790"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878"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961"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0" w:firstLine="0"/>
              <w:jc w:val="left"/>
            </w:pPr>
          </w:p>
        </w:tc>
      </w:tr>
      <w:tr w:rsidR="00CD1D89">
        <w:trPr>
          <w:trHeight w:val="312"/>
        </w:trPr>
        <w:tc>
          <w:tcPr>
            <w:tcW w:w="3466" w:type="dxa"/>
            <w:tcBorders>
              <w:top w:val="single" w:sz="4" w:space="0" w:color="000000"/>
              <w:left w:val="single" w:sz="4" w:space="0" w:color="000000"/>
              <w:bottom w:val="single" w:sz="4" w:space="0" w:color="000000"/>
              <w:right w:val="single" w:sz="4" w:space="0" w:color="000000"/>
            </w:tcBorders>
          </w:tcPr>
          <w:p w:rsidR="00CD1D89" w:rsidRDefault="0078536B">
            <w:pPr>
              <w:tabs>
                <w:tab w:val="center" w:pos="609"/>
              </w:tabs>
              <w:spacing w:after="0" w:line="259" w:lineRule="auto"/>
              <w:ind w:left="0" w:firstLine="0"/>
              <w:jc w:val="left"/>
            </w:pPr>
            <w:r>
              <w:rPr>
                <w:b/>
                <w:sz w:val="12"/>
              </w:rPr>
              <w:tab/>
              <w:t xml:space="preserve">Total del Gasto </w:t>
            </w:r>
          </w:p>
        </w:tc>
        <w:tc>
          <w:tcPr>
            <w:tcW w:w="823"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970"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826"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0" w:firstLine="0"/>
              <w:jc w:val="left"/>
            </w:pPr>
          </w:p>
        </w:tc>
        <w:tc>
          <w:tcPr>
            <w:tcW w:w="790"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878"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961"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0" w:firstLine="0"/>
              <w:jc w:val="left"/>
            </w:pPr>
          </w:p>
        </w:tc>
      </w:tr>
    </w:tbl>
    <w:p w:rsidR="00CD1D89" w:rsidRDefault="0078536B" w:rsidP="00B35C0B">
      <w:pPr>
        <w:spacing w:after="0" w:line="259" w:lineRule="auto"/>
        <w:ind w:left="0" w:firstLine="0"/>
        <w:jc w:val="left"/>
      </w:pPr>
      <w:r>
        <w:rPr>
          <w:sz w:val="12"/>
        </w:rPr>
        <w:t xml:space="preserve"> Bajo protesta de decir verdad declaramos que los estados financieros y sus notas son razonablemente correctos y son responsabilidad del emisor. </w:t>
      </w:r>
    </w:p>
    <w:p w:rsidR="00CD1D89" w:rsidRDefault="00CD1D89">
      <w:pPr>
        <w:spacing w:after="224" w:line="259" w:lineRule="auto"/>
        <w:ind w:left="0" w:firstLine="0"/>
        <w:jc w:val="left"/>
      </w:pPr>
    </w:p>
    <w:p w:rsidR="00CD1D89" w:rsidRDefault="0078536B" w:rsidP="0025323A">
      <w:pPr>
        <w:tabs>
          <w:tab w:val="center" w:pos="1227"/>
          <w:tab w:val="center" w:pos="4024"/>
          <w:tab w:val="center" w:pos="6900"/>
        </w:tabs>
        <w:spacing w:after="51" w:line="259" w:lineRule="auto"/>
        <w:ind w:left="0" w:firstLine="0"/>
        <w:jc w:val="left"/>
      </w:pPr>
      <w:r>
        <w:rPr>
          <w:rFonts w:ascii="Times New Roman" w:eastAsia="Times New Roman" w:hAnsi="Times New Roman" w:cs="Times New Roman"/>
        </w:rPr>
        <w:tab/>
      </w:r>
      <w:r>
        <w:rPr>
          <w:rFonts w:ascii="Calibri" w:eastAsia="Calibri" w:hAnsi="Calibri" w:cs="Calibri"/>
          <w:b/>
          <w:sz w:val="28"/>
          <w:vertAlign w:val="superscript"/>
        </w:rPr>
        <w:t>ELABORÓ</w:t>
      </w:r>
      <w:r>
        <w:rPr>
          <w:rFonts w:ascii="Times New Roman" w:eastAsia="Times New Roman" w:hAnsi="Times New Roman" w:cs="Times New Roman"/>
        </w:rPr>
        <w:tab/>
      </w:r>
      <w:r>
        <w:rPr>
          <w:rFonts w:ascii="Times New Roman" w:eastAsia="Times New Roman" w:hAnsi="Times New Roman" w:cs="Times New Roman"/>
        </w:rPr>
        <w:tab/>
      </w:r>
      <w:r>
        <w:rPr>
          <w:rFonts w:ascii="Calibri" w:eastAsia="Calibri" w:hAnsi="Calibri" w:cs="Calibri"/>
          <w:b/>
          <w:vertAlign w:val="superscript"/>
        </w:rPr>
        <w:t>AUTORIZÓ</w:t>
      </w:r>
      <w:r>
        <w:rPr>
          <w:rFonts w:ascii="Times New Roman" w:eastAsia="Times New Roman" w:hAnsi="Times New Roman" w:cs="Times New Roman"/>
          <w:sz w:val="37"/>
          <w:vertAlign w:val="superscript"/>
        </w:rPr>
        <w:tab/>
      </w:r>
      <w:r>
        <w:rPr>
          <w:rFonts w:ascii="Calibri" w:eastAsia="Calibri" w:hAnsi="Calibri" w:cs="Calibri"/>
          <w:sz w:val="22"/>
        </w:rPr>
        <w:t xml:space="preserve">__________________ </w:t>
      </w:r>
      <w:r>
        <w:rPr>
          <w:rFonts w:ascii="Times New Roman" w:eastAsia="Times New Roman" w:hAnsi="Times New Roman" w:cs="Times New Roman"/>
        </w:rPr>
        <w:tab/>
      </w:r>
      <w:r>
        <w:rPr>
          <w:rFonts w:ascii="Times New Roman" w:eastAsia="Times New Roman" w:hAnsi="Times New Roman" w:cs="Times New Roman"/>
        </w:rPr>
        <w:tab/>
      </w:r>
      <w:r>
        <w:rPr>
          <w:rFonts w:ascii="Calibri" w:eastAsia="Calibri" w:hAnsi="Calibri" w:cs="Calibri"/>
          <w:sz w:val="22"/>
        </w:rPr>
        <w:t xml:space="preserve">____________________ </w:t>
      </w:r>
    </w:p>
    <w:p w:rsidR="00CD1D89" w:rsidRDefault="00CD1D89">
      <w:pPr>
        <w:spacing w:after="844" w:line="259" w:lineRule="auto"/>
        <w:ind w:left="0" w:firstLine="0"/>
        <w:jc w:val="left"/>
      </w:pPr>
    </w:p>
    <w:p w:rsidR="00CD1D89" w:rsidRDefault="00CD1D89" w:rsidP="00F86689">
      <w:pPr>
        <w:spacing w:after="0" w:line="259" w:lineRule="auto"/>
        <w:ind w:left="0" w:right="403" w:firstLine="0"/>
        <w:jc w:val="center"/>
      </w:pPr>
    </w:p>
    <w:tbl>
      <w:tblPr>
        <w:tblStyle w:val="TableGrid"/>
        <w:tblW w:w="8743" w:type="dxa"/>
        <w:tblInd w:w="62" w:type="dxa"/>
        <w:tblCellMar>
          <w:top w:w="112" w:type="dxa"/>
          <w:left w:w="67" w:type="dxa"/>
          <w:right w:w="43" w:type="dxa"/>
        </w:tblCellMar>
        <w:tblLook w:val="04A0"/>
      </w:tblPr>
      <w:tblGrid>
        <w:gridCol w:w="5103"/>
        <w:gridCol w:w="1214"/>
        <w:gridCol w:w="1214"/>
        <w:gridCol w:w="1212"/>
      </w:tblGrid>
      <w:tr w:rsidR="00CD1D89" w:rsidTr="00F86689">
        <w:trPr>
          <w:trHeight w:val="867"/>
        </w:trPr>
        <w:tc>
          <w:tcPr>
            <w:tcW w:w="8743" w:type="dxa"/>
            <w:gridSpan w:val="4"/>
            <w:tcBorders>
              <w:top w:val="single" w:sz="4" w:space="0" w:color="000000"/>
              <w:left w:val="single" w:sz="4" w:space="0" w:color="000000"/>
              <w:bottom w:val="single" w:sz="4" w:space="0" w:color="000000"/>
              <w:right w:val="single" w:sz="4" w:space="0" w:color="000000"/>
            </w:tcBorders>
          </w:tcPr>
          <w:p w:rsidR="00F86689" w:rsidRDefault="006764D5" w:rsidP="00F86689">
            <w:pPr>
              <w:spacing w:after="0" w:line="259" w:lineRule="auto"/>
              <w:ind w:left="80" w:firstLine="0"/>
              <w:jc w:val="center"/>
            </w:pPr>
            <w:r>
              <w:rPr>
                <w:b/>
                <w:sz w:val="18"/>
                <w:szCs w:val="18"/>
              </w:rPr>
              <w:t>Fideicomiso Promotor del Empleo “Fiproe”</w:t>
            </w:r>
          </w:p>
          <w:p w:rsidR="00F86689" w:rsidRDefault="0078536B" w:rsidP="00F86689">
            <w:pPr>
              <w:spacing w:after="137" w:line="259" w:lineRule="auto"/>
              <w:ind w:left="382" w:right="27" w:firstLine="0"/>
              <w:jc w:val="center"/>
              <w:rPr>
                <w:b/>
                <w:sz w:val="12"/>
              </w:rPr>
            </w:pPr>
            <w:r>
              <w:rPr>
                <w:b/>
                <w:sz w:val="12"/>
              </w:rPr>
              <w:t xml:space="preserve">Indicadores de Postura Fiscal </w:t>
            </w:r>
          </w:p>
          <w:p w:rsidR="00CD1D89" w:rsidRDefault="0078536B" w:rsidP="00F86689">
            <w:pPr>
              <w:spacing w:after="137" w:line="259" w:lineRule="auto"/>
              <w:ind w:left="382" w:right="27" w:firstLine="0"/>
              <w:jc w:val="center"/>
            </w:pPr>
            <w:r>
              <w:rPr>
                <w:b/>
                <w:sz w:val="12"/>
              </w:rPr>
              <w:t xml:space="preserve">Del XXXX al XXXX </w:t>
            </w:r>
          </w:p>
        </w:tc>
      </w:tr>
      <w:tr w:rsidR="00CD1D89" w:rsidTr="00F86689">
        <w:trPr>
          <w:trHeight w:val="296"/>
        </w:trPr>
        <w:tc>
          <w:tcPr>
            <w:tcW w:w="510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0" w:firstLine="0"/>
              <w:jc w:val="center"/>
            </w:pPr>
            <w:r>
              <w:rPr>
                <w:b/>
                <w:sz w:val="12"/>
              </w:rPr>
              <w:t xml:space="preserve">Concepto </w:t>
            </w:r>
          </w:p>
        </w:tc>
        <w:tc>
          <w:tcPr>
            <w:tcW w:w="1214"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26" w:firstLine="0"/>
              <w:jc w:val="center"/>
            </w:pPr>
            <w:r>
              <w:rPr>
                <w:b/>
                <w:sz w:val="12"/>
              </w:rPr>
              <w:t xml:space="preserve">Estimado </w:t>
            </w:r>
          </w:p>
        </w:tc>
        <w:tc>
          <w:tcPr>
            <w:tcW w:w="1214"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1" w:firstLine="0"/>
              <w:jc w:val="center"/>
            </w:pPr>
            <w:r>
              <w:rPr>
                <w:b/>
                <w:sz w:val="12"/>
              </w:rPr>
              <w:t xml:space="preserve">Devengado </w:t>
            </w:r>
          </w:p>
        </w:tc>
        <w:tc>
          <w:tcPr>
            <w:tcW w:w="121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28" w:firstLine="0"/>
              <w:jc w:val="center"/>
            </w:pPr>
            <w:r>
              <w:rPr>
                <w:b/>
                <w:sz w:val="12"/>
              </w:rPr>
              <w:t xml:space="preserve">Pagado </w:t>
            </w:r>
            <w:r>
              <w:rPr>
                <w:b/>
                <w:sz w:val="12"/>
                <w:vertAlign w:val="superscript"/>
              </w:rPr>
              <w:t>3</w:t>
            </w:r>
          </w:p>
        </w:tc>
      </w:tr>
      <w:tr w:rsidR="00CD1D89" w:rsidTr="00F86689">
        <w:trPr>
          <w:trHeight w:val="306"/>
        </w:trPr>
        <w:tc>
          <w:tcPr>
            <w:tcW w:w="5103" w:type="dxa"/>
            <w:tcBorders>
              <w:top w:val="single" w:sz="8" w:space="0" w:color="000000"/>
              <w:left w:val="single" w:sz="4" w:space="0" w:color="000000"/>
              <w:bottom w:val="single" w:sz="8" w:space="0" w:color="000000"/>
              <w:right w:val="single" w:sz="4" w:space="0" w:color="000000"/>
            </w:tcBorders>
          </w:tcPr>
          <w:p w:rsidR="00CD1D89" w:rsidRDefault="0078536B">
            <w:pPr>
              <w:tabs>
                <w:tab w:val="center" w:pos="1147"/>
              </w:tabs>
              <w:spacing w:after="0" w:line="259" w:lineRule="auto"/>
              <w:ind w:left="0" w:firstLine="0"/>
              <w:jc w:val="left"/>
            </w:pPr>
            <w:r>
              <w:rPr>
                <w:sz w:val="12"/>
              </w:rPr>
              <w:tab/>
            </w:r>
            <w:r>
              <w:rPr>
                <w:b/>
                <w:sz w:val="12"/>
              </w:rPr>
              <w:t xml:space="preserve">I. Ingresos Presupuestarios (I=1+2) </w:t>
            </w:r>
          </w:p>
        </w:tc>
        <w:tc>
          <w:tcPr>
            <w:tcW w:w="1214" w:type="dxa"/>
            <w:tcBorders>
              <w:top w:val="single" w:sz="8" w:space="0" w:color="000000"/>
              <w:left w:val="single" w:sz="4" w:space="0" w:color="000000"/>
              <w:bottom w:val="single" w:sz="8" w:space="0" w:color="000000"/>
              <w:right w:val="single" w:sz="4" w:space="0" w:color="000000"/>
            </w:tcBorders>
          </w:tcPr>
          <w:p w:rsidR="00CD1D89" w:rsidRDefault="00CD1D89">
            <w:pPr>
              <w:spacing w:after="0" w:line="259" w:lineRule="auto"/>
              <w:ind w:left="2" w:firstLine="0"/>
              <w:jc w:val="left"/>
            </w:pPr>
          </w:p>
        </w:tc>
        <w:tc>
          <w:tcPr>
            <w:tcW w:w="1214" w:type="dxa"/>
            <w:tcBorders>
              <w:top w:val="single" w:sz="8" w:space="0" w:color="000000"/>
              <w:left w:val="single" w:sz="4" w:space="0" w:color="000000"/>
              <w:bottom w:val="single" w:sz="8" w:space="0" w:color="000000"/>
              <w:right w:val="single" w:sz="4" w:space="0" w:color="000000"/>
            </w:tcBorders>
          </w:tcPr>
          <w:p w:rsidR="00CD1D89" w:rsidRDefault="00CD1D89">
            <w:pPr>
              <w:spacing w:after="0" w:line="259" w:lineRule="auto"/>
              <w:ind w:left="2" w:firstLine="0"/>
              <w:jc w:val="left"/>
            </w:pPr>
          </w:p>
        </w:tc>
        <w:tc>
          <w:tcPr>
            <w:tcW w:w="1212" w:type="dxa"/>
            <w:tcBorders>
              <w:top w:val="single" w:sz="8" w:space="0" w:color="000000"/>
              <w:left w:val="single" w:sz="4" w:space="0" w:color="000000"/>
              <w:bottom w:val="single" w:sz="8" w:space="0" w:color="000000"/>
              <w:right w:val="single" w:sz="4" w:space="0" w:color="000000"/>
            </w:tcBorders>
          </w:tcPr>
          <w:p w:rsidR="00CD1D89" w:rsidRDefault="00CD1D89">
            <w:pPr>
              <w:spacing w:after="0" w:line="259" w:lineRule="auto"/>
              <w:ind w:left="0" w:firstLine="0"/>
              <w:jc w:val="left"/>
            </w:pPr>
          </w:p>
        </w:tc>
      </w:tr>
      <w:tr w:rsidR="00CD1D89" w:rsidTr="00F86689">
        <w:trPr>
          <w:trHeight w:val="301"/>
        </w:trPr>
        <w:tc>
          <w:tcPr>
            <w:tcW w:w="5103" w:type="dxa"/>
            <w:tcBorders>
              <w:top w:val="single" w:sz="8" w:space="0" w:color="000000"/>
              <w:left w:val="single" w:sz="4" w:space="0" w:color="000000"/>
              <w:bottom w:val="single" w:sz="4" w:space="0" w:color="000000"/>
              <w:right w:val="single" w:sz="4" w:space="0" w:color="000000"/>
            </w:tcBorders>
          </w:tcPr>
          <w:p w:rsidR="00CD1D89" w:rsidRDefault="0078536B">
            <w:pPr>
              <w:spacing w:after="0" w:line="259" w:lineRule="auto"/>
              <w:ind w:left="317" w:firstLine="0"/>
              <w:jc w:val="left"/>
            </w:pPr>
            <w:r>
              <w:rPr>
                <w:b/>
                <w:sz w:val="12"/>
              </w:rPr>
              <w:t xml:space="preserve">1. Ingresos del Gobierno de la Entidad Federativa </w:t>
            </w:r>
            <w:r>
              <w:rPr>
                <w:b/>
                <w:sz w:val="12"/>
                <w:vertAlign w:val="superscript"/>
              </w:rPr>
              <w:t>1</w:t>
            </w:r>
          </w:p>
        </w:tc>
        <w:tc>
          <w:tcPr>
            <w:tcW w:w="1214" w:type="dxa"/>
            <w:tcBorders>
              <w:top w:val="single" w:sz="8"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1214" w:type="dxa"/>
            <w:tcBorders>
              <w:top w:val="single" w:sz="8"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1212" w:type="dxa"/>
            <w:tcBorders>
              <w:top w:val="single" w:sz="8" w:space="0" w:color="000000"/>
              <w:left w:val="single" w:sz="4" w:space="0" w:color="000000"/>
              <w:bottom w:val="single" w:sz="4" w:space="0" w:color="000000"/>
              <w:right w:val="single" w:sz="4" w:space="0" w:color="000000"/>
            </w:tcBorders>
          </w:tcPr>
          <w:p w:rsidR="00CD1D89" w:rsidRDefault="00CD1D89">
            <w:pPr>
              <w:spacing w:after="0" w:line="259" w:lineRule="auto"/>
              <w:ind w:left="0" w:firstLine="0"/>
              <w:jc w:val="left"/>
            </w:pPr>
          </w:p>
        </w:tc>
      </w:tr>
      <w:tr w:rsidR="00CD1D89" w:rsidTr="00F86689">
        <w:trPr>
          <w:trHeight w:val="294"/>
        </w:trPr>
        <w:tc>
          <w:tcPr>
            <w:tcW w:w="510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317" w:firstLine="0"/>
              <w:jc w:val="left"/>
            </w:pPr>
            <w:r>
              <w:rPr>
                <w:b/>
                <w:sz w:val="12"/>
              </w:rPr>
              <w:t xml:space="preserve">2. Ingresos del Sector Paraestatal </w:t>
            </w:r>
            <w:r>
              <w:rPr>
                <w:b/>
                <w:sz w:val="12"/>
                <w:vertAlign w:val="superscript"/>
              </w:rPr>
              <w:t>1</w:t>
            </w:r>
          </w:p>
        </w:tc>
        <w:tc>
          <w:tcPr>
            <w:tcW w:w="1214"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1214"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1212"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0" w:firstLine="0"/>
              <w:jc w:val="left"/>
            </w:pPr>
          </w:p>
        </w:tc>
      </w:tr>
      <w:tr w:rsidR="00CD1D89" w:rsidTr="00F86689">
        <w:trPr>
          <w:trHeight w:val="301"/>
        </w:trPr>
        <w:tc>
          <w:tcPr>
            <w:tcW w:w="5103" w:type="dxa"/>
            <w:tcBorders>
              <w:top w:val="single" w:sz="4" w:space="0" w:color="000000"/>
              <w:left w:val="single" w:sz="4" w:space="0" w:color="000000"/>
              <w:bottom w:val="single" w:sz="8" w:space="0" w:color="000000"/>
              <w:right w:val="single" w:sz="4" w:space="0" w:color="000000"/>
            </w:tcBorders>
          </w:tcPr>
          <w:p w:rsidR="00CD1D89" w:rsidRDefault="0078536B">
            <w:pPr>
              <w:spacing w:after="0" w:line="259" w:lineRule="auto"/>
              <w:ind w:left="2" w:firstLine="0"/>
              <w:jc w:val="left"/>
            </w:pPr>
            <w:r>
              <w:rPr>
                <w:sz w:val="12"/>
              </w:rPr>
              <w:tab/>
            </w:r>
          </w:p>
        </w:tc>
        <w:tc>
          <w:tcPr>
            <w:tcW w:w="1214" w:type="dxa"/>
            <w:tcBorders>
              <w:top w:val="single" w:sz="4" w:space="0" w:color="000000"/>
              <w:left w:val="single" w:sz="4" w:space="0" w:color="000000"/>
              <w:bottom w:val="single" w:sz="8" w:space="0" w:color="000000"/>
              <w:right w:val="single" w:sz="4" w:space="0" w:color="000000"/>
            </w:tcBorders>
          </w:tcPr>
          <w:p w:rsidR="00CD1D89" w:rsidRDefault="00CD1D89">
            <w:pPr>
              <w:spacing w:after="0" w:line="259" w:lineRule="auto"/>
              <w:ind w:left="2" w:firstLine="0"/>
              <w:jc w:val="left"/>
            </w:pPr>
          </w:p>
        </w:tc>
        <w:tc>
          <w:tcPr>
            <w:tcW w:w="1214" w:type="dxa"/>
            <w:tcBorders>
              <w:top w:val="single" w:sz="4" w:space="0" w:color="000000"/>
              <w:left w:val="single" w:sz="4" w:space="0" w:color="000000"/>
              <w:bottom w:val="single" w:sz="8" w:space="0" w:color="000000"/>
              <w:right w:val="single" w:sz="4" w:space="0" w:color="000000"/>
            </w:tcBorders>
          </w:tcPr>
          <w:p w:rsidR="00CD1D89" w:rsidRDefault="00CD1D89">
            <w:pPr>
              <w:spacing w:after="0" w:line="259" w:lineRule="auto"/>
              <w:ind w:left="2" w:firstLine="0"/>
              <w:jc w:val="left"/>
            </w:pPr>
          </w:p>
        </w:tc>
        <w:tc>
          <w:tcPr>
            <w:tcW w:w="1212" w:type="dxa"/>
            <w:tcBorders>
              <w:top w:val="single" w:sz="4" w:space="0" w:color="000000"/>
              <w:left w:val="single" w:sz="4" w:space="0" w:color="000000"/>
              <w:bottom w:val="single" w:sz="8" w:space="0" w:color="000000"/>
              <w:right w:val="single" w:sz="4" w:space="0" w:color="000000"/>
            </w:tcBorders>
          </w:tcPr>
          <w:p w:rsidR="00CD1D89" w:rsidRDefault="00CD1D89">
            <w:pPr>
              <w:spacing w:after="0" w:line="259" w:lineRule="auto"/>
              <w:ind w:left="0" w:firstLine="0"/>
              <w:jc w:val="left"/>
            </w:pPr>
          </w:p>
        </w:tc>
      </w:tr>
      <w:tr w:rsidR="00CD1D89" w:rsidTr="00F86689">
        <w:trPr>
          <w:trHeight w:val="304"/>
        </w:trPr>
        <w:tc>
          <w:tcPr>
            <w:tcW w:w="5103" w:type="dxa"/>
            <w:tcBorders>
              <w:top w:val="single" w:sz="8" w:space="0" w:color="000000"/>
              <w:left w:val="single" w:sz="4" w:space="0" w:color="000000"/>
              <w:bottom w:val="single" w:sz="8" w:space="0" w:color="000000"/>
              <w:right w:val="single" w:sz="4" w:space="0" w:color="000000"/>
            </w:tcBorders>
          </w:tcPr>
          <w:p w:rsidR="00CD1D89" w:rsidRDefault="0078536B">
            <w:pPr>
              <w:tabs>
                <w:tab w:val="center" w:pos="1166"/>
              </w:tabs>
              <w:spacing w:after="0" w:line="259" w:lineRule="auto"/>
              <w:ind w:left="0" w:firstLine="0"/>
              <w:jc w:val="left"/>
            </w:pPr>
            <w:r>
              <w:rPr>
                <w:b/>
                <w:sz w:val="12"/>
              </w:rPr>
              <w:tab/>
              <w:t xml:space="preserve">II. Egresos Presupuestarios (II=3+4) </w:t>
            </w:r>
          </w:p>
        </w:tc>
        <w:tc>
          <w:tcPr>
            <w:tcW w:w="1214" w:type="dxa"/>
            <w:tcBorders>
              <w:top w:val="single" w:sz="8" w:space="0" w:color="000000"/>
              <w:left w:val="single" w:sz="4" w:space="0" w:color="000000"/>
              <w:bottom w:val="single" w:sz="8" w:space="0" w:color="000000"/>
              <w:right w:val="single" w:sz="4" w:space="0" w:color="000000"/>
            </w:tcBorders>
          </w:tcPr>
          <w:p w:rsidR="00CD1D89" w:rsidRDefault="00CD1D89">
            <w:pPr>
              <w:spacing w:after="0" w:line="259" w:lineRule="auto"/>
              <w:ind w:left="2" w:firstLine="0"/>
              <w:jc w:val="left"/>
            </w:pPr>
          </w:p>
        </w:tc>
        <w:tc>
          <w:tcPr>
            <w:tcW w:w="1214" w:type="dxa"/>
            <w:tcBorders>
              <w:top w:val="single" w:sz="8" w:space="0" w:color="000000"/>
              <w:left w:val="single" w:sz="4" w:space="0" w:color="000000"/>
              <w:bottom w:val="single" w:sz="8" w:space="0" w:color="000000"/>
              <w:right w:val="single" w:sz="4" w:space="0" w:color="000000"/>
            </w:tcBorders>
          </w:tcPr>
          <w:p w:rsidR="00CD1D89" w:rsidRDefault="00CD1D89">
            <w:pPr>
              <w:spacing w:after="0" w:line="259" w:lineRule="auto"/>
              <w:ind w:left="2" w:firstLine="0"/>
              <w:jc w:val="left"/>
            </w:pPr>
          </w:p>
        </w:tc>
        <w:tc>
          <w:tcPr>
            <w:tcW w:w="1212" w:type="dxa"/>
            <w:tcBorders>
              <w:top w:val="single" w:sz="8" w:space="0" w:color="000000"/>
              <w:left w:val="single" w:sz="4" w:space="0" w:color="000000"/>
              <w:bottom w:val="single" w:sz="8" w:space="0" w:color="000000"/>
              <w:right w:val="single" w:sz="4" w:space="0" w:color="000000"/>
            </w:tcBorders>
          </w:tcPr>
          <w:p w:rsidR="00CD1D89" w:rsidRDefault="00CD1D89">
            <w:pPr>
              <w:spacing w:after="0" w:line="259" w:lineRule="auto"/>
              <w:ind w:left="0" w:firstLine="0"/>
              <w:jc w:val="left"/>
            </w:pPr>
          </w:p>
        </w:tc>
      </w:tr>
      <w:tr w:rsidR="00CD1D89" w:rsidTr="00F86689">
        <w:trPr>
          <w:trHeight w:val="301"/>
        </w:trPr>
        <w:tc>
          <w:tcPr>
            <w:tcW w:w="5103" w:type="dxa"/>
            <w:tcBorders>
              <w:top w:val="single" w:sz="8" w:space="0" w:color="000000"/>
              <w:left w:val="single" w:sz="4" w:space="0" w:color="000000"/>
              <w:bottom w:val="single" w:sz="4" w:space="0" w:color="000000"/>
              <w:right w:val="single" w:sz="4" w:space="0" w:color="000000"/>
            </w:tcBorders>
          </w:tcPr>
          <w:p w:rsidR="00CD1D89" w:rsidRDefault="0078536B">
            <w:pPr>
              <w:spacing w:after="0" w:line="259" w:lineRule="auto"/>
              <w:ind w:left="317" w:firstLine="0"/>
              <w:jc w:val="left"/>
            </w:pPr>
            <w:r>
              <w:rPr>
                <w:b/>
                <w:sz w:val="12"/>
              </w:rPr>
              <w:t xml:space="preserve">3. Egresos del Gobierno de la Entidad Federativa </w:t>
            </w:r>
            <w:r>
              <w:rPr>
                <w:b/>
                <w:sz w:val="12"/>
                <w:vertAlign w:val="superscript"/>
              </w:rPr>
              <w:t>2</w:t>
            </w:r>
          </w:p>
        </w:tc>
        <w:tc>
          <w:tcPr>
            <w:tcW w:w="1214" w:type="dxa"/>
            <w:tcBorders>
              <w:top w:val="single" w:sz="8"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1214" w:type="dxa"/>
            <w:tcBorders>
              <w:top w:val="single" w:sz="8"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1212" w:type="dxa"/>
            <w:tcBorders>
              <w:top w:val="single" w:sz="8" w:space="0" w:color="000000"/>
              <w:left w:val="single" w:sz="4" w:space="0" w:color="000000"/>
              <w:bottom w:val="single" w:sz="4" w:space="0" w:color="000000"/>
              <w:right w:val="single" w:sz="4" w:space="0" w:color="000000"/>
            </w:tcBorders>
          </w:tcPr>
          <w:p w:rsidR="00CD1D89" w:rsidRDefault="00CD1D89">
            <w:pPr>
              <w:spacing w:after="0" w:line="259" w:lineRule="auto"/>
              <w:ind w:left="0" w:firstLine="0"/>
              <w:jc w:val="left"/>
            </w:pPr>
          </w:p>
        </w:tc>
      </w:tr>
      <w:tr w:rsidR="00CD1D89" w:rsidTr="00F86689">
        <w:trPr>
          <w:trHeight w:val="301"/>
        </w:trPr>
        <w:tc>
          <w:tcPr>
            <w:tcW w:w="5103" w:type="dxa"/>
            <w:tcBorders>
              <w:top w:val="single" w:sz="4" w:space="0" w:color="000000"/>
              <w:left w:val="single" w:sz="4" w:space="0" w:color="000000"/>
              <w:bottom w:val="single" w:sz="8" w:space="0" w:color="000000"/>
              <w:right w:val="single" w:sz="4" w:space="0" w:color="000000"/>
            </w:tcBorders>
          </w:tcPr>
          <w:p w:rsidR="00CD1D89" w:rsidRDefault="0078536B">
            <w:pPr>
              <w:spacing w:after="0" w:line="259" w:lineRule="auto"/>
              <w:ind w:left="317" w:firstLine="0"/>
              <w:jc w:val="left"/>
            </w:pPr>
            <w:r>
              <w:rPr>
                <w:b/>
                <w:sz w:val="12"/>
              </w:rPr>
              <w:t xml:space="preserve">4. Egresos del Sector Paraestatal </w:t>
            </w:r>
            <w:r>
              <w:rPr>
                <w:b/>
                <w:sz w:val="12"/>
                <w:vertAlign w:val="superscript"/>
              </w:rPr>
              <w:t>2</w:t>
            </w:r>
          </w:p>
        </w:tc>
        <w:tc>
          <w:tcPr>
            <w:tcW w:w="1214" w:type="dxa"/>
            <w:tcBorders>
              <w:top w:val="single" w:sz="4" w:space="0" w:color="000000"/>
              <w:left w:val="single" w:sz="4" w:space="0" w:color="000000"/>
              <w:bottom w:val="single" w:sz="8" w:space="0" w:color="000000"/>
              <w:right w:val="single" w:sz="4" w:space="0" w:color="000000"/>
            </w:tcBorders>
          </w:tcPr>
          <w:p w:rsidR="00CD1D89" w:rsidRDefault="00CD1D89">
            <w:pPr>
              <w:spacing w:after="0" w:line="259" w:lineRule="auto"/>
              <w:ind w:left="2" w:firstLine="0"/>
              <w:jc w:val="left"/>
            </w:pPr>
          </w:p>
        </w:tc>
        <w:tc>
          <w:tcPr>
            <w:tcW w:w="1214" w:type="dxa"/>
            <w:tcBorders>
              <w:top w:val="single" w:sz="4" w:space="0" w:color="000000"/>
              <w:left w:val="single" w:sz="4" w:space="0" w:color="000000"/>
              <w:bottom w:val="single" w:sz="8" w:space="0" w:color="000000"/>
              <w:right w:val="single" w:sz="4" w:space="0" w:color="000000"/>
            </w:tcBorders>
          </w:tcPr>
          <w:p w:rsidR="00CD1D89" w:rsidRDefault="00CD1D89">
            <w:pPr>
              <w:spacing w:after="0" w:line="259" w:lineRule="auto"/>
              <w:ind w:left="2" w:firstLine="0"/>
              <w:jc w:val="left"/>
            </w:pPr>
          </w:p>
        </w:tc>
        <w:tc>
          <w:tcPr>
            <w:tcW w:w="1212" w:type="dxa"/>
            <w:tcBorders>
              <w:top w:val="single" w:sz="4" w:space="0" w:color="000000"/>
              <w:left w:val="single" w:sz="4" w:space="0" w:color="000000"/>
              <w:bottom w:val="single" w:sz="8" w:space="0" w:color="000000"/>
              <w:right w:val="single" w:sz="4" w:space="0" w:color="000000"/>
            </w:tcBorders>
          </w:tcPr>
          <w:p w:rsidR="00CD1D89" w:rsidRDefault="00CD1D89">
            <w:pPr>
              <w:spacing w:after="0" w:line="259" w:lineRule="auto"/>
              <w:ind w:left="0" w:firstLine="0"/>
              <w:jc w:val="left"/>
            </w:pPr>
          </w:p>
        </w:tc>
      </w:tr>
      <w:tr w:rsidR="00CD1D89" w:rsidTr="00F86689">
        <w:trPr>
          <w:trHeight w:val="303"/>
        </w:trPr>
        <w:tc>
          <w:tcPr>
            <w:tcW w:w="5103" w:type="dxa"/>
            <w:tcBorders>
              <w:top w:val="single" w:sz="8" w:space="0" w:color="000000"/>
              <w:left w:val="single" w:sz="4" w:space="0" w:color="000000"/>
              <w:bottom w:val="single" w:sz="8" w:space="0" w:color="000000"/>
              <w:right w:val="single" w:sz="4" w:space="0" w:color="000000"/>
            </w:tcBorders>
          </w:tcPr>
          <w:p w:rsidR="00CD1D89" w:rsidRDefault="0078536B">
            <w:pPr>
              <w:tabs>
                <w:tab w:val="center" w:pos="1813"/>
              </w:tabs>
              <w:spacing w:after="0" w:line="259" w:lineRule="auto"/>
              <w:ind w:left="0" w:firstLine="0"/>
              <w:jc w:val="left"/>
            </w:pPr>
            <w:r>
              <w:rPr>
                <w:sz w:val="12"/>
              </w:rPr>
              <w:tab/>
            </w:r>
            <w:r>
              <w:rPr>
                <w:b/>
                <w:sz w:val="12"/>
              </w:rPr>
              <w:t xml:space="preserve">  III. Balance Presupuestario (Superávit o Déficit) (III = I - II) </w:t>
            </w:r>
          </w:p>
        </w:tc>
        <w:tc>
          <w:tcPr>
            <w:tcW w:w="1214" w:type="dxa"/>
            <w:tcBorders>
              <w:top w:val="single" w:sz="8" w:space="0" w:color="000000"/>
              <w:left w:val="single" w:sz="4" w:space="0" w:color="000000"/>
              <w:bottom w:val="single" w:sz="8" w:space="0" w:color="000000"/>
              <w:right w:val="single" w:sz="4" w:space="0" w:color="000000"/>
            </w:tcBorders>
          </w:tcPr>
          <w:p w:rsidR="00CD1D89" w:rsidRDefault="00CD1D89">
            <w:pPr>
              <w:spacing w:after="0" w:line="259" w:lineRule="auto"/>
              <w:ind w:left="2" w:firstLine="0"/>
              <w:jc w:val="left"/>
            </w:pPr>
          </w:p>
        </w:tc>
        <w:tc>
          <w:tcPr>
            <w:tcW w:w="1214" w:type="dxa"/>
            <w:tcBorders>
              <w:top w:val="single" w:sz="8" w:space="0" w:color="000000"/>
              <w:left w:val="single" w:sz="4" w:space="0" w:color="000000"/>
              <w:bottom w:val="single" w:sz="8" w:space="0" w:color="000000"/>
              <w:right w:val="single" w:sz="4" w:space="0" w:color="000000"/>
            </w:tcBorders>
          </w:tcPr>
          <w:p w:rsidR="00CD1D89" w:rsidRDefault="00CD1D89">
            <w:pPr>
              <w:spacing w:after="0" w:line="259" w:lineRule="auto"/>
              <w:ind w:left="2" w:firstLine="0"/>
              <w:jc w:val="left"/>
            </w:pPr>
          </w:p>
        </w:tc>
        <w:tc>
          <w:tcPr>
            <w:tcW w:w="1212" w:type="dxa"/>
            <w:tcBorders>
              <w:top w:val="single" w:sz="8" w:space="0" w:color="000000"/>
              <w:left w:val="single" w:sz="4" w:space="0" w:color="000000"/>
              <w:bottom w:val="single" w:sz="8" w:space="0" w:color="000000"/>
              <w:right w:val="single" w:sz="4" w:space="0" w:color="000000"/>
            </w:tcBorders>
          </w:tcPr>
          <w:p w:rsidR="00CD1D89" w:rsidRDefault="00CD1D89">
            <w:pPr>
              <w:spacing w:after="0" w:line="259" w:lineRule="auto"/>
              <w:ind w:left="0" w:firstLine="0"/>
              <w:jc w:val="left"/>
            </w:pPr>
          </w:p>
        </w:tc>
      </w:tr>
      <w:tr w:rsidR="00CD1D89" w:rsidTr="00F86689">
        <w:trPr>
          <w:trHeight w:val="313"/>
        </w:trPr>
        <w:tc>
          <w:tcPr>
            <w:tcW w:w="5103" w:type="dxa"/>
            <w:tcBorders>
              <w:top w:val="single" w:sz="8" w:space="0" w:color="000000"/>
              <w:left w:val="single" w:sz="4" w:space="0" w:color="000000"/>
              <w:bottom w:val="single" w:sz="4" w:space="0" w:color="000000"/>
              <w:right w:val="single" w:sz="4" w:space="0" w:color="000000"/>
            </w:tcBorders>
          </w:tcPr>
          <w:p w:rsidR="00CD1D89" w:rsidRDefault="0078536B">
            <w:pPr>
              <w:spacing w:after="0" w:line="259" w:lineRule="auto"/>
              <w:ind w:left="0" w:right="30" w:firstLine="0"/>
              <w:jc w:val="center"/>
            </w:pPr>
            <w:r>
              <w:rPr>
                <w:b/>
                <w:sz w:val="12"/>
              </w:rPr>
              <w:t xml:space="preserve">Concepto </w:t>
            </w:r>
          </w:p>
        </w:tc>
        <w:tc>
          <w:tcPr>
            <w:tcW w:w="1214" w:type="dxa"/>
            <w:tcBorders>
              <w:top w:val="single" w:sz="8" w:space="0" w:color="000000"/>
              <w:left w:val="single" w:sz="4" w:space="0" w:color="000000"/>
              <w:bottom w:val="single" w:sz="4" w:space="0" w:color="000000"/>
              <w:right w:val="single" w:sz="4" w:space="0" w:color="000000"/>
            </w:tcBorders>
          </w:tcPr>
          <w:p w:rsidR="00CD1D89" w:rsidRDefault="0078536B">
            <w:pPr>
              <w:spacing w:after="0" w:line="259" w:lineRule="auto"/>
              <w:ind w:left="0" w:right="26" w:firstLine="0"/>
              <w:jc w:val="center"/>
            </w:pPr>
            <w:r>
              <w:rPr>
                <w:b/>
                <w:sz w:val="12"/>
              </w:rPr>
              <w:t xml:space="preserve">Estimado </w:t>
            </w:r>
          </w:p>
        </w:tc>
        <w:tc>
          <w:tcPr>
            <w:tcW w:w="1214" w:type="dxa"/>
            <w:tcBorders>
              <w:top w:val="single" w:sz="8" w:space="0" w:color="000000"/>
              <w:left w:val="single" w:sz="4" w:space="0" w:color="000000"/>
              <w:bottom w:val="single" w:sz="4" w:space="0" w:color="000000"/>
              <w:right w:val="single" w:sz="4" w:space="0" w:color="000000"/>
            </w:tcBorders>
          </w:tcPr>
          <w:p w:rsidR="00CD1D89" w:rsidRDefault="0078536B">
            <w:pPr>
              <w:spacing w:after="0" w:line="259" w:lineRule="auto"/>
              <w:ind w:left="0" w:right="31" w:firstLine="0"/>
              <w:jc w:val="center"/>
            </w:pPr>
            <w:r>
              <w:rPr>
                <w:b/>
                <w:sz w:val="12"/>
              </w:rPr>
              <w:t xml:space="preserve">Devengado </w:t>
            </w:r>
          </w:p>
        </w:tc>
        <w:tc>
          <w:tcPr>
            <w:tcW w:w="1212" w:type="dxa"/>
            <w:tcBorders>
              <w:top w:val="single" w:sz="8" w:space="0" w:color="000000"/>
              <w:left w:val="single" w:sz="4" w:space="0" w:color="000000"/>
              <w:bottom w:val="single" w:sz="4" w:space="0" w:color="000000"/>
              <w:right w:val="single" w:sz="4" w:space="0" w:color="000000"/>
            </w:tcBorders>
          </w:tcPr>
          <w:p w:rsidR="00CD1D89" w:rsidRDefault="0078536B">
            <w:pPr>
              <w:spacing w:after="0" w:line="259" w:lineRule="auto"/>
              <w:ind w:left="0" w:right="28" w:firstLine="0"/>
              <w:jc w:val="center"/>
            </w:pPr>
            <w:r>
              <w:rPr>
                <w:b/>
                <w:sz w:val="12"/>
              </w:rPr>
              <w:t xml:space="preserve">Pagado </w:t>
            </w:r>
            <w:r>
              <w:rPr>
                <w:b/>
                <w:sz w:val="12"/>
                <w:vertAlign w:val="superscript"/>
              </w:rPr>
              <w:t>3</w:t>
            </w:r>
          </w:p>
        </w:tc>
      </w:tr>
      <w:tr w:rsidR="00CD1D89" w:rsidTr="00F86689">
        <w:trPr>
          <w:trHeight w:val="308"/>
        </w:trPr>
        <w:tc>
          <w:tcPr>
            <w:tcW w:w="510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2" w:firstLine="0"/>
              <w:jc w:val="left"/>
            </w:pPr>
            <w:r>
              <w:rPr>
                <w:b/>
                <w:sz w:val="12"/>
              </w:rPr>
              <w:t xml:space="preserve">     III. Balance presupuestario (Superávit o Déficit) </w:t>
            </w:r>
          </w:p>
        </w:tc>
        <w:tc>
          <w:tcPr>
            <w:tcW w:w="1214"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1214"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1212"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0" w:firstLine="0"/>
              <w:jc w:val="left"/>
            </w:pPr>
          </w:p>
        </w:tc>
      </w:tr>
      <w:tr w:rsidR="00CD1D89" w:rsidTr="00F86689">
        <w:trPr>
          <w:trHeight w:val="308"/>
        </w:trPr>
        <w:tc>
          <w:tcPr>
            <w:tcW w:w="510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2" w:firstLine="0"/>
              <w:jc w:val="left"/>
            </w:pPr>
            <w:r>
              <w:rPr>
                <w:b/>
                <w:sz w:val="12"/>
              </w:rPr>
              <w:t xml:space="preserve">    IV. Intereses, Comisiones y Gastos de la Deuda </w:t>
            </w:r>
          </w:p>
        </w:tc>
        <w:tc>
          <w:tcPr>
            <w:tcW w:w="1214"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1214"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1212"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0" w:firstLine="0"/>
              <w:jc w:val="left"/>
            </w:pPr>
          </w:p>
        </w:tc>
      </w:tr>
      <w:tr w:rsidR="00CD1D89" w:rsidTr="00F86689">
        <w:trPr>
          <w:trHeight w:val="318"/>
        </w:trPr>
        <w:tc>
          <w:tcPr>
            <w:tcW w:w="5103" w:type="dxa"/>
            <w:tcBorders>
              <w:top w:val="single" w:sz="8" w:space="0" w:color="000000"/>
              <w:left w:val="single" w:sz="4" w:space="0" w:color="000000"/>
              <w:bottom w:val="single" w:sz="8" w:space="0" w:color="000000"/>
              <w:right w:val="single" w:sz="4" w:space="0" w:color="000000"/>
            </w:tcBorders>
          </w:tcPr>
          <w:p w:rsidR="00CD1D89" w:rsidRDefault="0078536B">
            <w:pPr>
              <w:tabs>
                <w:tab w:val="center" w:pos="1639"/>
              </w:tabs>
              <w:spacing w:after="0" w:line="259" w:lineRule="auto"/>
              <w:ind w:left="0" w:firstLine="0"/>
              <w:jc w:val="left"/>
            </w:pPr>
            <w:r>
              <w:rPr>
                <w:b/>
                <w:sz w:val="12"/>
              </w:rPr>
              <w:tab/>
              <w:t xml:space="preserve"> V. Balance Primario ( Superávit o Déficit) (V= III - IV) </w:t>
            </w:r>
          </w:p>
        </w:tc>
        <w:tc>
          <w:tcPr>
            <w:tcW w:w="1214" w:type="dxa"/>
            <w:tcBorders>
              <w:top w:val="single" w:sz="8" w:space="0" w:color="000000"/>
              <w:left w:val="single" w:sz="4" w:space="0" w:color="000000"/>
              <w:bottom w:val="single" w:sz="8" w:space="0" w:color="000000"/>
              <w:right w:val="single" w:sz="4" w:space="0" w:color="000000"/>
            </w:tcBorders>
          </w:tcPr>
          <w:p w:rsidR="00CD1D89" w:rsidRDefault="00CD1D89">
            <w:pPr>
              <w:spacing w:after="0" w:line="259" w:lineRule="auto"/>
              <w:ind w:left="2" w:firstLine="0"/>
              <w:jc w:val="left"/>
            </w:pPr>
          </w:p>
        </w:tc>
        <w:tc>
          <w:tcPr>
            <w:tcW w:w="1214" w:type="dxa"/>
            <w:tcBorders>
              <w:top w:val="single" w:sz="8" w:space="0" w:color="000000"/>
              <w:left w:val="single" w:sz="4" w:space="0" w:color="000000"/>
              <w:bottom w:val="single" w:sz="8" w:space="0" w:color="000000"/>
              <w:right w:val="single" w:sz="4" w:space="0" w:color="000000"/>
            </w:tcBorders>
          </w:tcPr>
          <w:p w:rsidR="00CD1D89" w:rsidRDefault="00CD1D89">
            <w:pPr>
              <w:spacing w:after="0" w:line="259" w:lineRule="auto"/>
              <w:ind w:left="2" w:firstLine="0"/>
              <w:jc w:val="left"/>
            </w:pPr>
          </w:p>
        </w:tc>
        <w:tc>
          <w:tcPr>
            <w:tcW w:w="1212" w:type="dxa"/>
            <w:tcBorders>
              <w:top w:val="single" w:sz="8" w:space="0" w:color="000000"/>
              <w:left w:val="single" w:sz="4" w:space="0" w:color="000000"/>
              <w:bottom w:val="single" w:sz="8" w:space="0" w:color="000000"/>
              <w:right w:val="single" w:sz="4" w:space="0" w:color="000000"/>
            </w:tcBorders>
          </w:tcPr>
          <w:p w:rsidR="00CD1D89" w:rsidRDefault="00CD1D89">
            <w:pPr>
              <w:spacing w:after="0" w:line="259" w:lineRule="auto"/>
              <w:ind w:left="0" w:firstLine="0"/>
              <w:jc w:val="left"/>
            </w:pPr>
          </w:p>
        </w:tc>
      </w:tr>
      <w:tr w:rsidR="00CD1D89" w:rsidTr="00F86689">
        <w:trPr>
          <w:trHeight w:val="306"/>
        </w:trPr>
        <w:tc>
          <w:tcPr>
            <w:tcW w:w="510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0" w:firstLine="0"/>
              <w:jc w:val="center"/>
            </w:pPr>
            <w:r>
              <w:rPr>
                <w:b/>
                <w:sz w:val="12"/>
              </w:rPr>
              <w:t xml:space="preserve">Concepto </w:t>
            </w:r>
          </w:p>
        </w:tc>
        <w:tc>
          <w:tcPr>
            <w:tcW w:w="1214"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26" w:firstLine="0"/>
              <w:jc w:val="center"/>
            </w:pPr>
            <w:r>
              <w:rPr>
                <w:b/>
                <w:sz w:val="12"/>
              </w:rPr>
              <w:t xml:space="preserve">Estimado </w:t>
            </w:r>
          </w:p>
        </w:tc>
        <w:tc>
          <w:tcPr>
            <w:tcW w:w="1214"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31" w:firstLine="0"/>
              <w:jc w:val="center"/>
            </w:pPr>
            <w:r>
              <w:rPr>
                <w:b/>
                <w:sz w:val="12"/>
              </w:rPr>
              <w:t xml:space="preserve">Devengado </w:t>
            </w:r>
          </w:p>
        </w:tc>
        <w:tc>
          <w:tcPr>
            <w:tcW w:w="1212"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0" w:right="28" w:firstLine="0"/>
              <w:jc w:val="center"/>
            </w:pPr>
            <w:r>
              <w:rPr>
                <w:b/>
                <w:sz w:val="12"/>
              </w:rPr>
              <w:t xml:space="preserve">Pagado </w:t>
            </w:r>
            <w:r>
              <w:rPr>
                <w:b/>
                <w:sz w:val="12"/>
                <w:vertAlign w:val="superscript"/>
              </w:rPr>
              <w:t>3</w:t>
            </w:r>
          </w:p>
        </w:tc>
      </w:tr>
      <w:tr w:rsidR="00CD1D89" w:rsidTr="00F86689">
        <w:trPr>
          <w:trHeight w:val="308"/>
        </w:trPr>
        <w:tc>
          <w:tcPr>
            <w:tcW w:w="510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2" w:firstLine="0"/>
              <w:jc w:val="left"/>
            </w:pPr>
            <w:r>
              <w:rPr>
                <w:b/>
                <w:sz w:val="12"/>
              </w:rPr>
              <w:t xml:space="preserve">    A. Financiamiento </w:t>
            </w:r>
          </w:p>
        </w:tc>
        <w:tc>
          <w:tcPr>
            <w:tcW w:w="1214"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1214"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1212"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0" w:firstLine="0"/>
              <w:jc w:val="left"/>
            </w:pPr>
          </w:p>
        </w:tc>
      </w:tr>
      <w:tr w:rsidR="00CD1D89" w:rsidTr="00F86689">
        <w:trPr>
          <w:trHeight w:val="308"/>
        </w:trPr>
        <w:tc>
          <w:tcPr>
            <w:tcW w:w="5103" w:type="dxa"/>
            <w:tcBorders>
              <w:top w:val="single" w:sz="4" w:space="0" w:color="000000"/>
              <w:left w:val="single" w:sz="4" w:space="0" w:color="000000"/>
              <w:bottom w:val="single" w:sz="4" w:space="0" w:color="000000"/>
              <w:right w:val="single" w:sz="4" w:space="0" w:color="000000"/>
            </w:tcBorders>
          </w:tcPr>
          <w:p w:rsidR="00CD1D89" w:rsidRDefault="0078536B">
            <w:pPr>
              <w:spacing w:after="0" w:line="259" w:lineRule="auto"/>
              <w:ind w:left="2" w:firstLine="0"/>
              <w:jc w:val="left"/>
            </w:pPr>
            <w:r>
              <w:rPr>
                <w:b/>
                <w:sz w:val="12"/>
              </w:rPr>
              <w:t xml:space="preserve">    B.  Amortización de la deuda </w:t>
            </w:r>
          </w:p>
        </w:tc>
        <w:tc>
          <w:tcPr>
            <w:tcW w:w="1214"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1214"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2" w:firstLine="0"/>
              <w:jc w:val="left"/>
            </w:pPr>
          </w:p>
        </w:tc>
        <w:tc>
          <w:tcPr>
            <w:tcW w:w="1212" w:type="dxa"/>
            <w:tcBorders>
              <w:top w:val="single" w:sz="4" w:space="0" w:color="000000"/>
              <w:left w:val="single" w:sz="4" w:space="0" w:color="000000"/>
              <w:bottom w:val="single" w:sz="4" w:space="0" w:color="000000"/>
              <w:right w:val="single" w:sz="4" w:space="0" w:color="000000"/>
            </w:tcBorders>
          </w:tcPr>
          <w:p w:rsidR="00CD1D89" w:rsidRDefault="00CD1D89">
            <w:pPr>
              <w:spacing w:after="0" w:line="259" w:lineRule="auto"/>
              <w:ind w:left="0" w:firstLine="0"/>
              <w:jc w:val="left"/>
            </w:pPr>
          </w:p>
        </w:tc>
      </w:tr>
      <w:tr w:rsidR="00CD1D89" w:rsidTr="00F86689">
        <w:trPr>
          <w:trHeight w:val="306"/>
        </w:trPr>
        <w:tc>
          <w:tcPr>
            <w:tcW w:w="5103" w:type="dxa"/>
            <w:tcBorders>
              <w:top w:val="single" w:sz="8" w:space="0" w:color="000000"/>
              <w:left w:val="single" w:sz="4" w:space="0" w:color="000000"/>
              <w:bottom w:val="single" w:sz="8" w:space="0" w:color="000000"/>
              <w:right w:val="single" w:sz="4" w:space="0" w:color="000000"/>
            </w:tcBorders>
          </w:tcPr>
          <w:p w:rsidR="00CD1D89" w:rsidRDefault="0078536B">
            <w:pPr>
              <w:tabs>
                <w:tab w:val="center" w:pos="1603"/>
              </w:tabs>
              <w:spacing w:after="0" w:line="259" w:lineRule="auto"/>
              <w:ind w:left="0" w:firstLine="0"/>
              <w:jc w:val="left"/>
            </w:pPr>
            <w:r>
              <w:rPr>
                <w:b/>
                <w:sz w:val="12"/>
              </w:rPr>
              <w:tab/>
              <w:t xml:space="preserve">C. Endeudamiento ó desendeudamiento (C = A - B) </w:t>
            </w:r>
          </w:p>
        </w:tc>
        <w:tc>
          <w:tcPr>
            <w:tcW w:w="1214" w:type="dxa"/>
            <w:tcBorders>
              <w:top w:val="single" w:sz="8" w:space="0" w:color="000000"/>
              <w:left w:val="single" w:sz="4" w:space="0" w:color="000000"/>
              <w:bottom w:val="single" w:sz="8" w:space="0" w:color="000000"/>
              <w:right w:val="single" w:sz="4" w:space="0" w:color="000000"/>
            </w:tcBorders>
          </w:tcPr>
          <w:p w:rsidR="00CD1D89" w:rsidRDefault="00CD1D89">
            <w:pPr>
              <w:spacing w:after="0" w:line="259" w:lineRule="auto"/>
              <w:ind w:left="2" w:firstLine="0"/>
              <w:jc w:val="left"/>
            </w:pPr>
          </w:p>
        </w:tc>
        <w:tc>
          <w:tcPr>
            <w:tcW w:w="1214" w:type="dxa"/>
            <w:tcBorders>
              <w:top w:val="single" w:sz="8" w:space="0" w:color="000000"/>
              <w:left w:val="single" w:sz="4" w:space="0" w:color="000000"/>
              <w:bottom w:val="single" w:sz="8" w:space="0" w:color="000000"/>
              <w:right w:val="single" w:sz="4" w:space="0" w:color="000000"/>
            </w:tcBorders>
          </w:tcPr>
          <w:p w:rsidR="00CD1D89" w:rsidRDefault="00CD1D89">
            <w:pPr>
              <w:spacing w:after="0" w:line="259" w:lineRule="auto"/>
              <w:ind w:left="2" w:firstLine="0"/>
              <w:jc w:val="left"/>
            </w:pPr>
          </w:p>
        </w:tc>
        <w:tc>
          <w:tcPr>
            <w:tcW w:w="1212" w:type="dxa"/>
            <w:tcBorders>
              <w:top w:val="single" w:sz="8" w:space="0" w:color="000000"/>
              <w:left w:val="single" w:sz="4" w:space="0" w:color="000000"/>
              <w:bottom w:val="single" w:sz="8" w:space="0" w:color="000000"/>
              <w:right w:val="single" w:sz="4" w:space="0" w:color="000000"/>
            </w:tcBorders>
          </w:tcPr>
          <w:p w:rsidR="00CD1D89" w:rsidRDefault="00CD1D89">
            <w:pPr>
              <w:spacing w:after="0" w:line="259" w:lineRule="auto"/>
              <w:ind w:left="0" w:firstLine="0"/>
              <w:jc w:val="left"/>
            </w:pPr>
          </w:p>
        </w:tc>
      </w:tr>
      <w:tr w:rsidR="00CD1D89" w:rsidTr="00F86689">
        <w:trPr>
          <w:trHeight w:val="1364"/>
        </w:trPr>
        <w:tc>
          <w:tcPr>
            <w:tcW w:w="8743" w:type="dxa"/>
            <w:gridSpan w:val="4"/>
            <w:tcBorders>
              <w:top w:val="single" w:sz="8" w:space="0" w:color="000000"/>
              <w:left w:val="single" w:sz="4" w:space="0" w:color="000000"/>
              <w:bottom w:val="single" w:sz="4" w:space="0" w:color="000000"/>
              <w:right w:val="single" w:sz="4" w:space="0" w:color="000000"/>
            </w:tcBorders>
          </w:tcPr>
          <w:p w:rsidR="00CD1D89" w:rsidRDefault="0078536B">
            <w:pPr>
              <w:numPr>
                <w:ilvl w:val="0"/>
                <w:numId w:val="137"/>
              </w:numPr>
              <w:spacing w:after="38" w:line="429" w:lineRule="auto"/>
              <w:ind w:hanging="113"/>
              <w:jc w:val="left"/>
            </w:pPr>
            <w:r>
              <w:rPr>
                <w:sz w:val="12"/>
              </w:rPr>
              <w:t xml:space="preserve">Los Ingresos que se presentan son los ingresos presupuestario totales sin incluir los ingresos por financiamientos. Los Ingresos del Gobierno de la Entidad Federativa corresponden a los del Poder Ejecutivo, Legislativo Judicial y Autónomos </w:t>
            </w:r>
          </w:p>
          <w:p w:rsidR="00CD1D89" w:rsidRDefault="0078536B">
            <w:pPr>
              <w:numPr>
                <w:ilvl w:val="0"/>
                <w:numId w:val="137"/>
              </w:numPr>
              <w:spacing w:after="101" w:line="259" w:lineRule="auto"/>
              <w:ind w:hanging="113"/>
              <w:jc w:val="left"/>
            </w:pPr>
            <w:r>
              <w:rPr>
                <w:sz w:val="12"/>
              </w:rPr>
              <w:t xml:space="preserve">Los egresos que se presentan son los egresos presupuestarios totales sin incluir los egresos por amortización. Los egresos del Gobierno de la Entidad </w:t>
            </w:r>
          </w:p>
          <w:p w:rsidR="00CD1D89" w:rsidRDefault="0078536B">
            <w:pPr>
              <w:spacing w:after="137" w:line="259" w:lineRule="auto"/>
              <w:ind w:left="151" w:firstLine="0"/>
              <w:jc w:val="left"/>
            </w:pPr>
            <w:r>
              <w:rPr>
                <w:sz w:val="12"/>
              </w:rPr>
              <w:t xml:space="preserve">Federativa corresponden a los del Poder Ejecutivo, Legislativo, Judicial y Órganos Autónomos </w:t>
            </w:r>
          </w:p>
          <w:p w:rsidR="00CD1D89" w:rsidRDefault="0078536B">
            <w:pPr>
              <w:numPr>
                <w:ilvl w:val="0"/>
                <w:numId w:val="137"/>
              </w:numPr>
              <w:spacing w:after="0" w:line="259" w:lineRule="auto"/>
              <w:ind w:hanging="113"/>
              <w:jc w:val="left"/>
            </w:pPr>
            <w:r>
              <w:rPr>
                <w:sz w:val="12"/>
              </w:rPr>
              <w:t xml:space="preserve">Para Ingresos se reportan los ingresos recaudados; para egresos se reportan los egresos pagados </w:t>
            </w:r>
          </w:p>
        </w:tc>
      </w:tr>
    </w:tbl>
    <w:p w:rsidR="00CD1D89" w:rsidRDefault="0078536B" w:rsidP="00F86689">
      <w:pPr>
        <w:spacing w:after="0" w:line="259" w:lineRule="auto"/>
        <w:ind w:left="0" w:firstLine="0"/>
        <w:jc w:val="left"/>
      </w:pPr>
      <w:r>
        <w:rPr>
          <w:sz w:val="12"/>
        </w:rPr>
        <w:t xml:space="preserve">Bajo protesta de decir verdad declaramos que los estados financieros y sus notas son razonablemente correctos y son responsabilidad del emisor. </w:t>
      </w:r>
    </w:p>
    <w:p w:rsidR="00CD1D89" w:rsidRDefault="00CD1D89">
      <w:pPr>
        <w:spacing w:after="0" w:line="259" w:lineRule="auto"/>
        <w:ind w:left="0" w:firstLine="0"/>
        <w:jc w:val="left"/>
      </w:pPr>
    </w:p>
    <w:p w:rsidR="00CD1D89" w:rsidRDefault="00CD1D89">
      <w:pPr>
        <w:spacing w:after="9" w:line="259" w:lineRule="auto"/>
        <w:ind w:left="0" w:firstLine="0"/>
        <w:jc w:val="left"/>
      </w:pPr>
    </w:p>
    <w:p w:rsidR="00CD1D89" w:rsidRDefault="0078536B">
      <w:pPr>
        <w:tabs>
          <w:tab w:val="center" w:pos="1228"/>
          <w:tab w:val="center" w:pos="4024"/>
          <w:tab w:val="center" w:pos="6902"/>
        </w:tabs>
        <w:spacing w:after="99" w:line="259" w:lineRule="auto"/>
        <w:ind w:left="-15" w:firstLine="0"/>
        <w:jc w:val="left"/>
        <w:rPr>
          <w:rFonts w:ascii="Times New Roman" w:eastAsia="Times New Roman" w:hAnsi="Times New Roman" w:cs="Times New Roman"/>
        </w:rPr>
      </w:pPr>
      <w:r>
        <w:rPr>
          <w:rFonts w:ascii="Times New Roman" w:eastAsia="Times New Roman" w:hAnsi="Times New Roman" w:cs="Times New Roman"/>
        </w:rPr>
        <w:tab/>
      </w:r>
      <w:r>
        <w:rPr>
          <w:rFonts w:ascii="Calibri" w:eastAsia="Calibri" w:hAnsi="Calibri" w:cs="Calibri"/>
          <w:b/>
          <w:sz w:val="18"/>
        </w:rPr>
        <w:t>ELABORÓ</w:t>
      </w:r>
      <w:r>
        <w:rPr>
          <w:rFonts w:ascii="Times New Roman" w:eastAsia="Times New Roman" w:hAnsi="Times New Roman" w:cs="Times New Roman"/>
        </w:rPr>
        <w:tab/>
      </w:r>
      <w:r>
        <w:rPr>
          <w:rFonts w:ascii="Times New Roman" w:eastAsia="Times New Roman" w:hAnsi="Times New Roman" w:cs="Times New Roman"/>
        </w:rPr>
        <w:tab/>
      </w:r>
      <w:r>
        <w:rPr>
          <w:rFonts w:ascii="Calibri" w:eastAsia="Calibri" w:hAnsi="Calibri" w:cs="Calibri"/>
          <w:b/>
          <w:sz w:val="18"/>
        </w:rPr>
        <w:t>AUTORIZÓ</w:t>
      </w:r>
    </w:p>
    <w:p w:rsidR="00F86689" w:rsidRDefault="00F86689">
      <w:pPr>
        <w:tabs>
          <w:tab w:val="center" w:pos="1228"/>
          <w:tab w:val="center" w:pos="4024"/>
          <w:tab w:val="center" w:pos="6902"/>
        </w:tabs>
        <w:spacing w:after="99" w:line="259" w:lineRule="auto"/>
        <w:ind w:left="-15" w:firstLine="0"/>
        <w:jc w:val="left"/>
      </w:pPr>
    </w:p>
    <w:p w:rsidR="00CD1D89" w:rsidRDefault="0078536B">
      <w:pPr>
        <w:tabs>
          <w:tab w:val="center" w:pos="1227"/>
          <w:tab w:val="center" w:pos="4024"/>
          <w:tab w:val="center" w:pos="6900"/>
          <w:tab w:val="center" w:pos="8838"/>
        </w:tabs>
        <w:spacing w:line="259" w:lineRule="auto"/>
        <w:ind w:left="0" w:firstLine="0"/>
        <w:jc w:val="left"/>
      </w:pPr>
      <w:r>
        <w:rPr>
          <w:rFonts w:ascii="Calibri" w:eastAsia="Calibri" w:hAnsi="Calibri" w:cs="Calibri"/>
          <w:sz w:val="22"/>
        </w:rPr>
        <w:tab/>
        <w:t xml:space="preserve">__________________ </w:t>
      </w:r>
      <w:r>
        <w:rPr>
          <w:rFonts w:ascii="Times New Roman" w:eastAsia="Times New Roman" w:hAnsi="Times New Roman" w:cs="Times New Roman"/>
        </w:rPr>
        <w:tab/>
      </w:r>
      <w:r>
        <w:rPr>
          <w:rFonts w:ascii="Times New Roman" w:eastAsia="Times New Roman" w:hAnsi="Times New Roman" w:cs="Times New Roman"/>
        </w:rPr>
        <w:tab/>
      </w:r>
      <w:r>
        <w:rPr>
          <w:rFonts w:ascii="Calibri" w:eastAsia="Calibri" w:hAnsi="Calibri" w:cs="Calibri"/>
          <w:sz w:val="22"/>
        </w:rPr>
        <w:t xml:space="preserve">____________________ </w:t>
      </w:r>
      <w:r>
        <w:rPr>
          <w:rFonts w:ascii="Times New Roman" w:eastAsia="Times New Roman" w:hAnsi="Times New Roman" w:cs="Times New Roman"/>
          <w:sz w:val="37"/>
          <w:vertAlign w:val="superscript"/>
        </w:rPr>
        <w:tab/>
      </w:r>
    </w:p>
    <w:p w:rsidR="00CD1D89" w:rsidRDefault="00CD1D89">
      <w:pPr>
        <w:spacing w:after="0" w:line="259" w:lineRule="auto"/>
        <w:ind w:left="0" w:right="407" w:firstLine="0"/>
        <w:jc w:val="right"/>
      </w:pPr>
    </w:p>
    <w:p w:rsidR="00CD1D89" w:rsidRDefault="00CD1D89">
      <w:pPr>
        <w:spacing w:after="0" w:line="259" w:lineRule="auto"/>
        <w:ind w:left="0" w:right="403" w:firstLine="0"/>
        <w:jc w:val="center"/>
      </w:pPr>
    </w:p>
    <w:p w:rsidR="00CD1D89" w:rsidRDefault="009033E7">
      <w:pPr>
        <w:spacing w:after="47" w:line="259" w:lineRule="auto"/>
        <w:ind w:left="1" w:firstLine="0"/>
        <w:jc w:val="left"/>
      </w:pPr>
      <w:r w:rsidRPr="009033E7">
        <w:rPr>
          <w:rFonts w:ascii="Calibri" w:eastAsia="Calibri" w:hAnsi="Calibri" w:cs="Calibri"/>
          <w:noProof/>
          <w:sz w:val="22"/>
        </w:rPr>
      </w:r>
      <w:r w:rsidRPr="009033E7">
        <w:rPr>
          <w:rFonts w:ascii="Calibri" w:eastAsia="Calibri" w:hAnsi="Calibri" w:cs="Calibri"/>
          <w:noProof/>
          <w:sz w:val="22"/>
        </w:rPr>
        <w:pict>
          <v:group id="Group 1849441" o:spid="_x0000_s1163" style="width:453.55pt;height:189.2pt;mso-position-horizontal-relative:char;mso-position-vertical-relative:line" coordsize="57601,2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">
            <v:rect id="Rectangle 178453" o:spid="_x0000_s1164" style="position:absolute;left:28978;top:4966;width:12797;height:1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" filled="f" stroked="f">
              <v:textbox inset="0,0,0,0">
                <w:txbxContent>
                  <w:p w:rsidR="00DE3B73" w:rsidRDefault="00DE3B73">
                    <w:pPr>
                      <w:spacing w:after="160" w:line="259" w:lineRule="auto"/>
                      <w:ind w:left="0" w:firstLine="0"/>
                      <w:jc w:val="left"/>
                    </w:pPr>
                    <w:r>
                      <w:rPr>
                        <w:b/>
                        <w:sz w:val="11"/>
                      </w:rPr>
                      <w:t>Contratación/Colocación</w:t>
                    </w:r>
                  </w:p>
                </w:txbxContent>
              </v:textbox>
            </v:rect>
            <v:rect id="Rectangle 178455" o:spid="_x0000_s1165" style="position:absolute;left:39766;top:4966;width:6920;height:1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" filled="f" stroked="f">
              <v:textbox inset="0,0,0,0">
                <w:txbxContent>
                  <w:p w:rsidR="00DE3B73" w:rsidRDefault="00DE3B73">
                    <w:pPr>
                      <w:spacing w:after="160" w:line="259" w:lineRule="auto"/>
                      <w:ind w:left="0" w:firstLine="0"/>
                      <w:jc w:val="left"/>
                    </w:pPr>
                    <w:r>
                      <w:rPr>
                        <w:b/>
                        <w:sz w:val="11"/>
                      </w:rPr>
                      <w:t>Amortización</w:t>
                    </w:r>
                  </w:p>
                </w:txbxContent>
              </v:textbox>
            </v:rect>
            <v:rect id="Rectangle 178457" o:spid="_x0000_s1166" style="position:absolute;left:46822;top:4966;width:10779;height:1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" filled="f" stroked="f">
              <v:textbox inset="0,0,0,0">
                <w:txbxContent>
                  <w:p w:rsidR="00DE3B73" w:rsidRDefault="00DE3B73">
                    <w:pPr>
                      <w:spacing w:after="160" w:line="259" w:lineRule="auto"/>
                      <w:ind w:left="0" w:firstLine="0"/>
                      <w:jc w:val="left"/>
                    </w:pPr>
                    <w:r>
                      <w:rPr>
                        <w:b/>
                        <w:sz w:val="11"/>
                      </w:rPr>
                      <w:t>Endeudamiento Neto</w:t>
                    </w:r>
                  </w:p>
                </w:txbxContent>
              </v:textbox>
            </v:rect>
            <v:rect id="Rectangle 178459" o:spid="_x0000_s1167" style="position:absolute;left:33474;top:6102;width:798;height:1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" filled="f" stroked="f">
              <v:textbox inset="0,0,0,0">
                <w:txbxContent>
                  <w:p w:rsidR="00DE3B73" w:rsidRDefault="00DE3B73">
                    <w:pPr>
                      <w:spacing w:after="160" w:line="259" w:lineRule="auto"/>
                      <w:ind w:left="0" w:firstLine="0"/>
                      <w:jc w:val="left"/>
                    </w:pPr>
                    <w:r>
                      <w:rPr>
                        <w:b/>
                        <w:sz w:val="11"/>
                      </w:rPr>
                      <w:t>A</w:t>
                    </w:r>
                  </w:p>
                </w:txbxContent>
              </v:textbox>
            </v:rect>
            <v:rect id="Rectangle 178461" o:spid="_x0000_s1168" style="position:absolute;left:42049;top:6102;width:798;height:1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" filled="f" stroked="f">
              <v:textbox inset="0,0,0,0">
                <w:txbxContent>
                  <w:p w:rsidR="00DE3B73" w:rsidRDefault="00DE3B73">
                    <w:pPr>
                      <w:spacing w:after="160" w:line="259" w:lineRule="auto"/>
                      <w:ind w:left="0" w:firstLine="0"/>
                      <w:jc w:val="left"/>
                    </w:pPr>
                    <w:r>
                      <w:rPr>
                        <w:b/>
                        <w:sz w:val="11"/>
                      </w:rPr>
                      <w:t>B</w:t>
                    </w:r>
                  </w:p>
                </w:txbxContent>
              </v:textbox>
            </v:rect>
            <v:rect id="Rectangle 178463" o:spid="_x0000_s1169" style="position:absolute;left:49656;top:6102;width:3281;height:1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" filled="f" stroked="f">
              <v:textbox inset="0,0,0,0">
                <w:txbxContent>
                  <w:p w:rsidR="00DE3B73" w:rsidRDefault="00DE3B73">
                    <w:pPr>
                      <w:spacing w:after="160" w:line="259" w:lineRule="auto"/>
                      <w:ind w:left="0" w:firstLine="0"/>
                      <w:jc w:val="left"/>
                    </w:pPr>
                    <w:r>
                      <w:rPr>
                        <w:b/>
                        <w:sz w:val="11"/>
                      </w:rPr>
                      <w:t>C=A-B</w:t>
                    </w:r>
                  </w:p>
                </w:txbxContent>
              </v:textbox>
            </v:rect>
            <v:rect id="Rectangle 178465" o:spid="_x0000_s1170" style="position:absolute;left:9543;top:12917;width:12390;height:1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" filled="f" stroked="f">
              <v:textbox inset="0,0,0,0">
                <w:txbxContent>
                  <w:p w:rsidR="00DE3B73" w:rsidRDefault="00DE3B73">
                    <w:pPr>
                      <w:spacing w:after="160" w:line="259" w:lineRule="auto"/>
                      <w:ind w:left="0" w:firstLine="0"/>
                      <w:jc w:val="left"/>
                    </w:pPr>
                    <w:r>
                      <w:rPr>
                        <w:sz w:val="11"/>
                      </w:rPr>
                      <w:t>Total Créditos Bancarios</w:t>
                    </w:r>
                  </w:p>
                </w:txbxContent>
              </v:textbox>
            </v:rect>
            <v:rect id="Rectangle 178467" o:spid="_x0000_s1171" style="position:absolute;left:7607;top:20865;width:17683;height:1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" filled="f" stroked="f">
              <v:textbox inset="0,0,0,0">
                <w:txbxContent>
                  <w:p w:rsidR="00DE3B73" w:rsidRDefault="00DE3B73">
                    <w:pPr>
                      <w:spacing w:after="160" w:line="259" w:lineRule="auto"/>
                      <w:ind w:left="0" w:firstLine="0"/>
                      <w:jc w:val="left"/>
                    </w:pPr>
                    <w:r>
                      <w:rPr>
                        <w:sz w:val="11"/>
                      </w:rPr>
                      <w:t>Total Otros Instrumentos de Deuda</w:t>
                    </w:r>
                  </w:p>
                </w:txbxContent>
              </v:textbox>
            </v:rect>
            <v:rect id="Rectangle 178469" o:spid="_x0000_s1172" style="position:absolute;left:13002;top:22001;width:3982;height:1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" filled="f" stroked="f">
              <v:textbox inset="0,0,0,0">
                <w:txbxContent>
                  <w:p w:rsidR="00DE3B73" w:rsidRDefault="00DE3B73">
                    <w:pPr>
                      <w:spacing w:after="160" w:line="259" w:lineRule="auto"/>
                      <w:ind w:left="0" w:firstLine="0"/>
                      <w:jc w:val="left"/>
                    </w:pPr>
                    <w:r>
                      <w:rPr>
                        <w:sz w:val="11"/>
                      </w:rPr>
                      <w:t xml:space="preserve">TOTAL  </w:t>
                    </w:r>
                  </w:p>
                </w:txbxContent>
              </v:textbox>
            </v:rect>
            <v:rect id="Rectangle 178473" o:spid="_x0000_s1173" style="position:absolute;left:24344;top:7238;width:9981;height:1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" filled="f" stroked="f">
              <v:textbox inset="0,0,0,0">
                <w:txbxContent>
                  <w:p w:rsidR="00DE3B73" w:rsidRDefault="00DE3B73">
                    <w:pPr>
                      <w:spacing w:after="160" w:line="259" w:lineRule="auto"/>
                      <w:ind w:left="0" w:firstLine="0"/>
                      <w:jc w:val="left"/>
                    </w:pPr>
                    <w:r>
                      <w:rPr>
                        <w:b/>
                        <w:sz w:val="11"/>
                      </w:rPr>
                      <w:t>Créditos Bancarios</w:t>
                    </w:r>
                  </w:p>
                </w:txbxContent>
              </v:textbox>
            </v:rect>
            <v:rect id="Rectangle 178475" o:spid="_x0000_s1174" style="position:absolute;left:22201;top:15186;width:15582;height:1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" filled="f" stroked="f">
              <v:textbox inset="0,0,0,0">
                <w:txbxContent>
                  <w:p w:rsidR="00DE3B73" w:rsidRDefault="00DE3B73">
                    <w:pPr>
                      <w:spacing w:after="160" w:line="259" w:lineRule="auto"/>
                      <w:ind w:left="0" w:firstLine="0"/>
                      <w:jc w:val="left"/>
                    </w:pPr>
                    <w:r>
                      <w:rPr>
                        <w:b/>
                        <w:sz w:val="11"/>
                      </w:rPr>
                      <w:t>Otros  instrumentos de Deuda</w:t>
                    </w:r>
                  </w:p>
                </w:txbxContent>
              </v:textbox>
            </v:rect>
            <v:rect id="Rectangle 178477" o:spid="_x0000_s1175" style="position:absolute;left:6709;top:5506;width:20145;height:1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" filled="f" stroked="f">
              <v:textbox inset="0,0,0,0">
                <w:txbxContent>
                  <w:p w:rsidR="00DE3B73" w:rsidRDefault="00DE3B73">
                    <w:pPr>
                      <w:spacing w:after="160" w:line="259" w:lineRule="auto"/>
                      <w:ind w:left="0" w:firstLine="0"/>
                      <w:jc w:val="left"/>
                    </w:pPr>
                    <w:r>
                      <w:rPr>
                        <w:b/>
                        <w:sz w:val="11"/>
                      </w:rPr>
                      <w:t>Identificación de Crédito o Instrumento</w:t>
                    </w:r>
                  </w:p>
                </w:txbxContent>
              </v:textbox>
            </v:rect>
            <v:rect id="Rectangle 178479" o:spid="_x0000_s1176" style="position:absolute;left:5565;top:59;width:48727;height:1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" filled="f" stroked="f">
              <v:textbox inset="0,0,0,0">
                <w:txbxContent>
                  <w:p w:rsidR="00DE3B73" w:rsidRDefault="006764D5" w:rsidP="00F86689">
                    <w:pPr>
                      <w:spacing w:after="0" w:line="259" w:lineRule="auto"/>
                      <w:ind w:left="80" w:firstLine="0"/>
                      <w:jc w:val="center"/>
                    </w:pPr>
                    <w:r>
                      <w:rPr>
                        <w:b/>
                        <w:sz w:val="18"/>
                        <w:szCs w:val="18"/>
                      </w:rPr>
                      <w:t>Fideicomiso Promotor del Empleo “Fiproe”</w:t>
                    </w:r>
                  </w:p>
                  <w:p w:rsidR="00DE3B73" w:rsidRDefault="00DE3B73" w:rsidP="00F86689">
                    <w:pPr>
                      <w:spacing w:after="160" w:line="259" w:lineRule="auto"/>
                      <w:ind w:left="0" w:firstLine="0"/>
                      <w:jc w:val="left"/>
                    </w:pPr>
                  </w:p>
                </w:txbxContent>
              </v:textbox>
            </v:rect>
            <v:rect id="Rectangle 178481" o:spid="_x0000_s1177" style="position:absolute;left:22961;top:1339;width:13703;height:1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" filled="f" stroked="f">
              <v:textbox inset="0,0,0,0">
                <w:txbxContent>
                  <w:p w:rsidR="00DE3B73" w:rsidRDefault="00DE3B73">
                    <w:pPr>
                      <w:spacing w:after="160" w:line="259" w:lineRule="auto"/>
                      <w:ind w:left="0" w:firstLine="0"/>
                      <w:jc w:val="left"/>
                    </w:pPr>
                    <w:r>
                      <w:rPr>
                        <w:b/>
                        <w:sz w:val="14"/>
                      </w:rPr>
                      <w:t>Endeudamiento Neto</w:t>
                    </w:r>
                  </w:p>
                </w:txbxContent>
              </v:textbox>
            </v:rect>
            <v:rect id="Rectangle 178483" o:spid="_x0000_s1178" style="position:absolute;left:23654;top:2535;width:11760;height:1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" filled="f" stroked="f">
              <v:textbox inset="0,0,0,0">
                <w:txbxContent>
                  <w:p w:rsidR="00DE3B73" w:rsidRDefault="00DE3B73">
                    <w:pPr>
                      <w:spacing w:after="160" w:line="259" w:lineRule="auto"/>
                      <w:ind w:left="0" w:firstLine="0"/>
                      <w:jc w:val="left"/>
                    </w:pPr>
                    <w:r>
                      <w:rPr>
                        <w:b/>
                        <w:sz w:val="14"/>
                      </w:rPr>
                      <w:t>Del XXXX al XXXX</w:t>
                    </w:r>
                  </w:p>
                </w:txbxContent>
              </v:textbox>
            </v:rect>
            <v:shape id="Shape 178485" o:spid="_x0000_s1179" style="position:absolute;left:103;top:29;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" adj="0,,0" path="m,l5602146,e" filled="f" strokeweight=".16575mm">
              <v:stroke joinstyle="round" endcap="square"/>
              <v:formulas/>
              <v:path arrowok="t" o:connecttype="segments" textboxrect="0,0,5602146,0"/>
            </v:shape>
            <v:shape id="Shape 1990649" o:spid="_x0000_s1180" style="position:absolute;left:69;width:56090;height:91;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" adj="0,,0" path="m,l5609007,r,9144l,9144,,e" fillcolor="black" stroked="f" strokeweight="0">
              <v:stroke joinstyle="round" endcap="square"/>
              <v:formulas/>
              <v:path arrowok="t" o:connecttype="segments" textboxrect="0,0,5609007,9144"/>
            </v:shape>
            <v:shape id="Shape 178487" o:spid="_x0000_s1181" style="position:absolute;left:103;top:1224;width:55952;height:0;visibility:visible" coordsize="55952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" adj="0,,0" path="m,l5595237,e" filled="f" strokecolor="#d4d4d4" strokeweight=".16575mm">
              <v:stroke joinstyle="round" endcap="square"/>
              <v:formulas/>
              <v:path arrowok="t" o:connecttype="segments" textboxrect="0,0,5595237,0"/>
            </v:shape>
            <v:shape id="Shape 1990650" o:spid="_x0000_s1182" style="position:absolute;left:69;top:1195;width:56021;height:91;visibility:visible" coordsize="560209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" adj="0,,0" path="m,l5602099,r,9144l,9144,,e" fillcolor="#d4d4d4" stroked="f" strokeweight="0">
              <v:stroke joinstyle="round" endcap="square"/>
              <v:formulas/>
              <v:path arrowok="t" o:connecttype="segments" textboxrect="0,0,5602099,9144"/>
            </v:shape>
            <v:shape id="Shape 178489" o:spid="_x0000_s1183" style="position:absolute;left:103;top:2420;width:55952;height:0;visibility:visible" coordsize="55952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" adj="0,,0" path="m,l5595237,e" filled="f" strokecolor="#d4d4d4" strokeweight=".16575mm">
              <v:stroke joinstyle="round" endcap="square"/>
              <v:formulas/>
              <v:path arrowok="t" o:connecttype="segments" textboxrect="0,0,5595237,0"/>
            </v:shape>
            <v:shape id="Shape 1990651" o:spid="_x0000_s1184" style="position:absolute;left:69;top:2390;width:56021;height:91;visibility:visible" coordsize="560209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" adj="0,,0" path="m,l5602099,r,9144l,9144,,e" fillcolor="#d4d4d4" stroked="f" strokeweight="0">
              <v:stroke joinstyle="round" endcap="square"/>
              <v:formulas/>
              <v:path arrowok="t" o:connecttype="segments" textboxrect="0,0,5602099,9144"/>
            </v:shape>
            <v:shape id="Shape 178491" o:spid="_x0000_s1185" style="position:absolute;left:34;top:29;width:0;height:3586;visibility:visible" coordsize="0,358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" adj="0,,0" path="m,l,358585e" filled="f" strokeweight=".16575mm">
              <v:stroke joinstyle="round" endcap="square"/>
              <v:formulas/>
              <v:path arrowok="t" o:connecttype="segments" textboxrect="0,0,0,358585"/>
            </v:shape>
            <v:shape id="Shape 1990652" o:spid="_x0000_s1186" style="position:absolute;width:91;height:3645;visibility:visible" coordsize="9144,3645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" adj="0,,0" path="m,l9144,r,364592l,364592,,e" fillcolor="black" stroked="f" strokeweight="0">
              <v:stroke joinstyle="round" endcap="square"/>
              <v:formulas/>
              <v:path arrowok="t" o:connecttype="segments" textboxrect="0,0,9144,364592"/>
            </v:shape>
            <v:shape id="Shape 178493" o:spid="_x0000_s1187" style="position:absolute;left:103;top:3615;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" adj="0,,0" path="m,l5602146,e" filled="f" strokeweight=".16575mm">
              <v:stroke joinstyle="round" endcap="square"/>
              <v:formulas/>
              <v:path arrowok="t" o:connecttype="segments" textboxrect="0,0,5602146,0"/>
            </v:shape>
            <v:shape id="Shape 1990653" o:spid="_x0000_s1188" style="position:absolute;left:69;top:3586;width:56090;height:91;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" adj="0,,0" path="m,l5609007,r,9144l,9144,,e" fillcolor="black" stroked="f" strokeweight="0">
              <v:stroke joinstyle="round" endcap="square"/>
              <v:formulas/>
              <v:path arrowok="t" o:connecttype="segments" textboxrect="0,0,5609007,9144"/>
            </v:shape>
            <v:shape id="Shape 178495" o:spid="_x0000_s1189" style="position:absolute;left:56125;top:89;width:0;height:3526;visibility:visible" coordsize="0,3526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" adj="0,,0" path="m,l,352618e" filled="f" strokeweight=".16575mm">
              <v:stroke joinstyle="round" endcap="square"/>
              <v:formulas/>
              <v:path arrowok="t" o:connecttype="segments" textboxrect="0,0,0,352618"/>
            </v:shape>
            <v:shape id="Shape 1990654" o:spid="_x0000_s1190" style="position:absolute;left:56090;top:59;width:91;height:3586;visibility:visible" coordsize="9144,3586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" adj="0,,0" path="m,l9144,r,358625l,358625,,e" fillcolor="black" stroked="f" strokeweight="0">
              <v:stroke joinstyle="round" endcap="square"/>
              <v:formulas/>
              <v:path arrowok="t" o:connecttype="segments" textboxrect="0,0,9144,358625"/>
            </v:shape>
            <v:shape id="Shape 1990655" o:spid="_x0000_s1191" style="position:absolute;top:3645;width:91;height:1136;visibility:visible" coordsize="9144,1135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" adj="0,,0" path="m,l9144,r,113574l,113574,,e" stroked="f" strokeweight="0">
              <v:stroke joinstyle="round" endcap="square"/>
              <v:formulas/>
              <v:path arrowok="t" o:connecttype="segments" textboxrect="0,0,9144,113574"/>
            </v:shape>
            <v:shape id="Shape 178499" o:spid="_x0000_s1192" style="position:absolute;left:103;top:4811;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" adj="0,,0" path="m,l5602146,e" filled="f" strokeweight=".16575mm">
              <v:stroke joinstyle="round" endcap="square"/>
              <v:formulas/>
              <v:path arrowok="t" o:connecttype="segments" textboxrect="0,0,5602146,0"/>
            </v:shape>
            <v:shape id="Shape 1990656" o:spid="_x0000_s1193" style="position:absolute;left:69;top:4781;width:56090;height:91;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" adj="0,,0" path="m,l5609007,r,9144l,9144,,e" fillcolor="black" stroked="f" strokeweight="0">
              <v:stroke joinstyle="round" endcap="square"/>
              <v:formulas/>
              <v:path arrowok="t" o:connecttype="segments" textboxrect="0,0,5609007,9144"/>
            </v:shape>
            <v:shape id="Shape 178501" o:spid="_x0000_s1194" style="position:absolute;left:28597;top:5946;width:27528;height:0;visibility:visible" coordsize="27527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" adj="0,,0" path="m,l2752743,e" filled="f" strokeweight=".16575mm">
              <v:stroke joinstyle="round" endcap="square"/>
              <v:formulas/>
              <v:path arrowok="t" o:connecttype="segments" textboxrect="0,0,2752743,0"/>
            </v:shape>
            <v:shape id="Shape 1990657" o:spid="_x0000_s1195" style="position:absolute;left:28563;top:5917;width:27596;height:91;visibility:visible" coordsize="275955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" adj="0,,0" path="m,l2759558,r,9144l,9144,,e" fillcolor="black" stroked="f" strokeweight="0">
              <v:stroke joinstyle="round" endcap="square"/>
              <v:formulas/>
              <v:path arrowok="t" o:connecttype="segments" textboxrect="0,0,2759558,9144"/>
            </v:shape>
            <v:shape id="Shape 178503" o:spid="_x0000_s1196" style="position:absolute;left:103;top:7083;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" adj="0,,0" path="m,l5602146,e" filled="f" strokeweight=".16575mm">
              <v:stroke joinstyle="round" endcap="square"/>
              <v:formulas/>
              <v:path arrowok="t" o:connecttype="segments" textboxrect="0,0,5602146,0"/>
            </v:shape>
            <v:shape id="Shape 1990658" o:spid="_x0000_s1197" style="position:absolute;left:69;top:7052;width:56090;height:92;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" adj="0,,0" path="m,l5609007,r,9144l,9144,,e" fillcolor="black" stroked="f" strokeweight="0">
              <v:stroke joinstyle="round" endcap="square"/>
              <v:formulas/>
              <v:path arrowok="t" o:connecttype="segments" textboxrect="0,0,5609007,9144"/>
            </v:shape>
            <v:shape id="Shape 178505" o:spid="_x0000_s1198" style="position:absolute;left:28528;top:4871;width:0;height:2212;visibility:visible" coordsize="0,221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" adj="0,,0" path="m,l,221182e" filled="f" strokeweight=".16575mm">
              <v:stroke joinstyle="round" endcap="square"/>
              <v:formulas/>
              <v:path arrowok="t" o:connecttype="segments" textboxrect="0,0,0,221182"/>
            </v:shape>
            <v:shape id="Shape 1990659" o:spid="_x0000_s1199" style="position:absolute;left:28494;top:4840;width:91;height:2272;visibility:visible" coordsize="9144,227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" adj="0,,0" path="m,l9144,r,227149l,227149,,e" fillcolor="black" stroked="f" strokeweight="0">
              <v:stroke joinstyle="round" endcap="square"/>
              <v:formulas/>
              <v:path arrowok="t" o:connecttype="segments" textboxrect="0,0,9144,227149"/>
            </v:shape>
            <v:shape id="Shape 178507" o:spid="_x0000_s1200" style="position:absolute;left:39042;top:4871;width:0;height:2212;visibility:visible" coordsize="0,221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" adj="0,,0" path="m,l,221182e" filled="f" strokeweight=".16575mm">
              <v:stroke joinstyle="round" endcap="square"/>
              <v:formulas/>
              <v:path arrowok="t" o:connecttype="segments" textboxrect="0,0,0,221182"/>
            </v:shape>
            <v:shape id="Shape 1990660" o:spid="_x0000_s1201" style="position:absolute;left:39007;top:4840;width:91;height:2272;visibility:visible" coordsize="9144,227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" adj="0,,0" path="m,l9144,r,227149l,227149,,e" fillcolor="black" stroked="f" strokeweight="0">
              <v:stroke joinstyle="round" endcap="square"/>
              <v:formulas/>
              <v:path arrowok="t" o:connecttype="segments" textboxrect="0,0,9144,227149"/>
            </v:shape>
            <v:shape id="Shape 178509" o:spid="_x0000_s1202" style="position:absolute;left:45611;top:4871;width:0;height:2212;visibility:visible" coordsize="0,221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" adj="0,,0" path="m,l,221182e" filled="f" strokeweight=".16575mm">
              <v:stroke joinstyle="round" endcap="square"/>
              <v:formulas/>
              <v:path arrowok="t" o:connecttype="segments" textboxrect="0,0,0,221182"/>
            </v:shape>
            <v:shape id="Shape 1990661" o:spid="_x0000_s1203" style="position:absolute;left:45576;top:4840;width:92;height:2272;visibility:visible" coordsize="9144,227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" adj="0,,0" path="m,l9144,r,227149l,227149,,e" fillcolor="black" stroked="f" strokeweight="0">
              <v:stroke joinstyle="round" endcap="square"/>
              <v:formulas/>
              <v:path arrowok="t" o:connecttype="segments" textboxrect="0,0,9144,227149"/>
            </v:shape>
            <v:shape id="Shape 178511" o:spid="_x0000_s1204" style="position:absolute;left:103;top:8216;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" adj="0,,0" path="m,l5602146,e" filled="f" strokeweight=".16575mm">
              <v:stroke joinstyle="round" endcap="square"/>
              <v:formulas/>
              <v:path arrowok="t" o:connecttype="segments" textboxrect="0,0,5602146,0"/>
            </v:shape>
            <v:shape id="Shape 1990662" o:spid="_x0000_s1205" style="position:absolute;left:69;top:8186;width:56090;height:91;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" adj="0,,0" path="m,l5609007,r,9144l,9144,,e" fillcolor="black" stroked="f" strokeweight="0">
              <v:stroke joinstyle="round" endcap="square"/>
              <v:formulas/>
              <v:path arrowok="t" o:connecttype="segments" textboxrect="0,0,5609007,9144"/>
            </v:shape>
            <v:shape id="Shape 178513" o:spid="_x0000_s1206" style="position:absolute;left:103;top:9352;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" adj="0,,0" path="m,l5602146,e" filled="f" strokeweight=".16575mm">
              <v:stroke joinstyle="round" endcap="square"/>
              <v:formulas/>
              <v:path arrowok="t" o:connecttype="segments" textboxrect="0,0,5602146,0"/>
            </v:shape>
            <v:shape id="Shape 1990663" o:spid="_x0000_s1207" style="position:absolute;left:69;top:9322;width:56090;height:92;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" adj="0,,0" path="m,l5609007,r,9144l,9144,,e" fillcolor="black" stroked="f" strokeweight="0">
              <v:stroke joinstyle="round" endcap="square"/>
              <v:formulas/>
              <v:path arrowok="t" o:connecttype="segments" textboxrect="0,0,5609007,9144"/>
            </v:shape>
            <v:shape id="Shape 178515" o:spid="_x0000_s1208" style="position:absolute;left:103;top:10488;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" adj="0,,0" path="m,l5602146,e" filled="f" strokeweight=".16575mm">
              <v:stroke joinstyle="round" endcap="square"/>
              <v:formulas/>
              <v:path arrowok="t" o:connecttype="segments" textboxrect="0,0,5602146,0"/>
            </v:shape>
            <v:shape id="Shape 1990664" o:spid="_x0000_s1209" style="position:absolute;left:69;top:10458;width:56090;height:91;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" adj="0,,0" path="m,l5609007,r,9144l,9144,,e" fillcolor="black" stroked="f" strokeweight="0">
              <v:stroke joinstyle="round" endcap="square"/>
              <v:formulas/>
              <v:path arrowok="t" o:connecttype="segments" textboxrect="0,0,5609007,9144"/>
            </v:shape>
            <v:shape id="Shape 178517" o:spid="_x0000_s1210" style="position:absolute;left:103;top:11623;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" adj="0,,0" path="m,l5602146,e" filled="f" strokeweight=".16575mm">
              <v:stroke joinstyle="round" endcap="square"/>
              <v:formulas/>
              <v:path arrowok="t" o:connecttype="segments" textboxrect="0,0,5602146,0"/>
            </v:shape>
            <v:shape id="Shape 1990665" o:spid="_x0000_s1211" style="position:absolute;left:69;top:11594;width:56090;height:91;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" adj="0,,0" path="m,l5609007,r,9144l,9144,,e" fillcolor="black" stroked="f" strokeweight="0">
              <v:stroke joinstyle="round" endcap="square"/>
              <v:formulas/>
              <v:path arrowok="t" o:connecttype="segments" textboxrect="0,0,5609007,9144"/>
            </v:shape>
            <v:shape id="Shape 178519" o:spid="_x0000_s1212" style="position:absolute;left:103;top:12759;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" adj="0,,0" path="m,l5602146,e" filled="f" strokeweight=".16575mm">
              <v:stroke joinstyle="round" endcap="square"/>
              <v:formulas/>
              <v:path arrowok="t" o:connecttype="segments" textboxrect="0,0,5602146,0"/>
            </v:shape>
            <v:shape id="Shape 1990666" o:spid="_x0000_s1213" style="position:absolute;left:69;top:12729;width:56090;height:91;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" adj="0,,0" path="m,l5609007,r,9144l,9144,,e" fillcolor="black" stroked="f" strokeweight="0">
              <v:stroke joinstyle="round" endcap="square"/>
              <v:formulas/>
              <v:path arrowok="t" o:connecttype="segments" textboxrect="0,0,5609007,9144"/>
            </v:shape>
            <v:shape id="Shape 178521" o:spid="_x0000_s1214" style="position:absolute;left:103;top:13895;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" adj="0,,0" path="m,l5602146,e" filled="f" strokeweight=".16575mm">
              <v:stroke joinstyle="round" endcap="square"/>
              <v:formulas/>
              <v:path arrowok="t" o:connecttype="segments" textboxrect="0,0,5602146,0"/>
            </v:shape>
            <v:shape id="Shape 1990667" o:spid="_x0000_s1215" style="position:absolute;left:69;top:13865;width:56090;height:92;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" adj="0,,0" path="m,l5609007,r,9144l,9144,,e" fillcolor="black" stroked="f" strokeweight="0">
              <v:stroke joinstyle="round" endcap="square"/>
              <v:formulas/>
              <v:path arrowok="t" o:connecttype="segments" textboxrect="0,0,5609007,9144"/>
            </v:shape>
            <v:shape id="Shape 178523" o:spid="_x0000_s1216" style="position:absolute;left:103;top:15031;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" adj="0,,0" path="m,l5602146,e" filled="f" strokeweight=".16575mm">
              <v:stroke joinstyle="round" endcap="square"/>
              <v:formulas/>
              <v:path arrowok="t" o:connecttype="segments" textboxrect="0,0,5602146,0"/>
            </v:shape>
            <v:shape id="Shape 1990668" o:spid="_x0000_s1217" style="position:absolute;left:69;top:15000;width:56090;height:92;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" adj="0,,0" path="m,l5609007,r,9144l,9144,,e" fillcolor="black" stroked="f" strokeweight="0">
              <v:stroke joinstyle="round" endcap="square"/>
              <v:formulas/>
              <v:path arrowok="t" o:connecttype="segments" textboxrect="0,0,5609007,9144"/>
            </v:shape>
            <v:shape id="Shape 178525" o:spid="_x0000_s1218" style="position:absolute;left:28528;top:8276;width:0;height:6755;visibility:visible" coordsize="0,675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" adj="0,,0" path="m,l,675480e" filled="f" strokeweight=".16575mm">
              <v:stroke joinstyle="round" endcap="square"/>
              <v:formulas/>
              <v:path arrowok="t" o:connecttype="segments" textboxrect="0,0,0,675480"/>
            </v:shape>
            <v:shape id="Shape 1990669" o:spid="_x0000_s1219" style="position:absolute;left:28494;top:8246;width:91;height:6814;visibility:visible" coordsize="9144,681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" adj="0,,0" path="m,l9144,r,681447l,681447,,e" fillcolor="black" stroked="f" strokeweight="0">
              <v:stroke joinstyle="round" endcap="square"/>
              <v:formulas/>
              <v:path arrowok="t" o:connecttype="segments" textboxrect="0,0,9144,681447"/>
            </v:shape>
            <v:shape id="Shape 178527" o:spid="_x0000_s1220" style="position:absolute;left:39042;top:8276;width:0;height:6755;visibility:visible" coordsize="0,675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" adj="0,,0" path="m,l,675480e" filled="f" strokeweight=".16575mm">
              <v:stroke joinstyle="round" endcap="square"/>
              <v:formulas/>
              <v:path arrowok="t" o:connecttype="segments" textboxrect="0,0,0,675480"/>
            </v:shape>
            <v:shape id="Shape 1990670" o:spid="_x0000_s1221" style="position:absolute;left:39007;top:8246;width:91;height:6814;visibility:visible" coordsize="9144,681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" adj="0,,0" path="m,l9144,r,681447l,681447,,e" fillcolor="black" stroked="f" strokeweight="0">
              <v:stroke joinstyle="round" endcap="square"/>
              <v:formulas/>
              <v:path arrowok="t" o:connecttype="segments" textboxrect="0,0,9144,681447"/>
            </v:shape>
            <v:shape id="Shape 178529" o:spid="_x0000_s1222" style="position:absolute;left:45611;top:8276;width:0;height:6755;visibility:visible" coordsize="0,675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" adj="0,,0" path="m,l,675480e" filled="f" strokeweight=".16575mm">
              <v:stroke joinstyle="round" endcap="square"/>
              <v:formulas/>
              <v:path arrowok="t" o:connecttype="segments" textboxrect="0,0,0,675480"/>
            </v:shape>
            <v:shape id="Shape 1990671" o:spid="_x0000_s1223" style="position:absolute;left:45576;top:8246;width:92;height:6814;visibility:visible" coordsize="9144,681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" adj="0,,0" path="m,l9144,r,681447l,681447,,e" fillcolor="black" stroked="f" strokeweight="0">
              <v:stroke joinstyle="round" endcap="square"/>
              <v:formulas/>
              <v:path arrowok="t" o:connecttype="segments" textboxrect="0,0,9144,681447"/>
            </v:shape>
            <v:shape id="Shape 178531" o:spid="_x0000_s1224" style="position:absolute;left:103;top:16166;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" adj="0,,0" path="m,l5602146,e" filled="f" strokeweight=".16575mm">
              <v:stroke joinstyle="round" endcap="square"/>
              <v:formulas/>
              <v:path arrowok="t" o:connecttype="segments" textboxrect="0,0,5602146,0"/>
            </v:shape>
            <v:shape id="Shape 1990672" o:spid="_x0000_s1225" style="position:absolute;left:69;top:16137;width:56090;height:91;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" adj="0,,0" path="m,l5609007,r,9144l,9144,,e" fillcolor="black" stroked="f" strokeweight="0">
              <v:stroke joinstyle="round" endcap="square"/>
              <v:formulas/>
              <v:path arrowok="t" o:connecttype="segments" textboxrect="0,0,5609007,9144"/>
            </v:shape>
            <v:shape id="Shape 178533" o:spid="_x0000_s1226" style="position:absolute;left:103;top:17300;width:56022;height:0;visibility:visible" coordsize="560214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" adj="0,,0" path="m,l5602146,1e" filled="f" strokeweight=".16575mm">
              <v:stroke joinstyle="round" endcap="square"/>
              <v:formulas/>
              <v:path arrowok="t" o:connecttype="segments" textboxrect="0,0,5602146,1"/>
            </v:shape>
            <v:shape id="Shape 1990673" o:spid="_x0000_s1227" style="position:absolute;left:69;top:17270;width:56090;height:91;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" adj="0,,0" path="m,l5609007,r,9144l,9144,,e" fillcolor="black" stroked="f" strokeweight="0">
              <v:stroke joinstyle="round" endcap="square"/>
              <v:formulas/>
              <v:path arrowok="t" o:connecttype="segments" textboxrect="0,0,5609007,9144"/>
            </v:shape>
            <v:shape id="Shape 178535" o:spid="_x0000_s1228" style="position:absolute;left:103;top:18436;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" adj="0,,0" path="m,l5602146,e" filled="f" strokeweight=".16575mm">
              <v:stroke joinstyle="round" endcap="square"/>
              <v:formulas/>
              <v:path arrowok="t" o:connecttype="segments" textboxrect="0,0,5602146,0"/>
            </v:shape>
            <v:shape id="Shape 1990674" o:spid="_x0000_s1229" style="position:absolute;left:69;top:18406;width:56090;height:91;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" adj="0,,0" path="m,l5609007,r,9144l,9144,,e" fillcolor="black" stroked="f" strokeweight="0">
              <v:stroke joinstyle="round" endcap="square"/>
              <v:formulas/>
              <v:path arrowok="t" o:connecttype="segments" textboxrect="0,0,5609007,9144"/>
            </v:shape>
            <v:shape id="Shape 178537" o:spid="_x0000_s1230" style="position:absolute;left:103;top:19571;width:56022;height:0;visibility:visible" coordsize="560214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" adj="0,,0" path="m,l5602146,1e" filled="f" strokeweight=".16575mm">
              <v:stroke joinstyle="round" endcap="square"/>
              <v:formulas/>
              <v:path arrowok="t" o:connecttype="segments" textboxrect="0,0,5602146,1"/>
            </v:shape>
            <v:shape id="Shape 1990675" o:spid="_x0000_s1231" style="position:absolute;left:69;top:19542;width:56090;height:91;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" adj="0,,0" path="m,l5609007,1r,9143l,9144,,e" fillcolor="black" stroked="f" strokeweight="0">
              <v:stroke joinstyle="round" endcap="square"/>
              <v:formulas/>
              <v:path arrowok="t" o:connecttype="segments" textboxrect="0,0,5609007,9144"/>
            </v:shape>
            <v:shape id="Shape 178539" o:spid="_x0000_s1232" style="position:absolute;left:103;top:20707;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" adj="0,,0" path="m,l5602146,e" filled="f" strokeweight=".16575mm">
              <v:stroke joinstyle="round" endcap="square"/>
              <v:formulas/>
              <v:path arrowok="t" o:connecttype="segments" textboxrect="0,0,5602146,0"/>
            </v:shape>
            <v:shape id="Shape 1990676" o:spid="_x0000_s1233" style="position:absolute;left:69;top:20677;width:56090;height:92;visibility:visible" coordsize="5609007,91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" adj="0,,0" path="m,l5609007,r,9145l,9144,,e" fillcolor="black" stroked="f" strokeweight="0">
              <v:stroke joinstyle="round" endcap="square"/>
              <v:formulas/>
              <v:path arrowok="t" o:connecttype="segments" textboxrect="0,0,5609007,9145"/>
            </v:shape>
            <v:shape id="Shape 178541" o:spid="_x0000_s1234" style="position:absolute;left:103;top:21843;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" adj="0,,0" path="m,l5602146,e" filled="f" strokeweight=".16575mm">
              <v:stroke joinstyle="round" endcap="square"/>
              <v:formulas/>
              <v:path arrowok="t" o:connecttype="segments" textboxrect="0,0,5602146,0"/>
            </v:shape>
            <v:shape id="Shape 1990677" o:spid="_x0000_s1235" style="position:absolute;left:69;top:21813;width:56090;height:92;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" adj="0,,0" path="m,l5609007,r,9144l,9144,,e" fillcolor="black" stroked="f" strokeweight="0">
              <v:stroke joinstyle="round" endcap="square"/>
              <v:formulas/>
              <v:path arrowok="t" o:connecttype="segments" textboxrect="0,0,5609007,9144"/>
            </v:shape>
            <v:shape id="Shape 178543" o:spid="_x0000_s1236" style="position:absolute;left:34;top:4811;width:0;height:18168;visibility:visible" coordsize="0,1816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" adj="0,,0" path="m,l,1816794e" filled="f" strokeweight=".16575mm">
              <v:stroke joinstyle="round" endcap="square"/>
              <v:formulas/>
              <v:path arrowok="t" o:connecttype="segments" textboxrect="0,0,0,1816794"/>
            </v:shape>
            <v:shape id="Shape 1990678" o:spid="_x0000_s1237" style="position:absolute;top:4781;width:91;height:18227;visibility:visible" coordsize="9144,18227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" adj="0,,0" path="m,l9144,r,1822761l,1822761,,e" fillcolor="black" stroked="f" strokeweight="0">
              <v:stroke joinstyle="round" endcap="square"/>
              <v:formulas/>
              <v:path arrowok="t" o:connecttype="segments" textboxrect="0,0,9144,1822761"/>
            </v:shape>
            <v:shape id="Shape 178545" o:spid="_x0000_s1238" style="position:absolute;left:28528;top:16226;width:0;height:6753;visibility:visible" coordsize="0,6753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" adj="0,,0" path="m,l,675321e" filled="f" strokeweight=".16575mm">
              <v:stroke joinstyle="round" endcap="square"/>
              <v:formulas/>
              <v:path arrowok="t" o:connecttype="segments" textboxrect="0,0,0,675321"/>
            </v:shape>
            <v:shape id="Shape 1990679" o:spid="_x0000_s1239" style="position:absolute;left:28494;top:16196;width:91;height:6812;visibility:visible" coordsize="9144,681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" adj="0,,0" path="m,l9144,r,681248l,681248,,e" fillcolor="black" stroked="f" strokeweight="0">
              <v:stroke joinstyle="round" endcap="square"/>
              <v:formulas/>
              <v:path arrowok="t" o:connecttype="segments" textboxrect="0,0,9144,681248"/>
            </v:shape>
            <v:shape id="Shape 178547" o:spid="_x0000_s1240" style="position:absolute;left:39042;top:16226;width:0;height:6753;visibility:visible" coordsize="0,6753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" adj="0,,0" path="m,l,675321e" filled="f" strokeweight=".16575mm">
              <v:stroke joinstyle="round" endcap="square"/>
              <v:formulas/>
              <v:path arrowok="t" o:connecttype="segments" textboxrect="0,0,0,675321"/>
            </v:shape>
            <v:shape id="Shape 1990680" o:spid="_x0000_s1241" style="position:absolute;left:39007;top:16196;width:91;height:6812;visibility:visible" coordsize="9144,681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" adj="0,,0" path="m,l9144,r,681248l,681248,,e" fillcolor="black" stroked="f" strokeweight="0">
              <v:stroke joinstyle="round" endcap="square"/>
              <v:formulas/>
              <v:path arrowok="t" o:connecttype="segments" textboxrect="0,0,9144,681248"/>
            </v:shape>
            <v:shape id="Shape 178549" o:spid="_x0000_s1242" style="position:absolute;left:45611;top:16226;width:0;height:6753;visibility:visible" coordsize="0,6753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" adj="0,,0" path="m,l,675321e" filled="f" strokeweight=".16575mm">
              <v:stroke joinstyle="round" endcap="square"/>
              <v:formulas/>
              <v:path arrowok="t" o:connecttype="segments" textboxrect="0,0,0,675321"/>
            </v:shape>
            <v:shape id="Shape 1990681" o:spid="_x0000_s1243" style="position:absolute;left:45576;top:16196;width:92;height:6812;visibility:visible" coordsize="9144,681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" adj="0,,0" path="m,l9144,r,681248l,681248,,e" fillcolor="black" stroked="f" strokeweight="0">
              <v:stroke joinstyle="round" endcap="square"/>
              <v:formulas/>
              <v:path arrowok="t" o:connecttype="segments" textboxrect="0,0,9144,681248"/>
            </v:shape>
            <v:shape id="Shape 178551" o:spid="_x0000_s1244" style="position:absolute;left:103;top:22979;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" adj="0,,0" path="m,l5602146,e" filled="f" strokeweight=".16575mm">
              <v:stroke joinstyle="round" endcap="square"/>
              <v:formulas/>
              <v:path arrowok="t" o:connecttype="segments" textboxrect="0,0,5602146,0"/>
            </v:shape>
            <v:shape id="Shape 1990682" o:spid="_x0000_s1245" style="position:absolute;left:69;top:22949;width:56090;height:91;visibility:visible" coordsize="5609007,91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" adj="0,,0" path="m,l5609007,r,9145l,9144,,e" fillcolor="black" stroked="f" strokeweight="0">
              <v:stroke joinstyle="round" endcap="square"/>
              <v:formulas/>
              <v:path arrowok="t" o:connecttype="segments" textboxrect="0,0,5609007,9145"/>
            </v:shape>
            <v:shape id="Shape 178553" o:spid="_x0000_s1246" style="position:absolute;left:56125;top:4871;width:0;height:18108;visibility:visible" coordsize="0,181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" adj="0,,0" path="m,l,1810827e" filled="f" strokeweight=".16575mm">
              <v:stroke joinstyle="round" endcap="square"/>
              <v:formulas/>
              <v:path arrowok="t" o:connecttype="segments" textboxrect="0,0,0,1810827"/>
            </v:shape>
            <v:shape id="Shape 1990683" o:spid="_x0000_s1247" style="position:absolute;left:56090;top:4840;width:91;height:18168;visibility:visible" coordsize="9144,1816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" adj="0,,0" path="m,l9144,r,1816794l,1816794,,e" fillcolor="black" stroked="f" strokeweight="0">
              <v:stroke joinstyle="round" endcap="square"/>
              <v:formulas/>
              <v:path arrowok="t" o:connecttype="segments" textboxrect="0,0,9144,1816794"/>
            </v:shape>
            <v:shape id="Shape 178555" o:spid="_x0000_s1248" style="position:absolute;left:34;top:23039;width:0;height:896;visibility:visible" coordsize="0,89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" adj="0,,0" path="m,l,89666e" filled="f" strokecolor="#d4d4d4" strokeweight=".16575mm">
              <v:stroke joinstyle="round" endcap="square"/>
              <v:formulas/>
              <v:path arrowok="t" o:connecttype="segments" textboxrect="0,0,0,89666"/>
            </v:shape>
            <v:shape id="Shape 1990684" o:spid="_x0000_s1249" style="position:absolute;top:23009;width:91;height:957;visibility:visible" coordsize="9144,956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" adj="0,,0" path="m,l9144,r,95673l,95673,,e" fillcolor="#d4d4d4" stroked="f" strokeweight="0">
              <v:stroke joinstyle="round" endcap="square"/>
              <v:formulas/>
              <v:path arrowok="t" o:connecttype="segments" textboxrect="0,0,9144,95673"/>
            </v:shape>
            <v:shape id="Shape 178557" o:spid="_x0000_s1250" style="position:absolute;left:56125;top:23039;width:0;height:896;visibility:visible" coordsize="0,89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" adj="0,,0" path="m,l,89666e" filled="f" strokecolor="#d4d4d4" strokeweight=".16575mm">
              <v:stroke joinstyle="round" endcap="square"/>
              <v:formulas/>
              <v:path arrowok="t" o:connecttype="segments" textboxrect="0,0,0,89666"/>
            </v:shape>
            <v:shape id="Shape 1990685" o:spid="_x0000_s1251" style="position:absolute;left:56090;top:23009;width:91;height:957;visibility:visible" coordsize="9144,956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" adj="0,,0" path="m,l9144,r,95673l,95673,,e" fillcolor="#d4d4d4" stroked="f" strokeweight="0">
              <v:stroke joinstyle="round" endcap="square"/>
              <v:formulas/>
              <v:path arrowok="t" o:connecttype="segments" textboxrect="0,0,9144,95673"/>
            </v:shape>
            <v:shape id="Shape 178559" o:spid="_x0000_s1252" style="position:absolute;left:28528;top:23039;width:0;height:896;visibility:visible" coordsize="0,89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" adj="0,,0" path="m,l,89666e" filled="f" strokecolor="#d4d4d4" strokeweight=".16575mm">
              <v:stroke joinstyle="round" endcap="square"/>
              <v:formulas/>
              <v:path arrowok="t" o:connecttype="segments" textboxrect="0,0,0,89666"/>
            </v:shape>
            <v:shape id="Shape 1990686" o:spid="_x0000_s1253" style="position:absolute;left:28494;top:23009;width:91;height:957;visibility:visible" coordsize="9144,956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" adj="0,,0" path="m,l9144,r,95673l,95673,,e" fillcolor="#d4d4d4" stroked="f" strokeweight="0">
              <v:stroke joinstyle="round" endcap="square"/>
              <v:formulas/>
              <v:path arrowok="t" o:connecttype="segments" textboxrect="0,0,9144,95673"/>
            </v:shape>
            <v:shape id="Shape 178561" o:spid="_x0000_s1254" style="position:absolute;left:39042;top:23039;width:0;height:896;visibility:visible" coordsize="0,89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" adj="0,,0" path="m,l,89666e" filled="f" strokecolor="#d4d4d4" strokeweight=".16575mm">
              <v:stroke joinstyle="round" endcap="square"/>
              <v:formulas/>
              <v:path arrowok="t" o:connecttype="segments" textboxrect="0,0,0,89666"/>
            </v:shape>
            <v:shape id="Shape 1990687" o:spid="_x0000_s1255" style="position:absolute;left:39007;top:23009;width:91;height:957;visibility:visible" coordsize="9144,956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" adj="0,,0" path="m,l9144,r,95673l,95673,,e" fillcolor="#d4d4d4" stroked="f" strokeweight="0">
              <v:stroke joinstyle="round" endcap="square"/>
              <v:formulas/>
              <v:path arrowok="t" o:connecttype="segments" textboxrect="0,0,9144,95673"/>
            </v:shape>
            <v:shape id="Shape 178563" o:spid="_x0000_s1256" style="position:absolute;left:45611;top:23039;width:0;height:896;visibility:visible" coordsize="0,89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" adj="0,,0" path="m,l,89666e" filled="f" strokecolor="#d4d4d4" strokeweight=".16575mm">
              <v:stroke joinstyle="round" endcap="square"/>
              <v:formulas/>
              <v:path arrowok="t" o:connecttype="segments" textboxrect="0,0,0,89666"/>
            </v:shape>
            <v:shape id="Shape 1990688" o:spid="_x0000_s1257" style="position:absolute;left:45576;top:23009;width:92;height:957;visibility:visible" coordsize="9144,956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" adj="0,,0" path="m,l9144,r,95673l,95673,,e" fillcolor="#d4d4d4" stroked="f" strokeweight="0">
              <v:stroke joinstyle="round" endcap="square"/>
              <v:formulas/>
              <v:path arrowok="t" o:connecttype="segments" textboxrect="0,0,9144,95673"/>
            </v:shape>
            <v:shape id="Shape 178575" o:spid="_x0000_s1258" style="position:absolute;left:56159;top:9322;width:0;height:60;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" adj="0,,0" path="m,5967l,,,5967xe" fillcolor="#d4d4d4" stroked="f" strokeweight="0">
              <v:stroke joinstyle="round" endcap="square"/>
              <v:formulas/>
              <v:path arrowok="t" o:connecttype="segments" textboxrect="0,0,0,5967"/>
            </v:shape>
            <v:shape id="Shape 178576" o:spid="_x0000_s1259" style="position:absolute;left:56159;top:10458;width:0;height:59;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" adj="0,,0" path="m,5967l,,,5967xe" fillcolor="#d4d4d4" stroked="f" strokeweight="0">
              <v:stroke joinstyle="round" endcap="square"/>
              <v:formulas/>
              <v:path arrowok="t" o:connecttype="segments" textboxrect="0,0,0,5967"/>
            </v:shape>
            <v:shape id="Shape 178577" o:spid="_x0000_s1260" style="position:absolute;left:56159;top:11594;width:0;height:59;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" adj="0,,0" path="m,5967l,,,5967xe" fillcolor="#d4d4d4" stroked="f" strokeweight="0">
              <v:stroke joinstyle="round" endcap="square"/>
              <v:formulas/>
              <v:path arrowok="t" o:connecttype="segments" textboxrect="0,0,0,5967"/>
            </v:shape>
            <v:shape id="Shape 178578" o:spid="_x0000_s1261" style="position:absolute;left:56159;top:12729;width:0;height:60;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" adj="0,,0" path="m,5967l,,,5967xe" fillcolor="#d4d4d4" stroked="f" strokeweight="0">
              <v:stroke joinstyle="round" endcap="square"/>
              <v:formulas/>
              <v:path arrowok="t" o:connecttype="segments" textboxrect="0,0,0,5967"/>
            </v:shape>
            <v:shape id="Shape 178579" o:spid="_x0000_s1262" style="position:absolute;left:56159;top:13865;width:0;height:60;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" adj="0,,0" path="m,5967l,,,5967xe" fillcolor="#d4d4d4" stroked="f" strokeweight="0">
              <v:stroke joinstyle="round" endcap="square"/>
              <v:formulas/>
              <v:path arrowok="t" o:connecttype="segments" textboxrect="0,0,0,5967"/>
            </v:shape>
            <v:shape id="Shape 178580" o:spid="_x0000_s1263" style="position:absolute;left:56159;top:15000;width:0;height:60;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" adj="0,,0" path="m,5967l,,,5967xe" fillcolor="#d4d4d4" stroked="f" strokeweight="0">
              <v:stroke joinstyle="round" endcap="square"/>
              <v:formulas/>
              <v:path arrowok="t" o:connecttype="segments" textboxrect="0,0,0,5967"/>
            </v:shape>
            <v:shape id="Shape 178581" o:spid="_x0000_s1264" style="position:absolute;left:56159;top:16137;width:0;height:59;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" adj="0,,0" path="m,5967l,,,5967xe" fillcolor="#d4d4d4" stroked="f" strokeweight="0">
              <v:stroke joinstyle="round" endcap="square"/>
              <v:formulas/>
              <v:path arrowok="t" o:connecttype="segments" textboxrect="0,0,0,5967"/>
            </v:shape>
            <v:shape id="Shape 178582" o:spid="_x0000_s1265" style="position:absolute;left:56159;top:17270;width:0;height:62;visibility:visible" coordsize="0,6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" adj="0,,0" path="m,6166l,,,6166xe" fillcolor="#d4d4d4" stroked="f" strokeweight="0">
              <v:stroke joinstyle="round" endcap="square"/>
              <v:formulas/>
              <v:path arrowok="t" o:connecttype="segments" textboxrect="0,0,0,6166"/>
            </v:shape>
            <v:shape id="Shape 178583" o:spid="_x0000_s1266" style="position:absolute;left:56159;top:18406;width:0;height:59;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" adj="0,,0" path="m,5967l,,,5967xe" fillcolor="#d4d4d4" stroked="f" strokeweight="0">
              <v:stroke joinstyle="round" endcap="square"/>
              <v:formulas/>
              <v:path arrowok="t" o:connecttype="segments" textboxrect="0,0,0,5967"/>
            </v:shape>
            <v:shape id="Shape 178584" o:spid="_x0000_s1267" style="position:absolute;left:56159;top:19542;width:0;height:60;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" adj="0,,0" path="m,5967l,,,5967xe" fillcolor="#d4d4d4" stroked="f" strokeweight="0">
              <v:stroke joinstyle="round" endcap="square"/>
              <v:formulas/>
              <v:path arrowok="t" o:connecttype="segments" textboxrect="0,0,0,5967"/>
            </v:shape>
            <v:shape id="Shape 178585" o:spid="_x0000_s1268" style="position:absolute;left:56159;top:20677;width:0;height:60;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" adj="0,,0" path="m,5967l,,,5967xe" fillcolor="#d4d4d4" stroked="f" strokeweight="0">
              <v:stroke joinstyle="round" endcap="square"/>
              <v:formulas/>
              <v:path arrowok="t" o:connecttype="segments" textboxrect="0,0,0,5967"/>
            </v:shape>
            <v:shape id="Shape 178586" o:spid="_x0000_s1269" style="position:absolute;left:56159;top:21813;width:0;height:60;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" adj="0,,0" path="m,5967l,,,5967xe" fillcolor="#d4d4d4" stroked="f" strokeweight="0">
              <v:stroke joinstyle="round" endcap="square"/>
              <v:formulas/>
              <v:path arrowok="t" o:connecttype="segments" textboxrect="0,0,0,5967"/>
            </v:shape>
            <v:shape id="Shape 178587" o:spid="_x0000_s1270" style="position:absolute;left:56159;top:22949;width:0;height:59;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" adj="0,,0" path="m,5967l,,,5967xe" fillcolor="#d4d4d4" stroked="f" strokeweight="0">
              <v:stroke joinstyle="round" endcap="square"/>
              <v:formulas/>
              <v:path arrowok="t" o:connecttype="segments" textboxrect="0,0,0,5967"/>
            </v:shape>
            <v:shape id="Shape 178588" o:spid="_x0000_s1271" style="position:absolute;left:56159;top:23966;width:0;height:59;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" adj="0,,0" path="m,5967l,,,5967xe" fillcolor="#d4d4d4" stroked="f" strokeweight="0">
              <v:stroke joinstyle="round" endcap="square"/>
              <v:formulas/>
              <v:path arrowok="t" o:connecttype="segments" textboxrect="0,0,0,5967"/>
            </v:shape>
            <v:shape id="Shape 178629" o:spid="_x0000_s1272" style="position:absolute;left:19681;top:16376;width:3281;height:3033;visibility:visible" coordsize="328159,303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" adj="0,,0" path="m188256,159v1934,-159,3592,80,4790,637c194243,1273,195256,2069,195993,3183l324752,189278v1749,2466,2763,4933,3039,7399c328159,199064,327975,201371,327146,203519v-737,2148,-2118,4058,-3960,5808c321252,211157,319225,212589,316831,213862r-20723,10662c291779,226751,287726,228343,284135,229218v-3685,875,-7553,1034,-11605,397c268569,229059,264148,227706,259359,225558v-4789,-2069,-10592,-4933,-17407,-8672l115312,150849v-7460,-3978,-15289,-8433,-23486,-13207c83629,132789,75984,128015,68708,123162r-368,159c74234,130800,79852,138278,85379,145757v5526,7479,11144,15276,16670,23392l177112,277512v737,1114,1013,2228,921,3421c177941,282126,177296,283479,176007,284911v-1289,1432,-3224,3103,-5803,4853c167625,291515,164034,293583,159613,295890v-4329,2228,-8013,3899,-11052,5092c145429,302096,142942,302813,140916,303051v-2026,239,-3592,79,-4881,-477c134837,302096,133916,301301,133179,300187l4329,114012c921,109000,,104385,1658,100168,3316,95872,6631,92451,11513,89905l37670,76459v4697,-2467,8842,-4137,12618,-5092c53972,70412,57564,70014,61248,70333v3592,318,7552,1273,11697,2944c77182,74947,81879,77255,87128,80278r99010,51556c192032,135017,197835,138119,203545,141222v5803,3023,11421,6126,16947,9309c226018,153634,231452,156737,236702,159840v5342,3023,10592,6126,15750,9229l252636,168990v-5526,-7241,-11237,-14878,-17039,-22914c229795,138040,224360,130322,219295,123003l152060,25857v-737,-1113,-1013,-2227,-921,-3500c151323,21163,152060,19731,153350,18220v1289,-1512,3223,-3183,5894,-4853c161915,11616,165415,9547,169928,7320v4145,-2228,7737,-3899,10776,-5092c183743,1034,186230,318,188256,159xe" fillcolor="#bfbfbf" stroked="f" strokeweight="0">
              <v:stroke miterlimit="83231f" joinstyle="miter"/>
              <v:formulas/>
              <v:path arrowok="t" o:connecttype="segments" textboxrect="0,0,328159,303290"/>
            </v:shape>
            <v:shape id="Shape 178630" o:spid="_x0000_s1273" style="position:absolute;left:22684;top:16029;width:1086;height:1920;visibility:visible" coordsize="108585,1919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" adj="0,,0" path="m96983,r11602,418l108585,43377,97168,41134v-6816,159,-14092,2227,-21921,6285c68340,50999,63090,55216,59406,60069v-3684,4854,-5710,10263,-6171,16231c52774,82187,53787,88552,56274,95394v2395,6764,6263,13924,11513,21482c72668,123957,77826,130084,83260,135255v5434,5251,11237,9309,17223,12094l108585,148941r,42998l82523,190948c70734,187925,59682,182435,49459,174400,39143,166364,29657,156021,20999,143450,12526,131277,6723,119184,3592,107170,368,95156,,83540,2579,72481,5066,61342,10684,50920,19249,41134,27815,31347,39696,22516,54893,14719,69721,7081,83720,2148,96983,xe" fillcolor="#bfbfbf" stroked="f" strokeweight="0">
              <v:stroke miterlimit="83231f" joinstyle="miter"/>
              <v:formulas/>
              <v:path arrowok="t" o:connecttype="segments" textboxrect="0,0,108585,191939"/>
            </v:shape>
            <v:shape id="Shape 178631" o:spid="_x0000_s1274" style="position:absolute;left:23770;top:16033;width:1086;height:1920;visibility:visible" coordsize="108591,1919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" adj="0,,0" path="m,l25976,935c37765,4038,48725,9528,58948,17563v10315,8036,19802,18379,28552,31109c95973,60845,101776,72859,104999,84873v3223,11934,3592,23470,1105,34609c103618,130621,97999,141123,89342,150909v-8566,9786,-20539,18617,-35736,26494c38962,184961,24962,189814,11608,191963l,191521,,148523r11331,2227c18147,150432,25423,148363,33067,144385v7000,-3660,12342,-7877,16027,-12730c52777,126722,54895,121391,55356,115504v461,-5888,-645,-12173,-3131,-18936c49738,89805,45870,82645,40620,75087,35831,68006,30673,61879,25239,56628,19897,51377,14094,47319,8016,44535l,42960,,xe" fillcolor="#bfbfbf" stroked="f" strokeweight="0">
              <v:stroke miterlimit="83231f" joinstyle="miter"/>
              <v:formulas/>
              <v:path arrowok="t" o:connecttype="segments" textboxrect="0,0,108591,191963"/>
            </v:shape>
            <v:shape id="Shape 178632" o:spid="_x0000_s1275" style="position:absolute;left:25468;top:14572;width:1287;height:1990;visibility:visible" coordsize="128670,198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" adj="0,,0" path="m119456,1432r9214,3980l128670,102392r-1846,959c119272,107249,113193,110989,108496,114728v-4605,3660,-7921,7320,-9947,10980c96523,129368,95694,132948,96062,136448v276,3581,1658,7082,4145,10582c104351,152997,109786,156578,116509,157692r12161,-2394l128670,194118r-7095,2559c112917,198507,104536,198905,96431,197711v-8105,-1114,-15565,-3739,-22565,-7956c66958,185459,60787,179492,55537,171854v-5802,-8354,-8934,-16549,-9394,-24585c45682,139154,47801,131197,52498,123321v4697,-7877,11973,-15594,21736,-23312c83997,92371,96246,84733,110983,77175r16117,-8354l121114,60228v-3132,-4535,-6355,-8194,-9763,-10979c108036,46464,104351,44555,100391,43520v-3960,-954,-8289,-954,-13078,c82523,44555,77181,46544,71287,49647,63458,53625,57103,58001,51946,62615v-5066,4694,-9303,9150,-12710,13366c35735,80198,32972,83858,30854,87041v-2118,3103,-4144,5171,-6079,6205c23394,93962,21920,94201,20355,93962v-1566,-158,-3132,-795,-4790,-1829c13907,91098,12157,89666,10408,87836,8658,86006,6908,83858,5250,81392,2947,78050,1381,75266,737,73038,,70810,,68503,645,66036v644,-2466,2486,-5728,5526,-9786c9210,52113,13079,47737,17776,43202,22473,38588,27907,33973,34078,29438,40156,24903,46880,20766,54248,16947,67142,10264,79023,5649,89707,3103,100483,477,110338,,119456,1432xe" fillcolor="#bfbfbf" stroked="f" strokeweight="0">
              <v:stroke miterlimit="83231f" joinstyle="miter"/>
              <v:formulas/>
              <v:path arrowok="t" o:connecttype="segments" textboxrect="0,0,128670,198905"/>
            </v:shape>
            <v:shape id="Shape 178633" o:spid="_x0000_s1276" style="position:absolute;left:26755;top:14627;width:1052;height:1887;visibility:visible" coordsize="105177,1887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" adj="0,,0" path="m,l15838,6841v7644,5728,14920,13525,21644,23391l103979,126263v1013,1432,1198,2944,553,4455c103887,132230,102414,133821,100019,135572v-2395,1750,-6171,3978,-11421,6603c83072,145040,78928,146949,76072,147904v-2763,954,-4973,1273,-6631,954c67783,148540,66494,147665,65481,146153l57560,134776v-2395,9786,-6815,18697,-13079,26733c38219,169545,29745,176307,19153,181797l,188706,,149886r9667,-1903c16206,144642,21180,140107,24680,134378v3499,-5728,6170,-12809,8012,-21322l15930,88710,,96981,,xe" fillcolor="#bfbfbf" stroked="f" strokeweight="0">
              <v:stroke miterlimit="83231f" joinstyle="miter"/>
              <v:formulas/>
              <v:path arrowok="t" o:connecttype="segments" textboxrect="0,0,105177,188706"/>
            </v:shape>
            <v:shape id="Shape 178634" o:spid="_x0000_s1277" style="position:absolute;left:27282;top:13502;width:1318;height:2590;visibility:visible" coordsize="131773,2590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" adj="0,,0" path="m129127,r2646,499l131773,50217r-9554,-2957c116232,46782,110154,48135,103983,51318v-3039,1591,-5802,3580,-8289,5967c93207,59592,90997,62536,89155,65957v-1934,3421,-3592,7479,-4882,12093c82892,82665,81878,87995,81142,94201r32512,47101l131773,145406r,113598l1105,70174c369,69060,,68026,92,66832v92,-1114,645,-2307,1842,-3660c3132,61899,4881,60387,7184,58796v2395,-1511,5434,-3341,9302,-5251c20170,51556,23394,50124,26157,49090v2671,-1035,4974,-1671,6908,-1989c34999,46862,36564,46942,37670,47419v1197,477,2118,1273,2855,2387l52222,66593v1842,-6762,3960,-12968,6355,-18617c60971,42327,63734,37155,67050,32461v3316,-4614,7184,-8831,11605,-12571c82984,16231,88142,12810,93944,9866,106009,3580,117706,318,129127,xe" fillcolor="#bfbfbf" stroked="f" strokeweight="0">
              <v:stroke miterlimit="83231f" joinstyle="miter"/>
              <v:formulas/>
              <v:path arrowok="t" o:connecttype="segments" textboxrect="0,0,131773,259004"/>
            </v:shape>
            <v:shape id="Shape 178635" o:spid="_x0000_s1278" style="position:absolute;left:28600;top:13507;width:1079;height:2720;visibility:visible" coordsize="107969,2719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" adj="0,,0" path="m,l29866,5628v10316,4376,19986,10661,29013,18935c67997,32758,76193,42226,83654,53047v8750,12730,15105,24982,19065,36757c106587,101659,107969,112638,106864,122981v-1106,10264,-4790,19652,-11145,28165c89364,159580,80338,166820,68733,172867v-4789,2466,-9486,4375,-14091,5648c50129,179788,45339,180504,40458,180823v-4973,318,-10131,159,-15473,-398c19551,179948,13748,178993,7486,177720r46511,67230c54734,246064,55010,247177,54918,248450v-184,1194,-921,2626,-2303,4137c51234,254099,49116,255770,46353,257600v-2672,1830,-6355,3978,-10961,6285c30880,266272,27011,268023,23787,269296v-3223,1193,-5894,1989,-8104,2307c13472,271921,11722,271842,10433,271364v-1382,-477,-2395,-1193,-3132,-2307l,258505,,144907r12091,2738c20748,148521,28208,147248,34656,143986v6078,-3183,10315,-7161,12710,-12014c49760,127119,50866,121788,50589,116059v-276,-5728,-1657,-11616,-4144,-17742c43958,92191,40918,86463,37142,80973,32906,74926,28301,69357,23419,64265,18446,59252,13196,55115,7670,52092l,49718,,xe" fillcolor="#bfbfbf" stroked="f" strokeweight="0">
              <v:stroke miterlimit="83231f" joinstyle="miter"/>
              <v:formulas/>
              <v:path arrowok="t" o:connecttype="segments" textboxrect="0,0,107969,271921"/>
            </v:shape>
            <v:shape id="Shape 178636" o:spid="_x0000_s1279" style="position:absolute;left:30249;top:12408;width:1473;height:1720;visibility:visible" coordsize="147271,17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" adj="0,,0" path="m39420,318c41630,,43380,,44669,477v1290,398,2303,1114,3040,2228l146258,145121v737,1114,1013,2228,829,3421c146903,149656,146074,151008,144692,152441v-1381,1511,-3500,3102,-6263,4932c135574,159124,131890,161192,127377,163579v-4605,2387,-8473,4217,-11605,5410c112641,170262,109970,171137,107851,171535v-2210,398,-3960,318,-5250,-79c101312,171058,100299,170342,99562,169228l1013,26812c276,25699,,24585,184,23391,369,22198,1197,20845,2579,19334,3960,17822,5986,16151,8750,14321v2763,-1830,6355,-3978,10960,-6285c24315,5649,28183,3899,31315,2626,34538,1432,37209,637,39420,318xe" fillcolor="#bfbfbf" stroked="f" strokeweight="0">
              <v:stroke miterlimit="83231f" joinstyle="miter"/>
              <v:formulas/>
              <v:path arrowok="t" o:connecttype="segments" textboxrect="0,0,147271,171933"/>
            </v:shape>
            <v:shape id="Shape 178637" o:spid="_x0000_s1280" style="position:absolute;left:28830;top:12217;width:1944;height:2400;visibility:visible" coordsize="194335,2400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" adj="0,,0" path="m39327,318c41538,,43288,,44577,477v1381,478,2395,1273,3132,2308l193322,213305v737,1034,1013,2149,829,3342c193966,217840,193137,219193,191756,220625v-1382,1432,-3500,3103,-6263,4853c182638,227308,178954,229377,174441,231764v-4605,2307,-8474,4137,-11605,5410c159705,238447,157033,239242,154915,239640v-2210,398,-3960,398,-5250,c148376,239242,147363,238447,146626,237413l1013,26892c276,25858,,24664,92,23471v184,-1273,921,-2626,2302,-4137c3776,17822,5895,16151,8658,14321v2670,-1909,6355,-3978,10959,-6365c24130,5649,27999,3819,31223,2626,34446,1432,37117,637,39327,318xe" fillcolor="#bfbfbf" stroked="f" strokeweight="0">
              <v:stroke miterlimit="83231f" joinstyle="miter"/>
              <v:formulas/>
              <v:path arrowok="t" o:connecttype="segments" textboxrect="0,0,194335,240038"/>
            </v:shape>
            <v:shape id="Shape 178638" o:spid="_x0000_s1281" style="position:absolute;left:29817;top:11785;width:684;height:576;visibility:visible" coordsize="68432,57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" adj="0,,0" path="m44025,1114v5802,1114,11420,5569,16855,13366c66497,22596,68432,29199,66774,34291,65024,39304,59037,44555,48630,49885,38130,55375,30025,57523,24315,56409,18605,55295,13079,50840,7644,43043,2026,34928,,28324,1658,23232,3224,18140,9303,12889,19802,7479,30118,2148,38222,,44025,1114xe" fillcolor="#bfbfbf" stroked="f" strokeweight="0">
              <v:stroke miterlimit="83231f" joinstyle="miter"/>
              <v:formulas/>
              <v:path arrowok="t" o:connecttype="segments" textboxrect="0,0,68432,57523"/>
            </v:shape>
            <v:shape id="Shape 178639" o:spid="_x0000_s1282" style="position:absolute;left:31392;top:11598;width:1978;height:1888;visibility:visible" coordsize="197743,188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" adj="0,,0" path="m93207,80v4421,-80,7645,79,9855,556c105180,1114,106838,1591,107943,2148v1106,477,2303,1273,3501,2387c112640,5729,113930,7161,115404,8911v1473,1750,3131,3978,4974,6683c124706,21721,127101,26415,127561,29597v553,3103,-184,5171,-2210,6206c123232,36917,120562,37315,117154,36996v-3408,-238,-7277,-477,-11789,-636c100944,36201,95970,36519,90444,37315v-5434,795,-11328,2784,-17499,5967c60879,49567,54432,58398,53511,69776v-829,11377,4145,24823,14921,40417c73773,117831,79208,124196,84918,129288v5710,5012,11421,8672,17315,11059c108128,142654,114114,143530,120285,143052v6079,-477,12250,-2307,18605,-5569c145337,134141,150218,130481,153718,126424v3500,-4058,6263,-7956,8381,-11775c164126,110829,165784,107488,166981,104624v1197,-2864,2579,-4694,4144,-5569c172231,98498,173428,98259,174533,98418v1106,159,2303,875,3776,2069c179691,101680,181349,103351,183099,105499v1842,2068,3960,4933,6355,8434c191388,116717,192953,119104,194059,121014v1105,1989,1934,3659,2487,5171c197098,127617,197467,128811,197651,129845v92,1034,-184,2546,-829,4535c196177,136369,194704,139154,192309,142814v-2303,3580,-5342,7240,-8934,10979c179783,157532,175546,161272,170757,164852v-4789,3660,-9947,6922,-15657,9866c142390,181321,129956,185379,117706,187050v-12157,1671,-23854,875,-35183,-2387c71287,181480,60603,175911,50564,168114,40525,160238,31223,150133,22657,137721,12710,123480,6263,110034,3224,97463,184,84972,,73356,2671,62695,5342,52033,10592,42406,18421,33893,26249,25380,36288,17981,48354,11696,53327,9150,58393,7002,63643,5331,68984,3660,74050,2307,79116,1512,84181,636,88878,159,93207,80xe" fillcolor="#bfbfbf" stroked="f" strokeweight="0">
              <v:stroke miterlimit="83231f" joinstyle="miter"/>
              <v:formulas/>
              <v:path arrowok="t" o:connecttype="segments" textboxrect="0,0,197743,188721"/>
            </v:shape>
            <v:shape id="Shape 178640" o:spid="_x0000_s1283" style="position:absolute;left:32880;top:10746;width:1287;height:1988;visibility:visible" coordsize="128670,198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" adj="0,,0" path="m119456,1432r9214,3979l128670,102392r-1846,959c119272,107170,113193,110989,108496,114728v-4605,3660,-7921,7320,-9947,10979c96523,129367,95694,132948,96062,136448v276,3501,1658,7081,4145,10582c104351,152997,109786,156577,116509,157692r12161,-2394l128670,194096r-7096,2581c112917,198507,104535,198825,96431,197711v-8105,-1114,-15566,-3739,-22565,-7956c66958,185458,60787,179491,55537,171853v-5802,-8354,-8934,-16549,-9394,-24584c45682,139154,47801,131197,52498,123321v4697,-7877,11973,-15594,21736,-23312c83997,92371,96246,84733,110982,77175r16118,-8354l121114,60228v-3132,-4535,-6355,-8195,-9763,-10979c108036,46464,104351,44555,100391,43520v-3960,-954,-8289,-954,-13078,c82523,44555,77181,46544,71287,49646,63458,53624,57103,58001,51946,62615v-5066,4694,-9303,9150,-12711,13366c35735,80198,32972,83858,30854,87041v-2119,3103,-4145,5171,-6079,6205c23394,93962,21920,94201,20354,93962v-1565,-159,-3131,-795,-4789,-1829c13907,91098,12157,89666,10408,87836,8658,85927,6907,83858,5250,81392,2947,78050,1381,75265,736,73038,,70810,,68503,645,66036v644,-2466,2486,-5728,5526,-9786c9210,52113,13078,47737,17776,43202,22473,38587,27907,33973,34078,29438,40156,24903,46880,20766,54248,16947,67142,10264,79023,5649,89707,3103,100483,477,110338,,119456,1432xe" fillcolor="#bfbfbf" stroked="f" strokeweight="0">
              <v:stroke miterlimit="83231f" joinstyle="miter"/>
              <v:formulas/>
              <v:path arrowok="t" o:connecttype="segments" textboxrect="0,0,128670,198825"/>
            </v:shape>
            <v:shape id="Shape 178641" o:spid="_x0000_s1284" style="position:absolute;left:34167;top:10800;width:1051;height:1886;visibility:visible" coordsize="105177,188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" adj="0,,0" path="m,l15838,6841v7644,5728,14921,13525,21644,23391l103980,126263v1013,1433,1197,2944,552,4456c103887,132230,102414,133821,100019,135572v-2394,1750,-6170,3978,-11421,6603c83072,145040,78928,146949,76073,147904v-2764,955,-4974,1273,-6631,955c67783,148541,66494,147665,65481,146153l57560,134776v-2394,9787,-6815,18697,-13078,26733c38219,169545,29745,176307,19153,181718l,188684,,149886r9667,-1902c16207,144642,21180,140107,24680,134379v3500,-5729,6171,-12810,8013,-21323l15930,88710,,96981,,xe" fillcolor="#bfbfbf" stroked="f" strokeweight="0">
              <v:stroke miterlimit="83231f" joinstyle="miter"/>
              <v:formulas/>
              <v:path arrowok="t" o:connecttype="segments" textboxrect="0,0,105177,188684"/>
            </v:shape>
            <v:shape id="Shape 178643" o:spid="_x0000_s1285" style="position:absolute;left:33837;top:11687;width:657;height:647;visibility:visible" coordsize="65668,647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" adj="0,,0" path="m31130,9229c23578,13048,17499,16867,12802,20606,8197,24266,4881,27926,2855,31586,829,35246,,38826,368,42327v277,3500,1658,7081,4145,10582c8658,58876,14092,62456,20815,63570v6724,1193,14000,-239,21828,-4296c49183,55932,54156,51397,57656,45669v3500,-5729,6171,-12810,8012,-21323l48906,,31130,9229xe" filled="f" strokecolor="#767171" strokeweight=".16592mm">
              <v:stroke joinstyle="round"/>
              <v:formulas/>
              <v:path arrowok="t" o:connecttype="segments" textboxrect="0,0,65668,64763"/>
            </v:shape>
            <v:shape id="Shape 178644" o:spid="_x0000_s1286" style="position:absolute;left:26425;top:15514;width:657;height:647;visibility:visible" coordsize="65668,647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" adj="0,,0" path="m31130,9229c23578,13128,17499,16867,12802,20606,8197,24267,4881,27926,2855,31586,829,35246,,38826,368,42327v276,3580,1658,7081,4145,10582c8657,58876,14091,62456,20815,63570v6723,1193,13999,-239,21828,-4296c49182,55932,54156,51397,57655,45669v3500,-5729,6171,-12810,8013,-21323l48906,,31130,9229xe" filled="f" strokecolor="#767171" strokeweight=".16592mm">
              <v:stroke joinstyle="round"/>
              <v:formulas/>
              <v:path arrowok="t" o:connecttype="segments" textboxrect="0,0,65668,64763"/>
            </v:shape>
            <v:shape id="Shape 178645" o:spid="_x0000_s1287" style="position:absolute;left:28093;top:13970;width:1015;height:1023;visibility:visible" coordsize="101496,1022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" adj="0,,0" path="m22841,4535v-3039,1591,-5802,3580,-8289,5967c12065,12810,9855,15753,8013,19174,6079,22596,4421,26653,3131,31268,1750,35883,736,41213,,47419l32512,94519v11512,3740,21552,6047,30209,6843c71379,102237,78839,100964,85286,97702,91365,94519,95602,90541,97996,85688v2395,-4853,3500,-10184,3224,-15912c100943,64047,99562,58160,97075,52033,94588,45907,91549,40179,87773,34689,83536,28642,78931,23073,74050,17981,69076,12969,63826,8831,58300,5808,52774,2705,46972,955,41077,477,35090,,29012,1353,22841,4535xe" filled="f" strokecolor="#767171" strokeweight=".16592mm">
              <v:stroke joinstyle="round"/>
              <v:formulas/>
              <v:path arrowok="t" o:connecttype="segments" textboxrect="0,0,101496,102237"/>
            </v:shape>
            <v:shape id="Shape 178646" o:spid="_x0000_s1288" style="position:absolute;left:23212;top:16438;width:1116;height:1105;visibility:visible" coordsize="111628,1105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" adj="0,,0" path="m22473,6524c15565,10105,10315,14321,6631,19174,2947,24028,921,29438,460,35405,,41293,1013,47658,3500,54500v2395,6763,6263,13923,11513,21481c19894,83062,25052,89189,30486,94361v5434,5251,11236,9308,17223,12093c53787,109238,60235,110511,67142,110273v6816,-318,14092,-2387,21736,-6365c95878,100248,101220,96031,104904,91178v3684,-4933,5802,-10264,6263,-16151c111628,69139,110522,62854,108036,56091,105549,49328,101681,42168,96431,34610,91642,27529,86484,21402,81050,16151,75708,10900,69905,6842,63827,4058,57656,1273,51209,,44393,239,37578,398,30302,2467,22473,6524xe" filled="f" strokecolor="#767171" strokeweight=".16592mm">
              <v:stroke joinstyle="round"/>
              <v:formulas/>
              <v:path arrowok="t" o:connecttype="segments" textboxrect="0,0,111628,110511"/>
            </v:shape>
            <v:shape id="Shape 178647" o:spid="_x0000_s1289" style="position:absolute;left:30249;top:12408;width:1473;height:1720;visibility:visible" coordsize="147271,17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" adj="0,,0" path="m19710,8036c24315,5649,28183,3899,31315,2626,34538,1432,37209,637,39420,318,41630,,43380,,44669,477v1290,398,2303,1114,3040,2228l146258,145121v737,1114,1013,2228,829,3421c146903,149656,146074,151008,144692,152441v-1381,1511,-3500,3102,-6263,4932c135574,159124,131890,161192,127377,163579v-4605,2387,-8473,4217,-11605,5410c112641,170262,109970,171137,107851,171535v-2210,398,-3960,318,-5250,-79c101312,171058,100299,170342,99562,169228l1013,26812c276,25699,,24585,184,23391,369,22198,1197,20845,2579,19334,3960,17822,5986,16151,8750,14321v2763,-1830,6355,-3978,10960,-6285xe" filled="f" strokecolor="#767171" strokeweight=".16592mm">
              <v:stroke joinstyle="round"/>
              <v:formulas/>
              <v:path arrowok="t" o:connecttype="segments" textboxrect="0,0,147271,171933"/>
            </v:shape>
            <v:shape id="Shape 178648" o:spid="_x0000_s1290" style="position:absolute;left:31392;top:11598;width:1978;height:1888;visibility:visible" coordsize="197743,188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" adj="0,,0" path="m48354,11696c53327,9150,58393,7002,63643,5331,68984,3660,74050,2307,79116,1512,84181,636,88878,159,93207,80v4421,-80,7645,79,9855,556c105180,1114,106838,1591,107943,2148v1106,477,2303,1273,3501,2387c112640,5729,113930,7161,115404,8911v1473,1750,3131,3978,4974,6683c124706,21721,127101,26415,127561,29597v553,3103,-184,5171,-2210,6206c123232,36917,120562,37315,117154,36996v-3408,-238,-7277,-477,-11789,-636c100944,36201,95970,36519,90444,37315v-5434,795,-11328,2784,-17499,5967c60879,49567,54432,58398,53511,69776v-829,11377,4145,24823,14921,40417c73773,117831,79208,124196,84918,129288v5710,5012,11421,8672,17315,11059c108128,142654,114114,143530,120285,143052v6079,-477,12250,-2307,18605,-5569c145337,134141,150218,130481,153718,126424v3500,-4058,6263,-7956,8381,-11775c164126,110829,165784,107488,166981,104624v1197,-2864,2579,-4694,4144,-5569c172231,98498,173428,98259,174533,98418v1106,159,2303,875,3776,2069c179691,101680,181349,103351,183099,105499v1842,2068,3960,4933,6355,8434c191388,116717,192953,119104,194059,121014v1105,1989,1934,3659,2487,5171c197098,127617,197467,128811,197651,129845v92,1034,-184,2546,-829,4535c196177,136369,194704,139154,192309,142814v-2303,3580,-5342,7240,-8934,10979c179783,157532,175546,161272,170757,164852v-4789,3660,-9947,6922,-15657,9866c142390,181321,129956,185379,117706,187050v-12157,1671,-23854,875,-35183,-2387c71287,181480,60603,175911,50564,168114,40525,160238,31223,150133,22657,137721,12710,123480,6263,110034,3224,97463,184,84972,,73356,2671,62695,5342,52033,10592,42406,18421,33893,26249,25380,36288,17981,48354,11696xe" filled="f" strokecolor="#767171" strokeweight=".16592mm">
              <v:stroke joinstyle="round"/>
              <v:formulas/>
              <v:path arrowok="t" o:connecttype="segments" textboxrect="0,0,197743,188721"/>
            </v:shape>
            <v:shape id="Shape 178649" o:spid="_x0000_s1291" style="position:absolute;left:32880;top:10746;width:2338;height:1988;visibility:visible" coordsize="233847,198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" adj="0,,0" path="m54248,16947c67142,10264,79023,5649,89707,3103,100483,477,110338,,119456,1432v9026,1512,17407,5092,25052,10821c152152,17981,159428,25778,166152,35644r66497,96031c233662,133107,233847,134619,233202,136130v-645,1512,-2118,3103,-4513,4853c226294,142734,222518,144962,217268,147587v-5526,2864,-9670,4774,-12525,5728c201979,154270,199769,154588,198111,154270v-1658,-318,-2947,-1193,-3960,-2705l186230,140188v-2395,9786,-6815,18697,-13079,26733c166889,174956,158415,181719,147823,187129v-8749,4535,-17499,7718,-26249,9548c112917,198507,104535,198825,96431,197711v-8105,-1114,-15566,-3739,-22565,-7956c66958,185458,60787,179491,55537,171853v-5802,-8354,-8934,-16549,-9394,-24584c45682,139154,47801,131197,52498,123321v4697,-7877,11973,-15594,21736,-23312c83997,92371,96246,84733,110982,77175r16118,-8354l121114,60228v-3132,-4535,-6355,-8195,-9763,-10979c108036,46464,104351,44555,100391,43520v-3960,-954,-8289,-954,-13078,c82523,44555,77181,46544,71287,49646,63458,53624,57103,58001,51946,62615v-5066,4694,-9303,9150,-12711,13366c35735,80198,32972,83858,30854,87041v-2119,3103,-4145,5171,-6079,6205c23394,93962,21920,94201,20354,93962v-1565,-159,-3131,-795,-4789,-1829c13907,91098,12157,89666,10408,87836,8658,85927,6907,83858,5250,81392,2947,78050,1381,75265,736,73038,,70810,,68503,645,66036v644,-2466,2486,-5728,5526,-9786c9210,52113,13078,47737,17776,43202,22473,38587,27907,33973,34078,29438,40156,24903,46880,20766,54248,16947xe" filled="f" strokecolor="#767171" strokeweight=".16592mm">
              <v:stroke joinstyle="round"/>
              <v:formulas/>
              <v:path arrowok="t" o:connecttype="segments" textboxrect="0,0,233847,198825"/>
            </v:shape>
            <v:shape id="Shape 178650" o:spid="_x0000_s1292" style="position:absolute;left:27282;top:13500;width:2397;height:2727;visibility:visible" coordsize="239741,2726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" adj="0,,0" path="m93944,10104c106009,3819,117706,557,129127,239,140455,,151323,1989,161639,6365v10315,4376,19986,10661,29012,18936c199769,33496,207966,42963,215426,53784v8750,12730,15105,24982,19066,36757c238360,102396,239741,113375,238636,123719v-1105,10263,-4789,19652,-11144,28164c221137,160317,212111,167557,200506,173604v-4789,2466,-9487,4376,-14092,5649c181901,180526,177112,181242,172231,181560v-4974,318,-10132,159,-15474,-398c151323,180685,145521,179730,139258,178457r46512,67230c186506,246801,186783,247915,186691,249188v-185,1193,-921,2625,-2303,4137c183007,254836,180888,256507,178125,258337v-2671,1830,-6355,3978,-10960,6286c162652,267009,158784,268760,155560,270033v-3223,1193,-5894,1989,-8105,2307c145245,272658,143495,272579,142205,272101v-1381,-477,-2394,-1193,-3131,-2307l1105,70412c369,69298,,68264,92,67071v92,-1114,645,-2308,1842,-3660c3132,62138,4881,60626,7184,59035v2395,-1512,5434,-3342,9302,-5251c20170,51795,23394,50363,26157,49328v2671,-1034,4974,-1670,6908,-1989c34999,47101,36564,47180,37670,47658v1197,477,2118,1272,2855,2386l52222,66832v1842,-6763,3960,-12969,6355,-18618c60971,42566,63734,37394,67050,32700v3316,-4615,7184,-8831,11605,-12571c82984,16469,88142,13048,93944,10104xe" filled="f" strokecolor="#767171" strokeweight=".16592mm">
              <v:stroke joinstyle="round"/>
              <v:formulas/>
              <v:path arrowok="t" o:connecttype="segments" textboxrect="0,0,239741,272658"/>
            </v:shape>
            <v:shape id="Shape 178651" o:spid="_x0000_s1293" style="position:absolute;left:25468;top:14572;width:2339;height:1990;visibility:visible" coordsize="233847,198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" adj="0,,0" path="m54248,16947c67142,10264,79023,5649,89707,3103,100483,477,110338,,119456,1432v9026,1512,17408,5092,25052,10821c152152,17981,159428,25778,166152,35644r66497,96031c233662,133107,233847,134619,233202,136130v-645,1512,-2118,3103,-4513,4854c226294,142734,222518,144962,217269,147587v-5527,2864,-9671,4774,-12526,5729c201980,154270,199769,154589,198111,154270v-1658,-318,-2947,-1193,-3960,-2705l186230,140188v-2395,9786,-6815,18697,-13079,26733c166889,174956,158416,181719,147824,187209v-8750,4455,-17500,7638,-26249,9468c112917,198507,104536,198905,96431,197711v-8105,-1114,-15565,-3739,-22565,-7956c66958,185459,60787,179492,55537,171854v-5802,-8354,-8934,-16549,-9394,-24585c45682,139154,47801,131197,52498,123321v4697,-7877,11973,-15594,21736,-23312c83997,92371,96246,84733,110983,77175r16117,-8354l121114,60228v-3132,-4535,-6355,-8194,-9763,-10979c108036,46464,104351,44555,100391,43520v-3960,-954,-8289,-954,-13078,c82523,44555,77181,46544,71287,49647,63458,53625,57103,58001,51946,62615v-5066,4694,-9303,9150,-12710,13366c35735,80198,32972,83858,30854,87041v-2118,3103,-4144,5171,-6079,6205c23394,93962,21920,94201,20355,93962v-1566,-158,-3132,-795,-4790,-1829c13907,91098,12157,89666,10408,87836,8658,86006,6908,83858,5250,81392,2947,78050,1381,75266,737,73038,,70810,,68503,645,66036v644,-2466,2486,-5728,5526,-9786c9210,52113,13079,47737,17776,43202,22473,38588,27907,33973,34078,29438,40156,24903,46880,20766,54248,16947xe" filled="f" strokecolor="#767171" strokeweight=".16592mm">
              <v:stroke joinstyle="round"/>
              <v:formulas/>
              <v:path arrowok="t" o:connecttype="segments" textboxrect="0,0,233847,198905"/>
            </v:shape>
            <v:shape id="Shape 178652" o:spid="_x0000_s1294" style="position:absolute;left:22684;top:16008;width:2172;height:1966;visibility:visible" coordsize="217176,1965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" adj="0,,0" path="m54893,16867c69721,9229,83720,4296,96983,2148,110338,,122772,477,134561,3501v11789,3102,22749,8592,32972,16628c177848,28165,187335,38508,196085,51238v8473,12173,14276,24186,17499,36200c216808,99373,217176,110909,214689,122048v-2486,11138,-8104,21641,-16762,31427c189361,163261,177388,172092,162192,179969v-14645,7558,-28644,12411,-41999,14559c106930,196597,94312,196120,82523,193096,70734,190073,59682,184583,49459,176548,39143,168512,29657,158169,20999,145598,12526,133425,6723,121332,3592,109318,368,97304,,85688,2579,74629,5066,63490,10684,53068,19249,43282,27815,33495,39696,24664,54893,16867xe" filled="f" strokecolor="#767171" strokeweight=".16592mm">
              <v:stroke joinstyle="round"/>
              <v:formulas/>
              <v:path arrowok="t" o:connecttype="segments" textboxrect="0,0,217176,196597"/>
            </v:shape>
            <v:shape id="Shape 178653" o:spid="_x0000_s1295" style="position:absolute;left:19681;top:16376;width:3281;height:3033;visibility:visible" coordsize="328159,303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" adj="0,,0" path="m169928,7320v4145,-2228,7737,-3899,10776,-5092c183743,1034,186230,318,188256,159v1934,-159,3592,80,4790,637c194243,1273,195256,2069,195993,3183l324752,189278v1749,2466,2763,4933,3039,7399c328159,199064,327975,201371,327146,203519v-737,2148,-2118,4058,-3960,5808c321252,211157,319225,212589,316831,213862r-20723,10662c291779,226751,287726,228343,284135,229218v-3685,875,-7553,1034,-11605,397c268569,229059,264148,227706,259359,225558v-4789,-2069,-10592,-4933,-17407,-8672l115312,150849v-7460,-3978,-15289,-8433,-23486,-13207c83629,132789,75984,128015,68708,123162r-368,159c74234,130800,79852,138278,85379,145757v5526,7479,11144,15276,16670,23392l177112,277512v737,1114,1013,2228,921,3421c177941,282126,177296,283479,176007,284911v-1289,1432,-3224,3103,-5803,4853c167625,291515,164034,293583,159613,295890v-4329,2228,-8013,3899,-11052,5092c145429,302096,142942,302813,140916,303051v-2026,239,-3592,79,-4881,-477c134837,302096,133916,301301,133179,300187l4329,114012c921,109000,,104385,1658,100168,3316,95872,6631,92451,11513,89905l37670,76459v4697,-2467,8842,-4137,12618,-5092c53972,70412,57564,70014,61248,70333v3592,318,7552,1273,11697,2944c77182,74947,81879,77255,87128,80278r99010,51556c192032,135017,197835,138119,203545,141222v5803,3023,11421,6126,16947,9309c226018,153634,231452,156737,236702,159840v5342,3023,10592,6126,15750,9229l252636,168990v-5526,-7241,-11237,-14878,-17039,-22914c229795,138040,224360,130322,219295,123003l152060,25857v-737,-1113,-1013,-2227,-921,-3500c151323,21163,152060,19731,153350,18220v1289,-1512,3223,-3183,5894,-4853c161915,11616,165415,9547,169928,7320xe" filled="f" strokecolor="#767171" strokeweight=".16592mm">
              <v:stroke joinstyle="round"/>
              <v:formulas/>
              <v:path arrowok="t" o:connecttype="segments" textboxrect="0,0,328159,303290"/>
            </v:shape>
            <v:shape id="Shape 178654" o:spid="_x0000_s1296" style="position:absolute;left:29817;top:11785;width:684;height:576;visibility:visible" coordsize="68432,57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" adj="0,,0" path="m19802,7479c30118,2148,38222,,44025,1114v5802,1114,11420,5569,16855,13366c66497,22596,68432,29199,66774,34291,65024,39304,59037,44555,48630,49885,38130,55375,30025,57523,24315,56409,18605,55295,13079,50840,7644,43043,2026,34928,,28324,1658,23232,3224,18140,9303,12889,19802,7479xe" filled="f" strokecolor="#767171" strokeweight=".16592mm">
              <v:stroke joinstyle="round"/>
              <v:formulas/>
              <v:path arrowok="t" o:connecttype="segments" textboxrect="0,0,68432,57523"/>
            </v:shape>
            <v:shape id="Shape 178655" o:spid="_x0000_s1297" style="position:absolute;left:28830;top:12217;width:1944;height:2400;visibility:visible" coordsize="194335,2400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" adj="0,,0" path="m19617,7956c24130,5649,27999,3819,31223,2626,34446,1432,37117,637,39327,318,41538,,43288,,44577,477v1381,478,2395,1273,3132,2308l193322,213305v737,1034,1013,2149,829,3342c193966,217840,193137,219193,191756,220625v-1382,1432,-3500,3103,-6263,4853c182638,227308,178954,229377,174441,231764v-4605,2307,-8474,4137,-11605,5410c159705,238447,157033,239242,154915,239640v-2210,398,-3960,398,-5250,c148376,239242,147363,238447,146626,237413l1013,26892c276,25858,,24664,92,23471v184,-1273,921,-2626,2302,-4137c3776,17822,5895,16151,8658,14321v2670,-1909,6355,-3978,10959,-6365xe" filled="f" strokecolor="#767171" strokeweight=".16592mm">
              <v:stroke joinstyle="round"/>
              <v:formulas/>
              <v:path arrowok="t" o:connecttype="segments" textboxrect="0,0,194335,240038"/>
            </v:shape>
            <w10:anchorlock/>
          </v:group>
        </w:pict>
      </w:r>
    </w:p>
    <w:p w:rsidR="00CD1D89" w:rsidRDefault="0078536B">
      <w:pPr>
        <w:spacing w:after="0" w:line="259" w:lineRule="auto"/>
        <w:ind w:left="34" w:firstLine="0"/>
        <w:jc w:val="left"/>
      </w:pPr>
      <w:r>
        <w:rPr>
          <w:sz w:val="10"/>
        </w:rPr>
        <w:t>Bajo protesta de decir verdad declaramos que los Estados Financieros y sus Notas, son razonablemente correctos y son responsabilidad del emisor.</w:t>
      </w:r>
    </w:p>
    <w:tbl>
      <w:tblPr>
        <w:tblStyle w:val="TableGrid"/>
        <w:tblW w:w="8834" w:type="dxa"/>
        <w:tblInd w:w="7" w:type="dxa"/>
        <w:tblCellMar>
          <w:top w:w="15" w:type="dxa"/>
          <w:right w:w="23" w:type="dxa"/>
        </w:tblCellMar>
        <w:tblLook w:val="04A0"/>
      </w:tblPr>
      <w:tblGrid>
        <w:gridCol w:w="3616"/>
        <w:gridCol w:w="870"/>
        <w:gridCol w:w="1656"/>
        <w:gridCol w:w="1035"/>
        <w:gridCol w:w="1657"/>
      </w:tblGrid>
      <w:tr w:rsidR="00CD1D89">
        <w:trPr>
          <w:trHeight w:val="164"/>
        </w:trPr>
        <w:tc>
          <w:tcPr>
            <w:tcW w:w="3617" w:type="dxa"/>
            <w:tcBorders>
              <w:top w:val="nil"/>
              <w:left w:val="single" w:sz="4" w:space="0" w:color="D4D4D4"/>
              <w:bottom w:val="single" w:sz="4" w:space="0" w:color="D4D4D4"/>
              <w:right w:val="nil"/>
            </w:tcBorders>
          </w:tcPr>
          <w:p w:rsidR="00CD1D89" w:rsidRDefault="00CD1D89">
            <w:pPr>
              <w:spacing w:after="160" w:line="259" w:lineRule="auto"/>
              <w:ind w:left="0" w:firstLine="0"/>
              <w:jc w:val="left"/>
            </w:pPr>
          </w:p>
        </w:tc>
        <w:tc>
          <w:tcPr>
            <w:tcW w:w="870" w:type="dxa"/>
            <w:tcBorders>
              <w:top w:val="nil"/>
              <w:left w:val="nil"/>
              <w:bottom w:val="single" w:sz="4" w:space="0" w:color="D4D4D4"/>
              <w:right w:val="single" w:sz="4" w:space="0" w:color="D4D4D4"/>
            </w:tcBorders>
          </w:tcPr>
          <w:p w:rsidR="00CD1D89" w:rsidRDefault="00CD1D89">
            <w:pPr>
              <w:spacing w:after="160" w:line="259" w:lineRule="auto"/>
              <w:ind w:left="0" w:firstLine="0"/>
              <w:jc w:val="left"/>
            </w:pPr>
          </w:p>
        </w:tc>
        <w:tc>
          <w:tcPr>
            <w:tcW w:w="1656" w:type="dxa"/>
            <w:tcBorders>
              <w:top w:val="nil"/>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c>
          <w:tcPr>
            <w:tcW w:w="1035" w:type="dxa"/>
            <w:tcBorders>
              <w:top w:val="nil"/>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c>
          <w:tcPr>
            <w:tcW w:w="1657" w:type="dxa"/>
            <w:tcBorders>
              <w:top w:val="nil"/>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r>
      <w:tr w:rsidR="00CD1D89">
        <w:trPr>
          <w:trHeight w:val="160"/>
        </w:trPr>
        <w:tc>
          <w:tcPr>
            <w:tcW w:w="3617" w:type="dxa"/>
            <w:tcBorders>
              <w:top w:val="single" w:sz="4" w:space="0" w:color="D4D4D4"/>
              <w:left w:val="single" w:sz="4" w:space="0" w:color="D4D4D4"/>
              <w:bottom w:val="single" w:sz="4" w:space="0" w:color="D4D4D4"/>
              <w:right w:val="nil"/>
            </w:tcBorders>
          </w:tcPr>
          <w:p w:rsidR="00CD1D89" w:rsidRDefault="00CD1D89">
            <w:pPr>
              <w:spacing w:after="160" w:line="259" w:lineRule="auto"/>
              <w:ind w:left="0" w:firstLine="0"/>
              <w:jc w:val="left"/>
            </w:pPr>
          </w:p>
        </w:tc>
        <w:tc>
          <w:tcPr>
            <w:tcW w:w="870" w:type="dxa"/>
            <w:tcBorders>
              <w:top w:val="single" w:sz="4" w:space="0" w:color="D4D4D4"/>
              <w:left w:val="nil"/>
              <w:bottom w:val="single" w:sz="4" w:space="0" w:color="D4D4D4"/>
              <w:right w:val="single" w:sz="4" w:space="0" w:color="D4D4D4"/>
            </w:tcBorders>
          </w:tcPr>
          <w:p w:rsidR="00CD1D89" w:rsidRDefault="00CD1D89">
            <w:pPr>
              <w:spacing w:after="160" w:line="259" w:lineRule="auto"/>
              <w:ind w:left="0" w:firstLine="0"/>
              <w:jc w:val="left"/>
            </w:pPr>
          </w:p>
        </w:tc>
        <w:tc>
          <w:tcPr>
            <w:tcW w:w="1656"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c>
          <w:tcPr>
            <w:tcW w:w="1035"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c>
          <w:tcPr>
            <w:tcW w:w="1657"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r>
      <w:tr w:rsidR="00CD1D89">
        <w:trPr>
          <w:trHeight w:val="160"/>
        </w:trPr>
        <w:tc>
          <w:tcPr>
            <w:tcW w:w="3617" w:type="dxa"/>
            <w:tcBorders>
              <w:top w:val="single" w:sz="4" w:space="0" w:color="D4D4D4"/>
              <w:left w:val="single" w:sz="4" w:space="0" w:color="D4D4D4"/>
              <w:bottom w:val="single" w:sz="4" w:space="0" w:color="D4D4D4"/>
              <w:right w:val="nil"/>
            </w:tcBorders>
          </w:tcPr>
          <w:p w:rsidR="00CD1D89" w:rsidRDefault="00CD1D89">
            <w:pPr>
              <w:spacing w:after="160" w:line="259" w:lineRule="auto"/>
              <w:ind w:left="0" w:firstLine="0"/>
              <w:jc w:val="left"/>
            </w:pPr>
          </w:p>
        </w:tc>
        <w:tc>
          <w:tcPr>
            <w:tcW w:w="870" w:type="dxa"/>
            <w:tcBorders>
              <w:top w:val="single" w:sz="4" w:space="0" w:color="D4D4D4"/>
              <w:left w:val="nil"/>
              <w:bottom w:val="single" w:sz="4" w:space="0" w:color="D4D4D4"/>
              <w:right w:val="single" w:sz="4" w:space="0" w:color="D4D4D4"/>
            </w:tcBorders>
          </w:tcPr>
          <w:p w:rsidR="00CD1D89" w:rsidRDefault="00CD1D89">
            <w:pPr>
              <w:spacing w:after="160" w:line="259" w:lineRule="auto"/>
              <w:ind w:left="0" w:firstLine="0"/>
              <w:jc w:val="left"/>
            </w:pPr>
          </w:p>
        </w:tc>
        <w:tc>
          <w:tcPr>
            <w:tcW w:w="1656"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c>
          <w:tcPr>
            <w:tcW w:w="1035"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c>
          <w:tcPr>
            <w:tcW w:w="1657"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r>
      <w:tr w:rsidR="00CD1D89">
        <w:trPr>
          <w:trHeight w:val="160"/>
        </w:trPr>
        <w:tc>
          <w:tcPr>
            <w:tcW w:w="3617" w:type="dxa"/>
            <w:tcBorders>
              <w:top w:val="single" w:sz="4" w:space="0" w:color="D4D4D4"/>
              <w:left w:val="single" w:sz="4" w:space="0" w:color="D4D4D4"/>
              <w:bottom w:val="single" w:sz="4" w:space="0" w:color="D4D4D4"/>
              <w:right w:val="nil"/>
            </w:tcBorders>
          </w:tcPr>
          <w:p w:rsidR="00F86689" w:rsidRDefault="00F86689" w:rsidP="00F86689">
            <w:pPr>
              <w:spacing w:after="0" w:line="259" w:lineRule="auto"/>
              <w:ind w:left="1156" w:firstLine="0"/>
              <w:jc w:val="left"/>
              <w:rPr>
                <w:b/>
                <w:sz w:val="12"/>
              </w:rPr>
            </w:pPr>
          </w:p>
          <w:p w:rsidR="00F86689" w:rsidRDefault="00F86689" w:rsidP="00F86689">
            <w:pPr>
              <w:spacing w:after="0" w:line="259" w:lineRule="auto"/>
              <w:ind w:left="1156" w:firstLine="0"/>
              <w:jc w:val="left"/>
              <w:rPr>
                <w:b/>
                <w:sz w:val="12"/>
              </w:rPr>
            </w:pPr>
          </w:p>
          <w:p w:rsidR="00CD1D89" w:rsidRDefault="0078536B" w:rsidP="00F86689">
            <w:pPr>
              <w:spacing w:after="0" w:line="259" w:lineRule="auto"/>
              <w:ind w:left="1156" w:firstLine="0"/>
              <w:jc w:val="left"/>
            </w:pPr>
            <w:r>
              <w:rPr>
                <w:b/>
                <w:sz w:val="12"/>
              </w:rPr>
              <w:t>Elaboró</w:t>
            </w:r>
          </w:p>
        </w:tc>
        <w:tc>
          <w:tcPr>
            <w:tcW w:w="870" w:type="dxa"/>
            <w:tcBorders>
              <w:top w:val="single" w:sz="4" w:space="0" w:color="D4D4D4"/>
              <w:left w:val="nil"/>
              <w:bottom w:val="single" w:sz="4" w:space="0" w:color="D4D4D4"/>
              <w:right w:val="single" w:sz="4" w:space="0" w:color="D4D4D4"/>
            </w:tcBorders>
          </w:tcPr>
          <w:p w:rsidR="00CD1D89" w:rsidRDefault="00CD1D89">
            <w:pPr>
              <w:spacing w:after="160" w:line="259" w:lineRule="auto"/>
              <w:ind w:left="0" w:firstLine="0"/>
              <w:jc w:val="left"/>
            </w:pPr>
          </w:p>
        </w:tc>
        <w:tc>
          <w:tcPr>
            <w:tcW w:w="1656" w:type="dxa"/>
            <w:tcBorders>
              <w:top w:val="single" w:sz="4" w:space="0" w:color="D4D4D4"/>
              <w:left w:val="single" w:sz="4" w:space="0" w:color="D4D4D4"/>
              <w:bottom w:val="single" w:sz="4" w:space="0" w:color="D4D4D4"/>
              <w:right w:val="single" w:sz="4" w:space="0" w:color="D4D4D4"/>
            </w:tcBorders>
            <w:vAlign w:val="bottom"/>
          </w:tcPr>
          <w:p w:rsidR="00CD1D89" w:rsidRDefault="00CD1D89">
            <w:pPr>
              <w:spacing w:after="0" w:line="259" w:lineRule="auto"/>
              <w:ind w:left="-53" w:firstLine="0"/>
              <w:jc w:val="left"/>
            </w:pPr>
          </w:p>
        </w:tc>
        <w:tc>
          <w:tcPr>
            <w:tcW w:w="1035"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c>
          <w:tcPr>
            <w:tcW w:w="1657" w:type="dxa"/>
            <w:tcBorders>
              <w:top w:val="single" w:sz="4" w:space="0" w:color="D4D4D4"/>
              <w:left w:val="single" w:sz="4" w:space="0" w:color="D4D4D4"/>
              <w:bottom w:val="single" w:sz="4" w:space="0" w:color="D4D4D4"/>
              <w:right w:val="single" w:sz="4" w:space="0" w:color="D4D4D4"/>
            </w:tcBorders>
            <w:vAlign w:val="bottom"/>
          </w:tcPr>
          <w:p w:rsidR="00CD1D89" w:rsidRDefault="0078536B">
            <w:pPr>
              <w:spacing w:after="0" w:line="259" w:lineRule="auto"/>
              <w:ind w:left="55" w:firstLine="0"/>
              <w:jc w:val="left"/>
            </w:pPr>
            <w:r>
              <w:rPr>
                <w:b/>
                <w:sz w:val="12"/>
              </w:rPr>
              <w:t>Autorizó</w:t>
            </w:r>
          </w:p>
        </w:tc>
      </w:tr>
      <w:tr w:rsidR="00CD1D89">
        <w:trPr>
          <w:trHeight w:val="160"/>
        </w:trPr>
        <w:tc>
          <w:tcPr>
            <w:tcW w:w="3617" w:type="dxa"/>
            <w:tcBorders>
              <w:top w:val="single" w:sz="4" w:space="0" w:color="D4D4D4"/>
              <w:left w:val="single" w:sz="4" w:space="0" w:color="D4D4D4"/>
              <w:bottom w:val="single" w:sz="4" w:space="0" w:color="D4D4D4"/>
              <w:right w:val="nil"/>
            </w:tcBorders>
          </w:tcPr>
          <w:p w:rsidR="00CD1D89" w:rsidRDefault="00CD1D89">
            <w:pPr>
              <w:spacing w:after="160" w:line="259" w:lineRule="auto"/>
              <w:ind w:left="0" w:firstLine="0"/>
              <w:jc w:val="left"/>
            </w:pPr>
          </w:p>
        </w:tc>
        <w:tc>
          <w:tcPr>
            <w:tcW w:w="870" w:type="dxa"/>
            <w:tcBorders>
              <w:top w:val="single" w:sz="4" w:space="0" w:color="D4D4D4"/>
              <w:left w:val="nil"/>
              <w:bottom w:val="single" w:sz="4" w:space="0" w:color="D4D4D4"/>
              <w:right w:val="single" w:sz="4" w:space="0" w:color="D4D4D4"/>
            </w:tcBorders>
          </w:tcPr>
          <w:p w:rsidR="00CD1D89" w:rsidRDefault="00CD1D89">
            <w:pPr>
              <w:spacing w:after="160" w:line="259" w:lineRule="auto"/>
              <w:ind w:left="0" w:firstLine="0"/>
              <w:jc w:val="left"/>
            </w:pPr>
          </w:p>
        </w:tc>
        <w:tc>
          <w:tcPr>
            <w:tcW w:w="1656"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c>
          <w:tcPr>
            <w:tcW w:w="1035"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c>
          <w:tcPr>
            <w:tcW w:w="1657"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r>
      <w:tr w:rsidR="00CD1D89">
        <w:trPr>
          <w:trHeight w:val="160"/>
        </w:trPr>
        <w:tc>
          <w:tcPr>
            <w:tcW w:w="3617" w:type="dxa"/>
            <w:tcBorders>
              <w:top w:val="single" w:sz="4" w:space="0" w:color="D4D4D4"/>
              <w:left w:val="single" w:sz="4" w:space="0" w:color="D4D4D4"/>
              <w:bottom w:val="single" w:sz="4" w:space="0" w:color="D4D4D4"/>
              <w:right w:val="nil"/>
            </w:tcBorders>
          </w:tcPr>
          <w:p w:rsidR="00CD1D89" w:rsidRDefault="00CD1D89">
            <w:pPr>
              <w:spacing w:after="160" w:line="259" w:lineRule="auto"/>
              <w:ind w:left="0" w:firstLine="0"/>
              <w:jc w:val="left"/>
            </w:pPr>
          </w:p>
        </w:tc>
        <w:tc>
          <w:tcPr>
            <w:tcW w:w="870" w:type="dxa"/>
            <w:tcBorders>
              <w:top w:val="single" w:sz="4" w:space="0" w:color="D4D4D4"/>
              <w:left w:val="nil"/>
              <w:bottom w:val="single" w:sz="4" w:space="0" w:color="D4D4D4"/>
              <w:right w:val="single" w:sz="4" w:space="0" w:color="D4D4D4"/>
            </w:tcBorders>
          </w:tcPr>
          <w:p w:rsidR="00CD1D89" w:rsidRDefault="00CD1D89">
            <w:pPr>
              <w:spacing w:after="160" w:line="259" w:lineRule="auto"/>
              <w:ind w:left="0" w:firstLine="0"/>
              <w:jc w:val="left"/>
            </w:pPr>
          </w:p>
        </w:tc>
        <w:tc>
          <w:tcPr>
            <w:tcW w:w="1656"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c>
          <w:tcPr>
            <w:tcW w:w="1035"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c>
          <w:tcPr>
            <w:tcW w:w="1657"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r>
      <w:tr w:rsidR="00CD1D89">
        <w:trPr>
          <w:trHeight w:val="160"/>
        </w:trPr>
        <w:tc>
          <w:tcPr>
            <w:tcW w:w="3617" w:type="dxa"/>
            <w:tcBorders>
              <w:top w:val="single" w:sz="4" w:space="0" w:color="D4D4D4"/>
              <w:left w:val="single" w:sz="4" w:space="0" w:color="D4D4D4"/>
              <w:bottom w:val="single" w:sz="4" w:space="0" w:color="D4D4D4"/>
              <w:right w:val="nil"/>
            </w:tcBorders>
          </w:tcPr>
          <w:p w:rsidR="00CD1D89" w:rsidRDefault="00CD1D89">
            <w:pPr>
              <w:spacing w:after="160" w:line="259" w:lineRule="auto"/>
              <w:ind w:left="0" w:firstLine="0"/>
              <w:jc w:val="left"/>
            </w:pPr>
          </w:p>
        </w:tc>
        <w:tc>
          <w:tcPr>
            <w:tcW w:w="870" w:type="dxa"/>
            <w:tcBorders>
              <w:top w:val="single" w:sz="4" w:space="0" w:color="D4D4D4"/>
              <w:left w:val="nil"/>
              <w:bottom w:val="single" w:sz="4" w:space="0" w:color="D4D4D4"/>
              <w:right w:val="single" w:sz="4" w:space="0" w:color="D4D4D4"/>
            </w:tcBorders>
          </w:tcPr>
          <w:p w:rsidR="00CD1D89" w:rsidRDefault="00CD1D89">
            <w:pPr>
              <w:spacing w:after="160" w:line="259" w:lineRule="auto"/>
              <w:ind w:left="0" w:firstLine="0"/>
              <w:jc w:val="left"/>
            </w:pPr>
          </w:p>
        </w:tc>
        <w:tc>
          <w:tcPr>
            <w:tcW w:w="1656"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c>
          <w:tcPr>
            <w:tcW w:w="1035"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c>
          <w:tcPr>
            <w:tcW w:w="1657"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r>
      <w:tr w:rsidR="00CD1D89">
        <w:trPr>
          <w:trHeight w:val="160"/>
        </w:trPr>
        <w:tc>
          <w:tcPr>
            <w:tcW w:w="3617" w:type="dxa"/>
            <w:tcBorders>
              <w:top w:val="single" w:sz="4" w:space="0" w:color="D4D4D4"/>
              <w:left w:val="single" w:sz="4" w:space="0" w:color="D4D4D4"/>
              <w:bottom w:val="single" w:sz="4" w:space="0" w:color="D4D4D4"/>
              <w:right w:val="nil"/>
            </w:tcBorders>
          </w:tcPr>
          <w:p w:rsidR="00CD1D89" w:rsidRDefault="0078536B">
            <w:pPr>
              <w:spacing w:after="0" w:line="259" w:lineRule="auto"/>
              <w:ind w:left="339" w:firstLine="0"/>
              <w:jc w:val="left"/>
            </w:pPr>
            <w:r>
              <w:rPr>
                <w:b/>
                <w:sz w:val="12"/>
              </w:rPr>
              <w:t>________________________________</w:t>
            </w:r>
          </w:p>
        </w:tc>
        <w:tc>
          <w:tcPr>
            <w:tcW w:w="870" w:type="dxa"/>
            <w:tcBorders>
              <w:top w:val="single" w:sz="4" w:space="0" w:color="D4D4D4"/>
              <w:left w:val="nil"/>
              <w:bottom w:val="single" w:sz="4" w:space="0" w:color="D4D4D4"/>
              <w:right w:val="single" w:sz="4" w:space="0" w:color="D4D4D4"/>
            </w:tcBorders>
          </w:tcPr>
          <w:p w:rsidR="00CD1D89" w:rsidRDefault="00CD1D89">
            <w:pPr>
              <w:spacing w:after="0" w:line="259" w:lineRule="auto"/>
              <w:ind w:left="0" w:firstLine="0"/>
            </w:pPr>
          </w:p>
        </w:tc>
        <w:tc>
          <w:tcPr>
            <w:tcW w:w="1656" w:type="dxa"/>
            <w:tcBorders>
              <w:top w:val="single" w:sz="4" w:space="0" w:color="D4D4D4"/>
              <w:left w:val="single" w:sz="4" w:space="0" w:color="D4D4D4"/>
              <w:bottom w:val="single" w:sz="4" w:space="0" w:color="D4D4D4"/>
              <w:right w:val="single" w:sz="4" w:space="0" w:color="D4D4D4"/>
            </w:tcBorders>
          </w:tcPr>
          <w:p w:rsidR="00CD1D89" w:rsidRDefault="00CD1D89">
            <w:pPr>
              <w:spacing w:after="0" w:line="259" w:lineRule="auto"/>
              <w:ind w:left="-22" w:firstLine="0"/>
              <w:jc w:val="left"/>
            </w:pPr>
          </w:p>
        </w:tc>
        <w:tc>
          <w:tcPr>
            <w:tcW w:w="1035" w:type="dxa"/>
            <w:tcBorders>
              <w:top w:val="single" w:sz="4" w:space="0" w:color="D4D4D4"/>
              <w:left w:val="single" w:sz="4" w:space="0" w:color="D4D4D4"/>
              <w:bottom w:val="single" w:sz="4" w:space="0" w:color="D4D4D4"/>
              <w:right w:val="single" w:sz="4" w:space="0" w:color="D4D4D4"/>
            </w:tcBorders>
          </w:tcPr>
          <w:p w:rsidR="00CD1D89" w:rsidRDefault="0078536B">
            <w:pPr>
              <w:spacing w:after="0" w:line="259" w:lineRule="auto"/>
              <w:ind w:left="0" w:right="10" w:firstLine="0"/>
              <w:jc w:val="right"/>
            </w:pPr>
            <w:r>
              <w:rPr>
                <w:b/>
                <w:sz w:val="12"/>
              </w:rPr>
              <w:t>__________</w:t>
            </w:r>
          </w:p>
        </w:tc>
        <w:tc>
          <w:tcPr>
            <w:tcW w:w="1657" w:type="dxa"/>
            <w:tcBorders>
              <w:top w:val="single" w:sz="4" w:space="0" w:color="D4D4D4"/>
              <w:left w:val="single" w:sz="4" w:space="0" w:color="D4D4D4"/>
              <w:bottom w:val="single" w:sz="4" w:space="0" w:color="D4D4D4"/>
              <w:right w:val="single" w:sz="4" w:space="0" w:color="D4D4D4"/>
            </w:tcBorders>
          </w:tcPr>
          <w:p w:rsidR="00CD1D89" w:rsidRDefault="0078536B">
            <w:pPr>
              <w:spacing w:after="0" w:line="259" w:lineRule="auto"/>
              <w:ind w:left="-32" w:firstLine="0"/>
              <w:jc w:val="left"/>
            </w:pPr>
            <w:r>
              <w:rPr>
                <w:b/>
                <w:sz w:val="12"/>
              </w:rPr>
              <w:t>____________________</w:t>
            </w:r>
          </w:p>
        </w:tc>
      </w:tr>
      <w:tr w:rsidR="00CD1D89">
        <w:trPr>
          <w:trHeight w:val="160"/>
        </w:trPr>
        <w:tc>
          <w:tcPr>
            <w:tcW w:w="3617" w:type="dxa"/>
            <w:tcBorders>
              <w:top w:val="single" w:sz="4" w:space="0" w:color="D4D4D4"/>
              <w:left w:val="single" w:sz="4" w:space="0" w:color="D4D4D4"/>
              <w:bottom w:val="single" w:sz="4" w:space="0" w:color="D4D4D4"/>
              <w:right w:val="nil"/>
            </w:tcBorders>
          </w:tcPr>
          <w:p w:rsidR="00CD1D89" w:rsidRDefault="00CD1D89">
            <w:pPr>
              <w:spacing w:after="160" w:line="259" w:lineRule="auto"/>
              <w:ind w:left="0" w:firstLine="0"/>
              <w:jc w:val="left"/>
            </w:pPr>
          </w:p>
        </w:tc>
        <w:tc>
          <w:tcPr>
            <w:tcW w:w="870" w:type="dxa"/>
            <w:tcBorders>
              <w:top w:val="single" w:sz="4" w:space="0" w:color="D4D4D4"/>
              <w:left w:val="nil"/>
              <w:bottom w:val="single" w:sz="4" w:space="0" w:color="D4D4D4"/>
              <w:right w:val="single" w:sz="4" w:space="0" w:color="D4D4D4"/>
            </w:tcBorders>
          </w:tcPr>
          <w:p w:rsidR="00CD1D89" w:rsidRDefault="00CD1D89">
            <w:pPr>
              <w:spacing w:after="160" w:line="259" w:lineRule="auto"/>
              <w:ind w:left="0" w:firstLine="0"/>
              <w:jc w:val="left"/>
            </w:pPr>
          </w:p>
        </w:tc>
        <w:tc>
          <w:tcPr>
            <w:tcW w:w="1656"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c>
          <w:tcPr>
            <w:tcW w:w="1035"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c>
          <w:tcPr>
            <w:tcW w:w="1657"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r>
      <w:tr w:rsidR="00CD1D89">
        <w:trPr>
          <w:trHeight w:val="160"/>
        </w:trPr>
        <w:tc>
          <w:tcPr>
            <w:tcW w:w="3617" w:type="dxa"/>
            <w:tcBorders>
              <w:top w:val="single" w:sz="4" w:space="0" w:color="D4D4D4"/>
              <w:left w:val="single" w:sz="4" w:space="0" w:color="D4D4D4"/>
              <w:bottom w:val="single" w:sz="4" w:space="0" w:color="D4D4D4"/>
              <w:right w:val="nil"/>
            </w:tcBorders>
          </w:tcPr>
          <w:p w:rsidR="00CD1D89" w:rsidRDefault="00CD1D89">
            <w:pPr>
              <w:spacing w:after="160" w:line="259" w:lineRule="auto"/>
              <w:ind w:left="0" w:firstLine="0"/>
              <w:jc w:val="left"/>
            </w:pPr>
          </w:p>
        </w:tc>
        <w:tc>
          <w:tcPr>
            <w:tcW w:w="870" w:type="dxa"/>
            <w:tcBorders>
              <w:top w:val="single" w:sz="4" w:space="0" w:color="D4D4D4"/>
              <w:left w:val="nil"/>
              <w:bottom w:val="single" w:sz="4" w:space="0" w:color="D4D4D4"/>
              <w:right w:val="single" w:sz="4" w:space="0" w:color="D4D4D4"/>
            </w:tcBorders>
          </w:tcPr>
          <w:p w:rsidR="00CD1D89" w:rsidRDefault="00CD1D89">
            <w:pPr>
              <w:spacing w:after="160" w:line="259" w:lineRule="auto"/>
              <w:ind w:left="0" w:firstLine="0"/>
              <w:jc w:val="left"/>
            </w:pPr>
          </w:p>
        </w:tc>
        <w:tc>
          <w:tcPr>
            <w:tcW w:w="1656"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c>
          <w:tcPr>
            <w:tcW w:w="1035"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c>
          <w:tcPr>
            <w:tcW w:w="1657"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r>
      <w:tr w:rsidR="00CD1D89">
        <w:trPr>
          <w:trHeight w:val="160"/>
        </w:trPr>
        <w:tc>
          <w:tcPr>
            <w:tcW w:w="3617" w:type="dxa"/>
            <w:tcBorders>
              <w:top w:val="single" w:sz="4" w:space="0" w:color="D4D4D4"/>
              <w:left w:val="single" w:sz="4" w:space="0" w:color="D4D4D4"/>
              <w:bottom w:val="single" w:sz="4" w:space="0" w:color="D4D4D4"/>
              <w:right w:val="nil"/>
            </w:tcBorders>
          </w:tcPr>
          <w:p w:rsidR="00CD1D89" w:rsidRDefault="00CD1D89">
            <w:pPr>
              <w:spacing w:after="160" w:line="259" w:lineRule="auto"/>
              <w:ind w:left="0" w:firstLine="0"/>
              <w:jc w:val="left"/>
            </w:pPr>
          </w:p>
        </w:tc>
        <w:tc>
          <w:tcPr>
            <w:tcW w:w="870" w:type="dxa"/>
            <w:tcBorders>
              <w:top w:val="single" w:sz="4" w:space="0" w:color="D4D4D4"/>
              <w:left w:val="nil"/>
              <w:bottom w:val="single" w:sz="4" w:space="0" w:color="D4D4D4"/>
              <w:right w:val="single" w:sz="4" w:space="0" w:color="D4D4D4"/>
            </w:tcBorders>
          </w:tcPr>
          <w:p w:rsidR="00CD1D89" w:rsidRDefault="00CD1D89">
            <w:pPr>
              <w:spacing w:after="160" w:line="259" w:lineRule="auto"/>
              <w:ind w:left="0" w:firstLine="0"/>
              <w:jc w:val="left"/>
            </w:pPr>
          </w:p>
        </w:tc>
        <w:tc>
          <w:tcPr>
            <w:tcW w:w="1656"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c>
          <w:tcPr>
            <w:tcW w:w="1035"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c>
          <w:tcPr>
            <w:tcW w:w="1657"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r>
      <w:tr w:rsidR="00CD1D89">
        <w:trPr>
          <w:trHeight w:val="160"/>
        </w:trPr>
        <w:tc>
          <w:tcPr>
            <w:tcW w:w="3617" w:type="dxa"/>
            <w:tcBorders>
              <w:top w:val="single" w:sz="4" w:space="0" w:color="D4D4D4"/>
              <w:left w:val="single" w:sz="4" w:space="0" w:color="D4D4D4"/>
              <w:bottom w:val="single" w:sz="4" w:space="0" w:color="D4D4D4"/>
              <w:right w:val="nil"/>
            </w:tcBorders>
          </w:tcPr>
          <w:p w:rsidR="00CD1D89" w:rsidRDefault="00CD1D89">
            <w:pPr>
              <w:spacing w:after="160" w:line="259" w:lineRule="auto"/>
              <w:ind w:left="0" w:firstLine="0"/>
              <w:jc w:val="left"/>
            </w:pPr>
          </w:p>
        </w:tc>
        <w:tc>
          <w:tcPr>
            <w:tcW w:w="870" w:type="dxa"/>
            <w:tcBorders>
              <w:top w:val="single" w:sz="4" w:space="0" w:color="D4D4D4"/>
              <w:left w:val="nil"/>
              <w:bottom w:val="single" w:sz="4" w:space="0" w:color="D4D4D4"/>
              <w:right w:val="single" w:sz="4" w:space="0" w:color="D4D4D4"/>
            </w:tcBorders>
          </w:tcPr>
          <w:p w:rsidR="00CD1D89" w:rsidRDefault="00CD1D89">
            <w:pPr>
              <w:spacing w:after="160" w:line="259" w:lineRule="auto"/>
              <w:ind w:left="0" w:firstLine="0"/>
              <w:jc w:val="left"/>
            </w:pPr>
          </w:p>
        </w:tc>
        <w:tc>
          <w:tcPr>
            <w:tcW w:w="1656"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c>
          <w:tcPr>
            <w:tcW w:w="1035"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c>
          <w:tcPr>
            <w:tcW w:w="1657"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r>
      <w:tr w:rsidR="00CD1D89">
        <w:trPr>
          <w:trHeight w:val="160"/>
        </w:trPr>
        <w:tc>
          <w:tcPr>
            <w:tcW w:w="3617" w:type="dxa"/>
            <w:tcBorders>
              <w:top w:val="single" w:sz="4" w:space="0" w:color="D4D4D4"/>
              <w:left w:val="single" w:sz="4" w:space="0" w:color="D4D4D4"/>
              <w:bottom w:val="single" w:sz="4" w:space="0" w:color="D4D4D4"/>
              <w:right w:val="nil"/>
            </w:tcBorders>
          </w:tcPr>
          <w:p w:rsidR="00CD1D89" w:rsidRDefault="00CD1D89">
            <w:pPr>
              <w:spacing w:after="160" w:line="259" w:lineRule="auto"/>
              <w:ind w:left="0" w:firstLine="0"/>
              <w:jc w:val="left"/>
            </w:pPr>
          </w:p>
        </w:tc>
        <w:tc>
          <w:tcPr>
            <w:tcW w:w="870" w:type="dxa"/>
            <w:tcBorders>
              <w:top w:val="single" w:sz="4" w:space="0" w:color="D4D4D4"/>
              <w:left w:val="nil"/>
              <w:bottom w:val="single" w:sz="4" w:space="0" w:color="D4D4D4"/>
              <w:right w:val="single" w:sz="4" w:space="0" w:color="D4D4D4"/>
            </w:tcBorders>
          </w:tcPr>
          <w:p w:rsidR="00CD1D89" w:rsidRDefault="00CD1D89">
            <w:pPr>
              <w:spacing w:after="160" w:line="259" w:lineRule="auto"/>
              <w:ind w:left="0" w:firstLine="0"/>
              <w:jc w:val="left"/>
            </w:pPr>
          </w:p>
        </w:tc>
        <w:tc>
          <w:tcPr>
            <w:tcW w:w="1656"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c>
          <w:tcPr>
            <w:tcW w:w="1035"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c>
          <w:tcPr>
            <w:tcW w:w="1657" w:type="dxa"/>
            <w:tcBorders>
              <w:top w:val="single" w:sz="4" w:space="0" w:color="D4D4D4"/>
              <w:left w:val="single" w:sz="4" w:space="0" w:color="D4D4D4"/>
              <w:bottom w:val="single" w:sz="4" w:space="0" w:color="D4D4D4"/>
              <w:right w:val="single" w:sz="4" w:space="0" w:color="D4D4D4"/>
            </w:tcBorders>
          </w:tcPr>
          <w:p w:rsidR="00CD1D89" w:rsidRDefault="00CD1D89">
            <w:pPr>
              <w:spacing w:after="160" w:line="259" w:lineRule="auto"/>
              <w:ind w:left="0" w:firstLine="0"/>
              <w:jc w:val="left"/>
            </w:pPr>
          </w:p>
        </w:tc>
      </w:tr>
    </w:tbl>
    <w:p w:rsidR="00CD1D89" w:rsidRDefault="00CD1D89">
      <w:pPr>
        <w:spacing w:after="0" w:line="259" w:lineRule="auto"/>
        <w:ind w:left="0" w:right="403" w:firstLine="0"/>
        <w:jc w:val="center"/>
      </w:pPr>
    </w:p>
    <w:p w:rsidR="00CD1D89" w:rsidRDefault="00CD1D89">
      <w:pPr>
        <w:spacing w:after="0" w:line="259" w:lineRule="auto"/>
        <w:ind w:left="0" w:right="403" w:firstLine="0"/>
        <w:jc w:val="center"/>
      </w:pPr>
    </w:p>
    <w:p w:rsidR="00CD1D89" w:rsidRDefault="00CD1D89">
      <w:pPr>
        <w:spacing w:after="0" w:line="259" w:lineRule="auto"/>
        <w:ind w:left="0" w:right="403" w:firstLine="0"/>
        <w:jc w:val="center"/>
      </w:pPr>
    </w:p>
    <w:p w:rsidR="00CD1D89" w:rsidRDefault="00CD1D89">
      <w:pPr>
        <w:spacing w:after="0" w:line="259" w:lineRule="auto"/>
        <w:ind w:left="0" w:right="403" w:firstLine="0"/>
        <w:jc w:val="center"/>
      </w:pPr>
    </w:p>
    <w:p w:rsidR="00CD1D89" w:rsidRDefault="00CD1D89">
      <w:pPr>
        <w:spacing w:after="0" w:line="259" w:lineRule="auto"/>
        <w:ind w:left="0" w:right="403" w:firstLine="0"/>
        <w:jc w:val="center"/>
      </w:pPr>
    </w:p>
    <w:p w:rsidR="00CD1D89" w:rsidRDefault="00CD1D89">
      <w:pPr>
        <w:spacing w:after="0" w:line="259" w:lineRule="auto"/>
        <w:ind w:left="0" w:right="403" w:firstLine="0"/>
        <w:jc w:val="center"/>
      </w:pPr>
    </w:p>
    <w:p w:rsidR="00C52570" w:rsidRDefault="00C52570" w:rsidP="00C52570">
      <w:pPr>
        <w:spacing w:after="0" w:line="259" w:lineRule="auto"/>
        <w:ind w:left="0" w:right="403" w:firstLine="0"/>
        <w:jc w:val="center"/>
      </w:pPr>
    </w:p>
    <w:p w:rsidR="00C52570" w:rsidRDefault="009033E7" w:rsidP="00C52570">
      <w:pPr>
        <w:spacing w:after="47" w:line="259" w:lineRule="auto"/>
        <w:ind w:left="1" w:firstLine="0"/>
        <w:jc w:val="left"/>
      </w:pPr>
      <w:r w:rsidRPr="009033E7">
        <w:rPr>
          <w:rFonts w:ascii="Calibri" w:eastAsia="Calibri" w:hAnsi="Calibri" w:cs="Calibri"/>
          <w:noProof/>
          <w:sz w:val="22"/>
        </w:rPr>
      </w:r>
      <w:r w:rsidRPr="009033E7">
        <w:rPr>
          <w:rFonts w:ascii="Calibri" w:eastAsia="Calibri" w:hAnsi="Calibri" w:cs="Calibri"/>
          <w:noProof/>
          <w:sz w:val="22"/>
        </w:rPr>
        <w:pict>
          <v:group id="_x0000_s1298" style="width:408.4pt;height:189.2pt;mso-position-horizontal-relative:char;mso-position-vertical-relative:line" coordsize="57110,2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">
            <v:rect id="Rectangle 178453" o:spid="_x0000_s1299" style="position:absolute;left:31479;top:4966;width:10029;height:8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" filled="f" stroked="f">
              <v:textbox inset="0,0,0,0">
                <w:txbxContent>
                  <w:p w:rsidR="00DE3B73" w:rsidRDefault="00DE3B73" w:rsidP="00C52570">
                    <w:pPr>
                      <w:spacing w:after="160" w:line="259" w:lineRule="auto"/>
                      <w:ind w:left="0" w:firstLine="0"/>
                      <w:jc w:val="left"/>
                      <w:rPr>
                        <w:b/>
                        <w:sz w:val="11"/>
                      </w:rPr>
                    </w:pPr>
                    <w:r>
                      <w:rPr>
                        <w:b/>
                        <w:sz w:val="11"/>
                      </w:rPr>
                      <w:t>Devengado</w:t>
                    </w:r>
                  </w:p>
                  <w:p w:rsidR="00DE3B73" w:rsidRDefault="00DE3B73" w:rsidP="00C52570">
                    <w:pPr>
                      <w:spacing w:after="160" w:line="259" w:lineRule="auto"/>
                      <w:ind w:left="0" w:firstLine="0"/>
                      <w:jc w:val="left"/>
                    </w:pPr>
                    <w:r>
                      <w:rPr>
                        <w:b/>
                        <w:sz w:val="11"/>
                      </w:rPr>
                      <w:t>ggado</w:t>
                    </w:r>
                  </w:p>
                </w:txbxContent>
              </v:textbox>
            </v:rect>
            <v:rect id="Rectangle 178457" o:spid="_x0000_s1300" style="position:absolute;left:44764;top:5130;width:12024;height:9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" filled="f" stroked="f">
              <v:textbox inset="0,0,0,0">
                <w:txbxContent>
                  <w:p w:rsidR="00DE3B73" w:rsidRDefault="00DE3B73" w:rsidP="00C52570">
                    <w:pPr>
                      <w:spacing w:after="160" w:line="259" w:lineRule="auto"/>
                      <w:ind w:left="0" w:firstLine="0"/>
                      <w:jc w:val="left"/>
                    </w:pPr>
                    <w:r>
                      <w:rPr>
                        <w:b/>
                        <w:sz w:val="11"/>
                      </w:rPr>
                      <w:t>Pagado</w:t>
                    </w:r>
                  </w:p>
                </w:txbxContent>
              </v:textbox>
            </v:rect>
            <v:rect id="Rectangle 178465" o:spid="_x0000_s1301" style="position:absolute;left:9543;top:12917;width:12390;height:1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" filled="f" stroked="f">
              <v:textbox inset="0,0,0,0">
                <w:txbxContent>
                  <w:p w:rsidR="00DE3B73" w:rsidRDefault="00DE3B73" w:rsidP="00C52570">
                    <w:pPr>
                      <w:spacing w:after="160" w:line="259" w:lineRule="auto"/>
                      <w:ind w:left="0" w:firstLine="0"/>
                      <w:jc w:val="left"/>
                    </w:pPr>
                    <w:r>
                      <w:rPr>
                        <w:sz w:val="11"/>
                      </w:rPr>
                      <w:t>Total Créditos Bancarios</w:t>
                    </w:r>
                  </w:p>
                </w:txbxContent>
              </v:textbox>
            </v:rect>
            <v:rect id="Rectangle 178467" o:spid="_x0000_s1302" style="position:absolute;left:7607;top:20865;width:17683;height:1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" filled="f" stroked="f">
              <v:textbox inset="0,0,0,0">
                <w:txbxContent>
                  <w:p w:rsidR="00DE3B73" w:rsidRDefault="00DE3B73" w:rsidP="00C52570">
                    <w:pPr>
                      <w:spacing w:after="160" w:line="259" w:lineRule="auto"/>
                      <w:ind w:left="0" w:firstLine="0"/>
                      <w:jc w:val="left"/>
                    </w:pPr>
                    <w:r>
                      <w:rPr>
                        <w:sz w:val="11"/>
                      </w:rPr>
                      <w:t>Total Otros Instrumentos de Deuda</w:t>
                    </w:r>
                  </w:p>
                </w:txbxContent>
              </v:textbox>
            </v:rect>
            <v:rect id="Rectangle 178469" o:spid="_x0000_s1303" style="position:absolute;left:13002;top:22001;width:3982;height:1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" filled="f" stroked="f">
              <v:textbox inset="0,0,0,0">
                <w:txbxContent>
                  <w:p w:rsidR="00DE3B73" w:rsidRDefault="00DE3B73" w:rsidP="00C52570">
                    <w:pPr>
                      <w:spacing w:after="160" w:line="259" w:lineRule="auto"/>
                      <w:ind w:left="0" w:firstLine="0"/>
                      <w:jc w:val="left"/>
                    </w:pPr>
                    <w:r>
                      <w:rPr>
                        <w:sz w:val="11"/>
                      </w:rPr>
                      <w:t xml:space="preserve">TOTAL  </w:t>
                    </w:r>
                  </w:p>
                </w:txbxContent>
              </v:textbox>
            </v:rect>
            <v:rect id="Rectangle 178473" o:spid="_x0000_s1304" style="position:absolute;left:24344;top:7238;width:9981;height:1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" filled="f" stroked="f">
              <v:textbox inset="0,0,0,0">
                <w:txbxContent>
                  <w:p w:rsidR="00DE3B73" w:rsidRDefault="00DE3B73" w:rsidP="00C52570">
                    <w:pPr>
                      <w:spacing w:after="160" w:line="259" w:lineRule="auto"/>
                      <w:ind w:left="0" w:firstLine="0"/>
                      <w:jc w:val="left"/>
                    </w:pPr>
                    <w:r>
                      <w:rPr>
                        <w:b/>
                        <w:sz w:val="11"/>
                      </w:rPr>
                      <w:t>Créditos Bancarios</w:t>
                    </w:r>
                  </w:p>
                </w:txbxContent>
              </v:textbox>
            </v:rect>
            <v:rect id="Rectangle 178475" o:spid="_x0000_s1305" style="position:absolute;left:22201;top:15186;width:15582;height:1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" filled="f" stroked="f">
              <v:textbox inset="0,0,0,0">
                <w:txbxContent>
                  <w:p w:rsidR="00DE3B73" w:rsidRDefault="00DE3B73" w:rsidP="00C52570">
                    <w:pPr>
                      <w:spacing w:after="160" w:line="259" w:lineRule="auto"/>
                      <w:ind w:left="0" w:firstLine="0"/>
                      <w:jc w:val="left"/>
                    </w:pPr>
                    <w:r>
                      <w:rPr>
                        <w:b/>
                        <w:sz w:val="11"/>
                      </w:rPr>
                      <w:t>Otros  instrumentos de Deuda</w:t>
                    </w:r>
                  </w:p>
                </w:txbxContent>
              </v:textbox>
            </v:rect>
            <v:rect id="Rectangle 178477" o:spid="_x0000_s1306" style="position:absolute;left:6709;top:5506;width:20145;height:1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" filled="f" stroked="f">
              <v:textbox inset="0,0,0,0">
                <w:txbxContent>
                  <w:p w:rsidR="00DE3B73" w:rsidRDefault="00DE3B73" w:rsidP="00C52570">
                    <w:pPr>
                      <w:spacing w:after="160" w:line="259" w:lineRule="auto"/>
                      <w:ind w:left="0" w:firstLine="0"/>
                      <w:jc w:val="left"/>
                    </w:pPr>
                    <w:r>
                      <w:rPr>
                        <w:b/>
                        <w:sz w:val="11"/>
                      </w:rPr>
                      <w:t>Identificación de Crédito o Instrumento</w:t>
                    </w:r>
                  </w:p>
                </w:txbxContent>
              </v:textbox>
            </v:rect>
            <v:rect id="Rectangle 178479" o:spid="_x0000_s1307" style="position:absolute;left:5565;top:59;width:48727;height:1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" filled="f" stroked="f">
              <v:textbox inset="0,0,0,0">
                <w:txbxContent>
                  <w:p w:rsidR="00DE3B73" w:rsidRDefault="006764D5" w:rsidP="00C52570">
                    <w:pPr>
                      <w:spacing w:after="0" w:line="259" w:lineRule="auto"/>
                      <w:ind w:left="80" w:firstLine="0"/>
                      <w:jc w:val="center"/>
                    </w:pPr>
                    <w:r>
                      <w:rPr>
                        <w:b/>
                        <w:sz w:val="18"/>
                        <w:szCs w:val="18"/>
                      </w:rPr>
                      <w:t>Fideicomiso Promotor del Empleo “Fiproe”</w:t>
                    </w:r>
                  </w:p>
                  <w:p w:rsidR="00DE3B73" w:rsidRDefault="00DE3B73" w:rsidP="00C52570">
                    <w:pPr>
                      <w:spacing w:after="160" w:line="259" w:lineRule="auto"/>
                      <w:ind w:left="0" w:firstLine="0"/>
                      <w:jc w:val="left"/>
                    </w:pPr>
                  </w:p>
                </w:txbxContent>
              </v:textbox>
            </v:rect>
            <v:rect id="Rectangle 178481" o:spid="_x0000_s1308" style="position:absolute;left:22961;top:1339;width:13703;height:1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" filled="f" stroked="f">
              <v:textbox inset="0,0,0,0">
                <w:txbxContent>
                  <w:p w:rsidR="00DE3B73" w:rsidRDefault="00DE3B73" w:rsidP="00C52570">
                    <w:pPr>
                      <w:spacing w:after="160" w:line="259" w:lineRule="auto"/>
                      <w:ind w:left="0" w:firstLine="0"/>
                      <w:jc w:val="left"/>
                    </w:pPr>
                    <w:r>
                      <w:rPr>
                        <w:b/>
                        <w:sz w:val="14"/>
                      </w:rPr>
                      <w:t>Interese de la Deuda</w:t>
                    </w:r>
                  </w:p>
                </w:txbxContent>
              </v:textbox>
            </v:rect>
            <v:rect id="Rectangle 178483" o:spid="_x0000_s1309" style="position:absolute;left:23654;top:2535;width:11760;height:1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" filled="f" stroked="f">
              <v:textbox inset="0,0,0,0">
                <w:txbxContent>
                  <w:p w:rsidR="00DE3B73" w:rsidRDefault="00DE3B73" w:rsidP="00C52570">
                    <w:pPr>
                      <w:spacing w:after="160" w:line="259" w:lineRule="auto"/>
                      <w:ind w:left="0" w:firstLine="0"/>
                      <w:jc w:val="left"/>
                    </w:pPr>
                    <w:r>
                      <w:rPr>
                        <w:b/>
                        <w:sz w:val="14"/>
                      </w:rPr>
                      <w:t>Del XXXX al XXXX</w:t>
                    </w:r>
                  </w:p>
                </w:txbxContent>
              </v:textbox>
            </v:rect>
            <v:shape id="Shape 178485" o:spid="_x0000_s1310" style="position:absolute;left:103;top:29;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" adj="0,,0" path="m,l5602146,e" filled="f" strokeweight=".16575mm">
              <v:stroke joinstyle="round" endcap="square"/>
              <v:formulas/>
              <v:path arrowok="t" o:connecttype="segments" textboxrect="0,0,5602146,0"/>
            </v:shape>
            <v:shape id="Shape 1990649" o:spid="_x0000_s1311" style="position:absolute;left:69;width:56090;height:91;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" adj="0,,0" path="m,l5609007,r,9144l,9144,,e" fillcolor="black" stroked="f" strokeweight="0">
              <v:stroke joinstyle="round" endcap="square"/>
              <v:formulas/>
              <v:path arrowok="t" o:connecttype="segments" textboxrect="0,0,5609007,9144"/>
            </v:shape>
            <v:shape id="Shape 178487" o:spid="_x0000_s1312" style="position:absolute;left:103;top:1224;width:55952;height:0;visibility:visible" coordsize="55952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" adj="0,,0" path="m,l5595237,e" filled="f" strokecolor="#d4d4d4" strokeweight=".16575mm">
              <v:stroke joinstyle="round" endcap="square"/>
              <v:formulas/>
              <v:path arrowok="t" o:connecttype="segments" textboxrect="0,0,5595237,0"/>
            </v:shape>
            <v:shape id="Shape 1990650" o:spid="_x0000_s1313" style="position:absolute;left:69;top:1195;width:56021;height:91;visibility:visible" coordsize="560209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" adj="0,,0" path="m,l5602099,r,9144l,9144,,e" fillcolor="#d4d4d4" stroked="f" strokeweight="0">
              <v:stroke joinstyle="round" endcap="square"/>
              <v:formulas/>
              <v:path arrowok="t" o:connecttype="segments" textboxrect="0,0,5602099,9144"/>
            </v:shape>
            <v:shape id="Shape 178489" o:spid="_x0000_s1314" style="position:absolute;left:103;top:2420;width:55952;height:0;visibility:visible" coordsize="55952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" adj="0,,0" path="m,l5595237,e" filled="f" strokecolor="#d4d4d4" strokeweight=".16575mm">
              <v:stroke joinstyle="round" endcap="square"/>
              <v:formulas/>
              <v:path arrowok="t" o:connecttype="segments" textboxrect="0,0,5595237,0"/>
            </v:shape>
            <v:shape id="Shape 1990651" o:spid="_x0000_s1315" style="position:absolute;left:69;top:2390;width:56021;height:91;visibility:visible" coordsize="5602099,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" adj="0,,0" path="m,l5602099,r,9144l,9144,,e" fillcolor="#d4d4d4" stroked="f" strokeweight="0">
              <v:stroke joinstyle="round" endcap="square"/>
              <v:formulas/>
              <v:path arrowok="t" o:connecttype="segments" textboxrect="0,0,5602099,9144"/>
            </v:shape>
            <v:shape id="Shape 178491" o:spid="_x0000_s1316" style="position:absolute;left:34;top:29;width:0;height:3586;visibility:visible" coordsize="0,358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" adj="0,,0" path="m,l,358585e" filled="f" strokeweight=".16575mm">
              <v:stroke joinstyle="round" endcap="square"/>
              <v:formulas/>
              <v:path arrowok="t" o:connecttype="segments" textboxrect="0,0,0,358585"/>
            </v:shape>
            <v:shape id="Shape 1990652" o:spid="_x0000_s1317" style="position:absolute;width:91;height:3645;visibility:visible" coordsize="9144,3645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" adj="0,,0" path="m,l9144,r,364592l,364592,,e" fillcolor="black" stroked="f" strokeweight="0">
              <v:stroke joinstyle="round" endcap="square"/>
              <v:formulas/>
              <v:path arrowok="t" o:connecttype="segments" textboxrect="0,0,9144,364592"/>
            </v:shape>
            <v:shape id="Shape 178493" o:spid="_x0000_s1318" style="position:absolute;left:103;top:3615;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" adj="0,,0" path="m,l5602146,e" filled="f" strokeweight=".16575mm">
              <v:stroke joinstyle="round" endcap="square"/>
              <v:formulas/>
              <v:path arrowok="t" o:connecttype="segments" textboxrect="0,0,5602146,0"/>
            </v:shape>
            <v:shape id="Shape 1990653" o:spid="_x0000_s1319" style="position:absolute;left:69;top:3586;width:56090;height:91;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" adj="0,,0" path="m,l5609007,r,9144l,9144,,e" fillcolor="black" stroked="f" strokeweight="0">
              <v:stroke joinstyle="round" endcap="square"/>
              <v:formulas/>
              <v:path arrowok="t" o:connecttype="segments" textboxrect="0,0,5609007,9144"/>
            </v:shape>
            <v:shape id="Shape 178495" o:spid="_x0000_s1320" style="position:absolute;left:56125;top:89;width:0;height:3526;visibility:visible" coordsize="0,3526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" adj="0,,0" path="m,l,352618e" filled="f" strokeweight=".16575mm">
              <v:stroke joinstyle="round" endcap="square"/>
              <v:formulas/>
              <v:path arrowok="t" o:connecttype="segments" textboxrect="0,0,0,352618"/>
            </v:shape>
            <v:shape id="Shape 1990654" o:spid="_x0000_s1321" style="position:absolute;left:56090;top:59;width:91;height:3586;visibility:visible" coordsize="9144,3586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" adj="0,,0" path="m,l9144,r,358625l,358625,,e" fillcolor="black" stroked="f" strokeweight="0">
              <v:stroke joinstyle="round" endcap="square"/>
              <v:formulas/>
              <v:path arrowok="t" o:connecttype="segments" textboxrect="0,0,9144,358625"/>
            </v:shape>
            <v:shape id="Shape 1990655" o:spid="_x0000_s1322" style="position:absolute;top:3645;width:91;height:1136;visibility:visible" coordsize="9144,1135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" adj="0,,0" path="m,l9144,r,113574l,113574,,e" stroked="f" strokeweight="0">
              <v:stroke joinstyle="round" endcap="square"/>
              <v:formulas/>
              <v:path arrowok="t" o:connecttype="segments" textboxrect="0,0,9144,113574"/>
            </v:shape>
            <v:shape id="Shape 178499" o:spid="_x0000_s1323" style="position:absolute;left:103;top:4811;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" adj="0,,0" path="m,l5602146,e" filled="f" strokeweight=".16575mm">
              <v:stroke joinstyle="round" endcap="square"/>
              <v:formulas/>
              <v:path arrowok="t" o:connecttype="segments" textboxrect="0,0,5602146,0"/>
            </v:shape>
            <v:shape id="Shape 1990656" o:spid="_x0000_s1324" style="position:absolute;left:69;top:4781;width:56090;height:91;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" adj="0,,0" path="m,l5609007,r,9144l,9144,,e" fillcolor="black" stroked="f" strokeweight="0">
              <v:stroke joinstyle="round" endcap="square"/>
              <v:formulas/>
              <v:path arrowok="t" o:connecttype="segments" textboxrect="0,0,5609007,9144"/>
            </v:shape>
            <v:shape id="Shape 178501" o:spid="_x0000_s1325" style="position:absolute;left:28597;top:5946;width:27528;height:0;visibility:visible" coordsize="27527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" adj="0,,0" path="m,l2752743,e" filled="f" strokeweight=".16575mm">
              <v:stroke joinstyle="round" endcap="square"/>
              <v:formulas/>
              <v:path arrowok="t" o:connecttype="segments" textboxrect="0,0,2752743,0"/>
            </v:shape>
            <v:shape id="Shape 1990657" o:spid="_x0000_s1326" style="position:absolute;left:29514;top:4821;width:27596;height:91;visibility:visible" coordsize="275955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" adj="0,,0" path="m,l2759558,r,9144l,9144,,e" fillcolor="black" stroked="f" strokeweight="0">
              <v:stroke joinstyle="round" endcap="square"/>
              <v:formulas/>
              <v:path arrowok="t" o:connecttype="segments" textboxrect="0,0,2759558,9144"/>
            </v:shape>
            <v:shape id="Shape 178503" o:spid="_x0000_s1327" style="position:absolute;left:103;top:7083;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" adj="0,,0" path="m,l5602146,e" filled="f" strokeweight=".16575mm">
              <v:stroke joinstyle="round" endcap="square"/>
              <v:formulas/>
              <v:path arrowok="t" o:connecttype="segments" textboxrect="0,0,5602146,0"/>
            </v:shape>
            <v:shape id="Shape 1990658" o:spid="_x0000_s1328" style="position:absolute;left:69;top:7052;width:56090;height:92;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" adj="0,,0" path="m,l5609007,r,9144l,9144,,e" fillcolor="black" stroked="f" strokeweight="0">
              <v:stroke joinstyle="round" endcap="square"/>
              <v:formulas/>
              <v:path arrowok="t" o:connecttype="segments" textboxrect="0,0,5609007,9144"/>
            </v:shape>
            <v:shape id="Shape 178505" o:spid="_x0000_s1329" style="position:absolute;left:28528;top:4871;width:0;height:2212;visibility:visible" coordsize="0,221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" adj="0,,0" path="m,l,221182e" filled="f" strokeweight=".16575mm">
              <v:stroke joinstyle="round" endcap="square"/>
              <v:formulas/>
              <v:path arrowok="t" o:connecttype="segments" textboxrect="0,0,0,221182"/>
            </v:shape>
            <v:shape id="Shape 1990659" o:spid="_x0000_s1330" style="position:absolute;left:28494;top:4840;width:91;height:2272;visibility:visible" coordsize="9144,227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" adj="0,,0" path="m,l9144,r,227149l,227149,,e" fillcolor="black" stroked="f" strokeweight="0">
              <v:stroke joinstyle="round" endcap="square"/>
              <v:formulas/>
              <v:path arrowok="t" o:connecttype="segments" textboxrect="0,0,9144,227149"/>
            </v:shape>
            <v:shape id="Shape 178507" o:spid="_x0000_s1331" style="position:absolute;left:39042;top:4871;width:0;height:2212;visibility:visible" coordsize="0,221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" adj="0,,0" path="m,l,221182e" filled="f" strokeweight=".16575mm">
              <v:stroke joinstyle="round" endcap="square"/>
              <v:formulas/>
              <v:path arrowok="t" o:connecttype="segments" textboxrect="0,0,0,221182"/>
            </v:shape>
            <v:shape id="Shape 1990660" o:spid="_x0000_s1332" style="position:absolute;left:39007;top:4840;width:91;height:2272;visibility:visible" coordsize="9144,2271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" adj="0,,0" path="m,l9144,r,227149l,227149,,e" fillcolor="black" stroked="f" strokeweight="0">
              <v:stroke joinstyle="round" endcap="square"/>
              <v:formulas/>
              <v:path arrowok="t" o:connecttype="segments" textboxrect="0,0,9144,227149"/>
            </v:shape>
            <v:shape id="Shape 178511" o:spid="_x0000_s1333" style="position:absolute;left:103;top:8216;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" adj="0,,0" path="m,l5602146,e" filled="f" strokeweight=".16575mm">
              <v:stroke joinstyle="round" endcap="square"/>
              <v:formulas/>
              <v:path arrowok="t" o:connecttype="segments" textboxrect="0,0,5602146,0"/>
            </v:shape>
            <v:shape id="Shape 1990662" o:spid="_x0000_s1334" style="position:absolute;left:69;top:8186;width:56090;height:91;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" adj="0,,0" path="m,l5609007,r,9144l,9144,,e" fillcolor="black" stroked="f" strokeweight="0">
              <v:stroke joinstyle="round" endcap="square"/>
              <v:formulas/>
              <v:path arrowok="t" o:connecttype="segments" textboxrect="0,0,5609007,9144"/>
            </v:shape>
            <v:shape id="Shape 178513" o:spid="_x0000_s1335" style="position:absolute;left:103;top:9352;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" adj="0,,0" path="m,l5602146,e" filled="f" strokeweight=".16575mm">
              <v:stroke joinstyle="round" endcap="square"/>
              <v:formulas/>
              <v:path arrowok="t" o:connecttype="segments" textboxrect="0,0,5602146,0"/>
            </v:shape>
            <v:shape id="Shape 1990663" o:spid="_x0000_s1336" style="position:absolute;left:69;top:9322;width:56090;height:92;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" adj="0,,0" path="m,l5609007,r,9144l,9144,,e" fillcolor="black" stroked="f" strokeweight="0">
              <v:stroke joinstyle="round" endcap="square"/>
              <v:formulas/>
              <v:path arrowok="t" o:connecttype="segments" textboxrect="0,0,5609007,9144"/>
            </v:shape>
            <v:shape id="Shape 178515" o:spid="_x0000_s1337" style="position:absolute;left:103;top:10488;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" adj="0,,0" path="m,l5602146,e" filled="f" strokeweight=".16575mm">
              <v:stroke joinstyle="round" endcap="square"/>
              <v:formulas/>
              <v:path arrowok="t" o:connecttype="segments" textboxrect="0,0,5602146,0"/>
            </v:shape>
            <v:shape id="Shape 1990664" o:spid="_x0000_s1338" style="position:absolute;left:69;top:10458;width:56090;height:91;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" adj="0,,0" path="m,l5609007,r,9144l,9144,,e" fillcolor="black" stroked="f" strokeweight="0">
              <v:stroke joinstyle="round" endcap="square"/>
              <v:formulas/>
              <v:path arrowok="t" o:connecttype="segments" textboxrect="0,0,5609007,9144"/>
            </v:shape>
            <v:shape id="Shape 178517" o:spid="_x0000_s1339" style="position:absolute;left:103;top:11623;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" adj="0,,0" path="m,l5602146,e" filled="f" strokeweight=".16575mm">
              <v:stroke joinstyle="round" endcap="square"/>
              <v:formulas/>
              <v:path arrowok="t" o:connecttype="segments" textboxrect="0,0,5602146,0"/>
            </v:shape>
            <v:shape id="Shape 1990665" o:spid="_x0000_s1340" style="position:absolute;left:69;top:11594;width:56090;height:91;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" adj="0,,0" path="m,l5609007,r,9144l,9144,,e" fillcolor="black" stroked="f" strokeweight="0">
              <v:stroke joinstyle="round" endcap="square"/>
              <v:formulas/>
              <v:path arrowok="t" o:connecttype="segments" textboxrect="0,0,5609007,9144"/>
            </v:shape>
            <v:shape id="Shape 178519" o:spid="_x0000_s1341" style="position:absolute;left:103;top:12759;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" adj="0,,0" path="m,l5602146,e" filled="f" strokeweight=".16575mm">
              <v:stroke joinstyle="round" endcap="square"/>
              <v:formulas/>
              <v:path arrowok="t" o:connecttype="segments" textboxrect="0,0,5602146,0"/>
            </v:shape>
            <v:shape id="Shape 1990666" o:spid="_x0000_s1342" style="position:absolute;left:69;top:12729;width:56090;height:91;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" adj="0,,0" path="m,l5609007,r,9144l,9144,,e" fillcolor="black" stroked="f" strokeweight="0">
              <v:stroke joinstyle="round" endcap="square"/>
              <v:formulas/>
              <v:path arrowok="t" o:connecttype="segments" textboxrect="0,0,5609007,9144"/>
            </v:shape>
            <v:shape id="Shape 178521" o:spid="_x0000_s1343" style="position:absolute;left:103;top:13895;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" adj="0,,0" path="m,l5602146,e" filled="f" strokeweight=".16575mm">
              <v:stroke joinstyle="round" endcap="square"/>
              <v:formulas/>
              <v:path arrowok="t" o:connecttype="segments" textboxrect="0,0,5602146,0"/>
            </v:shape>
            <v:shape id="Shape 1990667" o:spid="_x0000_s1344" style="position:absolute;left:69;top:13865;width:56090;height:92;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" adj="0,,0" path="m,l5609007,r,9144l,9144,,e" fillcolor="black" stroked="f" strokeweight="0">
              <v:stroke joinstyle="round" endcap="square"/>
              <v:formulas/>
              <v:path arrowok="t" o:connecttype="segments" textboxrect="0,0,5609007,9144"/>
            </v:shape>
            <v:shape id="Shape 178523" o:spid="_x0000_s1345" style="position:absolute;left:103;top:15031;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" adj="0,,0" path="m,l5602146,e" filled="f" strokeweight=".16575mm">
              <v:stroke joinstyle="round" endcap="square"/>
              <v:formulas/>
              <v:path arrowok="t" o:connecttype="segments" textboxrect="0,0,5602146,0"/>
            </v:shape>
            <v:shape id="Shape 1990668" o:spid="_x0000_s1346" style="position:absolute;left:69;top:15000;width:56090;height:92;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" adj="0,,0" path="m,l5609007,r,9144l,9144,,e" fillcolor="black" stroked="f" strokeweight="0">
              <v:stroke joinstyle="round" endcap="square"/>
              <v:formulas/>
              <v:path arrowok="t" o:connecttype="segments" textboxrect="0,0,5609007,9144"/>
            </v:shape>
            <v:shape id="Shape 178525" o:spid="_x0000_s1347" style="position:absolute;left:28528;top:8276;width:0;height:6755;visibility:visible" coordsize="0,675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" adj="0,,0" path="m,l,675480e" filled="f" strokeweight=".16575mm">
              <v:stroke joinstyle="round" endcap="square"/>
              <v:formulas/>
              <v:path arrowok="t" o:connecttype="segments" textboxrect="0,0,0,675480"/>
            </v:shape>
            <v:shape id="Shape 1990669" o:spid="_x0000_s1348" style="position:absolute;left:28494;top:8246;width:91;height:6814;visibility:visible" coordsize="9144,681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" adj="0,,0" path="m,l9144,r,681447l,681447,,e" fillcolor="black" stroked="f" strokeweight="0">
              <v:stroke joinstyle="round" endcap="square"/>
              <v:formulas/>
              <v:path arrowok="t" o:connecttype="segments" textboxrect="0,0,9144,681447"/>
            </v:shape>
            <v:shape id="Shape 178527" o:spid="_x0000_s1349" style="position:absolute;left:39042;top:8276;width:0;height:6755;visibility:visible" coordsize="0,675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" adj="0,,0" path="m,l,675480e" filled="f" strokeweight=".16575mm">
              <v:stroke joinstyle="round" endcap="square"/>
              <v:formulas/>
              <v:path arrowok="t" o:connecttype="segments" textboxrect="0,0,0,675480"/>
            </v:shape>
            <v:shape id="Shape 1990670" o:spid="_x0000_s1350" style="position:absolute;left:39007;top:8246;width:91;height:6814;visibility:visible" coordsize="9144,681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" adj="0,,0" path="m,l9144,r,681447l,681447,,e" fillcolor="black" stroked="f" strokeweight="0">
              <v:stroke joinstyle="round" endcap="square"/>
              <v:formulas/>
              <v:path arrowok="t" o:connecttype="segments" textboxrect="0,0,9144,681447"/>
            </v:shape>
            <v:shape id="Shape 178531" o:spid="_x0000_s1351" style="position:absolute;left:103;top:16166;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" adj="0,,0" path="m,l5602146,e" filled="f" strokeweight=".16575mm">
              <v:stroke joinstyle="round" endcap="square"/>
              <v:formulas/>
              <v:path arrowok="t" o:connecttype="segments" textboxrect="0,0,5602146,0"/>
            </v:shape>
            <v:shape id="Shape 1990672" o:spid="_x0000_s1352" style="position:absolute;left:69;top:16137;width:56090;height:91;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" adj="0,,0" path="m,l5609007,r,9144l,9144,,e" fillcolor="black" stroked="f" strokeweight="0">
              <v:stroke joinstyle="round" endcap="square"/>
              <v:formulas/>
              <v:path arrowok="t" o:connecttype="segments" textboxrect="0,0,5609007,9144"/>
            </v:shape>
            <v:shape id="Shape 178533" o:spid="_x0000_s1353" style="position:absolute;left:103;top:17300;width:56022;height:0;visibility:visible" coordsize="560214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" adj="0,,0" path="m,l5602146,1e" filled="f" strokeweight=".16575mm">
              <v:stroke joinstyle="round" endcap="square"/>
              <v:formulas/>
              <v:path arrowok="t" o:connecttype="segments" textboxrect="0,0,5602146,1"/>
            </v:shape>
            <v:shape id="Shape 1990673" o:spid="_x0000_s1354" style="position:absolute;left:69;top:17270;width:56090;height:91;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" adj="0,,0" path="m,l5609007,r,9144l,9144,,e" fillcolor="black" stroked="f" strokeweight="0">
              <v:stroke joinstyle="round" endcap="square"/>
              <v:formulas/>
              <v:path arrowok="t" o:connecttype="segments" textboxrect="0,0,5609007,9144"/>
            </v:shape>
            <v:shape id="Shape 178535" o:spid="_x0000_s1355" style="position:absolute;left:103;top:18436;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" adj="0,,0" path="m,l5602146,e" filled="f" strokeweight=".16575mm">
              <v:stroke joinstyle="round" endcap="square"/>
              <v:formulas/>
              <v:path arrowok="t" o:connecttype="segments" textboxrect="0,0,5602146,0"/>
            </v:shape>
            <v:shape id="Shape 1990674" o:spid="_x0000_s1356" style="position:absolute;left:69;top:18406;width:56090;height:91;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" adj="0,,0" path="m,l5609007,r,9144l,9144,,e" fillcolor="black" stroked="f" strokeweight="0">
              <v:stroke joinstyle="round" endcap="square"/>
              <v:formulas/>
              <v:path arrowok="t" o:connecttype="segments" textboxrect="0,0,5609007,9144"/>
            </v:shape>
            <v:shape id="Shape 178537" o:spid="_x0000_s1357" style="position:absolute;left:103;top:19571;width:56022;height:0;visibility:visible" coordsize="560214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" adj="0,,0" path="m,l5602146,1e" filled="f" strokeweight=".16575mm">
              <v:stroke joinstyle="round" endcap="square"/>
              <v:formulas/>
              <v:path arrowok="t" o:connecttype="segments" textboxrect="0,0,5602146,1"/>
            </v:shape>
            <v:shape id="Shape 1990675" o:spid="_x0000_s1358" style="position:absolute;left:69;top:19542;width:56090;height:91;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" adj="0,,0" path="m,l5609007,1r,9143l,9144,,e" fillcolor="black" stroked="f" strokeweight="0">
              <v:stroke joinstyle="round" endcap="square"/>
              <v:formulas/>
              <v:path arrowok="t" o:connecttype="segments" textboxrect="0,0,5609007,9144"/>
            </v:shape>
            <v:shape id="Shape 178539" o:spid="_x0000_s1359" style="position:absolute;left:103;top:20707;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" adj="0,,0" path="m,l5602146,e" filled="f" strokeweight=".16575mm">
              <v:stroke joinstyle="round" endcap="square"/>
              <v:formulas/>
              <v:path arrowok="t" o:connecttype="segments" textboxrect="0,0,5602146,0"/>
            </v:shape>
            <v:shape id="Shape 1990676" o:spid="_x0000_s1360" style="position:absolute;left:69;top:20677;width:56090;height:92;visibility:visible" coordsize="5609007,91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" adj="0,,0" path="m,l5609007,r,9145l,9144,,e" fillcolor="black" stroked="f" strokeweight="0">
              <v:stroke joinstyle="round" endcap="square"/>
              <v:formulas/>
              <v:path arrowok="t" o:connecttype="segments" textboxrect="0,0,5609007,9145"/>
            </v:shape>
            <v:shape id="Shape 178541" o:spid="_x0000_s1361" style="position:absolute;left:103;top:21843;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" adj="0,,0" path="m,l5602146,e" filled="f" strokeweight=".16575mm">
              <v:stroke joinstyle="round" endcap="square"/>
              <v:formulas/>
              <v:path arrowok="t" o:connecttype="segments" textboxrect="0,0,5602146,0"/>
            </v:shape>
            <v:shape id="Shape 1990677" o:spid="_x0000_s1362" style="position:absolute;left:69;top:21813;width:56090;height:92;visibility:visible" coordsize="560900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" adj="0,,0" path="m,l5609007,r,9144l,9144,,e" fillcolor="black" stroked="f" strokeweight="0">
              <v:stroke joinstyle="round" endcap="square"/>
              <v:formulas/>
              <v:path arrowok="t" o:connecttype="segments" textboxrect="0,0,5609007,9144"/>
            </v:shape>
            <v:shape id="Shape 178543" o:spid="_x0000_s1363" style="position:absolute;left:34;top:4811;width:0;height:18168;visibility:visible" coordsize="0,1816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" adj="0,,0" path="m,l,1816794e" filled="f" strokeweight=".16575mm">
              <v:stroke joinstyle="round" endcap="square"/>
              <v:formulas/>
              <v:path arrowok="t" o:connecttype="segments" textboxrect="0,0,0,1816794"/>
            </v:shape>
            <v:shape id="Shape 1990678" o:spid="_x0000_s1364" style="position:absolute;top:4781;width:91;height:18227;visibility:visible" coordsize="9144,18227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" adj="0,,0" path="m,l9144,r,1822761l,1822761,,e" fillcolor="black" stroked="f" strokeweight="0">
              <v:stroke joinstyle="round" endcap="square"/>
              <v:formulas/>
              <v:path arrowok="t" o:connecttype="segments" textboxrect="0,0,9144,1822761"/>
            </v:shape>
            <v:shape id="Shape 178545" o:spid="_x0000_s1365" style="position:absolute;left:28528;top:16226;width:0;height:6753;visibility:visible" coordsize="0,6753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" adj="0,,0" path="m,l,675321e" filled="f" strokeweight=".16575mm">
              <v:stroke joinstyle="round" endcap="square"/>
              <v:formulas/>
              <v:path arrowok="t" o:connecttype="segments" textboxrect="0,0,0,675321"/>
            </v:shape>
            <v:shape id="Shape 1990679" o:spid="_x0000_s1366" style="position:absolute;left:28494;top:16196;width:91;height:6812;visibility:visible" coordsize="9144,681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" adj="0,,0" path="m,l9144,r,681248l,681248,,e" fillcolor="black" stroked="f" strokeweight="0">
              <v:stroke joinstyle="round" endcap="square"/>
              <v:formulas/>
              <v:path arrowok="t" o:connecttype="segments" textboxrect="0,0,9144,681248"/>
            </v:shape>
            <v:shape id="Shape 178547" o:spid="_x0000_s1367" style="position:absolute;left:39042;top:16226;width:0;height:6753;visibility:visible" coordsize="0,6753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" adj="0,,0" path="m,l,675321e" filled="f" strokeweight=".16575mm">
              <v:stroke joinstyle="round" endcap="square"/>
              <v:formulas/>
              <v:path arrowok="t" o:connecttype="segments" textboxrect="0,0,0,675321"/>
            </v:shape>
            <v:shape id="Shape 1990680" o:spid="_x0000_s1368" style="position:absolute;left:39007;top:16196;width:91;height:6812;visibility:visible" coordsize="9144,681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" adj="0,,0" path="m,l9144,r,681248l,681248,,e" fillcolor="black" stroked="f" strokeweight="0">
              <v:stroke joinstyle="round" endcap="square"/>
              <v:formulas/>
              <v:path arrowok="t" o:connecttype="segments" textboxrect="0,0,9144,681248"/>
            </v:shape>
            <v:shape id="Shape 178551" o:spid="_x0000_s1369" style="position:absolute;left:103;top:22979;width:56022;height:0;visibility:visible" coordsize="56021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" adj="0,,0" path="m,l5602146,e" filled="f" strokeweight=".16575mm">
              <v:stroke joinstyle="round" endcap="square"/>
              <v:formulas/>
              <v:path arrowok="t" o:connecttype="segments" textboxrect="0,0,5602146,0"/>
            </v:shape>
            <v:shape id="Shape 1990682" o:spid="_x0000_s1370" style="position:absolute;left:69;top:22949;width:56090;height:91;visibility:visible" coordsize="5609007,91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" adj="0,,0" path="m,l5609007,r,9145l,9144,,e" fillcolor="black" stroked="f" strokeweight="0">
              <v:stroke joinstyle="round" endcap="square"/>
              <v:formulas/>
              <v:path arrowok="t" o:connecttype="segments" textboxrect="0,0,5609007,9145"/>
            </v:shape>
            <v:shape id="Shape 178553" o:spid="_x0000_s1371" style="position:absolute;left:56125;top:4871;width:0;height:18108;visibility:visible" coordsize="0,181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" adj="0,,0" path="m,l,1810827e" filled="f" strokeweight=".16575mm">
              <v:stroke joinstyle="round" endcap="square"/>
              <v:formulas/>
              <v:path arrowok="t" o:connecttype="segments" textboxrect="0,0,0,1810827"/>
            </v:shape>
            <v:shape id="Shape 1990683" o:spid="_x0000_s1372" style="position:absolute;left:56090;top:4840;width:91;height:18168;visibility:visible" coordsize="9144,1816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" adj="0,,0" path="m,l9144,r,1816794l,1816794,,e" fillcolor="black" stroked="f" strokeweight="0">
              <v:stroke joinstyle="round" endcap="square"/>
              <v:formulas/>
              <v:path arrowok="t" o:connecttype="segments" textboxrect="0,0,9144,1816794"/>
            </v:shape>
            <v:shape id="Shape 178555" o:spid="_x0000_s1373" style="position:absolute;left:34;top:23039;width:0;height:896;visibility:visible" coordsize="0,89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" adj="0,,0" path="m,l,89666e" filled="f" strokecolor="#d4d4d4" strokeweight=".16575mm">
              <v:stroke joinstyle="round" endcap="square"/>
              <v:formulas/>
              <v:path arrowok="t" o:connecttype="segments" textboxrect="0,0,0,89666"/>
            </v:shape>
            <v:shape id="Shape 1990684" o:spid="_x0000_s1374" style="position:absolute;top:23009;width:91;height:957;visibility:visible" coordsize="9144,956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" adj="0,,0" path="m,l9144,r,95673l,95673,,e" fillcolor="#d4d4d4" stroked="f" strokeweight="0">
              <v:stroke joinstyle="round" endcap="square"/>
              <v:formulas/>
              <v:path arrowok="t" o:connecttype="segments" textboxrect="0,0,9144,95673"/>
            </v:shape>
            <v:shape id="Shape 178557" o:spid="_x0000_s1375" style="position:absolute;left:56125;top:23039;width:0;height:896;visibility:visible" coordsize="0,89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" adj="0,,0" path="m,l,89666e" filled="f" strokecolor="#d4d4d4" strokeweight=".16575mm">
              <v:stroke joinstyle="round" endcap="square"/>
              <v:formulas/>
              <v:path arrowok="t" o:connecttype="segments" textboxrect="0,0,0,89666"/>
            </v:shape>
            <v:shape id="Shape 1990685" o:spid="_x0000_s1376" style="position:absolute;left:56090;top:23009;width:91;height:957;visibility:visible" coordsize="9144,956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" adj="0,,0" path="m,l9144,r,95673l,95673,,e" fillcolor="#d4d4d4" stroked="f" strokeweight="0">
              <v:stroke joinstyle="round" endcap="square"/>
              <v:formulas/>
              <v:path arrowok="t" o:connecttype="segments" textboxrect="0,0,9144,95673"/>
            </v:shape>
            <v:shape id="Shape 178559" o:spid="_x0000_s1377" style="position:absolute;left:28528;top:23039;width:0;height:896;visibility:visible" coordsize="0,89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" adj="0,,0" path="m,l,89666e" filled="f" strokecolor="#d4d4d4" strokeweight=".16575mm">
              <v:stroke joinstyle="round" endcap="square"/>
              <v:formulas/>
              <v:path arrowok="t" o:connecttype="segments" textboxrect="0,0,0,89666"/>
            </v:shape>
            <v:shape id="Shape 1990686" o:spid="_x0000_s1378" style="position:absolute;left:28494;top:23009;width:91;height:957;visibility:visible" coordsize="9144,956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" adj="0,,0" path="m,l9144,r,95673l,95673,,e" fillcolor="#d4d4d4" stroked="f" strokeweight="0">
              <v:stroke joinstyle="round" endcap="square"/>
              <v:formulas/>
              <v:path arrowok="t" o:connecttype="segments" textboxrect="0,0,9144,95673"/>
            </v:shape>
            <v:shape id="Shape 178561" o:spid="_x0000_s1379" style="position:absolute;left:39042;top:23039;width:0;height:896;visibility:visible" coordsize="0,89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" adj="0,,0" path="m,l,89666e" filled="f" strokecolor="#d4d4d4" strokeweight=".16575mm">
              <v:stroke joinstyle="round" endcap="square"/>
              <v:formulas/>
              <v:path arrowok="t" o:connecttype="segments" textboxrect="0,0,0,89666"/>
            </v:shape>
            <v:shape id="Shape 1990687" o:spid="_x0000_s1380" style="position:absolute;left:39007;top:23009;width:91;height:957;visibility:visible" coordsize="9144,956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" adj="0,,0" path="m,l9144,r,95673l,95673,,e" fillcolor="#d4d4d4" stroked="f" strokeweight="0">
              <v:stroke joinstyle="round" endcap="square"/>
              <v:formulas/>
              <v:path arrowok="t" o:connecttype="segments" textboxrect="0,0,9144,95673"/>
            </v:shape>
            <v:shape id="Shape 178563" o:spid="_x0000_s1381" style="position:absolute;left:45611;top:23039;width:0;height:896;visibility:visible" coordsize="0,89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" adj="0,,0" path="m,l,89666e" filled="f" strokecolor="#d4d4d4" strokeweight=".16575mm">
              <v:stroke joinstyle="round" endcap="square"/>
              <v:formulas/>
              <v:path arrowok="t" o:connecttype="segments" textboxrect="0,0,0,89666"/>
            </v:shape>
            <v:shape id="Shape 1990688" o:spid="_x0000_s1382" style="position:absolute;left:45576;top:23009;width:92;height:957;visibility:visible" coordsize="9144,956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" adj="0,,0" path="m,l9144,r,95673l,95673,,e" fillcolor="#d4d4d4" stroked="f" strokeweight="0">
              <v:stroke joinstyle="round" endcap="square"/>
              <v:formulas/>
              <v:path arrowok="t" o:connecttype="segments" textboxrect="0,0,9144,95673"/>
            </v:shape>
            <v:shape id="Shape 178575" o:spid="_x0000_s1383" style="position:absolute;left:56159;top:9322;width:0;height:60;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" adj="0,,0" path="m,5967l,,,5967xe" fillcolor="#d4d4d4" stroked="f" strokeweight="0">
              <v:stroke joinstyle="round" endcap="square"/>
              <v:formulas/>
              <v:path arrowok="t" o:connecttype="segments" textboxrect="0,0,0,5967"/>
            </v:shape>
            <v:shape id="Shape 178576" o:spid="_x0000_s1384" style="position:absolute;left:56159;top:10458;width:0;height:59;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" adj="0,,0" path="m,5967l,,,5967xe" fillcolor="#d4d4d4" stroked="f" strokeweight="0">
              <v:stroke joinstyle="round" endcap="square"/>
              <v:formulas/>
              <v:path arrowok="t" o:connecttype="segments" textboxrect="0,0,0,5967"/>
            </v:shape>
            <v:shape id="Shape 178577" o:spid="_x0000_s1385" style="position:absolute;left:56159;top:11594;width:0;height:59;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" adj="0,,0" path="m,5967l,,,5967xe" fillcolor="#d4d4d4" stroked="f" strokeweight="0">
              <v:stroke joinstyle="round" endcap="square"/>
              <v:formulas/>
              <v:path arrowok="t" o:connecttype="segments" textboxrect="0,0,0,5967"/>
            </v:shape>
            <v:shape id="Shape 178578" o:spid="_x0000_s1386" style="position:absolute;left:56159;top:12729;width:0;height:60;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" adj="0,,0" path="m,5967l,,,5967xe" fillcolor="#d4d4d4" stroked="f" strokeweight="0">
              <v:stroke joinstyle="round" endcap="square"/>
              <v:formulas/>
              <v:path arrowok="t" o:connecttype="segments" textboxrect="0,0,0,5967"/>
            </v:shape>
            <v:shape id="Shape 178579" o:spid="_x0000_s1387" style="position:absolute;left:56159;top:13865;width:0;height:60;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" adj="0,,0" path="m,5967l,,,5967xe" fillcolor="#d4d4d4" stroked="f" strokeweight="0">
              <v:stroke joinstyle="round" endcap="square"/>
              <v:formulas/>
              <v:path arrowok="t" o:connecttype="segments" textboxrect="0,0,0,5967"/>
            </v:shape>
            <v:shape id="Shape 178580" o:spid="_x0000_s1388" style="position:absolute;left:56159;top:15000;width:0;height:60;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" adj="0,,0" path="m,5967l,,,5967xe" fillcolor="#d4d4d4" stroked="f" strokeweight="0">
              <v:stroke joinstyle="round" endcap="square"/>
              <v:formulas/>
              <v:path arrowok="t" o:connecttype="segments" textboxrect="0,0,0,5967"/>
            </v:shape>
            <v:shape id="Shape 178581" o:spid="_x0000_s1389" style="position:absolute;left:56159;top:16137;width:0;height:59;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" adj="0,,0" path="m,5967l,,,5967xe" fillcolor="#d4d4d4" stroked="f" strokeweight="0">
              <v:stroke joinstyle="round" endcap="square"/>
              <v:formulas/>
              <v:path arrowok="t" o:connecttype="segments" textboxrect="0,0,0,5967"/>
            </v:shape>
            <v:shape id="Shape 178582" o:spid="_x0000_s1390" style="position:absolute;left:56159;top:17270;width:0;height:62;visibility:visible" coordsize="0,6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" adj="0,,0" path="m,6166l,,,6166xe" fillcolor="#d4d4d4" stroked="f" strokeweight="0">
              <v:stroke joinstyle="round" endcap="square"/>
              <v:formulas/>
              <v:path arrowok="t" o:connecttype="segments" textboxrect="0,0,0,6166"/>
            </v:shape>
            <v:shape id="Shape 178583" o:spid="_x0000_s1391" style="position:absolute;left:56159;top:18406;width:0;height:59;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" adj="0,,0" path="m,5967l,,,5967xe" fillcolor="#d4d4d4" stroked="f" strokeweight="0">
              <v:stroke joinstyle="round" endcap="square"/>
              <v:formulas/>
              <v:path arrowok="t" o:connecttype="segments" textboxrect="0,0,0,5967"/>
            </v:shape>
            <v:shape id="Shape 178584" o:spid="_x0000_s1392" style="position:absolute;left:56159;top:19542;width:0;height:60;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" adj="0,,0" path="m,5967l,,,5967xe" fillcolor="#d4d4d4" stroked="f" strokeweight="0">
              <v:stroke joinstyle="round" endcap="square"/>
              <v:formulas/>
              <v:path arrowok="t" o:connecttype="segments" textboxrect="0,0,0,5967"/>
            </v:shape>
            <v:shape id="Shape 178585" o:spid="_x0000_s1393" style="position:absolute;left:56159;top:20677;width:0;height:60;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" adj="0,,0" path="m,5967l,,,5967xe" fillcolor="#d4d4d4" stroked="f" strokeweight="0">
              <v:stroke joinstyle="round" endcap="square"/>
              <v:formulas/>
              <v:path arrowok="t" o:connecttype="segments" textboxrect="0,0,0,5967"/>
            </v:shape>
            <v:shape id="Shape 178586" o:spid="_x0000_s1394" style="position:absolute;left:56159;top:21813;width:0;height:60;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" adj="0,,0" path="m,5967l,,,5967xe" fillcolor="#d4d4d4" stroked="f" strokeweight="0">
              <v:stroke joinstyle="round" endcap="square"/>
              <v:formulas/>
              <v:path arrowok="t" o:connecttype="segments" textboxrect="0,0,0,5967"/>
            </v:shape>
            <v:shape id="Shape 178587" o:spid="_x0000_s1395" style="position:absolute;left:56159;top:22949;width:0;height:59;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" adj="0,,0" path="m,5967l,,,5967xe" fillcolor="#d4d4d4" stroked="f" strokeweight="0">
              <v:stroke joinstyle="round" endcap="square"/>
              <v:formulas/>
              <v:path arrowok="t" o:connecttype="segments" textboxrect="0,0,0,5967"/>
            </v:shape>
            <v:shape id="Shape 178588" o:spid="_x0000_s1396" style="position:absolute;left:56159;top:23966;width:0;height:59;visibility:visible" coordsize="0,5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" adj="0,,0" path="m,5967l,,,5967xe" fillcolor="#d4d4d4" stroked="f" strokeweight="0">
              <v:stroke joinstyle="round" endcap="square"/>
              <v:formulas/>
              <v:path arrowok="t" o:connecttype="segments" textboxrect="0,0,0,5967"/>
            </v:shape>
            <v:shape id="Shape 178629" o:spid="_x0000_s1397" style="position:absolute;left:19681;top:16376;width:3281;height:3033;visibility:visible" coordsize="328159,303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" adj="0,,0" path="m188256,159v1934,-159,3592,80,4790,637c194243,1273,195256,2069,195993,3183l324752,189278v1749,2466,2763,4933,3039,7399c328159,199064,327975,201371,327146,203519v-737,2148,-2118,4058,-3960,5808c321252,211157,319225,212589,316831,213862r-20723,10662c291779,226751,287726,228343,284135,229218v-3685,875,-7553,1034,-11605,397c268569,229059,264148,227706,259359,225558v-4789,-2069,-10592,-4933,-17407,-8672l115312,150849v-7460,-3978,-15289,-8433,-23486,-13207c83629,132789,75984,128015,68708,123162r-368,159c74234,130800,79852,138278,85379,145757v5526,7479,11144,15276,16670,23392l177112,277512v737,1114,1013,2228,921,3421c177941,282126,177296,283479,176007,284911v-1289,1432,-3224,3103,-5803,4853c167625,291515,164034,293583,159613,295890v-4329,2228,-8013,3899,-11052,5092c145429,302096,142942,302813,140916,303051v-2026,239,-3592,79,-4881,-477c134837,302096,133916,301301,133179,300187l4329,114012c921,109000,,104385,1658,100168,3316,95872,6631,92451,11513,89905l37670,76459v4697,-2467,8842,-4137,12618,-5092c53972,70412,57564,70014,61248,70333v3592,318,7552,1273,11697,2944c77182,74947,81879,77255,87128,80278r99010,51556c192032,135017,197835,138119,203545,141222v5803,3023,11421,6126,16947,9309c226018,153634,231452,156737,236702,159840v5342,3023,10592,6126,15750,9229l252636,168990v-5526,-7241,-11237,-14878,-17039,-22914c229795,138040,224360,130322,219295,123003l152060,25857v-737,-1113,-1013,-2227,-921,-3500c151323,21163,152060,19731,153350,18220v1289,-1512,3223,-3183,5894,-4853c161915,11616,165415,9547,169928,7320v4145,-2228,7737,-3899,10776,-5092c183743,1034,186230,318,188256,159xe" fillcolor="#bfbfbf" stroked="f" strokeweight="0">
              <v:stroke miterlimit="83231f" joinstyle="miter"/>
              <v:formulas/>
              <v:path arrowok="t" o:connecttype="segments" textboxrect="0,0,328159,303290"/>
            </v:shape>
            <v:shape id="Shape 178630" o:spid="_x0000_s1398" style="position:absolute;left:22684;top:16029;width:1086;height:1920;visibility:visible" coordsize="108585,1919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" adj="0,,0" path="m96983,r11602,418l108585,43377,97168,41134v-6816,159,-14092,2227,-21921,6285c68340,50999,63090,55216,59406,60069v-3684,4854,-5710,10263,-6171,16231c52774,82187,53787,88552,56274,95394v2395,6764,6263,13924,11513,21482c72668,123957,77826,130084,83260,135255v5434,5251,11237,9309,17223,12094l108585,148941r,42998l82523,190948c70734,187925,59682,182435,49459,174400,39143,166364,29657,156021,20999,143450,12526,131277,6723,119184,3592,107170,368,95156,,83540,2579,72481,5066,61342,10684,50920,19249,41134,27815,31347,39696,22516,54893,14719,69721,7081,83720,2148,96983,xe" fillcolor="#bfbfbf" stroked="f" strokeweight="0">
              <v:stroke miterlimit="83231f" joinstyle="miter"/>
              <v:formulas/>
              <v:path arrowok="t" o:connecttype="segments" textboxrect="0,0,108585,191939"/>
            </v:shape>
            <v:shape id="Shape 178631" o:spid="_x0000_s1399" style="position:absolute;left:23770;top:16033;width:1086;height:1920;visibility:visible" coordsize="108591,1919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" adj="0,,0" path="m,l25976,935c37765,4038,48725,9528,58948,17563v10315,8036,19802,18379,28552,31109c95973,60845,101776,72859,104999,84873v3223,11934,3592,23470,1105,34609c103618,130621,97999,141123,89342,150909v-8566,9786,-20539,18617,-35736,26494c38962,184961,24962,189814,11608,191963l,191521,,148523r11331,2227c18147,150432,25423,148363,33067,144385v7000,-3660,12342,-7877,16027,-12730c52777,126722,54895,121391,55356,115504v461,-5888,-645,-12173,-3131,-18936c49738,89805,45870,82645,40620,75087,35831,68006,30673,61879,25239,56628,19897,51377,14094,47319,8016,44535l,42960,,xe" fillcolor="#bfbfbf" stroked="f" strokeweight="0">
              <v:stroke miterlimit="83231f" joinstyle="miter"/>
              <v:formulas/>
              <v:path arrowok="t" o:connecttype="segments" textboxrect="0,0,108591,191963"/>
            </v:shape>
            <v:shape id="Shape 178632" o:spid="_x0000_s1400" style="position:absolute;left:25468;top:14572;width:1287;height:1990;visibility:visible" coordsize="128670,198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" adj="0,,0" path="m119456,1432r9214,3980l128670,102392r-1846,959c119272,107249,113193,110989,108496,114728v-4605,3660,-7921,7320,-9947,10980c96523,129368,95694,132948,96062,136448v276,3581,1658,7082,4145,10582c104351,152997,109786,156578,116509,157692r12161,-2394l128670,194118r-7095,2559c112917,198507,104536,198905,96431,197711v-8105,-1114,-15565,-3739,-22565,-7956c66958,185459,60787,179492,55537,171854v-5802,-8354,-8934,-16549,-9394,-24585c45682,139154,47801,131197,52498,123321v4697,-7877,11973,-15594,21736,-23312c83997,92371,96246,84733,110983,77175r16117,-8354l121114,60228v-3132,-4535,-6355,-8194,-9763,-10979c108036,46464,104351,44555,100391,43520v-3960,-954,-8289,-954,-13078,c82523,44555,77181,46544,71287,49647,63458,53625,57103,58001,51946,62615v-5066,4694,-9303,9150,-12710,13366c35735,80198,32972,83858,30854,87041v-2118,3103,-4144,5171,-6079,6205c23394,93962,21920,94201,20355,93962v-1566,-158,-3132,-795,-4790,-1829c13907,91098,12157,89666,10408,87836,8658,86006,6908,83858,5250,81392,2947,78050,1381,75266,737,73038,,70810,,68503,645,66036v644,-2466,2486,-5728,5526,-9786c9210,52113,13079,47737,17776,43202,22473,38588,27907,33973,34078,29438,40156,24903,46880,20766,54248,16947,67142,10264,79023,5649,89707,3103,100483,477,110338,,119456,1432xe" fillcolor="#bfbfbf" stroked="f" strokeweight="0">
              <v:stroke miterlimit="83231f" joinstyle="miter"/>
              <v:formulas/>
              <v:path arrowok="t" o:connecttype="segments" textboxrect="0,0,128670,198905"/>
            </v:shape>
            <v:shape id="Shape 178633" o:spid="_x0000_s1401" style="position:absolute;left:26755;top:14627;width:1052;height:1887;visibility:visible" coordsize="105177,1887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" adj="0,,0" path="m,l15838,6841v7644,5728,14920,13525,21644,23391l103979,126263v1013,1432,1198,2944,553,4455c103887,132230,102414,133821,100019,135572v-2395,1750,-6171,3978,-11421,6603c83072,145040,78928,146949,76072,147904v-2763,954,-4973,1273,-6631,954c67783,148540,66494,147665,65481,146153l57560,134776v-2395,9786,-6815,18697,-13079,26733c38219,169545,29745,176307,19153,181797l,188706,,149886r9667,-1903c16206,144642,21180,140107,24680,134378v3499,-5728,6170,-12809,8012,-21322l15930,88710,,96981,,xe" fillcolor="#bfbfbf" stroked="f" strokeweight="0">
              <v:stroke miterlimit="83231f" joinstyle="miter"/>
              <v:formulas/>
              <v:path arrowok="t" o:connecttype="segments" textboxrect="0,0,105177,188706"/>
            </v:shape>
            <v:shape id="Shape 178634" o:spid="_x0000_s1402" style="position:absolute;left:27282;top:13502;width:1318;height:2590;visibility:visible" coordsize="131773,2590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" adj="0,,0" path="m129127,r2646,499l131773,50217r-9554,-2957c116232,46782,110154,48135,103983,51318v-3039,1591,-5802,3580,-8289,5967c93207,59592,90997,62536,89155,65957v-1934,3421,-3592,7479,-4882,12093c82892,82665,81878,87995,81142,94201r32512,47101l131773,145406r,113598l1105,70174c369,69060,,68026,92,66832v92,-1114,645,-2307,1842,-3660c3132,61899,4881,60387,7184,58796v2395,-1511,5434,-3341,9302,-5251c20170,51556,23394,50124,26157,49090v2671,-1035,4974,-1671,6908,-1989c34999,46862,36564,46942,37670,47419v1197,477,2118,1273,2855,2387l52222,66593v1842,-6762,3960,-12968,6355,-18617c60971,42327,63734,37155,67050,32461v3316,-4614,7184,-8831,11605,-12571c82984,16231,88142,12810,93944,9866,106009,3580,117706,318,129127,xe" fillcolor="#bfbfbf" stroked="f" strokeweight="0">
              <v:stroke miterlimit="83231f" joinstyle="miter"/>
              <v:formulas/>
              <v:path arrowok="t" o:connecttype="segments" textboxrect="0,0,131773,259004"/>
            </v:shape>
            <v:shape id="Shape 178635" o:spid="_x0000_s1403" style="position:absolute;left:28600;top:13507;width:1079;height:2720;visibility:visible" coordsize="107969,2719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" adj="0,,0" path="m,l29866,5628v10316,4376,19986,10661,29013,18935c67997,32758,76193,42226,83654,53047v8750,12730,15105,24982,19065,36757c106587,101659,107969,112638,106864,122981v-1106,10264,-4790,19652,-11145,28165c89364,159580,80338,166820,68733,172867v-4789,2466,-9486,4375,-14091,5648c50129,179788,45339,180504,40458,180823v-4973,318,-10131,159,-15473,-398c19551,179948,13748,178993,7486,177720r46511,67230c54734,246064,55010,247177,54918,248450v-184,1194,-921,2626,-2303,4137c51234,254099,49116,255770,46353,257600v-2672,1830,-6355,3978,-10961,6285c30880,266272,27011,268023,23787,269296v-3223,1193,-5894,1989,-8104,2307c13472,271921,11722,271842,10433,271364v-1382,-477,-2395,-1193,-3132,-2307l,258505,,144907r12091,2738c20748,148521,28208,147248,34656,143986v6078,-3183,10315,-7161,12710,-12014c49760,127119,50866,121788,50589,116059v-276,-5728,-1657,-11616,-4144,-17742c43958,92191,40918,86463,37142,80973,32906,74926,28301,69357,23419,64265,18446,59252,13196,55115,7670,52092l,49718,,xe" fillcolor="#bfbfbf" stroked="f" strokeweight="0">
              <v:stroke miterlimit="83231f" joinstyle="miter"/>
              <v:formulas/>
              <v:path arrowok="t" o:connecttype="segments" textboxrect="0,0,107969,271921"/>
            </v:shape>
            <v:shape id="Shape 178636" o:spid="_x0000_s1404" style="position:absolute;left:30249;top:12408;width:1473;height:1720;visibility:visible" coordsize="147271,17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" adj="0,,0" path="m39420,318c41630,,43380,,44669,477v1290,398,2303,1114,3040,2228l146258,145121v737,1114,1013,2228,829,3421c146903,149656,146074,151008,144692,152441v-1381,1511,-3500,3102,-6263,4932c135574,159124,131890,161192,127377,163579v-4605,2387,-8473,4217,-11605,5410c112641,170262,109970,171137,107851,171535v-2210,398,-3960,318,-5250,-79c101312,171058,100299,170342,99562,169228l1013,26812c276,25699,,24585,184,23391,369,22198,1197,20845,2579,19334,3960,17822,5986,16151,8750,14321v2763,-1830,6355,-3978,10960,-6285c24315,5649,28183,3899,31315,2626,34538,1432,37209,637,39420,318xe" fillcolor="#bfbfbf" stroked="f" strokeweight="0">
              <v:stroke miterlimit="83231f" joinstyle="miter"/>
              <v:formulas/>
              <v:path arrowok="t" o:connecttype="segments" textboxrect="0,0,147271,171933"/>
            </v:shape>
            <v:shape id="Shape 178637" o:spid="_x0000_s1405" style="position:absolute;left:28830;top:12217;width:1944;height:2400;visibility:visible" coordsize="194335,2400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" adj="0,,0" path="m39327,318c41538,,43288,,44577,477v1381,478,2395,1273,3132,2308l193322,213305v737,1034,1013,2149,829,3342c193966,217840,193137,219193,191756,220625v-1382,1432,-3500,3103,-6263,4853c182638,227308,178954,229377,174441,231764v-4605,2307,-8474,4137,-11605,5410c159705,238447,157033,239242,154915,239640v-2210,398,-3960,398,-5250,c148376,239242,147363,238447,146626,237413l1013,26892c276,25858,,24664,92,23471v184,-1273,921,-2626,2302,-4137c3776,17822,5895,16151,8658,14321v2670,-1909,6355,-3978,10959,-6365c24130,5649,27999,3819,31223,2626,34446,1432,37117,637,39327,318xe" fillcolor="#bfbfbf" stroked="f" strokeweight="0">
              <v:stroke miterlimit="83231f" joinstyle="miter"/>
              <v:formulas/>
              <v:path arrowok="t" o:connecttype="segments" textboxrect="0,0,194335,240038"/>
            </v:shape>
            <v:shape id="Shape 178638" o:spid="_x0000_s1406" style="position:absolute;left:29817;top:11785;width:684;height:576;visibility:visible" coordsize="68432,57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" adj="0,,0" path="m44025,1114v5802,1114,11420,5569,16855,13366c66497,22596,68432,29199,66774,34291,65024,39304,59037,44555,48630,49885,38130,55375,30025,57523,24315,56409,18605,55295,13079,50840,7644,43043,2026,34928,,28324,1658,23232,3224,18140,9303,12889,19802,7479,30118,2148,38222,,44025,1114xe" fillcolor="#bfbfbf" stroked="f" strokeweight="0">
              <v:stroke miterlimit="83231f" joinstyle="miter"/>
              <v:formulas/>
              <v:path arrowok="t" o:connecttype="segments" textboxrect="0,0,68432,57523"/>
            </v:shape>
            <v:shape id="Shape 178639" o:spid="_x0000_s1407" style="position:absolute;left:31392;top:11598;width:1978;height:1888;visibility:visible" coordsize="197743,188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" adj="0,,0" path="m93207,80v4421,-80,7645,79,9855,556c105180,1114,106838,1591,107943,2148v1106,477,2303,1273,3501,2387c112640,5729,113930,7161,115404,8911v1473,1750,3131,3978,4974,6683c124706,21721,127101,26415,127561,29597v553,3103,-184,5171,-2210,6206c123232,36917,120562,37315,117154,36996v-3408,-238,-7277,-477,-11789,-636c100944,36201,95970,36519,90444,37315v-5434,795,-11328,2784,-17499,5967c60879,49567,54432,58398,53511,69776v-829,11377,4145,24823,14921,40417c73773,117831,79208,124196,84918,129288v5710,5012,11421,8672,17315,11059c108128,142654,114114,143530,120285,143052v6079,-477,12250,-2307,18605,-5569c145337,134141,150218,130481,153718,126424v3500,-4058,6263,-7956,8381,-11775c164126,110829,165784,107488,166981,104624v1197,-2864,2579,-4694,4144,-5569c172231,98498,173428,98259,174533,98418v1106,159,2303,875,3776,2069c179691,101680,181349,103351,183099,105499v1842,2068,3960,4933,6355,8434c191388,116717,192953,119104,194059,121014v1105,1989,1934,3659,2487,5171c197098,127617,197467,128811,197651,129845v92,1034,-184,2546,-829,4535c196177,136369,194704,139154,192309,142814v-2303,3580,-5342,7240,-8934,10979c179783,157532,175546,161272,170757,164852v-4789,3660,-9947,6922,-15657,9866c142390,181321,129956,185379,117706,187050v-12157,1671,-23854,875,-35183,-2387c71287,181480,60603,175911,50564,168114,40525,160238,31223,150133,22657,137721,12710,123480,6263,110034,3224,97463,184,84972,,73356,2671,62695,5342,52033,10592,42406,18421,33893,26249,25380,36288,17981,48354,11696,53327,9150,58393,7002,63643,5331,68984,3660,74050,2307,79116,1512,84181,636,88878,159,93207,80xe" fillcolor="#bfbfbf" stroked="f" strokeweight="0">
              <v:stroke miterlimit="83231f" joinstyle="miter"/>
              <v:formulas/>
              <v:path arrowok="t" o:connecttype="segments" textboxrect="0,0,197743,188721"/>
            </v:shape>
            <v:shape id="Shape 178640" o:spid="_x0000_s1408" style="position:absolute;left:32880;top:10746;width:1287;height:1988;visibility:visible" coordsize="128670,198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" adj="0,,0" path="m119456,1432r9214,3979l128670,102392r-1846,959c119272,107170,113193,110989,108496,114728v-4605,3660,-7921,7320,-9947,10979c96523,129367,95694,132948,96062,136448v276,3501,1658,7081,4145,10582c104351,152997,109786,156577,116509,157692r12161,-2394l128670,194096r-7096,2581c112917,198507,104535,198825,96431,197711v-8105,-1114,-15566,-3739,-22565,-7956c66958,185458,60787,179491,55537,171853v-5802,-8354,-8934,-16549,-9394,-24584c45682,139154,47801,131197,52498,123321v4697,-7877,11973,-15594,21736,-23312c83997,92371,96246,84733,110982,77175r16118,-8354l121114,60228v-3132,-4535,-6355,-8195,-9763,-10979c108036,46464,104351,44555,100391,43520v-3960,-954,-8289,-954,-13078,c82523,44555,77181,46544,71287,49646,63458,53624,57103,58001,51946,62615v-5066,4694,-9303,9150,-12711,13366c35735,80198,32972,83858,30854,87041v-2119,3103,-4145,5171,-6079,6205c23394,93962,21920,94201,20354,93962v-1565,-159,-3131,-795,-4789,-1829c13907,91098,12157,89666,10408,87836,8658,85927,6907,83858,5250,81392,2947,78050,1381,75265,736,73038,,70810,,68503,645,66036v644,-2466,2486,-5728,5526,-9786c9210,52113,13078,47737,17776,43202,22473,38587,27907,33973,34078,29438,40156,24903,46880,20766,54248,16947,67142,10264,79023,5649,89707,3103,100483,477,110338,,119456,1432xe" fillcolor="#bfbfbf" stroked="f" strokeweight="0">
              <v:stroke miterlimit="83231f" joinstyle="miter"/>
              <v:formulas/>
              <v:path arrowok="t" o:connecttype="segments" textboxrect="0,0,128670,198825"/>
            </v:shape>
            <v:shape id="Shape 178641" o:spid="_x0000_s1409" style="position:absolute;left:34167;top:10800;width:1051;height:1886;visibility:visible" coordsize="105177,188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" adj="0,,0" path="m,l15838,6841v7644,5728,14921,13525,21644,23391l103980,126263v1013,1433,1197,2944,552,4456c103887,132230,102414,133821,100019,135572v-2394,1750,-6170,3978,-11421,6603c83072,145040,78928,146949,76073,147904v-2764,955,-4974,1273,-6631,955c67783,148541,66494,147665,65481,146153l57560,134776v-2394,9787,-6815,18697,-13078,26733c38219,169545,29745,176307,19153,181718l,188684,,149886r9667,-1902c16207,144642,21180,140107,24680,134379v3500,-5729,6171,-12810,8013,-21323l15930,88710,,96981,,xe" fillcolor="#bfbfbf" stroked="f" strokeweight="0">
              <v:stroke miterlimit="83231f" joinstyle="miter"/>
              <v:formulas/>
              <v:path arrowok="t" o:connecttype="segments" textboxrect="0,0,105177,188684"/>
            </v:shape>
            <v:shape id="Shape 178643" o:spid="_x0000_s1410" style="position:absolute;left:33837;top:11687;width:657;height:647;visibility:visible" coordsize="65668,647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" adj="0,,0" path="m31130,9229c23578,13048,17499,16867,12802,20606,8197,24266,4881,27926,2855,31586,829,35246,,38826,368,42327v277,3500,1658,7081,4145,10582c8658,58876,14092,62456,20815,63570v6724,1193,14000,-239,21828,-4296c49183,55932,54156,51397,57656,45669v3500,-5729,6171,-12810,8012,-21323l48906,,31130,9229xe" filled="f" strokecolor="#767171" strokeweight=".16592mm">
              <v:stroke joinstyle="round"/>
              <v:formulas/>
              <v:path arrowok="t" o:connecttype="segments" textboxrect="0,0,65668,64763"/>
            </v:shape>
            <v:shape id="Shape 178644" o:spid="_x0000_s1411" style="position:absolute;left:26425;top:15514;width:657;height:647;visibility:visible" coordsize="65668,647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" adj="0,,0" path="m31130,9229c23578,13128,17499,16867,12802,20606,8197,24267,4881,27926,2855,31586,829,35246,,38826,368,42327v276,3580,1658,7081,4145,10582c8657,58876,14091,62456,20815,63570v6723,1193,13999,-239,21828,-4296c49182,55932,54156,51397,57655,45669v3500,-5729,6171,-12810,8013,-21323l48906,,31130,9229xe" filled="f" strokecolor="#767171" strokeweight=".16592mm">
              <v:stroke joinstyle="round"/>
              <v:formulas/>
              <v:path arrowok="t" o:connecttype="segments" textboxrect="0,0,65668,64763"/>
            </v:shape>
            <v:shape id="Shape 178645" o:spid="_x0000_s1412" style="position:absolute;left:28093;top:13970;width:1015;height:1023;visibility:visible" coordsize="101496,1022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" adj="0,,0" path="m22841,4535v-3039,1591,-5802,3580,-8289,5967c12065,12810,9855,15753,8013,19174,6079,22596,4421,26653,3131,31268,1750,35883,736,41213,,47419l32512,94519v11512,3740,21552,6047,30209,6843c71379,102237,78839,100964,85286,97702,91365,94519,95602,90541,97996,85688v2395,-4853,3500,-10184,3224,-15912c100943,64047,99562,58160,97075,52033,94588,45907,91549,40179,87773,34689,83536,28642,78931,23073,74050,17981,69076,12969,63826,8831,58300,5808,52774,2705,46972,955,41077,477,35090,,29012,1353,22841,4535xe" filled="f" strokecolor="#767171" strokeweight=".16592mm">
              <v:stroke joinstyle="round"/>
              <v:formulas/>
              <v:path arrowok="t" o:connecttype="segments" textboxrect="0,0,101496,102237"/>
            </v:shape>
            <v:shape id="Shape 178646" o:spid="_x0000_s1413" style="position:absolute;left:23212;top:16438;width:1116;height:1105;visibility:visible" coordsize="111628,1105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" adj="0,,0" path="m22473,6524c15565,10105,10315,14321,6631,19174,2947,24028,921,29438,460,35405,,41293,1013,47658,3500,54500v2395,6763,6263,13923,11513,21481c19894,83062,25052,89189,30486,94361v5434,5251,11236,9308,17223,12093c53787,109238,60235,110511,67142,110273v6816,-318,14092,-2387,21736,-6365c95878,100248,101220,96031,104904,91178v3684,-4933,5802,-10264,6263,-16151c111628,69139,110522,62854,108036,56091,105549,49328,101681,42168,96431,34610,91642,27529,86484,21402,81050,16151,75708,10900,69905,6842,63827,4058,57656,1273,51209,,44393,239,37578,398,30302,2467,22473,6524xe" filled="f" strokecolor="#767171" strokeweight=".16592mm">
              <v:stroke joinstyle="round"/>
              <v:formulas/>
              <v:path arrowok="t" o:connecttype="segments" textboxrect="0,0,111628,110511"/>
            </v:shape>
            <v:shape id="Shape 178647" o:spid="_x0000_s1414" style="position:absolute;left:30249;top:12408;width:1473;height:1720;visibility:visible" coordsize="147271,17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" adj="0,,0" path="m19710,8036c24315,5649,28183,3899,31315,2626,34538,1432,37209,637,39420,318,41630,,43380,,44669,477v1290,398,2303,1114,3040,2228l146258,145121v737,1114,1013,2228,829,3421c146903,149656,146074,151008,144692,152441v-1381,1511,-3500,3102,-6263,4932c135574,159124,131890,161192,127377,163579v-4605,2387,-8473,4217,-11605,5410c112641,170262,109970,171137,107851,171535v-2210,398,-3960,318,-5250,-79c101312,171058,100299,170342,99562,169228l1013,26812c276,25699,,24585,184,23391,369,22198,1197,20845,2579,19334,3960,17822,5986,16151,8750,14321v2763,-1830,6355,-3978,10960,-6285xe" filled="f" strokecolor="#767171" strokeweight=".16592mm">
              <v:stroke joinstyle="round"/>
              <v:formulas/>
              <v:path arrowok="t" o:connecttype="segments" textboxrect="0,0,147271,171933"/>
            </v:shape>
            <v:shape id="Shape 178648" o:spid="_x0000_s1415" style="position:absolute;left:31392;top:11598;width:1978;height:1888;visibility:visible" coordsize="197743,188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" adj="0,,0" path="m48354,11696c53327,9150,58393,7002,63643,5331,68984,3660,74050,2307,79116,1512,84181,636,88878,159,93207,80v4421,-80,7645,79,9855,556c105180,1114,106838,1591,107943,2148v1106,477,2303,1273,3501,2387c112640,5729,113930,7161,115404,8911v1473,1750,3131,3978,4974,6683c124706,21721,127101,26415,127561,29597v553,3103,-184,5171,-2210,6206c123232,36917,120562,37315,117154,36996v-3408,-238,-7277,-477,-11789,-636c100944,36201,95970,36519,90444,37315v-5434,795,-11328,2784,-17499,5967c60879,49567,54432,58398,53511,69776v-829,11377,4145,24823,14921,40417c73773,117831,79208,124196,84918,129288v5710,5012,11421,8672,17315,11059c108128,142654,114114,143530,120285,143052v6079,-477,12250,-2307,18605,-5569c145337,134141,150218,130481,153718,126424v3500,-4058,6263,-7956,8381,-11775c164126,110829,165784,107488,166981,104624v1197,-2864,2579,-4694,4144,-5569c172231,98498,173428,98259,174533,98418v1106,159,2303,875,3776,2069c179691,101680,181349,103351,183099,105499v1842,2068,3960,4933,6355,8434c191388,116717,192953,119104,194059,121014v1105,1989,1934,3659,2487,5171c197098,127617,197467,128811,197651,129845v92,1034,-184,2546,-829,4535c196177,136369,194704,139154,192309,142814v-2303,3580,-5342,7240,-8934,10979c179783,157532,175546,161272,170757,164852v-4789,3660,-9947,6922,-15657,9866c142390,181321,129956,185379,117706,187050v-12157,1671,-23854,875,-35183,-2387c71287,181480,60603,175911,50564,168114,40525,160238,31223,150133,22657,137721,12710,123480,6263,110034,3224,97463,184,84972,,73356,2671,62695,5342,52033,10592,42406,18421,33893,26249,25380,36288,17981,48354,11696xe" filled="f" strokecolor="#767171" strokeweight=".16592mm">
              <v:stroke joinstyle="round"/>
              <v:formulas/>
              <v:path arrowok="t" o:connecttype="segments" textboxrect="0,0,197743,188721"/>
            </v:shape>
            <v:shape id="Shape 178649" o:spid="_x0000_s1416" style="position:absolute;left:32880;top:10746;width:2338;height:1988;visibility:visible" coordsize="233847,198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" adj="0,,0" path="m54248,16947c67142,10264,79023,5649,89707,3103,100483,477,110338,,119456,1432v9026,1512,17407,5092,25052,10821c152152,17981,159428,25778,166152,35644r66497,96031c233662,133107,233847,134619,233202,136130v-645,1512,-2118,3103,-4513,4853c226294,142734,222518,144962,217268,147587v-5526,2864,-9670,4774,-12525,5728c201979,154270,199769,154588,198111,154270v-1658,-318,-2947,-1193,-3960,-2705l186230,140188v-2395,9786,-6815,18697,-13079,26733c166889,174956,158415,181719,147823,187129v-8749,4535,-17499,7718,-26249,9548c112917,198507,104535,198825,96431,197711v-8105,-1114,-15566,-3739,-22565,-7956c66958,185458,60787,179491,55537,171853v-5802,-8354,-8934,-16549,-9394,-24584c45682,139154,47801,131197,52498,123321v4697,-7877,11973,-15594,21736,-23312c83997,92371,96246,84733,110982,77175r16118,-8354l121114,60228v-3132,-4535,-6355,-8195,-9763,-10979c108036,46464,104351,44555,100391,43520v-3960,-954,-8289,-954,-13078,c82523,44555,77181,46544,71287,49646,63458,53624,57103,58001,51946,62615v-5066,4694,-9303,9150,-12711,13366c35735,80198,32972,83858,30854,87041v-2119,3103,-4145,5171,-6079,6205c23394,93962,21920,94201,20354,93962v-1565,-159,-3131,-795,-4789,-1829c13907,91098,12157,89666,10408,87836,8658,85927,6907,83858,5250,81392,2947,78050,1381,75265,736,73038,,70810,,68503,645,66036v644,-2466,2486,-5728,5526,-9786c9210,52113,13078,47737,17776,43202,22473,38587,27907,33973,34078,29438,40156,24903,46880,20766,54248,16947xe" filled="f" strokecolor="#767171" strokeweight=".16592mm">
              <v:stroke joinstyle="round"/>
              <v:formulas/>
              <v:path arrowok="t" o:connecttype="segments" textboxrect="0,0,233847,198825"/>
            </v:shape>
            <v:shape id="Shape 178650" o:spid="_x0000_s1417" style="position:absolute;left:27282;top:13500;width:2397;height:2727;visibility:visible" coordsize="239741,2726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" adj="0,,0" path="m93944,10104c106009,3819,117706,557,129127,239,140455,,151323,1989,161639,6365v10315,4376,19986,10661,29012,18936c199769,33496,207966,42963,215426,53784v8750,12730,15105,24982,19066,36757c238360,102396,239741,113375,238636,123719v-1105,10263,-4789,19652,-11144,28164c221137,160317,212111,167557,200506,173604v-4789,2466,-9487,4376,-14092,5649c181901,180526,177112,181242,172231,181560v-4974,318,-10132,159,-15474,-398c151323,180685,145521,179730,139258,178457r46512,67230c186506,246801,186783,247915,186691,249188v-185,1193,-921,2625,-2303,4137c183007,254836,180888,256507,178125,258337v-2671,1830,-6355,3978,-10960,6286c162652,267009,158784,268760,155560,270033v-3223,1193,-5894,1989,-8105,2307c145245,272658,143495,272579,142205,272101v-1381,-477,-2394,-1193,-3131,-2307l1105,70412c369,69298,,68264,92,67071v92,-1114,645,-2308,1842,-3660c3132,62138,4881,60626,7184,59035v2395,-1512,5434,-3342,9302,-5251c20170,51795,23394,50363,26157,49328v2671,-1034,4974,-1670,6908,-1989c34999,47101,36564,47180,37670,47658v1197,477,2118,1272,2855,2386l52222,66832v1842,-6763,3960,-12969,6355,-18618c60971,42566,63734,37394,67050,32700v3316,-4615,7184,-8831,11605,-12571c82984,16469,88142,13048,93944,10104xe" filled="f" strokecolor="#767171" strokeweight=".16592mm">
              <v:stroke joinstyle="round"/>
              <v:formulas/>
              <v:path arrowok="t" o:connecttype="segments" textboxrect="0,0,239741,272658"/>
            </v:shape>
            <v:shape id="Shape 178651" o:spid="_x0000_s1418" style="position:absolute;left:25468;top:14572;width:2339;height:1990;visibility:visible" coordsize="233847,198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" adj="0,,0" path="m54248,16947c67142,10264,79023,5649,89707,3103,100483,477,110338,,119456,1432v9026,1512,17408,5092,25052,10821c152152,17981,159428,25778,166152,35644r66497,96031c233662,133107,233847,134619,233202,136130v-645,1512,-2118,3103,-4513,4854c226294,142734,222518,144962,217269,147587v-5527,2864,-9671,4774,-12526,5729c201980,154270,199769,154589,198111,154270v-1658,-318,-2947,-1193,-3960,-2705l186230,140188v-2395,9786,-6815,18697,-13079,26733c166889,174956,158416,181719,147824,187209v-8750,4455,-17500,7638,-26249,9468c112917,198507,104536,198905,96431,197711v-8105,-1114,-15565,-3739,-22565,-7956c66958,185459,60787,179492,55537,171854v-5802,-8354,-8934,-16549,-9394,-24585c45682,139154,47801,131197,52498,123321v4697,-7877,11973,-15594,21736,-23312c83997,92371,96246,84733,110983,77175r16117,-8354l121114,60228v-3132,-4535,-6355,-8194,-9763,-10979c108036,46464,104351,44555,100391,43520v-3960,-954,-8289,-954,-13078,c82523,44555,77181,46544,71287,49647,63458,53625,57103,58001,51946,62615v-5066,4694,-9303,9150,-12710,13366c35735,80198,32972,83858,30854,87041v-2118,3103,-4144,5171,-6079,6205c23394,93962,21920,94201,20355,93962v-1566,-158,-3132,-795,-4790,-1829c13907,91098,12157,89666,10408,87836,8658,86006,6908,83858,5250,81392,2947,78050,1381,75266,737,73038,,70810,,68503,645,66036v644,-2466,2486,-5728,5526,-9786c9210,52113,13079,47737,17776,43202,22473,38588,27907,33973,34078,29438,40156,24903,46880,20766,54248,16947xe" filled="f" strokecolor="#767171" strokeweight=".16592mm">
              <v:stroke joinstyle="round"/>
              <v:formulas/>
              <v:path arrowok="t" o:connecttype="segments" textboxrect="0,0,233847,198905"/>
            </v:shape>
            <v:shape id="Shape 178652" o:spid="_x0000_s1419" style="position:absolute;left:22684;top:16008;width:2172;height:1966;visibility:visible" coordsize="217176,1965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" adj="0,,0" path="m54893,16867c69721,9229,83720,4296,96983,2148,110338,,122772,477,134561,3501v11789,3102,22749,8592,32972,16628c177848,28165,187335,38508,196085,51238v8473,12173,14276,24186,17499,36200c216808,99373,217176,110909,214689,122048v-2486,11138,-8104,21641,-16762,31427c189361,163261,177388,172092,162192,179969v-14645,7558,-28644,12411,-41999,14559c106930,196597,94312,196120,82523,193096,70734,190073,59682,184583,49459,176548,39143,168512,29657,158169,20999,145598,12526,133425,6723,121332,3592,109318,368,97304,,85688,2579,74629,5066,63490,10684,53068,19249,43282,27815,33495,39696,24664,54893,16867xe" filled="f" strokecolor="#767171" strokeweight=".16592mm">
              <v:stroke joinstyle="round"/>
              <v:formulas/>
              <v:path arrowok="t" o:connecttype="segments" textboxrect="0,0,217176,196597"/>
            </v:shape>
            <v:shape id="Shape 178653" o:spid="_x0000_s1420" style="position:absolute;left:19681;top:16376;width:3281;height:3033;visibility:visible" coordsize="328159,303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" adj="0,,0" path="m169928,7320v4145,-2228,7737,-3899,10776,-5092c183743,1034,186230,318,188256,159v1934,-159,3592,80,4790,637c194243,1273,195256,2069,195993,3183l324752,189278v1749,2466,2763,4933,3039,7399c328159,199064,327975,201371,327146,203519v-737,2148,-2118,4058,-3960,5808c321252,211157,319225,212589,316831,213862r-20723,10662c291779,226751,287726,228343,284135,229218v-3685,875,-7553,1034,-11605,397c268569,229059,264148,227706,259359,225558v-4789,-2069,-10592,-4933,-17407,-8672l115312,150849v-7460,-3978,-15289,-8433,-23486,-13207c83629,132789,75984,128015,68708,123162r-368,159c74234,130800,79852,138278,85379,145757v5526,7479,11144,15276,16670,23392l177112,277512v737,1114,1013,2228,921,3421c177941,282126,177296,283479,176007,284911v-1289,1432,-3224,3103,-5803,4853c167625,291515,164034,293583,159613,295890v-4329,2228,-8013,3899,-11052,5092c145429,302096,142942,302813,140916,303051v-2026,239,-3592,79,-4881,-477c134837,302096,133916,301301,133179,300187l4329,114012c921,109000,,104385,1658,100168,3316,95872,6631,92451,11513,89905l37670,76459v4697,-2467,8842,-4137,12618,-5092c53972,70412,57564,70014,61248,70333v3592,318,7552,1273,11697,2944c77182,74947,81879,77255,87128,80278r99010,51556c192032,135017,197835,138119,203545,141222v5803,3023,11421,6126,16947,9309c226018,153634,231452,156737,236702,159840v5342,3023,10592,6126,15750,9229l252636,168990v-5526,-7241,-11237,-14878,-17039,-22914c229795,138040,224360,130322,219295,123003l152060,25857v-737,-1113,-1013,-2227,-921,-3500c151323,21163,152060,19731,153350,18220v1289,-1512,3223,-3183,5894,-4853c161915,11616,165415,9547,169928,7320xe" filled="f" strokecolor="#767171" strokeweight=".16592mm">
              <v:stroke joinstyle="round"/>
              <v:formulas/>
              <v:path arrowok="t" o:connecttype="segments" textboxrect="0,0,328159,303290"/>
            </v:shape>
            <v:shape id="Shape 178654" o:spid="_x0000_s1421" style="position:absolute;left:29817;top:11785;width:684;height:576;visibility:visible" coordsize="68432,57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" adj="0,,0" path="m19802,7479c30118,2148,38222,,44025,1114v5802,1114,11420,5569,16855,13366c66497,22596,68432,29199,66774,34291,65024,39304,59037,44555,48630,49885,38130,55375,30025,57523,24315,56409,18605,55295,13079,50840,7644,43043,2026,34928,,28324,1658,23232,3224,18140,9303,12889,19802,7479xe" filled="f" strokecolor="#767171" strokeweight=".16592mm">
              <v:stroke joinstyle="round"/>
              <v:formulas/>
              <v:path arrowok="t" o:connecttype="segments" textboxrect="0,0,68432,57523"/>
            </v:shape>
            <v:shape id="Shape 178655" o:spid="_x0000_s1422" style="position:absolute;left:28830;top:12217;width:1944;height:2400;visibility:visible" coordsize="194335,2400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" adj="0,,0" path="m19617,7956c24130,5649,27999,3819,31223,2626,34446,1432,37117,637,39327,318,41538,,43288,,44577,477v1381,478,2395,1273,3132,2308l193322,213305v737,1034,1013,2149,829,3342c193966,217840,193137,219193,191756,220625v-1382,1432,-3500,3103,-6263,4853c182638,227308,178954,229377,174441,231764v-4605,2307,-8474,4137,-11605,5410c159705,238447,157033,239242,154915,239640v-2210,398,-3960,398,-5250,c148376,239242,147363,238447,146626,237413l1013,26892c276,25858,,24664,92,23471v184,-1273,921,-2626,2302,-4137c3776,17822,5895,16151,8658,14321v2670,-1909,6355,-3978,10959,-6365xe" filled="f" strokecolor="#767171" strokeweight=".16592mm">
              <v:stroke joinstyle="round"/>
              <v:formulas/>
              <v:path arrowok="t" o:connecttype="segments" textboxrect="0,0,194335,240038"/>
            </v:shape>
            <w10:anchorlock/>
          </v:group>
        </w:pict>
      </w:r>
    </w:p>
    <w:p w:rsidR="00C52570" w:rsidRDefault="00C52570" w:rsidP="00C52570">
      <w:pPr>
        <w:spacing w:after="0" w:line="259" w:lineRule="auto"/>
        <w:ind w:left="34" w:firstLine="0"/>
        <w:jc w:val="left"/>
      </w:pPr>
      <w:r>
        <w:rPr>
          <w:sz w:val="10"/>
        </w:rPr>
        <w:t>Bajo protesta de decir verdad declaramos que los Estados Financieros y sus Notas, son razonablemente correctos y son responsabilidad del emisor.</w:t>
      </w:r>
    </w:p>
    <w:tbl>
      <w:tblPr>
        <w:tblStyle w:val="TableGrid"/>
        <w:tblW w:w="8834" w:type="dxa"/>
        <w:tblInd w:w="7" w:type="dxa"/>
        <w:tblCellMar>
          <w:top w:w="15" w:type="dxa"/>
          <w:right w:w="23" w:type="dxa"/>
        </w:tblCellMar>
        <w:tblLook w:val="04A0"/>
      </w:tblPr>
      <w:tblGrid>
        <w:gridCol w:w="3616"/>
        <w:gridCol w:w="870"/>
        <w:gridCol w:w="1656"/>
        <w:gridCol w:w="1035"/>
        <w:gridCol w:w="1657"/>
      </w:tblGrid>
      <w:tr w:rsidR="00C52570" w:rsidTr="00EC4971">
        <w:trPr>
          <w:trHeight w:val="164"/>
        </w:trPr>
        <w:tc>
          <w:tcPr>
            <w:tcW w:w="3616" w:type="dxa"/>
            <w:tcBorders>
              <w:top w:val="nil"/>
              <w:left w:val="single" w:sz="4" w:space="0" w:color="D4D4D4"/>
              <w:bottom w:val="single" w:sz="4" w:space="0" w:color="D4D4D4"/>
              <w:right w:val="nil"/>
            </w:tcBorders>
          </w:tcPr>
          <w:p w:rsidR="00C52570" w:rsidRDefault="00C52570" w:rsidP="000D5176">
            <w:pPr>
              <w:spacing w:after="160" w:line="259" w:lineRule="auto"/>
              <w:ind w:left="0" w:firstLine="0"/>
              <w:jc w:val="left"/>
            </w:pPr>
          </w:p>
        </w:tc>
        <w:tc>
          <w:tcPr>
            <w:tcW w:w="870" w:type="dxa"/>
            <w:tcBorders>
              <w:top w:val="nil"/>
              <w:left w:val="nil"/>
              <w:bottom w:val="single" w:sz="4" w:space="0" w:color="D4D4D4"/>
              <w:right w:val="single" w:sz="4" w:space="0" w:color="D4D4D4"/>
            </w:tcBorders>
          </w:tcPr>
          <w:p w:rsidR="00C52570" w:rsidRDefault="00C52570" w:rsidP="000D5176">
            <w:pPr>
              <w:spacing w:after="160" w:line="259" w:lineRule="auto"/>
              <w:ind w:left="0" w:firstLine="0"/>
              <w:jc w:val="left"/>
            </w:pPr>
          </w:p>
        </w:tc>
        <w:tc>
          <w:tcPr>
            <w:tcW w:w="1656" w:type="dxa"/>
            <w:tcBorders>
              <w:top w:val="nil"/>
              <w:left w:val="single" w:sz="4" w:space="0" w:color="D4D4D4"/>
              <w:bottom w:val="single" w:sz="4" w:space="0" w:color="D4D4D4"/>
              <w:right w:val="single" w:sz="4" w:space="0" w:color="D4D4D4"/>
            </w:tcBorders>
          </w:tcPr>
          <w:p w:rsidR="00C52570" w:rsidRDefault="00C52570" w:rsidP="000D5176">
            <w:pPr>
              <w:spacing w:after="160" w:line="259" w:lineRule="auto"/>
              <w:ind w:left="0" w:firstLine="0"/>
              <w:jc w:val="left"/>
            </w:pPr>
          </w:p>
        </w:tc>
        <w:tc>
          <w:tcPr>
            <w:tcW w:w="1035" w:type="dxa"/>
            <w:tcBorders>
              <w:top w:val="nil"/>
              <w:left w:val="single" w:sz="4" w:space="0" w:color="D4D4D4"/>
              <w:bottom w:val="single" w:sz="4" w:space="0" w:color="D4D4D4"/>
              <w:right w:val="single" w:sz="4" w:space="0" w:color="D4D4D4"/>
            </w:tcBorders>
          </w:tcPr>
          <w:p w:rsidR="00C52570" w:rsidRDefault="00C52570" w:rsidP="000D5176">
            <w:pPr>
              <w:spacing w:after="160" w:line="259" w:lineRule="auto"/>
              <w:ind w:left="0" w:firstLine="0"/>
              <w:jc w:val="left"/>
            </w:pPr>
          </w:p>
        </w:tc>
        <w:tc>
          <w:tcPr>
            <w:tcW w:w="1657" w:type="dxa"/>
            <w:tcBorders>
              <w:top w:val="nil"/>
              <w:left w:val="single" w:sz="4" w:space="0" w:color="D4D4D4"/>
              <w:bottom w:val="single" w:sz="4" w:space="0" w:color="D4D4D4"/>
              <w:right w:val="single" w:sz="4" w:space="0" w:color="D4D4D4"/>
            </w:tcBorders>
          </w:tcPr>
          <w:p w:rsidR="00C52570" w:rsidRDefault="00C52570" w:rsidP="000D5176">
            <w:pPr>
              <w:spacing w:after="160" w:line="259" w:lineRule="auto"/>
              <w:ind w:left="0" w:firstLine="0"/>
              <w:jc w:val="left"/>
            </w:pPr>
          </w:p>
        </w:tc>
      </w:tr>
      <w:tr w:rsidR="00C52570" w:rsidTr="00EC4971">
        <w:trPr>
          <w:trHeight w:val="160"/>
        </w:trPr>
        <w:tc>
          <w:tcPr>
            <w:tcW w:w="3616" w:type="dxa"/>
            <w:tcBorders>
              <w:top w:val="single" w:sz="4" w:space="0" w:color="D4D4D4"/>
              <w:left w:val="single" w:sz="4" w:space="0" w:color="D4D4D4"/>
              <w:bottom w:val="single" w:sz="4" w:space="0" w:color="D4D4D4"/>
              <w:right w:val="nil"/>
            </w:tcBorders>
          </w:tcPr>
          <w:p w:rsidR="00C52570" w:rsidRDefault="00C52570" w:rsidP="000D5176">
            <w:pPr>
              <w:spacing w:after="160" w:line="259" w:lineRule="auto"/>
              <w:ind w:left="0" w:firstLine="0"/>
              <w:jc w:val="left"/>
            </w:pPr>
          </w:p>
        </w:tc>
        <w:tc>
          <w:tcPr>
            <w:tcW w:w="870" w:type="dxa"/>
            <w:tcBorders>
              <w:top w:val="single" w:sz="4" w:space="0" w:color="D4D4D4"/>
              <w:left w:val="nil"/>
              <w:bottom w:val="single" w:sz="4" w:space="0" w:color="D4D4D4"/>
              <w:right w:val="single" w:sz="4" w:space="0" w:color="D4D4D4"/>
            </w:tcBorders>
          </w:tcPr>
          <w:p w:rsidR="00C52570" w:rsidRDefault="00C52570" w:rsidP="000D5176">
            <w:pPr>
              <w:spacing w:after="160" w:line="259" w:lineRule="auto"/>
              <w:ind w:left="0" w:firstLine="0"/>
              <w:jc w:val="left"/>
            </w:pPr>
          </w:p>
        </w:tc>
        <w:tc>
          <w:tcPr>
            <w:tcW w:w="1656" w:type="dxa"/>
            <w:tcBorders>
              <w:top w:val="single" w:sz="4" w:space="0" w:color="D4D4D4"/>
              <w:left w:val="single" w:sz="4" w:space="0" w:color="D4D4D4"/>
              <w:bottom w:val="single" w:sz="4" w:space="0" w:color="D4D4D4"/>
              <w:right w:val="single" w:sz="4" w:space="0" w:color="D4D4D4"/>
            </w:tcBorders>
          </w:tcPr>
          <w:p w:rsidR="00C52570" w:rsidRDefault="00C52570" w:rsidP="000D5176">
            <w:pPr>
              <w:spacing w:after="160" w:line="259" w:lineRule="auto"/>
              <w:ind w:left="0" w:firstLine="0"/>
              <w:jc w:val="left"/>
            </w:pPr>
          </w:p>
        </w:tc>
        <w:tc>
          <w:tcPr>
            <w:tcW w:w="1035" w:type="dxa"/>
            <w:tcBorders>
              <w:top w:val="single" w:sz="4" w:space="0" w:color="D4D4D4"/>
              <w:left w:val="single" w:sz="4" w:space="0" w:color="D4D4D4"/>
              <w:bottom w:val="single" w:sz="4" w:space="0" w:color="D4D4D4"/>
              <w:right w:val="single" w:sz="4" w:space="0" w:color="D4D4D4"/>
            </w:tcBorders>
          </w:tcPr>
          <w:p w:rsidR="00C52570" w:rsidRDefault="00C52570" w:rsidP="000D5176">
            <w:pPr>
              <w:spacing w:after="160" w:line="259" w:lineRule="auto"/>
              <w:ind w:left="0" w:firstLine="0"/>
              <w:jc w:val="left"/>
            </w:pPr>
          </w:p>
        </w:tc>
        <w:tc>
          <w:tcPr>
            <w:tcW w:w="1657" w:type="dxa"/>
            <w:tcBorders>
              <w:top w:val="single" w:sz="4" w:space="0" w:color="D4D4D4"/>
              <w:left w:val="single" w:sz="4" w:space="0" w:color="D4D4D4"/>
              <w:bottom w:val="single" w:sz="4" w:space="0" w:color="D4D4D4"/>
              <w:right w:val="single" w:sz="4" w:space="0" w:color="D4D4D4"/>
            </w:tcBorders>
          </w:tcPr>
          <w:p w:rsidR="00C52570" w:rsidRDefault="00C52570" w:rsidP="000D5176">
            <w:pPr>
              <w:spacing w:after="160" w:line="259" w:lineRule="auto"/>
              <w:ind w:left="0" w:firstLine="0"/>
              <w:jc w:val="left"/>
            </w:pPr>
          </w:p>
        </w:tc>
      </w:tr>
      <w:tr w:rsidR="00C52570" w:rsidTr="00EC4971">
        <w:trPr>
          <w:trHeight w:val="160"/>
        </w:trPr>
        <w:tc>
          <w:tcPr>
            <w:tcW w:w="3616" w:type="dxa"/>
            <w:tcBorders>
              <w:top w:val="single" w:sz="4" w:space="0" w:color="D4D4D4"/>
              <w:left w:val="single" w:sz="4" w:space="0" w:color="D4D4D4"/>
              <w:bottom w:val="single" w:sz="4" w:space="0" w:color="D4D4D4"/>
              <w:right w:val="nil"/>
            </w:tcBorders>
          </w:tcPr>
          <w:p w:rsidR="00C52570" w:rsidRDefault="00C52570" w:rsidP="000D5176">
            <w:pPr>
              <w:spacing w:after="160" w:line="259" w:lineRule="auto"/>
              <w:ind w:left="0" w:firstLine="0"/>
              <w:jc w:val="left"/>
            </w:pPr>
          </w:p>
        </w:tc>
        <w:tc>
          <w:tcPr>
            <w:tcW w:w="870" w:type="dxa"/>
            <w:tcBorders>
              <w:top w:val="single" w:sz="4" w:space="0" w:color="D4D4D4"/>
              <w:left w:val="nil"/>
              <w:bottom w:val="single" w:sz="4" w:space="0" w:color="D4D4D4"/>
              <w:right w:val="single" w:sz="4" w:space="0" w:color="D4D4D4"/>
            </w:tcBorders>
          </w:tcPr>
          <w:p w:rsidR="00C52570" w:rsidRDefault="00C52570" w:rsidP="000D5176">
            <w:pPr>
              <w:spacing w:after="160" w:line="259" w:lineRule="auto"/>
              <w:ind w:left="0" w:firstLine="0"/>
              <w:jc w:val="left"/>
            </w:pPr>
          </w:p>
        </w:tc>
        <w:tc>
          <w:tcPr>
            <w:tcW w:w="1656" w:type="dxa"/>
            <w:tcBorders>
              <w:top w:val="single" w:sz="4" w:space="0" w:color="D4D4D4"/>
              <w:left w:val="single" w:sz="4" w:space="0" w:color="D4D4D4"/>
              <w:bottom w:val="single" w:sz="4" w:space="0" w:color="D4D4D4"/>
              <w:right w:val="single" w:sz="4" w:space="0" w:color="D4D4D4"/>
            </w:tcBorders>
          </w:tcPr>
          <w:p w:rsidR="00C52570" w:rsidRDefault="00C52570" w:rsidP="000D5176">
            <w:pPr>
              <w:spacing w:after="160" w:line="259" w:lineRule="auto"/>
              <w:ind w:left="0" w:firstLine="0"/>
              <w:jc w:val="left"/>
            </w:pPr>
          </w:p>
        </w:tc>
        <w:tc>
          <w:tcPr>
            <w:tcW w:w="1035" w:type="dxa"/>
            <w:tcBorders>
              <w:top w:val="single" w:sz="4" w:space="0" w:color="D4D4D4"/>
              <w:left w:val="single" w:sz="4" w:space="0" w:color="D4D4D4"/>
              <w:bottom w:val="single" w:sz="4" w:space="0" w:color="D4D4D4"/>
              <w:right w:val="single" w:sz="4" w:space="0" w:color="D4D4D4"/>
            </w:tcBorders>
          </w:tcPr>
          <w:p w:rsidR="00C52570" w:rsidRDefault="00C52570" w:rsidP="000D5176">
            <w:pPr>
              <w:spacing w:after="160" w:line="259" w:lineRule="auto"/>
              <w:ind w:left="0" w:firstLine="0"/>
              <w:jc w:val="left"/>
            </w:pPr>
          </w:p>
        </w:tc>
        <w:tc>
          <w:tcPr>
            <w:tcW w:w="1657" w:type="dxa"/>
            <w:tcBorders>
              <w:top w:val="single" w:sz="4" w:space="0" w:color="D4D4D4"/>
              <w:left w:val="single" w:sz="4" w:space="0" w:color="D4D4D4"/>
              <w:bottom w:val="single" w:sz="4" w:space="0" w:color="D4D4D4"/>
              <w:right w:val="single" w:sz="4" w:space="0" w:color="D4D4D4"/>
            </w:tcBorders>
          </w:tcPr>
          <w:p w:rsidR="00C52570" w:rsidRDefault="00C52570" w:rsidP="000D5176">
            <w:pPr>
              <w:spacing w:after="160" w:line="259" w:lineRule="auto"/>
              <w:ind w:left="0" w:firstLine="0"/>
              <w:jc w:val="left"/>
            </w:pPr>
          </w:p>
        </w:tc>
      </w:tr>
      <w:tr w:rsidR="00C52570" w:rsidTr="00EC4971">
        <w:trPr>
          <w:trHeight w:val="160"/>
        </w:trPr>
        <w:tc>
          <w:tcPr>
            <w:tcW w:w="3616" w:type="dxa"/>
            <w:tcBorders>
              <w:top w:val="single" w:sz="4" w:space="0" w:color="D4D4D4"/>
              <w:left w:val="single" w:sz="4" w:space="0" w:color="D4D4D4"/>
              <w:bottom w:val="single" w:sz="4" w:space="0" w:color="D4D4D4"/>
              <w:right w:val="nil"/>
            </w:tcBorders>
          </w:tcPr>
          <w:p w:rsidR="00C52570" w:rsidRDefault="00C52570" w:rsidP="000D5176">
            <w:pPr>
              <w:spacing w:after="0" w:line="259" w:lineRule="auto"/>
              <w:ind w:left="1156" w:firstLine="0"/>
              <w:jc w:val="left"/>
              <w:rPr>
                <w:b/>
                <w:sz w:val="12"/>
              </w:rPr>
            </w:pPr>
          </w:p>
          <w:p w:rsidR="00C52570" w:rsidRDefault="00C52570" w:rsidP="000D5176">
            <w:pPr>
              <w:spacing w:after="0" w:line="259" w:lineRule="auto"/>
              <w:ind w:left="1156" w:firstLine="0"/>
              <w:jc w:val="left"/>
              <w:rPr>
                <w:b/>
                <w:sz w:val="12"/>
              </w:rPr>
            </w:pPr>
          </w:p>
          <w:p w:rsidR="00C52570" w:rsidRDefault="00C52570" w:rsidP="000D5176">
            <w:pPr>
              <w:spacing w:after="0" w:line="259" w:lineRule="auto"/>
              <w:ind w:left="1156" w:firstLine="0"/>
              <w:jc w:val="left"/>
            </w:pPr>
            <w:r>
              <w:rPr>
                <w:b/>
                <w:sz w:val="12"/>
              </w:rPr>
              <w:t>Elaboró</w:t>
            </w:r>
          </w:p>
        </w:tc>
        <w:tc>
          <w:tcPr>
            <w:tcW w:w="870" w:type="dxa"/>
            <w:tcBorders>
              <w:top w:val="single" w:sz="4" w:space="0" w:color="D4D4D4"/>
              <w:left w:val="nil"/>
              <w:bottom w:val="single" w:sz="4" w:space="0" w:color="D4D4D4"/>
              <w:right w:val="single" w:sz="4" w:space="0" w:color="D4D4D4"/>
            </w:tcBorders>
          </w:tcPr>
          <w:p w:rsidR="00C52570" w:rsidRDefault="00C52570" w:rsidP="000D5176">
            <w:pPr>
              <w:spacing w:after="160" w:line="259" w:lineRule="auto"/>
              <w:ind w:left="0" w:firstLine="0"/>
              <w:jc w:val="left"/>
            </w:pPr>
          </w:p>
        </w:tc>
        <w:tc>
          <w:tcPr>
            <w:tcW w:w="1656" w:type="dxa"/>
            <w:tcBorders>
              <w:top w:val="single" w:sz="4" w:space="0" w:color="D4D4D4"/>
              <w:left w:val="single" w:sz="4" w:space="0" w:color="D4D4D4"/>
              <w:bottom w:val="single" w:sz="4" w:space="0" w:color="D4D4D4"/>
              <w:right w:val="single" w:sz="4" w:space="0" w:color="D4D4D4"/>
            </w:tcBorders>
            <w:vAlign w:val="bottom"/>
          </w:tcPr>
          <w:p w:rsidR="00C52570" w:rsidRDefault="00C52570" w:rsidP="00EC4971">
            <w:pPr>
              <w:spacing w:after="0" w:line="259" w:lineRule="auto"/>
              <w:ind w:left="-53" w:firstLine="0"/>
              <w:jc w:val="left"/>
            </w:pPr>
          </w:p>
        </w:tc>
        <w:tc>
          <w:tcPr>
            <w:tcW w:w="1035" w:type="dxa"/>
            <w:tcBorders>
              <w:top w:val="single" w:sz="4" w:space="0" w:color="D4D4D4"/>
              <w:left w:val="single" w:sz="4" w:space="0" w:color="D4D4D4"/>
              <w:bottom w:val="single" w:sz="4" w:space="0" w:color="D4D4D4"/>
              <w:right w:val="single" w:sz="4" w:space="0" w:color="D4D4D4"/>
            </w:tcBorders>
          </w:tcPr>
          <w:p w:rsidR="00C52570" w:rsidRDefault="00C52570" w:rsidP="000D5176">
            <w:pPr>
              <w:spacing w:after="160" w:line="259" w:lineRule="auto"/>
              <w:ind w:left="0" w:firstLine="0"/>
              <w:jc w:val="left"/>
            </w:pPr>
          </w:p>
        </w:tc>
        <w:tc>
          <w:tcPr>
            <w:tcW w:w="1657" w:type="dxa"/>
            <w:tcBorders>
              <w:top w:val="single" w:sz="4" w:space="0" w:color="D4D4D4"/>
              <w:left w:val="single" w:sz="4" w:space="0" w:color="D4D4D4"/>
              <w:bottom w:val="single" w:sz="4" w:space="0" w:color="D4D4D4"/>
              <w:right w:val="single" w:sz="4" w:space="0" w:color="D4D4D4"/>
            </w:tcBorders>
            <w:vAlign w:val="bottom"/>
          </w:tcPr>
          <w:p w:rsidR="00C52570" w:rsidRDefault="00C52570" w:rsidP="000D5176">
            <w:pPr>
              <w:spacing w:after="0" w:line="259" w:lineRule="auto"/>
              <w:ind w:left="55" w:firstLine="0"/>
              <w:jc w:val="left"/>
            </w:pPr>
            <w:r>
              <w:rPr>
                <w:b/>
                <w:sz w:val="12"/>
              </w:rPr>
              <w:t>Autorizó</w:t>
            </w:r>
          </w:p>
        </w:tc>
      </w:tr>
      <w:tr w:rsidR="00C52570" w:rsidTr="00EC4971">
        <w:trPr>
          <w:trHeight w:val="160"/>
        </w:trPr>
        <w:tc>
          <w:tcPr>
            <w:tcW w:w="3616" w:type="dxa"/>
            <w:tcBorders>
              <w:top w:val="single" w:sz="4" w:space="0" w:color="D4D4D4"/>
              <w:left w:val="single" w:sz="4" w:space="0" w:color="D4D4D4"/>
              <w:bottom w:val="single" w:sz="4" w:space="0" w:color="D4D4D4"/>
              <w:right w:val="nil"/>
            </w:tcBorders>
          </w:tcPr>
          <w:p w:rsidR="00C52570" w:rsidRDefault="00C52570" w:rsidP="000D5176">
            <w:pPr>
              <w:spacing w:after="160" w:line="259" w:lineRule="auto"/>
              <w:ind w:left="0" w:firstLine="0"/>
              <w:jc w:val="left"/>
            </w:pPr>
          </w:p>
        </w:tc>
        <w:tc>
          <w:tcPr>
            <w:tcW w:w="870" w:type="dxa"/>
            <w:tcBorders>
              <w:top w:val="single" w:sz="4" w:space="0" w:color="D4D4D4"/>
              <w:left w:val="nil"/>
              <w:bottom w:val="single" w:sz="4" w:space="0" w:color="D4D4D4"/>
              <w:right w:val="single" w:sz="4" w:space="0" w:color="D4D4D4"/>
            </w:tcBorders>
          </w:tcPr>
          <w:p w:rsidR="00C52570" w:rsidRDefault="00C52570" w:rsidP="000D5176">
            <w:pPr>
              <w:spacing w:after="160" w:line="259" w:lineRule="auto"/>
              <w:ind w:left="0" w:firstLine="0"/>
              <w:jc w:val="left"/>
            </w:pPr>
          </w:p>
        </w:tc>
        <w:tc>
          <w:tcPr>
            <w:tcW w:w="1656" w:type="dxa"/>
            <w:tcBorders>
              <w:top w:val="single" w:sz="4" w:space="0" w:color="D4D4D4"/>
              <w:left w:val="single" w:sz="4" w:space="0" w:color="D4D4D4"/>
              <w:bottom w:val="single" w:sz="4" w:space="0" w:color="D4D4D4"/>
              <w:right w:val="single" w:sz="4" w:space="0" w:color="D4D4D4"/>
            </w:tcBorders>
          </w:tcPr>
          <w:p w:rsidR="00C52570" w:rsidRDefault="00C52570" w:rsidP="000D5176">
            <w:pPr>
              <w:spacing w:after="160" w:line="259" w:lineRule="auto"/>
              <w:ind w:left="0" w:firstLine="0"/>
              <w:jc w:val="left"/>
            </w:pPr>
          </w:p>
        </w:tc>
        <w:tc>
          <w:tcPr>
            <w:tcW w:w="1035" w:type="dxa"/>
            <w:tcBorders>
              <w:top w:val="single" w:sz="4" w:space="0" w:color="D4D4D4"/>
              <w:left w:val="single" w:sz="4" w:space="0" w:color="D4D4D4"/>
              <w:bottom w:val="single" w:sz="4" w:space="0" w:color="D4D4D4"/>
              <w:right w:val="single" w:sz="4" w:space="0" w:color="D4D4D4"/>
            </w:tcBorders>
          </w:tcPr>
          <w:p w:rsidR="00C52570" w:rsidRDefault="00C52570" w:rsidP="000D5176">
            <w:pPr>
              <w:spacing w:after="160" w:line="259" w:lineRule="auto"/>
              <w:ind w:left="0" w:firstLine="0"/>
              <w:jc w:val="left"/>
            </w:pPr>
          </w:p>
        </w:tc>
        <w:tc>
          <w:tcPr>
            <w:tcW w:w="1657" w:type="dxa"/>
            <w:tcBorders>
              <w:top w:val="single" w:sz="4" w:space="0" w:color="D4D4D4"/>
              <w:left w:val="single" w:sz="4" w:space="0" w:color="D4D4D4"/>
              <w:bottom w:val="single" w:sz="4" w:space="0" w:color="D4D4D4"/>
              <w:right w:val="single" w:sz="4" w:space="0" w:color="D4D4D4"/>
            </w:tcBorders>
          </w:tcPr>
          <w:p w:rsidR="00C52570" w:rsidRDefault="00C52570" w:rsidP="000D5176">
            <w:pPr>
              <w:spacing w:after="160" w:line="259" w:lineRule="auto"/>
              <w:ind w:left="0" w:firstLine="0"/>
              <w:jc w:val="left"/>
            </w:pPr>
          </w:p>
        </w:tc>
      </w:tr>
      <w:tr w:rsidR="00C52570" w:rsidTr="00EC4971">
        <w:trPr>
          <w:trHeight w:val="160"/>
        </w:trPr>
        <w:tc>
          <w:tcPr>
            <w:tcW w:w="3616" w:type="dxa"/>
            <w:tcBorders>
              <w:top w:val="single" w:sz="4" w:space="0" w:color="D4D4D4"/>
              <w:left w:val="single" w:sz="4" w:space="0" w:color="D4D4D4"/>
              <w:bottom w:val="single" w:sz="4" w:space="0" w:color="D4D4D4"/>
              <w:right w:val="nil"/>
            </w:tcBorders>
          </w:tcPr>
          <w:p w:rsidR="00C52570" w:rsidRDefault="00C52570" w:rsidP="000D5176">
            <w:pPr>
              <w:spacing w:after="160" w:line="259" w:lineRule="auto"/>
              <w:ind w:left="0" w:firstLine="0"/>
              <w:jc w:val="left"/>
            </w:pPr>
          </w:p>
        </w:tc>
        <w:tc>
          <w:tcPr>
            <w:tcW w:w="870" w:type="dxa"/>
            <w:tcBorders>
              <w:top w:val="single" w:sz="4" w:space="0" w:color="D4D4D4"/>
              <w:left w:val="nil"/>
              <w:bottom w:val="single" w:sz="4" w:space="0" w:color="D4D4D4"/>
              <w:right w:val="single" w:sz="4" w:space="0" w:color="D4D4D4"/>
            </w:tcBorders>
          </w:tcPr>
          <w:p w:rsidR="00C52570" w:rsidRDefault="00C52570" w:rsidP="000D5176">
            <w:pPr>
              <w:spacing w:after="160" w:line="259" w:lineRule="auto"/>
              <w:ind w:left="0" w:firstLine="0"/>
              <w:jc w:val="left"/>
            </w:pPr>
          </w:p>
        </w:tc>
        <w:tc>
          <w:tcPr>
            <w:tcW w:w="1656" w:type="dxa"/>
            <w:tcBorders>
              <w:top w:val="single" w:sz="4" w:space="0" w:color="D4D4D4"/>
              <w:left w:val="single" w:sz="4" w:space="0" w:color="D4D4D4"/>
              <w:bottom w:val="single" w:sz="4" w:space="0" w:color="D4D4D4"/>
              <w:right w:val="single" w:sz="4" w:space="0" w:color="D4D4D4"/>
            </w:tcBorders>
          </w:tcPr>
          <w:p w:rsidR="00C52570" w:rsidRDefault="00C52570" w:rsidP="000D5176">
            <w:pPr>
              <w:spacing w:after="160" w:line="259" w:lineRule="auto"/>
              <w:ind w:left="0" w:firstLine="0"/>
              <w:jc w:val="left"/>
            </w:pPr>
          </w:p>
        </w:tc>
        <w:tc>
          <w:tcPr>
            <w:tcW w:w="1035" w:type="dxa"/>
            <w:tcBorders>
              <w:top w:val="single" w:sz="4" w:space="0" w:color="D4D4D4"/>
              <w:left w:val="single" w:sz="4" w:space="0" w:color="D4D4D4"/>
              <w:bottom w:val="single" w:sz="4" w:space="0" w:color="D4D4D4"/>
              <w:right w:val="single" w:sz="4" w:space="0" w:color="D4D4D4"/>
            </w:tcBorders>
          </w:tcPr>
          <w:p w:rsidR="00C52570" w:rsidRDefault="00C52570" w:rsidP="000D5176">
            <w:pPr>
              <w:spacing w:after="160" w:line="259" w:lineRule="auto"/>
              <w:ind w:left="0" w:firstLine="0"/>
              <w:jc w:val="left"/>
            </w:pPr>
          </w:p>
        </w:tc>
        <w:tc>
          <w:tcPr>
            <w:tcW w:w="1657" w:type="dxa"/>
            <w:tcBorders>
              <w:top w:val="single" w:sz="4" w:space="0" w:color="D4D4D4"/>
              <w:left w:val="single" w:sz="4" w:space="0" w:color="D4D4D4"/>
              <w:bottom w:val="single" w:sz="4" w:space="0" w:color="D4D4D4"/>
              <w:right w:val="single" w:sz="4" w:space="0" w:color="D4D4D4"/>
            </w:tcBorders>
          </w:tcPr>
          <w:p w:rsidR="00C52570" w:rsidRDefault="00C52570" w:rsidP="000D5176">
            <w:pPr>
              <w:spacing w:after="160" w:line="259" w:lineRule="auto"/>
              <w:ind w:left="0" w:firstLine="0"/>
              <w:jc w:val="left"/>
            </w:pPr>
          </w:p>
        </w:tc>
      </w:tr>
      <w:tr w:rsidR="00C52570" w:rsidTr="00EC4971">
        <w:trPr>
          <w:trHeight w:val="160"/>
        </w:trPr>
        <w:tc>
          <w:tcPr>
            <w:tcW w:w="3616" w:type="dxa"/>
            <w:tcBorders>
              <w:top w:val="single" w:sz="4" w:space="0" w:color="D4D4D4"/>
              <w:left w:val="single" w:sz="4" w:space="0" w:color="D4D4D4"/>
              <w:bottom w:val="single" w:sz="4" w:space="0" w:color="D4D4D4"/>
              <w:right w:val="nil"/>
            </w:tcBorders>
          </w:tcPr>
          <w:p w:rsidR="00C52570" w:rsidRDefault="00C52570" w:rsidP="000D5176">
            <w:pPr>
              <w:spacing w:after="0" w:line="259" w:lineRule="auto"/>
              <w:ind w:left="339" w:firstLine="0"/>
              <w:jc w:val="left"/>
            </w:pPr>
            <w:r>
              <w:rPr>
                <w:b/>
                <w:sz w:val="12"/>
              </w:rPr>
              <w:t>________________________________</w:t>
            </w:r>
          </w:p>
        </w:tc>
        <w:tc>
          <w:tcPr>
            <w:tcW w:w="870" w:type="dxa"/>
            <w:tcBorders>
              <w:top w:val="single" w:sz="4" w:space="0" w:color="D4D4D4"/>
              <w:left w:val="nil"/>
              <w:bottom w:val="single" w:sz="4" w:space="0" w:color="D4D4D4"/>
              <w:right w:val="single" w:sz="4" w:space="0" w:color="D4D4D4"/>
            </w:tcBorders>
          </w:tcPr>
          <w:p w:rsidR="00C52570" w:rsidRDefault="00C52570" w:rsidP="000D5176">
            <w:pPr>
              <w:spacing w:after="0" w:line="259" w:lineRule="auto"/>
              <w:ind w:left="0" w:firstLine="0"/>
            </w:pPr>
          </w:p>
        </w:tc>
        <w:tc>
          <w:tcPr>
            <w:tcW w:w="1656" w:type="dxa"/>
            <w:tcBorders>
              <w:top w:val="single" w:sz="4" w:space="0" w:color="D4D4D4"/>
              <w:left w:val="single" w:sz="4" w:space="0" w:color="D4D4D4"/>
              <w:bottom w:val="single" w:sz="4" w:space="0" w:color="D4D4D4"/>
              <w:right w:val="single" w:sz="4" w:space="0" w:color="D4D4D4"/>
            </w:tcBorders>
          </w:tcPr>
          <w:p w:rsidR="00C52570" w:rsidRDefault="00C52570" w:rsidP="000D5176">
            <w:pPr>
              <w:spacing w:after="0" w:line="259" w:lineRule="auto"/>
              <w:ind w:left="-22" w:firstLine="0"/>
              <w:jc w:val="left"/>
            </w:pPr>
          </w:p>
        </w:tc>
        <w:tc>
          <w:tcPr>
            <w:tcW w:w="1035" w:type="dxa"/>
            <w:tcBorders>
              <w:top w:val="single" w:sz="4" w:space="0" w:color="D4D4D4"/>
              <w:left w:val="single" w:sz="4" w:space="0" w:color="D4D4D4"/>
              <w:bottom w:val="single" w:sz="4" w:space="0" w:color="D4D4D4"/>
              <w:right w:val="single" w:sz="4" w:space="0" w:color="D4D4D4"/>
            </w:tcBorders>
          </w:tcPr>
          <w:p w:rsidR="00C52570" w:rsidRDefault="00C52570" w:rsidP="000D5176">
            <w:pPr>
              <w:spacing w:after="0" w:line="259" w:lineRule="auto"/>
              <w:ind w:left="0" w:right="10" w:firstLine="0"/>
              <w:jc w:val="right"/>
            </w:pPr>
            <w:r>
              <w:rPr>
                <w:b/>
                <w:sz w:val="12"/>
              </w:rPr>
              <w:t>__________</w:t>
            </w:r>
          </w:p>
        </w:tc>
        <w:tc>
          <w:tcPr>
            <w:tcW w:w="1657" w:type="dxa"/>
            <w:tcBorders>
              <w:top w:val="single" w:sz="4" w:space="0" w:color="D4D4D4"/>
              <w:left w:val="single" w:sz="4" w:space="0" w:color="D4D4D4"/>
              <w:bottom w:val="single" w:sz="4" w:space="0" w:color="D4D4D4"/>
              <w:right w:val="single" w:sz="4" w:space="0" w:color="D4D4D4"/>
            </w:tcBorders>
          </w:tcPr>
          <w:p w:rsidR="00C52570" w:rsidRDefault="00C52570" w:rsidP="000D5176">
            <w:pPr>
              <w:spacing w:after="0" w:line="259" w:lineRule="auto"/>
              <w:ind w:left="-32" w:firstLine="0"/>
              <w:jc w:val="left"/>
            </w:pPr>
            <w:r>
              <w:rPr>
                <w:b/>
                <w:sz w:val="12"/>
              </w:rPr>
              <w:t>____________________</w:t>
            </w:r>
          </w:p>
        </w:tc>
      </w:tr>
    </w:tbl>
    <w:p w:rsidR="00C52570" w:rsidRDefault="00C52570" w:rsidP="00C52570">
      <w:pPr>
        <w:spacing w:after="0" w:line="259" w:lineRule="auto"/>
        <w:ind w:left="0" w:right="403" w:firstLine="0"/>
        <w:jc w:val="center"/>
        <w:rPr>
          <w:b/>
          <w:sz w:val="28"/>
        </w:rPr>
      </w:pPr>
    </w:p>
    <w:p w:rsidR="00C52570" w:rsidRDefault="00C52570" w:rsidP="00F86689">
      <w:pPr>
        <w:spacing w:after="0" w:line="259" w:lineRule="auto"/>
        <w:ind w:left="0" w:right="403" w:firstLine="0"/>
        <w:jc w:val="center"/>
        <w:rPr>
          <w:b/>
          <w:sz w:val="28"/>
        </w:rPr>
      </w:pPr>
    </w:p>
    <w:p w:rsidR="00CD1D89" w:rsidRDefault="00CD1D89" w:rsidP="00F86689">
      <w:pPr>
        <w:spacing w:after="0" w:line="259" w:lineRule="auto"/>
        <w:ind w:left="0" w:right="403" w:firstLine="0"/>
        <w:jc w:val="center"/>
      </w:pPr>
    </w:p>
    <w:p w:rsidR="00CD1D89" w:rsidRDefault="00CD1D89">
      <w:pPr>
        <w:spacing w:after="0" w:line="259" w:lineRule="auto"/>
        <w:ind w:left="-4" w:firstLine="0"/>
        <w:jc w:val="left"/>
      </w:pPr>
    </w:p>
    <w:sectPr w:rsidR="00CD1D89" w:rsidSect="00CF78FF">
      <w:type w:val="continuous"/>
      <w:pgSz w:w="12240" w:h="15840"/>
      <w:pgMar w:top="1546" w:right="1233" w:bottom="1504" w:left="1702"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68F2" w:rsidRDefault="001F68F2">
      <w:pPr>
        <w:spacing w:after="0" w:line="240" w:lineRule="auto"/>
      </w:pPr>
      <w:r>
        <w:separator/>
      </w:r>
    </w:p>
  </w:endnote>
  <w:endnote w:type="continuationSeparator" w:id="1">
    <w:p w:rsidR="001F68F2" w:rsidRDefault="001F68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pPr>
      <w:spacing w:after="160" w:line="259" w:lineRule="auto"/>
      <w:ind w:lef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pPr>
      <w:spacing w:after="31" w:line="259" w:lineRule="auto"/>
      <w:ind w:left="22" w:firstLine="0"/>
      <w:jc w:val="center"/>
    </w:pPr>
  </w:p>
  <w:p w:rsidR="00DE3B73" w:rsidRDefault="00DE3B73">
    <w:pPr>
      <w:spacing w:after="391" w:line="259" w:lineRule="auto"/>
      <w:ind w:left="22" w:firstLine="0"/>
      <w:jc w:val="center"/>
    </w:pPr>
  </w:p>
  <w:p w:rsidR="00DE3B73" w:rsidRDefault="009033E7">
    <w:pPr>
      <w:spacing w:after="0" w:line="259" w:lineRule="auto"/>
      <w:ind w:left="0" w:right="-2180" w:firstLine="0"/>
      <w:jc w:val="right"/>
    </w:pPr>
    <w:r>
      <w:fldChar w:fldCharType="begin"/>
    </w:r>
    <w:r w:rsidR="00DE3B73">
      <w:instrText xml:space="preserve"> PAGE   \* MERGEFORMAT </w:instrText>
    </w:r>
    <w:r>
      <w:fldChar w:fldCharType="separate"/>
    </w:r>
    <w:r w:rsidR="00FB257C">
      <w:rPr>
        <w:noProof/>
      </w:rPr>
      <w:t>138</w:t>
    </w:r>
    <w:r>
      <w:fldChar w:fldCharType="end"/>
    </w:r>
  </w:p>
  <w:p w:rsidR="00DE3B73" w:rsidRDefault="00DE3B73">
    <w:pPr>
      <w:spacing w:after="0" w:line="259" w:lineRule="auto"/>
      <w:ind w:left="-2189" w:firstLine="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0" w:right="-2175" w:firstLine="0"/>
      <w:jc w:val="right"/>
    </w:pPr>
    <w:r>
      <w:fldChar w:fldCharType="begin"/>
    </w:r>
    <w:r w:rsidR="00DE3B73">
      <w:instrText xml:space="preserve"> PAGE   \* MERGEFORMAT </w:instrText>
    </w:r>
    <w:r>
      <w:fldChar w:fldCharType="separate"/>
    </w:r>
    <w:r w:rsidR="00FB257C">
      <w:rPr>
        <w:noProof/>
      </w:rPr>
      <w:t>137</w:t>
    </w:r>
    <w:r>
      <w:fldChar w:fldCharType="end"/>
    </w:r>
  </w:p>
  <w:p w:rsidR="00DE3B73" w:rsidRDefault="00DE3B73">
    <w:pPr>
      <w:spacing w:after="0" w:line="259" w:lineRule="auto"/>
      <w:ind w:left="-2186" w:firstLine="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0" w:right="-2175" w:firstLine="0"/>
      <w:jc w:val="right"/>
    </w:pPr>
    <w:r>
      <w:fldChar w:fldCharType="begin"/>
    </w:r>
    <w:r w:rsidR="00DE3B73">
      <w:instrText xml:space="preserve"> PAGE   \* MERGEFORMAT </w:instrText>
    </w:r>
    <w:r>
      <w:fldChar w:fldCharType="separate"/>
    </w:r>
    <w:r w:rsidR="00DE3B73">
      <w:t>2</w:t>
    </w:r>
    <w:r>
      <w:fldChar w:fldCharType="end"/>
    </w:r>
  </w:p>
  <w:p w:rsidR="00DE3B73" w:rsidRDefault="00DE3B73">
    <w:pPr>
      <w:spacing w:after="0" w:line="259" w:lineRule="auto"/>
      <w:ind w:left="-2186" w:firstLine="0"/>
      <w:jc w:val="lef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pPr>
      <w:spacing w:after="31" w:line="259" w:lineRule="auto"/>
      <w:ind w:left="3771" w:firstLine="0"/>
      <w:jc w:val="center"/>
    </w:pPr>
  </w:p>
  <w:p w:rsidR="00DE3B73" w:rsidRDefault="00DE3B73">
    <w:pPr>
      <w:spacing w:after="391" w:line="259" w:lineRule="auto"/>
      <w:ind w:left="3771" w:firstLine="0"/>
      <w:jc w:val="center"/>
    </w:pPr>
  </w:p>
  <w:p w:rsidR="00DE3B73" w:rsidRDefault="009033E7">
    <w:pPr>
      <w:spacing w:after="0" w:line="259" w:lineRule="auto"/>
      <w:ind w:left="0" w:right="-3740" w:firstLine="0"/>
      <w:jc w:val="right"/>
    </w:pPr>
    <w:r>
      <w:fldChar w:fldCharType="begin"/>
    </w:r>
    <w:r w:rsidR="00DE3B73">
      <w:instrText xml:space="preserve"> PAGE   \* MERGEFORMAT </w:instrText>
    </w:r>
    <w:r>
      <w:fldChar w:fldCharType="separate"/>
    </w:r>
    <w:r w:rsidR="00FB257C">
      <w:rPr>
        <w:noProof/>
      </w:rPr>
      <w:t>142</w:t>
    </w:r>
    <w:r>
      <w:fldChar w:fldCharType="end"/>
    </w:r>
  </w:p>
  <w:p w:rsidR="00DE3B73" w:rsidRDefault="00DE3B73">
    <w:pPr>
      <w:spacing w:after="0" w:line="259" w:lineRule="auto"/>
      <w:ind w:left="0" w:firstLine="0"/>
      <w:jc w:val="lef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0" w:right="-3735" w:firstLine="0"/>
      <w:jc w:val="right"/>
    </w:pPr>
    <w:r>
      <w:fldChar w:fldCharType="begin"/>
    </w:r>
    <w:r w:rsidR="00DE3B73">
      <w:instrText xml:space="preserve"> PAGE   \* MERGEFORMAT </w:instrText>
    </w:r>
    <w:r>
      <w:fldChar w:fldCharType="separate"/>
    </w:r>
    <w:r w:rsidR="00FB257C">
      <w:rPr>
        <w:noProof/>
      </w:rPr>
      <w:t>143</w:t>
    </w:r>
    <w:r>
      <w:fldChar w:fldCharType="end"/>
    </w:r>
  </w:p>
  <w:p w:rsidR="00DE3B73" w:rsidRDefault="00DE3B73">
    <w:pPr>
      <w:spacing w:after="0" w:line="259" w:lineRule="auto"/>
      <w:ind w:left="2" w:firstLine="0"/>
      <w:jc w:val="lef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pPr>
      <w:spacing w:after="31" w:line="259" w:lineRule="auto"/>
      <w:ind w:left="3771" w:firstLine="0"/>
      <w:jc w:val="center"/>
    </w:pPr>
  </w:p>
  <w:p w:rsidR="00DE3B73" w:rsidRDefault="00DE3B73">
    <w:pPr>
      <w:spacing w:after="391" w:line="259" w:lineRule="auto"/>
      <w:ind w:left="3771" w:firstLine="0"/>
      <w:jc w:val="center"/>
    </w:pPr>
  </w:p>
  <w:p w:rsidR="00DE3B73" w:rsidRDefault="009033E7">
    <w:pPr>
      <w:spacing w:after="0" w:line="259" w:lineRule="auto"/>
      <w:ind w:left="0" w:right="-3740" w:firstLine="0"/>
      <w:jc w:val="right"/>
    </w:pPr>
    <w:r>
      <w:fldChar w:fldCharType="begin"/>
    </w:r>
    <w:r w:rsidR="00DE3B73">
      <w:instrText xml:space="preserve"> PAGE   \* MERGEFORMAT </w:instrText>
    </w:r>
    <w:r>
      <w:fldChar w:fldCharType="separate"/>
    </w:r>
    <w:r w:rsidR="00FB257C">
      <w:rPr>
        <w:noProof/>
      </w:rPr>
      <w:t>139</w:t>
    </w:r>
    <w:r>
      <w:fldChar w:fldCharType="end"/>
    </w:r>
  </w:p>
  <w:p w:rsidR="00DE3B73" w:rsidRDefault="00DE3B73">
    <w:pPr>
      <w:spacing w:after="0" w:line="259" w:lineRule="auto"/>
      <w:ind w:left="0" w:firstLine="0"/>
      <w:jc w:val="lef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0" w:right="-490" w:firstLine="0"/>
      <w:jc w:val="right"/>
    </w:pPr>
    <w:r>
      <w:fldChar w:fldCharType="begin"/>
    </w:r>
    <w:r w:rsidR="00DE3B73">
      <w:instrText xml:space="preserve"> PAGE   \* MERGEFORMAT </w:instrText>
    </w:r>
    <w:r>
      <w:fldChar w:fldCharType="separate"/>
    </w:r>
    <w:r w:rsidR="00FB257C">
      <w:rPr>
        <w:noProof/>
      </w:rPr>
      <w:t>148</w:t>
    </w:r>
    <w:r>
      <w:fldChar w:fldCharType="end"/>
    </w:r>
  </w:p>
  <w:p w:rsidR="00DE3B73" w:rsidRDefault="00DE3B73">
    <w:pPr>
      <w:spacing w:after="0" w:line="259" w:lineRule="auto"/>
      <w:ind w:left="0" w:firstLine="0"/>
      <w:jc w:val="lef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0" w:right="-490" w:firstLine="0"/>
      <w:jc w:val="right"/>
    </w:pPr>
    <w:r>
      <w:fldChar w:fldCharType="begin"/>
    </w:r>
    <w:r w:rsidR="00DE3B73">
      <w:instrText xml:space="preserve"> PAGE   \* MERGEFORMAT </w:instrText>
    </w:r>
    <w:r>
      <w:fldChar w:fldCharType="separate"/>
    </w:r>
    <w:r w:rsidR="00FB257C">
      <w:rPr>
        <w:noProof/>
      </w:rPr>
      <w:t>147</w:t>
    </w:r>
    <w:r>
      <w:fldChar w:fldCharType="end"/>
    </w:r>
  </w:p>
  <w:p w:rsidR="00DE3B73" w:rsidRDefault="00DE3B73">
    <w:pPr>
      <w:spacing w:after="0" w:line="259" w:lineRule="auto"/>
      <w:ind w:left="0" w:firstLine="0"/>
      <w:jc w:val="lef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0" w:right="-490" w:firstLine="0"/>
      <w:jc w:val="right"/>
    </w:pPr>
    <w:r>
      <w:fldChar w:fldCharType="begin"/>
    </w:r>
    <w:r w:rsidR="00DE3B73">
      <w:instrText xml:space="preserve"> PAGE   \* MERGEFORMAT </w:instrText>
    </w:r>
    <w:r>
      <w:fldChar w:fldCharType="separate"/>
    </w:r>
    <w:r w:rsidR="00FB257C">
      <w:rPr>
        <w:noProof/>
      </w:rPr>
      <w:t>144</w:t>
    </w:r>
    <w:r>
      <w:fldChar w:fldCharType="end"/>
    </w:r>
  </w:p>
  <w:p w:rsidR="00DE3B73" w:rsidRDefault="00DE3B73">
    <w:pPr>
      <w:spacing w:after="0" w:line="259" w:lineRule="auto"/>
      <w:ind w:left="0" w:firstLine="0"/>
      <w:jc w:val="lef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0" w:right="962" w:firstLine="0"/>
      <w:jc w:val="right"/>
    </w:pPr>
    <w:r>
      <w:fldChar w:fldCharType="begin"/>
    </w:r>
    <w:r w:rsidR="00DE3B73">
      <w:instrText xml:space="preserve"> PAGE   \* MERGEFORMAT </w:instrText>
    </w:r>
    <w:r>
      <w:fldChar w:fldCharType="separate"/>
    </w:r>
    <w:r w:rsidR="00FB257C">
      <w:rPr>
        <w:noProof/>
      </w:rPr>
      <w:t>198</w:t>
    </w:r>
    <w:r>
      <w:fldChar w:fldCharType="end"/>
    </w:r>
  </w:p>
  <w:p w:rsidR="00DE3B73" w:rsidRDefault="00DE3B73">
    <w:pPr>
      <w:spacing w:after="0" w:line="259" w:lineRule="auto"/>
      <w:ind w:lef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pPr>
      <w:spacing w:after="160" w:line="259" w:lineRule="auto"/>
      <w:ind w:left="0" w:firstLine="0"/>
      <w:jc w:val="lef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0" w:right="962" w:firstLine="0"/>
      <w:jc w:val="right"/>
    </w:pPr>
    <w:r>
      <w:fldChar w:fldCharType="begin"/>
    </w:r>
    <w:r w:rsidR="00DE3B73">
      <w:instrText xml:space="preserve"> PAGE   \* MERGEFORMAT </w:instrText>
    </w:r>
    <w:r>
      <w:fldChar w:fldCharType="separate"/>
    </w:r>
    <w:r w:rsidR="00FB257C">
      <w:rPr>
        <w:noProof/>
      </w:rPr>
      <w:t>199</w:t>
    </w:r>
    <w:r>
      <w:fldChar w:fldCharType="end"/>
    </w:r>
  </w:p>
  <w:p w:rsidR="00DE3B73" w:rsidRDefault="00DE3B73">
    <w:pPr>
      <w:spacing w:after="0" w:line="259" w:lineRule="auto"/>
      <w:ind w:left="0" w:firstLine="0"/>
      <w:jc w:val="lef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0" w:right="962" w:firstLine="0"/>
      <w:jc w:val="right"/>
    </w:pPr>
    <w:r>
      <w:fldChar w:fldCharType="begin"/>
    </w:r>
    <w:r w:rsidR="00DE3B73">
      <w:instrText xml:space="preserve"> PAGE   \* MERGEFORMAT </w:instrText>
    </w:r>
    <w:r>
      <w:fldChar w:fldCharType="separate"/>
    </w:r>
    <w:r w:rsidR="00DE3B73">
      <w:t>2</w:t>
    </w:r>
    <w:r>
      <w:fldChar w:fldCharType="end"/>
    </w:r>
  </w:p>
  <w:p w:rsidR="00DE3B73" w:rsidRDefault="00DE3B73">
    <w:pPr>
      <w:spacing w:after="0" w:line="259" w:lineRule="auto"/>
      <w:ind w:left="0" w:firstLine="0"/>
      <w:jc w:val="lef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0" w:right="-3103" w:firstLine="0"/>
      <w:jc w:val="right"/>
    </w:pPr>
    <w:r>
      <w:fldChar w:fldCharType="begin"/>
    </w:r>
    <w:r w:rsidR="00DE3B73">
      <w:instrText xml:space="preserve"> PAGE   \* MERGEFORMAT </w:instrText>
    </w:r>
    <w:r>
      <w:fldChar w:fldCharType="separate"/>
    </w:r>
    <w:r w:rsidR="00FB257C">
      <w:rPr>
        <w:noProof/>
      </w:rPr>
      <w:t>212</w:t>
    </w:r>
    <w:r>
      <w:fldChar w:fldCharType="end"/>
    </w:r>
  </w:p>
  <w:p w:rsidR="00DE3B73" w:rsidRDefault="00DE3B73">
    <w:pPr>
      <w:spacing w:after="0" w:line="259" w:lineRule="auto"/>
      <w:ind w:left="0" w:firstLine="0"/>
      <w:jc w:val="left"/>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0" w:right="-3103" w:firstLine="0"/>
      <w:jc w:val="right"/>
    </w:pPr>
    <w:r>
      <w:fldChar w:fldCharType="begin"/>
    </w:r>
    <w:r w:rsidR="00DE3B73">
      <w:instrText xml:space="preserve"> PAGE   \* MERGEFORMAT </w:instrText>
    </w:r>
    <w:r>
      <w:fldChar w:fldCharType="separate"/>
    </w:r>
    <w:r w:rsidR="00FB257C">
      <w:rPr>
        <w:noProof/>
      </w:rPr>
      <w:t>213</w:t>
    </w:r>
    <w:r>
      <w:fldChar w:fldCharType="end"/>
    </w:r>
  </w:p>
  <w:p w:rsidR="00DE3B73" w:rsidRDefault="00DE3B73">
    <w:pPr>
      <w:spacing w:after="0" w:line="259" w:lineRule="auto"/>
      <w:ind w:left="0" w:firstLine="0"/>
      <w:jc w:val="lef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0" w:right="-3103" w:firstLine="0"/>
      <w:jc w:val="right"/>
    </w:pPr>
    <w:r>
      <w:fldChar w:fldCharType="begin"/>
    </w:r>
    <w:r w:rsidR="00DE3B73">
      <w:instrText xml:space="preserve"> PAGE   \* MERGEFORMAT </w:instrText>
    </w:r>
    <w:r>
      <w:fldChar w:fldCharType="separate"/>
    </w:r>
    <w:r w:rsidR="00FB257C">
      <w:rPr>
        <w:noProof/>
      </w:rPr>
      <w:t>200</w:t>
    </w:r>
    <w:r>
      <w:fldChar w:fldCharType="end"/>
    </w:r>
  </w:p>
  <w:p w:rsidR="00DE3B73" w:rsidRDefault="00DE3B73">
    <w:pPr>
      <w:spacing w:after="0" w:line="259" w:lineRule="auto"/>
      <w:ind w:left="0" w:firstLine="0"/>
      <w:jc w:val="left"/>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0" w:right="-351" w:firstLine="0"/>
      <w:jc w:val="right"/>
    </w:pPr>
    <w:r>
      <w:fldChar w:fldCharType="begin"/>
    </w:r>
    <w:r w:rsidR="00DE3B73">
      <w:instrText xml:space="preserve"> PAGE   \* MERGEFORMAT </w:instrText>
    </w:r>
    <w:r>
      <w:fldChar w:fldCharType="separate"/>
    </w:r>
    <w:r w:rsidR="00FB257C">
      <w:rPr>
        <w:noProof/>
      </w:rPr>
      <w:t>288</w:t>
    </w:r>
    <w:r>
      <w:fldChar w:fldCharType="end"/>
    </w:r>
  </w:p>
  <w:p w:rsidR="00DE3B73" w:rsidRDefault="00DE3B73">
    <w:pPr>
      <w:spacing w:after="0" w:line="259" w:lineRule="auto"/>
      <w:ind w:left="0" w:firstLine="0"/>
      <w:jc w:val="left"/>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pPr>
      <w:spacing w:after="362" w:line="259" w:lineRule="auto"/>
      <w:ind w:left="288" w:firstLine="0"/>
      <w:jc w:val="left"/>
    </w:pPr>
  </w:p>
  <w:p w:rsidR="00DE3B73" w:rsidRDefault="009033E7">
    <w:pPr>
      <w:spacing w:after="0" w:line="259" w:lineRule="auto"/>
      <w:ind w:left="0" w:right="-353" w:firstLine="0"/>
      <w:jc w:val="right"/>
    </w:pPr>
    <w:r>
      <w:fldChar w:fldCharType="begin"/>
    </w:r>
    <w:r w:rsidR="00DE3B73">
      <w:instrText xml:space="preserve"> PAGE   \* MERGEFORMAT </w:instrText>
    </w:r>
    <w:r>
      <w:fldChar w:fldCharType="separate"/>
    </w:r>
    <w:r w:rsidR="00FB257C">
      <w:rPr>
        <w:noProof/>
      </w:rPr>
      <w:t>287</w:t>
    </w:r>
    <w:r>
      <w:fldChar w:fldCharType="end"/>
    </w:r>
  </w:p>
  <w:p w:rsidR="00DE3B73" w:rsidRDefault="00DE3B73">
    <w:pPr>
      <w:spacing w:after="0" w:line="259" w:lineRule="auto"/>
      <w:ind w:left="0" w:firstLine="0"/>
      <w:jc w:val="left"/>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0" w:right="-351" w:firstLine="0"/>
      <w:jc w:val="right"/>
    </w:pPr>
    <w:r>
      <w:fldChar w:fldCharType="begin"/>
    </w:r>
    <w:r w:rsidR="00DE3B73">
      <w:instrText xml:space="preserve"> PAGE   \* MERGEFORMAT </w:instrText>
    </w:r>
    <w:r>
      <w:fldChar w:fldCharType="separate"/>
    </w:r>
    <w:r w:rsidR="00FB257C">
      <w:rPr>
        <w:noProof/>
      </w:rPr>
      <w:t>214</w:t>
    </w:r>
    <w:r>
      <w:fldChar w:fldCharType="end"/>
    </w:r>
  </w:p>
  <w:p w:rsidR="00DE3B73" w:rsidRDefault="00DE3B73">
    <w:pPr>
      <w:spacing w:after="0" w:line="259" w:lineRule="auto"/>
      <w:ind w:left="0" w:firstLine="0"/>
      <w:jc w:val="left"/>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0" w:right="61" w:firstLine="0"/>
      <w:jc w:val="right"/>
    </w:pPr>
    <w:r>
      <w:fldChar w:fldCharType="begin"/>
    </w:r>
    <w:r w:rsidR="00DE3B73">
      <w:instrText xml:space="preserve"> PAGE   \* MERGEFORMAT </w:instrText>
    </w:r>
    <w:r>
      <w:fldChar w:fldCharType="separate"/>
    </w:r>
    <w:r w:rsidR="00FB257C">
      <w:rPr>
        <w:noProof/>
      </w:rPr>
      <w:t>396</w:t>
    </w:r>
    <w:r>
      <w:fldChar w:fldCharType="end"/>
    </w:r>
  </w:p>
  <w:p w:rsidR="00DE3B73" w:rsidRDefault="00DE3B73">
    <w:pPr>
      <w:spacing w:after="0" w:line="259" w:lineRule="auto"/>
      <w:ind w:left="1440" w:firstLine="0"/>
      <w:jc w:val="left"/>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0" w:right="61" w:firstLine="0"/>
      <w:jc w:val="right"/>
    </w:pPr>
    <w:r>
      <w:fldChar w:fldCharType="begin"/>
    </w:r>
    <w:r w:rsidR="00DE3B73">
      <w:instrText xml:space="preserve"> PAGE   \* MERGEFORMAT </w:instrText>
    </w:r>
    <w:r>
      <w:fldChar w:fldCharType="separate"/>
    </w:r>
    <w:r w:rsidR="00FB257C">
      <w:rPr>
        <w:noProof/>
      </w:rPr>
      <w:t>395</w:t>
    </w:r>
    <w:r>
      <w:fldChar w:fldCharType="end"/>
    </w:r>
  </w:p>
  <w:p w:rsidR="00DE3B73" w:rsidRDefault="00DE3B73">
    <w:pPr>
      <w:spacing w:after="0" w:line="259" w:lineRule="auto"/>
      <w:ind w:left="144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pPr>
      <w:spacing w:after="160" w:line="259" w:lineRule="auto"/>
      <w:ind w:left="0" w:firstLine="0"/>
      <w:jc w:val="lef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0" w:right="61" w:firstLine="0"/>
      <w:jc w:val="right"/>
    </w:pPr>
    <w:r>
      <w:fldChar w:fldCharType="begin"/>
    </w:r>
    <w:r w:rsidR="00DE3B73">
      <w:instrText xml:space="preserve"> PAGE   \* MERGEFORMAT </w:instrText>
    </w:r>
    <w:r>
      <w:fldChar w:fldCharType="separate"/>
    </w:r>
    <w:r w:rsidR="00FB257C">
      <w:rPr>
        <w:noProof/>
      </w:rPr>
      <w:t>289</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0" w:right="5" w:firstLine="0"/>
      <w:jc w:val="right"/>
    </w:pPr>
    <w:r>
      <w:fldChar w:fldCharType="begin"/>
    </w:r>
    <w:r w:rsidR="00DE3B73">
      <w:instrText xml:space="preserve"> PAGE   \* MERGEFORMAT </w:instrText>
    </w:r>
    <w:r>
      <w:fldChar w:fldCharType="separate"/>
    </w:r>
    <w:r w:rsidR="00FB257C">
      <w:rPr>
        <w:noProof/>
      </w:rPr>
      <w:t>54</w:t>
    </w:r>
    <w:r>
      <w:fldChar w:fldCharType="end"/>
    </w:r>
  </w:p>
  <w:p w:rsidR="00DE3B73" w:rsidRDefault="00DE3B73">
    <w:pPr>
      <w:spacing w:after="0" w:line="259" w:lineRule="auto"/>
      <w:ind w:lef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0" w:right="5" w:firstLine="0"/>
      <w:jc w:val="right"/>
    </w:pPr>
    <w:r>
      <w:fldChar w:fldCharType="begin"/>
    </w:r>
    <w:r w:rsidR="00DE3B73">
      <w:instrText xml:space="preserve"> PAGE   \* MERGEFORMAT </w:instrText>
    </w:r>
    <w:r>
      <w:fldChar w:fldCharType="separate"/>
    </w:r>
    <w:r w:rsidR="00FB257C">
      <w:rPr>
        <w:noProof/>
      </w:rPr>
      <w:t>55</w:t>
    </w:r>
    <w:r>
      <w:fldChar w:fldCharType="end"/>
    </w:r>
  </w:p>
  <w:p w:rsidR="00DE3B73" w:rsidRDefault="00DE3B73">
    <w:pPr>
      <w:spacing w:after="0" w:line="259" w:lineRule="auto"/>
      <w:ind w:lef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0" w:right="5" w:firstLine="0"/>
      <w:jc w:val="right"/>
    </w:pPr>
    <w:r>
      <w:fldChar w:fldCharType="begin"/>
    </w:r>
    <w:r w:rsidR="00DE3B73">
      <w:instrText xml:space="preserve"> PAGE   \* MERGEFORMAT </w:instrText>
    </w:r>
    <w:r>
      <w:fldChar w:fldCharType="separate"/>
    </w:r>
    <w:r w:rsidR="00DE3B73">
      <w:t>2</w:t>
    </w:r>
    <w:r>
      <w:fldChar w:fldCharType="end"/>
    </w:r>
  </w:p>
  <w:p w:rsidR="00DE3B73" w:rsidRDefault="00DE3B73">
    <w:pPr>
      <w:spacing w:after="0" w:line="259" w:lineRule="auto"/>
      <w:ind w:lef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0" w:right="6" w:firstLine="0"/>
      <w:jc w:val="right"/>
    </w:pPr>
    <w:r>
      <w:fldChar w:fldCharType="begin"/>
    </w:r>
    <w:r w:rsidR="00DE3B73">
      <w:instrText xml:space="preserve"> PAGE   \* MERGEFORMAT </w:instrText>
    </w:r>
    <w:r>
      <w:fldChar w:fldCharType="separate"/>
    </w:r>
    <w:r w:rsidR="00FB257C">
      <w:rPr>
        <w:noProof/>
      </w:rPr>
      <w:t>136</w:t>
    </w:r>
    <w:r>
      <w:fldChar w:fldCharType="end"/>
    </w:r>
  </w:p>
  <w:p w:rsidR="00DE3B73" w:rsidRDefault="00DE3B73">
    <w:pPr>
      <w:spacing w:after="0" w:line="259" w:lineRule="auto"/>
      <w:ind w:left="2" w:firstLine="0"/>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0" w:right="6" w:firstLine="0"/>
      <w:jc w:val="right"/>
    </w:pPr>
    <w:r>
      <w:fldChar w:fldCharType="begin"/>
    </w:r>
    <w:r w:rsidR="00DE3B73">
      <w:instrText xml:space="preserve"> PAGE   \* MERGEFORMAT </w:instrText>
    </w:r>
    <w:r>
      <w:fldChar w:fldCharType="separate"/>
    </w:r>
    <w:r w:rsidR="00FB257C">
      <w:rPr>
        <w:noProof/>
      </w:rPr>
      <w:t>135</w:t>
    </w:r>
    <w:r>
      <w:fldChar w:fldCharType="end"/>
    </w:r>
  </w:p>
  <w:p w:rsidR="00DE3B73" w:rsidRDefault="00DE3B73">
    <w:pPr>
      <w:spacing w:after="0" w:line="259" w:lineRule="auto"/>
      <w:ind w:left="2"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0" w:right="6" w:firstLine="0"/>
      <w:jc w:val="right"/>
    </w:pPr>
    <w:r>
      <w:fldChar w:fldCharType="begin"/>
    </w:r>
    <w:r w:rsidR="00DE3B73">
      <w:instrText xml:space="preserve"> PAGE   \* MERGEFORMAT </w:instrText>
    </w:r>
    <w:r>
      <w:fldChar w:fldCharType="separate"/>
    </w:r>
    <w:r w:rsidR="00FB257C">
      <w:rPr>
        <w:noProof/>
      </w:rPr>
      <w:t>56</w:t>
    </w:r>
    <w:r>
      <w:fldChar w:fldCharType="end"/>
    </w:r>
  </w:p>
  <w:p w:rsidR="00DE3B73" w:rsidRDefault="00DE3B73">
    <w:pPr>
      <w:spacing w:after="0" w:line="259" w:lineRule="auto"/>
      <w:ind w:left="2"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68F2" w:rsidRDefault="001F68F2">
      <w:pPr>
        <w:spacing w:after="0" w:line="240" w:lineRule="auto"/>
      </w:pPr>
      <w:r>
        <w:separator/>
      </w:r>
    </w:p>
  </w:footnote>
  <w:footnote w:type="continuationSeparator" w:id="1">
    <w:p w:rsidR="001F68F2" w:rsidRDefault="001F68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pPr>
      <w:spacing w:after="160" w:line="259" w:lineRule="auto"/>
      <w:ind w:lef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rsidP="001248BD">
    <w:pPr>
      <w:spacing w:after="0" w:line="259" w:lineRule="auto"/>
      <w:ind w:left="-2098" w:right="-3118" w:firstLine="0"/>
      <w:jc w:val="left"/>
      <w:rPr>
        <w:rFonts w:ascii="Times New Roman" w:eastAsia="Times New Roman" w:hAnsi="Times New Roman" w:cs="Times New Roman"/>
      </w:rPr>
    </w:pPr>
    <w:r w:rsidRPr="00E47760">
      <w:rPr>
        <w:rFonts w:ascii="Times New Roman" w:eastAsia="Times New Roman" w:hAnsi="Times New Roman" w:cs="Times New Roman"/>
        <w:noProof/>
      </w:rPr>
      <w:drawing>
        <wp:inline distT="0" distB="0" distL="0" distR="0">
          <wp:extent cx="618840" cy="699135"/>
          <wp:effectExtent l="0" t="0" r="0" b="5715"/>
          <wp:docPr id="13285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4"/>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482" cy="716806"/>
                  </a:xfrm>
                  <a:prstGeom prst="rect">
                    <a:avLst/>
                  </a:prstGeom>
                  <a:noFill/>
                  <a:ln>
                    <a:noFill/>
                  </a:ln>
                  <a:extLst/>
                </pic:spPr>
              </pic:pic>
            </a:graphicData>
          </a:graphic>
        </wp:inline>
      </w:drawing>
    </w:r>
  </w:p>
  <w:p w:rsidR="00DE3B73" w:rsidRDefault="00DE3B73" w:rsidP="001248BD">
    <w:pPr>
      <w:spacing w:after="0" w:line="259" w:lineRule="auto"/>
      <w:ind w:right="-2098"/>
      <w:jc w:val="right"/>
    </w:pPr>
    <w:r>
      <w:rPr>
        <w:i/>
        <w:sz w:val="22"/>
      </w:rPr>
      <w:t>Manual de Contabilidad Gubernamental</w:t>
    </w:r>
  </w:p>
  <w:p w:rsidR="00DE3B73" w:rsidRDefault="009033E7" w:rsidP="00262C2A">
    <w:pPr>
      <w:spacing w:after="0" w:line="259" w:lineRule="auto"/>
      <w:ind w:left="-1191" w:right="-4592" w:firstLine="0"/>
      <w:jc w:val="left"/>
    </w:pPr>
    <w:r w:rsidRPr="009033E7">
      <w:rPr>
        <w:rFonts w:ascii="Times New Roman" w:eastAsia="Times New Roman" w:hAnsi="Times New Roman" w:cs="Times New Roman"/>
        <w:noProof/>
      </w:rPr>
      <w:pict>
        <v:shape id="_x0000_s4126" style="position:absolute;left:0;text-align:left;margin-left:-113.5pt;margin-top:13.8pt;width:444.75pt;height:.7pt;z-index:251835392;visibility:visible" coordsize="5648833,91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" adj="0,,0" path="m,l5648833,r,9144l,9144,,e" fillcolor="black" stroked="f" strokeweight="0">
          <v:stroke miterlimit="83231f" joinstyle="miter"/>
          <v:formulas/>
          <v:path arrowok="t" o:connecttype="segments" textboxrect="0,0,5648833,9144"/>
          <w10:wrap type="square"/>
        </v:shape>
      </w:pict>
    </w:r>
    <w:r w:rsidR="006764D5">
      <w:rPr>
        <w:i/>
        <w:sz w:val="22"/>
      </w:rPr>
      <w:t>Fideicomiso Promotor del Empleo “Fiproe”</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rsidP="00262C2A">
    <w:pPr>
      <w:spacing w:after="0" w:line="259" w:lineRule="auto"/>
      <w:ind w:left="-2098" w:right="-3118" w:firstLine="0"/>
      <w:jc w:val="left"/>
      <w:rPr>
        <w:rFonts w:ascii="Times New Roman" w:eastAsia="Times New Roman" w:hAnsi="Times New Roman" w:cs="Times New Roman"/>
      </w:rPr>
    </w:pPr>
    <w:r w:rsidRPr="00E47760">
      <w:rPr>
        <w:rFonts w:ascii="Times New Roman" w:eastAsia="Times New Roman" w:hAnsi="Times New Roman" w:cs="Times New Roman"/>
        <w:noProof/>
      </w:rPr>
      <w:drawing>
        <wp:inline distT="0" distB="0" distL="0" distR="0">
          <wp:extent cx="618840" cy="699135"/>
          <wp:effectExtent l="0" t="0" r="0" b="5715"/>
          <wp:docPr id="18713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4"/>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482" cy="716806"/>
                  </a:xfrm>
                  <a:prstGeom prst="rect">
                    <a:avLst/>
                  </a:prstGeom>
                  <a:noFill/>
                  <a:ln>
                    <a:noFill/>
                  </a:ln>
                  <a:extLst/>
                </pic:spPr>
              </pic:pic>
            </a:graphicData>
          </a:graphic>
        </wp:inline>
      </w:drawing>
    </w:r>
  </w:p>
  <w:p w:rsidR="00DE3B73" w:rsidRDefault="00DE3B73" w:rsidP="00262C2A">
    <w:pPr>
      <w:spacing w:after="0" w:line="259" w:lineRule="auto"/>
      <w:ind w:right="-2098"/>
      <w:jc w:val="right"/>
    </w:pPr>
    <w:r>
      <w:rPr>
        <w:i/>
        <w:sz w:val="22"/>
      </w:rPr>
      <w:t>Manual de Contabilidad Gubernamental</w:t>
    </w:r>
  </w:p>
  <w:p w:rsidR="00DE3B73" w:rsidRDefault="009033E7" w:rsidP="00262C2A">
    <w:pPr>
      <w:spacing w:after="0" w:line="259" w:lineRule="auto"/>
      <w:ind w:left="-1191" w:right="-4592" w:firstLine="0"/>
      <w:jc w:val="left"/>
    </w:pPr>
    <w:r w:rsidRPr="009033E7">
      <w:rPr>
        <w:rFonts w:ascii="Times New Roman" w:eastAsia="Times New Roman" w:hAnsi="Times New Roman" w:cs="Times New Roman"/>
        <w:noProof/>
      </w:rPr>
      <w:pict>
        <v:shape id="_x0000_s4125" style="position:absolute;left:0;text-align:left;margin-left:-113.5pt;margin-top:13.8pt;width:444.75pt;height:.7pt;z-index:251847680;visibility:visible" coordsize="5648833,91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" adj="0,,0" path="m,l5648833,r,9144l,9144,,e" fillcolor="black" stroked="f" strokeweight="0">
          <v:stroke miterlimit="83231f" joinstyle="miter"/>
          <v:formulas/>
          <v:path arrowok="t" o:connecttype="segments" textboxrect="0,0,5648833,9144"/>
          <w10:wrap type="square"/>
        </v:shape>
      </w:pict>
    </w:r>
    <w:r w:rsidR="006764D5">
      <w:rPr>
        <w:i/>
        <w:sz w:val="22"/>
      </w:rPr>
      <w:t>Fideicomiso Promotor del Empleo “Fiproe”</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3888" w:right="8364" w:firstLine="0"/>
      <w:jc w:val="left"/>
    </w:pPr>
    <w:r w:rsidRPr="009033E7">
      <w:rPr>
        <w:rFonts w:ascii="Calibri" w:eastAsia="Calibri" w:hAnsi="Calibri" w:cs="Calibri"/>
        <w:noProof/>
        <w:sz w:val="22"/>
      </w:rPr>
      <w:pict>
        <v:group id="Group 1873607" o:spid="_x0000_s4109" style="position:absolute;left:0;text-align:left;margin-left:56.2pt;margin-top:0;width:474.25pt;height:80.4pt;z-index:251722752;mso-position-horizontal-relative:page;mso-position-vertical-relative:page" coordsize="60232,10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">
          <v:rect id="Rectangle 1873618" o:spid="_x0000_s4124" style="position:absolute;left:35098;top:2739;width:32882;height:20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" filled="f" stroked="f">
            <v:textbox inset="0,0,0,0">
              <w:txbxContent>
                <w:p w:rsidR="00DE3B73" w:rsidRDefault="00DE3B73">
                  <w:pPr>
                    <w:spacing w:after="160" w:line="259" w:lineRule="auto"/>
                    <w:ind w:left="0" w:firstLine="0"/>
                    <w:jc w:val="left"/>
                  </w:pPr>
                  <w:r>
                    <w:rPr>
                      <w:i/>
                      <w:sz w:val="22"/>
                    </w:rPr>
                    <w:t>Manual de Contabilidad Gubernamental</w:t>
                  </w:r>
                </w:p>
              </w:txbxContent>
            </v:textbox>
          </v:rect>
          <v:rect id="Rectangle 1873619" o:spid="_x0000_s4123" style="position:absolute;left:59809;top:2739;width:518;height:20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rect id="Rectangle 1873620" o:spid="_x0000_s4122" style="position:absolute;left:27448;top:4335;width:42995;height:2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" filled="f" stroked="f">
            <v:textbox inset="0,0,0,0">
              <w:txbxContent>
                <w:p w:rsidR="00DE3B73" w:rsidRDefault="00DE3B73">
                  <w:pPr>
                    <w:spacing w:after="160" w:line="259" w:lineRule="auto"/>
                    <w:ind w:left="0" w:firstLine="0"/>
                    <w:jc w:val="left"/>
                  </w:pPr>
                  <w:r>
                    <w:rPr>
                      <w:i/>
                    </w:rPr>
                    <w:t>Universidad Tecnológica del Valle del Mezquital</w:t>
                  </w:r>
                </w:p>
              </w:txbxContent>
            </v:textbox>
          </v:rect>
          <v:rect id="Rectangle 1873621" o:spid="_x0000_s4121" style="position:absolute;left:59809;top:4335;width:563;height:2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" filled="f" stroked="f">
            <v:textbox inset="0,0,0,0">
              <w:txbxContent>
                <w:p w:rsidR="00DE3B73" w:rsidRDefault="00DE3B73">
                  <w:pPr>
                    <w:spacing w:after="160" w:line="259" w:lineRule="auto"/>
                    <w:ind w:left="0" w:firstLine="0"/>
                    <w:jc w:val="left"/>
                  </w:pPr>
                </w:p>
              </w:txbxContent>
            </v:textbox>
          </v:rect>
          <v:shape id="Shape 1990969" o:spid="_x0000_s4120" style="position:absolute;left:3472;top:6187;width:56519;height:91;visibility:visible" coordsize="565188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" adj="0,,0" path="m,l5651881,r,9144l,9144,,e" fillcolor="black" stroked="f" strokeweight="0">
            <v:stroke miterlimit="83231f" joinstyle="miter"/>
            <v:formulas/>
            <v:path arrowok="t" o:connecttype="segments" textboxrect="0,0,5651881,9144"/>
          </v:shape>
          <v:rect id="Rectangle 1873622" o:spid="_x0000_s4119" style="position:absolute;left:3655;top:6262;width:507;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3609" o:spid="_x0000_s4118" type="#_x0000_t75" style="position:absolute;width:10668;height:6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">
            <v:imagedata r:id="rId1" o:title=""/>
          </v:shape>
          <v:shape id="Shape 1990970" o:spid="_x0000_s4117" style="position:absolute;left:4067;top:8001;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990971" o:spid="_x0000_s4116" style="position:absolute;left:4158;top:8001;width:55239;height:91;visibility:visible" coordsize="552386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" adj="0,,0" path="m,l5523866,r,9144l,9144,,e" fillcolor="black" stroked="f" strokeweight="0">
            <v:stroke miterlimit="83231f" joinstyle="miter"/>
            <v:formulas/>
            <v:path arrowok="t" o:connecttype="segments" textboxrect="0,0,5523866,9144"/>
          </v:shape>
          <v:shape id="Shape 1990972" o:spid="_x0000_s4115" style="position:absolute;left:59397;top:8001;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990973" o:spid="_x0000_s4114" style="position:absolute;left:4067;top:8092;width:91;height:2027;visibility:visible"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" adj="0,,0" path="m,l9144,r,202692l,202692,,e" fillcolor="black" stroked="f" strokeweight="0">
            <v:stroke miterlimit="83231f" joinstyle="miter"/>
            <v:formulas/>
            <v:path arrowok="t" o:connecttype="segments" textboxrect="0,0,9144,202692"/>
          </v:shape>
          <v:shape id="Shape 1990974" o:spid="_x0000_s4113" style="position:absolute;left:4067;top:10119;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" adj="0,,0" path="m,l9144,r,9144l,9144,,e" fillcolor="black" stroked="f" strokeweight="0">
            <v:stroke miterlimit="83231f" joinstyle="miter"/>
            <v:formulas/>
            <v:path arrowok="t" o:connecttype="segments" textboxrect="0,0,9144,9144"/>
          </v:shape>
          <v:shape id="Shape 1990975" o:spid="_x0000_s4112" style="position:absolute;left:4158;top:10119;width:55239;height:91;visibility:visible" coordsize="552386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" adj="0,,0" path="m,l5523866,r,9144l,9144,,e" fillcolor="black" stroked="f" strokeweight="0">
            <v:stroke miterlimit="83231f" joinstyle="miter"/>
            <v:formulas/>
            <v:path arrowok="t" o:connecttype="segments" textboxrect="0,0,5523866,9144"/>
          </v:shape>
          <v:shape id="Shape 1990976" o:spid="_x0000_s4111" style="position:absolute;left:59397;top:8092;width:92;height:2027;visibility:visible" coordsize="9144,202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" adj="0,,0" path="m,l9144,r,202692l,202692,,e" fillcolor="black" stroked="f" strokeweight="0">
            <v:stroke miterlimit="83231f" joinstyle="miter"/>
            <v:formulas/>
            <v:path arrowok="t" o:connecttype="segments" textboxrect="0,0,9144,202692"/>
          </v:shape>
          <v:shape id="Shape 1990977" o:spid="_x0000_s4110" style="position:absolute;left:59397;top:10119;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" adj="0,,0" path="m,l9144,r,9144l,9144,,e" fillcolor="black" stroked="f" strokeweight="0">
            <v:stroke miterlimit="83231f" joinstyle="miter"/>
            <v:formulas/>
            <v:path arrowok="t" o:connecttype="segments" textboxrect="0,0,9144,9144"/>
          </v:shape>
          <w10:wrap type="square" anchorx="page" anchory="page"/>
        </v:group>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rsidP="003818AD">
    <w:pPr>
      <w:spacing w:after="0" w:line="259" w:lineRule="auto"/>
      <w:ind w:left="0" w:right="-3742" w:firstLine="0"/>
      <w:jc w:val="left"/>
      <w:rPr>
        <w:rFonts w:ascii="Times New Roman" w:eastAsia="Times New Roman" w:hAnsi="Times New Roman" w:cs="Times New Roman"/>
      </w:rPr>
    </w:pPr>
    <w:r w:rsidRPr="00E47760">
      <w:rPr>
        <w:rFonts w:ascii="Times New Roman" w:eastAsia="Times New Roman" w:hAnsi="Times New Roman" w:cs="Times New Roman"/>
        <w:noProof/>
      </w:rPr>
      <w:drawing>
        <wp:inline distT="0" distB="0" distL="0" distR="0">
          <wp:extent cx="618840" cy="699135"/>
          <wp:effectExtent l="0" t="0" r="0" b="5715"/>
          <wp:docPr id="18713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4"/>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482" cy="716806"/>
                  </a:xfrm>
                  <a:prstGeom prst="rect">
                    <a:avLst/>
                  </a:prstGeom>
                  <a:noFill/>
                  <a:ln>
                    <a:noFill/>
                  </a:ln>
                  <a:extLst/>
                </pic:spPr>
              </pic:pic>
            </a:graphicData>
          </a:graphic>
        </wp:inline>
      </w:drawing>
    </w:r>
  </w:p>
  <w:p w:rsidR="00DE3B73" w:rsidRDefault="00DE3B73" w:rsidP="003818AD">
    <w:pPr>
      <w:spacing w:after="0" w:line="259" w:lineRule="auto"/>
      <w:ind w:left="-557" w:right="-3685"/>
      <w:jc w:val="right"/>
    </w:pPr>
    <w:r>
      <w:rPr>
        <w:i/>
        <w:sz w:val="22"/>
      </w:rPr>
      <w:t>Manual de Contabilidad Gubernamental</w:t>
    </w:r>
  </w:p>
  <w:p w:rsidR="00DE3B73" w:rsidRDefault="006764D5" w:rsidP="003818AD">
    <w:pPr>
      <w:spacing w:after="0" w:line="259" w:lineRule="auto"/>
      <w:ind w:left="0" w:right="-4592" w:firstLine="0"/>
      <w:jc w:val="left"/>
    </w:pPr>
    <w:r>
      <w:rPr>
        <w:i/>
        <w:sz w:val="22"/>
        <w:u w:val="single"/>
      </w:rPr>
      <w:t>Fideicomiso Promotor del Empleo “Fiproe”</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rsidP="00262C2A">
    <w:pPr>
      <w:spacing w:after="0" w:line="259" w:lineRule="auto"/>
      <w:ind w:left="0" w:right="-3742" w:firstLine="0"/>
      <w:jc w:val="left"/>
      <w:rPr>
        <w:rFonts w:ascii="Times New Roman" w:eastAsia="Times New Roman" w:hAnsi="Times New Roman" w:cs="Times New Roman"/>
      </w:rPr>
    </w:pPr>
    <w:r w:rsidRPr="00E47760">
      <w:rPr>
        <w:rFonts w:ascii="Times New Roman" w:eastAsia="Times New Roman" w:hAnsi="Times New Roman" w:cs="Times New Roman"/>
        <w:noProof/>
      </w:rPr>
      <w:drawing>
        <wp:inline distT="0" distB="0" distL="0" distR="0">
          <wp:extent cx="618840" cy="699135"/>
          <wp:effectExtent l="0" t="0" r="0" b="5715"/>
          <wp:docPr id="18713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4"/>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482" cy="716806"/>
                  </a:xfrm>
                  <a:prstGeom prst="rect">
                    <a:avLst/>
                  </a:prstGeom>
                  <a:noFill/>
                  <a:ln>
                    <a:noFill/>
                  </a:ln>
                  <a:extLst/>
                </pic:spPr>
              </pic:pic>
            </a:graphicData>
          </a:graphic>
        </wp:inline>
      </w:drawing>
    </w:r>
  </w:p>
  <w:p w:rsidR="00DE3B73" w:rsidRDefault="00DE3B73" w:rsidP="003818AD">
    <w:pPr>
      <w:spacing w:after="0" w:line="259" w:lineRule="auto"/>
      <w:ind w:left="-557" w:right="-3685"/>
      <w:jc w:val="right"/>
    </w:pPr>
    <w:r>
      <w:rPr>
        <w:i/>
        <w:sz w:val="22"/>
      </w:rPr>
      <w:t>Manual de Contabilidad Gubernamental</w:t>
    </w:r>
  </w:p>
  <w:p w:rsidR="00DE3B73" w:rsidRDefault="006764D5" w:rsidP="003818AD">
    <w:pPr>
      <w:spacing w:after="0" w:line="259" w:lineRule="auto"/>
      <w:ind w:left="0" w:right="-4592" w:firstLine="0"/>
      <w:jc w:val="left"/>
    </w:pPr>
    <w:r>
      <w:rPr>
        <w:i/>
        <w:sz w:val="22"/>
        <w:u w:val="single"/>
      </w:rPr>
      <w:t>Fideicomiso Promotor del Empleo “Fiproe”</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Pr="00262C2A" w:rsidRDefault="00DE3B73" w:rsidP="00262C2A">
    <w:pPr>
      <w:pStyle w:val="Encabezado"/>
      <w:ind w:left="-1124" w:right="-1134"/>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rsidP="003818AD">
    <w:pPr>
      <w:spacing w:after="0" w:line="259" w:lineRule="auto"/>
      <w:ind w:left="0" w:right="-3742" w:firstLine="0"/>
      <w:jc w:val="left"/>
      <w:rPr>
        <w:rFonts w:ascii="Times New Roman" w:eastAsia="Times New Roman" w:hAnsi="Times New Roman" w:cs="Times New Roman"/>
      </w:rPr>
    </w:pPr>
    <w:r w:rsidRPr="00E47760">
      <w:rPr>
        <w:rFonts w:ascii="Times New Roman" w:eastAsia="Times New Roman" w:hAnsi="Times New Roman" w:cs="Times New Roman"/>
        <w:noProof/>
      </w:rPr>
      <w:drawing>
        <wp:inline distT="0" distB="0" distL="0" distR="0">
          <wp:extent cx="618840" cy="699135"/>
          <wp:effectExtent l="0" t="0" r="0" b="5715"/>
          <wp:docPr id="18713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4"/>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482" cy="716806"/>
                  </a:xfrm>
                  <a:prstGeom prst="rect">
                    <a:avLst/>
                  </a:prstGeom>
                  <a:noFill/>
                  <a:ln>
                    <a:noFill/>
                  </a:ln>
                  <a:extLst/>
                </pic:spPr>
              </pic:pic>
            </a:graphicData>
          </a:graphic>
        </wp:inline>
      </w:drawing>
    </w:r>
  </w:p>
  <w:p w:rsidR="00DE3B73" w:rsidRDefault="00DE3B73" w:rsidP="003818AD">
    <w:pPr>
      <w:spacing w:after="0" w:line="259" w:lineRule="auto"/>
      <w:ind w:left="-557" w:right="-454"/>
      <w:jc w:val="right"/>
    </w:pPr>
    <w:r>
      <w:rPr>
        <w:i/>
        <w:sz w:val="22"/>
      </w:rPr>
      <w:t>Manual de Contabilidad Gubernamental</w:t>
    </w:r>
  </w:p>
  <w:p w:rsidR="00DE3B73" w:rsidRDefault="006764D5" w:rsidP="003818AD">
    <w:pPr>
      <w:spacing w:after="0" w:line="259" w:lineRule="auto"/>
      <w:ind w:left="0" w:right="-4592" w:firstLine="0"/>
      <w:jc w:val="left"/>
    </w:pPr>
    <w:r>
      <w:rPr>
        <w:i/>
        <w:sz w:val="22"/>
        <w:u w:val="single"/>
      </w:rPr>
      <w:t>Fideicomiso Promotor del Empleo “Fiproe”</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rsidP="003818AD">
    <w:pPr>
      <w:spacing w:after="0" w:line="259" w:lineRule="auto"/>
      <w:ind w:left="0" w:right="-3742" w:firstLine="0"/>
      <w:jc w:val="left"/>
      <w:rPr>
        <w:rFonts w:ascii="Times New Roman" w:eastAsia="Times New Roman" w:hAnsi="Times New Roman" w:cs="Times New Roman"/>
      </w:rPr>
    </w:pPr>
    <w:r w:rsidRPr="00E47760">
      <w:rPr>
        <w:rFonts w:ascii="Times New Roman" w:eastAsia="Times New Roman" w:hAnsi="Times New Roman" w:cs="Times New Roman"/>
        <w:noProof/>
      </w:rPr>
      <w:drawing>
        <wp:inline distT="0" distB="0" distL="0" distR="0">
          <wp:extent cx="618840" cy="699135"/>
          <wp:effectExtent l="0" t="0" r="0" b="5715"/>
          <wp:docPr id="18713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4"/>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482" cy="716806"/>
                  </a:xfrm>
                  <a:prstGeom prst="rect">
                    <a:avLst/>
                  </a:prstGeom>
                  <a:noFill/>
                  <a:ln>
                    <a:noFill/>
                  </a:ln>
                  <a:extLst/>
                </pic:spPr>
              </pic:pic>
            </a:graphicData>
          </a:graphic>
        </wp:inline>
      </w:drawing>
    </w:r>
  </w:p>
  <w:p w:rsidR="00DE3B73" w:rsidRDefault="00DE3B73" w:rsidP="003818AD">
    <w:pPr>
      <w:spacing w:after="0" w:line="259" w:lineRule="auto"/>
      <w:ind w:left="-557" w:right="-454"/>
      <w:jc w:val="right"/>
    </w:pPr>
    <w:r>
      <w:rPr>
        <w:i/>
        <w:sz w:val="22"/>
      </w:rPr>
      <w:t>Manual de Contabilidad Gubernamental</w:t>
    </w:r>
  </w:p>
  <w:p w:rsidR="00DE3B73" w:rsidRDefault="006764D5" w:rsidP="003818AD">
    <w:pPr>
      <w:spacing w:after="0" w:line="259" w:lineRule="auto"/>
      <w:ind w:left="0" w:right="-4592" w:firstLine="0"/>
      <w:jc w:val="left"/>
    </w:pPr>
    <w:r>
      <w:rPr>
        <w:i/>
        <w:sz w:val="22"/>
        <w:u w:val="single"/>
      </w:rPr>
      <w:t>Fideicomiso Promotor del Empleo “Fiproe”</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rsidP="003818AD">
    <w:pPr>
      <w:spacing w:after="0" w:line="259" w:lineRule="auto"/>
      <w:ind w:left="0" w:right="-3742" w:firstLine="0"/>
      <w:jc w:val="left"/>
      <w:rPr>
        <w:rFonts w:ascii="Times New Roman" w:eastAsia="Times New Roman" w:hAnsi="Times New Roman" w:cs="Times New Roman"/>
      </w:rPr>
    </w:pPr>
    <w:r w:rsidRPr="00E47760">
      <w:rPr>
        <w:rFonts w:ascii="Times New Roman" w:eastAsia="Times New Roman" w:hAnsi="Times New Roman" w:cs="Times New Roman"/>
        <w:noProof/>
      </w:rPr>
      <w:drawing>
        <wp:inline distT="0" distB="0" distL="0" distR="0">
          <wp:extent cx="618840" cy="699135"/>
          <wp:effectExtent l="0" t="0" r="0" b="5715"/>
          <wp:docPr id="18713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4"/>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482" cy="716806"/>
                  </a:xfrm>
                  <a:prstGeom prst="rect">
                    <a:avLst/>
                  </a:prstGeom>
                  <a:noFill/>
                  <a:ln>
                    <a:noFill/>
                  </a:ln>
                  <a:extLst/>
                </pic:spPr>
              </pic:pic>
            </a:graphicData>
          </a:graphic>
        </wp:inline>
      </w:drawing>
    </w:r>
  </w:p>
  <w:p w:rsidR="00DE3B73" w:rsidRDefault="00DE3B73" w:rsidP="003818AD">
    <w:pPr>
      <w:spacing w:after="0" w:line="259" w:lineRule="auto"/>
      <w:ind w:left="-557" w:right="-454"/>
      <w:jc w:val="right"/>
    </w:pPr>
    <w:r>
      <w:rPr>
        <w:i/>
        <w:sz w:val="22"/>
      </w:rPr>
      <w:t>Manual de Contabilidad Gubernamental</w:t>
    </w:r>
  </w:p>
  <w:p w:rsidR="00DE3B73" w:rsidRDefault="006764D5" w:rsidP="003818AD">
    <w:pPr>
      <w:spacing w:after="0" w:line="259" w:lineRule="auto"/>
      <w:ind w:left="0" w:right="-4592" w:firstLine="0"/>
      <w:jc w:val="left"/>
    </w:pPr>
    <w:r>
      <w:rPr>
        <w:i/>
        <w:sz w:val="22"/>
        <w:u w:val="single"/>
      </w:rPr>
      <w:t>Fideicomiso Promotor del Empleo “Fiproe”</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rsidP="003818AD">
    <w:pPr>
      <w:spacing w:after="0" w:line="259" w:lineRule="auto"/>
      <w:ind w:left="0" w:right="-3742" w:firstLine="0"/>
      <w:jc w:val="left"/>
      <w:rPr>
        <w:rFonts w:ascii="Times New Roman" w:eastAsia="Times New Roman" w:hAnsi="Times New Roman" w:cs="Times New Roman"/>
      </w:rPr>
    </w:pPr>
    <w:r w:rsidRPr="00E47760">
      <w:rPr>
        <w:rFonts w:ascii="Times New Roman" w:eastAsia="Times New Roman" w:hAnsi="Times New Roman" w:cs="Times New Roman"/>
        <w:noProof/>
      </w:rPr>
      <w:drawing>
        <wp:inline distT="0" distB="0" distL="0" distR="0">
          <wp:extent cx="618840" cy="699135"/>
          <wp:effectExtent l="0" t="0" r="0" b="5715"/>
          <wp:docPr id="18713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4"/>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482" cy="716806"/>
                  </a:xfrm>
                  <a:prstGeom prst="rect">
                    <a:avLst/>
                  </a:prstGeom>
                  <a:noFill/>
                  <a:ln>
                    <a:noFill/>
                  </a:ln>
                  <a:extLst/>
                </pic:spPr>
              </pic:pic>
            </a:graphicData>
          </a:graphic>
        </wp:inline>
      </w:drawing>
    </w:r>
  </w:p>
  <w:p w:rsidR="00DE3B73" w:rsidRDefault="00DE3B73" w:rsidP="003818AD">
    <w:pPr>
      <w:spacing w:after="0" w:line="259" w:lineRule="auto"/>
      <w:ind w:left="-557" w:right="964"/>
      <w:jc w:val="right"/>
    </w:pPr>
    <w:r>
      <w:rPr>
        <w:i/>
        <w:sz w:val="22"/>
      </w:rPr>
      <w:t>Manual de Contabilidad Gubernamental</w:t>
    </w:r>
  </w:p>
  <w:p w:rsidR="00DE3B73" w:rsidRDefault="006764D5" w:rsidP="003818AD">
    <w:pPr>
      <w:spacing w:after="0" w:line="259" w:lineRule="auto"/>
      <w:ind w:left="0" w:right="-4592" w:firstLine="0"/>
      <w:jc w:val="left"/>
    </w:pPr>
    <w:r>
      <w:rPr>
        <w:i/>
        <w:sz w:val="22"/>
        <w:u w:val="single"/>
      </w:rPr>
      <w:t>Fideicomiso Promotor del Empleo “Fiproe”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pPr>
      <w:spacing w:after="160" w:line="259" w:lineRule="auto"/>
      <w:ind w:left="0" w:firstLine="0"/>
      <w:jc w:val="lef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rsidP="003818AD">
    <w:pPr>
      <w:spacing w:after="0" w:line="259" w:lineRule="auto"/>
      <w:ind w:left="0" w:right="-3742" w:firstLine="0"/>
      <w:jc w:val="left"/>
      <w:rPr>
        <w:rFonts w:ascii="Times New Roman" w:eastAsia="Times New Roman" w:hAnsi="Times New Roman" w:cs="Times New Roman"/>
      </w:rPr>
    </w:pPr>
    <w:r w:rsidRPr="00E47760">
      <w:rPr>
        <w:rFonts w:ascii="Times New Roman" w:eastAsia="Times New Roman" w:hAnsi="Times New Roman" w:cs="Times New Roman"/>
        <w:noProof/>
      </w:rPr>
      <w:drawing>
        <wp:inline distT="0" distB="0" distL="0" distR="0">
          <wp:extent cx="618840" cy="699135"/>
          <wp:effectExtent l="0" t="0" r="0" b="5715"/>
          <wp:docPr id="18713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4"/>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482" cy="716806"/>
                  </a:xfrm>
                  <a:prstGeom prst="rect">
                    <a:avLst/>
                  </a:prstGeom>
                  <a:noFill/>
                  <a:ln>
                    <a:noFill/>
                  </a:ln>
                  <a:extLst/>
                </pic:spPr>
              </pic:pic>
            </a:graphicData>
          </a:graphic>
        </wp:inline>
      </w:drawing>
    </w:r>
  </w:p>
  <w:p w:rsidR="00DE3B73" w:rsidRDefault="00DE3B73" w:rsidP="003818AD">
    <w:pPr>
      <w:spacing w:after="0" w:line="259" w:lineRule="auto"/>
      <w:ind w:left="-557" w:right="964"/>
      <w:jc w:val="right"/>
    </w:pPr>
    <w:r>
      <w:rPr>
        <w:i/>
        <w:sz w:val="22"/>
      </w:rPr>
      <w:t>Manual de Contabilidad Gubernamental</w:t>
    </w:r>
  </w:p>
  <w:p w:rsidR="00DE3B73" w:rsidRPr="003818AD" w:rsidRDefault="006764D5" w:rsidP="003818AD">
    <w:pPr>
      <w:spacing w:after="0" w:line="259" w:lineRule="auto"/>
      <w:ind w:left="0" w:right="-4592" w:firstLine="0"/>
      <w:jc w:val="left"/>
    </w:pPr>
    <w:r>
      <w:rPr>
        <w:i/>
        <w:sz w:val="22"/>
        <w:u w:val="single"/>
      </w:rPr>
      <w:t>Fideicomiso Promotor del Empleo “Fiproe”</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2" w:firstLine="0"/>
      <w:jc w:val="left"/>
    </w:pPr>
    <w:r w:rsidRPr="009033E7">
      <w:rPr>
        <w:rFonts w:ascii="Calibri" w:eastAsia="Calibri" w:hAnsi="Calibri" w:cs="Calibri"/>
        <w:noProof/>
        <w:sz w:val="22"/>
      </w:rPr>
      <w:pict>
        <v:group id="Group 1873876" o:spid="_x0000_s4102" style="position:absolute;left:0;text-align:left;margin-left:56.2pt;margin-top:0;width:474.25pt;height:54pt;z-index:251731968;mso-position-horizontal-relative:page;mso-position-vertical-relative:page" coordsize="60232,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">
          <v:rect id="Rectangle 1873879" o:spid="_x0000_s4108" style="position:absolute;left:35068;top:2739;width:32902;height:20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" filled="f" stroked="f">
            <v:textbox inset="0,0,0,0">
              <w:txbxContent>
                <w:p w:rsidR="00DE3B73" w:rsidRDefault="00DE3B73">
                  <w:pPr>
                    <w:spacing w:after="160" w:line="259" w:lineRule="auto"/>
                    <w:ind w:left="0" w:firstLine="0"/>
                    <w:jc w:val="left"/>
                  </w:pPr>
                  <w:r>
                    <w:rPr>
                      <w:i/>
                      <w:sz w:val="22"/>
                    </w:rPr>
                    <w:t>Manual de Contabilidad Gubernamental</w:t>
                  </w:r>
                </w:p>
              </w:txbxContent>
            </v:textbox>
          </v:rect>
          <v:rect id="Rectangle 1873880" o:spid="_x0000_s4107" style="position:absolute;left:59809;top:2739;width:518;height:20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rect id="Rectangle 1873881" o:spid="_x0000_s4106" style="position:absolute;left:27448;top:4335;width:42995;height:2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" filled="f" stroked="f">
            <v:textbox inset="0,0,0,0">
              <w:txbxContent>
                <w:p w:rsidR="00DE3B73" w:rsidRDefault="00DE3B73">
                  <w:pPr>
                    <w:spacing w:after="160" w:line="259" w:lineRule="auto"/>
                    <w:ind w:left="0" w:firstLine="0"/>
                    <w:jc w:val="left"/>
                  </w:pPr>
                  <w:r>
                    <w:rPr>
                      <w:i/>
                    </w:rPr>
                    <w:t>Universidad Tecnológica del Valle del Mezquital</w:t>
                  </w:r>
                </w:p>
              </w:txbxContent>
            </v:textbox>
          </v:rect>
          <v:rect id="Rectangle 1873882" o:spid="_x0000_s4105" style="position:absolute;left:59809;top:4335;width:563;height:2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shape id="Shape 1991077" o:spid="_x0000_s4104" style="position:absolute;left:3472;top:6187;width:56519;height:91;visibility:visible" coordsize="565188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" adj="0,,0" path="m,l5651881,r,9144l,9144,,e" fillcolor="black" stroked="f" strokeweight="0">
            <v:stroke miterlimit="83231f" joinstyle="miter"/>
            <v:formulas/>
            <v:path arrowok="t" o:connecttype="segments" textboxrect="0,0,565188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3878" o:spid="_x0000_s4103" type="#_x0000_t75" style="position:absolute;width:10668;height:6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">
            <v:imagedata r:id="rId1" o:title=""/>
          </v:shape>
          <w10:wrap type="square" anchorx="page" anchory="page"/>
        </v:group>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rsidP="003818AD">
    <w:pPr>
      <w:spacing w:after="0" w:line="259" w:lineRule="auto"/>
      <w:ind w:left="0" w:right="-3742" w:firstLine="0"/>
      <w:jc w:val="left"/>
      <w:rPr>
        <w:rFonts w:ascii="Times New Roman" w:eastAsia="Times New Roman" w:hAnsi="Times New Roman" w:cs="Times New Roman"/>
      </w:rPr>
    </w:pPr>
    <w:r w:rsidRPr="00E47760">
      <w:rPr>
        <w:rFonts w:ascii="Times New Roman" w:eastAsia="Times New Roman" w:hAnsi="Times New Roman" w:cs="Times New Roman"/>
        <w:noProof/>
      </w:rPr>
      <w:drawing>
        <wp:inline distT="0" distB="0" distL="0" distR="0">
          <wp:extent cx="618840" cy="699135"/>
          <wp:effectExtent l="0" t="0" r="0" b="5715"/>
          <wp:docPr id="18713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4"/>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482" cy="716806"/>
                  </a:xfrm>
                  <a:prstGeom prst="rect">
                    <a:avLst/>
                  </a:prstGeom>
                  <a:noFill/>
                  <a:ln>
                    <a:noFill/>
                  </a:ln>
                  <a:extLst/>
                </pic:spPr>
              </pic:pic>
            </a:graphicData>
          </a:graphic>
        </wp:inline>
      </w:drawing>
    </w:r>
  </w:p>
  <w:p w:rsidR="00DE3B73" w:rsidRDefault="00DE3B73" w:rsidP="003818AD">
    <w:pPr>
      <w:spacing w:after="0" w:line="259" w:lineRule="auto"/>
      <w:ind w:left="-557" w:right="-3118"/>
      <w:jc w:val="right"/>
    </w:pPr>
    <w:r>
      <w:rPr>
        <w:i/>
        <w:sz w:val="22"/>
      </w:rPr>
      <w:t>Manual de Contabilidad Gubernamental</w:t>
    </w:r>
  </w:p>
  <w:p w:rsidR="00DE3B73" w:rsidRDefault="006764D5" w:rsidP="003818AD">
    <w:pPr>
      <w:spacing w:after="0" w:line="259" w:lineRule="auto"/>
      <w:ind w:left="0" w:right="-4592" w:firstLine="0"/>
      <w:jc w:val="left"/>
    </w:pPr>
    <w:r>
      <w:rPr>
        <w:i/>
        <w:sz w:val="22"/>
        <w:u w:val="single"/>
      </w:rPr>
      <w:t>Fideicomiso Promotor del Empleo “Fiproe”</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rsidP="003818AD">
    <w:pPr>
      <w:spacing w:after="0" w:line="259" w:lineRule="auto"/>
      <w:ind w:left="0" w:right="-3742" w:firstLine="0"/>
      <w:jc w:val="left"/>
      <w:rPr>
        <w:rFonts w:ascii="Times New Roman" w:eastAsia="Times New Roman" w:hAnsi="Times New Roman" w:cs="Times New Roman"/>
      </w:rPr>
    </w:pPr>
    <w:r w:rsidRPr="00E47760">
      <w:rPr>
        <w:rFonts w:ascii="Times New Roman" w:eastAsia="Times New Roman" w:hAnsi="Times New Roman" w:cs="Times New Roman"/>
        <w:noProof/>
      </w:rPr>
      <w:drawing>
        <wp:inline distT="0" distB="0" distL="0" distR="0">
          <wp:extent cx="618840" cy="699135"/>
          <wp:effectExtent l="0" t="0" r="0" b="5715"/>
          <wp:docPr id="18713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4"/>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482" cy="716806"/>
                  </a:xfrm>
                  <a:prstGeom prst="rect">
                    <a:avLst/>
                  </a:prstGeom>
                  <a:noFill/>
                  <a:ln>
                    <a:noFill/>
                  </a:ln>
                  <a:extLst/>
                </pic:spPr>
              </pic:pic>
            </a:graphicData>
          </a:graphic>
        </wp:inline>
      </w:drawing>
    </w:r>
  </w:p>
  <w:p w:rsidR="00DE3B73" w:rsidRDefault="00DE3B73" w:rsidP="003818AD">
    <w:pPr>
      <w:spacing w:after="0" w:line="259" w:lineRule="auto"/>
      <w:ind w:left="-557" w:right="-3118"/>
      <w:jc w:val="right"/>
    </w:pPr>
    <w:r>
      <w:rPr>
        <w:i/>
        <w:sz w:val="22"/>
      </w:rPr>
      <w:t>Manual de Contabilidad Gubernamental</w:t>
    </w:r>
  </w:p>
  <w:p w:rsidR="00DE3B73" w:rsidRDefault="006764D5" w:rsidP="003818AD">
    <w:pPr>
      <w:spacing w:after="0" w:line="259" w:lineRule="auto"/>
      <w:ind w:left="0" w:right="-4592" w:firstLine="0"/>
      <w:jc w:val="left"/>
    </w:pPr>
    <w:r>
      <w:rPr>
        <w:i/>
        <w:sz w:val="22"/>
        <w:u w:val="single"/>
      </w:rPr>
      <w:t>Fideicomiso Promotor del Empleo “Fiproe”</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rsidP="003818AD">
    <w:pPr>
      <w:spacing w:after="0" w:line="259" w:lineRule="auto"/>
      <w:ind w:left="0" w:right="-3742" w:firstLine="0"/>
      <w:jc w:val="left"/>
      <w:rPr>
        <w:rFonts w:ascii="Times New Roman" w:eastAsia="Times New Roman" w:hAnsi="Times New Roman" w:cs="Times New Roman"/>
      </w:rPr>
    </w:pPr>
    <w:r w:rsidRPr="00E47760">
      <w:rPr>
        <w:rFonts w:ascii="Times New Roman" w:eastAsia="Times New Roman" w:hAnsi="Times New Roman" w:cs="Times New Roman"/>
        <w:noProof/>
      </w:rPr>
      <w:drawing>
        <wp:inline distT="0" distB="0" distL="0" distR="0">
          <wp:extent cx="618840" cy="699135"/>
          <wp:effectExtent l="0" t="0" r="0" b="5715"/>
          <wp:docPr id="18713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4"/>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482" cy="716806"/>
                  </a:xfrm>
                  <a:prstGeom prst="rect">
                    <a:avLst/>
                  </a:prstGeom>
                  <a:noFill/>
                  <a:ln>
                    <a:noFill/>
                  </a:ln>
                  <a:extLst/>
                </pic:spPr>
              </pic:pic>
            </a:graphicData>
          </a:graphic>
        </wp:inline>
      </w:drawing>
    </w:r>
  </w:p>
  <w:p w:rsidR="00DE3B73" w:rsidRDefault="00DE3B73" w:rsidP="003818AD">
    <w:pPr>
      <w:spacing w:after="0" w:line="259" w:lineRule="auto"/>
      <w:ind w:left="-557" w:right="-3118"/>
      <w:jc w:val="right"/>
    </w:pPr>
    <w:r>
      <w:rPr>
        <w:i/>
        <w:sz w:val="22"/>
      </w:rPr>
      <w:t>Manual de Contabilidad Gubernamental</w:t>
    </w:r>
  </w:p>
  <w:p w:rsidR="00DE3B73" w:rsidRDefault="006764D5" w:rsidP="003818AD">
    <w:pPr>
      <w:spacing w:after="0" w:line="259" w:lineRule="auto"/>
      <w:ind w:left="0" w:right="-4592" w:firstLine="0"/>
      <w:jc w:val="left"/>
    </w:pPr>
    <w:r>
      <w:rPr>
        <w:i/>
        <w:sz w:val="22"/>
        <w:u w:val="single"/>
      </w:rPr>
      <w:t>Fideicomiso Promotor del Empleo “Fiproe”</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rsidP="008023DE">
    <w:pPr>
      <w:spacing w:after="0" w:line="259" w:lineRule="auto"/>
      <w:ind w:left="0" w:firstLine="0"/>
      <w:jc w:val="left"/>
      <w:rPr>
        <w:rFonts w:ascii="Times New Roman" w:eastAsia="Times New Roman" w:hAnsi="Times New Roman" w:cs="Times New Roman"/>
      </w:rPr>
    </w:pPr>
    <w:r w:rsidRPr="00E47760">
      <w:rPr>
        <w:rFonts w:ascii="Times New Roman" w:eastAsia="Times New Roman" w:hAnsi="Times New Roman" w:cs="Times New Roman"/>
        <w:noProof/>
      </w:rPr>
      <w:drawing>
        <wp:inline distT="0" distB="0" distL="0" distR="0">
          <wp:extent cx="618840" cy="699135"/>
          <wp:effectExtent l="0" t="0" r="0" b="5715"/>
          <wp:docPr id="13285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4"/>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482" cy="716806"/>
                  </a:xfrm>
                  <a:prstGeom prst="rect">
                    <a:avLst/>
                  </a:prstGeom>
                  <a:noFill/>
                  <a:ln>
                    <a:noFill/>
                  </a:ln>
                  <a:extLst/>
                </pic:spPr>
              </pic:pic>
            </a:graphicData>
          </a:graphic>
        </wp:inline>
      </w:drawing>
    </w:r>
  </w:p>
  <w:p w:rsidR="00DE3B73" w:rsidRDefault="00DE3B73" w:rsidP="008023DE">
    <w:pPr>
      <w:spacing w:after="0" w:line="259" w:lineRule="auto"/>
      <w:ind w:right="-13"/>
      <w:jc w:val="right"/>
    </w:pPr>
    <w:r>
      <w:rPr>
        <w:i/>
        <w:sz w:val="22"/>
      </w:rPr>
      <w:t>Manual de Contabilidad Gubernamental</w:t>
    </w:r>
  </w:p>
  <w:p w:rsidR="00DE3B73" w:rsidRDefault="009033E7" w:rsidP="008023DE">
    <w:pPr>
      <w:spacing w:after="0" w:line="259" w:lineRule="auto"/>
      <w:ind w:left="0" w:firstLine="0"/>
      <w:jc w:val="left"/>
    </w:pPr>
    <w:r w:rsidRPr="009033E7">
      <w:rPr>
        <w:rFonts w:ascii="Times New Roman" w:eastAsia="Times New Roman" w:hAnsi="Times New Roman" w:cs="Times New Roman"/>
        <w:noProof/>
      </w:rPr>
      <w:pict>
        <v:shape id="_x0000_s4101" style="position:absolute;margin-left:-5.95pt;margin-top:13.8pt;width:444.75pt;height:.7pt;z-index:251843584;visibility:visible" coordsize="5648833,91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" adj="0,,0" path="m,l5648833,r,9144l,9144,,e" fillcolor="black" stroked="f" strokeweight="0">
          <v:stroke miterlimit="83231f" joinstyle="miter"/>
          <v:formulas/>
          <v:path arrowok="t" o:connecttype="segments" textboxrect="0,0,5648833,9144"/>
          <w10:wrap type="square"/>
        </v:shape>
      </w:pict>
    </w:r>
    <w:r w:rsidR="006764D5">
      <w:rPr>
        <w:i/>
        <w:sz w:val="22"/>
      </w:rPr>
      <w:t>Fideicomiso Promotor del Empleo “Fiproe”</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rsidP="008023DE">
    <w:pPr>
      <w:spacing w:after="0" w:line="259" w:lineRule="auto"/>
      <w:ind w:left="0" w:firstLine="0"/>
      <w:jc w:val="left"/>
      <w:rPr>
        <w:rFonts w:ascii="Times New Roman" w:eastAsia="Times New Roman" w:hAnsi="Times New Roman" w:cs="Times New Roman"/>
      </w:rPr>
    </w:pPr>
    <w:r w:rsidRPr="00E47760">
      <w:rPr>
        <w:rFonts w:ascii="Times New Roman" w:eastAsia="Times New Roman" w:hAnsi="Times New Roman" w:cs="Times New Roman"/>
        <w:noProof/>
      </w:rPr>
      <w:drawing>
        <wp:inline distT="0" distB="0" distL="0" distR="0">
          <wp:extent cx="618840" cy="699135"/>
          <wp:effectExtent l="0" t="0" r="0" b="5715"/>
          <wp:docPr id="13285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4"/>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482" cy="716806"/>
                  </a:xfrm>
                  <a:prstGeom prst="rect">
                    <a:avLst/>
                  </a:prstGeom>
                  <a:noFill/>
                  <a:ln>
                    <a:noFill/>
                  </a:ln>
                  <a:extLst/>
                </pic:spPr>
              </pic:pic>
            </a:graphicData>
          </a:graphic>
        </wp:inline>
      </w:drawing>
    </w:r>
  </w:p>
  <w:p w:rsidR="00DE3B73" w:rsidRDefault="00DE3B73" w:rsidP="008023DE">
    <w:pPr>
      <w:spacing w:after="0" w:line="259" w:lineRule="auto"/>
      <w:ind w:right="-13"/>
      <w:jc w:val="right"/>
    </w:pPr>
    <w:r>
      <w:rPr>
        <w:i/>
        <w:sz w:val="22"/>
      </w:rPr>
      <w:t>Manual de Contabilidad Gubernamental</w:t>
    </w:r>
  </w:p>
  <w:p w:rsidR="00DE3B73" w:rsidRDefault="009033E7" w:rsidP="008023DE">
    <w:pPr>
      <w:spacing w:after="0" w:line="259" w:lineRule="auto"/>
      <w:ind w:left="0" w:firstLine="0"/>
      <w:jc w:val="left"/>
    </w:pPr>
    <w:r w:rsidRPr="009033E7">
      <w:rPr>
        <w:rFonts w:ascii="Times New Roman" w:eastAsia="Times New Roman" w:hAnsi="Times New Roman" w:cs="Times New Roman"/>
        <w:noProof/>
      </w:rPr>
      <w:pict>
        <v:shape id="_x0000_s4100" style="position:absolute;margin-left:-5.95pt;margin-top:13.8pt;width:444.75pt;height:.7pt;z-index:251841536;visibility:visible" coordsize="5648833,91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" adj="0,,0" path="m,l5648833,r,9144l,9144,,e" fillcolor="black" stroked="f" strokeweight="0">
          <v:stroke miterlimit="83231f" joinstyle="miter"/>
          <v:formulas/>
          <v:path arrowok="t" o:connecttype="segments" textboxrect="0,0,5648833,9144"/>
          <w10:wrap type="square"/>
        </v:shape>
      </w:pict>
    </w:r>
    <w:r w:rsidR="006764D5">
      <w:rPr>
        <w:i/>
        <w:sz w:val="22"/>
      </w:rPr>
      <w:t>Fideicomiso Promotor del Empleo “Fiproe”</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rsidP="003818AD">
    <w:pPr>
      <w:spacing w:after="0" w:line="259" w:lineRule="auto"/>
      <w:ind w:left="0" w:right="-3742" w:firstLine="0"/>
      <w:jc w:val="left"/>
      <w:rPr>
        <w:rFonts w:ascii="Times New Roman" w:eastAsia="Times New Roman" w:hAnsi="Times New Roman" w:cs="Times New Roman"/>
      </w:rPr>
    </w:pPr>
    <w:r w:rsidRPr="00E47760">
      <w:rPr>
        <w:rFonts w:ascii="Times New Roman" w:eastAsia="Times New Roman" w:hAnsi="Times New Roman" w:cs="Times New Roman"/>
        <w:noProof/>
      </w:rPr>
      <w:drawing>
        <wp:inline distT="0" distB="0" distL="0" distR="0">
          <wp:extent cx="618840" cy="699135"/>
          <wp:effectExtent l="0" t="0" r="0" b="5715"/>
          <wp:docPr id="18713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4"/>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482" cy="716806"/>
                  </a:xfrm>
                  <a:prstGeom prst="rect">
                    <a:avLst/>
                  </a:prstGeom>
                  <a:noFill/>
                  <a:ln>
                    <a:noFill/>
                  </a:ln>
                  <a:extLst/>
                </pic:spPr>
              </pic:pic>
            </a:graphicData>
          </a:graphic>
        </wp:inline>
      </w:drawing>
    </w:r>
  </w:p>
  <w:p w:rsidR="00DE3B73" w:rsidRDefault="00DE3B73" w:rsidP="003818AD">
    <w:pPr>
      <w:spacing w:after="0" w:line="259" w:lineRule="auto"/>
      <w:ind w:left="-557" w:right="-340"/>
      <w:jc w:val="right"/>
    </w:pPr>
    <w:r>
      <w:rPr>
        <w:i/>
        <w:sz w:val="22"/>
      </w:rPr>
      <w:t>Manual de Contabilidad Gubernamental</w:t>
    </w:r>
  </w:p>
  <w:p w:rsidR="00DE3B73" w:rsidRDefault="006764D5" w:rsidP="003818AD">
    <w:pPr>
      <w:spacing w:after="0" w:line="259" w:lineRule="auto"/>
      <w:ind w:left="0" w:right="-4592" w:firstLine="0"/>
      <w:jc w:val="left"/>
    </w:pPr>
    <w:r>
      <w:rPr>
        <w:i/>
        <w:sz w:val="22"/>
        <w:u w:val="single"/>
      </w:rPr>
      <w:t>Fideicomiso Promotor del Empleo “Fiproe”</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rsidP="00352BC3">
    <w:pPr>
      <w:spacing w:after="0" w:line="259" w:lineRule="auto"/>
      <w:ind w:left="0" w:firstLine="0"/>
      <w:jc w:val="left"/>
      <w:rPr>
        <w:rFonts w:ascii="Times New Roman" w:eastAsia="Times New Roman" w:hAnsi="Times New Roman" w:cs="Times New Roman"/>
      </w:rPr>
    </w:pPr>
    <w:r w:rsidRPr="00E47760">
      <w:rPr>
        <w:rFonts w:ascii="Times New Roman" w:eastAsia="Times New Roman" w:hAnsi="Times New Roman" w:cs="Times New Roman"/>
        <w:noProof/>
      </w:rPr>
      <w:drawing>
        <wp:inline distT="0" distB="0" distL="0" distR="0">
          <wp:extent cx="618840" cy="699135"/>
          <wp:effectExtent l="0" t="0" r="0" b="5715"/>
          <wp:docPr id="13285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4"/>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482" cy="716806"/>
                  </a:xfrm>
                  <a:prstGeom prst="rect">
                    <a:avLst/>
                  </a:prstGeom>
                  <a:noFill/>
                  <a:ln>
                    <a:noFill/>
                  </a:ln>
                  <a:extLst/>
                </pic:spPr>
              </pic:pic>
            </a:graphicData>
          </a:graphic>
        </wp:inline>
      </w:drawing>
    </w:r>
  </w:p>
  <w:p w:rsidR="00DE3B73" w:rsidRDefault="00DE3B73" w:rsidP="00352BC3">
    <w:pPr>
      <w:spacing w:after="0" w:line="259" w:lineRule="auto"/>
      <w:ind w:right="113"/>
      <w:jc w:val="right"/>
    </w:pPr>
    <w:r>
      <w:rPr>
        <w:i/>
        <w:sz w:val="22"/>
      </w:rPr>
      <w:t>Manual de Contabilidad Gubernamental</w:t>
    </w:r>
  </w:p>
  <w:p w:rsidR="00DE3B73" w:rsidRDefault="009033E7" w:rsidP="00352BC3">
    <w:pPr>
      <w:spacing w:after="0" w:line="259" w:lineRule="auto"/>
      <w:ind w:left="454" w:firstLine="0"/>
      <w:jc w:val="left"/>
    </w:pPr>
    <w:r w:rsidRPr="009033E7">
      <w:rPr>
        <w:rFonts w:ascii="Times New Roman" w:eastAsia="Times New Roman" w:hAnsi="Times New Roman" w:cs="Times New Roman"/>
        <w:noProof/>
      </w:rPr>
      <w:pict>
        <v:shape id="_x0000_s4099" style="position:absolute;left:0;text-align:left;margin-left:1607.8pt;margin-top:13.85pt;width:444.75pt;height:.7pt;z-index:251839488;visibility:visible;mso-position-horizontal:right;mso-position-horizontal-relative:margin" coordsize="5648833,91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" adj="0,,0" path="m,l5648833,r,9144l,9144,,e" fillcolor="black" stroked="f" strokeweight="0">
          <v:stroke miterlimit="83231f" joinstyle="miter"/>
          <v:formulas/>
          <v:path arrowok="t" o:connecttype="segments" textboxrect="0,0,5648833,9144"/>
          <w10:wrap type="square" anchorx="margin"/>
        </v:shape>
      </w:pict>
    </w:r>
    <w:r w:rsidR="006764D5">
      <w:rPr>
        <w:i/>
        <w:sz w:val="22"/>
      </w:rPr>
      <w:t>Fideicomiso Promotor del Empleo “Fiproe”</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rsidP="00B61D10">
    <w:pPr>
      <w:spacing w:after="0" w:line="259" w:lineRule="auto"/>
      <w:ind w:left="-1077" w:firstLine="0"/>
      <w:jc w:val="left"/>
      <w:rPr>
        <w:rFonts w:ascii="Times New Roman" w:eastAsia="Times New Roman" w:hAnsi="Times New Roman" w:cs="Times New Roman"/>
      </w:rPr>
    </w:pPr>
    <w:r w:rsidRPr="00E47760">
      <w:rPr>
        <w:rFonts w:ascii="Times New Roman" w:eastAsia="Times New Roman" w:hAnsi="Times New Roman" w:cs="Times New Roman"/>
        <w:noProof/>
      </w:rPr>
      <w:drawing>
        <wp:inline distT="0" distB="0" distL="0" distR="0">
          <wp:extent cx="618840" cy="699135"/>
          <wp:effectExtent l="0" t="0" r="0" b="5715"/>
          <wp:docPr id="13285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4"/>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482" cy="716806"/>
                  </a:xfrm>
                  <a:prstGeom prst="rect">
                    <a:avLst/>
                  </a:prstGeom>
                  <a:noFill/>
                  <a:ln>
                    <a:noFill/>
                  </a:ln>
                  <a:extLst/>
                </pic:spPr>
              </pic:pic>
            </a:graphicData>
          </a:graphic>
        </wp:inline>
      </w:drawing>
    </w:r>
  </w:p>
  <w:p w:rsidR="00DE3B73" w:rsidRDefault="00DE3B73" w:rsidP="00352BC3">
    <w:pPr>
      <w:spacing w:after="0" w:line="259" w:lineRule="auto"/>
      <w:ind w:right="113"/>
      <w:jc w:val="right"/>
    </w:pPr>
    <w:r>
      <w:rPr>
        <w:i/>
        <w:sz w:val="22"/>
      </w:rPr>
      <w:t>Manual de Contabilidad Gubernamental</w:t>
    </w:r>
  </w:p>
  <w:p w:rsidR="00DE3B73" w:rsidRDefault="009033E7" w:rsidP="00352BC3">
    <w:pPr>
      <w:spacing w:after="0" w:line="259" w:lineRule="auto"/>
      <w:ind w:left="-113" w:firstLine="0"/>
      <w:jc w:val="left"/>
    </w:pPr>
    <w:r w:rsidRPr="009033E7">
      <w:rPr>
        <w:rFonts w:ascii="Times New Roman" w:eastAsia="Times New Roman" w:hAnsi="Times New Roman" w:cs="Times New Roman"/>
        <w:noProof/>
      </w:rPr>
      <w:pict>
        <v:shape id="_x0000_s4098" style="position:absolute;left:0;text-align:left;margin-left:69pt;margin-top:13.75pt;width:444.75pt;height:.7pt;z-index:251837440;visibility:visible" coordsize="5648833,91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" adj="0,,0" path="m,l5648833,r,9144l,9144,,e" fillcolor="black" stroked="f" strokeweight="0">
          <v:stroke miterlimit="83231f" joinstyle="miter"/>
          <v:formulas/>
          <v:path arrowok="t" o:connecttype="segments" textboxrect="0,0,5648833,9144"/>
          <w10:wrap type="square"/>
        </v:shape>
      </w:pict>
    </w:r>
    <w:r w:rsidR="006764D5">
      <w:rPr>
        <w:i/>
        <w:sz w:val="22"/>
      </w:rPr>
      <w:t>Fideicomiso Promotor del Empleo “Fiproe”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pPr>
      <w:spacing w:after="160" w:line="259" w:lineRule="auto"/>
      <w:ind w:left="0" w:firstLine="0"/>
      <w:jc w:val="left"/>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rsidP="008023DE">
    <w:pPr>
      <w:spacing w:after="0" w:line="259" w:lineRule="auto"/>
      <w:ind w:left="0" w:firstLine="0"/>
      <w:jc w:val="left"/>
      <w:rPr>
        <w:rFonts w:ascii="Times New Roman" w:eastAsia="Times New Roman" w:hAnsi="Times New Roman" w:cs="Times New Roman"/>
      </w:rPr>
    </w:pPr>
    <w:r w:rsidRPr="00E47760">
      <w:rPr>
        <w:rFonts w:ascii="Times New Roman" w:eastAsia="Times New Roman" w:hAnsi="Times New Roman" w:cs="Times New Roman"/>
        <w:noProof/>
      </w:rPr>
      <w:drawing>
        <wp:inline distT="0" distB="0" distL="0" distR="0">
          <wp:extent cx="618840" cy="699135"/>
          <wp:effectExtent l="0" t="0" r="0" b="5715"/>
          <wp:docPr id="13285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4"/>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482" cy="716806"/>
                  </a:xfrm>
                  <a:prstGeom prst="rect">
                    <a:avLst/>
                  </a:prstGeom>
                  <a:noFill/>
                  <a:ln>
                    <a:noFill/>
                  </a:ln>
                  <a:extLst/>
                </pic:spPr>
              </pic:pic>
            </a:graphicData>
          </a:graphic>
        </wp:inline>
      </w:drawing>
    </w:r>
  </w:p>
  <w:p w:rsidR="00DE3B73" w:rsidRDefault="00DE3B73" w:rsidP="008023DE">
    <w:pPr>
      <w:spacing w:after="0" w:line="259" w:lineRule="auto"/>
      <w:ind w:right="-13"/>
      <w:jc w:val="right"/>
    </w:pPr>
    <w:r>
      <w:rPr>
        <w:i/>
        <w:sz w:val="22"/>
      </w:rPr>
      <w:t>Manual de Contabilidad Gubernamental</w:t>
    </w:r>
  </w:p>
  <w:p w:rsidR="00DE3B73" w:rsidRDefault="009033E7" w:rsidP="008023DE">
    <w:pPr>
      <w:spacing w:after="0" w:line="259" w:lineRule="auto"/>
      <w:ind w:left="0" w:firstLine="0"/>
      <w:jc w:val="left"/>
    </w:pPr>
    <w:r w:rsidRPr="009033E7">
      <w:rPr>
        <w:rFonts w:ascii="Times New Roman" w:eastAsia="Times New Roman" w:hAnsi="Times New Roman" w:cs="Times New Roman"/>
        <w:noProof/>
      </w:rPr>
      <w:pict>
        <v:shape id="_x0000_s4097" style="position:absolute;margin-left:0;margin-top:15.3pt;width:444.75pt;height:.7pt;z-index:251845632;visibility:visible;mso-position-horizontal:center;mso-position-horizontal-relative:page" coordsize="5648833,91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" adj="0,,0" path="m,l5648833,r,9144l,9144,,e" fillcolor="black" stroked="f" strokeweight="0">
          <v:stroke miterlimit="83231f" joinstyle="miter"/>
          <v:formulas/>
          <v:path arrowok="t" o:connecttype="segments" textboxrect="0,0,5648833,9144"/>
          <w10:wrap type="square" anchorx="page"/>
        </v:shape>
      </w:pict>
    </w:r>
    <w:r w:rsidR="006764D5">
      <w:rPr>
        <w:i/>
        <w:sz w:val="22"/>
      </w:rPr>
      <w:t>Fideicomiso Promotor del Empleo “Fiproe”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rsidP="00D921FE">
    <w:pPr>
      <w:spacing w:after="0" w:line="259" w:lineRule="auto"/>
      <w:ind w:left="0" w:firstLine="0"/>
      <w:jc w:val="left"/>
      <w:rPr>
        <w:rFonts w:ascii="Times New Roman" w:eastAsia="Times New Roman" w:hAnsi="Times New Roman" w:cs="Times New Roman"/>
      </w:rPr>
    </w:pPr>
  </w:p>
  <w:p w:rsidR="00DE3B73" w:rsidRDefault="00DE3B73" w:rsidP="00D921FE">
    <w:pPr>
      <w:spacing w:after="0" w:line="259" w:lineRule="auto"/>
      <w:ind w:left="0" w:firstLine="0"/>
      <w:jc w:val="left"/>
      <w:rPr>
        <w:rFonts w:ascii="Times New Roman" w:eastAsia="Times New Roman" w:hAnsi="Times New Roman" w:cs="Times New Roman"/>
      </w:rPr>
    </w:pPr>
    <w:r w:rsidRPr="00E47760">
      <w:rPr>
        <w:rFonts w:ascii="Times New Roman" w:eastAsia="Times New Roman" w:hAnsi="Times New Roman" w:cs="Times New Roman"/>
        <w:noProof/>
      </w:rPr>
      <w:drawing>
        <wp:inline distT="0" distB="0" distL="0" distR="0">
          <wp:extent cx="618840" cy="699135"/>
          <wp:effectExtent l="0" t="0" r="0" b="5715"/>
          <wp:docPr id="15699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4"/>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482" cy="716806"/>
                  </a:xfrm>
                  <a:prstGeom prst="rect">
                    <a:avLst/>
                  </a:prstGeom>
                  <a:noFill/>
                  <a:ln>
                    <a:noFill/>
                  </a:ln>
                  <a:extLst/>
                </pic:spPr>
              </pic:pic>
            </a:graphicData>
          </a:graphic>
        </wp:inline>
      </w:drawing>
    </w:r>
  </w:p>
  <w:p w:rsidR="00DE3B73" w:rsidRDefault="00DE3B73" w:rsidP="00D921FE">
    <w:pPr>
      <w:spacing w:after="0" w:line="259" w:lineRule="auto"/>
      <w:ind w:right="-13"/>
      <w:jc w:val="right"/>
    </w:pPr>
    <w:r>
      <w:rPr>
        <w:i/>
        <w:sz w:val="22"/>
      </w:rPr>
      <w:t>Manual de Contabilidad Gubernamental</w:t>
    </w:r>
  </w:p>
  <w:p w:rsidR="00DE3B73" w:rsidRDefault="009033E7" w:rsidP="00813711">
    <w:pPr>
      <w:spacing w:after="0" w:line="259" w:lineRule="auto"/>
      <w:ind w:left="0" w:firstLine="0"/>
      <w:jc w:val="center"/>
    </w:pPr>
    <w:r w:rsidRPr="009033E7">
      <w:rPr>
        <w:rFonts w:ascii="Times New Roman" w:eastAsia="Times New Roman" w:hAnsi="Times New Roman" w:cs="Times New Roman"/>
        <w:noProof/>
      </w:rPr>
      <w:pict>
        <v:shape id="Shape 1990729" o:spid="_x0000_s4138" style="position:absolute;left:0;text-align:left;margin-left:-6.7pt;margin-top:13.8pt;width:444.75pt;height:.7pt;z-index:251769856;visibility:visible" coordsize="5648833,91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" adj="0,,0" path="m,l5648833,r,9144l,9144,,e" fillcolor="black" stroked="f" strokeweight="0">
          <v:stroke miterlimit="83231f" joinstyle="miter"/>
          <v:formulas/>
          <v:path arrowok="t" o:connecttype="segments" textboxrect="0,0,5648833,9144"/>
          <w10:wrap type="square"/>
        </v:shape>
      </w:pict>
    </w:r>
    <w:r w:rsidR="00DE3B73" w:rsidRPr="00F753DE">
      <w:rPr>
        <w:i/>
        <w:sz w:val="22"/>
      </w:rPr>
      <w:t xml:space="preserve">Fideicomiso </w:t>
    </w:r>
    <w:r w:rsidR="00813711">
      <w:rPr>
        <w:i/>
        <w:sz w:val="22"/>
      </w:rPr>
      <w:t>Promotor del Empleo “Fiproe</w:t>
    </w:r>
    <w:r w:rsidR="00DE3B73" w:rsidRPr="00F753DE">
      <w:rPr>
        <w:i/>
        <w:sz w:val="22"/>
      </w:rPr>
      <w: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rsidP="00D921FE">
    <w:pPr>
      <w:spacing w:after="0" w:line="259" w:lineRule="auto"/>
      <w:ind w:left="0" w:firstLine="0"/>
      <w:jc w:val="left"/>
      <w:rPr>
        <w:rFonts w:ascii="Times New Roman" w:eastAsia="Times New Roman" w:hAnsi="Times New Roman" w:cs="Times New Roman"/>
      </w:rPr>
    </w:pPr>
  </w:p>
  <w:p w:rsidR="00DE3B73" w:rsidRDefault="00DE3B73" w:rsidP="00D921FE">
    <w:pPr>
      <w:spacing w:after="0" w:line="259" w:lineRule="auto"/>
      <w:ind w:left="0" w:firstLine="0"/>
      <w:jc w:val="left"/>
      <w:rPr>
        <w:rFonts w:ascii="Times New Roman" w:eastAsia="Times New Roman" w:hAnsi="Times New Roman" w:cs="Times New Roman"/>
      </w:rPr>
    </w:pPr>
    <w:r w:rsidRPr="00E47760">
      <w:rPr>
        <w:rFonts w:ascii="Times New Roman" w:eastAsia="Times New Roman" w:hAnsi="Times New Roman" w:cs="Times New Roman"/>
        <w:noProof/>
      </w:rPr>
      <w:drawing>
        <wp:inline distT="0" distB="0" distL="0" distR="0">
          <wp:extent cx="618840" cy="699135"/>
          <wp:effectExtent l="0" t="0" r="0" b="5715"/>
          <wp:docPr id="15699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4"/>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482" cy="716806"/>
                  </a:xfrm>
                  <a:prstGeom prst="rect">
                    <a:avLst/>
                  </a:prstGeom>
                  <a:noFill/>
                  <a:ln>
                    <a:noFill/>
                  </a:ln>
                  <a:extLst/>
                </pic:spPr>
              </pic:pic>
            </a:graphicData>
          </a:graphic>
        </wp:inline>
      </w:drawing>
    </w:r>
  </w:p>
  <w:p w:rsidR="00DE3B73" w:rsidRDefault="00DE3B73" w:rsidP="00D921FE">
    <w:pPr>
      <w:spacing w:after="0" w:line="259" w:lineRule="auto"/>
      <w:ind w:right="-13"/>
      <w:jc w:val="right"/>
    </w:pPr>
    <w:r>
      <w:rPr>
        <w:i/>
        <w:sz w:val="22"/>
      </w:rPr>
      <w:t>Manual de Contabilidad Gubernamental</w:t>
    </w:r>
  </w:p>
  <w:p w:rsidR="00DE3B73" w:rsidRDefault="009033E7" w:rsidP="00D921FE">
    <w:pPr>
      <w:spacing w:after="0" w:line="259" w:lineRule="auto"/>
      <w:ind w:left="0" w:firstLine="0"/>
      <w:jc w:val="left"/>
      <w:rPr>
        <w:rFonts w:ascii="Times New Roman" w:eastAsia="Times New Roman" w:hAnsi="Times New Roman" w:cs="Times New Roman"/>
      </w:rPr>
    </w:pPr>
    <w:r>
      <w:rPr>
        <w:rFonts w:ascii="Times New Roman" w:eastAsia="Times New Roman" w:hAnsi="Times New Roman" w:cs="Times New Roman"/>
        <w:noProof/>
      </w:rPr>
      <w:pict>
        <v:shape id="_x0000_s4137" style="position:absolute;margin-left:-4.45pt;margin-top:13.8pt;width:444.75pt;height:.7pt;z-index:251771904;visibility:visible" coordsize="5648833,91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" adj="0,,0" path="m,l5648833,r,9144l,9144,,e" fillcolor="black" stroked="f" strokeweight="0">
          <v:stroke miterlimit="83231f" joinstyle="miter"/>
          <v:formulas/>
          <v:path arrowok="t" o:connecttype="segments" textboxrect="0,0,5648833,9144"/>
          <w10:wrap type="square"/>
        </v:shape>
      </w:pict>
    </w:r>
    <w:r w:rsidR="006764D5">
      <w:rPr>
        <w:i/>
        <w:sz w:val="22"/>
      </w:rPr>
      <w:t>Fideicomiso Promotor del Empleo “Fiproe”</w:t>
    </w:r>
  </w:p>
  <w:p w:rsidR="00DE3B73" w:rsidRDefault="00DE3B73" w:rsidP="00D921FE">
    <w:pPr>
      <w:spacing w:after="0" w:line="259" w:lineRule="auto"/>
      <w:ind w:left="0" w:firstLine="0"/>
      <w:jc w:val="left"/>
    </w:pPr>
  </w:p>
  <w:p w:rsidR="00DE3B73" w:rsidRDefault="00DE3B73">
    <w:pPr>
      <w:spacing w:after="0" w:line="259" w:lineRule="auto"/>
      <w:ind w:lef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9033E7">
    <w:pPr>
      <w:spacing w:after="0" w:line="259" w:lineRule="auto"/>
      <w:ind w:left="0" w:firstLine="0"/>
      <w:jc w:val="left"/>
    </w:pPr>
    <w:r w:rsidRPr="009033E7">
      <w:rPr>
        <w:rFonts w:ascii="Calibri" w:eastAsia="Calibri" w:hAnsi="Calibri" w:cs="Calibri"/>
        <w:noProof/>
        <w:sz w:val="22"/>
      </w:rPr>
      <w:pict>
        <v:group id="Group 1871719" o:spid="_x0000_s4130" style="position:absolute;margin-left:56.3pt;margin-top:7.2pt;width:474.05pt;height:56.15pt;z-index:251675648;mso-position-horizontal-relative:page;mso-position-vertical-relative:page" coordsize="60204,7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">
          <v:rect id="Rectangle 1871722" o:spid="_x0000_s4136" style="position:absolute;left:35040;top:3607;width:32902;height:20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" filled="f" stroked="f">
            <v:textbox inset="0,0,0,0">
              <w:txbxContent>
                <w:p w:rsidR="00DE3B73" w:rsidRDefault="00DE3B73">
                  <w:pPr>
                    <w:spacing w:after="160" w:line="259" w:lineRule="auto"/>
                    <w:ind w:left="0" w:firstLine="0"/>
                    <w:jc w:val="left"/>
                  </w:pPr>
                  <w:r>
                    <w:rPr>
                      <w:i/>
                      <w:sz w:val="22"/>
                    </w:rPr>
                    <w:t>Manual de Contabilidad Gubernamental</w:t>
                  </w:r>
                </w:p>
              </w:txbxContent>
            </v:textbox>
          </v:rect>
          <v:rect id="Rectangle 1871723" o:spid="_x0000_s4135" style="position:absolute;left:59781;top:3607;width:518;height:20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rect id="Rectangle 1871724" o:spid="_x0000_s4134" style="position:absolute;left:27420;top:5204;width:42995;height:2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" filled="f" stroked="f">
            <v:textbox inset="0,0,0,0">
              <w:txbxContent>
                <w:p w:rsidR="00DE3B73" w:rsidRDefault="00DE3B73">
                  <w:pPr>
                    <w:spacing w:after="160" w:line="259" w:lineRule="auto"/>
                    <w:ind w:left="0" w:firstLine="0"/>
                    <w:jc w:val="left"/>
                  </w:pPr>
                  <w:r>
                    <w:rPr>
                      <w:i/>
                    </w:rPr>
                    <w:t>Universidad Tecnológica del Valle del Mezquital</w:t>
                  </w:r>
                </w:p>
              </w:txbxContent>
            </v:textbox>
          </v:rect>
          <v:rect id="Rectangle 1871725" o:spid="_x0000_s4133" style="position:absolute;left:59781;top:5204;width:563;height:2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" filled="f" stroked="f">
            <v:textbox inset="0,0,0,0">
              <w:txbxContent>
                <w:p w:rsidR="00DE3B73" w:rsidRDefault="00DE3B73">
                  <w:pPr>
                    <w:spacing w:after="160" w:line="259" w:lineRule="auto"/>
                    <w:ind w:left="0" w:firstLine="0"/>
                    <w:jc w:val="left"/>
                  </w:pPr>
                </w:p>
              </w:txbxContent>
            </v:textbox>
          </v:rect>
          <v:shape id="Shape 1990757" o:spid="_x0000_s4132" style="position:absolute;left:3475;top:7071;width:56488;height:91;visibility:visible" coordsize="564883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" adj="0,,0" path="m,l5648833,r,9144l,9144,,e" fillcolor="black" stroked="f" strokeweight="0">
            <v:stroke miterlimit="83231f" joinstyle="miter"/>
            <v:formulas/>
            <v:path arrowok="t" o:connecttype="segments" textboxrect="0,0,5648833,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1721" o:spid="_x0000_s4131" type="#_x0000_t75" style="position:absolute;width:10668;height:6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">
            <v:imagedata r:id="rId1" o:title=""/>
          </v:shape>
          <w10:wrap type="square" anchorx="page" anchory="page"/>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rsidP="00A84421">
    <w:pPr>
      <w:spacing w:after="0" w:line="259" w:lineRule="auto"/>
      <w:ind w:left="0" w:firstLine="0"/>
      <w:jc w:val="left"/>
      <w:rPr>
        <w:rFonts w:ascii="Times New Roman" w:eastAsia="Times New Roman" w:hAnsi="Times New Roman" w:cs="Times New Roman"/>
      </w:rPr>
    </w:pPr>
    <w:r w:rsidRPr="00E47760">
      <w:rPr>
        <w:rFonts w:ascii="Times New Roman" w:eastAsia="Times New Roman" w:hAnsi="Times New Roman" w:cs="Times New Roman"/>
        <w:noProof/>
      </w:rPr>
      <w:drawing>
        <wp:inline distT="0" distB="0" distL="0" distR="0">
          <wp:extent cx="618840" cy="699135"/>
          <wp:effectExtent l="0" t="0" r="0" b="5715"/>
          <wp:docPr id="1001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4"/>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482" cy="716806"/>
                  </a:xfrm>
                  <a:prstGeom prst="rect">
                    <a:avLst/>
                  </a:prstGeom>
                  <a:noFill/>
                  <a:ln>
                    <a:noFill/>
                  </a:ln>
                  <a:extLst/>
                </pic:spPr>
              </pic:pic>
            </a:graphicData>
          </a:graphic>
        </wp:inline>
      </w:drawing>
    </w:r>
  </w:p>
  <w:p w:rsidR="00DE3B73" w:rsidRDefault="00DE3B73" w:rsidP="00A84421">
    <w:pPr>
      <w:spacing w:after="0" w:line="259" w:lineRule="auto"/>
      <w:ind w:right="-13"/>
      <w:jc w:val="right"/>
    </w:pPr>
    <w:r>
      <w:rPr>
        <w:i/>
        <w:sz w:val="22"/>
      </w:rPr>
      <w:t>Manual de Contabilidad Gubernamental</w:t>
    </w:r>
  </w:p>
  <w:p w:rsidR="00DE3B73" w:rsidRPr="00CE44C3" w:rsidRDefault="009033E7" w:rsidP="00CE44C3">
    <w:pPr>
      <w:spacing w:after="0" w:line="259" w:lineRule="auto"/>
      <w:ind w:left="0" w:firstLine="0"/>
      <w:jc w:val="left"/>
      <w:rPr>
        <w:rFonts w:ascii="Times New Roman" w:eastAsia="Times New Roman" w:hAnsi="Times New Roman" w:cs="Times New Roman"/>
      </w:rPr>
    </w:pPr>
    <w:r>
      <w:rPr>
        <w:rFonts w:ascii="Times New Roman" w:eastAsia="Times New Roman" w:hAnsi="Times New Roman" w:cs="Times New Roman"/>
        <w:noProof/>
      </w:rPr>
      <w:pict>
        <v:shape id="_x0000_s4129" style="position:absolute;margin-left:-5.95pt;margin-top:13.8pt;width:444.75pt;height:.7pt;z-index:251833344;visibility:visible" coordsize="5648833,91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" adj="0,,0" path="m,l5648833,r,9144l,9144,,e" fillcolor="black" stroked="f" strokeweight="0">
          <v:stroke miterlimit="83231f" joinstyle="miter"/>
          <v:formulas/>
          <v:path arrowok="t" o:connecttype="segments" textboxrect="0,0,5648833,9144"/>
          <w10:wrap type="square"/>
        </v:shape>
      </w:pict>
    </w:r>
    <w:r w:rsidR="006764D5">
      <w:rPr>
        <w:i/>
        <w:sz w:val="22"/>
      </w:rPr>
      <w:t>Fideicomiso Promotor del Empleo “Fiproe”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rsidP="009D543D">
    <w:pPr>
      <w:spacing w:after="0" w:line="259" w:lineRule="auto"/>
      <w:ind w:left="0" w:firstLine="0"/>
      <w:jc w:val="left"/>
      <w:rPr>
        <w:rFonts w:ascii="Times New Roman" w:eastAsia="Times New Roman" w:hAnsi="Times New Roman" w:cs="Times New Roman"/>
      </w:rPr>
    </w:pPr>
    <w:r w:rsidRPr="00E47760">
      <w:rPr>
        <w:rFonts w:ascii="Times New Roman" w:eastAsia="Times New Roman" w:hAnsi="Times New Roman" w:cs="Times New Roman"/>
        <w:noProof/>
      </w:rPr>
      <w:drawing>
        <wp:inline distT="0" distB="0" distL="0" distR="0">
          <wp:extent cx="618840" cy="699135"/>
          <wp:effectExtent l="0" t="0" r="0" b="5715"/>
          <wp:docPr id="1001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4"/>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482" cy="716806"/>
                  </a:xfrm>
                  <a:prstGeom prst="rect">
                    <a:avLst/>
                  </a:prstGeom>
                  <a:noFill/>
                  <a:ln>
                    <a:noFill/>
                  </a:ln>
                  <a:extLst/>
                </pic:spPr>
              </pic:pic>
            </a:graphicData>
          </a:graphic>
        </wp:inline>
      </w:drawing>
    </w:r>
  </w:p>
  <w:p w:rsidR="00DE3B73" w:rsidRDefault="00DE3B73" w:rsidP="009D543D">
    <w:pPr>
      <w:spacing w:after="0" w:line="259" w:lineRule="auto"/>
      <w:ind w:right="-13"/>
      <w:jc w:val="right"/>
    </w:pPr>
    <w:r>
      <w:rPr>
        <w:i/>
        <w:sz w:val="22"/>
      </w:rPr>
      <w:t>Manual de Contabilidad Gubernamental</w:t>
    </w:r>
  </w:p>
  <w:p w:rsidR="00DE3B73" w:rsidRPr="009D543D" w:rsidRDefault="009033E7">
    <w:pPr>
      <w:spacing w:after="0" w:line="259" w:lineRule="auto"/>
      <w:ind w:left="0" w:firstLine="0"/>
      <w:jc w:val="left"/>
      <w:rPr>
        <w:rFonts w:ascii="Times New Roman" w:eastAsia="Times New Roman" w:hAnsi="Times New Roman" w:cs="Times New Roman"/>
      </w:rPr>
    </w:pPr>
    <w:r>
      <w:rPr>
        <w:rFonts w:ascii="Times New Roman" w:eastAsia="Times New Roman" w:hAnsi="Times New Roman" w:cs="Times New Roman"/>
        <w:noProof/>
      </w:rPr>
      <w:pict>
        <v:shape id="_x0000_s4128" style="position:absolute;margin-left:-4.45pt;margin-top:13.05pt;width:444.75pt;height:.7pt;z-index:251831296;visibility:visible" coordsize="5648833,91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" adj="0,,0" path="m,l5648833,r,9144l,9144,,e" fillcolor="black" stroked="f" strokeweight="0">
          <v:stroke miterlimit="83231f" joinstyle="miter"/>
          <v:formulas/>
          <v:path arrowok="t" o:connecttype="segments" textboxrect="0,0,5648833,9144"/>
          <w10:wrap type="square"/>
        </v:shape>
      </w:pict>
    </w:r>
    <w:r w:rsidR="006764D5">
      <w:rPr>
        <w:i/>
        <w:sz w:val="22"/>
      </w:rPr>
      <w:t>Fideicomiso Promotor del Empleo “Fiproe”</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B73" w:rsidRDefault="00DE3B73" w:rsidP="009D543D">
    <w:pPr>
      <w:spacing w:after="0" w:line="259" w:lineRule="auto"/>
      <w:ind w:left="0" w:firstLine="0"/>
      <w:jc w:val="left"/>
      <w:rPr>
        <w:rFonts w:ascii="Times New Roman" w:eastAsia="Times New Roman" w:hAnsi="Times New Roman" w:cs="Times New Roman"/>
      </w:rPr>
    </w:pPr>
    <w:r w:rsidRPr="00E47760">
      <w:rPr>
        <w:rFonts w:ascii="Times New Roman" w:eastAsia="Times New Roman" w:hAnsi="Times New Roman" w:cs="Times New Roman"/>
        <w:noProof/>
      </w:rPr>
      <w:drawing>
        <wp:inline distT="0" distB="0" distL="0" distR="0">
          <wp:extent cx="618840" cy="699135"/>
          <wp:effectExtent l="0" t="0" r="0" b="5715"/>
          <wp:docPr id="1001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4"/>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4482" cy="716806"/>
                  </a:xfrm>
                  <a:prstGeom prst="rect">
                    <a:avLst/>
                  </a:prstGeom>
                  <a:noFill/>
                  <a:ln>
                    <a:noFill/>
                  </a:ln>
                  <a:extLst/>
                </pic:spPr>
              </pic:pic>
            </a:graphicData>
          </a:graphic>
        </wp:inline>
      </w:drawing>
    </w:r>
  </w:p>
  <w:p w:rsidR="00DE3B73" w:rsidRDefault="00DE3B73" w:rsidP="009D543D">
    <w:pPr>
      <w:spacing w:after="0" w:line="259" w:lineRule="auto"/>
      <w:ind w:right="-13"/>
      <w:jc w:val="right"/>
    </w:pPr>
    <w:r>
      <w:rPr>
        <w:i/>
        <w:sz w:val="22"/>
      </w:rPr>
      <w:t>Manual de Contabilidad Gubernamental</w:t>
    </w:r>
  </w:p>
  <w:p w:rsidR="00DE3B73" w:rsidRPr="009D543D" w:rsidRDefault="009033E7">
    <w:pPr>
      <w:spacing w:after="0" w:line="259" w:lineRule="auto"/>
      <w:ind w:left="0" w:firstLine="0"/>
      <w:jc w:val="left"/>
      <w:rPr>
        <w:rFonts w:ascii="Times New Roman" w:eastAsia="Times New Roman" w:hAnsi="Times New Roman" w:cs="Times New Roman"/>
      </w:rPr>
    </w:pPr>
    <w:r>
      <w:rPr>
        <w:rFonts w:ascii="Times New Roman" w:eastAsia="Times New Roman" w:hAnsi="Times New Roman" w:cs="Times New Roman"/>
        <w:noProof/>
      </w:rPr>
      <w:pict>
        <v:shape id="_x0000_s4127" style="position:absolute;margin-left:-4.45pt;margin-top:13.05pt;width:444.75pt;height:.7pt;z-index:251829248;visibility:visible" coordsize="5648833,91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" adj="0,,0" path="m,l5648833,r,9144l,9144,,e" fillcolor="black" stroked="f" strokeweight="0">
          <v:stroke miterlimit="83231f" joinstyle="miter"/>
          <v:formulas/>
          <v:path arrowok="t" o:connecttype="segments" textboxrect="0,0,5648833,9144"/>
          <w10:wrap type="square"/>
        </v:shape>
      </w:pict>
    </w:r>
    <w:r w:rsidR="006764D5">
      <w:rPr>
        <w:i/>
        <w:sz w:val="22"/>
      </w:rPr>
      <w:t>Fideicomiso Promotor del Empleo “Fiproe”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2C9E"/>
    <w:multiLevelType w:val="hybridMultilevel"/>
    <w:tmpl w:val="E2F8E960"/>
    <w:lvl w:ilvl="0" w:tplc="AAC0295E">
      <w:start w:val="1"/>
      <w:numFmt w:val="bullet"/>
      <w:lvlText w:val="-"/>
      <w:lvlJc w:val="left"/>
      <w:pPr>
        <w:ind w:left="3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8A5EB7EE">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DA463DCC">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1E0866C6">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19B21088">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9370B9BE">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538EFFA0">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4226277E">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8554519A">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
    <w:nsid w:val="0075488B"/>
    <w:multiLevelType w:val="hybridMultilevel"/>
    <w:tmpl w:val="78D619B6"/>
    <w:lvl w:ilvl="0" w:tplc="BC42B856">
      <w:start w:val="1"/>
      <w:numFmt w:val="bullet"/>
      <w:lvlText w:val="-"/>
      <w:lvlJc w:val="left"/>
      <w:pPr>
        <w:ind w:left="2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518E3CAE">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5948AC8E">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459E2EA8">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47A05220">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2C60D3B4">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561E476C">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4B823EAA">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89644844">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2">
    <w:nsid w:val="00C94250"/>
    <w:multiLevelType w:val="hybridMultilevel"/>
    <w:tmpl w:val="8E9ECF5E"/>
    <w:lvl w:ilvl="0" w:tplc="F2121E9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0E8A46">
      <w:start w:val="1"/>
      <w:numFmt w:val="bullet"/>
      <w:lvlText w:val="o"/>
      <w:lvlJc w:val="left"/>
      <w:pPr>
        <w:ind w:left="1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72A7E4">
      <w:start w:val="1"/>
      <w:numFmt w:val="bullet"/>
      <w:lvlText w:val="▪"/>
      <w:lvlJc w:val="left"/>
      <w:pPr>
        <w:ind w:left="21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588BB2">
      <w:start w:val="1"/>
      <w:numFmt w:val="bullet"/>
      <w:lvlText w:val="•"/>
      <w:lvlJc w:val="left"/>
      <w:pPr>
        <w:ind w:left="2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16BE2A">
      <w:start w:val="1"/>
      <w:numFmt w:val="bullet"/>
      <w:lvlText w:val="o"/>
      <w:lvlJc w:val="left"/>
      <w:pPr>
        <w:ind w:left="3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F83530">
      <w:start w:val="1"/>
      <w:numFmt w:val="bullet"/>
      <w:lvlText w:val="▪"/>
      <w:lvlJc w:val="left"/>
      <w:pPr>
        <w:ind w:left="4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F28806">
      <w:start w:val="1"/>
      <w:numFmt w:val="bullet"/>
      <w:lvlText w:val="•"/>
      <w:lvlJc w:val="left"/>
      <w:pPr>
        <w:ind w:left="5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92777E">
      <w:start w:val="1"/>
      <w:numFmt w:val="bullet"/>
      <w:lvlText w:val="o"/>
      <w:lvlJc w:val="left"/>
      <w:pPr>
        <w:ind w:left="5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0873EC">
      <w:start w:val="1"/>
      <w:numFmt w:val="bullet"/>
      <w:lvlText w:val="▪"/>
      <w:lvlJc w:val="left"/>
      <w:pPr>
        <w:ind w:left="6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nsid w:val="00D2274C"/>
    <w:multiLevelType w:val="hybridMultilevel"/>
    <w:tmpl w:val="91D88C14"/>
    <w:lvl w:ilvl="0" w:tplc="51E4303A">
      <w:start w:val="3"/>
      <w:numFmt w:val="lowerLetter"/>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1AE5A0">
      <w:start w:val="1"/>
      <w:numFmt w:val="lowerLetter"/>
      <w:lvlText w:val="%2"/>
      <w:lvlJc w:val="left"/>
      <w:pPr>
        <w:ind w:left="12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C8A69CE">
      <w:start w:val="1"/>
      <w:numFmt w:val="lowerRoman"/>
      <w:lvlText w:val="%3"/>
      <w:lvlJc w:val="left"/>
      <w:pPr>
        <w:ind w:left="20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7A0CBE">
      <w:start w:val="1"/>
      <w:numFmt w:val="decimal"/>
      <w:lvlText w:val="%4"/>
      <w:lvlJc w:val="left"/>
      <w:pPr>
        <w:ind w:left="2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C643E22">
      <w:start w:val="1"/>
      <w:numFmt w:val="lowerLetter"/>
      <w:lvlText w:val="%5"/>
      <w:lvlJc w:val="left"/>
      <w:pPr>
        <w:ind w:left="34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F089D00">
      <w:start w:val="1"/>
      <w:numFmt w:val="lowerRoman"/>
      <w:lvlText w:val="%6"/>
      <w:lvlJc w:val="left"/>
      <w:pPr>
        <w:ind w:left="41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652C872">
      <w:start w:val="1"/>
      <w:numFmt w:val="decimal"/>
      <w:lvlText w:val="%7"/>
      <w:lvlJc w:val="left"/>
      <w:pPr>
        <w:ind w:left="48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A045BE">
      <w:start w:val="1"/>
      <w:numFmt w:val="lowerLetter"/>
      <w:lvlText w:val="%8"/>
      <w:lvlJc w:val="left"/>
      <w:pPr>
        <w:ind w:left="5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8E655B0">
      <w:start w:val="1"/>
      <w:numFmt w:val="lowerRoman"/>
      <w:lvlText w:val="%9"/>
      <w:lvlJc w:val="left"/>
      <w:pPr>
        <w:ind w:left="6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nsid w:val="00EE4B73"/>
    <w:multiLevelType w:val="hybridMultilevel"/>
    <w:tmpl w:val="7A90820C"/>
    <w:lvl w:ilvl="0" w:tplc="AB3481B0">
      <w:start w:val="1"/>
      <w:numFmt w:val="lowerLetter"/>
      <w:lvlText w:val="%1)"/>
      <w:lvlJc w:val="left"/>
      <w:pPr>
        <w:ind w:left="50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DACDF42">
      <w:start w:val="1"/>
      <w:numFmt w:val="lowerLetter"/>
      <w:lvlText w:val="%2"/>
      <w:lvlJc w:val="left"/>
      <w:pPr>
        <w:ind w:left="122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D628A02">
      <w:start w:val="1"/>
      <w:numFmt w:val="lowerRoman"/>
      <w:lvlText w:val="%3"/>
      <w:lvlJc w:val="left"/>
      <w:pPr>
        <w:ind w:left="194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5FE47D0">
      <w:start w:val="1"/>
      <w:numFmt w:val="decimal"/>
      <w:lvlText w:val="%4"/>
      <w:lvlJc w:val="left"/>
      <w:pPr>
        <w:ind w:left="266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1F0A352">
      <w:start w:val="1"/>
      <w:numFmt w:val="lowerLetter"/>
      <w:lvlText w:val="%5"/>
      <w:lvlJc w:val="left"/>
      <w:pPr>
        <w:ind w:left="338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248BC40">
      <w:start w:val="1"/>
      <w:numFmt w:val="lowerRoman"/>
      <w:lvlText w:val="%6"/>
      <w:lvlJc w:val="left"/>
      <w:pPr>
        <w:ind w:left="410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CC6E672">
      <w:start w:val="1"/>
      <w:numFmt w:val="decimal"/>
      <w:lvlText w:val="%7"/>
      <w:lvlJc w:val="left"/>
      <w:pPr>
        <w:ind w:left="482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DE21A48">
      <w:start w:val="1"/>
      <w:numFmt w:val="lowerLetter"/>
      <w:lvlText w:val="%8"/>
      <w:lvlJc w:val="left"/>
      <w:pPr>
        <w:ind w:left="554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E628836">
      <w:start w:val="1"/>
      <w:numFmt w:val="lowerRoman"/>
      <w:lvlText w:val="%9"/>
      <w:lvlJc w:val="left"/>
      <w:pPr>
        <w:ind w:left="626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
    <w:nsid w:val="00F90C12"/>
    <w:multiLevelType w:val="hybridMultilevel"/>
    <w:tmpl w:val="80500F44"/>
    <w:lvl w:ilvl="0" w:tplc="0A98B7CC">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BDAE30CC">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6882DA6E">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40267FC8">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9B00F5DC">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7B5E3CD8">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8D86DB9C">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69AA30A0">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EECA7BEA">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6">
    <w:nsid w:val="02580A4C"/>
    <w:multiLevelType w:val="hybridMultilevel"/>
    <w:tmpl w:val="57C2466A"/>
    <w:lvl w:ilvl="0" w:tplc="D6D41990">
      <w:start w:val="1"/>
      <w:numFmt w:val="bullet"/>
      <w:lvlText w:val="-"/>
      <w:lvlJc w:val="left"/>
      <w:pPr>
        <w:ind w:left="2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FB16422A">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BE66095C">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612415A8">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105604AA">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70141C6C">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A96C3954">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CE226B80">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694E36A6">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7">
    <w:nsid w:val="029D7669"/>
    <w:multiLevelType w:val="hybridMultilevel"/>
    <w:tmpl w:val="EBB625BA"/>
    <w:lvl w:ilvl="0" w:tplc="D37E10C8">
      <w:start w:val="1"/>
      <w:numFmt w:val="bullet"/>
      <w:lvlText w:val="-"/>
      <w:lvlJc w:val="left"/>
      <w:pPr>
        <w:ind w:left="35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29980406">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B48499F8">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50645B92">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69905674">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291EDAEA">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F92817E4">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F13A092C">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3B0CCA32">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8">
    <w:nsid w:val="06581CBD"/>
    <w:multiLevelType w:val="hybridMultilevel"/>
    <w:tmpl w:val="5DC0F770"/>
    <w:lvl w:ilvl="0" w:tplc="1290A4AA">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9FBEC832">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9F0E8AA0">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8B5828E6">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58F65670">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8BB07016">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9AA6692C">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31AAA54A">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B92C54DA">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9">
    <w:nsid w:val="07AD38F7"/>
    <w:multiLevelType w:val="hybridMultilevel"/>
    <w:tmpl w:val="17AC7B58"/>
    <w:lvl w:ilvl="0" w:tplc="83D274A2">
      <w:start w:val="430418"/>
      <w:numFmt w:val="decimal"/>
      <w:lvlText w:val="%1"/>
      <w:lvlJc w:val="left"/>
      <w:pPr>
        <w:ind w:left="7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7CA1FDC">
      <w:start w:val="1"/>
      <w:numFmt w:val="lowerLetter"/>
      <w:lvlText w:val="%2"/>
      <w:lvlJc w:val="left"/>
      <w:pPr>
        <w:ind w:left="11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EEE692A">
      <w:start w:val="1"/>
      <w:numFmt w:val="lowerRoman"/>
      <w:lvlText w:val="%3"/>
      <w:lvlJc w:val="left"/>
      <w:pPr>
        <w:ind w:left="18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6DE6F58">
      <w:start w:val="1"/>
      <w:numFmt w:val="decimal"/>
      <w:lvlText w:val="%4"/>
      <w:lvlJc w:val="left"/>
      <w:pPr>
        <w:ind w:left="26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696BF54">
      <w:start w:val="1"/>
      <w:numFmt w:val="lowerLetter"/>
      <w:lvlText w:val="%5"/>
      <w:lvlJc w:val="left"/>
      <w:pPr>
        <w:ind w:left="33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7EA4512">
      <w:start w:val="1"/>
      <w:numFmt w:val="lowerRoman"/>
      <w:lvlText w:val="%6"/>
      <w:lvlJc w:val="left"/>
      <w:pPr>
        <w:ind w:left="40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C70E8C6">
      <w:start w:val="1"/>
      <w:numFmt w:val="decimal"/>
      <w:lvlText w:val="%7"/>
      <w:lvlJc w:val="left"/>
      <w:pPr>
        <w:ind w:left="47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79A7D7E">
      <w:start w:val="1"/>
      <w:numFmt w:val="lowerLetter"/>
      <w:lvlText w:val="%8"/>
      <w:lvlJc w:val="left"/>
      <w:pPr>
        <w:ind w:left="54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098CCB8">
      <w:start w:val="1"/>
      <w:numFmt w:val="lowerRoman"/>
      <w:lvlText w:val="%9"/>
      <w:lvlJc w:val="left"/>
      <w:pPr>
        <w:ind w:left="62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
    <w:nsid w:val="09FE06FE"/>
    <w:multiLevelType w:val="hybridMultilevel"/>
    <w:tmpl w:val="E028EBF2"/>
    <w:lvl w:ilvl="0" w:tplc="67023658">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3EE8C1A4">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5D84FCCC">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E70C356A">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6FA478C8">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25708A92">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A650C010">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D9AC1834">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002863D6">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1">
    <w:nsid w:val="0A2569B9"/>
    <w:multiLevelType w:val="hybridMultilevel"/>
    <w:tmpl w:val="7A9C2C9A"/>
    <w:lvl w:ilvl="0" w:tplc="7F78BC9E">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9F76E3C4">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5B3A2B6E">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AA1430EE">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60146C14">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94B2DFFE">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CF988AAC">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7376D784">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693A4E42">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2">
    <w:nsid w:val="0A296E49"/>
    <w:multiLevelType w:val="hybridMultilevel"/>
    <w:tmpl w:val="6B6A50A2"/>
    <w:lvl w:ilvl="0" w:tplc="AE94F14C">
      <w:start w:val="1"/>
      <w:numFmt w:val="decimal"/>
      <w:lvlText w:val="%1"/>
      <w:lvlJc w:val="left"/>
      <w:pPr>
        <w:ind w:left="11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A0789F30">
      <w:start w:val="1"/>
      <w:numFmt w:val="lowerLetter"/>
      <w:lvlText w:val="%2"/>
      <w:lvlJc w:val="left"/>
      <w:pPr>
        <w:ind w:left="129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A5DC7A66">
      <w:start w:val="1"/>
      <w:numFmt w:val="lowerRoman"/>
      <w:lvlText w:val="%3"/>
      <w:lvlJc w:val="left"/>
      <w:pPr>
        <w:ind w:left="201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1214CBBA">
      <w:start w:val="1"/>
      <w:numFmt w:val="decimal"/>
      <w:lvlText w:val="%4"/>
      <w:lvlJc w:val="left"/>
      <w:pPr>
        <w:ind w:left="273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2FDC9092">
      <w:start w:val="1"/>
      <w:numFmt w:val="lowerLetter"/>
      <w:lvlText w:val="%5"/>
      <w:lvlJc w:val="left"/>
      <w:pPr>
        <w:ind w:left="345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978C6738">
      <w:start w:val="1"/>
      <w:numFmt w:val="lowerRoman"/>
      <w:lvlText w:val="%6"/>
      <w:lvlJc w:val="left"/>
      <w:pPr>
        <w:ind w:left="417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38B01CBE">
      <w:start w:val="1"/>
      <w:numFmt w:val="decimal"/>
      <w:lvlText w:val="%7"/>
      <w:lvlJc w:val="left"/>
      <w:pPr>
        <w:ind w:left="489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1EF02D2C">
      <w:start w:val="1"/>
      <w:numFmt w:val="lowerLetter"/>
      <w:lvlText w:val="%8"/>
      <w:lvlJc w:val="left"/>
      <w:pPr>
        <w:ind w:left="561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3B8267BE">
      <w:start w:val="1"/>
      <w:numFmt w:val="lowerRoman"/>
      <w:lvlText w:val="%9"/>
      <w:lvlJc w:val="left"/>
      <w:pPr>
        <w:ind w:left="6338"/>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13">
    <w:nsid w:val="0C263F26"/>
    <w:multiLevelType w:val="hybridMultilevel"/>
    <w:tmpl w:val="9E0821E8"/>
    <w:lvl w:ilvl="0" w:tplc="2FA4114E">
      <w:start w:val="1"/>
      <w:numFmt w:val="bullet"/>
      <w:lvlText w:val="-"/>
      <w:lvlJc w:val="left"/>
      <w:pPr>
        <w:ind w:left="2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3C9CB008">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D602CB8A">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F51CF72C">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D504928C">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84A06154">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2C68F3AC">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9B78C832">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C854B792">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4">
    <w:nsid w:val="0DAF1773"/>
    <w:multiLevelType w:val="hybridMultilevel"/>
    <w:tmpl w:val="A17212E6"/>
    <w:lvl w:ilvl="0" w:tplc="74742914">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4B294BE">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A36621E2">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257C8B54">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907C8C62">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080ACA2E">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0150A8B2">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4552BD08">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7DA2118C">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5">
    <w:nsid w:val="0DEF2D24"/>
    <w:multiLevelType w:val="hybridMultilevel"/>
    <w:tmpl w:val="F782FA28"/>
    <w:lvl w:ilvl="0" w:tplc="929E6032">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D938E08C">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1BBA1EC6">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5A00A6C">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43244A96">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D618E1B0">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CE181698">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407A027E">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07464378">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6">
    <w:nsid w:val="0F5611F3"/>
    <w:multiLevelType w:val="hybridMultilevel"/>
    <w:tmpl w:val="9FC6E53E"/>
    <w:lvl w:ilvl="0" w:tplc="297010D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60487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AFA27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5D6DCB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5019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6006F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AC856A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C05CC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100D8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nsid w:val="10A41D7B"/>
    <w:multiLevelType w:val="hybridMultilevel"/>
    <w:tmpl w:val="60C6049A"/>
    <w:lvl w:ilvl="0" w:tplc="CE24D47E">
      <w:start w:val="1"/>
      <w:numFmt w:val="bullet"/>
      <w:lvlText w:val="-"/>
      <w:lvlJc w:val="left"/>
      <w:pPr>
        <w:ind w:left="2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9E8CDCD2">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FDA0850A">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3468CAC2">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EAFC645E">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E56CF1AA">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90EC2DA6">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820CAEBE">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D6841D4">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8">
    <w:nsid w:val="10BD5576"/>
    <w:multiLevelType w:val="hybridMultilevel"/>
    <w:tmpl w:val="9BE2B864"/>
    <w:lvl w:ilvl="0" w:tplc="8ABA9F24">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AA227F7A">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DA187B10">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971479F4">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E2CEA47E">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E4C63518">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4F8ACE40">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FC226320">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4B649CDC">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9">
    <w:nsid w:val="10DF61DB"/>
    <w:multiLevelType w:val="hybridMultilevel"/>
    <w:tmpl w:val="CFC8CD9A"/>
    <w:lvl w:ilvl="0" w:tplc="2FCAC084">
      <w:start w:val="1"/>
      <w:numFmt w:val="bullet"/>
      <w:lvlText w:val="-"/>
      <w:lvlJc w:val="left"/>
      <w:pPr>
        <w:ind w:left="3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39746ED6">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783AD6FA">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B986B9F2">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2722BC9E">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A652323E">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FC8418CE">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FE50E1F2">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BA9A271E">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20">
    <w:nsid w:val="10E679C3"/>
    <w:multiLevelType w:val="hybridMultilevel"/>
    <w:tmpl w:val="F3EC6736"/>
    <w:lvl w:ilvl="0" w:tplc="F26A6C94">
      <w:start w:val="1"/>
      <w:numFmt w:val="lowerLetter"/>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DA054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329CA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E78742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8A118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68C22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58F86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065A9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505B7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nsid w:val="12AC1296"/>
    <w:multiLevelType w:val="hybridMultilevel"/>
    <w:tmpl w:val="4F2E18A8"/>
    <w:lvl w:ilvl="0" w:tplc="41C81546">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3EE370">
      <w:start w:val="1"/>
      <w:numFmt w:val="lowerLetter"/>
      <w:lvlText w:val="%2"/>
      <w:lvlJc w:val="left"/>
      <w:pPr>
        <w:ind w:left="1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E2C340">
      <w:start w:val="1"/>
      <w:numFmt w:val="lowerRoman"/>
      <w:lvlText w:val="%3"/>
      <w:lvlJc w:val="left"/>
      <w:pPr>
        <w:ind w:left="2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446DF18">
      <w:start w:val="1"/>
      <w:numFmt w:val="decimal"/>
      <w:lvlText w:val="%4"/>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F465D4">
      <w:start w:val="1"/>
      <w:numFmt w:val="lowerLetter"/>
      <w:lvlText w:val="%5"/>
      <w:lvlJc w:val="left"/>
      <w:pPr>
        <w:ind w:left="3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54F5FE">
      <w:start w:val="1"/>
      <w:numFmt w:val="lowerRoman"/>
      <w:lvlText w:val="%6"/>
      <w:lvlJc w:val="left"/>
      <w:pPr>
        <w:ind w:left="4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4DECF60">
      <w:start w:val="1"/>
      <w:numFmt w:val="decimal"/>
      <w:lvlText w:val="%7"/>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50185E">
      <w:start w:val="1"/>
      <w:numFmt w:val="lowerLetter"/>
      <w:lvlText w:val="%8"/>
      <w:lvlJc w:val="left"/>
      <w:pPr>
        <w:ind w:left="5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FC1662">
      <w:start w:val="1"/>
      <w:numFmt w:val="lowerRoman"/>
      <w:lvlText w:val="%9"/>
      <w:lvlJc w:val="left"/>
      <w:pPr>
        <w:ind w:left="6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nsid w:val="13D4534B"/>
    <w:multiLevelType w:val="hybridMultilevel"/>
    <w:tmpl w:val="5EF0AFBE"/>
    <w:lvl w:ilvl="0" w:tplc="802C80FC">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A8AC69E2">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9E54A270">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3D983D46">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1C1E3418">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F5623794">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B0706D50">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45ADABA">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B17C6C08">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23">
    <w:nsid w:val="16DF0F0C"/>
    <w:multiLevelType w:val="hybridMultilevel"/>
    <w:tmpl w:val="EACE957A"/>
    <w:lvl w:ilvl="0" w:tplc="138AF5CC">
      <w:start w:val="1"/>
      <w:numFmt w:val="upperRoman"/>
      <w:lvlText w:val="%1."/>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44C4FC">
      <w:start w:val="1"/>
      <w:numFmt w:val="lowerLetter"/>
      <w:lvlText w:val="%2"/>
      <w:lvlJc w:val="left"/>
      <w:pPr>
        <w:ind w:left="13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2821A0">
      <w:start w:val="1"/>
      <w:numFmt w:val="lowerRoman"/>
      <w:lvlText w:val="%3"/>
      <w:lvlJc w:val="left"/>
      <w:pPr>
        <w:ind w:left="20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9605422">
      <w:start w:val="1"/>
      <w:numFmt w:val="decimal"/>
      <w:lvlText w:val="%4"/>
      <w:lvlJc w:val="left"/>
      <w:pPr>
        <w:ind w:left="27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8C6C62">
      <w:start w:val="1"/>
      <w:numFmt w:val="lowerLetter"/>
      <w:lvlText w:val="%5"/>
      <w:lvlJc w:val="left"/>
      <w:pPr>
        <w:ind w:left="34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34965C">
      <w:start w:val="1"/>
      <w:numFmt w:val="lowerRoman"/>
      <w:lvlText w:val="%6"/>
      <w:lvlJc w:val="left"/>
      <w:pPr>
        <w:ind w:left="4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C6F484">
      <w:start w:val="1"/>
      <w:numFmt w:val="decimal"/>
      <w:lvlText w:val="%7"/>
      <w:lvlJc w:val="left"/>
      <w:pPr>
        <w:ind w:left="49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1CE00C">
      <w:start w:val="1"/>
      <w:numFmt w:val="lowerLetter"/>
      <w:lvlText w:val="%8"/>
      <w:lvlJc w:val="left"/>
      <w:pPr>
        <w:ind w:left="56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5ABBC2">
      <w:start w:val="1"/>
      <w:numFmt w:val="lowerRoman"/>
      <w:lvlText w:val="%9"/>
      <w:lvlJc w:val="left"/>
      <w:pPr>
        <w:ind w:left="63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nsid w:val="1A0556DD"/>
    <w:multiLevelType w:val="hybridMultilevel"/>
    <w:tmpl w:val="3084BF56"/>
    <w:lvl w:ilvl="0" w:tplc="ED2C4C4E">
      <w:start w:val="1"/>
      <w:numFmt w:val="bullet"/>
      <w:lvlText w:val="-"/>
      <w:lvlJc w:val="left"/>
      <w:pPr>
        <w:ind w:left="291"/>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B344A8D2">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2E68D7C0">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85685D0A">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C0B8D608">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99DE66AE">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B358D7E6">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4428018A">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85C8D3F8">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25">
    <w:nsid w:val="1D81159C"/>
    <w:multiLevelType w:val="hybridMultilevel"/>
    <w:tmpl w:val="63D421E6"/>
    <w:lvl w:ilvl="0" w:tplc="BEDC74EC">
      <w:start w:val="1"/>
      <w:numFmt w:val="bullet"/>
      <w:lvlText w:val="-"/>
      <w:lvlJc w:val="left"/>
      <w:pPr>
        <w:ind w:left="2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EFC272C8">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D0804EAC">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A7BE9932">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9D46ED74">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41D288FA">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4B44D54E">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B2840078">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6BC60B3E">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26">
    <w:nsid w:val="1E8B71F8"/>
    <w:multiLevelType w:val="hybridMultilevel"/>
    <w:tmpl w:val="2EF83E90"/>
    <w:lvl w:ilvl="0" w:tplc="A1E455C4">
      <w:start w:val="1"/>
      <w:numFmt w:val="decimal"/>
      <w:lvlText w:val="(%1)"/>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84DF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1A69C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FBED3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C40E7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660B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620CC5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A40CA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CEF8B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nsid w:val="1F7D2516"/>
    <w:multiLevelType w:val="hybridMultilevel"/>
    <w:tmpl w:val="F8406608"/>
    <w:lvl w:ilvl="0" w:tplc="A3125968">
      <w:start w:val="1"/>
      <w:numFmt w:val="bullet"/>
      <w:lvlText w:val="-"/>
      <w:lvlJc w:val="left"/>
      <w:pPr>
        <w:ind w:left="35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7CECD24E">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B8BA6024">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CBB0ACC0">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C52CD214">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E6F4C678">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85EC27EA">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95068E56">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01268D7E">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28">
    <w:nsid w:val="2011644C"/>
    <w:multiLevelType w:val="hybridMultilevel"/>
    <w:tmpl w:val="0494EA1A"/>
    <w:lvl w:ilvl="0" w:tplc="AEAA45C6">
      <w:start w:val="1"/>
      <w:numFmt w:val="bullet"/>
      <w:lvlText w:val="-"/>
      <w:lvlJc w:val="left"/>
      <w:pPr>
        <w:ind w:left="2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275A355A">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42A07F62">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31527AEE">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7F788224">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FCE20826">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DABE5452">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55AABEBA">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6F2417BC">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29">
    <w:nsid w:val="21740680"/>
    <w:multiLevelType w:val="hybridMultilevel"/>
    <w:tmpl w:val="F448EF0A"/>
    <w:lvl w:ilvl="0" w:tplc="1652D066">
      <w:start w:val="1"/>
      <w:numFmt w:val="bullet"/>
      <w:lvlText w:val="-"/>
      <w:lvlJc w:val="left"/>
      <w:pPr>
        <w:ind w:left="2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8598AB4A">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E3749BB4">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EA7AF492">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44ACC576">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FA10D03E">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7BCCC9B0">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FF0C114A">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8AF2F5BA">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0">
    <w:nsid w:val="21AA3006"/>
    <w:multiLevelType w:val="hybridMultilevel"/>
    <w:tmpl w:val="2014FDDC"/>
    <w:lvl w:ilvl="0" w:tplc="9F54F63E">
      <w:start w:val="921500"/>
      <w:numFmt w:val="decimal"/>
      <w:lvlText w:val="%1"/>
      <w:lvlJc w:val="left"/>
      <w:pPr>
        <w:ind w:left="1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A76B5DA">
      <w:start w:val="1"/>
      <w:numFmt w:val="lowerLetter"/>
      <w:lvlText w:val="%2"/>
      <w:lvlJc w:val="left"/>
      <w:pPr>
        <w:ind w:left="12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22E4E2C">
      <w:start w:val="1"/>
      <w:numFmt w:val="lowerRoman"/>
      <w:lvlText w:val="%3"/>
      <w:lvlJc w:val="left"/>
      <w:pPr>
        <w:ind w:left="20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6B2E138">
      <w:start w:val="1"/>
      <w:numFmt w:val="decimal"/>
      <w:lvlText w:val="%4"/>
      <w:lvlJc w:val="left"/>
      <w:pPr>
        <w:ind w:left="27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D969EFE">
      <w:start w:val="1"/>
      <w:numFmt w:val="lowerLetter"/>
      <w:lvlText w:val="%5"/>
      <w:lvlJc w:val="left"/>
      <w:pPr>
        <w:ind w:left="34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D387370">
      <w:start w:val="1"/>
      <w:numFmt w:val="lowerRoman"/>
      <w:lvlText w:val="%6"/>
      <w:lvlJc w:val="left"/>
      <w:pPr>
        <w:ind w:left="41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8928F5E">
      <w:start w:val="1"/>
      <w:numFmt w:val="decimal"/>
      <w:lvlText w:val="%7"/>
      <w:lvlJc w:val="left"/>
      <w:pPr>
        <w:ind w:left="48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716889C">
      <w:start w:val="1"/>
      <w:numFmt w:val="lowerLetter"/>
      <w:lvlText w:val="%8"/>
      <w:lvlJc w:val="left"/>
      <w:pPr>
        <w:ind w:left="56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0020C92">
      <w:start w:val="1"/>
      <w:numFmt w:val="lowerRoman"/>
      <w:lvlText w:val="%9"/>
      <w:lvlJc w:val="left"/>
      <w:pPr>
        <w:ind w:left="63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1">
    <w:nsid w:val="21EC0ADC"/>
    <w:multiLevelType w:val="hybridMultilevel"/>
    <w:tmpl w:val="81949DCC"/>
    <w:lvl w:ilvl="0" w:tplc="3B92DCE4">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D03070FC">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F148F8FA">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1E3066FA">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CE2A43C">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3356CBDA">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E326C1F2">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DD6E74C4">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046E4BEA">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2">
    <w:nsid w:val="21FB634A"/>
    <w:multiLevelType w:val="hybridMultilevel"/>
    <w:tmpl w:val="D7EAD43A"/>
    <w:lvl w:ilvl="0" w:tplc="319A4082">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312E3040">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9760E9A8">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93DE28DC">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B46D3F4">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C7E2C12C">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37CC1BE2">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BB4163A">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02E8E2C8">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3">
    <w:nsid w:val="234074EA"/>
    <w:multiLevelType w:val="hybridMultilevel"/>
    <w:tmpl w:val="FF68FBA8"/>
    <w:lvl w:ilvl="0" w:tplc="208846DE">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1304F828">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C97AC64A">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B412A0A4">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41A8251E">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5D6EC816">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7C0C7C44">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D8969884">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A5869B6A">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4">
    <w:nsid w:val="24A91712"/>
    <w:multiLevelType w:val="hybridMultilevel"/>
    <w:tmpl w:val="6E4CC59A"/>
    <w:lvl w:ilvl="0" w:tplc="3A40F6C8">
      <w:start w:val="1"/>
      <w:numFmt w:val="bullet"/>
      <w:lvlText w:val="-"/>
      <w:lvlJc w:val="left"/>
      <w:pPr>
        <w:ind w:left="2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FE6E5B76">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55700C72">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4D44668">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5F3032C2">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8E3C3E1E">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729E8D32">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527A68BC">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6CE06558">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5">
    <w:nsid w:val="26AC4AE6"/>
    <w:multiLevelType w:val="hybridMultilevel"/>
    <w:tmpl w:val="6052A9A0"/>
    <w:lvl w:ilvl="0" w:tplc="EFB69C96">
      <w:start w:val="5"/>
      <w:numFmt w:val="lowerLetter"/>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3A9706">
      <w:start w:val="1"/>
      <w:numFmt w:val="lowerLetter"/>
      <w:lvlText w:val="%2"/>
      <w:lvlJc w:val="left"/>
      <w:pPr>
        <w:ind w:left="12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550D9C4">
      <w:start w:val="1"/>
      <w:numFmt w:val="lowerRoman"/>
      <w:lvlText w:val="%3"/>
      <w:lvlJc w:val="left"/>
      <w:pPr>
        <w:ind w:left="20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47AAD60">
      <w:start w:val="1"/>
      <w:numFmt w:val="decimal"/>
      <w:lvlText w:val="%4"/>
      <w:lvlJc w:val="left"/>
      <w:pPr>
        <w:ind w:left="2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089F86">
      <w:start w:val="1"/>
      <w:numFmt w:val="lowerLetter"/>
      <w:lvlText w:val="%5"/>
      <w:lvlJc w:val="left"/>
      <w:pPr>
        <w:ind w:left="34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5287DB6">
      <w:start w:val="1"/>
      <w:numFmt w:val="lowerRoman"/>
      <w:lvlText w:val="%6"/>
      <w:lvlJc w:val="left"/>
      <w:pPr>
        <w:ind w:left="41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E7CFE42">
      <w:start w:val="1"/>
      <w:numFmt w:val="decimal"/>
      <w:lvlText w:val="%7"/>
      <w:lvlJc w:val="left"/>
      <w:pPr>
        <w:ind w:left="48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4CF064">
      <w:start w:val="1"/>
      <w:numFmt w:val="lowerLetter"/>
      <w:lvlText w:val="%8"/>
      <w:lvlJc w:val="left"/>
      <w:pPr>
        <w:ind w:left="5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5B45A3A">
      <w:start w:val="1"/>
      <w:numFmt w:val="lowerRoman"/>
      <w:lvlText w:val="%9"/>
      <w:lvlJc w:val="left"/>
      <w:pPr>
        <w:ind w:left="6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6">
    <w:nsid w:val="28712EBC"/>
    <w:multiLevelType w:val="hybridMultilevel"/>
    <w:tmpl w:val="200A83EC"/>
    <w:lvl w:ilvl="0" w:tplc="6972D006">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2618BFB6">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344A7FEC">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14BE133E">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AEB4DE18">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C4F0D40A">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029A083A">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E512637E">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546C0404">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7">
    <w:nsid w:val="2893437A"/>
    <w:multiLevelType w:val="hybridMultilevel"/>
    <w:tmpl w:val="ACA002E4"/>
    <w:lvl w:ilvl="0" w:tplc="53FC760E">
      <w:start w:val="1"/>
      <w:numFmt w:val="lowerLetter"/>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F6CC5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1239B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FB0E0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58B2D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BC61A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8EE28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5C98E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D87D0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nsid w:val="29CB069F"/>
    <w:multiLevelType w:val="hybridMultilevel"/>
    <w:tmpl w:val="83304EF2"/>
    <w:lvl w:ilvl="0" w:tplc="19727502">
      <w:start w:val="1"/>
      <w:numFmt w:val="bullet"/>
      <w:lvlText w:val="-"/>
      <w:lvlJc w:val="left"/>
      <w:pPr>
        <w:ind w:left="35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EFC35F6">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99D86A58">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1D2ED8D0">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37FAD51A">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DCE6E778">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A5CAD540">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B3E008EE">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FD425220">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9">
    <w:nsid w:val="29D927E6"/>
    <w:multiLevelType w:val="hybridMultilevel"/>
    <w:tmpl w:val="DC449E2C"/>
    <w:lvl w:ilvl="0" w:tplc="9DC4D2CC">
      <w:start w:val="1"/>
      <w:numFmt w:val="lowerLetter"/>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6BE2568">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FF6A16C">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40A41D4C">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A361528">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E88C566">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BAAD010">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3BA0050">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012C792">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0">
    <w:nsid w:val="2A913F90"/>
    <w:multiLevelType w:val="hybridMultilevel"/>
    <w:tmpl w:val="517C740A"/>
    <w:lvl w:ilvl="0" w:tplc="29646186">
      <w:start w:val="1"/>
      <w:numFmt w:val="bullet"/>
      <w:lvlText w:val="-"/>
      <w:lvlJc w:val="left"/>
      <w:pPr>
        <w:ind w:left="3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AA22539E">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293AFF2C">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AA23A46">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DB303F88">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A1C47C40">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079E92E8">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3A0C6C1A">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93580106">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41">
    <w:nsid w:val="2D1942CF"/>
    <w:multiLevelType w:val="hybridMultilevel"/>
    <w:tmpl w:val="651A0430"/>
    <w:lvl w:ilvl="0" w:tplc="10CEF82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424EA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B4FA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4495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A422A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D8CA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788E4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88FFE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408F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nsid w:val="2DB401E7"/>
    <w:multiLevelType w:val="hybridMultilevel"/>
    <w:tmpl w:val="680643FE"/>
    <w:lvl w:ilvl="0" w:tplc="F9CA8678">
      <w:start w:val="1"/>
      <w:numFmt w:val="bullet"/>
      <w:lvlText w:val="-"/>
      <w:lvlJc w:val="left"/>
      <w:pPr>
        <w:ind w:left="35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3B0206FA">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EA8ED55C">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BE08C4E6">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40FEACC8">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05201C86">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B920A94E">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A940A9A6">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DF50B608">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43">
    <w:nsid w:val="2E663BA2"/>
    <w:multiLevelType w:val="hybridMultilevel"/>
    <w:tmpl w:val="F5CE6CA8"/>
    <w:lvl w:ilvl="0" w:tplc="C64865DE">
      <w:start w:val="1"/>
      <w:numFmt w:val="bullet"/>
      <w:lvlText w:val="-"/>
      <w:lvlJc w:val="left"/>
      <w:pPr>
        <w:ind w:left="291"/>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4F027F32">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144CF42C">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EF4A7AE0">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412EF09C">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3FC0F45C">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1DA46212">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C4906B46">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F95CE9F6">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44">
    <w:nsid w:val="2EB641D1"/>
    <w:multiLevelType w:val="hybridMultilevel"/>
    <w:tmpl w:val="55A2B1D6"/>
    <w:lvl w:ilvl="0" w:tplc="D0EC8D4A">
      <w:start w:val="1"/>
      <w:numFmt w:val="bullet"/>
      <w:lvlText w:val="-"/>
      <w:lvlJc w:val="left"/>
      <w:pPr>
        <w:ind w:left="3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B2FCEFA6">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432C5D8E">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65E2F85C">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85D01782">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138A08D8">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9060466E">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6BD06B12">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16E83BAC">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45">
    <w:nsid w:val="30B54C77"/>
    <w:multiLevelType w:val="hybridMultilevel"/>
    <w:tmpl w:val="52EE02A6"/>
    <w:lvl w:ilvl="0" w:tplc="D7B6FEE0">
      <w:start w:val="1"/>
      <w:numFmt w:val="upperLetter"/>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40667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34C7B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06208B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5299C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FED14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82152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844D4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94763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nsid w:val="310D0067"/>
    <w:multiLevelType w:val="hybridMultilevel"/>
    <w:tmpl w:val="2C7009DA"/>
    <w:lvl w:ilvl="0" w:tplc="37F2BC34">
      <w:start w:val="1"/>
      <w:numFmt w:val="bullet"/>
      <w:lvlText w:val="-"/>
      <w:lvlJc w:val="left"/>
      <w:pPr>
        <w:ind w:left="2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880001A2">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FB06D666">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B7861116">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CE1EEE6C">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40E60592">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228CB368">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359E37FA">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D1CCF972">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47">
    <w:nsid w:val="31B23A9D"/>
    <w:multiLevelType w:val="hybridMultilevel"/>
    <w:tmpl w:val="933C10DA"/>
    <w:lvl w:ilvl="0" w:tplc="CFD81BD4">
      <w:start w:val="1"/>
      <w:numFmt w:val="bullet"/>
      <w:lvlText w:val="-"/>
      <w:lvlJc w:val="left"/>
      <w:pPr>
        <w:ind w:left="291"/>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130E3ED2">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8CB6B086">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B762CAEE">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B1B61640">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19925586">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5D04CB08">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A508D82A">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8332B5E0">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48">
    <w:nsid w:val="3242493A"/>
    <w:multiLevelType w:val="hybridMultilevel"/>
    <w:tmpl w:val="FB186620"/>
    <w:lvl w:ilvl="0" w:tplc="4AEEE0A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9CB5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1C6C4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383E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8636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8C45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7CB2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82D1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1C25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nsid w:val="35CE5CB2"/>
    <w:multiLevelType w:val="hybridMultilevel"/>
    <w:tmpl w:val="D9620C04"/>
    <w:lvl w:ilvl="0" w:tplc="550E6B48">
      <w:start w:val="921603"/>
      <w:numFmt w:val="decimal"/>
      <w:lvlText w:val="%1"/>
      <w:lvlJc w:val="left"/>
      <w:pPr>
        <w:ind w:left="7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92C425E">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96E9EB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296440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1824946">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51A3F72">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FD85EEE">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C1021D0">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D8437B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
    <w:nsid w:val="367C7CF1"/>
    <w:multiLevelType w:val="hybridMultilevel"/>
    <w:tmpl w:val="FBC0A970"/>
    <w:lvl w:ilvl="0" w:tplc="DE4A43F0">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DF3471AC">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688EAD8A">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0FE65816">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95AA3EA0">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E4B80CC6">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86D63EF6">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B9822D70">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7ACC7592">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51">
    <w:nsid w:val="38A54B8E"/>
    <w:multiLevelType w:val="hybridMultilevel"/>
    <w:tmpl w:val="A9F8411C"/>
    <w:lvl w:ilvl="0" w:tplc="3E301954">
      <w:start w:val="2"/>
      <w:numFmt w:val="lowerLetter"/>
      <w:lvlText w:val="%1)"/>
      <w:lvlJc w:val="left"/>
      <w:pPr>
        <w:ind w:left="1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B6C250">
      <w:start w:val="1"/>
      <w:numFmt w:val="lowerLetter"/>
      <w:lvlText w:val="%2"/>
      <w:lvlJc w:val="left"/>
      <w:pPr>
        <w:ind w:left="12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C1A91FA">
      <w:start w:val="1"/>
      <w:numFmt w:val="lowerRoman"/>
      <w:lvlText w:val="%3"/>
      <w:lvlJc w:val="left"/>
      <w:pPr>
        <w:ind w:left="19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470D754">
      <w:start w:val="1"/>
      <w:numFmt w:val="decimal"/>
      <w:lvlText w:val="%4"/>
      <w:lvlJc w:val="left"/>
      <w:pPr>
        <w:ind w:left="26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AC9474">
      <w:start w:val="1"/>
      <w:numFmt w:val="lowerLetter"/>
      <w:lvlText w:val="%5"/>
      <w:lvlJc w:val="left"/>
      <w:pPr>
        <w:ind w:left="33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892657A">
      <w:start w:val="1"/>
      <w:numFmt w:val="lowerRoman"/>
      <w:lvlText w:val="%6"/>
      <w:lvlJc w:val="left"/>
      <w:pPr>
        <w:ind w:left="41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3B0DDAE">
      <w:start w:val="1"/>
      <w:numFmt w:val="decimal"/>
      <w:lvlText w:val="%7"/>
      <w:lvlJc w:val="left"/>
      <w:pPr>
        <w:ind w:left="48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5CA30A">
      <w:start w:val="1"/>
      <w:numFmt w:val="lowerLetter"/>
      <w:lvlText w:val="%8"/>
      <w:lvlJc w:val="left"/>
      <w:pPr>
        <w:ind w:left="55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CAF3AA">
      <w:start w:val="1"/>
      <w:numFmt w:val="lowerRoman"/>
      <w:lvlText w:val="%9"/>
      <w:lvlJc w:val="left"/>
      <w:pPr>
        <w:ind w:left="62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2">
    <w:nsid w:val="3A1E4EAA"/>
    <w:multiLevelType w:val="hybridMultilevel"/>
    <w:tmpl w:val="374A5ACC"/>
    <w:lvl w:ilvl="0" w:tplc="D40E97D8">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CF3E3342">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F3C68290">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2FA2B520">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1AC95E4">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C7E2E21A">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7AA8158A">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91DA04F6">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8E10841E">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53">
    <w:nsid w:val="3BF60E6F"/>
    <w:multiLevelType w:val="hybridMultilevel"/>
    <w:tmpl w:val="D9C601BC"/>
    <w:lvl w:ilvl="0" w:tplc="FF3673EE">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DFAC46E2">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A1B2DA40">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687A7D88">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573ABB04">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3DFC41AA">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8C922B02">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342E53C6">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C983B96">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54">
    <w:nsid w:val="3CEA2CFA"/>
    <w:multiLevelType w:val="hybridMultilevel"/>
    <w:tmpl w:val="52307AC2"/>
    <w:lvl w:ilvl="0" w:tplc="FACC23EE">
      <w:start w:val="1"/>
      <w:numFmt w:val="lowerLetter"/>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EAD324">
      <w:start w:val="1"/>
      <w:numFmt w:val="lowerLetter"/>
      <w:lvlText w:val="%2"/>
      <w:lvlJc w:val="left"/>
      <w:pPr>
        <w:ind w:left="12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7F60068">
      <w:start w:val="1"/>
      <w:numFmt w:val="lowerRoman"/>
      <w:lvlText w:val="%3"/>
      <w:lvlJc w:val="left"/>
      <w:pPr>
        <w:ind w:left="20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12687F2">
      <w:start w:val="1"/>
      <w:numFmt w:val="decimal"/>
      <w:lvlText w:val="%4"/>
      <w:lvlJc w:val="left"/>
      <w:pPr>
        <w:ind w:left="2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FA9278">
      <w:start w:val="1"/>
      <w:numFmt w:val="lowerLetter"/>
      <w:lvlText w:val="%5"/>
      <w:lvlJc w:val="left"/>
      <w:pPr>
        <w:ind w:left="34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2E6C3D6">
      <w:start w:val="1"/>
      <w:numFmt w:val="lowerRoman"/>
      <w:lvlText w:val="%6"/>
      <w:lvlJc w:val="left"/>
      <w:pPr>
        <w:ind w:left="41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0E46064">
      <w:start w:val="1"/>
      <w:numFmt w:val="decimal"/>
      <w:lvlText w:val="%7"/>
      <w:lvlJc w:val="left"/>
      <w:pPr>
        <w:ind w:left="48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1A51A0">
      <w:start w:val="1"/>
      <w:numFmt w:val="lowerLetter"/>
      <w:lvlText w:val="%8"/>
      <w:lvlJc w:val="left"/>
      <w:pPr>
        <w:ind w:left="5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AB4AE1E">
      <w:start w:val="1"/>
      <w:numFmt w:val="lowerRoman"/>
      <w:lvlText w:val="%9"/>
      <w:lvlJc w:val="left"/>
      <w:pPr>
        <w:ind w:left="6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5">
    <w:nsid w:val="3CF12206"/>
    <w:multiLevelType w:val="hybridMultilevel"/>
    <w:tmpl w:val="F7C02F7A"/>
    <w:lvl w:ilvl="0" w:tplc="B846C4C4">
      <w:start w:val="1"/>
      <w:numFmt w:val="bullet"/>
      <w:lvlText w:val="-"/>
      <w:lvlJc w:val="left"/>
      <w:pPr>
        <w:ind w:left="291"/>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38963612">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C122C3EC">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BEE4C124">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1FBCD2B0">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2EC21B20">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247C1DCE">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DBE20BAE">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7602BEC2">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56">
    <w:nsid w:val="3E00576D"/>
    <w:multiLevelType w:val="hybridMultilevel"/>
    <w:tmpl w:val="9500A1E6"/>
    <w:lvl w:ilvl="0" w:tplc="84122CFA">
      <w:start w:val="1"/>
      <w:numFmt w:val="lowerLetter"/>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A4443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F434B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D22EA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E485F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D2762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44155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B47F9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C38F1B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nsid w:val="3E3B16FE"/>
    <w:multiLevelType w:val="hybridMultilevel"/>
    <w:tmpl w:val="8FF8A66C"/>
    <w:lvl w:ilvl="0" w:tplc="1EFE68D2">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B2CE39E8">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0D584232">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6B0C760">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67CEEBA4">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88301DA0">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F7A64EDE">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F442356A">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6F0EFC84">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58">
    <w:nsid w:val="3ECD6D0D"/>
    <w:multiLevelType w:val="hybridMultilevel"/>
    <w:tmpl w:val="D068B584"/>
    <w:lvl w:ilvl="0" w:tplc="35F45BA8">
      <w:start w:val="1"/>
      <w:numFmt w:val="bullet"/>
      <w:lvlText w:val="-"/>
      <w:lvlJc w:val="left"/>
      <w:pPr>
        <w:ind w:left="35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B9464FD8">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A77E0760">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6B0AF3A6">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B96847EE">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EA6A6722">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FD44D340">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D582801C">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1B54BA8A">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59">
    <w:nsid w:val="3ED64D06"/>
    <w:multiLevelType w:val="hybridMultilevel"/>
    <w:tmpl w:val="320A1CA6"/>
    <w:lvl w:ilvl="0" w:tplc="77E89158">
      <w:start w:val="1"/>
      <w:numFmt w:val="upperRoman"/>
      <w:lvlText w:val="%1."/>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A229A0">
      <w:start w:val="1"/>
      <w:numFmt w:val="lowerLetter"/>
      <w:lvlText w:val="%2"/>
      <w:lvlJc w:val="left"/>
      <w:pPr>
        <w:ind w:left="13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8E0A2E">
      <w:start w:val="1"/>
      <w:numFmt w:val="lowerRoman"/>
      <w:lvlText w:val="%3"/>
      <w:lvlJc w:val="left"/>
      <w:pPr>
        <w:ind w:left="20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D68A368">
      <w:start w:val="1"/>
      <w:numFmt w:val="decimal"/>
      <w:lvlText w:val="%4"/>
      <w:lvlJc w:val="left"/>
      <w:pPr>
        <w:ind w:left="27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A89486">
      <w:start w:val="1"/>
      <w:numFmt w:val="lowerLetter"/>
      <w:lvlText w:val="%5"/>
      <w:lvlJc w:val="left"/>
      <w:pPr>
        <w:ind w:left="34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C6B20A">
      <w:start w:val="1"/>
      <w:numFmt w:val="lowerRoman"/>
      <w:lvlText w:val="%6"/>
      <w:lvlJc w:val="left"/>
      <w:pPr>
        <w:ind w:left="4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B6AA148">
      <w:start w:val="1"/>
      <w:numFmt w:val="decimal"/>
      <w:lvlText w:val="%7"/>
      <w:lvlJc w:val="left"/>
      <w:pPr>
        <w:ind w:left="49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82805A">
      <w:start w:val="1"/>
      <w:numFmt w:val="lowerLetter"/>
      <w:lvlText w:val="%8"/>
      <w:lvlJc w:val="left"/>
      <w:pPr>
        <w:ind w:left="56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096D678">
      <w:start w:val="1"/>
      <w:numFmt w:val="lowerRoman"/>
      <w:lvlText w:val="%9"/>
      <w:lvlJc w:val="left"/>
      <w:pPr>
        <w:ind w:left="63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0">
    <w:nsid w:val="3F0F5367"/>
    <w:multiLevelType w:val="hybridMultilevel"/>
    <w:tmpl w:val="DDFA811A"/>
    <w:lvl w:ilvl="0" w:tplc="215639EA">
      <w:start w:val="921600"/>
      <w:numFmt w:val="decimal"/>
      <w:lvlText w:val="%1"/>
      <w:lvlJc w:val="left"/>
      <w:pPr>
        <w:ind w:left="1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078AAB8">
      <w:start w:val="1"/>
      <w:numFmt w:val="lowerLetter"/>
      <w:lvlText w:val="%2"/>
      <w:lvlJc w:val="left"/>
      <w:pPr>
        <w:ind w:left="12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0F00166">
      <w:start w:val="1"/>
      <w:numFmt w:val="lowerRoman"/>
      <w:lvlText w:val="%3"/>
      <w:lvlJc w:val="left"/>
      <w:pPr>
        <w:ind w:left="20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69A570E">
      <w:start w:val="1"/>
      <w:numFmt w:val="decimal"/>
      <w:lvlText w:val="%4"/>
      <w:lvlJc w:val="left"/>
      <w:pPr>
        <w:ind w:left="27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ED2B6A4">
      <w:start w:val="1"/>
      <w:numFmt w:val="lowerLetter"/>
      <w:lvlText w:val="%5"/>
      <w:lvlJc w:val="left"/>
      <w:pPr>
        <w:ind w:left="34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11E41D6">
      <w:start w:val="1"/>
      <w:numFmt w:val="lowerRoman"/>
      <w:lvlText w:val="%6"/>
      <w:lvlJc w:val="left"/>
      <w:pPr>
        <w:ind w:left="41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8BE982C">
      <w:start w:val="1"/>
      <w:numFmt w:val="decimal"/>
      <w:lvlText w:val="%7"/>
      <w:lvlJc w:val="left"/>
      <w:pPr>
        <w:ind w:left="48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70EBBE4">
      <w:start w:val="1"/>
      <w:numFmt w:val="lowerLetter"/>
      <w:lvlText w:val="%8"/>
      <w:lvlJc w:val="left"/>
      <w:pPr>
        <w:ind w:left="56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4804964">
      <w:start w:val="1"/>
      <w:numFmt w:val="lowerRoman"/>
      <w:lvlText w:val="%9"/>
      <w:lvlJc w:val="left"/>
      <w:pPr>
        <w:ind w:left="63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1">
    <w:nsid w:val="3FA13C6D"/>
    <w:multiLevelType w:val="hybridMultilevel"/>
    <w:tmpl w:val="E260F8B2"/>
    <w:lvl w:ilvl="0" w:tplc="5D26E04A">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D2B2E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80760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BE6AC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14195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0E7B8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FDEDC5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7C081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BC7EA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2">
    <w:nsid w:val="405128B2"/>
    <w:multiLevelType w:val="hybridMultilevel"/>
    <w:tmpl w:val="CD4EA45C"/>
    <w:lvl w:ilvl="0" w:tplc="E19A8D5A">
      <w:start w:val="1"/>
      <w:numFmt w:val="decimal"/>
      <w:lvlText w:val="(%1)"/>
      <w:lvlJc w:val="left"/>
      <w:pPr>
        <w:ind w:left="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E6176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B4E63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6784EC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94E79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1AB1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E4BC8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3E87C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31E073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nsid w:val="40EB3F6C"/>
    <w:multiLevelType w:val="hybridMultilevel"/>
    <w:tmpl w:val="C59A6074"/>
    <w:lvl w:ilvl="0" w:tplc="CCB267A2">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78DA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F066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3ADC4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0C7C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5699D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B4BE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4EA3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DA64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nsid w:val="434B5A1A"/>
    <w:multiLevelType w:val="hybridMultilevel"/>
    <w:tmpl w:val="DC3A576C"/>
    <w:lvl w:ilvl="0" w:tplc="1CE6F258">
      <w:start w:val="1"/>
      <w:numFmt w:val="bullet"/>
      <w:lvlText w:val="-"/>
      <w:lvlJc w:val="left"/>
      <w:pPr>
        <w:ind w:left="2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B538C07E">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2E76B902">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0CAC924A">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ADB8D86E">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8AE29D44">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A2700A2A">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45FE943C">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33DAA2A6">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65">
    <w:nsid w:val="44F952C6"/>
    <w:multiLevelType w:val="hybridMultilevel"/>
    <w:tmpl w:val="54A8216E"/>
    <w:lvl w:ilvl="0" w:tplc="BDDACF92">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B3429BA4">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629C8030">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29562F76">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488C7CD6">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7B5CE47A">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D40C777A">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DE60B498">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DEAC23C2">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66">
    <w:nsid w:val="464E6271"/>
    <w:multiLevelType w:val="hybridMultilevel"/>
    <w:tmpl w:val="BA0265E6"/>
    <w:lvl w:ilvl="0" w:tplc="B24C9666">
      <w:start w:val="1"/>
      <w:numFmt w:val="bullet"/>
      <w:lvlText w:val="-"/>
      <w:lvlJc w:val="left"/>
      <w:pPr>
        <w:ind w:left="291"/>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400A3C9A">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6E18F50A">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3810491A">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C2AE3D72">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A3D6BD40">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D4BA9F18">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C884F93C">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3C7493E8">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67">
    <w:nsid w:val="48A77D10"/>
    <w:multiLevelType w:val="hybridMultilevel"/>
    <w:tmpl w:val="65E2229A"/>
    <w:lvl w:ilvl="0" w:tplc="F7CAA61A">
      <w:start w:val="1"/>
      <w:numFmt w:val="bullet"/>
      <w:lvlText w:val="-"/>
      <w:lvlJc w:val="left"/>
      <w:pPr>
        <w:ind w:left="2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A5A05832">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E3ACCAEA">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ED58F444">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881AE484">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188C0D44">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34365482">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8DF6C072">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555064E2">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68">
    <w:nsid w:val="49DB25BD"/>
    <w:multiLevelType w:val="hybridMultilevel"/>
    <w:tmpl w:val="FEDA8F82"/>
    <w:lvl w:ilvl="0" w:tplc="E24ADD4E">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A8D2F46E">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C3A07BC8">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17ECFCA8">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8042D866">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69FC7FB2">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48FA114E">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1E505E3C">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9AFE8E98">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69">
    <w:nsid w:val="49F45F08"/>
    <w:multiLevelType w:val="hybridMultilevel"/>
    <w:tmpl w:val="DE9A3DEC"/>
    <w:lvl w:ilvl="0" w:tplc="193A3A92">
      <w:start w:val="1"/>
      <w:numFmt w:val="bullet"/>
      <w:lvlText w:val="-"/>
      <w:lvlJc w:val="left"/>
      <w:pPr>
        <w:ind w:left="35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7CA43C14">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576414EE">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76A4FAB4">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5CA80B58">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6E38E984">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F6F243A6">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ACFCF3DE">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3E4E800A">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70">
    <w:nsid w:val="4A237457"/>
    <w:multiLevelType w:val="hybridMultilevel"/>
    <w:tmpl w:val="FBB2A1F2"/>
    <w:lvl w:ilvl="0" w:tplc="5FD27F04">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49F6FAD2">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DD92ED08">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F4E24C36">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497EE7DA">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152699EE">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C7F0CA0E">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37BC75E2">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C2E67966">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71">
    <w:nsid w:val="4A723A25"/>
    <w:multiLevelType w:val="hybridMultilevel"/>
    <w:tmpl w:val="C8DC1748"/>
    <w:lvl w:ilvl="0" w:tplc="66BA5C82">
      <w:start w:val="1"/>
      <w:numFmt w:val="bullet"/>
      <w:lvlText w:val="-"/>
      <w:lvlJc w:val="left"/>
      <w:pPr>
        <w:ind w:left="3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82D488A0">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ECD8D0B4">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43D6C23E">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6A4EC79E">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8450878E">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B7A012EC">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57641E8A">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E7704D54">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72">
    <w:nsid w:val="4BE72D9B"/>
    <w:multiLevelType w:val="hybridMultilevel"/>
    <w:tmpl w:val="AFB2CA7E"/>
    <w:lvl w:ilvl="0" w:tplc="EFAC32D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04E45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36D50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8E759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34B9D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3CE2C3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2C5CF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9627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0A115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3">
    <w:nsid w:val="4C7151D8"/>
    <w:multiLevelType w:val="hybridMultilevel"/>
    <w:tmpl w:val="08AE5D78"/>
    <w:lvl w:ilvl="0" w:tplc="4720E51E">
      <w:start w:val="1"/>
      <w:numFmt w:val="bullet"/>
      <w:lvlText w:val="-"/>
      <w:lvlJc w:val="left"/>
      <w:pPr>
        <w:ind w:left="2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34C84ED8">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0D1897A4">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B0A9168">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B54EE78E">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CE26413A">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C9D0B684">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75C0D8AC">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C2D60CFE">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74">
    <w:nsid w:val="4CFA62F4"/>
    <w:multiLevelType w:val="hybridMultilevel"/>
    <w:tmpl w:val="07104970"/>
    <w:lvl w:ilvl="0" w:tplc="BBBCBF2C">
      <w:start w:val="1"/>
      <w:numFmt w:val="bullet"/>
      <w:lvlText w:val="-"/>
      <w:lvlJc w:val="left"/>
      <w:pPr>
        <w:ind w:left="35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8A88EAA4">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28ACA9E4">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42B210D2">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9EBC07F4">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734EF164">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4C12AA5E">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496E7FF4">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1E3058CC">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75">
    <w:nsid w:val="4D905892"/>
    <w:multiLevelType w:val="hybridMultilevel"/>
    <w:tmpl w:val="23E2FC08"/>
    <w:lvl w:ilvl="0" w:tplc="64DE2EB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767EB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8F0BC8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B6A054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CCBB5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16C0F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B0B63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E4B64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623C1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6">
    <w:nsid w:val="4FC15F07"/>
    <w:multiLevelType w:val="hybridMultilevel"/>
    <w:tmpl w:val="CE4AA328"/>
    <w:lvl w:ilvl="0" w:tplc="A16A06AC">
      <w:start w:val="1"/>
      <w:numFmt w:val="bullet"/>
      <w:lvlText w:val="-"/>
      <w:lvlJc w:val="left"/>
      <w:pPr>
        <w:ind w:left="3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5FB8B0B2">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1DBC243A">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26028B12">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CB0281B0">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A25C1406">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B23ACBF8">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7B469848">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A754C596">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77">
    <w:nsid w:val="50657033"/>
    <w:multiLevelType w:val="hybridMultilevel"/>
    <w:tmpl w:val="488A57FC"/>
    <w:lvl w:ilvl="0" w:tplc="FAE6F77C">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E36418A0">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F07A281A">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EE4CA3B4">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D6868A58">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CF0E074E">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A90A7AD8">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356176C">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D16258DE">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78">
    <w:nsid w:val="51B54CF2"/>
    <w:multiLevelType w:val="hybridMultilevel"/>
    <w:tmpl w:val="587ABA1E"/>
    <w:lvl w:ilvl="0" w:tplc="A7AA8FB4">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86E81948">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26EEC9F2">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C59EF3EA">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185830E8">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BB343692">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ED08CBF2">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89E0D73A">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6C045AD8">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79">
    <w:nsid w:val="51EE5BA5"/>
    <w:multiLevelType w:val="hybridMultilevel"/>
    <w:tmpl w:val="46DCE14C"/>
    <w:lvl w:ilvl="0" w:tplc="9B06CF0E">
      <w:start w:val="1"/>
      <w:numFmt w:val="lowerLetter"/>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18CC1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B4142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E2937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DAF50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8CC20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9480B8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DCF1D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124DA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0">
    <w:nsid w:val="52FB39BF"/>
    <w:multiLevelType w:val="hybridMultilevel"/>
    <w:tmpl w:val="45368092"/>
    <w:lvl w:ilvl="0" w:tplc="DD3A93C8">
      <w:start w:val="1"/>
      <w:numFmt w:val="lowerLetter"/>
      <w:lvlText w:val="%1)"/>
      <w:lvlJc w:val="left"/>
      <w:pPr>
        <w:ind w:left="7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99C8B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1EE41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F72B1F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78B2A2">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78F87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5EAD2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C87DDE">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5AE44C">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1">
    <w:nsid w:val="53E23D14"/>
    <w:multiLevelType w:val="hybridMultilevel"/>
    <w:tmpl w:val="F162ECC2"/>
    <w:lvl w:ilvl="0" w:tplc="6D7489CC">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CF2C7204">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690A0392">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78863BEC">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51F0EC1E">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C30AF1CA">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74E26BFA">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E33ACF8A">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98DE280A">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82">
    <w:nsid w:val="5400546D"/>
    <w:multiLevelType w:val="hybridMultilevel"/>
    <w:tmpl w:val="63C87120"/>
    <w:lvl w:ilvl="0" w:tplc="5C6C22E6">
      <w:start w:val="1"/>
      <w:numFmt w:val="lowerLetter"/>
      <w:lvlText w:val="%1)"/>
      <w:lvlJc w:val="left"/>
      <w:pPr>
        <w:ind w:left="4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18CF7B8">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DE43BA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41C230C2">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0E41D38">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EF8B390">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014B8D0">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974B89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FC47D7E">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83">
    <w:nsid w:val="54F4561D"/>
    <w:multiLevelType w:val="hybridMultilevel"/>
    <w:tmpl w:val="C16E23A4"/>
    <w:lvl w:ilvl="0" w:tplc="B6821E16">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96C450FE">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903A6562">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FCE7476">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30BAD2DC">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C784B1D6">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CEA2BD7A">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898C5C52">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9F4ED06">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84">
    <w:nsid w:val="55032844"/>
    <w:multiLevelType w:val="hybridMultilevel"/>
    <w:tmpl w:val="FAFEAA74"/>
    <w:lvl w:ilvl="0" w:tplc="D4460A8E">
      <w:start w:val="1"/>
      <w:numFmt w:val="decimal"/>
      <w:lvlText w:val="%1."/>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423EA0">
      <w:start w:val="1"/>
      <w:numFmt w:val="decimal"/>
      <w:lvlText w:val="%2."/>
      <w:lvlJc w:val="left"/>
      <w:pPr>
        <w:ind w:left="183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B6A0472">
      <w:start w:val="1"/>
      <w:numFmt w:val="decimal"/>
      <w:lvlText w:val="%3."/>
      <w:lvlJc w:val="left"/>
      <w:pPr>
        <w:ind w:left="24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BC8375A">
      <w:start w:val="1"/>
      <w:numFmt w:val="decimal"/>
      <w:lvlText w:val="%4"/>
      <w:lvlJc w:val="left"/>
      <w:pPr>
        <w:ind w:left="527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F2A5AF8">
      <w:start w:val="1"/>
      <w:numFmt w:val="lowerLetter"/>
      <w:lvlText w:val="%5"/>
      <w:lvlJc w:val="left"/>
      <w:pPr>
        <w:ind w:left="599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6761CD6">
      <w:start w:val="1"/>
      <w:numFmt w:val="lowerRoman"/>
      <w:lvlText w:val="%6"/>
      <w:lvlJc w:val="left"/>
      <w:pPr>
        <w:ind w:left="671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0AE089A">
      <w:start w:val="1"/>
      <w:numFmt w:val="decimal"/>
      <w:lvlText w:val="%7"/>
      <w:lvlJc w:val="left"/>
      <w:pPr>
        <w:ind w:left="743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BEE7430">
      <w:start w:val="1"/>
      <w:numFmt w:val="lowerLetter"/>
      <w:lvlText w:val="%8"/>
      <w:lvlJc w:val="left"/>
      <w:pPr>
        <w:ind w:left="81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0F28D3A">
      <w:start w:val="1"/>
      <w:numFmt w:val="lowerRoman"/>
      <w:lvlText w:val="%9"/>
      <w:lvlJc w:val="left"/>
      <w:pPr>
        <w:ind w:left="887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85">
    <w:nsid w:val="55AE4566"/>
    <w:multiLevelType w:val="hybridMultilevel"/>
    <w:tmpl w:val="568CB0AC"/>
    <w:lvl w:ilvl="0" w:tplc="69D4428C">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7A28DC8A">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4E1AD06E">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95F0C258">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46FA38A6">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95705EE4">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E67CE6FE">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52D2A63E">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0FA45272">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86">
    <w:nsid w:val="57580849"/>
    <w:multiLevelType w:val="hybridMultilevel"/>
    <w:tmpl w:val="F3B27BCA"/>
    <w:lvl w:ilvl="0" w:tplc="87F06168">
      <w:start w:val="1"/>
      <w:numFmt w:val="bullet"/>
      <w:lvlText w:val="-"/>
      <w:lvlJc w:val="left"/>
      <w:pPr>
        <w:ind w:left="3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5BE0331C">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2B2C8154">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05C81B6E">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A18E49D0">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47305D92">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0DFE2982">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A3A2289E">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A48641E4">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87">
    <w:nsid w:val="57883759"/>
    <w:multiLevelType w:val="hybridMultilevel"/>
    <w:tmpl w:val="1AFE0C8E"/>
    <w:lvl w:ilvl="0" w:tplc="DFF692E8">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1883D2A">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07ACBDB4">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1A440222">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AA6C5B0">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9EAA47B2">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08A030C2">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F0FEDD6E">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784A1074">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88">
    <w:nsid w:val="5856146C"/>
    <w:multiLevelType w:val="hybridMultilevel"/>
    <w:tmpl w:val="3D0074B0"/>
    <w:lvl w:ilvl="0" w:tplc="11EE30E6">
      <w:start w:val="1"/>
      <w:numFmt w:val="bullet"/>
      <w:lvlText w:val="-"/>
      <w:lvlJc w:val="left"/>
      <w:pPr>
        <w:ind w:left="35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56DA7778">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A5AAED6C">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0902008A">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E1C8B60">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6CFEA9AE">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F830168E">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94EC95AA">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1E1ED274">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89">
    <w:nsid w:val="58C13BE8"/>
    <w:multiLevelType w:val="hybridMultilevel"/>
    <w:tmpl w:val="D6DEA816"/>
    <w:lvl w:ilvl="0" w:tplc="D272DE82">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CC8E1676">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2F6C8D2E">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C16A9108">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71868E02">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88BC3A8C">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94202F26">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34841A86">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E174A54E">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90">
    <w:nsid w:val="58DA7D1F"/>
    <w:multiLevelType w:val="hybridMultilevel"/>
    <w:tmpl w:val="C710636A"/>
    <w:lvl w:ilvl="0" w:tplc="325C45E4">
      <w:start w:val="1"/>
      <w:numFmt w:val="bullet"/>
      <w:lvlText w:val="-"/>
      <w:lvlJc w:val="left"/>
      <w:pPr>
        <w:ind w:left="2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8E8277BA">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AD5AFDDC">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98A0D4D4">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72D6FAA0">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5B0EAA4E">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DECE2F58">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BF7A2A3A">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7A208302">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91">
    <w:nsid w:val="58E92F62"/>
    <w:multiLevelType w:val="hybridMultilevel"/>
    <w:tmpl w:val="094C1DD8"/>
    <w:lvl w:ilvl="0" w:tplc="36FE1612">
      <w:start w:val="1"/>
      <w:numFmt w:val="bullet"/>
      <w:lvlText w:val="•"/>
      <w:lvlJc w:val="left"/>
      <w:pPr>
        <w:ind w:left="10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246C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86AB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0CBD4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B6AEB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021AE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1E2C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78A6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5A4CC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2">
    <w:nsid w:val="59B360AD"/>
    <w:multiLevelType w:val="hybridMultilevel"/>
    <w:tmpl w:val="44E0D0D2"/>
    <w:lvl w:ilvl="0" w:tplc="B576EBE2">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E7D6AA4A">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422E4BFA">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0C7EAD94">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812A97E6">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BBDA2708">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DDFCA830">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D952CF74">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0EB0C390">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93">
    <w:nsid w:val="59C944D4"/>
    <w:multiLevelType w:val="hybridMultilevel"/>
    <w:tmpl w:val="9DD0CFC4"/>
    <w:lvl w:ilvl="0" w:tplc="52167E92">
      <w:start w:val="1"/>
      <w:numFmt w:val="lowerLetter"/>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C20C3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FC23A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90739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78624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5ADD7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0290C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AE992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8CF24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nsid w:val="5AC51139"/>
    <w:multiLevelType w:val="hybridMultilevel"/>
    <w:tmpl w:val="E5767794"/>
    <w:lvl w:ilvl="0" w:tplc="E38C3672">
      <w:start w:val="1"/>
      <w:numFmt w:val="bullet"/>
      <w:lvlText w:val="•"/>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DE42BB8">
      <w:start w:val="1"/>
      <w:numFmt w:val="bullet"/>
      <w:lvlText w:val="o"/>
      <w:lvlJc w:val="left"/>
      <w:pPr>
        <w:ind w:left="12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4872C0">
      <w:start w:val="1"/>
      <w:numFmt w:val="bullet"/>
      <w:lvlText w:val="▪"/>
      <w:lvlJc w:val="left"/>
      <w:pPr>
        <w:ind w:left="19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71E087A">
      <w:start w:val="1"/>
      <w:numFmt w:val="bullet"/>
      <w:lvlText w:val="•"/>
      <w:lvlJc w:val="left"/>
      <w:pPr>
        <w:ind w:left="26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9C7A82">
      <w:start w:val="1"/>
      <w:numFmt w:val="bullet"/>
      <w:lvlText w:val="o"/>
      <w:lvlJc w:val="left"/>
      <w:pPr>
        <w:ind w:left="33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F480C4">
      <w:start w:val="1"/>
      <w:numFmt w:val="bullet"/>
      <w:lvlText w:val="▪"/>
      <w:lvlJc w:val="left"/>
      <w:pPr>
        <w:ind w:left="41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E2B96A">
      <w:start w:val="1"/>
      <w:numFmt w:val="bullet"/>
      <w:lvlText w:val="•"/>
      <w:lvlJc w:val="left"/>
      <w:pPr>
        <w:ind w:left="48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D6FDF8">
      <w:start w:val="1"/>
      <w:numFmt w:val="bullet"/>
      <w:lvlText w:val="o"/>
      <w:lvlJc w:val="left"/>
      <w:pPr>
        <w:ind w:left="55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D486CAC">
      <w:start w:val="1"/>
      <w:numFmt w:val="bullet"/>
      <w:lvlText w:val="▪"/>
      <w:lvlJc w:val="left"/>
      <w:pPr>
        <w:ind w:left="62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5">
    <w:nsid w:val="5EEC52B7"/>
    <w:multiLevelType w:val="hybridMultilevel"/>
    <w:tmpl w:val="13E0D07C"/>
    <w:lvl w:ilvl="0" w:tplc="9C62FC28">
      <w:start w:val="1"/>
      <w:numFmt w:val="bullet"/>
      <w:lvlText w:val="-"/>
      <w:lvlJc w:val="left"/>
      <w:pPr>
        <w:ind w:left="2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2300FF58">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5B30A1FE">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28F48F52">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B7780C0A">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3C6679AA">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CD9A3D7E">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9A7402EC">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883270AC">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96">
    <w:nsid w:val="60FD05F0"/>
    <w:multiLevelType w:val="hybridMultilevel"/>
    <w:tmpl w:val="F3E2E098"/>
    <w:lvl w:ilvl="0" w:tplc="E3BEA82A">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F98AD79E">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6DF823B4">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F26E1EC4">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9FE0E1D6">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5298203E">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6DE8C112">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855213A2">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8DC2CDDC">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97">
    <w:nsid w:val="61A82B0C"/>
    <w:multiLevelType w:val="hybridMultilevel"/>
    <w:tmpl w:val="287679D2"/>
    <w:lvl w:ilvl="0" w:tplc="F046564C">
      <w:start w:val="1"/>
      <w:numFmt w:val="bullet"/>
      <w:lvlText w:val="-"/>
      <w:lvlJc w:val="left"/>
      <w:pPr>
        <w:ind w:left="2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FEEC4BC4">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101AFB28">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634150E">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2654ED86">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CB5C2994">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6C149840">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6940328E">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BA340384">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98">
    <w:nsid w:val="623A1F4C"/>
    <w:multiLevelType w:val="hybridMultilevel"/>
    <w:tmpl w:val="9B42CD40"/>
    <w:lvl w:ilvl="0" w:tplc="C5ACF9E2">
      <w:start w:val="1"/>
      <w:numFmt w:val="bullet"/>
      <w:lvlText w:val="-"/>
      <w:lvlJc w:val="left"/>
      <w:pPr>
        <w:ind w:left="2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DFF6662E">
      <w:start w:val="1"/>
      <w:numFmt w:val="bullet"/>
      <w:lvlText w:val="o"/>
      <w:lvlJc w:val="left"/>
      <w:pPr>
        <w:ind w:left="11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6D3E3F7C">
      <w:start w:val="1"/>
      <w:numFmt w:val="bullet"/>
      <w:lvlText w:val="▪"/>
      <w:lvlJc w:val="left"/>
      <w:pPr>
        <w:ind w:left="18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FC40D0D6">
      <w:start w:val="1"/>
      <w:numFmt w:val="bullet"/>
      <w:lvlText w:val="•"/>
      <w:lvlJc w:val="left"/>
      <w:pPr>
        <w:ind w:left="25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300CB61C">
      <w:start w:val="1"/>
      <w:numFmt w:val="bullet"/>
      <w:lvlText w:val="o"/>
      <w:lvlJc w:val="left"/>
      <w:pPr>
        <w:ind w:left="331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DAF4672A">
      <w:start w:val="1"/>
      <w:numFmt w:val="bullet"/>
      <w:lvlText w:val="▪"/>
      <w:lvlJc w:val="left"/>
      <w:pPr>
        <w:ind w:left="403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5148B9F2">
      <w:start w:val="1"/>
      <w:numFmt w:val="bullet"/>
      <w:lvlText w:val="•"/>
      <w:lvlJc w:val="left"/>
      <w:pPr>
        <w:ind w:left="47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092CF2C">
      <w:start w:val="1"/>
      <w:numFmt w:val="bullet"/>
      <w:lvlText w:val="o"/>
      <w:lvlJc w:val="left"/>
      <w:pPr>
        <w:ind w:left="54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72A4953C">
      <w:start w:val="1"/>
      <w:numFmt w:val="bullet"/>
      <w:lvlText w:val="▪"/>
      <w:lvlJc w:val="left"/>
      <w:pPr>
        <w:ind w:left="61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99">
    <w:nsid w:val="624548E8"/>
    <w:multiLevelType w:val="hybridMultilevel"/>
    <w:tmpl w:val="4216B6EC"/>
    <w:lvl w:ilvl="0" w:tplc="316ECB9A">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80C21C7C">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2ADCAA50">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46C2D370">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1C343660">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8C901ACC">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8DE88610">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ACE0B10A">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4336E266">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00">
    <w:nsid w:val="62AE0299"/>
    <w:multiLevelType w:val="hybridMultilevel"/>
    <w:tmpl w:val="9D8817A4"/>
    <w:lvl w:ilvl="0" w:tplc="2D9C4044">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CC5A18B4">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3954B9B4">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B68D8E0">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97FE6420">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A8EE28C8">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FF1A0F66">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14DCBF44">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16D42656">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01">
    <w:nsid w:val="643E78AC"/>
    <w:multiLevelType w:val="hybridMultilevel"/>
    <w:tmpl w:val="820EBA96"/>
    <w:lvl w:ilvl="0" w:tplc="9F7012CA">
      <w:start w:val="1"/>
      <w:numFmt w:val="bullet"/>
      <w:lvlText w:val="-"/>
      <w:lvlJc w:val="left"/>
      <w:pPr>
        <w:ind w:left="35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3A36B0D2">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0B68D2CA">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13D64CFE">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1FF2EBF2">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54C2F4E0">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BB5EB86E">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CEAAF4D4">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76A5780">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02">
    <w:nsid w:val="666455DA"/>
    <w:multiLevelType w:val="hybridMultilevel"/>
    <w:tmpl w:val="C07E582C"/>
    <w:lvl w:ilvl="0" w:tplc="1CA08BDE">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252C66B6">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EB3840FC">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59EC0B34">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39C46026">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1F10E9FA">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D1482F80">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86BC74C0">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447A75DC">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03">
    <w:nsid w:val="66B32BC4"/>
    <w:multiLevelType w:val="hybridMultilevel"/>
    <w:tmpl w:val="6340E624"/>
    <w:lvl w:ilvl="0" w:tplc="921E07B0">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2D3A8760">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0A44361A">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F402AB4C">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22F45A04">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A8FEA126">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98CC4544">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9E0CA636">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D376D624">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04">
    <w:nsid w:val="66E94DC5"/>
    <w:multiLevelType w:val="hybridMultilevel"/>
    <w:tmpl w:val="968AA5DC"/>
    <w:lvl w:ilvl="0" w:tplc="690EDC48">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5E86D11C">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CB4E138E">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852C56F0">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BB4A95F0">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C310C948">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591AB1A2">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34BC7B9E">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D68410A6">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05">
    <w:nsid w:val="6848615E"/>
    <w:multiLevelType w:val="hybridMultilevel"/>
    <w:tmpl w:val="2A36CAEE"/>
    <w:lvl w:ilvl="0" w:tplc="BEA43966">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7F1AA8A8">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DE6A05A8">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6BF4080A">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AA646CDC">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C37E3290">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4A16AA10">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DC6CD7CE">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89BEE814">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06">
    <w:nsid w:val="68666EE1"/>
    <w:multiLevelType w:val="hybridMultilevel"/>
    <w:tmpl w:val="E990CCF8"/>
    <w:lvl w:ilvl="0" w:tplc="0074B2A0">
      <w:start w:val="1"/>
      <w:numFmt w:val="lowerLetter"/>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64612A">
      <w:start w:val="1"/>
      <w:numFmt w:val="lowerLetter"/>
      <w:lvlText w:val="%2"/>
      <w:lvlJc w:val="left"/>
      <w:pPr>
        <w:ind w:left="12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1EE49C2">
      <w:start w:val="1"/>
      <w:numFmt w:val="lowerRoman"/>
      <w:lvlText w:val="%3"/>
      <w:lvlJc w:val="left"/>
      <w:pPr>
        <w:ind w:left="20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9F09F40">
      <w:start w:val="1"/>
      <w:numFmt w:val="decimal"/>
      <w:lvlText w:val="%4"/>
      <w:lvlJc w:val="left"/>
      <w:pPr>
        <w:ind w:left="2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E9CB846">
      <w:start w:val="1"/>
      <w:numFmt w:val="lowerLetter"/>
      <w:lvlText w:val="%5"/>
      <w:lvlJc w:val="left"/>
      <w:pPr>
        <w:ind w:left="34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B5A647C">
      <w:start w:val="1"/>
      <w:numFmt w:val="lowerRoman"/>
      <w:lvlText w:val="%6"/>
      <w:lvlJc w:val="left"/>
      <w:pPr>
        <w:ind w:left="41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F30F43A">
      <w:start w:val="1"/>
      <w:numFmt w:val="decimal"/>
      <w:lvlText w:val="%7"/>
      <w:lvlJc w:val="left"/>
      <w:pPr>
        <w:ind w:left="48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A0F55E">
      <w:start w:val="1"/>
      <w:numFmt w:val="lowerLetter"/>
      <w:lvlText w:val="%8"/>
      <w:lvlJc w:val="left"/>
      <w:pPr>
        <w:ind w:left="5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03A9336">
      <w:start w:val="1"/>
      <w:numFmt w:val="lowerRoman"/>
      <w:lvlText w:val="%9"/>
      <w:lvlJc w:val="left"/>
      <w:pPr>
        <w:ind w:left="6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7">
    <w:nsid w:val="688C132F"/>
    <w:multiLevelType w:val="hybridMultilevel"/>
    <w:tmpl w:val="4BD0BD56"/>
    <w:lvl w:ilvl="0" w:tplc="05BEA22C">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F96C4564">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96722DBE">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4F9ED69A">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6EAAE9F6">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35B82082">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7D5A8AE0">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49CA2672">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44C0FEC8">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08">
    <w:nsid w:val="69A52C40"/>
    <w:multiLevelType w:val="hybridMultilevel"/>
    <w:tmpl w:val="B6927CBA"/>
    <w:lvl w:ilvl="0" w:tplc="7366A474">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8A904A96">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C69861E2">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7EEA5096">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746597A">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374E271A">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5F244CEC">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7CC89ACC">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F3B4E296">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09">
    <w:nsid w:val="6BD63CBF"/>
    <w:multiLevelType w:val="hybridMultilevel"/>
    <w:tmpl w:val="63263528"/>
    <w:lvl w:ilvl="0" w:tplc="C2D4C2D2">
      <w:start w:val="1"/>
      <w:numFmt w:val="bullet"/>
      <w:lvlText w:val="-"/>
      <w:lvlJc w:val="left"/>
      <w:pPr>
        <w:ind w:left="291"/>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9FB0A9F4">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6C80D246">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6E52A1CC">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8C9CC266">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553EB3DC">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A4BAEE94">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4F5E5104">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A09ABE10">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10">
    <w:nsid w:val="6C832996"/>
    <w:multiLevelType w:val="hybridMultilevel"/>
    <w:tmpl w:val="2AC8AED4"/>
    <w:lvl w:ilvl="0" w:tplc="A06821B4">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4740E560">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579A2F02">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B128BB32">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FC58899C">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D12AC210">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965A6CFE">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ED708D94">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F6DE55EE">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11">
    <w:nsid w:val="6D1E6CC3"/>
    <w:multiLevelType w:val="hybridMultilevel"/>
    <w:tmpl w:val="813A0C50"/>
    <w:lvl w:ilvl="0" w:tplc="ADE6ECBC">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74C6448C">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4328B812">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2D0225C2">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E348F08A">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6C30F2CC">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3E34D306">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1CD6AA72">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7AD853AC">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12">
    <w:nsid w:val="6D8A1986"/>
    <w:multiLevelType w:val="hybridMultilevel"/>
    <w:tmpl w:val="D9A2C5B0"/>
    <w:lvl w:ilvl="0" w:tplc="67E40FD2">
      <w:start w:val="1"/>
      <w:numFmt w:val="bullet"/>
      <w:lvlText w:val="-"/>
      <w:lvlJc w:val="left"/>
      <w:pPr>
        <w:ind w:left="3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28F2354E">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5AF4D278">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E5A6D158">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B7AAA1E2">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05C82C00">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5D7AA386">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C73028E2">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EF4CD58A">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13">
    <w:nsid w:val="6DD00F21"/>
    <w:multiLevelType w:val="hybridMultilevel"/>
    <w:tmpl w:val="2E0CC798"/>
    <w:lvl w:ilvl="0" w:tplc="9642D034">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E326B278">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352A0D88">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6952D6F6">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1C4ABE14">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978C727E">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EE3C1A1C">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F99C7A0C">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87789638">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14">
    <w:nsid w:val="6FA722B3"/>
    <w:multiLevelType w:val="hybridMultilevel"/>
    <w:tmpl w:val="D52ED1B0"/>
    <w:lvl w:ilvl="0" w:tplc="0A3E3A16">
      <w:start w:val="1"/>
      <w:numFmt w:val="bullet"/>
      <w:lvlText w:val="-"/>
      <w:lvlJc w:val="left"/>
      <w:pPr>
        <w:ind w:left="3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E19486F6">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F2EAA972">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29D65376">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467E9EEA">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161A57C2">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35126750">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CD98E2C6">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7B086D76">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15">
    <w:nsid w:val="705A0037"/>
    <w:multiLevelType w:val="hybridMultilevel"/>
    <w:tmpl w:val="DBFAC68E"/>
    <w:lvl w:ilvl="0" w:tplc="E100826A">
      <w:start w:val="1"/>
      <w:numFmt w:val="bullet"/>
      <w:lvlText w:val="-"/>
      <w:lvlJc w:val="left"/>
      <w:pPr>
        <w:ind w:left="35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801E9930">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445E49C0">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A02EB704">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C3926C1A">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99A85A30">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428EB8BC">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814A8A58">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C2A60302">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16">
    <w:nsid w:val="71B04E08"/>
    <w:multiLevelType w:val="hybridMultilevel"/>
    <w:tmpl w:val="A0569D38"/>
    <w:lvl w:ilvl="0" w:tplc="1A70924E">
      <w:start w:val="1"/>
      <w:numFmt w:val="bullet"/>
      <w:lvlText w:val="-"/>
      <w:lvlJc w:val="left"/>
      <w:pPr>
        <w:ind w:left="2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3B2C7970">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379A89FA">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A58A17FA">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2B3E33FA">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681A114A">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86584E28">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D9C4B1D6">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00064B66">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17">
    <w:nsid w:val="722F4265"/>
    <w:multiLevelType w:val="hybridMultilevel"/>
    <w:tmpl w:val="E16A4FAC"/>
    <w:lvl w:ilvl="0" w:tplc="09E62CA6">
      <w:start w:val="1"/>
      <w:numFmt w:val="lowerLetter"/>
      <w:lvlText w:val="%1)"/>
      <w:lvlJc w:val="left"/>
      <w:pPr>
        <w:ind w:left="7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FF60310">
      <w:start w:val="1"/>
      <w:numFmt w:val="lowerLetter"/>
      <w:lvlText w:val="%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69EBFB4">
      <w:start w:val="1"/>
      <w:numFmt w:val="lowerRoman"/>
      <w:lvlText w:val="%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FBC160A">
      <w:start w:val="1"/>
      <w:numFmt w:val="decimal"/>
      <w:lvlText w:val="%4"/>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4F42BDE">
      <w:start w:val="1"/>
      <w:numFmt w:val="lowerLetter"/>
      <w:lvlText w:val="%5"/>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2E4A47E">
      <w:start w:val="1"/>
      <w:numFmt w:val="lowerRoman"/>
      <w:lvlText w:val="%6"/>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E726668">
      <w:start w:val="1"/>
      <w:numFmt w:val="decimal"/>
      <w:lvlText w:val="%7"/>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C9E36E6">
      <w:start w:val="1"/>
      <w:numFmt w:val="lowerLetter"/>
      <w:lvlText w:val="%8"/>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0B8D4A4">
      <w:start w:val="1"/>
      <w:numFmt w:val="lowerRoman"/>
      <w:lvlText w:val="%9"/>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18">
    <w:nsid w:val="724E6784"/>
    <w:multiLevelType w:val="hybridMultilevel"/>
    <w:tmpl w:val="0B5AF7A4"/>
    <w:lvl w:ilvl="0" w:tplc="DD62BC2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24ADFA">
      <w:start w:val="1"/>
      <w:numFmt w:val="lowerLetter"/>
      <w:lvlText w:val="%2"/>
      <w:lvlJc w:val="left"/>
      <w:pPr>
        <w:ind w:left="1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6A7F82">
      <w:start w:val="1"/>
      <w:numFmt w:val="lowerRoman"/>
      <w:lvlText w:val="%3"/>
      <w:lvlJc w:val="left"/>
      <w:pPr>
        <w:ind w:left="2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BE8EBA">
      <w:start w:val="1"/>
      <w:numFmt w:val="decimal"/>
      <w:lvlText w:val="%4"/>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960C26">
      <w:start w:val="1"/>
      <w:numFmt w:val="lowerLetter"/>
      <w:lvlText w:val="%5"/>
      <w:lvlJc w:val="left"/>
      <w:pPr>
        <w:ind w:left="3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1E016E">
      <w:start w:val="1"/>
      <w:numFmt w:val="lowerRoman"/>
      <w:lvlText w:val="%6"/>
      <w:lvlJc w:val="left"/>
      <w:pPr>
        <w:ind w:left="4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BFE3634">
      <w:start w:val="1"/>
      <w:numFmt w:val="decimal"/>
      <w:lvlText w:val="%7"/>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A2597A">
      <w:start w:val="1"/>
      <w:numFmt w:val="lowerLetter"/>
      <w:lvlText w:val="%8"/>
      <w:lvlJc w:val="left"/>
      <w:pPr>
        <w:ind w:left="5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94FA88">
      <w:start w:val="1"/>
      <w:numFmt w:val="lowerRoman"/>
      <w:lvlText w:val="%9"/>
      <w:lvlJc w:val="left"/>
      <w:pPr>
        <w:ind w:left="6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9">
    <w:nsid w:val="725338B7"/>
    <w:multiLevelType w:val="hybridMultilevel"/>
    <w:tmpl w:val="28081290"/>
    <w:lvl w:ilvl="0" w:tplc="851E654E">
      <w:start w:val="1"/>
      <w:numFmt w:val="bullet"/>
      <w:lvlText w:val="-"/>
      <w:lvlJc w:val="left"/>
      <w:pPr>
        <w:ind w:left="291"/>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C68A595A">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6B562AF2">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0DF6FC3C">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4BC89C3A">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C2DCE6EA">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62DA9AE6">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EFBC8E6A">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EAB47FCA">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20">
    <w:nsid w:val="72EF14DC"/>
    <w:multiLevelType w:val="hybridMultilevel"/>
    <w:tmpl w:val="E2F21826"/>
    <w:lvl w:ilvl="0" w:tplc="B22E0390">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0F4E80A4">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BB8EB736">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1CA8C53C">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1F3248E4">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A39AF900">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30B0603A">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0D6C2946">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D91CB19E">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21">
    <w:nsid w:val="73F67F69"/>
    <w:multiLevelType w:val="hybridMultilevel"/>
    <w:tmpl w:val="4CA26F16"/>
    <w:lvl w:ilvl="0" w:tplc="131C91F6">
      <w:start w:val="1"/>
      <w:numFmt w:val="bullet"/>
      <w:lvlText w:val="-"/>
      <w:lvlJc w:val="left"/>
      <w:pPr>
        <w:ind w:left="2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365E063A">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1DDAADAC">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40542500">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F6E69A72">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90B633D2">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67E08CDC">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79180CA8">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E56843A6">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22">
    <w:nsid w:val="74750B68"/>
    <w:multiLevelType w:val="hybridMultilevel"/>
    <w:tmpl w:val="9DCAB86A"/>
    <w:lvl w:ilvl="0" w:tplc="304652B2">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DFDA57BE">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8250B566">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96CEF1BE">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BFC47100">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86607C82">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091E2AF2">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E2D81856">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041E5E6C">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23">
    <w:nsid w:val="754E74F5"/>
    <w:multiLevelType w:val="hybridMultilevel"/>
    <w:tmpl w:val="59E88586"/>
    <w:lvl w:ilvl="0" w:tplc="0F64D492">
      <w:start w:val="1"/>
      <w:numFmt w:val="lowerLetter"/>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9EA77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0385A9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B4589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FA165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D409E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58CDB6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80C80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C4B1D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4">
    <w:nsid w:val="767B14E2"/>
    <w:multiLevelType w:val="hybridMultilevel"/>
    <w:tmpl w:val="C5D64130"/>
    <w:lvl w:ilvl="0" w:tplc="1ED88DF2">
      <w:start w:val="1"/>
      <w:numFmt w:val="lowerLetter"/>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24B07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20A32E">
      <w:start w:val="1"/>
      <w:numFmt w:val="bullet"/>
      <w:lvlText w:val="▪"/>
      <w:lvlJc w:val="left"/>
      <w:pPr>
        <w:ind w:left="14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C4A700">
      <w:start w:val="1"/>
      <w:numFmt w:val="bullet"/>
      <w:lvlText w:val="•"/>
      <w:lvlJc w:val="left"/>
      <w:pPr>
        <w:ind w:left="2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88DCAE">
      <w:start w:val="1"/>
      <w:numFmt w:val="bullet"/>
      <w:lvlText w:val="o"/>
      <w:lvlJc w:val="left"/>
      <w:pPr>
        <w:ind w:left="28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029C56">
      <w:start w:val="1"/>
      <w:numFmt w:val="bullet"/>
      <w:lvlText w:val="▪"/>
      <w:lvlJc w:val="left"/>
      <w:pPr>
        <w:ind w:left="36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183142">
      <w:start w:val="1"/>
      <w:numFmt w:val="bullet"/>
      <w:lvlText w:val="•"/>
      <w:lvlJc w:val="left"/>
      <w:pPr>
        <w:ind w:left="4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08366A">
      <w:start w:val="1"/>
      <w:numFmt w:val="bullet"/>
      <w:lvlText w:val="o"/>
      <w:lvlJc w:val="left"/>
      <w:pPr>
        <w:ind w:left="50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642C1A">
      <w:start w:val="1"/>
      <w:numFmt w:val="bullet"/>
      <w:lvlText w:val="▪"/>
      <w:lvlJc w:val="left"/>
      <w:pPr>
        <w:ind w:left="57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5">
    <w:nsid w:val="76D47DFE"/>
    <w:multiLevelType w:val="hybridMultilevel"/>
    <w:tmpl w:val="92703E14"/>
    <w:lvl w:ilvl="0" w:tplc="1854AB8E">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BAFA8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94217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4A113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96860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4A258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B045E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BADF9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C600F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6">
    <w:nsid w:val="782E4B4E"/>
    <w:multiLevelType w:val="hybridMultilevel"/>
    <w:tmpl w:val="7D0A45D0"/>
    <w:lvl w:ilvl="0" w:tplc="B3E29556">
      <w:start w:val="1"/>
      <w:numFmt w:val="bullet"/>
      <w:lvlText w:val="-"/>
      <w:lvlJc w:val="left"/>
      <w:pPr>
        <w:ind w:left="291"/>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9ABA8140">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F8E041D8">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783AD6C4">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D8D6294A">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476679EA">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A28C3EAC">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B83432A6">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5A8033A4">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27">
    <w:nsid w:val="78313F65"/>
    <w:multiLevelType w:val="hybridMultilevel"/>
    <w:tmpl w:val="ABDCC850"/>
    <w:lvl w:ilvl="0" w:tplc="230E4E30">
      <w:start w:val="1"/>
      <w:numFmt w:val="bullet"/>
      <w:lvlText w:val="-"/>
      <w:lvlJc w:val="left"/>
      <w:pPr>
        <w:ind w:left="3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DB029C12">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D1E83D7E">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877C346E">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F1D4DD6C">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06C864E2">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B01CA1EC">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85742534">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A838E5DE">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28">
    <w:nsid w:val="7860477A"/>
    <w:multiLevelType w:val="hybridMultilevel"/>
    <w:tmpl w:val="D430C5B8"/>
    <w:lvl w:ilvl="0" w:tplc="9A866C6E">
      <w:start w:val="1"/>
      <w:numFmt w:val="bullet"/>
      <w:lvlText w:val="-"/>
      <w:lvlJc w:val="left"/>
      <w:pPr>
        <w:ind w:left="35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4B2A10C2">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47FE3428">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667C0796">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8A36C82C">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F7202586">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E16C8D00">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D80A6FFE">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EA2A09FA">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29">
    <w:nsid w:val="78A0735C"/>
    <w:multiLevelType w:val="hybridMultilevel"/>
    <w:tmpl w:val="E244CF24"/>
    <w:lvl w:ilvl="0" w:tplc="286E628E">
      <w:start w:val="1"/>
      <w:numFmt w:val="bullet"/>
      <w:lvlText w:val="-"/>
      <w:lvlJc w:val="left"/>
      <w:pPr>
        <w:ind w:left="3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4B603BA">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5BF4F744">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9F3C3138">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8014DC00">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8640CCE6">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45E48F00">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8D50C6AE">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8C703FC2">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30">
    <w:nsid w:val="79982129"/>
    <w:multiLevelType w:val="hybridMultilevel"/>
    <w:tmpl w:val="A3BAC8E4"/>
    <w:lvl w:ilvl="0" w:tplc="5E5A24CC">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0BCE354A">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BBF089FE">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5F084682">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4ED2637E">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53C2B468">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A02C499C">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6E1C8C56">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59FEC222">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31">
    <w:nsid w:val="7B066B4E"/>
    <w:multiLevelType w:val="hybridMultilevel"/>
    <w:tmpl w:val="B456B5D2"/>
    <w:lvl w:ilvl="0" w:tplc="B9A45C74">
      <w:start w:val="1"/>
      <w:numFmt w:val="bullet"/>
      <w:lvlText w:val="-"/>
      <w:lvlJc w:val="left"/>
      <w:pPr>
        <w:ind w:left="291"/>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3F3AE9F0">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460492E6">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0FE055BE">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EB0E0216">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74F09414">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5AACFFE0">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E81867CE">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EA5C788E">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32">
    <w:nsid w:val="7B873E8A"/>
    <w:multiLevelType w:val="hybridMultilevel"/>
    <w:tmpl w:val="C882BD4E"/>
    <w:lvl w:ilvl="0" w:tplc="F69EA96C">
      <w:start w:val="1"/>
      <w:numFmt w:val="bullet"/>
      <w:lvlText w:val="-"/>
      <w:lvlJc w:val="left"/>
      <w:pPr>
        <w:ind w:left="3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08168978">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4E2697EA">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7264C200">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1E8E8590">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8CDECB58">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9EBC280C">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C6C2BE6A">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8446F9A2">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33">
    <w:nsid w:val="7EC22A72"/>
    <w:multiLevelType w:val="hybridMultilevel"/>
    <w:tmpl w:val="01742B32"/>
    <w:lvl w:ilvl="0" w:tplc="8FE25F7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42DCB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00F89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FA60E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AAD0D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845A2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EE6DC2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4EBA5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2A71F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4">
    <w:nsid w:val="7F761C43"/>
    <w:multiLevelType w:val="hybridMultilevel"/>
    <w:tmpl w:val="F40E474A"/>
    <w:lvl w:ilvl="0" w:tplc="4D0A0B34">
      <w:start w:val="1"/>
      <w:numFmt w:val="bullet"/>
      <w:lvlText w:val="-"/>
      <w:lvlJc w:val="left"/>
      <w:pPr>
        <w:ind w:left="2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16E49F88">
      <w:start w:val="1"/>
      <w:numFmt w:val="bullet"/>
      <w:lvlText w:val="o"/>
      <w:lvlJc w:val="left"/>
      <w:pPr>
        <w:ind w:left="11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A88C83E8">
      <w:start w:val="1"/>
      <w:numFmt w:val="bullet"/>
      <w:lvlText w:val="▪"/>
      <w:lvlJc w:val="left"/>
      <w:pPr>
        <w:ind w:left="18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015C95BC">
      <w:start w:val="1"/>
      <w:numFmt w:val="bullet"/>
      <w:lvlText w:val="•"/>
      <w:lvlJc w:val="left"/>
      <w:pPr>
        <w:ind w:left="25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C748BE1A">
      <w:start w:val="1"/>
      <w:numFmt w:val="bullet"/>
      <w:lvlText w:val="o"/>
      <w:lvlJc w:val="left"/>
      <w:pPr>
        <w:ind w:left="331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66A891E4">
      <w:start w:val="1"/>
      <w:numFmt w:val="bullet"/>
      <w:lvlText w:val="▪"/>
      <w:lvlJc w:val="left"/>
      <w:pPr>
        <w:ind w:left="403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4EDA9B54">
      <w:start w:val="1"/>
      <w:numFmt w:val="bullet"/>
      <w:lvlText w:val="•"/>
      <w:lvlJc w:val="left"/>
      <w:pPr>
        <w:ind w:left="47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78F007FE">
      <w:start w:val="1"/>
      <w:numFmt w:val="bullet"/>
      <w:lvlText w:val="o"/>
      <w:lvlJc w:val="left"/>
      <w:pPr>
        <w:ind w:left="54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08DC417E">
      <w:start w:val="1"/>
      <w:numFmt w:val="bullet"/>
      <w:lvlText w:val="▪"/>
      <w:lvlJc w:val="left"/>
      <w:pPr>
        <w:ind w:left="61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35">
    <w:nsid w:val="7F942613"/>
    <w:multiLevelType w:val="hybridMultilevel"/>
    <w:tmpl w:val="9F80742E"/>
    <w:lvl w:ilvl="0" w:tplc="7292C3AE">
      <w:start w:val="1"/>
      <w:numFmt w:val="bullet"/>
      <w:lvlText w:val="-"/>
      <w:lvlJc w:val="left"/>
      <w:pPr>
        <w:ind w:left="28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784EB49E">
      <w:start w:val="1"/>
      <w:numFmt w:val="bullet"/>
      <w:lvlText w:val="o"/>
      <w:lvlJc w:val="left"/>
      <w:pPr>
        <w:ind w:left="11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94E235C2">
      <w:start w:val="1"/>
      <w:numFmt w:val="bullet"/>
      <w:lvlText w:val="▪"/>
      <w:lvlJc w:val="left"/>
      <w:pPr>
        <w:ind w:left="18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C5002F38">
      <w:start w:val="1"/>
      <w:numFmt w:val="bullet"/>
      <w:lvlText w:val="•"/>
      <w:lvlJc w:val="left"/>
      <w:pPr>
        <w:ind w:left="25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C8503E6C">
      <w:start w:val="1"/>
      <w:numFmt w:val="bullet"/>
      <w:lvlText w:val="o"/>
      <w:lvlJc w:val="left"/>
      <w:pPr>
        <w:ind w:left="3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0C7C4B54">
      <w:start w:val="1"/>
      <w:numFmt w:val="bullet"/>
      <w:lvlText w:val="▪"/>
      <w:lvlJc w:val="left"/>
      <w:pPr>
        <w:ind w:left="4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50B82D42">
      <w:start w:val="1"/>
      <w:numFmt w:val="bullet"/>
      <w:lvlText w:val="•"/>
      <w:lvlJc w:val="left"/>
      <w:pPr>
        <w:ind w:left="4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9C525B58">
      <w:start w:val="1"/>
      <w:numFmt w:val="bullet"/>
      <w:lvlText w:val="o"/>
      <w:lvlJc w:val="left"/>
      <w:pPr>
        <w:ind w:left="5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C304E310">
      <w:start w:val="1"/>
      <w:numFmt w:val="bullet"/>
      <w:lvlText w:val="▪"/>
      <w:lvlJc w:val="left"/>
      <w:pPr>
        <w:ind w:left="6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36">
    <w:nsid w:val="7F971E0F"/>
    <w:multiLevelType w:val="hybridMultilevel"/>
    <w:tmpl w:val="B9F6A1E0"/>
    <w:lvl w:ilvl="0" w:tplc="873207E2">
      <w:start w:val="1"/>
      <w:numFmt w:val="bullet"/>
      <w:lvlText w:val="-"/>
      <w:lvlJc w:val="left"/>
      <w:pPr>
        <w:ind w:left="358"/>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B0CAB592">
      <w:start w:val="1"/>
      <w:numFmt w:val="bullet"/>
      <w:lvlText w:val="o"/>
      <w:lvlJc w:val="left"/>
      <w:pPr>
        <w:ind w:left="11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1034ECD8">
      <w:start w:val="1"/>
      <w:numFmt w:val="bullet"/>
      <w:lvlText w:val="▪"/>
      <w:lvlJc w:val="left"/>
      <w:pPr>
        <w:ind w:left="18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9CD06200">
      <w:start w:val="1"/>
      <w:numFmt w:val="bullet"/>
      <w:lvlText w:val="•"/>
      <w:lvlJc w:val="left"/>
      <w:pPr>
        <w:ind w:left="25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2E48D300">
      <w:start w:val="1"/>
      <w:numFmt w:val="bullet"/>
      <w:lvlText w:val="o"/>
      <w:lvlJc w:val="left"/>
      <w:pPr>
        <w:ind w:left="33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60E0CAE6">
      <w:start w:val="1"/>
      <w:numFmt w:val="bullet"/>
      <w:lvlText w:val="▪"/>
      <w:lvlJc w:val="left"/>
      <w:pPr>
        <w:ind w:left="403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4F2CCF6C">
      <w:start w:val="1"/>
      <w:numFmt w:val="bullet"/>
      <w:lvlText w:val="•"/>
      <w:lvlJc w:val="left"/>
      <w:pPr>
        <w:ind w:left="475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15AA7654">
      <w:start w:val="1"/>
      <w:numFmt w:val="bullet"/>
      <w:lvlText w:val="o"/>
      <w:lvlJc w:val="left"/>
      <w:pPr>
        <w:ind w:left="547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08D412AE">
      <w:start w:val="1"/>
      <w:numFmt w:val="bullet"/>
      <w:lvlText w:val="▪"/>
      <w:lvlJc w:val="left"/>
      <w:pPr>
        <w:ind w:left="619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num w:numId="1">
    <w:abstractNumId w:val="30"/>
  </w:num>
  <w:num w:numId="2">
    <w:abstractNumId w:val="60"/>
  </w:num>
  <w:num w:numId="3">
    <w:abstractNumId w:val="9"/>
  </w:num>
  <w:num w:numId="4">
    <w:abstractNumId w:val="49"/>
  </w:num>
  <w:num w:numId="5">
    <w:abstractNumId w:val="82"/>
  </w:num>
  <w:num w:numId="6">
    <w:abstractNumId w:val="91"/>
  </w:num>
  <w:num w:numId="7">
    <w:abstractNumId w:val="41"/>
  </w:num>
  <w:num w:numId="8">
    <w:abstractNumId w:val="123"/>
  </w:num>
  <w:num w:numId="9">
    <w:abstractNumId w:val="63"/>
  </w:num>
  <w:num w:numId="10">
    <w:abstractNumId w:val="79"/>
  </w:num>
  <w:num w:numId="11">
    <w:abstractNumId w:val="23"/>
  </w:num>
  <w:num w:numId="12">
    <w:abstractNumId w:val="59"/>
  </w:num>
  <w:num w:numId="13">
    <w:abstractNumId w:val="45"/>
  </w:num>
  <w:num w:numId="14">
    <w:abstractNumId w:val="125"/>
  </w:num>
  <w:num w:numId="15">
    <w:abstractNumId w:val="56"/>
  </w:num>
  <w:num w:numId="16">
    <w:abstractNumId w:val="61"/>
  </w:num>
  <w:num w:numId="17">
    <w:abstractNumId w:val="37"/>
  </w:num>
  <w:num w:numId="18">
    <w:abstractNumId w:val="39"/>
  </w:num>
  <w:num w:numId="19">
    <w:abstractNumId w:val="117"/>
  </w:num>
  <w:num w:numId="20">
    <w:abstractNumId w:val="20"/>
  </w:num>
  <w:num w:numId="21">
    <w:abstractNumId w:val="93"/>
  </w:num>
  <w:num w:numId="22">
    <w:abstractNumId w:val="4"/>
  </w:num>
  <w:num w:numId="23">
    <w:abstractNumId w:val="21"/>
  </w:num>
  <w:num w:numId="24">
    <w:abstractNumId w:val="2"/>
  </w:num>
  <w:num w:numId="25">
    <w:abstractNumId w:val="62"/>
  </w:num>
  <w:num w:numId="26">
    <w:abstractNumId w:val="26"/>
  </w:num>
  <w:num w:numId="27">
    <w:abstractNumId w:val="118"/>
  </w:num>
  <w:num w:numId="28">
    <w:abstractNumId w:val="124"/>
  </w:num>
  <w:num w:numId="29">
    <w:abstractNumId w:val="48"/>
  </w:num>
  <w:num w:numId="30">
    <w:abstractNumId w:val="80"/>
  </w:num>
  <w:num w:numId="31">
    <w:abstractNumId w:val="133"/>
  </w:num>
  <w:num w:numId="32">
    <w:abstractNumId w:val="72"/>
  </w:num>
  <w:num w:numId="33">
    <w:abstractNumId w:val="75"/>
  </w:num>
  <w:num w:numId="34">
    <w:abstractNumId w:val="16"/>
  </w:num>
  <w:num w:numId="35">
    <w:abstractNumId w:val="84"/>
  </w:num>
  <w:num w:numId="36">
    <w:abstractNumId w:val="54"/>
  </w:num>
  <w:num w:numId="37">
    <w:abstractNumId w:val="35"/>
  </w:num>
  <w:num w:numId="38">
    <w:abstractNumId w:val="106"/>
  </w:num>
  <w:num w:numId="39">
    <w:abstractNumId w:val="3"/>
  </w:num>
  <w:num w:numId="40">
    <w:abstractNumId w:val="94"/>
  </w:num>
  <w:num w:numId="41">
    <w:abstractNumId w:val="51"/>
  </w:num>
  <w:num w:numId="42">
    <w:abstractNumId w:val="53"/>
  </w:num>
  <w:num w:numId="43">
    <w:abstractNumId w:val="24"/>
  </w:num>
  <w:num w:numId="44">
    <w:abstractNumId w:val="36"/>
  </w:num>
  <w:num w:numId="45">
    <w:abstractNumId w:val="66"/>
  </w:num>
  <w:num w:numId="46">
    <w:abstractNumId w:val="99"/>
  </w:num>
  <w:num w:numId="47">
    <w:abstractNumId w:val="131"/>
  </w:num>
  <w:num w:numId="48">
    <w:abstractNumId w:val="43"/>
  </w:num>
  <w:num w:numId="49">
    <w:abstractNumId w:val="15"/>
  </w:num>
  <w:num w:numId="50">
    <w:abstractNumId w:val="119"/>
  </w:num>
  <w:num w:numId="51">
    <w:abstractNumId w:val="109"/>
  </w:num>
  <w:num w:numId="52">
    <w:abstractNumId w:val="5"/>
  </w:num>
  <w:num w:numId="53">
    <w:abstractNumId w:val="32"/>
  </w:num>
  <w:num w:numId="54">
    <w:abstractNumId w:val="108"/>
  </w:num>
  <w:num w:numId="55">
    <w:abstractNumId w:val="10"/>
  </w:num>
  <w:num w:numId="56">
    <w:abstractNumId w:val="46"/>
  </w:num>
  <w:num w:numId="57">
    <w:abstractNumId w:val="8"/>
  </w:num>
  <w:num w:numId="58">
    <w:abstractNumId w:val="95"/>
  </w:num>
  <w:num w:numId="59">
    <w:abstractNumId w:val="13"/>
  </w:num>
  <w:num w:numId="60">
    <w:abstractNumId w:val="102"/>
  </w:num>
  <w:num w:numId="61">
    <w:abstractNumId w:val="122"/>
  </w:num>
  <w:num w:numId="62">
    <w:abstractNumId w:val="85"/>
  </w:num>
  <w:num w:numId="63">
    <w:abstractNumId w:val="47"/>
  </w:num>
  <w:num w:numId="64">
    <w:abstractNumId w:val="126"/>
  </w:num>
  <w:num w:numId="65">
    <w:abstractNumId w:val="81"/>
  </w:num>
  <w:num w:numId="66">
    <w:abstractNumId w:val="55"/>
  </w:num>
  <w:num w:numId="67">
    <w:abstractNumId w:val="103"/>
  </w:num>
  <w:num w:numId="68">
    <w:abstractNumId w:val="78"/>
  </w:num>
  <w:num w:numId="69">
    <w:abstractNumId w:val="83"/>
  </w:num>
  <w:num w:numId="70">
    <w:abstractNumId w:val="87"/>
  </w:num>
  <w:num w:numId="71">
    <w:abstractNumId w:val="52"/>
  </w:num>
  <w:num w:numId="72">
    <w:abstractNumId w:val="11"/>
  </w:num>
  <w:num w:numId="73">
    <w:abstractNumId w:val="65"/>
  </w:num>
  <w:num w:numId="74">
    <w:abstractNumId w:val="14"/>
  </w:num>
  <w:num w:numId="75">
    <w:abstractNumId w:val="50"/>
  </w:num>
  <w:num w:numId="76">
    <w:abstractNumId w:val="112"/>
  </w:num>
  <w:num w:numId="77">
    <w:abstractNumId w:val="77"/>
  </w:num>
  <w:num w:numId="78">
    <w:abstractNumId w:val="105"/>
  </w:num>
  <w:num w:numId="79">
    <w:abstractNumId w:val="100"/>
  </w:num>
  <w:num w:numId="80">
    <w:abstractNumId w:val="18"/>
  </w:num>
  <w:num w:numId="81">
    <w:abstractNumId w:val="31"/>
  </w:num>
  <w:num w:numId="82">
    <w:abstractNumId w:val="92"/>
  </w:num>
  <w:num w:numId="83">
    <w:abstractNumId w:val="130"/>
  </w:num>
  <w:num w:numId="84">
    <w:abstractNumId w:val="25"/>
  </w:num>
  <w:num w:numId="85">
    <w:abstractNumId w:val="70"/>
  </w:num>
  <w:num w:numId="86">
    <w:abstractNumId w:val="90"/>
  </w:num>
  <w:num w:numId="87">
    <w:abstractNumId w:val="57"/>
  </w:num>
  <w:num w:numId="88">
    <w:abstractNumId w:val="121"/>
  </w:num>
  <w:num w:numId="89">
    <w:abstractNumId w:val="97"/>
  </w:num>
  <w:num w:numId="90">
    <w:abstractNumId w:val="29"/>
  </w:num>
  <w:num w:numId="91">
    <w:abstractNumId w:val="64"/>
  </w:num>
  <w:num w:numId="92">
    <w:abstractNumId w:val="17"/>
  </w:num>
  <w:num w:numId="93">
    <w:abstractNumId w:val="114"/>
  </w:num>
  <w:num w:numId="94">
    <w:abstractNumId w:val="88"/>
  </w:num>
  <w:num w:numId="95">
    <w:abstractNumId w:val="40"/>
  </w:num>
  <w:num w:numId="96">
    <w:abstractNumId w:val="74"/>
  </w:num>
  <w:num w:numId="97">
    <w:abstractNumId w:val="127"/>
  </w:num>
  <w:num w:numId="98">
    <w:abstractNumId w:val="136"/>
  </w:num>
  <w:num w:numId="99">
    <w:abstractNumId w:val="129"/>
  </w:num>
  <w:num w:numId="100">
    <w:abstractNumId w:val="38"/>
  </w:num>
  <w:num w:numId="101">
    <w:abstractNumId w:val="19"/>
  </w:num>
  <w:num w:numId="102">
    <w:abstractNumId w:val="7"/>
  </w:num>
  <w:num w:numId="103">
    <w:abstractNumId w:val="71"/>
  </w:num>
  <w:num w:numId="104">
    <w:abstractNumId w:val="115"/>
  </w:num>
  <w:num w:numId="105">
    <w:abstractNumId w:val="86"/>
  </w:num>
  <w:num w:numId="106">
    <w:abstractNumId w:val="42"/>
  </w:num>
  <w:num w:numId="107">
    <w:abstractNumId w:val="0"/>
  </w:num>
  <w:num w:numId="108">
    <w:abstractNumId w:val="128"/>
  </w:num>
  <w:num w:numId="109">
    <w:abstractNumId w:val="132"/>
  </w:num>
  <w:num w:numId="110">
    <w:abstractNumId w:val="34"/>
  </w:num>
  <w:num w:numId="111">
    <w:abstractNumId w:val="44"/>
  </w:num>
  <w:num w:numId="112">
    <w:abstractNumId w:val="69"/>
  </w:num>
  <w:num w:numId="113">
    <w:abstractNumId w:val="76"/>
  </w:num>
  <w:num w:numId="114">
    <w:abstractNumId w:val="101"/>
  </w:num>
  <w:num w:numId="115">
    <w:abstractNumId w:val="27"/>
  </w:num>
  <w:num w:numId="116">
    <w:abstractNumId w:val="58"/>
  </w:num>
  <w:num w:numId="117">
    <w:abstractNumId w:val="110"/>
  </w:num>
  <w:num w:numId="118">
    <w:abstractNumId w:val="22"/>
  </w:num>
  <w:num w:numId="119">
    <w:abstractNumId w:val="120"/>
  </w:num>
  <w:num w:numId="120">
    <w:abstractNumId w:val="68"/>
  </w:num>
  <w:num w:numId="121">
    <w:abstractNumId w:val="107"/>
  </w:num>
  <w:num w:numId="122">
    <w:abstractNumId w:val="135"/>
  </w:num>
  <w:num w:numId="123">
    <w:abstractNumId w:val="73"/>
  </w:num>
  <w:num w:numId="124">
    <w:abstractNumId w:val="111"/>
  </w:num>
  <w:num w:numId="125">
    <w:abstractNumId w:val="33"/>
  </w:num>
  <w:num w:numId="126">
    <w:abstractNumId w:val="98"/>
  </w:num>
  <w:num w:numId="127">
    <w:abstractNumId w:val="104"/>
  </w:num>
  <w:num w:numId="128">
    <w:abstractNumId w:val="134"/>
  </w:num>
  <w:num w:numId="129">
    <w:abstractNumId w:val="1"/>
  </w:num>
  <w:num w:numId="130">
    <w:abstractNumId w:val="89"/>
  </w:num>
  <w:num w:numId="131">
    <w:abstractNumId w:val="28"/>
  </w:num>
  <w:num w:numId="132">
    <w:abstractNumId w:val="113"/>
  </w:num>
  <w:num w:numId="133">
    <w:abstractNumId w:val="67"/>
  </w:num>
  <w:num w:numId="134">
    <w:abstractNumId w:val="96"/>
  </w:num>
  <w:num w:numId="135">
    <w:abstractNumId w:val="6"/>
  </w:num>
  <w:num w:numId="136">
    <w:abstractNumId w:val="116"/>
  </w:num>
  <w:num w:numId="137">
    <w:abstractNumId w:val="12"/>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defaultTabStop w:val="708"/>
  <w:hyphenationZone w:val="425"/>
  <w:evenAndOddHeaders/>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useFELayout/>
  </w:compat>
  <w:rsids>
    <w:rsidRoot w:val="00CD1D89"/>
    <w:rsid w:val="000003D7"/>
    <w:rsid w:val="000759AE"/>
    <w:rsid w:val="000B4F83"/>
    <w:rsid w:val="000D5176"/>
    <w:rsid w:val="000E3F86"/>
    <w:rsid w:val="000E6681"/>
    <w:rsid w:val="00107D35"/>
    <w:rsid w:val="00122F3A"/>
    <w:rsid w:val="001248BD"/>
    <w:rsid w:val="00134E83"/>
    <w:rsid w:val="001C2965"/>
    <w:rsid w:val="001C3608"/>
    <w:rsid w:val="001C70FC"/>
    <w:rsid w:val="001E534B"/>
    <w:rsid w:val="001F68F2"/>
    <w:rsid w:val="00243AC4"/>
    <w:rsid w:val="00243C0C"/>
    <w:rsid w:val="0025323A"/>
    <w:rsid w:val="00262C2A"/>
    <w:rsid w:val="002A7865"/>
    <w:rsid w:val="002B0B05"/>
    <w:rsid w:val="0030444B"/>
    <w:rsid w:val="00314499"/>
    <w:rsid w:val="00352BC3"/>
    <w:rsid w:val="003745E6"/>
    <w:rsid w:val="003818AD"/>
    <w:rsid w:val="00390E67"/>
    <w:rsid w:val="0039430B"/>
    <w:rsid w:val="004515B1"/>
    <w:rsid w:val="00461AB8"/>
    <w:rsid w:val="0046643A"/>
    <w:rsid w:val="004B5480"/>
    <w:rsid w:val="0053121A"/>
    <w:rsid w:val="00562BCE"/>
    <w:rsid w:val="005E584E"/>
    <w:rsid w:val="00602F02"/>
    <w:rsid w:val="00675435"/>
    <w:rsid w:val="006764D5"/>
    <w:rsid w:val="00682293"/>
    <w:rsid w:val="00687173"/>
    <w:rsid w:val="006A14A6"/>
    <w:rsid w:val="006B3AC2"/>
    <w:rsid w:val="006B764A"/>
    <w:rsid w:val="006C3ECF"/>
    <w:rsid w:val="0070380B"/>
    <w:rsid w:val="00716510"/>
    <w:rsid w:val="00717F1F"/>
    <w:rsid w:val="00733EC9"/>
    <w:rsid w:val="0076461C"/>
    <w:rsid w:val="0078536B"/>
    <w:rsid w:val="007A7880"/>
    <w:rsid w:val="007B3080"/>
    <w:rsid w:val="007C43BC"/>
    <w:rsid w:val="007D2867"/>
    <w:rsid w:val="008023DE"/>
    <w:rsid w:val="00813711"/>
    <w:rsid w:val="00834691"/>
    <w:rsid w:val="008413D8"/>
    <w:rsid w:val="008422EC"/>
    <w:rsid w:val="00842A79"/>
    <w:rsid w:val="00845803"/>
    <w:rsid w:val="00864951"/>
    <w:rsid w:val="008B618D"/>
    <w:rsid w:val="008C3861"/>
    <w:rsid w:val="008C7006"/>
    <w:rsid w:val="008D3C00"/>
    <w:rsid w:val="008F7559"/>
    <w:rsid w:val="009033E7"/>
    <w:rsid w:val="00907809"/>
    <w:rsid w:val="00923E82"/>
    <w:rsid w:val="009523FE"/>
    <w:rsid w:val="00970D76"/>
    <w:rsid w:val="00970F9A"/>
    <w:rsid w:val="009A20D9"/>
    <w:rsid w:val="009A28FF"/>
    <w:rsid w:val="009B6778"/>
    <w:rsid w:val="009D543D"/>
    <w:rsid w:val="00A13A2F"/>
    <w:rsid w:val="00A31DDB"/>
    <w:rsid w:val="00A35889"/>
    <w:rsid w:val="00A4591A"/>
    <w:rsid w:val="00A56213"/>
    <w:rsid w:val="00A74578"/>
    <w:rsid w:val="00A84421"/>
    <w:rsid w:val="00AA6376"/>
    <w:rsid w:val="00B35C0B"/>
    <w:rsid w:val="00B442B6"/>
    <w:rsid w:val="00B61D10"/>
    <w:rsid w:val="00B82714"/>
    <w:rsid w:val="00B943DD"/>
    <w:rsid w:val="00BB5CF1"/>
    <w:rsid w:val="00C448C0"/>
    <w:rsid w:val="00C52570"/>
    <w:rsid w:val="00CB74BE"/>
    <w:rsid w:val="00CD1D89"/>
    <w:rsid w:val="00CE44C3"/>
    <w:rsid w:val="00CF5B26"/>
    <w:rsid w:val="00CF78FF"/>
    <w:rsid w:val="00D034CD"/>
    <w:rsid w:val="00D220E2"/>
    <w:rsid w:val="00D921FE"/>
    <w:rsid w:val="00DB0D46"/>
    <w:rsid w:val="00DC0B07"/>
    <w:rsid w:val="00DC2E6A"/>
    <w:rsid w:val="00DE3B73"/>
    <w:rsid w:val="00E40F88"/>
    <w:rsid w:val="00E47760"/>
    <w:rsid w:val="00E52026"/>
    <w:rsid w:val="00E537B4"/>
    <w:rsid w:val="00EC4971"/>
    <w:rsid w:val="00EE30B7"/>
    <w:rsid w:val="00EF4629"/>
    <w:rsid w:val="00F50F73"/>
    <w:rsid w:val="00F548E0"/>
    <w:rsid w:val="00F753DE"/>
    <w:rsid w:val="00F86689"/>
    <w:rsid w:val="00FB257C"/>
    <w:rsid w:val="00FC58C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778"/>
    <w:pPr>
      <w:spacing w:after="3" w:line="360"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rsid w:val="009B6778"/>
    <w:pPr>
      <w:keepNext/>
      <w:keepLines/>
      <w:spacing w:after="0"/>
      <w:ind w:left="10" w:right="2" w:hanging="10"/>
      <w:outlineLvl w:val="0"/>
    </w:pPr>
    <w:rPr>
      <w:rFonts w:ascii="Arial" w:eastAsia="Arial" w:hAnsi="Arial" w:cs="Arial"/>
      <w:b/>
      <w:color w:val="000000"/>
      <w:sz w:val="96"/>
    </w:rPr>
  </w:style>
  <w:style w:type="paragraph" w:styleId="Ttulo2">
    <w:name w:val="heading 2"/>
    <w:next w:val="Normal"/>
    <w:link w:val="Ttulo2Car"/>
    <w:uiPriority w:val="9"/>
    <w:unhideWhenUsed/>
    <w:qFormat/>
    <w:rsid w:val="009B6778"/>
    <w:pPr>
      <w:keepNext/>
      <w:keepLines/>
      <w:spacing w:after="0" w:line="265" w:lineRule="auto"/>
      <w:ind w:left="10" w:hanging="10"/>
      <w:outlineLvl w:val="1"/>
    </w:pPr>
    <w:rPr>
      <w:rFonts w:ascii="Arial" w:eastAsia="Arial" w:hAnsi="Arial" w:cs="Arial"/>
      <w:b/>
      <w:color w:val="000000"/>
      <w:sz w:val="28"/>
    </w:rPr>
  </w:style>
  <w:style w:type="paragraph" w:styleId="Ttulo3">
    <w:name w:val="heading 3"/>
    <w:next w:val="Normal"/>
    <w:link w:val="Ttulo3Car"/>
    <w:uiPriority w:val="9"/>
    <w:unhideWhenUsed/>
    <w:qFormat/>
    <w:rsid w:val="009B6778"/>
    <w:pPr>
      <w:keepNext/>
      <w:keepLines/>
      <w:spacing w:after="0"/>
      <w:ind w:left="10" w:hanging="10"/>
      <w:jc w:val="center"/>
      <w:outlineLvl w:val="2"/>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9B6778"/>
    <w:rPr>
      <w:rFonts w:ascii="Arial" w:eastAsia="Arial" w:hAnsi="Arial" w:cs="Arial"/>
      <w:b/>
      <w:color w:val="000000"/>
      <w:sz w:val="28"/>
    </w:rPr>
  </w:style>
  <w:style w:type="character" w:customStyle="1" w:styleId="Ttulo1Car">
    <w:name w:val="Título 1 Car"/>
    <w:link w:val="Ttulo1"/>
    <w:rsid w:val="009B6778"/>
    <w:rPr>
      <w:rFonts w:ascii="Arial" w:eastAsia="Arial" w:hAnsi="Arial" w:cs="Arial"/>
      <w:b/>
      <w:color w:val="000000"/>
      <w:sz w:val="96"/>
    </w:rPr>
  </w:style>
  <w:style w:type="character" w:customStyle="1" w:styleId="Ttulo3Car">
    <w:name w:val="Título 3 Car"/>
    <w:link w:val="Ttulo3"/>
    <w:rsid w:val="009B6778"/>
    <w:rPr>
      <w:rFonts w:ascii="Arial" w:eastAsia="Arial" w:hAnsi="Arial" w:cs="Arial"/>
      <w:b/>
      <w:color w:val="000000"/>
      <w:sz w:val="24"/>
    </w:rPr>
  </w:style>
  <w:style w:type="table" w:customStyle="1" w:styleId="TableGrid">
    <w:name w:val="TableGrid"/>
    <w:rsid w:val="009B6778"/>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F753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53DE"/>
    <w:rPr>
      <w:rFonts w:ascii="Arial" w:eastAsia="Arial" w:hAnsi="Arial" w:cs="Arial"/>
      <w:color w:val="000000"/>
      <w:sz w:val="24"/>
    </w:rPr>
  </w:style>
  <w:style w:type="paragraph" w:styleId="Piedepgina">
    <w:name w:val="footer"/>
    <w:basedOn w:val="Normal"/>
    <w:link w:val="PiedepginaCar"/>
    <w:uiPriority w:val="99"/>
    <w:semiHidden/>
    <w:unhideWhenUsed/>
    <w:rsid w:val="009D54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D543D"/>
    <w:rPr>
      <w:rFonts w:ascii="Arial" w:eastAsia="Arial" w:hAnsi="Arial" w:cs="Arial"/>
      <w:color w:val="000000"/>
      <w:sz w:val="24"/>
    </w:rPr>
  </w:style>
  <w:style w:type="character" w:styleId="Hipervnculo">
    <w:name w:val="Hyperlink"/>
    <w:basedOn w:val="Fuentedeprrafopredeter"/>
    <w:uiPriority w:val="99"/>
    <w:unhideWhenUsed/>
    <w:rsid w:val="009523FE"/>
    <w:rPr>
      <w:color w:val="0563C1" w:themeColor="hyperlink"/>
      <w:u w:val="single"/>
    </w:rPr>
  </w:style>
  <w:style w:type="paragraph" w:styleId="Textodeglobo">
    <w:name w:val="Balloon Text"/>
    <w:basedOn w:val="Normal"/>
    <w:link w:val="TextodegloboCar"/>
    <w:uiPriority w:val="99"/>
    <w:semiHidden/>
    <w:unhideWhenUsed/>
    <w:rsid w:val="00717F1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7F1F"/>
    <w:rPr>
      <w:rFonts w:ascii="Segoe UI" w:eastAsia="Arial" w:hAnsi="Segoe UI" w:cs="Segoe UI"/>
      <w:color w:val="000000"/>
      <w:sz w:val="18"/>
      <w:szCs w:val="18"/>
    </w:rPr>
  </w:style>
  <w:style w:type="paragraph" w:styleId="Prrafodelista">
    <w:name w:val="List Paragraph"/>
    <w:basedOn w:val="Normal"/>
    <w:uiPriority w:val="34"/>
    <w:qFormat/>
    <w:rsid w:val="00DE3B73"/>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8.xml"/><Relationship Id="rId39" Type="http://schemas.openxmlformats.org/officeDocument/2006/relationships/header" Target="header15.xml"/><Relationship Id="rId21" Type="http://schemas.openxmlformats.org/officeDocument/2006/relationships/hyperlink" Target="http://www.utvm.edu.mx/?page_id=4677" TargetMode="External"/><Relationship Id="rId34" Type="http://schemas.openxmlformats.org/officeDocument/2006/relationships/footer" Target="footer12.xml"/><Relationship Id="rId42" Type="http://schemas.openxmlformats.org/officeDocument/2006/relationships/header" Target="header17.xml"/><Relationship Id="rId47" Type="http://schemas.openxmlformats.org/officeDocument/2006/relationships/header" Target="header19.xml"/><Relationship Id="rId50" Type="http://schemas.openxmlformats.org/officeDocument/2006/relationships/footer" Target="footer20.xml"/><Relationship Id="rId55" Type="http://schemas.openxmlformats.org/officeDocument/2006/relationships/footer" Target="footer22.xml"/><Relationship Id="rId63" Type="http://schemas.openxmlformats.org/officeDocument/2006/relationships/header" Target="header27.xml"/><Relationship Id="rId68" Type="http://schemas.openxmlformats.org/officeDocument/2006/relationships/footer" Target="footer29.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header" Target="header18.xml"/><Relationship Id="rId53" Type="http://schemas.openxmlformats.org/officeDocument/2006/relationships/header" Target="header22.xml"/><Relationship Id="rId58" Type="http://schemas.openxmlformats.org/officeDocument/2006/relationships/footer" Target="footer24.xml"/><Relationship Id="rId66" Type="http://schemas.openxmlformats.org/officeDocument/2006/relationships/header" Target="header2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4.xml"/><Relationship Id="rId49" Type="http://schemas.openxmlformats.org/officeDocument/2006/relationships/footer" Target="footer19.xml"/><Relationship Id="rId57" Type="http://schemas.openxmlformats.org/officeDocument/2006/relationships/header" Target="header24.xml"/><Relationship Id="rId61" Type="http://schemas.openxmlformats.org/officeDocument/2006/relationships/footer" Target="footer25.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0.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header" Target="header26.xml"/><Relationship Id="rId65"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www.queretaro.gob.mx/transparencia/contenidodependencia.aspx?q=Q1SajNL/6MCm3wvDmetpgA" TargetMode="Externa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footer" Target="footer16.xml"/><Relationship Id="rId48" Type="http://schemas.openxmlformats.org/officeDocument/2006/relationships/header" Target="header20.xml"/><Relationship Id="rId56" Type="http://schemas.openxmlformats.org/officeDocument/2006/relationships/footer" Target="footer23.xml"/><Relationship Id="rId64" Type="http://schemas.openxmlformats.org/officeDocument/2006/relationships/footer" Target="footer27.xml"/><Relationship Id="rId69" Type="http://schemas.openxmlformats.org/officeDocument/2006/relationships/header" Target="header30.xml"/><Relationship Id="rId8" Type="http://schemas.openxmlformats.org/officeDocument/2006/relationships/header" Target="header1.xml"/><Relationship Id="rId51" Type="http://schemas.openxmlformats.org/officeDocument/2006/relationships/header" Target="header21.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header" Target="header25.xml"/><Relationship Id="rId67" Type="http://schemas.openxmlformats.org/officeDocument/2006/relationships/footer" Target="footer28.xml"/><Relationship Id="rId20" Type="http://schemas.openxmlformats.org/officeDocument/2006/relationships/hyperlink" Target="http://www.queretaro.gob.mx/transparencia/contenidodependencia.aspx?q=Q1SajNL/6MCm3wvDmetpgA" TargetMode="Externa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footer" Target="footer26.xml"/><Relationship Id="rId70" Type="http://schemas.openxmlformats.org/officeDocument/2006/relationships/footer" Target="footer30.xm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20060-3A80-41A6-9B91-84F30FF24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84875</Words>
  <Characters>466815</Characters>
  <Application>Microsoft Office Word</Application>
  <DocSecurity>0</DocSecurity>
  <Lines>3890</Lines>
  <Paragraphs>1101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550589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ANABEL CORONA MARTINEZ</dc:creator>
  <cp:lastModifiedBy>sdiaz</cp:lastModifiedBy>
  <cp:revision>2</cp:revision>
  <cp:lastPrinted>2019-02-28T19:12:00Z</cp:lastPrinted>
  <dcterms:created xsi:type="dcterms:W3CDTF">2020-02-13T17:07:00Z</dcterms:created>
  <dcterms:modified xsi:type="dcterms:W3CDTF">2020-02-13T17:07:00Z</dcterms:modified>
</cp:coreProperties>
</file>